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1A2430">
        <w:rPr>
          <w:sz w:val="28"/>
        </w:rPr>
        <w:t>29</w:t>
      </w:r>
      <w:r w:rsidR="00505F54">
        <w:rPr>
          <w:sz w:val="28"/>
        </w:rPr>
        <w:t xml:space="preserve"> </w:t>
      </w:r>
      <w:r w:rsidR="00E36B13">
        <w:rPr>
          <w:sz w:val="28"/>
        </w:rPr>
        <w:t xml:space="preserve"> </w:t>
      </w:r>
      <w:r w:rsidR="00DC45C9">
        <w:rPr>
          <w:sz w:val="28"/>
        </w:rPr>
        <w:t>дека</w:t>
      </w:r>
      <w:r w:rsidR="00330E86">
        <w:rPr>
          <w:sz w:val="28"/>
        </w:rPr>
        <w:t>бря</w:t>
      </w:r>
      <w:r w:rsidR="00AD5064">
        <w:rPr>
          <w:sz w:val="28"/>
        </w:rPr>
        <w:t xml:space="preserve"> </w:t>
      </w:r>
      <w:r>
        <w:rPr>
          <w:sz w:val="28"/>
        </w:rPr>
        <w:t>201</w:t>
      </w:r>
      <w:r w:rsidR="000B222A">
        <w:rPr>
          <w:sz w:val="28"/>
        </w:rPr>
        <w:t>7</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1A2430">
        <w:rPr>
          <w:sz w:val="28"/>
        </w:rPr>
        <w:t>676</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1A2430" w:rsidRPr="001F3297" w:rsidRDefault="001A2430" w:rsidP="001A2430">
      <w:pPr>
        <w:shd w:val="clear" w:color="auto" w:fill="FFFFFF"/>
        <w:jc w:val="center"/>
        <w:rPr>
          <w:b/>
          <w:bCs/>
          <w:color w:val="000000"/>
          <w:sz w:val="28"/>
          <w:szCs w:val="28"/>
        </w:rPr>
      </w:pPr>
      <w:r w:rsidRPr="001F3297">
        <w:rPr>
          <w:b/>
          <w:bCs/>
          <w:color w:val="000000"/>
          <w:sz w:val="28"/>
          <w:szCs w:val="28"/>
        </w:rPr>
        <w:t>Об утверждении муниципальн</w:t>
      </w:r>
      <w:r>
        <w:rPr>
          <w:b/>
          <w:bCs/>
          <w:color w:val="000000"/>
          <w:sz w:val="28"/>
          <w:szCs w:val="28"/>
        </w:rPr>
        <w:t>ой</w:t>
      </w:r>
      <w:r w:rsidRPr="001F3297">
        <w:rPr>
          <w:b/>
          <w:bCs/>
          <w:color w:val="000000"/>
          <w:sz w:val="28"/>
          <w:szCs w:val="28"/>
        </w:rPr>
        <w:t xml:space="preserve"> </w:t>
      </w:r>
      <w:r>
        <w:rPr>
          <w:b/>
          <w:sz w:val="28"/>
          <w:szCs w:val="28"/>
        </w:rPr>
        <w:t>подпрограммы</w:t>
      </w:r>
      <w:r w:rsidRPr="001F3297">
        <w:rPr>
          <w:b/>
          <w:sz w:val="28"/>
          <w:szCs w:val="28"/>
        </w:rPr>
        <w:t xml:space="preserve"> </w:t>
      </w:r>
      <w:r w:rsidRPr="00707253">
        <w:rPr>
          <w:b/>
          <w:sz w:val="28"/>
          <w:szCs w:val="28"/>
        </w:rPr>
        <w:t>«Модернизация объектов коммунальной инфраструктуры»</w:t>
      </w:r>
      <w:r>
        <w:rPr>
          <w:b/>
          <w:sz w:val="28"/>
          <w:szCs w:val="28"/>
        </w:rPr>
        <w:t xml:space="preserve"> </w:t>
      </w:r>
      <w:r>
        <w:rPr>
          <w:b/>
          <w:bCs/>
          <w:color w:val="000000"/>
          <w:sz w:val="28"/>
          <w:szCs w:val="28"/>
        </w:rPr>
        <w:t>м</w:t>
      </w:r>
      <w:r w:rsidRPr="001F3297">
        <w:rPr>
          <w:b/>
          <w:bCs/>
          <w:color w:val="000000"/>
          <w:sz w:val="28"/>
          <w:szCs w:val="28"/>
        </w:rPr>
        <w:t>униципальн</w:t>
      </w:r>
      <w:r>
        <w:rPr>
          <w:b/>
          <w:bCs/>
          <w:color w:val="000000"/>
          <w:sz w:val="28"/>
          <w:szCs w:val="28"/>
        </w:rPr>
        <w:t>ой</w:t>
      </w:r>
      <w:r w:rsidRPr="001F3297">
        <w:rPr>
          <w:b/>
          <w:bCs/>
          <w:color w:val="000000"/>
          <w:sz w:val="28"/>
          <w:szCs w:val="28"/>
        </w:rPr>
        <w:t xml:space="preserve"> </w:t>
      </w:r>
      <w:r>
        <w:rPr>
          <w:b/>
          <w:bCs/>
          <w:color w:val="000000"/>
          <w:sz w:val="28"/>
          <w:szCs w:val="28"/>
        </w:rPr>
        <w:t>программы</w:t>
      </w:r>
      <w:r w:rsidRPr="001F3297">
        <w:rPr>
          <w:b/>
          <w:bCs/>
          <w:color w:val="000000"/>
          <w:sz w:val="28"/>
          <w:szCs w:val="28"/>
        </w:rPr>
        <w:t xml:space="preserve"> </w:t>
      </w:r>
      <w:r>
        <w:rPr>
          <w:b/>
          <w:bCs/>
          <w:color w:val="000000"/>
          <w:sz w:val="28"/>
          <w:szCs w:val="28"/>
        </w:rPr>
        <w:t>«</w:t>
      </w:r>
      <w:r w:rsidRPr="001F3297">
        <w:rPr>
          <w:b/>
          <w:bCs/>
          <w:color w:val="000000"/>
          <w:sz w:val="28"/>
          <w:szCs w:val="28"/>
        </w:rPr>
        <w:t>Развитие  жилищно-коммунального комплекса  и обеспечение градостроительной деятельности на территории  Чернышевского района  на 2018 - 2020 годы»</w:t>
      </w:r>
      <w:r w:rsidRPr="001F3297">
        <w:rPr>
          <w:b/>
          <w:sz w:val="28"/>
          <w:szCs w:val="28"/>
        </w:rPr>
        <w:t xml:space="preserve"> </w:t>
      </w:r>
    </w:p>
    <w:p w:rsidR="001A2430" w:rsidRDefault="001A2430" w:rsidP="001A2430">
      <w:pPr>
        <w:shd w:val="clear" w:color="auto" w:fill="FFFFFF"/>
        <w:jc w:val="center"/>
      </w:pPr>
    </w:p>
    <w:p w:rsidR="001A2430" w:rsidRDefault="001A2430" w:rsidP="001A2430">
      <w:pPr>
        <w:ind w:firstLine="709"/>
        <w:jc w:val="both"/>
        <w:rPr>
          <w:bCs/>
          <w:color w:val="000000"/>
          <w:sz w:val="28"/>
          <w:szCs w:val="28"/>
        </w:rPr>
      </w:pPr>
      <w:proofErr w:type="gramStart"/>
      <w:r w:rsidRPr="001F3297">
        <w:rPr>
          <w:bCs/>
          <w:color w:val="000000"/>
          <w:sz w:val="28"/>
          <w:szCs w:val="28"/>
        </w:rPr>
        <w:t xml:space="preserve">В </w:t>
      </w:r>
      <w:r w:rsidRPr="001F3297">
        <w:rPr>
          <w:color w:val="000000"/>
          <w:sz w:val="28"/>
          <w:szCs w:val="28"/>
        </w:rPr>
        <w:t xml:space="preserve">соответствии </w:t>
      </w:r>
      <w:r w:rsidRPr="00707253">
        <w:rPr>
          <w:sz w:val="28"/>
          <w:szCs w:val="28"/>
        </w:rPr>
        <w:t>с Постановлениями администрации муниципального района «Чернышевский район» от 30.12.2015 года №</w:t>
      </w:r>
      <w:r>
        <w:rPr>
          <w:sz w:val="28"/>
          <w:szCs w:val="28"/>
        </w:rPr>
        <w:t xml:space="preserve"> </w:t>
      </w:r>
      <w:r w:rsidRPr="00707253">
        <w:rPr>
          <w:sz w:val="28"/>
          <w:szCs w:val="28"/>
        </w:rPr>
        <w:t>1207 «</w:t>
      </w:r>
      <w:r w:rsidRPr="00707253">
        <w:rPr>
          <w:bCs/>
          <w:sz w:val="28"/>
          <w:szCs w:val="28"/>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707253">
        <w:rPr>
          <w:sz w:val="28"/>
          <w:szCs w:val="28"/>
        </w:rPr>
        <w:t>»</w:t>
      </w:r>
      <w:r>
        <w:rPr>
          <w:sz w:val="28"/>
          <w:szCs w:val="28"/>
        </w:rPr>
        <w:t>,</w:t>
      </w:r>
      <w:r w:rsidRPr="00707253">
        <w:rPr>
          <w:sz w:val="28"/>
          <w:szCs w:val="28"/>
        </w:rPr>
        <w:t xml:space="preserve"> от 27.12</w:t>
      </w:r>
      <w:r w:rsidRPr="000D2C86">
        <w:rPr>
          <w:color w:val="000000"/>
          <w:sz w:val="28"/>
          <w:szCs w:val="28"/>
        </w:rPr>
        <w:t>.2016 года №</w:t>
      </w:r>
      <w:r>
        <w:rPr>
          <w:color w:val="000000"/>
          <w:sz w:val="28"/>
          <w:szCs w:val="28"/>
        </w:rPr>
        <w:t xml:space="preserve"> </w:t>
      </w:r>
      <w:r w:rsidRPr="000D2C86">
        <w:rPr>
          <w:color w:val="000000"/>
          <w:sz w:val="28"/>
          <w:szCs w:val="28"/>
        </w:rPr>
        <w:t xml:space="preserve">578 </w:t>
      </w:r>
      <w:r w:rsidRPr="000D2C86">
        <w:rPr>
          <w:bCs/>
          <w:sz w:val="28"/>
          <w:szCs w:val="28"/>
        </w:rPr>
        <w:t>«</w:t>
      </w:r>
      <w:r w:rsidRPr="000D2C86">
        <w:rPr>
          <w:sz w:val="28"/>
          <w:szCs w:val="28"/>
        </w:rPr>
        <w:t xml:space="preserve">Об утверждении Перечня муниципальных программ муниципального района «Чернышевский район» </w:t>
      </w:r>
      <w:r>
        <w:rPr>
          <w:sz w:val="28"/>
          <w:szCs w:val="28"/>
        </w:rPr>
        <w:t>(</w:t>
      </w:r>
      <w:r w:rsidRPr="000D2C86">
        <w:rPr>
          <w:sz w:val="28"/>
          <w:szCs w:val="28"/>
        </w:rPr>
        <w:t xml:space="preserve">в редакции </w:t>
      </w:r>
      <w:r>
        <w:rPr>
          <w:sz w:val="28"/>
          <w:szCs w:val="28"/>
        </w:rPr>
        <w:t>п</w:t>
      </w:r>
      <w:r w:rsidRPr="000D2C86">
        <w:rPr>
          <w:sz w:val="28"/>
          <w:szCs w:val="28"/>
        </w:rPr>
        <w:t>остановления администрации муниципального района</w:t>
      </w:r>
      <w:proofErr w:type="gramEnd"/>
      <w:r w:rsidRPr="000D2C86">
        <w:rPr>
          <w:sz w:val="28"/>
          <w:szCs w:val="28"/>
        </w:rPr>
        <w:t xml:space="preserve"> «Чернышевский район» от </w:t>
      </w:r>
      <w:r>
        <w:rPr>
          <w:sz w:val="28"/>
          <w:szCs w:val="28"/>
        </w:rPr>
        <w:t>25</w:t>
      </w:r>
      <w:r w:rsidRPr="000D2C86">
        <w:rPr>
          <w:sz w:val="28"/>
          <w:szCs w:val="28"/>
        </w:rPr>
        <w:t>.10.2017 года №</w:t>
      </w:r>
      <w:r>
        <w:rPr>
          <w:sz w:val="28"/>
          <w:szCs w:val="28"/>
        </w:rPr>
        <w:t xml:space="preserve"> 544</w:t>
      </w:r>
      <w:r w:rsidRPr="000D2C86">
        <w:rPr>
          <w:sz w:val="28"/>
          <w:szCs w:val="28"/>
        </w:rPr>
        <w:t xml:space="preserve"> «</w:t>
      </w:r>
      <w:r w:rsidRPr="000D2C86">
        <w:rPr>
          <w:bCs/>
          <w:sz w:val="28"/>
          <w:szCs w:val="28"/>
        </w:rPr>
        <w:t xml:space="preserve">О внесении изменений и дополнений в </w:t>
      </w:r>
      <w:r>
        <w:rPr>
          <w:bCs/>
          <w:sz w:val="28"/>
          <w:szCs w:val="28"/>
        </w:rPr>
        <w:t>П</w:t>
      </w:r>
      <w:r w:rsidRPr="000D2C86">
        <w:rPr>
          <w:bCs/>
          <w:sz w:val="28"/>
          <w:szCs w:val="28"/>
        </w:rPr>
        <w:t>остановление администрации муниципального района «Чернышевский район» от 27.12.2016 года №</w:t>
      </w:r>
      <w:r>
        <w:rPr>
          <w:bCs/>
          <w:sz w:val="28"/>
          <w:szCs w:val="28"/>
        </w:rPr>
        <w:t xml:space="preserve"> </w:t>
      </w:r>
      <w:r w:rsidRPr="000D2C86">
        <w:rPr>
          <w:bCs/>
          <w:sz w:val="28"/>
          <w:szCs w:val="28"/>
        </w:rPr>
        <w:t>578 «</w:t>
      </w:r>
      <w:r w:rsidRPr="000D2C86">
        <w:rPr>
          <w:sz w:val="28"/>
          <w:szCs w:val="28"/>
        </w:rPr>
        <w:t>Об утверждении Перечня муниципальных программ муниципального района «Чернышевский район»</w:t>
      </w:r>
      <w:r>
        <w:rPr>
          <w:sz w:val="28"/>
          <w:szCs w:val="28"/>
        </w:rPr>
        <w:t>)</w:t>
      </w:r>
      <w:r w:rsidRPr="000D2C86">
        <w:rPr>
          <w:sz w:val="28"/>
          <w:szCs w:val="28"/>
        </w:rPr>
        <w:t xml:space="preserve">, </w:t>
      </w:r>
      <w:r w:rsidRPr="000D2C86">
        <w:rPr>
          <w:color w:val="000000"/>
          <w:sz w:val="28"/>
          <w:szCs w:val="28"/>
        </w:rPr>
        <w:t>руководствуясь статьей 2</w:t>
      </w:r>
      <w:r>
        <w:rPr>
          <w:color w:val="000000"/>
          <w:sz w:val="28"/>
          <w:szCs w:val="28"/>
        </w:rPr>
        <w:t>5</w:t>
      </w:r>
      <w:r w:rsidRPr="000D2C86">
        <w:rPr>
          <w:color w:val="000000"/>
          <w:sz w:val="28"/>
          <w:szCs w:val="28"/>
        </w:rPr>
        <w:t xml:space="preserve"> Устава муниципального района «Чернышевский</w:t>
      </w:r>
      <w:r w:rsidRPr="001F3297">
        <w:rPr>
          <w:color w:val="000000"/>
          <w:sz w:val="28"/>
          <w:szCs w:val="28"/>
        </w:rPr>
        <w:t xml:space="preserve"> район»</w:t>
      </w:r>
      <w:r>
        <w:rPr>
          <w:color w:val="000000"/>
          <w:sz w:val="28"/>
          <w:szCs w:val="28"/>
        </w:rPr>
        <w:t>,</w:t>
      </w:r>
      <w:r w:rsidRPr="001F3297">
        <w:rPr>
          <w:color w:val="000000"/>
          <w:sz w:val="28"/>
          <w:szCs w:val="28"/>
        </w:rPr>
        <w:t xml:space="preserve"> администрация муниципального района «Чернышевский район» </w:t>
      </w:r>
      <w:r>
        <w:rPr>
          <w:color w:val="000000"/>
          <w:sz w:val="28"/>
          <w:szCs w:val="28"/>
        </w:rPr>
        <w:t xml:space="preserve">                    </w:t>
      </w:r>
      <w:proofErr w:type="gramStart"/>
      <w:r w:rsidRPr="000D2C86">
        <w:rPr>
          <w:b/>
          <w:bCs/>
          <w:color w:val="000000"/>
          <w:sz w:val="28"/>
          <w:szCs w:val="28"/>
        </w:rPr>
        <w:t>п</w:t>
      </w:r>
      <w:proofErr w:type="gramEnd"/>
      <w:r>
        <w:rPr>
          <w:b/>
          <w:bCs/>
          <w:color w:val="000000"/>
          <w:sz w:val="28"/>
          <w:szCs w:val="28"/>
        </w:rPr>
        <w:t xml:space="preserve"> </w:t>
      </w:r>
      <w:r w:rsidRPr="000D2C86">
        <w:rPr>
          <w:b/>
          <w:bCs/>
          <w:color w:val="000000"/>
          <w:sz w:val="28"/>
          <w:szCs w:val="28"/>
        </w:rPr>
        <w:t>о</w:t>
      </w:r>
      <w:r>
        <w:rPr>
          <w:b/>
          <w:bCs/>
          <w:color w:val="000000"/>
          <w:sz w:val="28"/>
          <w:szCs w:val="28"/>
        </w:rPr>
        <w:t xml:space="preserve"> </w:t>
      </w:r>
      <w:r w:rsidRPr="000D2C86">
        <w:rPr>
          <w:b/>
          <w:bCs/>
          <w:color w:val="000000"/>
          <w:sz w:val="28"/>
          <w:szCs w:val="28"/>
        </w:rPr>
        <w:t>с</w:t>
      </w:r>
      <w:r>
        <w:rPr>
          <w:b/>
          <w:bCs/>
          <w:color w:val="000000"/>
          <w:sz w:val="28"/>
          <w:szCs w:val="28"/>
        </w:rPr>
        <w:t xml:space="preserve"> </w:t>
      </w:r>
      <w:r w:rsidRPr="000D2C86">
        <w:rPr>
          <w:b/>
          <w:bCs/>
          <w:color w:val="000000"/>
          <w:sz w:val="28"/>
          <w:szCs w:val="28"/>
        </w:rPr>
        <w:t>т</w:t>
      </w:r>
      <w:r>
        <w:rPr>
          <w:b/>
          <w:bCs/>
          <w:color w:val="000000"/>
          <w:sz w:val="28"/>
          <w:szCs w:val="28"/>
        </w:rPr>
        <w:t xml:space="preserve"> </w:t>
      </w:r>
      <w:r w:rsidRPr="000D2C86">
        <w:rPr>
          <w:b/>
          <w:bCs/>
          <w:color w:val="000000"/>
          <w:sz w:val="28"/>
          <w:szCs w:val="28"/>
        </w:rPr>
        <w:t>а</w:t>
      </w:r>
      <w:r>
        <w:rPr>
          <w:b/>
          <w:bCs/>
          <w:color w:val="000000"/>
          <w:sz w:val="28"/>
          <w:szCs w:val="28"/>
        </w:rPr>
        <w:t xml:space="preserve"> </w:t>
      </w:r>
      <w:proofErr w:type="spellStart"/>
      <w:r w:rsidRPr="000D2C86">
        <w:rPr>
          <w:b/>
          <w:bCs/>
          <w:color w:val="000000"/>
          <w:sz w:val="28"/>
          <w:szCs w:val="28"/>
        </w:rPr>
        <w:t>н</w:t>
      </w:r>
      <w:proofErr w:type="spellEnd"/>
      <w:r>
        <w:rPr>
          <w:b/>
          <w:bCs/>
          <w:color w:val="000000"/>
          <w:sz w:val="28"/>
          <w:szCs w:val="28"/>
        </w:rPr>
        <w:t xml:space="preserve"> </w:t>
      </w:r>
      <w:r w:rsidRPr="000D2C86">
        <w:rPr>
          <w:b/>
          <w:bCs/>
          <w:color w:val="000000"/>
          <w:sz w:val="28"/>
          <w:szCs w:val="28"/>
        </w:rPr>
        <w:t>о</w:t>
      </w:r>
      <w:r>
        <w:rPr>
          <w:b/>
          <w:bCs/>
          <w:color w:val="000000"/>
          <w:sz w:val="28"/>
          <w:szCs w:val="28"/>
        </w:rPr>
        <w:t xml:space="preserve"> </w:t>
      </w:r>
      <w:r w:rsidRPr="000D2C86">
        <w:rPr>
          <w:b/>
          <w:bCs/>
          <w:color w:val="000000"/>
          <w:sz w:val="28"/>
          <w:szCs w:val="28"/>
        </w:rPr>
        <w:t>в</w:t>
      </w:r>
      <w:r>
        <w:rPr>
          <w:b/>
          <w:bCs/>
          <w:color w:val="000000"/>
          <w:sz w:val="28"/>
          <w:szCs w:val="28"/>
        </w:rPr>
        <w:t xml:space="preserve"> </w:t>
      </w:r>
      <w:r w:rsidRPr="000D2C86">
        <w:rPr>
          <w:b/>
          <w:bCs/>
          <w:color w:val="000000"/>
          <w:sz w:val="28"/>
          <w:szCs w:val="28"/>
        </w:rPr>
        <w:t>л</w:t>
      </w:r>
      <w:r>
        <w:rPr>
          <w:b/>
          <w:bCs/>
          <w:color w:val="000000"/>
          <w:sz w:val="28"/>
          <w:szCs w:val="28"/>
        </w:rPr>
        <w:t xml:space="preserve"> </w:t>
      </w:r>
      <w:r w:rsidRPr="000D2C86">
        <w:rPr>
          <w:b/>
          <w:bCs/>
          <w:color w:val="000000"/>
          <w:sz w:val="28"/>
          <w:szCs w:val="28"/>
        </w:rPr>
        <w:t>я</w:t>
      </w:r>
      <w:r>
        <w:rPr>
          <w:b/>
          <w:bCs/>
          <w:color w:val="000000"/>
          <w:sz w:val="28"/>
          <w:szCs w:val="28"/>
        </w:rPr>
        <w:t xml:space="preserve"> </w:t>
      </w:r>
      <w:r w:rsidRPr="000D2C86">
        <w:rPr>
          <w:b/>
          <w:bCs/>
          <w:color w:val="000000"/>
          <w:sz w:val="28"/>
          <w:szCs w:val="28"/>
        </w:rPr>
        <w:t>е</w:t>
      </w:r>
      <w:r>
        <w:rPr>
          <w:b/>
          <w:bCs/>
          <w:color w:val="000000"/>
          <w:sz w:val="28"/>
          <w:szCs w:val="28"/>
        </w:rPr>
        <w:t xml:space="preserve"> </w:t>
      </w:r>
      <w:r w:rsidRPr="000D2C86">
        <w:rPr>
          <w:b/>
          <w:bCs/>
          <w:color w:val="000000"/>
          <w:sz w:val="28"/>
          <w:szCs w:val="28"/>
        </w:rPr>
        <w:t>т</w:t>
      </w:r>
      <w:r w:rsidRPr="001F3297">
        <w:rPr>
          <w:bCs/>
          <w:color w:val="000000"/>
          <w:sz w:val="28"/>
          <w:szCs w:val="28"/>
        </w:rPr>
        <w:t>:</w:t>
      </w:r>
    </w:p>
    <w:p w:rsidR="001A2430" w:rsidRPr="001F3297" w:rsidRDefault="001A2430" w:rsidP="001A2430">
      <w:pPr>
        <w:ind w:firstLine="709"/>
        <w:jc w:val="both"/>
        <w:rPr>
          <w:bCs/>
          <w:color w:val="000000"/>
          <w:sz w:val="28"/>
          <w:szCs w:val="28"/>
        </w:rPr>
      </w:pPr>
    </w:p>
    <w:p w:rsidR="001A2430" w:rsidRPr="00B96EE7" w:rsidRDefault="001A2430" w:rsidP="001A2430">
      <w:pPr>
        <w:numPr>
          <w:ilvl w:val="0"/>
          <w:numId w:val="35"/>
        </w:numPr>
        <w:shd w:val="clear" w:color="auto" w:fill="FFFFFF"/>
        <w:tabs>
          <w:tab w:val="left" w:pos="993"/>
        </w:tabs>
        <w:autoSpaceDE w:val="0"/>
        <w:autoSpaceDN w:val="0"/>
        <w:adjustRightInd w:val="0"/>
        <w:ind w:left="0" w:firstLine="709"/>
        <w:jc w:val="both"/>
        <w:rPr>
          <w:sz w:val="28"/>
          <w:szCs w:val="28"/>
        </w:rPr>
      </w:pPr>
      <w:r w:rsidRPr="00B96EE7">
        <w:rPr>
          <w:color w:val="000000"/>
          <w:sz w:val="28"/>
          <w:szCs w:val="28"/>
        </w:rPr>
        <w:t>Утвердить</w:t>
      </w:r>
      <w:r w:rsidRPr="00B96EE7">
        <w:rPr>
          <w:rFonts w:ascii="Arial" w:hAnsi="Arial" w:cs="Arial"/>
          <w:color w:val="000000"/>
          <w:sz w:val="28"/>
          <w:szCs w:val="28"/>
        </w:rPr>
        <w:t xml:space="preserve"> </w:t>
      </w:r>
      <w:r w:rsidRPr="00B96EE7">
        <w:rPr>
          <w:color w:val="000000"/>
          <w:sz w:val="28"/>
          <w:szCs w:val="28"/>
        </w:rPr>
        <w:t xml:space="preserve">муниципальную подпрограмму </w:t>
      </w:r>
      <w:r w:rsidRPr="00B96EE7">
        <w:rPr>
          <w:sz w:val="28"/>
          <w:szCs w:val="28"/>
        </w:rPr>
        <w:t xml:space="preserve">«Модернизация объектов коммунальной инфраструктуры» </w:t>
      </w:r>
      <w:r w:rsidRPr="00B96EE7">
        <w:rPr>
          <w:bCs/>
          <w:color w:val="000000"/>
          <w:sz w:val="28"/>
          <w:szCs w:val="28"/>
        </w:rPr>
        <w:t xml:space="preserve">муниципальной </w:t>
      </w:r>
      <w:r>
        <w:rPr>
          <w:bCs/>
          <w:color w:val="000000"/>
          <w:sz w:val="28"/>
          <w:szCs w:val="28"/>
        </w:rPr>
        <w:t>программы</w:t>
      </w:r>
      <w:r w:rsidRPr="00B96EE7">
        <w:rPr>
          <w:bCs/>
          <w:color w:val="000000"/>
          <w:sz w:val="28"/>
          <w:szCs w:val="28"/>
        </w:rPr>
        <w:t xml:space="preserve"> «Развитие  жилищно-коммунального комплекса  и обеспечение градостроительной деятельности на территории  Чернышевского района  на 2018 - 2020 годы»</w:t>
      </w:r>
      <w:r>
        <w:rPr>
          <w:bCs/>
          <w:color w:val="000000"/>
          <w:sz w:val="28"/>
          <w:szCs w:val="28"/>
        </w:rPr>
        <w:t xml:space="preserve"> (прилагается)</w:t>
      </w:r>
      <w:r w:rsidRPr="00B96EE7">
        <w:rPr>
          <w:color w:val="000000"/>
          <w:sz w:val="28"/>
          <w:szCs w:val="28"/>
        </w:rPr>
        <w:t>.</w:t>
      </w:r>
    </w:p>
    <w:p w:rsidR="001A2430" w:rsidRPr="00B96EE7" w:rsidRDefault="001A2430" w:rsidP="001A2430">
      <w:pPr>
        <w:numPr>
          <w:ilvl w:val="0"/>
          <w:numId w:val="35"/>
        </w:numPr>
        <w:shd w:val="clear" w:color="auto" w:fill="FFFFFF"/>
        <w:tabs>
          <w:tab w:val="left" w:pos="993"/>
        </w:tabs>
        <w:autoSpaceDE w:val="0"/>
        <w:autoSpaceDN w:val="0"/>
        <w:adjustRightInd w:val="0"/>
        <w:ind w:left="0" w:firstLine="709"/>
        <w:jc w:val="both"/>
        <w:rPr>
          <w:sz w:val="28"/>
          <w:szCs w:val="28"/>
        </w:rPr>
      </w:pPr>
      <w:r w:rsidRPr="00B96EE7">
        <w:rPr>
          <w:sz w:val="28"/>
          <w:szCs w:val="28"/>
        </w:rPr>
        <w:t>Контроль исполнения настоящего Постановления возложить на первого заместителя руководителя администрации муниципального района «Чернышевский район» по территориальному развитию Суханова А.В.</w:t>
      </w:r>
    </w:p>
    <w:p w:rsidR="001A2430" w:rsidRPr="00B96EE7" w:rsidRDefault="001A2430" w:rsidP="001A2430">
      <w:pPr>
        <w:numPr>
          <w:ilvl w:val="0"/>
          <w:numId w:val="35"/>
        </w:numPr>
        <w:shd w:val="clear" w:color="auto" w:fill="FFFFFF"/>
        <w:tabs>
          <w:tab w:val="left" w:pos="993"/>
        </w:tabs>
        <w:autoSpaceDE w:val="0"/>
        <w:autoSpaceDN w:val="0"/>
        <w:adjustRightInd w:val="0"/>
        <w:ind w:left="0" w:firstLine="709"/>
        <w:jc w:val="both"/>
        <w:rPr>
          <w:sz w:val="28"/>
          <w:szCs w:val="28"/>
        </w:rPr>
      </w:pPr>
      <w:r w:rsidRPr="00B96EE7">
        <w:rPr>
          <w:color w:val="000000"/>
          <w:sz w:val="28"/>
          <w:szCs w:val="28"/>
        </w:rPr>
        <w:t>Настоящее постановление вступает в силу после его обнародования.</w:t>
      </w:r>
    </w:p>
    <w:p w:rsidR="001A2430" w:rsidRDefault="001A2430" w:rsidP="001A2430">
      <w:pPr>
        <w:tabs>
          <w:tab w:val="left" w:pos="993"/>
          <w:tab w:val="left" w:pos="1134"/>
        </w:tabs>
        <w:ind w:right="1" w:firstLine="709"/>
        <w:jc w:val="both"/>
        <w:rPr>
          <w:bCs/>
          <w:sz w:val="28"/>
          <w:szCs w:val="28"/>
        </w:rPr>
      </w:pPr>
      <w:r>
        <w:rPr>
          <w:color w:val="000000"/>
          <w:sz w:val="28"/>
          <w:szCs w:val="28"/>
        </w:rPr>
        <w:t>4. Настоящее</w:t>
      </w:r>
      <w:r>
        <w:rPr>
          <w:rFonts w:ascii="Arial" w:hAnsi="Arial" w:cs="Arial"/>
          <w:color w:val="000000"/>
          <w:sz w:val="28"/>
          <w:szCs w:val="28"/>
        </w:rPr>
        <w:t xml:space="preserve"> </w:t>
      </w:r>
      <w:r>
        <w:rPr>
          <w:color w:val="000000"/>
          <w:sz w:val="28"/>
          <w:szCs w:val="28"/>
        </w:rPr>
        <w:t>постановление</w:t>
      </w:r>
      <w:r>
        <w:rPr>
          <w:rFonts w:ascii="Arial" w:hAnsi="Arial" w:cs="Arial"/>
          <w:color w:val="000000"/>
          <w:sz w:val="28"/>
          <w:szCs w:val="28"/>
        </w:rPr>
        <w:t xml:space="preserve"> </w:t>
      </w:r>
      <w:r>
        <w:rPr>
          <w:color w:val="000000"/>
          <w:sz w:val="28"/>
          <w:szCs w:val="28"/>
        </w:rPr>
        <w:t>разместить</w:t>
      </w:r>
      <w:r>
        <w:rPr>
          <w:rFonts w:ascii="Arial" w:hAnsi="Arial" w:cs="Arial"/>
          <w:color w:val="000000"/>
          <w:sz w:val="28"/>
          <w:szCs w:val="28"/>
        </w:rPr>
        <w:t xml:space="preserve"> </w:t>
      </w:r>
      <w:r>
        <w:rPr>
          <w:color w:val="000000"/>
          <w:sz w:val="28"/>
          <w:szCs w:val="28"/>
        </w:rPr>
        <w:t>на</w:t>
      </w:r>
      <w:r>
        <w:rPr>
          <w:rFonts w:ascii="Arial" w:hAnsi="Arial" w:cs="Arial"/>
          <w:color w:val="000000"/>
          <w:sz w:val="28"/>
          <w:szCs w:val="28"/>
        </w:rPr>
        <w:t xml:space="preserve"> </w:t>
      </w:r>
      <w:r>
        <w:rPr>
          <w:color w:val="000000"/>
          <w:sz w:val="28"/>
          <w:szCs w:val="28"/>
        </w:rPr>
        <w:t xml:space="preserve">сайте </w:t>
      </w:r>
      <w:r w:rsidRPr="001A2430">
        <w:rPr>
          <w:color w:val="000000"/>
          <w:sz w:val="28"/>
          <w:szCs w:val="28"/>
          <w:lang w:val="en-US"/>
        </w:rPr>
        <w:t>www</w:t>
      </w:r>
      <w:r w:rsidRPr="001A2430">
        <w:rPr>
          <w:color w:val="000000"/>
          <w:sz w:val="28"/>
          <w:szCs w:val="28"/>
        </w:rPr>
        <w:t>.забайкальскийкрай</w:t>
      </w:r>
      <w:proofErr w:type="gramStart"/>
      <w:r w:rsidRPr="001A2430">
        <w:rPr>
          <w:color w:val="000000"/>
          <w:sz w:val="28"/>
          <w:szCs w:val="28"/>
        </w:rPr>
        <w:t>.р</w:t>
      </w:r>
      <w:proofErr w:type="gramEnd"/>
      <w:r w:rsidRPr="001A2430">
        <w:rPr>
          <w:color w:val="000000"/>
          <w:sz w:val="28"/>
          <w:szCs w:val="28"/>
        </w:rPr>
        <w:t>ф</w:t>
      </w:r>
      <w:r>
        <w:rPr>
          <w:color w:val="000000"/>
          <w:sz w:val="28"/>
          <w:szCs w:val="28"/>
        </w:rPr>
        <w:t xml:space="preserve"> в разделе Местное самоуправление, Чернышевский район.</w:t>
      </w:r>
    </w:p>
    <w:p w:rsidR="00E36B13" w:rsidRDefault="00E36B13" w:rsidP="00D97989">
      <w:pPr>
        <w:jc w:val="both"/>
        <w:rPr>
          <w:bCs/>
          <w:sz w:val="28"/>
          <w:szCs w:val="28"/>
        </w:rPr>
      </w:pPr>
    </w:p>
    <w:p w:rsidR="00D7679A" w:rsidRDefault="00D7679A" w:rsidP="005351C2">
      <w:pPr>
        <w:rPr>
          <w:spacing w:val="-1"/>
          <w:sz w:val="28"/>
          <w:szCs w:val="28"/>
        </w:rPr>
      </w:pPr>
    </w:p>
    <w:p w:rsidR="001A2430" w:rsidRDefault="001A2430"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1A2430" w:rsidRDefault="001A2430" w:rsidP="001A2430">
      <w:pPr>
        <w:tabs>
          <w:tab w:val="left" w:pos="6795"/>
        </w:tabs>
        <w:jc w:val="right"/>
      </w:pPr>
    </w:p>
    <w:p w:rsidR="001A2430" w:rsidRPr="00B96EE7" w:rsidRDefault="001A2430" w:rsidP="001A2430">
      <w:pPr>
        <w:tabs>
          <w:tab w:val="left" w:pos="6795"/>
        </w:tabs>
        <w:jc w:val="right"/>
      </w:pPr>
      <w:r>
        <w:lastRenderedPageBreak/>
        <w:t>УТВЕРЖДЕНА</w:t>
      </w:r>
      <w:r w:rsidRPr="00B96EE7">
        <w:t xml:space="preserve"> </w:t>
      </w:r>
    </w:p>
    <w:p w:rsidR="001A2430" w:rsidRPr="00B96EE7" w:rsidRDefault="001A2430" w:rsidP="001A2430">
      <w:pPr>
        <w:tabs>
          <w:tab w:val="left" w:pos="6795"/>
        </w:tabs>
        <w:jc w:val="right"/>
      </w:pPr>
      <w:r w:rsidRPr="00B96EE7">
        <w:t>постановлени</w:t>
      </w:r>
      <w:r>
        <w:t>ем</w:t>
      </w:r>
      <w:r w:rsidRPr="00B96EE7">
        <w:t xml:space="preserve"> администрации</w:t>
      </w:r>
    </w:p>
    <w:p w:rsidR="001A2430" w:rsidRPr="00B96EE7" w:rsidRDefault="001A2430" w:rsidP="001A2430">
      <w:pPr>
        <w:tabs>
          <w:tab w:val="left" w:pos="6795"/>
        </w:tabs>
        <w:jc w:val="right"/>
      </w:pPr>
      <w:r w:rsidRPr="00B96EE7">
        <w:t>МР «Чернышевский район»</w:t>
      </w:r>
    </w:p>
    <w:p w:rsidR="001A2430" w:rsidRPr="00B96EE7" w:rsidRDefault="001A2430" w:rsidP="001A2430">
      <w:pPr>
        <w:jc w:val="right"/>
        <w:rPr>
          <w:color w:val="FF0000"/>
          <w:lang w:eastAsia="en-US"/>
        </w:rPr>
      </w:pPr>
      <w:r>
        <w:t xml:space="preserve">от 29 декабря </w:t>
      </w:r>
      <w:r w:rsidRPr="00B96EE7">
        <w:t>2017 г.</w:t>
      </w:r>
      <w:r>
        <w:t xml:space="preserve"> № 676</w:t>
      </w:r>
    </w:p>
    <w:p w:rsidR="001A2430" w:rsidRPr="000322D8" w:rsidRDefault="001A2430" w:rsidP="001A2430">
      <w:pPr>
        <w:tabs>
          <w:tab w:val="left" w:pos="8280"/>
        </w:tabs>
        <w:rPr>
          <w:b/>
          <w:lang w:eastAsia="en-US"/>
        </w:rPr>
      </w:pPr>
      <w:r>
        <w:rPr>
          <w:b/>
          <w:lang w:eastAsia="en-US"/>
        </w:rPr>
        <w:tab/>
      </w:r>
    </w:p>
    <w:p w:rsidR="001A2430" w:rsidRDefault="001A2430" w:rsidP="001A2430">
      <w:pPr>
        <w:contextualSpacing/>
        <w:jc w:val="center"/>
        <w:rPr>
          <w:b/>
          <w:bCs/>
          <w:color w:val="000000"/>
          <w:sz w:val="28"/>
          <w:szCs w:val="28"/>
        </w:rPr>
      </w:pPr>
      <w:r w:rsidRPr="00852753">
        <w:rPr>
          <w:b/>
          <w:sz w:val="28"/>
          <w:szCs w:val="28"/>
        </w:rPr>
        <w:t xml:space="preserve">Подпрограмма </w:t>
      </w:r>
      <w:r w:rsidRPr="00B96EE7">
        <w:rPr>
          <w:b/>
          <w:sz w:val="28"/>
          <w:szCs w:val="28"/>
        </w:rPr>
        <w:t>«Модернизация объектов коммунальной инфраструктуры»</w:t>
      </w:r>
      <w:r>
        <w:rPr>
          <w:b/>
          <w:sz w:val="28"/>
          <w:szCs w:val="28"/>
        </w:rPr>
        <w:t xml:space="preserve"> </w:t>
      </w:r>
      <w:r w:rsidRPr="009E2608">
        <w:rPr>
          <w:b/>
          <w:bCs/>
          <w:color w:val="000000"/>
          <w:sz w:val="28"/>
          <w:szCs w:val="28"/>
        </w:rPr>
        <w:t xml:space="preserve">муниципальной </w:t>
      </w:r>
      <w:r>
        <w:rPr>
          <w:b/>
          <w:bCs/>
          <w:color w:val="000000"/>
          <w:sz w:val="28"/>
          <w:szCs w:val="28"/>
        </w:rPr>
        <w:t>программы</w:t>
      </w:r>
      <w:r w:rsidRPr="009E2608">
        <w:rPr>
          <w:b/>
          <w:bCs/>
          <w:color w:val="000000"/>
          <w:sz w:val="28"/>
          <w:szCs w:val="28"/>
        </w:rPr>
        <w:t xml:space="preserve"> «Развитие  жилищно-коммунального комплекса  и обеспечение градостроительной</w:t>
      </w:r>
      <w:r w:rsidRPr="001F3297">
        <w:rPr>
          <w:b/>
          <w:bCs/>
          <w:color w:val="000000"/>
          <w:sz w:val="28"/>
          <w:szCs w:val="28"/>
        </w:rPr>
        <w:t xml:space="preserve"> деятельности на территории  Чернышевского района  на 2018 - 2020 годы»</w:t>
      </w:r>
    </w:p>
    <w:p w:rsidR="001A2430" w:rsidRDefault="001A2430" w:rsidP="001A2430">
      <w:pPr>
        <w:contextualSpacing/>
        <w:jc w:val="center"/>
        <w:rPr>
          <w:b/>
          <w:sz w:val="32"/>
          <w:szCs w:val="32"/>
        </w:rPr>
      </w:pPr>
    </w:p>
    <w:p w:rsidR="001A2430" w:rsidRDefault="001A2430" w:rsidP="001A2430">
      <w:pPr>
        <w:pStyle w:val="formattext"/>
        <w:shd w:val="clear" w:color="auto" w:fill="FFFFFF"/>
        <w:spacing w:before="0" w:beforeAutospacing="0" w:after="0" w:afterAutospacing="0"/>
        <w:contextualSpacing/>
        <w:jc w:val="center"/>
        <w:textAlignment w:val="baseline"/>
        <w:rPr>
          <w:b/>
          <w:spacing w:val="2"/>
          <w:sz w:val="28"/>
          <w:szCs w:val="28"/>
        </w:rPr>
      </w:pPr>
      <w:r w:rsidRPr="00895D4E">
        <w:rPr>
          <w:b/>
          <w:spacing w:val="2"/>
          <w:sz w:val="28"/>
          <w:szCs w:val="28"/>
        </w:rPr>
        <w:t xml:space="preserve">Паспорт </w:t>
      </w:r>
      <w:r>
        <w:rPr>
          <w:b/>
          <w:spacing w:val="2"/>
          <w:sz w:val="28"/>
          <w:szCs w:val="28"/>
        </w:rPr>
        <w:t xml:space="preserve">подпрограммы </w:t>
      </w:r>
    </w:p>
    <w:tbl>
      <w:tblPr>
        <w:tblW w:w="93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98"/>
        <w:gridCol w:w="5933"/>
      </w:tblGrid>
      <w:tr w:rsidR="001A2430" w:rsidRPr="00FE33E6" w:rsidTr="0077742B">
        <w:tc>
          <w:tcPr>
            <w:tcW w:w="3398" w:type="dxa"/>
          </w:tcPr>
          <w:p w:rsidR="001A2430" w:rsidRPr="00FE33E6" w:rsidRDefault="001A2430" w:rsidP="0077742B">
            <w:pPr>
              <w:jc w:val="both"/>
            </w:pPr>
            <w:r w:rsidRPr="00FE33E6">
              <w:t xml:space="preserve">Разделы  паспорта </w:t>
            </w:r>
            <w:r>
              <w:t>подпрограммы</w:t>
            </w:r>
          </w:p>
        </w:tc>
        <w:tc>
          <w:tcPr>
            <w:tcW w:w="5933" w:type="dxa"/>
            <w:hideMark/>
          </w:tcPr>
          <w:p w:rsidR="001A2430" w:rsidRPr="00FE33E6" w:rsidRDefault="001A2430" w:rsidP="0077742B">
            <w:pPr>
              <w:jc w:val="both"/>
            </w:pPr>
            <w:r w:rsidRPr="00FE33E6">
              <w:t>Содержание раздела</w:t>
            </w:r>
          </w:p>
        </w:tc>
      </w:tr>
      <w:tr w:rsidR="001A2430" w:rsidRPr="00FE33E6" w:rsidTr="0077742B">
        <w:tc>
          <w:tcPr>
            <w:tcW w:w="3398" w:type="dxa"/>
          </w:tcPr>
          <w:p w:rsidR="001A2430" w:rsidRPr="00FE33E6" w:rsidRDefault="001A2430" w:rsidP="0077742B">
            <w:pPr>
              <w:jc w:val="both"/>
            </w:pPr>
            <w:r w:rsidRPr="00FE33E6">
              <w:t xml:space="preserve">Наименование </w:t>
            </w:r>
            <w:r>
              <w:t>программы</w:t>
            </w:r>
          </w:p>
        </w:tc>
        <w:tc>
          <w:tcPr>
            <w:tcW w:w="5933" w:type="dxa"/>
            <w:hideMark/>
          </w:tcPr>
          <w:p w:rsidR="001A2430" w:rsidRPr="00FE33E6" w:rsidRDefault="001A2430" w:rsidP="0077742B">
            <w:pPr>
              <w:jc w:val="both"/>
            </w:pPr>
            <w:r w:rsidRPr="00FE33E6">
              <w:t xml:space="preserve">Муниципальная программа  </w:t>
            </w:r>
            <w:r w:rsidRPr="00FE33E6">
              <w:rPr>
                <w:bCs/>
                <w:color w:val="000000"/>
              </w:rPr>
              <w:t>«Развитие  жилищно-коммунального комплекса  и обеспечение градостроительной деятельности на территории  Чернышевского района  на 2018 - 2020 годы»</w:t>
            </w:r>
          </w:p>
        </w:tc>
      </w:tr>
      <w:tr w:rsidR="001A2430" w:rsidRPr="00FE33E6" w:rsidTr="0077742B">
        <w:tc>
          <w:tcPr>
            <w:tcW w:w="3398" w:type="dxa"/>
          </w:tcPr>
          <w:p w:rsidR="001A2430" w:rsidRPr="00FE33E6" w:rsidRDefault="001A2430" w:rsidP="0077742B">
            <w:pPr>
              <w:jc w:val="both"/>
            </w:pPr>
            <w:r w:rsidRPr="00FE33E6">
              <w:t xml:space="preserve">Наименование </w:t>
            </w:r>
            <w:r>
              <w:t>подпрограммы</w:t>
            </w:r>
            <w:r w:rsidRPr="00FE33E6">
              <w:t xml:space="preserve"> </w:t>
            </w:r>
          </w:p>
        </w:tc>
        <w:tc>
          <w:tcPr>
            <w:tcW w:w="5933" w:type="dxa"/>
            <w:hideMark/>
          </w:tcPr>
          <w:p w:rsidR="001A2430" w:rsidRPr="00FE33E6" w:rsidRDefault="001A2430" w:rsidP="0077742B">
            <w:pPr>
              <w:jc w:val="both"/>
            </w:pPr>
            <w:r w:rsidRPr="00FE33E6">
              <w:rPr>
                <w:color w:val="000000"/>
              </w:rPr>
              <w:t xml:space="preserve"> Подпрограмма </w:t>
            </w:r>
            <w:r w:rsidRPr="00E81C41">
              <w:rPr>
                <w:color w:val="000000"/>
              </w:rPr>
              <w:t>«</w:t>
            </w:r>
            <w:r w:rsidRPr="00E81C41">
              <w:t>Модернизация объектов коммунальной инфраструктуры»</w:t>
            </w:r>
          </w:p>
        </w:tc>
      </w:tr>
      <w:tr w:rsidR="001A2430" w:rsidRPr="00FE33E6" w:rsidTr="0077742B">
        <w:tc>
          <w:tcPr>
            <w:tcW w:w="3398" w:type="dxa"/>
          </w:tcPr>
          <w:p w:rsidR="001A2430" w:rsidRPr="00FE33E6" w:rsidRDefault="001A2430" w:rsidP="0077742B">
            <w:pPr>
              <w:jc w:val="both"/>
            </w:pPr>
            <w:r w:rsidRPr="00FE33E6">
              <w:t xml:space="preserve">Основание для разработки </w:t>
            </w:r>
            <w:r>
              <w:t>подпрограммы</w:t>
            </w:r>
          </w:p>
          <w:p w:rsidR="001A2430" w:rsidRPr="00FE33E6" w:rsidRDefault="001A2430" w:rsidP="0077742B">
            <w:pPr>
              <w:jc w:val="both"/>
            </w:pPr>
          </w:p>
        </w:tc>
        <w:tc>
          <w:tcPr>
            <w:tcW w:w="5933" w:type="dxa"/>
            <w:hideMark/>
          </w:tcPr>
          <w:p w:rsidR="001A2430" w:rsidRPr="00FE33E6" w:rsidRDefault="001A2430" w:rsidP="00846793">
            <w:pPr>
              <w:jc w:val="both"/>
            </w:pPr>
            <w:proofErr w:type="gramStart"/>
            <w:r w:rsidRPr="00FE33E6">
              <w:t>Постановления администрации муниципального района «Чернышевский район» от 30.12.2015 года №1</w:t>
            </w:r>
            <w:r w:rsidR="00846793">
              <w:t xml:space="preserve"> </w:t>
            </w:r>
            <w:r w:rsidRPr="00FE33E6">
              <w:t>207 «</w:t>
            </w:r>
            <w:r w:rsidRPr="00FE33E6">
              <w:rPr>
                <w:bCs/>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FE33E6">
              <w:t>»</w:t>
            </w:r>
            <w:r w:rsidR="00846793">
              <w:t>,</w:t>
            </w:r>
            <w:r w:rsidRPr="00FE33E6">
              <w:t xml:space="preserve"> от 27.12</w:t>
            </w:r>
            <w:r w:rsidRPr="00FE33E6">
              <w:rPr>
                <w:color w:val="000000"/>
              </w:rPr>
              <w:t>.2016 года №</w:t>
            </w:r>
            <w:r>
              <w:rPr>
                <w:color w:val="000000"/>
              </w:rPr>
              <w:t xml:space="preserve"> </w:t>
            </w:r>
            <w:r w:rsidRPr="00FE33E6">
              <w:rPr>
                <w:color w:val="000000"/>
              </w:rPr>
              <w:t xml:space="preserve">578 </w:t>
            </w:r>
            <w:r w:rsidRPr="00FE33E6">
              <w:rPr>
                <w:bCs/>
              </w:rPr>
              <w:t>«</w:t>
            </w:r>
            <w:r w:rsidRPr="00FE33E6">
              <w:t xml:space="preserve">Об утверждении Перечня муниципальных программ муниципального района «Чернышевский район» </w:t>
            </w:r>
            <w:r>
              <w:t>(</w:t>
            </w:r>
            <w:r w:rsidRPr="00FE33E6">
              <w:t xml:space="preserve">в редакции </w:t>
            </w:r>
            <w:r w:rsidR="00846793">
              <w:t>п</w:t>
            </w:r>
            <w:r w:rsidRPr="00FE33E6">
              <w:t>остановления администрации муниципального района «Чернышевский район» от 25.10.2017 года № 544 «</w:t>
            </w:r>
            <w:r w:rsidRPr="00FE33E6">
              <w:rPr>
                <w:bCs/>
              </w:rPr>
              <w:t>О внесении изменений и дополнений в Постановление</w:t>
            </w:r>
            <w:proofErr w:type="gramEnd"/>
            <w:r w:rsidRPr="00FE33E6">
              <w:rPr>
                <w:bCs/>
              </w:rPr>
              <w:t xml:space="preserve"> администрации муниципального района «Чернышевский район» от 27.12.2016 года №</w:t>
            </w:r>
            <w:r>
              <w:rPr>
                <w:bCs/>
              </w:rPr>
              <w:t xml:space="preserve"> </w:t>
            </w:r>
            <w:r w:rsidRPr="00FE33E6">
              <w:rPr>
                <w:bCs/>
              </w:rPr>
              <w:t>578 «</w:t>
            </w:r>
            <w:r w:rsidRPr="00FE33E6">
              <w:t>Об утверждении Перечня муниципальных программ муниципального района «Чернышевский район»</w:t>
            </w:r>
            <w:r w:rsidR="00846793">
              <w:t>)</w:t>
            </w:r>
          </w:p>
        </w:tc>
      </w:tr>
      <w:tr w:rsidR="001A2430" w:rsidRPr="00FE33E6" w:rsidTr="0077742B">
        <w:tc>
          <w:tcPr>
            <w:tcW w:w="3398" w:type="dxa"/>
          </w:tcPr>
          <w:p w:rsidR="001A2430" w:rsidRPr="00FE33E6" w:rsidRDefault="001A2430" w:rsidP="0077742B">
            <w:pPr>
              <w:jc w:val="both"/>
            </w:pPr>
            <w:r w:rsidRPr="00FE33E6">
              <w:t xml:space="preserve">Ответственный исполнитель </w:t>
            </w:r>
            <w:r>
              <w:t>подпрограммы</w:t>
            </w:r>
          </w:p>
        </w:tc>
        <w:tc>
          <w:tcPr>
            <w:tcW w:w="5933" w:type="dxa"/>
            <w:hideMark/>
          </w:tcPr>
          <w:p w:rsidR="001A2430" w:rsidRPr="00FE33E6" w:rsidRDefault="001A2430" w:rsidP="0077742B">
            <w:pPr>
              <w:contextualSpacing/>
              <w:jc w:val="both"/>
              <w:rPr>
                <w:lang w:eastAsia="en-US"/>
              </w:rPr>
            </w:pPr>
            <w:r w:rsidRPr="00FE33E6">
              <w:t>Отдел жилищно-коммунального хозяйства и капитального строительства администрации МР «Чернышевский район»</w:t>
            </w:r>
          </w:p>
        </w:tc>
      </w:tr>
      <w:tr w:rsidR="001A2430" w:rsidRPr="00FE33E6" w:rsidTr="0077742B">
        <w:tc>
          <w:tcPr>
            <w:tcW w:w="3398" w:type="dxa"/>
          </w:tcPr>
          <w:p w:rsidR="001A2430" w:rsidRPr="00FE33E6" w:rsidRDefault="001A2430" w:rsidP="0077742B">
            <w:r w:rsidRPr="00FE33E6">
              <w:t xml:space="preserve">Разработчик </w:t>
            </w:r>
            <w:r>
              <w:t>подпрограммы</w:t>
            </w:r>
          </w:p>
        </w:tc>
        <w:tc>
          <w:tcPr>
            <w:tcW w:w="5933" w:type="dxa"/>
            <w:hideMark/>
          </w:tcPr>
          <w:p w:rsidR="001A2430" w:rsidRPr="00FE33E6" w:rsidRDefault="001A2430" w:rsidP="0077742B">
            <w:pPr>
              <w:contextualSpacing/>
              <w:jc w:val="both"/>
              <w:rPr>
                <w:lang w:eastAsia="en-US"/>
              </w:rPr>
            </w:pPr>
            <w:r w:rsidRPr="00FE33E6">
              <w:t>Отдел жилищно-коммунального хозяйства и капитального строительства администрации МР «Чернышевский район»</w:t>
            </w:r>
          </w:p>
        </w:tc>
      </w:tr>
      <w:tr w:rsidR="001A2430" w:rsidRPr="00FE33E6" w:rsidTr="0077742B">
        <w:tc>
          <w:tcPr>
            <w:tcW w:w="3398" w:type="dxa"/>
          </w:tcPr>
          <w:p w:rsidR="001A2430" w:rsidRPr="00FE33E6" w:rsidRDefault="001A2430" w:rsidP="0077742B">
            <w:r w:rsidRPr="00FE33E6">
              <w:t>Соисполнител</w:t>
            </w:r>
            <w:r>
              <w:t>и</w:t>
            </w:r>
            <w:r w:rsidRPr="00FE33E6">
              <w:t xml:space="preserve"> </w:t>
            </w:r>
            <w:r>
              <w:t>подпрограммы</w:t>
            </w:r>
          </w:p>
        </w:tc>
        <w:tc>
          <w:tcPr>
            <w:tcW w:w="5933" w:type="dxa"/>
            <w:hideMark/>
          </w:tcPr>
          <w:p w:rsidR="001A2430" w:rsidRPr="00736D54" w:rsidRDefault="001A2430" w:rsidP="0077742B">
            <w:pPr>
              <w:contextualSpacing/>
              <w:jc w:val="both"/>
              <w:rPr>
                <w:lang w:eastAsia="en-US"/>
              </w:rPr>
            </w:pPr>
            <w:r w:rsidRPr="00736D54">
              <w:t>Органы местного самоуправления МР «Чернышевский район»</w:t>
            </w:r>
          </w:p>
        </w:tc>
      </w:tr>
      <w:tr w:rsidR="001A2430" w:rsidRPr="00FE33E6" w:rsidTr="0077742B">
        <w:tc>
          <w:tcPr>
            <w:tcW w:w="3398" w:type="dxa"/>
          </w:tcPr>
          <w:p w:rsidR="001A2430" w:rsidRPr="00FE33E6" w:rsidRDefault="001A2430" w:rsidP="0077742B">
            <w:pPr>
              <w:spacing w:line="315" w:lineRule="atLeast"/>
              <w:textAlignment w:val="baseline"/>
            </w:pPr>
            <w:r w:rsidRPr="00FE33E6">
              <w:t xml:space="preserve">Цель (цели) </w:t>
            </w:r>
            <w:r>
              <w:t>подпрограммы</w:t>
            </w:r>
          </w:p>
        </w:tc>
        <w:tc>
          <w:tcPr>
            <w:tcW w:w="5933" w:type="dxa"/>
            <w:hideMark/>
          </w:tcPr>
          <w:p w:rsidR="001A2430" w:rsidRPr="00E81C41" w:rsidRDefault="001A2430" w:rsidP="0077742B">
            <w:pPr>
              <w:pStyle w:val="ConsPlusNormal"/>
              <w:jc w:val="both"/>
              <w:rPr>
                <w:sz w:val="24"/>
                <w:szCs w:val="24"/>
              </w:rPr>
            </w:pPr>
            <w:r w:rsidRPr="00E81C41">
              <w:rPr>
                <w:sz w:val="24"/>
                <w:szCs w:val="24"/>
              </w:rPr>
              <w:t xml:space="preserve">Целями </w:t>
            </w:r>
            <w:r>
              <w:rPr>
                <w:sz w:val="24"/>
                <w:szCs w:val="24"/>
              </w:rPr>
              <w:t>подпрограммы</w:t>
            </w:r>
            <w:r w:rsidRPr="00E81C41">
              <w:rPr>
                <w:sz w:val="24"/>
                <w:szCs w:val="24"/>
              </w:rPr>
              <w:t xml:space="preserve"> являются:</w:t>
            </w:r>
          </w:p>
          <w:p w:rsidR="001A2430" w:rsidRPr="00E81C41" w:rsidRDefault="001A2430" w:rsidP="0077742B">
            <w:pPr>
              <w:pStyle w:val="ConsPlusNormal"/>
              <w:jc w:val="both"/>
              <w:rPr>
                <w:sz w:val="24"/>
                <w:szCs w:val="24"/>
              </w:rPr>
            </w:pPr>
            <w:r w:rsidRPr="00E81C41">
              <w:rPr>
                <w:sz w:val="24"/>
                <w:szCs w:val="24"/>
              </w:rPr>
              <w:t>создание условий для приведения жилищного фонда и коммунальной инфраструктуры в соответствие со стандартами качества, обеспечивающими комфортные условия проживания;</w:t>
            </w:r>
          </w:p>
          <w:p w:rsidR="001A2430" w:rsidRPr="00FE33E6" w:rsidRDefault="001A2430" w:rsidP="0077742B">
            <w:pPr>
              <w:contextualSpacing/>
              <w:jc w:val="both"/>
              <w:rPr>
                <w:lang w:eastAsia="en-US"/>
              </w:rPr>
            </w:pPr>
            <w:r w:rsidRPr="00E81C41">
              <w:t xml:space="preserve">повышение </w:t>
            </w:r>
            <w:proofErr w:type="gramStart"/>
            <w:r w:rsidRPr="00E81C41">
              <w:t>надежности функционирования систем жизнеобеспечения населения</w:t>
            </w:r>
            <w:proofErr w:type="gramEnd"/>
            <w:r w:rsidRPr="00E81C41">
              <w:t>.</w:t>
            </w:r>
          </w:p>
        </w:tc>
      </w:tr>
      <w:tr w:rsidR="001A2430" w:rsidRPr="00FE33E6" w:rsidTr="0077742B">
        <w:tc>
          <w:tcPr>
            <w:tcW w:w="3398" w:type="dxa"/>
          </w:tcPr>
          <w:p w:rsidR="001A2430" w:rsidRPr="00FE33E6" w:rsidRDefault="001A2430" w:rsidP="0077742B">
            <w:pPr>
              <w:spacing w:line="315" w:lineRule="atLeast"/>
              <w:textAlignment w:val="baseline"/>
            </w:pPr>
            <w:r w:rsidRPr="00FE33E6">
              <w:t xml:space="preserve">Задачи </w:t>
            </w:r>
            <w:r>
              <w:t>подпрограммы</w:t>
            </w:r>
          </w:p>
        </w:tc>
        <w:tc>
          <w:tcPr>
            <w:tcW w:w="5933" w:type="dxa"/>
            <w:hideMark/>
          </w:tcPr>
          <w:p w:rsidR="001A2430" w:rsidRPr="00820175" w:rsidRDefault="001A2430" w:rsidP="0077742B">
            <w:pPr>
              <w:jc w:val="both"/>
            </w:pPr>
            <w:r w:rsidRPr="00736D54">
              <w:t xml:space="preserve">Повышение качества обслуживания населения, совершенствование системы управления жилищно-коммунальным хозяйством </w:t>
            </w:r>
            <w:r>
              <w:t>Чернышевского района</w:t>
            </w:r>
            <w:r w:rsidRPr="00736D54">
              <w:t xml:space="preserve">, </w:t>
            </w:r>
            <w:r w:rsidRPr="00736D54">
              <w:lastRenderedPageBreak/>
              <w:t xml:space="preserve">развитие инженерной инфраструктуры в </w:t>
            </w:r>
            <w:r w:rsidRPr="00820175">
              <w:t>коммунальном хозяйстве</w:t>
            </w:r>
            <w:r>
              <w:t>:</w:t>
            </w:r>
          </w:p>
          <w:p w:rsidR="001A2430" w:rsidRPr="00820175" w:rsidRDefault="001A2430" w:rsidP="0077742B">
            <w:pPr>
              <w:pStyle w:val="ConsPlusNormal"/>
              <w:jc w:val="both"/>
              <w:rPr>
                <w:sz w:val="24"/>
                <w:szCs w:val="24"/>
              </w:rPr>
            </w:pPr>
            <w:r>
              <w:rPr>
                <w:sz w:val="24"/>
                <w:szCs w:val="24"/>
              </w:rPr>
              <w:t xml:space="preserve">- </w:t>
            </w:r>
            <w:r w:rsidRPr="00820175">
              <w:rPr>
                <w:sz w:val="24"/>
                <w:szCs w:val="24"/>
              </w:rPr>
              <w:t>модернизация, строительство объектов коммунальной инфраструктуры;</w:t>
            </w:r>
          </w:p>
          <w:p w:rsidR="001A2430" w:rsidRPr="00820175" w:rsidRDefault="001A2430" w:rsidP="0077742B">
            <w:pPr>
              <w:pStyle w:val="ConsPlusNormal"/>
              <w:jc w:val="both"/>
              <w:rPr>
                <w:sz w:val="24"/>
                <w:szCs w:val="24"/>
              </w:rPr>
            </w:pPr>
            <w:r>
              <w:rPr>
                <w:sz w:val="24"/>
                <w:szCs w:val="24"/>
              </w:rPr>
              <w:t xml:space="preserve">- </w:t>
            </w:r>
            <w:r w:rsidRPr="00820175">
              <w:rPr>
                <w:sz w:val="24"/>
                <w:szCs w:val="24"/>
              </w:rPr>
              <w:t xml:space="preserve">оснащение объектов коммунальной и социальной инфраструктуры </w:t>
            </w:r>
            <w:r>
              <w:rPr>
                <w:sz w:val="24"/>
                <w:szCs w:val="24"/>
              </w:rPr>
              <w:t>Чернышевского района</w:t>
            </w:r>
            <w:r w:rsidRPr="00820175">
              <w:rPr>
                <w:sz w:val="24"/>
                <w:szCs w:val="24"/>
              </w:rPr>
              <w:t xml:space="preserve"> резервными источниками электроснабжения;</w:t>
            </w:r>
          </w:p>
          <w:p w:rsidR="001A2430" w:rsidRPr="00736D54" w:rsidRDefault="001A2430" w:rsidP="0077742B">
            <w:pPr>
              <w:jc w:val="both"/>
            </w:pPr>
            <w:r>
              <w:t xml:space="preserve">- </w:t>
            </w:r>
            <w:r w:rsidRPr="00820175">
              <w:t xml:space="preserve">оказание содействия </w:t>
            </w:r>
            <w:r>
              <w:t>поселениям района</w:t>
            </w:r>
            <w:r w:rsidRPr="00820175">
              <w:t xml:space="preserve"> в организации для населения теплоснабжения, водоснабжения и водоотведения.</w:t>
            </w:r>
          </w:p>
        </w:tc>
      </w:tr>
      <w:tr w:rsidR="001A2430" w:rsidRPr="00FE33E6" w:rsidTr="0077742B">
        <w:tc>
          <w:tcPr>
            <w:tcW w:w="3398" w:type="dxa"/>
          </w:tcPr>
          <w:p w:rsidR="001A2430" w:rsidRPr="00FE33E6" w:rsidRDefault="001A2430" w:rsidP="0077742B">
            <w:pPr>
              <w:spacing w:line="315" w:lineRule="atLeast"/>
              <w:textAlignment w:val="baseline"/>
            </w:pPr>
            <w:r w:rsidRPr="00FE33E6">
              <w:lastRenderedPageBreak/>
              <w:t xml:space="preserve">сроки реализации </w:t>
            </w:r>
            <w:r>
              <w:t>подпрограммы</w:t>
            </w:r>
          </w:p>
        </w:tc>
        <w:tc>
          <w:tcPr>
            <w:tcW w:w="5933" w:type="dxa"/>
            <w:hideMark/>
          </w:tcPr>
          <w:p w:rsidR="001A2430" w:rsidRPr="00FE33E6" w:rsidRDefault="001A2430" w:rsidP="0077742B">
            <w:pPr>
              <w:contextualSpacing/>
              <w:jc w:val="both"/>
              <w:rPr>
                <w:lang w:eastAsia="en-US"/>
              </w:rPr>
            </w:pPr>
            <w:r w:rsidRPr="00FE33E6">
              <w:t>2018-2020 годы в один этап</w:t>
            </w:r>
          </w:p>
        </w:tc>
      </w:tr>
      <w:tr w:rsidR="001A2430" w:rsidRPr="00FE33E6" w:rsidTr="0077742B">
        <w:trPr>
          <w:trHeight w:val="1718"/>
        </w:trPr>
        <w:tc>
          <w:tcPr>
            <w:tcW w:w="3398" w:type="dxa"/>
          </w:tcPr>
          <w:p w:rsidR="001A2430" w:rsidRPr="00FE33E6" w:rsidRDefault="001A2430" w:rsidP="0077742B">
            <w:pPr>
              <w:spacing w:line="315" w:lineRule="atLeast"/>
              <w:textAlignment w:val="baseline"/>
            </w:pPr>
            <w:r w:rsidRPr="00FE33E6">
              <w:t xml:space="preserve">Целевые индикаторы и показатели </w:t>
            </w:r>
          </w:p>
        </w:tc>
        <w:tc>
          <w:tcPr>
            <w:tcW w:w="5933" w:type="dxa"/>
            <w:hideMark/>
          </w:tcPr>
          <w:p w:rsidR="001A2430" w:rsidRPr="00480947" w:rsidRDefault="001A2430" w:rsidP="0077742B">
            <w:pPr>
              <w:shd w:val="clear" w:color="auto" w:fill="FFFFFF"/>
              <w:ind w:left="5" w:right="7"/>
              <w:jc w:val="both"/>
            </w:pPr>
            <w:r w:rsidRPr="00480947">
              <w:t>Снижение уровня износа объектов коммунальной инфраструктуры к 2020 году  до 50</w:t>
            </w:r>
            <w:r w:rsidRPr="00480947">
              <w:rPr>
                <w:iCs/>
              </w:rPr>
              <w:t>%.</w:t>
            </w:r>
          </w:p>
          <w:p w:rsidR="001A2430" w:rsidRPr="00480947" w:rsidRDefault="001A2430" w:rsidP="0077742B">
            <w:pPr>
              <w:contextualSpacing/>
              <w:jc w:val="both"/>
              <w:rPr>
                <w:lang w:eastAsia="en-US"/>
              </w:rPr>
            </w:pPr>
            <w:r w:rsidRPr="00480947">
              <w:rPr>
                <w:spacing w:val="-2"/>
              </w:rPr>
              <w:t xml:space="preserve">Установка </w:t>
            </w:r>
            <w:r w:rsidRPr="00480947">
              <w:rPr>
                <w:lang w:eastAsia="en-US"/>
              </w:rPr>
              <w:t xml:space="preserve">к 2020 году </w:t>
            </w:r>
            <w:r w:rsidRPr="00480947">
              <w:rPr>
                <w:spacing w:val="-2"/>
              </w:rPr>
              <w:t>резервных дизельных электростанций в количестве</w:t>
            </w:r>
            <w:r>
              <w:rPr>
                <w:spacing w:val="-2"/>
              </w:rPr>
              <w:t xml:space="preserve"> </w:t>
            </w:r>
            <w:r w:rsidRPr="00480947">
              <w:t>3 штук</w:t>
            </w:r>
            <w:r w:rsidRPr="00480947">
              <w:rPr>
                <w:lang w:eastAsia="en-US"/>
              </w:rPr>
              <w:t>, в том числе по годам:</w:t>
            </w:r>
          </w:p>
          <w:p w:rsidR="001A2430" w:rsidRPr="00480947" w:rsidRDefault="001A2430" w:rsidP="0077742B">
            <w:pPr>
              <w:contextualSpacing/>
              <w:jc w:val="both"/>
              <w:rPr>
                <w:lang w:eastAsia="en-US"/>
              </w:rPr>
            </w:pPr>
            <w:r w:rsidRPr="00480947">
              <w:rPr>
                <w:lang w:eastAsia="en-US"/>
              </w:rPr>
              <w:t xml:space="preserve">2018 – </w:t>
            </w:r>
            <w:r>
              <w:rPr>
                <w:lang w:eastAsia="en-US"/>
              </w:rPr>
              <w:t>1</w:t>
            </w:r>
            <w:r w:rsidRPr="00480947">
              <w:rPr>
                <w:lang w:eastAsia="en-US"/>
              </w:rPr>
              <w:t>,</w:t>
            </w:r>
          </w:p>
          <w:p w:rsidR="001A2430" w:rsidRPr="00480947" w:rsidRDefault="001A2430" w:rsidP="0077742B">
            <w:pPr>
              <w:contextualSpacing/>
              <w:jc w:val="both"/>
              <w:rPr>
                <w:lang w:eastAsia="en-US"/>
              </w:rPr>
            </w:pPr>
            <w:r w:rsidRPr="00480947">
              <w:rPr>
                <w:lang w:eastAsia="en-US"/>
              </w:rPr>
              <w:t xml:space="preserve">2019 – </w:t>
            </w:r>
            <w:r>
              <w:rPr>
                <w:lang w:eastAsia="en-US"/>
              </w:rPr>
              <w:t>1</w:t>
            </w:r>
            <w:r w:rsidRPr="00480947">
              <w:rPr>
                <w:lang w:eastAsia="en-US"/>
              </w:rPr>
              <w:t>,</w:t>
            </w:r>
          </w:p>
          <w:p w:rsidR="001A2430" w:rsidRPr="00FE33E6" w:rsidRDefault="001A2430" w:rsidP="0077742B">
            <w:pPr>
              <w:contextualSpacing/>
              <w:jc w:val="both"/>
              <w:rPr>
                <w:lang w:eastAsia="en-US"/>
              </w:rPr>
            </w:pPr>
            <w:r w:rsidRPr="00480947">
              <w:rPr>
                <w:lang w:eastAsia="en-US"/>
              </w:rPr>
              <w:t xml:space="preserve">2020 – </w:t>
            </w:r>
            <w:r>
              <w:rPr>
                <w:lang w:eastAsia="en-US"/>
              </w:rPr>
              <w:t>1</w:t>
            </w:r>
            <w:r w:rsidRPr="00480947">
              <w:rPr>
                <w:lang w:eastAsia="en-US"/>
              </w:rPr>
              <w:t>.</w:t>
            </w:r>
          </w:p>
        </w:tc>
      </w:tr>
      <w:tr w:rsidR="001A2430" w:rsidRPr="00FE33E6" w:rsidTr="0077742B">
        <w:tc>
          <w:tcPr>
            <w:tcW w:w="3398" w:type="dxa"/>
          </w:tcPr>
          <w:p w:rsidR="001A2430" w:rsidRPr="00FE33E6" w:rsidRDefault="001A2430" w:rsidP="0077742B">
            <w:pPr>
              <w:spacing w:line="315" w:lineRule="atLeast"/>
              <w:textAlignment w:val="baseline"/>
            </w:pPr>
            <w:r w:rsidRPr="00FE33E6">
              <w:t xml:space="preserve">Объем финансирования  из районного бюджета </w:t>
            </w:r>
            <w:r>
              <w:t>подпрограммы</w:t>
            </w:r>
            <w:r w:rsidRPr="00FE33E6">
              <w:t xml:space="preserve"> (с расшифровкой по годам ее реализации), а также прогнозные объемы средств, привлекаемых из других источников</w:t>
            </w:r>
          </w:p>
        </w:tc>
        <w:tc>
          <w:tcPr>
            <w:tcW w:w="5933" w:type="dxa"/>
            <w:hideMark/>
          </w:tcPr>
          <w:p w:rsidR="001A2430" w:rsidRPr="00480947" w:rsidRDefault="001A2430" w:rsidP="0077742B">
            <w:pPr>
              <w:shd w:val="clear" w:color="auto" w:fill="FFFFFF"/>
              <w:ind w:left="14" w:right="96"/>
              <w:jc w:val="both"/>
              <w:rPr>
                <w:color w:val="000000"/>
                <w:lang w:eastAsia="en-US"/>
              </w:rPr>
            </w:pPr>
            <w:r w:rsidRPr="00FE33E6">
              <w:rPr>
                <w:color w:val="000000"/>
                <w:lang w:eastAsia="en-US"/>
              </w:rPr>
              <w:t xml:space="preserve">Потребность в финансировании мероприятий </w:t>
            </w:r>
            <w:r>
              <w:rPr>
                <w:color w:val="000000"/>
                <w:lang w:eastAsia="en-US"/>
              </w:rPr>
              <w:t>подпрограммы</w:t>
            </w:r>
            <w:r w:rsidRPr="00480947">
              <w:rPr>
                <w:color w:val="000000"/>
                <w:lang w:eastAsia="en-US"/>
              </w:rPr>
              <w:t xml:space="preserve"> за счет средств бюджета МР «Чернышевский район» составит </w:t>
            </w:r>
            <w:r w:rsidRPr="00480947">
              <w:t xml:space="preserve">2332,5 тыс. рублей, </w:t>
            </w:r>
            <w:r w:rsidRPr="00480947">
              <w:rPr>
                <w:color w:val="000000"/>
                <w:lang w:eastAsia="en-US"/>
              </w:rPr>
              <w:t>в том числе по годам:</w:t>
            </w:r>
          </w:p>
          <w:p w:rsidR="001A2430" w:rsidRPr="00480947" w:rsidRDefault="001A2430" w:rsidP="0077742B">
            <w:pPr>
              <w:contextualSpacing/>
              <w:rPr>
                <w:color w:val="000000"/>
                <w:lang w:eastAsia="en-US"/>
              </w:rPr>
            </w:pPr>
            <w:r w:rsidRPr="00480947">
              <w:rPr>
                <w:color w:val="000000"/>
                <w:lang w:eastAsia="en-US"/>
              </w:rPr>
              <w:t xml:space="preserve">2018 год – </w:t>
            </w:r>
            <w:r w:rsidRPr="00480947">
              <w:t xml:space="preserve">777,5 </w:t>
            </w:r>
            <w:r w:rsidRPr="00480947">
              <w:rPr>
                <w:color w:val="000000"/>
                <w:lang w:eastAsia="en-US"/>
              </w:rPr>
              <w:t>тыс. руб.;</w:t>
            </w:r>
          </w:p>
          <w:p w:rsidR="001A2430" w:rsidRPr="00480947" w:rsidRDefault="001A2430" w:rsidP="0077742B">
            <w:pPr>
              <w:contextualSpacing/>
              <w:rPr>
                <w:color w:val="000000"/>
                <w:lang w:eastAsia="en-US"/>
              </w:rPr>
            </w:pPr>
            <w:r w:rsidRPr="00480947">
              <w:rPr>
                <w:color w:val="000000"/>
                <w:lang w:eastAsia="en-US"/>
              </w:rPr>
              <w:t xml:space="preserve">2019 год – </w:t>
            </w:r>
            <w:r w:rsidRPr="00480947">
              <w:t xml:space="preserve">777,5 </w:t>
            </w:r>
            <w:r w:rsidRPr="00480947">
              <w:rPr>
                <w:color w:val="000000"/>
                <w:lang w:eastAsia="en-US"/>
              </w:rPr>
              <w:t>тыс. руб.;</w:t>
            </w:r>
          </w:p>
          <w:p w:rsidR="001A2430" w:rsidRPr="00FE33E6" w:rsidRDefault="001A2430" w:rsidP="0077742B">
            <w:pPr>
              <w:contextualSpacing/>
              <w:rPr>
                <w:lang w:eastAsia="en-US"/>
              </w:rPr>
            </w:pPr>
            <w:r w:rsidRPr="00480947">
              <w:rPr>
                <w:color w:val="000000"/>
                <w:lang w:eastAsia="en-US"/>
              </w:rPr>
              <w:t xml:space="preserve">2020 год – </w:t>
            </w:r>
            <w:r w:rsidRPr="00480947">
              <w:t xml:space="preserve">777,5 </w:t>
            </w:r>
            <w:r w:rsidRPr="00480947">
              <w:rPr>
                <w:color w:val="000000"/>
                <w:lang w:eastAsia="en-US"/>
              </w:rPr>
              <w:t xml:space="preserve"> тыс. руб.</w:t>
            </w:r>
          </w:p>
        </w:tc>
      </w:tr>
      <w:tr w:rsidR="001A2430" w:rsidRPr="00FE33E6" w:rsidTr="0077742B">
        <w:tc>
          <w:tcPr>
            <w:tcW w:w="3398" w:type="dxa"/>
          </w:tcPr>
          <w:p w:rsidR="001A2430" w:rsidRPr="00FE33E6" w:rsidRDefault="001A2430" w:rsidP="0077742B">
            <w:pPr>
              <w:spacing w:line="315" w:lineRule="atLeast"/>
              <w:textAlignment w:val="baseline"/>
            </w:pPr>
            <w:r w:rsidRPr="00FE33E6">
              <w:t xml:space="preserve">Ожидаемые конечные результаты реализации </w:t>
            </w:r>
            <w:r>
              <w:t>подпрограммы</w:t>
            </w:r>
          </w:p>
        </w:tc>
        <w:tc>
          <w:tcPr>
            <w:tcW w:w="5933" w:type="dxa"/>
            <w:hideMark/>
          </w:tcPr>
          <w:p w:rsidR="001A2430" w:rsidRPr="007037E5" w:rsidRDefault="001A2430" w:rsidP="0077742B">
            <w:r w:rsidRPr="007037E5">
              <w:t>Обеспечение надежности и качества работы коммунальных систем в соответствии со стандартами качества за счет увеличения:</w:t>
            </w:r>
          </w:p>
          <w:p w:rsidR="001A2430" w:rsidRPr="00E02074" w:rsidRDefault="001A2430" w:rsidP="0077742B">
            <w:r w:rsidRPr="007037E5">
              <w:t xml:space="preserve">доли </w:t>
            </w:r>
            <w:r>
              <w:t xml:space="preserve"> модернизир</w:t>
            </w:r>
            <w:r w:rsidRPr="007037E5">
              <w:t xml:space="preserve">ованных котельных от общего числа котельных до </w:t>
            </w:r>
            <w:r w:rsidR="00846793" w:rsidRPr="00E02074">
              <w:t xml:space="preserve">2 </w:t>
            </w:r>
            <w:r w:rsidRPr="00E02074">
              <w:t xml:space="preserve"> %;</w:t>
            </w:r>
          </w:p>
          <w:p w:rsidR="001A2430" w:rsidRPr="00E02074" w:rsidRDefault="001A2430" w:rsidP="0077742B">
            <w:r w:rsidRPr="00E02074">
              <w:t xml:space="preserve">доли замененных тепловых сетей от общего количества тепловых сетей до </w:t>
            </w:r>
            <w:r w:rsidR="00846793" w:rsidRPr="00E02074">
              <w:t>1</w:t>
            </w:r>
            <w:r w:rsidRPr="00E02074">
              <w:t xml:space="preserve"> %;</w:t>
            </w:r>
          </w:p>
          <w:p w:rsidR="001A2430" w:rsidRPr="007037E5" w:rsidRDefault="001A2430" w:rsidP="0077742B">
            <w:r w:rsidRPr="00E02074">
              <w:t xml:space="preserve">доли замененных водопроводных сетей от общего количества водопроводных сетей до </w:t>
            </w:r>
            <w:r w:rsidR="00846793" w:rsidRPr="00E02074">
              <w:t>0</w:t>
            </w:r>
            <w:r w:rsidRPr="00E02074">
              <w:t xml:space="preserve"> %.</w:t>
            </w:r>
          </w:p>
          <w:p w:rsidR="001A2430" w:rsidRPr="007037E5" w:rsidRDefault="001A2430" w:rsidP="0077742B">
            <w:r w:rsidRPr="007037E5">
              <w:t xml:space="preserve">В ходе реализации мероприятий </w:t>
            </w:r>
            <w:r>
              <w:t>подпрограммы</w:t>
            </w:r>
            <w:r w:rsidRPr="007037E5">
              <w:t xml:space="preserve"> предусматривается:</w:t>
            </w:r>
          </w:p>
          <w:p w:rsidR="001A2430" w:rsidRPr="007037E5" w:rsidRDefault="001A2430" w:rsidP="0077742B">
            <w:r>
              <w:t>модернизир</w:t>
            </w:r>
            <w:r w:rsidRPr="007037E5">
              <w:t xml:space="preserve">овать </w:t>
            </w:r>
            <w:r w:rsidR="00846793">
              <w:t>2</w:t>
            </w:r>
            <w:r w:rsidRPr="007037E5">
              <w:t xml:space="preserve"> котельных;</w:t>
            </w:r>
          </w:p>
          <w:p w:rsidR="001A2430" w:rsidRPr="007037E5" w:rsidRDefault="001A2430" w:rsidP="0077742B">
            <w:r w:rsidRPr="007037E5">
              <w:t xml:space="preserve">заменить </w:t>
            </w:r>
            <w:r w:rsidR="00E02074">
              <w:t xml:space="preserve">2 </w:t>
            </w:r>
            <w:r w:rsidRPr="007037E5">
              <w:t>км тепловых сетей;</w:t>
            </w:r>
          </w:p>
          <w:p w:rsidR="001A2430" w:rsidRPr="007037E5" w:rsidRDefault="001A2430" w:rsidP="0077742B">
            <w:r w:rsidRPr="007037E5">
              <w:t>заменить</w:t>
            </w:r>
            <w:r w:rsidR="00E02074">
              <w:t xml:space="preserve"> 0 </w:t>
            </w:r>
            <w:r w:rsidRPr="007037E5">
              <w:t xml:space="preserve"> км водопроводных сетей;</w:t>
            </w:r>
          </w:p>
          <w:p w:rsidR="001A2430" w:rsidRPr="00FE33E6" w:rsidRDefault="001A2430" w:rsidP="00E02074">
            <w:pPr>
              <w:rPr>
                <w:lang w:eastAsia="en-US"/>
              </w:rPr>
            </w:pPr>
            <w:r w:rsidRPr="007037E5">
              <w:t>реконструировать</w:t>
            </w:r>
            <w:r w:rsidR="00E02074">
              <w:t xml:space="preserve"> 0 </w:t>
            </w:r>
            <w:r w:rsidRPr="007037E5">
              <w:t>очистных сооружений</w:t>
            </w:r>
          </w:p>
        </w:tc>
      </w:tr>
    </w:tbl>
    <w:p w:rsidR="001A2430" w:rsidRDefault="001A2430" w:rsidP="001A2430">
      <w:pPr>
        <w:shd w:val="clear" w:color="auto" w:fill="FFFFFF"/>
        <w:jc w:val="center"/>
        <w:rPr>
          <w:b/>
          <w:bCs/>
          <w:spacing w:val="-1"/>
          <w:sz w:val="28"/>
          <w:szCs w:val="28"/>
        </w:rPr>
      </w:pPr>
    </w:p>
    <w:p w:rsidR="001A2430" w:rsidRPr="003328CF" w:rsidRDefault="001A2430" w:rsidP="001A2430">
      <w:pPr>
        <w:shd w:val="clear" w:color="auto" w:fill="FFFFFF"/>
        <w:jc w:val="center"/>
        <w:rPr>
          <w:b/>
          <w:bCs/>
          <w:spacing w:val="-4"/>
        </w:rPr>
      </w:pPr>
      <w:r w:rsidRPr="003328CF">
        <w:rPr>
          <w:b/>
          <w:bCs/>
          <w:spacing w:val="-1"/>
        </w:rPr>
        <w:t>1. Характеристика текущего состояния сферы реализации</w:t>
      </w:r>
      <w:r w:rsidR="00E02074">
        <w:rPr>
          <w:b/>
          <w:bCs/>
          <w:spacing w:val="-1"/>
        </w:rPr>
        <w:t xml:space="preserve"> </w:t>
      </w:r>
      <w:r w:rsidRPr="003328CF">
        <w:rPr>
          <w:b/>
          <w:bCs/>
          <w:spacing w:val="-4"/>
        </w:rPr>
        <w:t>подпрограммы</w:t>
      </w:r>
    </w:p>
    <w:p w:rsidR="001A2430" w:rsidRPr="003328CF" w:rsidRDefault="001A2430" w:rsidP="001A2430">
      <w:pPr>
        <w:shd w:val="clear" w:color="auto" w:fill="FFFFFF"/>
        <w:ind w:left="4301"/>
      </w:pPr>
    </w:p>
    <w:p w:rsidR="001A2430" w:rsidRPr="003328CF" w:rsidRDefault="001A2430" w:rsidP="001A2430">
      <w:pPr>
        <w:shd w:val="clear" w:color="auto" w:fill="FFFFFF"/>
        <w:ind w:right="57" w:firstLine="706"/>
        <w:contextualSpacing/>
        <w:jc w:val="both"/>
      </w:pPr>
      <w:r w:rsidRPr="003328CF">
        <w:rPr>
          <w:spacing w:val="-3"/>
        </w:rPr>
        <w:t xml:space="preserve">Состояние жилищно-коммунального комплекса Чернышевского района </w:t>
      </w:r>
      <w:r w:rsidRPr="003328CF">
        <w:t xml:space="preserve">требует значительных капитальных вложений, направленных на </w:t>
      </w:r>
      <w:r w:rsidRPr="003328CF">
        <w:rPr>
          <w:spacing w:val="-1"/>
        </w:rPr>
        <w:t xml:space="preserve">реконструкцию и модернизацию объектов коммунальной инфраструктуры, </w:t>
      </w:r>
      <w:r w:rsidRPr="003328CF">
        <w:t>строительство новых объектов с применением современных технологий и материалов.</w:t>
      </w:r>
    </w:p>
    <w:p w:rsidR="001A2430" w:rsidRPr="003328CF" w:rsidRDefault="001A2430" w:rsidP="001A2430">
      <w:pPr>
        <w:pStyle w:val="ConsPlusNormal"/>
        <w:ind w:firstLine="540"/>
        <w:contextualSpacing/>
        <w:jc w:val="both"/>
        <w:rPr>
          <w:sz w:val="24"/>
          <w:szCs w:val="24"/>
        </w:rPr>
      </w:pPr>
      <w:r w:rsidRPr="003328CF">
        <w:rPr>
          <w:sz w:val="24"/>
          <w:szCs w:val="24"/>
        </w:rPr>
        <w:t>Техническое состояние объектов коммунальной инфраструктуры Забайкальского края области характеризуется:</w:t>
      </w:r>
    </w:p>
    <w:p w:rsidR="001A2430" w:rsidRPr="003328CF" w:rsidRDefault="001A2430" w:rsidP="001A2430">
      <w:pPr>
        <w:pStyle w:val="ConsPlusNormal"/>
        <w:ind w:firstLine="540"/>
        <w:contextualSpacing/>
        <w:jc w:val="both"/>
        <w:rPr>
          <w:sz w:val="24"/>
          <w:szCs w:val="24"/>
        </w:rPr>
      </w:pPr>
      <w:r w:rsidRPr="003328CF">
        <w:rPr>
          <w:sz w:val="24"/>
          <w:szCs w:val="24"/>
        </w:rPr>
        <w:t>высоким уровнем износа основных производственных фондов, в том числе транспортных коммуникаций и энергетического оборудования;</w:t>
      </w:r>
    </w:p>
    <w:p w:rsidR="001A2430" w:rsidRPr="003328CF" w:rsidRDefault="001A2430" w:rsidP="001A2430">
      <w:pPr>
        <w:pStyle w:val="ConsPlusNormal"/>
        <w:ind w:firstLine="540"/>
        <w:contextualSpacing/>
        <w:jc w:val="both"/>
        <w:rPr>
          <w:sz w:val="24"/>
          <w:szCs w:val="24"/>
        </w:rPr>
      </w:pPr>
      <w:r w:rsidRPr="003328CF">
        <w:rPr>
          <w:sz w:val="24"/>
          <w:szCs w:val="24"/>
        </w:rPr>
        <w:lastRenderedPageBreak/>
        <w:t xml:space="preserve">высокими потерями энергоресурсов </w:t>
      </w:r>
      <w:proofErr w:type="gramStart"/>
      <w:r w:rsidRPr="003328CF">
        <w:rPr>
          <w:sz w:val="24"/>
          <w:szCs w:val="24"/>
        </w:rPr>
        <w:t>на всех стадиях от производства до потребления вследствие эксплуатации устаревшего технологического оборудования с низким коэффициентом</w:t>
      </w:r>
      <w:proofErr w:type="gramEnd"/>
      <w:r w:rsidRPr="003328CF">
        <w:rPr>
          <w:sz w:val="24"/>
          <w:szCs w:val="24"/>
        </w:rPr>
        <w:t xml:space="preserve"> полезного действия;</w:t>
      </w:r>
    </w:p>
    <w:p w:rsidR="001A2430" w:rsidRPr="003328CF" w:rsidRDefault="001A2430" w:rsidP="001A2430">
      <w:pPr>
        <w:pStyle w:val="ConsPlusNormal"/>
        <w:ind w:firstLine="540"/>
        <w:contextualSpacing/>
        <w:jc w:val="both"/>
        <w:rPr>
          <w:sz w:val="24"/>
          <w:szCs w:val="24"/>
        </w:rPr>
      </w:pPr>
      <w:r w:rsidRPr="003328CF">
        <w:rPr>
          <w:sz w:val="24"/>
          <w:szCs w:val="24"/>
        </w:rPr>
        <w:t>высокой себестоимостью производства коммунальных ресурсов из-за сверхнормативного потребления, наличия нерационально функционирующих затратных технологических схем и низкого коэффициента использования установленной мощности.</w:t>
      </w:r>
    </w:p>
    <w:p w:rsidR="001A2430" w:rsidRPr="003328CF" w:rsidRDefault="001A2430" w:rsidP="001A2430">
      <w:pPr>
        <w:shd w:val="clear" w:color="auto" w:fill="FFFFFF"/>
        <w:ind w:right="57" w:firstLine="706"/>
        <w:contextualSpacing/>
        <w:jc w:val="both"/>
      </w:pPr>
      <w:r w:rsidRPr="003328CF">
        <w:t xml:space="preserve">В настоящее время в Чернышевском районе более 70% сетей </w:t>
      </w:r>
      <w:r w:rsidRPr="003328CF">
        <w:rPr>
          <w:spacing w:val="-1"/>
        </w:rPr>
        <w:t>теплоснабжения, водоснабжения и водоотведения требуют замены.</w:t>
      </w:r>
    </w:p>
    <w:p w:rsidR="001A2430" w:rsidRPr="003328CF" w:rsidRDefault="001A2430" w:rsidP="001A2430">
      <w:pPr>
        <w:shd w:val="clear" w:color="auto" w:fill="FFFFFF"/>
        <w:ind w:right="57" w:firstLine="706"/>
        <w:contextualSpacing/>
        <w:jc w:val="both"/>
      </w:pPr>
      <w:r w:rsidRPr="003328CF">
        <w:t>Установленное котельное и вспомогательное оборудование в значительной части морально и физически устарело.</w:t>
      </w:r>
    </w:p>
    <w:p w:rsidR="001A2430" w:rsidRPr="003328CF" w:rsidRDefault="001A2430" w:rsidP="001A2430">
      <w:pPr>
        <w:shd w:val="clear" w:color="auto" w:fill="FFFFFF"/>
        <w:ind w:right="57" w:firstLine="709"/>
        <w:contextualSpacing/>
        <w:jc w:val="both"/>
      </w:pPr>
      <w:r w:rsidRPr="003328CF">
        <w:t xml:space="preserve">Основными факторами, оказывающими негативное влияние на </w:t>
      </w:r>
      <w:r w:rsidRPr="003328CF">
        <w:rPr>
          <w:spacing w:val="-1"/>
        </w:rPr>
        <w:t xml:space="preserve">деятельность жилищно-коммунального хозяйства, на качество предоставления </w:t>
      </w:r>
      <w:r w:rsidRPr="003328CF">
        <w:t>коммунальных услуг, состояние окружающей среды, является высокий уровень износа коммунальной инфраструктуры, который составляет в среднем 80%, ее технологическая отсталость и не оснащенность.</w:t>
      </w:r>
    </w:p>
    <w:p w:rsidR="001A2430" w:rsidRPr="003328CF" w:rsidRDefault="001A2430" w:rsidP="001A2430">
      <w:pPr>
        <w:shd w:val="clear" w:color="auto" w:fill="FFFFFF"/>
        <w:ind w:right="57" w:firstLine="709"/>
        <w:contextualSpacing/>
        <w:jc w:val="both"/>
      </w:pPr>
      <w:r w:rsidRPr="003328CF">
        <w:t xml:space="preserve">На территории Чернышевского района модернизация объектов коммунального комплекса в последние годы осуществлялась посредством реализации </w:t>
      </w:r>
      <w:r w:rsidRPr="003328CF">
        <w:rPr>
          <w:bCs/>
          <w:spacing w:val="-3"/>
        </w:rPr>
        <w:t xml:space="preserve">муниципальной подпрограммы «Модернизация объектов коммунальной инфраструктуры на территории Чернышевского района </w:t>
      </w:r>
      <w:r w:rsidRPr="003328CF">
        <w:rPr>
          <w:bCs/>
          <w:spacing w:val="-2"/>
        </w:rPr>
        <w:t>на 2015-2017 годы»</w:t>
      </w:r>
      <w:r w:rsidRPr="003328CF">
        <w:t xml:space="preserve">. </w:t>
      </w:r>
    </w:p>
    <w:p w:rsidR="001A2430" w:rsidRPr="003328CF" w:rsidRDefault="001A2430" w:rsidP="001A2430">
      <w:pPr>
        <w:shd w:val="clear" w:color="auto" w:fill="FFFFFF"/>
        <w:ind w:right="57" w:firstLine="709"/>
        <w:contextualSpacing/>
        <w:jc w:val="both"/>
      </w:pPr>
      <w:r w:rsidRPr="003328CF">
        <w:t>Так, в 2015 году на территории ГП «Жирекенское» были проведены:</w:t>
      </w:r>
    </w:p>
    <w:p w:rsidR="001A2430" w:rsidRPr="003328CF" w:rsidRDefault="001A2430" w:rsidP="001A2430">
      <w:pPr>
        <w:shd w:val="clear" w:color="auto" w:fill="FFFFFF"/>
        <w:ind w:right="57" w:firstLine="709"/>
        <w:contextualSpacing/>
        <w:jc w:val="both"/>
      </w:pPr>
      <w:r w:rsidRPr="003328CF">
        <w:t xml:space="preserve">- капитальный ремонт систем водоснабжения с бурением скважины и обустройством насосной станции </w:t>
      </w:r>
      <w:proofErr w:type="gramStart"/>
      <w:r w:rsidRPr="003328CF">
        <w:t>с</w:t>
      </w:r>
      <w:proofErr w:type="gramEnd"/>
      <w:r w:rsidRPr="003328CF">
        <w:t xml:space="preserve">. </w:t>
      </w:r>
      <w:proofErr w:type="gramStart"/>
      <w:r w:rsidRPr="003328CF">
        <w:t>Озерная</w:t>
      </w:r>
      <w:proofErr w:type="gramEnd"/>
      <w:r w:rsidRPr="003328CF">
        <w:t>, общая сумма затрат составила 9600,2 тыс. руб., в т.ч. 9143,0 тыс. руб. - средства КБ, 457,20 тыс. руб. - средства бюджета ГП «Жирекенское»;</w:t>
      </w:r>
    </w:p>
    <w:p w:rsidR="001A2430" w:rsidRPr="003328CF" w:rsidRDefault="001A2430" w:rsidP="001A2430">
      <w:pPr>
        <w:shd w:val="clear" w:color="auto" w:fill="FFFFFF"/>
        <w:ind w:right="57" w:firstLine="706"/>
        <w:contextualSpacing/>
        <w:jc w:val="both"/>
      </w:pPr>
      <w:r w:rsidRPr="003328CF">
        <w:t>- ремонт объектов теплоснабжения и оборудования центральной котельной пгт Жирекен, общая сумма затрат составила 3360,0 тыс. руб., в т.ч. 3200,0 тыс. руб. - средства КБ, 160,0 тыс. руб. -  средства ГП;</w:t>
      </w:r>
    </w:p>
    <w:p w:rsidR="001A2430" w:rsidRPr="003328CF" w:rsidRDefault="001A2430" w:rsidP="001A2430">
      <w:pPr>
        <w:shd w:val="clear" w:color="auto" w:fill="FFFFFF"/>
        <w:ind w:right="57" w:firstLine="706"/>
        <w:contextualSpacing/>
        <w:jc w:val="both"/>
      </w:pPr>
      <w:r w:rsidRPr="003328CF">
        <w:t>- ремонт тепловых сетей пгт Жирекен, общая сумма финансовых затрат составила 4200,0 тыс. руб., в т.ч. 4000,0 тыс. руб. - средства КБ, 200,0 тыс. руб. - средства ГП.</w:t>
      </w:r>
    </w:p>
    <w:p w:rsidR="001A2430" w:rsidRPr="003328CF" w:rsidRDefault="001A2430" w:rsidP="00E02074">
      <w:pPr>
        <w:shd w:val="clear" w:color="auto" w:fill="FFFFFF"/>
        <w:ind w:right="57" w:firstLine="706"/>
        <w:contextualSpacing/>
        <w:jc w:val="both"/>
      </w:pPr>
      <w:r w:rsidRPr="003328CF">
        <w:t xml:space="preserve"> В пгт</w:t>
      </w:r>
      <w:r w:rsidR="00E02074">
        <w:t>.</w:t>
      </w:r>
      <w:r w:rsidRPr="003328CF">
        <w:t xml:space="preserve"> Чернышевск  был проведен капитальный ремонт участков теплотрассы:</w:t>
      </w:r>
    </w:p>
    <w:p w:rsidR="001A2430" w:rsidRPr="003328CF" w:rsidRDefault="001A2430" w:rsidP="001A2430">
      <w:pPr>
        <w:ind w:firstLine="709"/>
        <w:contextualSpacing/>
        <w:jc w:val="both"/>
      </w:pPr>
      <w:r w:rsidRPr="003328CF">
        <w:t>- протяженностью 650 м:  Школа №63- ул. Карла Маркса, 18; Школа №63- Прокуратура;</w:t>
      </w:r>
    </w:p>
    <w:p w:rsidR="001A2430" w:rsidRPr="003328CF" w:rsidRDefault="001A2430" w:rsidP="001A2430">
      <w:pPr>
        <w:ind w:firstLine="709"/>
        <w:contextualSpacing/>
        <w:jc w:val="both"/>
      </w:pPr>
      <w:r w:rsidRPr="003328CF">
        <w:t>- протяженностью 500 м:  ГРП - ул. Линия 1б;</w:t>
      </w:r>
    </w:p>
    <w:p w:rsidR="001A2430" w:rsidRPr="003328CF" w:rsidRDefault="001A2430" w:rsidP="001A2430">
      <w:pPr>
        <w:ind w:firstLine="709"/>
        <w:contextualSpacing/>
        <w:jc w:val="both"/>
      </w:pPr>
      <w:r w:rsidRPr="003328CF">
        <w:t>- протяженностью 270 м: от котельной ГРП по ул. Линия, 2б от д. №4а до д. №11.</w:t>
      </w:r>
    </w:p>
    <w:p w:rsidR="001A2430" w:rsidRPr="003328CF" w:rsidRDefault="001A2430" w:rsidP="001A2430">
      <w:pPr>
        <w:ind w:firstLine="709"/>
        <w:contextualSpacing/>
        <w:jc w:val="both"/>
      </w:pPr>
      <w:r w:rsidRPr="003328CF">
        <w:t xml:space="preserve"> Сумма капитальных вложений составила 4 411,0 тыс. руб. - средства ГП «Чернышевское»</w:t>
      </w:r>
    </w:p>
    <w:p w:rsidR="001A2430" w:rsidRPr="003328CF" w:rsidRDefault="001A2430" w:rsidP="001A2430">
      <w:pPr>
        <w:shd w:val="clear" w:color="auto" w:fill="FFFFFF"/>
        <w:ind w:right="57" w:firstLine="706"/>
        <w:contextualSpacing/>
        <w:jc w:val="both"/>
        <w:rPr>
          <w:bCs/>
          <w:lang w:eastAsia="en-US"/>
        </w:rPr>
      </w:pPr>
      <w:r w:rsidRPr="003328CF">
        <w:t xml:space="preserve">В 2016 году были исполнены мероприятия </w:t>
      </w:r>
      <w:r w:rsidRPr="003328CF">
        <w:rPr>
          <w:color w:val="000000"/>
        </w:rPr>
        <w:t xml:space="preserve">по развитию системы коммунальной инфраструктуры городского поселения «Жирекенское» - </w:t>
      </w:r>
      <w:r w:rsidRPr="003328CF">
        <w:rPr>
          <w:bCs/>
          <w:lang w:eastAsia="en-US"/>
        </w:rPr>
        <w:t>реконструкция  котельной с. Озерное и ремонт системы водоснабжения за счет средств КБ – 12500,0 тыс. руб.</w:t>
      </w:r>
    </w:p>
    <w:p w:rsidR="001A2430" w:rsidRPr="003328CF" w:rsidRDefault="001A2430" w:rsidP="001A2430">
      <w:pPr>
        <w:shd w:val="clear" w:color="auto" w:fill="FFFFFF"/>
        <w:ind w:right="57" w:firstLine="706"/>
        <w:contextualSpacing/>
        <w:jc w:val="both"/>
        <w:rPr>
          <w:color w:val="000000"/>
        </w:rPr>
      </w:pPr>
      <w:r w:rsidRPr="003328CF">
        <w:rPr>
          <w:color w:val="000000"/>
        </w:rPr>
        <w:t>Мероприятия по развитию систем коммунальной инфраструктуры городского поселения «Чернышевское»:</w:t>
      </w:r>
    </w:p>
    <w:p w:rsidR="001A2430" w:rsidRPr="003328CF" w:rsidRDefault="001A2430" w:rsidP="001A2430">
      <w:pPr>
        <w:pStyle w:val="aa"/>
        <w:tabs>
          <w:tab w:val="left" w:pos="993"/>
        </w:tabs>
        <w:ind w:left="0" w:firstLine="709"/>
      </w:pPr>
      <w:r w:rsidRPr="003328CF">
        <w:rPr>
          <w:color w:val="000000"/>
        </w:rPr>
        <w:t xml:space="preserve">- </w:t>
      </w:r>
      <w:r w:rsidRPr="003328CF">
        <w:t>разработана схема водоснабжения и водоотведения с электронной моделью управления:  средства МБ - 444,0 тыс. руб.;</w:t>
      </w:r>
    </w:p>
    <w:p w:rsidR="001A2430" w:rsidRPr="003328CF" w:rsidRDefault="001A2430" w:rsidP="001A2430">
      <w:pPr>
        <w:pStyle w:val="aa"/>
        <w:tabs>
          <w:tab w:val="left" w:pos="993"/>
        </w:tabs>
        <w:ind w:left="0" w:firstLine="709"/>
      </w:pPr>
      <w:r w:rsidRPr="003328CF">
        <w:t xml:space="preserve">- приобретение котла 1,7 Гкал на котельную МОУ СОШ № 63 п. Чернышевск и  МДОУ </w:t>
      </w:r>
      <w:proofErr w:type="spellStart"/>
      <w:r w:rsidRPr="003328CF">
        <w:t>д</w:t>
      </w:r>
      <w:proofErr w:type="spellEnd"/>
      <w:r w:rsidRPr="003328CF">
        <w:t>/с «Кораблик» п. Чернышевск: средства МБ - 1090,0 тыс. руб.</w:t>
      </w:r>
    </w:p>
    <w:p w:rsidR="001A2430" w:rsidRPr="003328CF" w:rsidRDefault="001A2430" w:rsidP="001A2430">
      <w:pPr>
        <w:pStyle w:val="aa"/>
        <w:tabs>
          <w:tab w:val="left" w:pos="993"/>
        </w:tabs>
        <w:ind w:left="0" w:firstLine="709"/>
      </w:pPr>
      <w:r w:rsidRPr="003328CF">
        <w:t>По оценке 2017 года завершены ремонтные работы:</w:t>
      </w:r>
    </w:p>
    <w:p w:rsidR="001A2430" w:rsidRPr="003328CF" w:rsidRDefault="001A2430" w:rsidP="001A2430">
      <w:pPr>
        <w:pStyle w:val="aa"/>
        <w:tabs>
          <w:tab w:val="left" w:pos="993"/>
        </w:tabs>
        <w:ind w:left="0" w:firstLine="709"/>
      </w:pPr>
      <w:r w:rsidRPr="003328CF">
        <w:t>- котельных п. Чернышевск на сумму 240,0 тыс. руб. из местного бюджета ГП,</w:t>
      </w:r>
    </w:p>
    <w:p w:rsidR="001A2430" w:rsidRPr="003328CF" w:rsidRDefault="001A2430" w:rsidP="001A2430">
      <w:pPr>
        <w:pStyle w:val="aa"/>
        <w:tabs>
          <w:tab w:val="left" w:pos="993"/>
        </w:tabs>
        <w:ind w:left="0" w:firstLine="709"/>
      </w:pPr>
      <w:r w:rsidRPr="003328CF">
        <w:t>- системы холодного водоснабжения п. Чернышевск по ул. Журавлева, д. 69, и ул. Комсомольская, д. 41на сумму537,78 тыс. руб. за счет средств из фонда капитального ремонта;</w:t>
      </w:r>
    </w:p>
    <w:p w:rsidR="001A2430" w:rsidRPr="003328CF" w:rsidRDefault="001A2430" w:rsidP="001A2430">
      <w:pPr>
        <w:pStyle w:val="aa"/>
        <w:tabs>
          <w:tab w:val="left" w:pos="993"/>
        </w:tabs>
        <w:ind w:left="0" w:firstLine="709"/>
      </w:pPr>
      <w:r w:rsidRPr="003328CF">
        <w:t>- системы  водоснабжения (197 м) и теплотрассы в п. Букачача на общую сумму 1096,2 тыс. руб. из средств КБ;</w:t>
      </w:r>
    </w:p>
    <w:p w:rsidR="001A2430" w:rsidRPr="003328CF" w:rsidRDefault="001A2430" w:rsidP="001A2430">
      <w:pPr>
        <w:pStyle w:val="aa"/>
        <w:tabs>
          <w:tab w:val="left" w:pos="993"/>
        </w:tabs>
        <w:ind w:left="0" w:firstLine="709"/>
      </w:pPr>
      <w:r w:rsidRPr="003328CF">
        <w:t xml:space="preserve">- капитальный ремонт теплосети в п. Чернышевск от котельной школы №2 до конторы МУП «ЧТК»,   от котельной школы №2 до здания вневедомственной охраны на общую сумму 840,0 тыс. руб.: 800,4 тыс. руб.  – КБ, 40,0 тыс. руб. – МБ. </w:t>
      </w:r>
    </w:p>
    <w:p w:rsidR="001A2430" w:rsidRPr="003328CF" w:rsidRDefault="001A2430" w:rsidP="001A2430">
      <w:pPr>
        <w:pStyle w:val="aa"/>
        <w:tabs>
          <w:tab w:val="left" w:pos="993"/>
        </w:tabs>
        <w:ind w:left="0" w:firstLine="709"/>
      </w:pPr>
      <w:r w:rsidRPr="003328CF">
        <w:lastRenderedPageBreak/>
        <w:t xml:space="preserve">К окончанию 2017 года будут завершены работы по капитальному ремонту канализационного коллектора по ул. Журавлева п. Чернышевск – сумма муниципального контракта составляет 2247,8 тыс. руб.: 214,2 тыс. руб. – КБ, 107,6 тыс. руб. – МБ. </w:t>
      </w:r>
    </w:p>
    <w:p w:rsidR="001A2430" w:rsidRPr="003328CF" w:rsidRDefault="001A2430" w:rsidP="001A2430">
      <w:pPr>
        <w:pStyle w:val="ConsPlusNormal"/>
        <w:ind w:firstLine="540"/>
        <w:contextualSpacing/>
        <w:jc w:val="both"/>
        <w:rPr>
          <w:sz w:val="24"/>
          <w:szCs w:val="24"/>
        </w:rPr>
      </w:pPr>
      <w:r w:rsidRPr="003328CF">
        <w:rPr>
          <w:sz w:val="24"/>
          <w:szCs w:val="24"/>
        </w:rPr>
        <w:t>Несмотря на положительные изменения, произошедшие за последние годы, не все намеченное вышеуказанными программами удалось реализовать в полном объеме, и кардинального изменения ситуации достигнуть не удалось. Положение дел в отрасли остается сложным. Для решения проблемы перехода к устойчивому функционированию и развитию жилищной сферы, приведения существующей коммунальной инфраструктуры в соответствие со стандартами качества необходимо обеспечить масштабную реализацию инвестиционных проектов модернизации объектов коммунального комплекса.</w:t>
      </w:r>
    </w:p>
    <w:p w:rsidR="001A2430" w:rsidRPr="003328CF" w:rsidRDefault="001A2430" w:rsidP="001A2430">
      <w:pPr>
        <w:shd w:val="clear" w:color="auto" w:fill="FFFFFF"/>
        <w:ind w:right="57" w:firstLine="706"/>
        <w:jc w:val="both"/>
      </w:pPr>
      <w:r w:rsidRPr="003328CF">
        <w:rPr>
          <w:spacing w:val="-3"/>
        </w:rPr>
        <w:t xml:space="preserve">Для решения проблемы перехода к устойчивому функционированию и </w:t>
      </w:r>
      <w:r w:rsidRPr="003328CF">
        <w:rPr>
          <w:spacing w:val="-1"/>
        </w:rPr>
        <w:t xml:space="preserve">развитию жилищной сферы, приведения существующей коммунальной </w:t>
      </w:r>
      <w:r w:rsidRPr="003328CF">
        <w:t>инфраструктуры в соответствие со стандартами качества необходимо обеспечить масштабную реализацию инвестиционных проектов модернизации объектов коммунального комплекса.</w:t>
      </w:r>
    </w:p>
    <w:p w:rsidR="001A2430" w:rsidRPr="003328CF" w:rsidRDefault="001A2430" w:rsidP="001A2430">
      <w:pPr>
        <w:shd w:val="clear" w:color="auto" w:fill="FFFFFF"/>
        <w:ind w:right="57" w:firstLine="706"/>
        <w:jc w:val="both"/>
      </w:pPr>
      <w:r w:rsidRPr="003328CF">
        <w:rPr>
          <w:spacing w:val="-1"/>
        </w:rPr>
        <w:t xml:space="preserve">Необходимость приобретения резервных дизельных электростанций </w:t>
      </w:r>
      <w:r w:rsidRPr="003328CF">
        <w:t xml:space="preserve">объясняется тем, что объекты ЖКХ, водозаборные и насосные станции, медицинские учреждения, образовательные учреждения, объекты социальной защиты населения относятся к </w:t>
      </w:r>
      <w:proofErr w:type="spellStart"/>
      <w:r w:rsidRPr="003328CF">
        <w:t>электроприемникам</w:t>
      </w:r>
      <w:proofErr w:type="spellEnd"/>
      <w:r w:rsidRPr="003328CF">
        <w:t xml:space="preserve"> первой и второй категории, перерыв энергоснабжения которых может повлечь за собой опасность для жизни людей, в этой связи объекты должны быть оснащены автономными источниками питания.</w:t>
      </w:r>
    </w:p>
    <w:p w:rsidR="001A2430" w:rsidRPr="003328CF" w:rsidRDefault="001A2430" w:rsidP="001A2430">
      <w:pPr>
        <w:shd w:val="clear" w:color="auto" w:fill="FFFFFF"/>
        <w:ind w:right="57" w:firstLine="706"/>
        <w:jc w:val="both"/>
      </w:pPr>
      <w:r w:rsidRPr="003328CF">
        <w:rPr>
          <w:spacing w:val="-2"/>
        </w:rPr>
        <w:t xml:space="preserve">Это обусловливает наличие в программе мероприятий по обеспечению </w:t>
      </w:r>
      <w:r w:rsidRPr="003328CF">
        <w:rPr>
          <w:spacing w:val="-1"/>
        </w:rPr>
        <w:t xml:space="preserve">социально значимых объектов жизнеобеспечения резервными источниками </w:t>
      </w:r>
      <w:r w:rsidRPr="003328CF">
        <w:t>энергообеспечения.</w:t>
      </w:r>
    </w:p>
    <w:p w:rsidR="001A2430" w:rsidRPr="003328CF" w:rsidRDefault="001A2430" w:rsidP="001A2430">
      <w:pPr>
        <w:shd w:val="clear" w:color="auto" w:fill="FFFFFF"/>
        <w:ind w:right="57" w:firstLine="706"/>
        <w:jc w:val="both"/>
      </w:pPr>
      <w:proofErr w:type="gramStart"/>
      <w:r w:rsidRPr="003328CF">
        <w:t xml:space="preserve">Включение мероприятий по подготовке коммунальной </w:t>
      </w:r>
      <w:r w:rsidRPr="003328CF">
        <w:rPr>
          <w:spacing w:val="-1"/>
        </w:rPr>
        <w:t xml:space="preserve">инфраструктуры к осенне-зимнему периоду и создание нормативного запаса </w:t>
      </w:r>
      <w:r w:rsidRPr="003328CF">
        <w:t xml:space="preserve">твердого топлива обусловлено необходимостью предупреждения ситуаций, которые могут привести к нарушениям функционирования систем </w:t>
      </w:r>
      <w:r w:rsidRPr="003328CF">
        <w:rPr>
          <w:spacing w:val="-1"/>
        </w:rPr>
        <w:t xml:space="preserve">жизнеобеспечения населения на территории Чернышевского района в период </w:t>
      </w:r>
      <w:r w:rsidRPr="003328CF">
        <w:t xml:space="preserve">прохождения отопительных сезонов, предотвращения критического уровня износа основных фондов объектов коммунальной инфраструктуры Чернышевского района, повышения надежности предоставления </w:t>
      </w:r>
      <w:r w:rsidRPr="003328CF">
        <w:rPr>
          <w:spacing w:val="-1"/>
        </w:rPr>
        <w:t>потребителям коммунальных услуг требуемого объема и качества.</w:t>
      </w:r>
      <w:proofErr w:type="gramEnd"/>
    </w:p>
    <w:p w:rsidR="001A2430" w:rsidRPr="003328CF" w:rsidRDefault="001A2430" w:rsidP="001A2430">
      <w:pPr>
        <w:shd w:val="clear" w:color="auto" w:fill="FFFFFF"/>
        <w:ind w:right="57" w:firstLine="706"/>
        <w:jc w:val="both"/>
      </w:pPr>
      <w:r w:rsidRPr="003328CF">
        <w:t xml:space="preserve">Решение задач качественного и безаварийного прохождения </w:t>
      </w:r>
      <w:r w:rsidRPr="003328CF">
        <w:rPr>
          <w:spacing w:val="-1"/>
        </w:rPr>
        <w:t xml:space="preserve">отопительных сезонов соответствует установленным приоритетам </w:t>
      </w:r>
      <w:r w:rsidRPr="003328CF">
        <w:t xml:space="preserve">социально-экономического развития Чернышевского района и возможно </w:t>
      </w:r>
      <w:r w:rsidRPr="003328CF">
        <w:rPr>
          <w:spacing w:val="-1"/>
        </w:rPr>
        <w:t>только программными методами путем проведения комплекса мероприятий.</w:t>
      </w:r>
    </w:p>
    <w:p w:rsidR="001A2430" w:rsidRPr="003328CF" w:rsidRDefault="001A2430" w:rsidP="001A2430">
      <w:pPr>
        <w:shd w:val="clear" w:color="auto" w:fill="FFFFFF"/>
        <w:ind w:right="57" w:firstLine="706"/>
        <w:jc w:val="both"/>
      </w:pPr>
      <w:r w:rsidRPr="003328CF">
        <w:t xml:space="preserve">Мероприятия по подготовке к осенне-зимнему периоду предусматривают, в основном, проведение капитального ремонта объектов коммунальной инфраструктуры с целью восстановления их ресурса, с заменой при необходимости конструктивных элементов и систем инженерного оборудования, а также улучшения эксплуатационных </w:t>
      </w:r>
      <w:r w:rsidRPr="003328CF">
        <w:rPr>
          <w:spacing w:val="-2"/>
        </w:rPr>
        <w:t xml:space="preserve">показателей и качества предоставления коммунальных услуг населению. Так, </w:t>
      </w:r>
      <w:r w:rsidRPr="003328CF">
        <w:t xml:space="preserve">к ним относятся работы, в процессе которых производится смена </w:t>
      </w:r>
      <w:r w:rsidRPr="003328CF">
        <w:rPr>
          <w:spacing w:val="-1"/>
        </w:rPr>
        <w:t xml:space="preserve">изношенных конструкций и оборудования или замена их на более прочные и </w:t>
      </w:r>
      <w:r w:rsidRPr="003328CF">
        <w:rPr>
          <w:spacing w:val="-2"/>
        </w:rPr>
        <w:t xml:space="preserve">экономичные, улучшающие эксплуатационные возможности ремонтируемых </w:t>
      </w:r>
      <w:r w:rsidRPr="003328CF">
        <w:t>объектов.</w:t>
      </w:r>
    </w:p>
    <w:p w:rsidR="001A2430" w:rsidRDefault="001A2430" w:rsidP="001A2430">
      <w:pPr>
        <w:shd w:val="clear" w:color="auto" w:fill="FFFFFF"/>
        <w:ind w:right="65"/>
        <w:jc w:val="center"/>
        <w:rPr>
          <w:b/>
          <w:bCs/>
          <w:spacing w:val="-2"/>
        </w:rPr>
      </w:pPr>
    </w:p>
    <w:p w:rsidR="001A2430" w:rsidRPr="003328CF" w:rsidRDefault="001A2430" w:rsidP="001A2430">
      <w:pPr>
        <w:shd w:val="clear" w:color="auto" w:fill="FFFFFF"/>
        <w:ind w:right="65"/>
        <w:jc w:val="center"/>
        <w:rPr>
          <w:b/>
          <w:bCs/>
          <w:spacing w:val="-1"/>
        </w:rPr>
      </w:pPr>
      <w:r w:rsidRPr="003328CF">
        <w:rPr>
          <w:b/>
          <w:bCs/>
          <w:spacing w:val="-2"/>
        </w:rPr>
        <w:t xml:space="preserve">2. Перечень приоритетов </w:t>
      </w:r>
      <w:r w:rsidRPr="003328CF">
        <w:rPr>
          <w:b/>
          <w:bCs/>
          <w:iCs/>
          <w:spacing w:val="-2"/>
        </w:rPr>
        <w:t>муниципальной</w:t>
      </w:r>
      <w:r w:rsidRPr="003328CF">
        <w:rPr>
          <w:spacing w:val="-4"/>
        </w:rPr>
        <w:t xml:space="preserve"> </w:t>
      </w:r>
      <w:r w:rsidRPr="003328CF">
        <w:rPr>
          <w:b/>
          <w:bCs/>
          <w:spacing w:val="-4"/>
        </w:rPr>
        <w:t>подпрограммы</w:t>
      </w:r>
    </w:p>
    <w:p w:rsidR="001A2430" w:rsidRPr="003328CF" w:rsidRDefault="001A2430" w:rsidP="001A2430">
      <w:pPr>
        <w:shd w:val="clear" w:color="auto" w:fill="FFFFFF"/>
        <w:ind w:right="57" w:firstLine="706"/>
        <w:jc w:val="both"/>
      </w:pPr>
      <w:r w:rsidRPr="003328CF">
        <w:t>Программа соответствует приоритетным задачам социально-экономического развития Чернышевского района.</w:t>
      </w:r>
    </w:p>
    <w:p w:rsidR="001A2430" w:rsidRPr="003328CF" w:rsidRDefault="001A2430" w:rsidP="001A2430">
      <w:pPr>
        <w:shd w:val="clear" w:color="auto" w:fill="FFFFFF"/>
        <w:ind w:firstLine="709"/>
        <w:jc w:val="both"/>
        <w:rPr>
          <w:spacing w:val="-1"/>
        </w:rPr>
      </w:pPr>
      <w:proofErr w:type="gramStart"/>
      <w:r w:rsidRPr="003328CF">
        <w:t xml:space="preserve">Приоритеты в сфере модернизации объектов коммунальной инфраструктуры определены в соответствии с указом Президента </w:t>
      </w:r>
      <w:r w:rsidRPr="003328CF">
        <w:rPr>
          <w:spacing w:val="-1"/>
        </w:rPr>
        <w:t xml:space="preserve">Российской Федерации от 07 мая 2012 года № 600 «О мерах по обеспечению </w:t>
      </w:r>
      <w:r w:rsidRPr="003328CF">
        <w:t xml:space="preserve">граждан Российской Федерации доступным и комфортным жильем и </w:t>
      </w:r>
      <w:r w:rsidRPr="003328CF">
        <w:rPr>
          <w:spacing w:val="-1"/>
        </w:rPr>
        <w:t xml:space="preserve">повышению качества жилищно-коммунальных услуг», Стратегией </w:t>
      </w:r>
      <w:r w:rsidRPr="003328CF">
        <w:t xml:space="preserve">социально-экономического развития Забайкальского края на период до </w:t>
      </w:r>
      <w:r w:rsidRPr="003328CF">
        <w:rPr>
          <w:spacing w:val="-1"/>
        </w:rPr>
        <w:t>2030 года и Концепцией долгосрочного социально-экономического развития</w:t>
      </w:r>
      <w:proofErr w:type="gramEnd"/>
    </w:p>
    <w:p w:rsidR="001A2430" w:rsidRPr="003328CF" w:rsidRDefault="001A2430" w:rsidP="001A2430">
      <w:pPr>
        <w:shd w:val="clear" w:color="auto" w:fill="FFFFFF"/>
        <w:ind w:firstLine="709"/>
        <w:jc w:val="both"/>
      </w:pPr>
      <w:r w:rsidRPr="003328CF">
        <w:t xml:space="preserve">Российской Федерации на период до 2020 года, утвержденной распоряжением Правительства Российской Федерации от 17 ноября </w:t>
      </w:r>
      <w:r w:rsidRPr="003328CF">
        <w:rPr>
          <w:spacing w:val="-2"/>
        </w:rPr>
        <w:t>2008 года № 1622-р, к которым относятся:</w:t>
      </w:r>
    </w:p>
    <w:p w:rsidR="001A2430" w:rsidRPr="003328CF" w:rsidRDefault="001A2430" w:rsidP="001A2430">
      <w:pPr>
        <w:shd w:val="clear" w:color="auto" w:fill="FFFFFF"/>
        <w:ind w:left="19" w:firstLine="709"/>
        <w:jc w:val="both"/>
      </w:pPr>
      <w:r w:rsidRPr="003328CF">
        <w:lastRenderedPageBreak/>
        <w:t xml:space="preserve">- повышение стандартов жизни населения до уровня, превышающего </w:t>
      </w:r>
      <w:proofErr w:type="spellStart"/>
      <w:r w:rsidRPr="003328CF">
        <w:t>среднероссийский</w:t>
      </w:r>
      <w:proofErr w:type="spellEnd"/>
      <w:r w:rsidRPr="003328CF">
        <w:rPr>
          <w:spacing w:val="-6"/>
          <w:w w:val="87"/>
        </w:rPr>
        <w:t>;</w:t>
      </w:r>
    </w:p>
    <w:p w:rsidR="001A2430" w:rsidRPr="003328CF" w:rsidRDefault="001A2430" w:rsidP="001A2430">
      <w:pPr>
        <w:shd w:val="clear" w:color="auto" w:fill="FFFFFF"/>
        <w:ind w:left="31" w:right="235" w:firstLine="709"/>
        <w:jc w:val="both"/>
      </w:pPr>
      <w:r w:rsidRPr="003328CF">
        <w:t>- обеспечение выполнения задач, обозначенных в майских Указах Президента Российской Федерации, в том числе в Указе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1A2430" w:rsidRPr="003328CF" w:rsidRDefault="001A2430" w:rsidP="001A2430">
      <w:pPr>
        <w:shd w:val="clear" w:color="auto" w:fill="FFFFFF"/>
        <w:ind w:left="31" w:right="235" w:firstLine="709"/>
        <w:jc w:val="both"/>
      </w:pPr>
    </w:p>
    <w:p w:rsidR="001A2430" w:rsidRPr="003328CF" w:rsidRDefault="001A2430" w:rsidP="001A2430">
      <w:pPr>
        <w:shd w:val="clear" w:color="auto" w:fill="FFFFFF"/>
        <w:ind w:left="180"/>
        <w:contextualSpacing/>
        <w:jc w:val="center"/>
      </w:pPr>
      <w:r w:rsidRPr="003328CF">
        <w:rPr>
          <w:b/>
          <w:bCs/>
          <w:spacing w:val="-1"/>
        </w:rPr>
        <w:t>3. Цели и задачи подпрограммы</w:t>
      </w:r>
    </w:p>
    <w:p w:rsidR="001A2430" w:rsidRPr="003328CF" w:rsidRDefault="001A2430" w:rsidP="001A2430">
      <w:pPr>
        <w:shd w:val="clear" w:color="auto" w:fill="FFFFFF"/>
        <w:ind w:firstLine="709"/>
        <w:contextualSpacing/>
        <w:jc w:val="both"/>
      </w:pPr>
      <w:r w:rsidRPr="00E02074">
        <w:rPr>
          <w:spacing w:val="-2"/>
        </w:rPr>
        <w:t xml:space="preserve">Целями </w:t>
      </w:r>
      <w:r w:rsidRPr="003328CF">
        <w:rPr>
          <w:spacing w:val="-2"/>
        </w:rPr>
        <w:t>подпрограммы являются:</w:t>
      </w:r>
    </w:p>
    <w:p w:rsidR="001A2430" w:rsidRPr="003328CF" w:rsidRDefault="001A2430" w:rsidP="001A2430">
      <w:pPr>
        <w:shd w:val="clear" w:color="auto" w:fill="FFFFFF"/>
        <w:ind w:right="216" w:firstLine="709"/>
        <w:contextualSpacing/>
        <w:jc w:val="both"/>
      </w:pPr>
      <w:r w:rsidRPr="003328CF">
        <w:rPr>
          <w:spacing w:val="-1"/>
        </w:rPr>
        <w:t xml:space="preserve">- создание условий для приведения жилищного фонда и коммунальной </w:t>
      </w:r>
      <w:r w:rsidRPr="003328CF">
        <w:rPr>
          <w:spacing w:val="-2"/>
        </w:rPr>
        <w:t xml:space="preserve">инфраструктуры в соответствие со стандартами качества, обеспечивающими </w:t>
      </w:r>
      <w:r w:rsidRPr="003328CF">
        <w:t>комфортные условия проживания;</w:t>
      </w:r>
    </w:p>
    <w:p w:rsidR="001A2430" w:rsidRPr="003328CF" w:rsidRDefault="001A2430" w:rsidP="001A2430">
      <w:pPr>
        <w:shd w:val="clear" w:color="auto" w:fill="FFFFFF"/>
        <w:ind w:right="206" w:firstLine="709"/>
        <w:contextualSpacing/>
        <w:jc w:val="both"/>
      </w:pPr>
      <w:r w:rsidRPr="003328CF">
        <w:rPr>
          <w:spacing w:val="-1"/>
        </w:rPr>
        <w:t xml:space="preserve">- повышение </w:t>
      </w:r>
      <w:proofErr w:type="gramStart"/>
      <w:r w:rsidRPr="003328CF">
        <w:rPr>
          <w:spacing w:val="-1"/>
        </w:rPr>
        <w:t xml:space="preserve">надежности функционирования систем жизнеобеспечения </w:t>
      </w:r>
      <w:r w:rsidRPr="003328CF">
        <w:t>населения</w:t>
      </w:r>
      <w:proofErr w:type="gramEnd"/>
      <w:r w:rsidRPr="003328CF">
        <w:t>.</w:t>
      </w:r>
    </w:p>
    <w:p w:rsidR="001A2430" w:rsidRPr="003328CF" w:rsidRDefault="001A2430" w:rsidP="001A2430">
      <w:pPr>
        <w:shd w:val="clear" w:color="auto" w:fill="FFFFFF"/>
        <w:ind w:right="204" w:firstLine="709"/>
        <w:contextualSpacing/>
        <w:jc w:val="both"/>
      </w:pPr>
      <w:r w:rsidRPr="003328CF">
        <w:t xml:space="preserve">Для достижения цели необходимо выполнение следующих </w:t>
      </w:r>
      <w:r w:rsidRPr="003328CF">
        <w:rPr>
          <w:b/>
        </w:rPr>
        <w:t xml:space="preserve">задач </w:t>
      </w:r>
      <w:r w:rsidRPr="003328CF">
        <w:t>подпрограммы:</w:t>
      </w:r>
    </w:p>
    <w:p w:rsidR="001A2430" w:rsidRPr="003328CF" w:rsidRDefault="001A2430" w:rsidP="001A2430">
      <w:pPr>
        <w:shd w:val="clear" w:color="auto" w:fill="FFFFFF"/>
        <w:ind w:firstLine="709"/>
        <w:contextualSpacing/>
        <w:jc w:val="both"/>
      </w:pPr>
      <w:r w:rsidRPr="003328CF">
        <w:rPr>
          <w:spacing w:val="-1"/>
        </w:rPr>
        <w:t>- модернизация объектов коммунальной инфраструктуры;</w:t>
      </w:r>
    </w:p>
    <w:p w:rsidR="001A2430" w:rsidRPr="003328CF" w:rsidRDefault="001A2430" w:rsidP="001A2430">
      <w:pPr>
        <w:shd w:val="clear" w:color="auto" w:fill="FFFFFF"/>
        <w:ind w:firstLine="709"/>
        <w:contextualSpacing/>
        <w:jc w:val="both"/>
      </w:pPr>
      <w:r w:rsidRPr="003328CF">
        <w:rPr>
          <w:spacing w:val="-1"/>
        </w:rPr>
        <w:t>- оснащение объектов коммунальной и социальной инфраструктуры Чернышевского района резервными источниками электроснабжения;</w:t>
      </w:r>
    </w:p>
    <w:p w:rsidR="001A2430" w:rsidRPr="003328CF" w:rsidRDefault="001A2430" w:rsidP="001A2430">
      <w:pPr>
        <w:shd w:val="clear" w:color="auto" w:fill="FFFFFF"/>
        <w:ind w:firstLine="709"/>
        <w:contextualSpacing/>
        <w:jc w:val="both"/>
      </w:pPr>
      <w:r w:rsidRPr="003328CF">
        <w:t xml:space="preserve">- содействие поселениям </w:t>
      </w:r>
      <w:r w:rsidRPr="003328CF">
        <w:rPr>
          <w:spacing w:val="-1"/>
        </w:rPr>
        <w:t>Чернышевского района</w:t>
      </w:r>
      <w:r w:rsidRPr="003328CF">
        <w:t xml:space="preserve"> в организации теплоснабжения, водоснабжения и водоотведения для населения.</w:t>
      </w:r>
    </w:p>
    <w:p w:rsidR="001A2430" w:rsidRPr="003328CF" w:rsidRDefault="001A2430" w:rsidP="001A2430">
      <w:pPr>
        <w:shd w:val="clear" w:color="auto" w:fill="FFFFFF"/>
        <w:ind w:firstLine="709"/>
        <w:jc w:val="both"/>
      </w:pPr>
    </w:p>
    <w:p w:rsidR="001A2430" w:rsidRPr="003328CF" w:rsidRDefault="001A2430" w:rsidP="001A2430">
      <w:pPr>
        <w:shd w:val="clear" w:color="auto" w:fill="FFFFFF"/>
        <w:ind w:right="70"/>
        <w:contextualSpacing/>
        <w:jc w:val="center"/>
        <w:rPr>
          <w:b/>
          <w:bCs/>
        </w:rPr>
      </w:pPr>
      <w:r w:rsidRPr="003328CF">
        <w:rPr>
          <w:b/>
          <w:bCs/>
        </w:rPr>
        <w:t>4. Сроки и этапы реализации подпрограммы</w:t>
      </w:r>
    </w:p>
    <w:p w:rsidR="001A2430" w:rsidRPr="003328CF" w:rsidRDefault="001A2430" w:rsidP="001A2430">
      <w:pPr>
        <w:shd w:val="clear" w:color="auto" w:fill="FFFFFF"/>
        <w:ind w:left="108"/>
        <w:contextualSpacing/>
        <w:rPr>
          <w:spacing w:val="-3"/>
        </w:rPr>
      </w:pPr>
      <w:r w:rsidRPr="003328CF">
        <w:rPr>
          <w:spacing w:val="-3"/>
        </w:rPr>
        <w:t>Программа реализуется в 2018-2020. годы, в один этап.</w:t>
      </w:r>
    </w:p>
    <w:p w:rsidR="001A2430" w:rsidRPr="003328CF" w:rsidRDefault="001A2430" w:rsidP="001A2430">
      <w:pPr>
        <w:shd w:val="clear" w:color="auto" w:fill="FFFFFF"/>
      </w:pPr>
    </w:p>
    <w:p w:rsidR="001A2430" w:rsidRPr="003328CF" w:rsidRDefault="001A2430" w:rsidP="001A2430">
      <w:pPr>
        <w:shd w:val="clear" w:color="auto" w:fill="FFFFFF"/>
        <w:jc w:val="center"/>
        <w:rPr>
          <w:spacing w:val="-3"/>
          <w:u w:val="single"/>
        </w:rPr>
      </w:pPr>
      <w:r w:rsidRPr="003328CF">
        <w:rPr>
          <w:b/>
          <w:bCs/>
          <w:spacing w:val="-1"/>
        </w:rPr>
        <w:t xml:space="preserve">5. Перечень основных мероприятий подпрограммы, </w:t>
      </w:r>
      <w:r w:rsidRPr="003328CF">
        <w:rPr>
          <w:spacing w:val="-3"/>
        </w:rPr>
        <w:t>(тыс. руб.)</w:t>
      </w:r>
    </w:p>
    <w:tbl>
      <w:tblPr>
        <w:tblW w:w="9216" w:type="dxa"/>
        <w:tblInd w:w="40" w:type="dxa"/>
        <w:tblLayout w:type="fixed"/>
        <w:tblCellMar>
          <w:left w:w="40" w:type="dxa"/>
          <w:right w:w="40" w:type="dxa"/>
        </w:tblCellMar>
        <w:tblLook w:val="0000"/>
      </w:tblPr>
      <w:tblGrid>
        <w:gridCol w:w="706"/>
        <w:gridCol w:w="2126"/>
        <w:gridCol w:w="710"/>
        <w:gridCol w:w="1134"/>
        <w:gridCol w:w="1701"/>
        <w:gridCol w:w="709"/>
        <w:gridCol w:w="710"/>
        <w:gridCol w:w="709"/>
        <w:gridCol w:w="711"/>
      </w:tblGrid>
      <w:tr w:rsidR="001A2430" w:rsidRPr="00FE33E6" w:rsidTr="00E02074">
        <w:trPr>
          <w:trHeight w:hRule="exact" w:val="571"/>
        </w:trPr>
        <w:tc>
          <w:tcPr>
            <w:tcW w:w="706" w:type="dxa"/>
            <w:vMerge w:val="restart"/>
            <w:tcBorders>
              <w:top w:val="single" w:sz="6" w:space="0" w:color="auto"/>
              <w:left w:val="single" w:sz="6" w:space="0" w:color="auto"/>
              <w:right w:val="single" w:sz="6" w:space="0" w:color="auto"/>
            </w:tcBorders>
            <w:shd w:val="clear" w:color="auto" w:fill="FFFFFF"/>
          </w:tcPr>
          <w:p w:rsidR="001A2430" w:rsidRPr="00FE33E6" w:rsidRDefault="001A2430" w:rsidP="0077742B">
            <w:pPr>
              <w:shd w:val="clear" w:color="auto" w:fill="FFFFFF"/>
              <w:ind w:left="65" w:right="72" w:firstLine="43"/>
              <w:rPr>
                <w:b/>
                <w:sz w:val="18"/>
                <w:szCs w:val="18"/>
              </w:rPr>
            </w:pPr>
            <w:r w:rsidRPr="00375D8D">
              <w:rPr>
                <w:b/>
                <w:sz w:val="18"/>
                <w:szCs w:val="18"/>
              </w:rPr>
              <w:t>№ п/п</w:t>
            </w:r>
          </w:p>
          <w:p w:rsidR="001A2430" w:rsidRPr="00FE33E6" w:rsidRDefault="001A2430" w:rsidP="0077742B">
            <w:pPr>
              <w:rPr>
                <w:b/>
                <w:sz w:val="18"/>
                <w:szCs w:val="18"/>
              </w:rPr>
            </w:pPr>
          </w:p>
          <w:p w:rsidR="001A2430" w:rsidRPr="00FE33E6" w:rsidRDefault="001A2430" w:rsidP="0077742B">
            <w:pPr>
              <w:rPr>
                <w:b/>
                <w:sz w:val="18"/>
                <w:szCs w:val="18"/>
              </w:rPr>
            </w:pPr>
          </w:p>
          <w:p w:rsidR="001A2430" w:rsidRPr="00FE33E6" w:rsidRDefault="001A2430" w:rsidP="0077742B">
            <w:pPr>
              <w:rPr>
                <w:b/>
                <w:sz w:val="18"/>
                <w:szCs w:val="18"/>
              </w:rPr>
            </w:pPr>
          </w:p>
        </w:tc>
        <w:tc>
          <w:tcPr>
            <w:tcW w:w="2126" w:type="dxa"/>
            <w:vMerge w:val="restart"/>
            <w:tcBorders>
              <w:top w:val="single" w:sz="6" w:space="0" w:color="auto"/>
              <w:left w:val="single" w:sz="6" w:space="0" w:color="auto"/>
              <w:right w:val="single" w:sz="6" w:space="0" w:color="auto"/>
            </w:tcBorders>
            <w:shd w:val="clear" w:color="auto" w:fill="FFFFFF"/>
          </w:tcPr>
          <w:p w:rsidR="001A2430" w:rsidRPr="00FE33E6" w:rsidRDefault="001A2430" w:rsidP="0077742B">
            <w:pPr>
              <w:shd w:val="clear" w:color="auto" w:fill="FFFFFF"/>
              <w:ind w:right="202"/>
              <w:rPr>
                <w:b/>
                <w:sz w:val="18"/>
                <w:szCs w:val="18"/>
              </w:rPr>
            </w:pPr>
            <w:r w:rsidRPr="00375D8D">
              <w:rPr>
                <w:b/>
                <w:spacing w:val="-4"/>
                <w:sz w:val="18"/>
                <w:szCs w:val="18"/>
              </w:rPr>
              <w:t>Наименование</w:t>
            </w:r>
            <w:r w:rsidRPr="00375D8D">
              <w:rPr>
                <w:b/>
                <w:spacing w:val="-4"/>
                <w:sz w:val="18"/>
                <w:szCs w:val="18"/>
              </w:rPr>
              <w:br/>
            </w:r>
            <w:r w:rsidRPr="00375D8D">
              <w:rPr>
                <w:b/>
                <w:spacing w:val="-1"/>
                <w:sz w:val="18"/>
                <w:szCs w:val="18"/>
              </w:rPr>
              <w:t>мероприятий</w:t>
            </w:r>
          </w:p>
          <w:p w:rsidR="001A2430" w:rsidRPr="00FE33E6" w:rsidRDefault="001A2430" w:rsidP="0077742B">
            <w:pPr>
              <w:rPr>
                <w:b/>
                <w:sz w:val="18"/>
                <w:szCs w:val="18"/>
              </w:rPr>
            </w:pPr>
          </w:p>
          <w:p w:rsidR="001A2430" w:rsidRPr="00FE33E6" w:rsidRDefault="001A2430" w:rsidP="0077742B">
            <w:pPr>
              <w:rPr>
                <w:b/>
                <w:sz w:val="18"/>
                <w:szCs w:val="18"/>
              </w:rPr>
            </w:pPr>
          </w:p>
          <w:p w:rsidR="001A2430" w:rsidRPr="00FE33E6" w:rsidRDefault="001A2430" w:rsidP="0077742B">
            <w:pPr>
              <w:rPr>
                <w:b/>
                <w:sz w:val="18"/>
                <w:szCs w:val="18"/>
              </w:rPr>
            </w:pPr>
          </w:p>
        </w:tc>
        <w:tc>
          <w:tcPr>
            <w:tcW w:w="710" w:type="dxa"/>
            <w:vMerge w:val="restart"/>
            <w:tcBorders>
              <w:top w:val="single" w:sz="6" w:space="0" w:color="auto"/>
              <w:left w:val="single" w:sz="6" w:space="0" w:color="auto"/>
              <w:right w:val="single" w:sz="6" w:space="0" w:color="auto"/>
            </w:tcBorders>
            <w:shd w:val="clear" w:color="auto" w:fill="FFFFFF"/>
          </w:tcPr>
          <w:p w:rsidR="001A2430" w:rsidRPr="00FE33E6" w:rsidRDefault="001A2430" w:rsidP="0077742B">
            <w:pPr>
              <w:shd w:val="clear" w:color="auto" w:fill="FFFFFF"/>
              <w:ind w:left="26" w:right="67" w:firstLine="50"/>
              <w:rPr>
                <w:b/>
                <w:sz w:val="18"/>
                <w:szCs w:val="18"/>
              </w:rPr>
            </w:pPr>
            <w:r w:rsidRPr="00375D8D">
              <w:rPr>
                <w:b/>
                <w:sz w:val="18"/>
                <w:szCs w:val="18"/>
              </w:rPr>
              <w:t>Ед.</w:t>
            </w:r>
            <w:r w:rsidRPr="00375D8D">
              <w:rPr>
                <w:b/>
                <w:sz w:val="18"/>
                <w:szCs w:val="18"/>
              </w:rPr>
              <w:br/>
            </w:r>
            <w:proofErr w:type="spellStart"/>
            <w:r w:rsidRPr="00375D8D">
              <w:rPr>
                <w:b/>
                <w:sz w:val="18"/>
                <w:szCs w:val="18"/>
              </w:rPr>
              <w:t>изм</w:t>
            </w:r>
            <w:proofErr w:type="spellEnd"/>
            <w:r w:rsidRPr="00375D8D">
              <w:rPr>
                <w:b/>
                <w:sz w:val="18"/>
                <w:szCs w:val="18"/>
              </w:rPr>
              <w:t>.</w:t>
            </w:r>
          </w:p>
          <w:p w:rsidR="001A2430" w:rsidRPr="00FE33E6" w:rsidRDefault="001A2430" w:rsidP="0077742B">
            <w:pPr>
              <w:rPr>
                <w:b/>
                <w:sz w:val="18"/>
                <w:szCs w:val="18"/>
              </w:rPr>
            </w:pPr>
          </w:p>
          <w:p w:rsidR="001A2430" w:rsidRPr="00FE33E6" w:rsidRDefault="001A2430" w:rsidP="0077742B">
            <w:pPr>
              <w:rPr>
                <w:b/>
                <w:sz w:val="18"/>
                <w:szCs w:val="18"/>
              </w:rPr>
            </w:pPr>
          </w:p>
          <w:p w:rsidR="001A2430" w:rsidRPr="00FE33E6" w:rsidRDefault="001A2430" w:rsidP="0077742B">
            <w:pPr>
              <w:rPr>
                <w:b/>
                <w:sz w:val="18"/>
                <w:szCs w:val="18"/>
              </w:rPr>
            </w:pPr>
          </w:p>
        </w:tc>
        <w:tc>
          <w:tcPr>
            <w:tcW w:w="1134" w:type="dxa"/>
            <w:vMerge w:val="restart"/>
            <w:tcBorders>
              <w:top w:val="single" w:sz="6" w:space="0" w:color="auto"/>
              <w:left w:val="single" w:sz="6" w:space="0" w:color="auto"/>
              <w:right w:val="single" w:sz="6" w:space="0" w:color="auto"/>
            </w:tcBorders>
            <w:shd w:val="clear" w:color="auto" w:fill="FFFFFF"/>
          </w:tcPr>
          <w:p w:rsidR="001A2430" w:rsidRPr="00FE33E6" w:rsidRDefault="001A2430" w:rsidP="0077742B">
            <w:pPr>
              <w:shd w:val="clear" w:color="auto" w:fill="FFFFFF"/>
              <w:rPr>
                <w:b/>
                <w:sz w:val="18"/>
                <w:szCs w:val="18"/>
              </w:rPr>
            </w:pPr>
            <w:r w:rsidRPr="00375D8D">
              <w:rPr>
                <w:b/>
                <w:spacing w:val="-3"/>
                <w:sz w:val="18"/>
                <w:szCs w:val="18"/>
              </w:rPr>
              <w:t xml:space="preserve">Сроки </w:t>
            </w:r>
            <w:r w:rsidRPr="00375D8D">
              <w:rPr>
                <w:b/>
                <w:spacing w:val="-2"/>
                <w:sz w:val="18"/>
                <w:szCs w:val="18"/>
              </w:rPr>
              <w:t>реал</w:t>
            </w:r>
            <w:r w:rsidRPr="00375D8D">
              <w:rPr>
                <w:b/>
                <w:sz w:val="18"/>
                <w:szCs w:val="18"/>
              </w:rPr>
              <w:t>изации</w:t>
            </w:r>
          </w:p>
          <w:p w:rsidR="001A2430" w:rsidRPr="00FE33E6" w:rsidRDefault="001A2430" w:rsidP="0077742B">
            <w:pPr>
              <w:rPr>
                <w:b/>
                <w:sz w:val="18"/>
                <w:szCs w:val="18"/>
              </w:rPr>
            </w:pPr>
          </w:p>
          <w:p w:rsidR="001A2430" w:rsidRPr="00FE33E6" w:rsidRDefault="001A2430" w:rsidP="0077742B">
            <w:pPr>
              <w:rPr>
                <w:b/>
                <w:sz w:val="18"/>
                <w:szCs w:val="18"/>
              </w:rPr>
            </w:pPr>
          </w:p>
          <w:p w:rsidR="001A2430" w:rsidRPr="00FE33E6" w:rsidRDefault="001A2430" w:rsidP="0077742B">
            <w:pPr>
              <w:rPr>
                <w:b/>
                <w:sz w:val="18"/>
                <w:szCs w:val="18"/>
              </w:rPr>
            </w:pPr>
          </w:p>
        </w:tc>
        <w:tc>
          <w:tcPr>
            <w:tcW w:w="1701" w:type="dxa"/>
            <w:vMerge w:val="restart"/>
            <w:tcBorders>
              <w:top w:val="single" w:sz="6" w:space="0" w:color="auto"/>
              <w:left w:val="single" w:sz="6" w:space="0" w:color="auto"/>
              <w:right w:val="single" w:sz="6" w:space="0" w:color="auto"/>
            </w:tcBorders>
            <w:shd w:val="clear" w:color="auto" w:fill="FFFFFF"/>
          </w:tcPr>
          <w:p w:rsidR="001A2430" w:rsidRPr="00FE33E6" w:rsidRDefault="001A2430" w:rsidP="0077742B">
            <w:pPr>
              <w:shd w:val="clear" w:color="auto" w:fill="FFFFFF"/>
              <w:rPr>
                <w:b/>
                <w:sz w:val="18"/>
                <w:szCs w:val="18"/>
              </w:rPr>
            </w:pPr>
            <w:r w:rsidRPr="00375D8D">
              <w:rPr>
                <w:b/>
                <w:sz w:val="18"/>
                <w:szCs w:val="18"/>
              </w:rPr>
              <w:t>Источники</w:t>
            </w:r>
          </w:p>
          <w:p w:rsidR="001A2430" w:rsidRPr="00FE33E6" w:rsidRDefault="001A2430" w:rsidP="0077742B">
            <w:pPr>
              <w:shd w:val="clear" w:color="auto" w:fill="FFFFFF"/>
              <w:rPr>
                <w:b/>
                <w:sz w:val="18"/>
                <w:szCs w:val="18"/>
              </w:rPr>
            </w:pPr>
            <w:r w:rsidRPr="00375D8D">
              <w:rPr>
                <w:b/>
                <w:spacing w:val="-4"/>
                <w:sz w:val="18"/>
                <w:szCs w:val="18"/>
              </w:rPr>
              <w:t>финансировани</w:t>
            </w:r>
            <w:r w:rsidRPr="00375D8D">
              <w:rPr>
                <w:b/>
                <w:sz w:val="18"/>
                <w:szCs w:val="18"/>
              </w:rPr>
              <w:t>я</w:t>
            </w:r>
          </w:p>
          <w:p w:rsidR="001A2430" w:rsidRPr="00FE33E6" w:rsidRDefault="001A2430" w:rsidP="0077742B">
            <w:pPr>
              <w:rPr>
                <w:b/>
                <w:sz w:val="18"/>
                <w:szCs w:val="18"/>
              </w:rPr>
            </w:pPr>
          </w:p>
          <w:p w:rsidR="001A2430" w:rsidRPr="00FE33E6" w:rsidRDefault="001A2430" w:rsidP="0077742B">
            <w:pPr>
              <w:rPr>
                <w:b/>
                <w:sz w:val="18"/>
                <w:szCs w:val="18"/>
              </w:rPr>
            </w:pPr>
          </w:p>
          <w:p w:rsidR="001A2430" w:rsidRPr="00FE33E6" w:rsidRDefault="001A2430" w:rsidP="0077742B">
            <w:pPr>
              <w:rPr>
                <w:b/>
                <w:sz w:val="18"/>
                <w:szCs w:val="18"/>
              </w:rPr>
            </w:pPr>
          </w:p>
        </w:tc>
        <w:tc>
          <w:tcPr>
            <w:tcW w:w="2839" w:type="dxa"/>
            <w:gridSpan w:val="4"/>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751" w:firstLine="110"/>
              <w:rPr>
                <w:b/>
                <w:sz w:val="18"/>
                <w:szCs w:val="18"/>
              </w:rPr>
            </w:pPr>
            <w:r w:rsidRPr="00375D8D">
              <w:rPr>
                <w:b/>
                <w:sz w:val="18"/>
                <w:szCs w:val="18"/>
              </w:rPr>
              <w:t>Потребность в</w:t>
            </w:r>
            <w:r>
              <w:rPr>
                <w:b/>
                <w:sz w:val="18"/>
                <w:szCs w:val="18"/>
              </w:rPr>
              <w:t xml:space="preserve"> </w:t>
            </w:r>
            <w:r w:rsidRPr="00375D8D">
              <w:rPr>
                <w:b/>
                <w:sz w:val="18"/>
                <w:szCs w:val="18"/>
              </w:rPr>
              <w:t>финансировании</w:t>
            </w:r>
          </w:p>
        </w:tc>
      </w:tr>
      <w:tr w:rsidR="001A2430" w:rsidRPr="00FE33E6" w:rsidTr="00E02074">
        <w:trPr>
          <w:trHeight w:hRule="exact" w:val="288"/>
        </w:trPr>
        <w:tc>
          <w:tcPr>
            <w:tcW w:w="706" w:type="dxa"/>
            <w:vMerge/>
            <w:tcBorders>
              <w:left w:val="single" w:sz="6" w:space="0" w:color="auto"/>
              <w:right w:val="single" w:sz="6" w:space="0" w:color="auto"/>
            </w:tcBorders>
            <w:shd w:val="clear" w:color="auto" w:fill="FFFFFF"/>
          </w:tcPr>
          <w:p w:rsidR="001A2430" w:rsidRPr="00FE33E6" w:rsidRDefault="001A2430" w:rsidP="0077742B">
            <w:pPr>
              <w:rPr>
                <w:b/>
                <w:sz w:val="18"/>
                <w:szCs w:val="18"/>
              </w:rPr>
            </w:pPr>
          </w:p>
        </w:tc>
        <w:tc>
          <w:tcPr>
            <w:tcW w:w="2126" w:type="dxa"/>
            <w:vMerge/>
            <w:tcBorders>
              <w:left w:val="single" w:sz="6" w:space="0" w:color="auto"/>
              <w:right w:val="single" w:sz="6" w:space="0" w:color="auto"/>
            </w:tcBorders>
            <w:shd w:val="clear" w:color="auto" w:fill="FFFFFF"/>
          </w:tcPr>
          <w:p w:rsidR="001A2430" w:rsidRPr="00FE33E6" w:rsidRDefault="001A2430" w:rsidP="0077742B">
            <w:pPr>
              <w:rPr>
                <w:b/>
                <w:sz w:val="18"/>
                <w:szCs w:val="18"/>
              </w:rPr>
            </w:pPr>
          </w:p>
        </w:tc>
        <w:tc>
          <w:tcPr>
            <w:tcW w:w="710" w:type="dxa"/>
            <w:vMerge/>
            <w:tcBorders>
              <w:left w:val="single" w:sz="6" w:space="0" w:color="auto"/>
              <w:right w:val="single" w:sz="6" w:space="0" w:color="auto"/>
            </w:tcBorders>
            <w:shd w:val="clear" w:color="auto" w:fill="FFFFFF"/>
          </w:tcPr>
          <w:p w:rsidR="001A2430" w:rsidRPr="00FE33E6" w:rsidRDefault="001A2430" w:rsidP="0077742B">
            <w:pPr>
              <w:rPr>
                <w:b/>
                <w:sz w:val="18"/>
                <w:szCs w:val="18"/>
              </w:rPr>
            </w:pPr>
          </w:p>
        </w:tc>
        <w:tc>
          <w:tcPr>
            <w:tcW w:w="1134" w:type="dxa"/>
            <w:vMerge/>
            <w:tcBorders>
              <w:left w:val="single" w:sz="6" w:space="0" w:color="auto"/>
              <w:right w:val="single" w:sz="6" w:space="0" w:color="auto"/>
            </w:tcBorders>
            <w:shd w:val="clear" w:color="auto" w:fill="FFFFFF"/>
          </w:tcPr>
          <w:p w:rsidR="001A2430" w:rsidRPr="00FE33E6" w:rsidRDefault="001A2430" w:rsidP="0077742B">
            <w:pPr>
              <w:rPr>
                <w:b/>
                <w:sz w:val="18"/>
                <w:szCs w:val="18"/>
              </w:rPr>
            </w:pPr>
          </w:p>
        </w:tc>
        <w:tc>
          <w:tcPr>
            <w:tcW w:w="1701" w:type="dxa"/>
            <w:vMerge/>
            <w:tcBorders>
              <w:left w:val="single" w:sz="6" w:space="0" w:color="auto"/>
              <w:right w:val="single" w:sz="6" w:space="0" w:color="auto"/>
            </w:tcBorders>
            <w:shd w:val="clear" w:color="auto" w:fill="FFFFFF"/>
          </w:tcPr>
          <w:p w:rsidR="001A2430" w:rsidRPr="00FE33E6" w:rsidRDefault="001A2430" w:rsidP="0077742B">
            <w:pPr>
              <w:rPr>
                <w:b/>
                <w:sz w:val="18"/>
                <w:szCs w:val="18"/>
              </w:rPr>
            </w:pPr>
          </w:p>
        </w:tc>
        <w:tc>
          <w:tcPr>
            <w:tcW w:w="709" w:type="dxa"/>
            <w:vMerge w:val="restart"/>
            <w:tcBorders>
              <w:top w:val="single" w:sz="6" w:space="0" w:color="auto"/>
              <w:left w:val="single" w:sz="6" w:space="0" w:color="auto"/>
              <w:right w:val="single" w:sz="6" w:space="0" w:color="auto"/>
            </w:tcBorders>
            <w:shd w:val="clear" w:color="auto" w:fill="FFFFFF"/>
          </w:tcPr>
          <w:p w:rsidR="001A2430" w:rsidRPr="00FE33E6" w:rsidRDefault="001A2430" w:rsidP="0077742B">
            <w:pPr>
              <w:shd w:val="clear" w:color="auto" w:fill="FFFFFF"/>
              <w:ind w:left="94"/>
              <w:rPr>
                <w:b/>
                <w:sz w:val="18"/>
                <w:szCs w:val="18"/>
              </w:rPr>
            </w:pPr>
            <w:r w:rsidRPr="00375D8D">
              <w:rPr>
                <w:b/>
                <w:sz w:val="18"/>
                <w:szCs w:val="18"/>
              </w:rPr>
              <w:t>всего</w:t>
            </w:r>
          </w:p>
          <w:p w:rsidR="001A2430" w:rsidRPr="00FE33E6" w:rsidRDefault="001A2430" w:rsidP="0077742B">
            <w:pPr>
              <w:rPr>
                <w:b/>
                <w:sz w:val="18"/>
                <w:szCs w:val="18"/>
              </w:rPr>
            </w:pPr>
          </w:p>
          <w:p w:rsidR="001A2430" w:rsidRPr="00FE33E6" w:rsidRDefault="001A2430" w:rsidP="0077742B">
            <w:pPr>
              <w:rPr>
                <w:b/>
                <w:sz w:val="18"/>
                <w:szCs w:val="18"/>
              </w:rPr>
            </w:pPr>
          </w:p>
        </w:tc>
        <w:tc>
          <w:tcPr>
            <w:tcW w:w="2130" w:type="dxa"/>
            <w:gridSpan w:val="3"/>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46"/>
              <w:rPr>
                <w:b/>
                <w:sz w:val="18"/>
                <w:szCs w:val="18"/>
              </w:rPr>
            </w:pPr>
            <w:r w:rsidRPr="00375D8D">
              <w:rPr>
                <w:b/>
                <w:sz w:val="18"/>
                <w:szCs w:val="18"/>
              </w:rPr>
              <w:t xml:space="preserve">в том числе по годам </w:t>
            </w:r>
          </w:p>
        </w:tc>
      </w:tr>
      <w:tr w:rsidR="001A2430" w:rsidRPr="00FE33E6" w:rsidTr="00E02074">
        <w:trPr>
          <w:trHeight w:hRule="exact" w:val="538"/>
        </w:trPr>
        <w:tc>
          <w:tcPr>
            <w:tcW w:w="706" w:type="dxa"/>
            <w:vMerge/>
            <w:tcBorders>
              <w:left w:val="single" w:sz="6" w:space="0" w:color="auto"/>
              <w:bottom w:val="single" w:sz="6" w:space="0" w:color="auto"/>
              <w:right w:val="single" w:sz="6" w:space="0" w:color="auto"/>
            </w:tcBorders>
            <w:shd w:val="clear" w:color="auto" w:fill="FFFFFF"/>
          </w:tcPr>
          <w:p w:rsidR="001A2430" w:rsidRPr="00FE33E6" w:rsidRDefault="001A2430" w:rsidP="0077742B">
            <w:pPr>
              <w:rPr>
                <w:b/>
                <w:sz w:val="18"/>
                <w:szCs w:val="18"/>
              </w:rPr>
            </w:pPr>
          </w:p>
        </w:tc>
        <w:tc>
          <w:tcPr>
            <w:tcW w:w="2126" w:type="dxa"/>
            <w:vMerge/>
            <w:tcBorders>
              <w:left w:val="single" w:sz="6" w:space="0" w:color="auto"/>
              <w:bottom w:val="single" w:sz="6" w:space="0" w:color="auto"/>
              <w:right w:val="single" w:sz="6" w:space="0" w:color="auto"/>
            </w:tcBorders>
            <w:shd w:val="clear" w:color="auto" w:fill="FFFFFF"/>
          </w:tcPr>
          <w:p w:rsidR="001A2430" w:rsidRPr="00FE33E6" w:rsidRDefault="001A2430" w:rsidP="0077742B">
            <w:pPr>
              <w:rPr>
                <w:b/>
                <w:sz w:val="18"/>
                <w:szCs w:val="18"/>
              </w:rPr>
            </w:pPr>
          </w:p>
        </w:tc>
        <w:tc>
          <w:tcPr>
            <w:tcW w:w="710" w:type="dxa"/>
            <w:vMerge/>
            <w:tcBorders>
              <w:left w:val="single" w:sz="6" w:space="0" w:color="auto"/>
              <w:bottom w:val="single" w:sz="6" w:space="0" w:color="auto"/>
              <w:right w:val="single" w:sz="6" w:space="0" w:color="auto"/>
            </w:tcBorders>
            <w:shd w:val="clear" w:color="auto" w:fill="FFFFFF"/>
          </w:tcPr>
          <w:p w:rsidR="001A2430" w:rsidRPr="00FE33E6" w:rsidRDefault="001A2430" w:rsidP="0077742B">
            <w:pPr>
              <w:rPr>
                <w:b/>
                <w:sz w:val="18"/>
                <w:szCs w:val="18"/>
              </w:rPr>
            </w:pPr>
          </w:p>
        </w:tc>
        <w:tc>
          <w:tcPr>
            <w:tcW w:w="1134" w:type="dxa"/>
            <w:vMerge/>
            <w:tcBorders>
              <w:left w:val="single" w:sz="6" w:space="0" w:color="auto"/>
              <w:bottom w:val="single" w:sz="6" w:space="0" w:color="auto"/>
              <w:right w:val="single" w:sz="6" w:space="0" w:color="auto"/>
            </w:tcBorders>
            <w:shd w:val="clear" w:color="auto" w:fill="FFFFFF"/>
          </w:tcPr>
          <w:p w:rsidR="001A2430" w:rsidRPr="00FE33E6" w:rsidRDefault="001A2430" w:rsidP="0077742B">
            <w:pPr>
              <w:rPr>
                <w:b/>
                <w:sz w:val="18"/>
                <w:szCs w:val="18"/>
              </w:rPr>
            </w:pPr>
          </w:p>
        </w:tc>
        <w:tc>
          <w:tcPr>
            <w:tcW w:w="1701" w:type="dxa"/>
            <w:vMerge/>
            <w:tcBorders>
              <w:left w:val="single" w:sz="6" w:space="0" w:color="auto"/>
              <w:bottom w:val="single" w:sz="6" w:space="0" w:color="auto"/>
              <w:right w:val="single" w:sz="6" w:space="0" w:color="auto"/>
            </w:tcBorders>
            <w:shd w:val="clear" w:color="auto" w:fill="FFFFFF"/>
          </w:tcPr>
          <w:p w:rsidR="001A2430" w:rsidRPr="00FE33E6" w:rsidRDefault="001A2430" w:rsidP="0077742B">
            <w:pPr>
              <w:rPr>
                <w:b/>
                <w:sz w:val="18"/>
                <w:szCs w:val="18"/>
              </w:rPr>
            </w:pPr>
          </w:p>
        </w:tc>
        <w:tc>
          <w:tcPr>
            <w:tcW w:w="709" w:type="dxa"/>
            <w:vMerge/>
            <w:tcBorders>
              <w:left w:val="single" w:sz="6" w:space="0" w:color="auto"/>
              <w:bottom w:val="single" w:sz="6" w:space="0" w:color="auto"/>
              <w:right w:val="single" w:sz="6" w:space="0" w:color="auto"/>
            </w:tcBorders>
            <w:shd w:val="clear" w:color="auto" w:fill="FFFFFF"/>
          </w:tcPr>
          <w:p w:rsidR="001A2430" w:rsidRPr="00FE33E6" w:rsidRDefault="001A2430" w:rsidP="0077742B">
            <w:pPr>
              <w:rPr>
                <w:b/>
                <w:sz w:val="18"/>
                <w:szCs w:val="18"/>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36"/>
              <w:rPr>
                <w:b/>
                <w:sz w:val="18"/>
                <w:szCs w:val="18"/>
              </w:rPr>
            </w:pPr>
            <w:r w:rsidRPr="00FE33E6">
              <w:rPr>
                <w:b/>
                <w:sz w:val="18"/>
                <w:szCs w:val="18"/>
              </w:rPr>
              <w:t>2018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55"/>
              <w:rPr>
                <w:b/>
                <w:sz w:val="18"/>
                <w:szCs w:val="18"/>
              </w:rPr>
            </w:pPr>
            <w:r w:rsidRPr="00FE33E6">
              <w:rPr>
                <w:b/>
                <w:sz w:val="18"/>
                <w:szCs w:val="18"/>
              </w:rPr>
              <w:t>2019</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jc w:val="center"/>
              <w:rPr>
                <w:b/>
                <w:sz w:val="18"/>
                <w:szCs w:val="18"/>
              </w:rPr>
            </w:pPr>
            <w:r w:rsidRPr="00FE33E6">
              <w:rPr>
                <w:b/>
                <w:spacing w:val="-12"/>
                <w:sz w:val="18"/>
                <w:szCs w:val="18"/>
              </w:rPr>
              <w:t xml:space="preserve">2020 </w:t>
            </w:r>
          </w:p>
        </w:tc>
      </w:tr>
      <w:tr w:rsidR="001A2430" w:rsidRPr="00FE33E6" w:rsidTr="00E02074">
        <w:trPr>
          <w:trHeight w:hRule="exact" w:val="326"/>
        </w:trPr>
        <w:tc>
          <w:tcPr>
            <w:tcW w:w="706"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199"/>
              <w:rPr>
                <w:sz w:val="18"/>
                <w:szCs w:val="18"/>
              </w:rPr>
            </w:pPr>
            <w:r w:rsidRPr="00FE33E6">
              <w:rPr>
                <w:sz w:val="18"/>
                <w:szCs w:val="18"/>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866"/>
              <w:rPr>
                <w:sz w:val="18"/>
                <w:szCs w:val="18"/>
              </w:rPr>
            </w:pPr>
            <w:r w:rsidRPr="00FE33E6">
              <w:rPr>
                <w:sz w:val="18"/>
                <w:szCs w:val="18"/>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190"/>
              <w:rPr>
                <w:sz w:val="18"/>
                <w:szCs w:val="18"/>
              </w:rPr>
            </w:pPr>
            <w:r w:rsidRPr="00FE33E6">
              <w:rPr>
                <w:sz w:val="18"/>
                <w:szCs w:val="18"/>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305"/>
              <w:rPr>
                <w:sz w:val="18"/>
                <w:szCs w:val="18"/>
              </w:rPr>
            </w:pPr>
            <w:r w:rsidRPr="00FE33E6">
              <w:rPr>
                <w:sz w:val="18"/>
                <w:szCs w:val="18"/>
              </w:rPr>
              <w:t>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223"/>
              <w:rPr>
                <w:sz w:val="18"/>
                <w:szCs w:val="18"/>
              </w:rPr>
            </w:pPr>
            <w:r w:rsidRPr="00FE33E6">
              <w:rPr>
                <w:sz w:val="18"/>
                <w:szCs w:val="18"/>
              </w:rPr>
              <w:t>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242"/>
              <w:rPr>
                <w:sz w:val="18"/>
                <w:szCs w:val="18"/>
              </w:rPr>
            </w:pPr>
            <w:r w:rsidRPr="00FE33E6">
              <w:rPr>
                <w:sz w:val="18"/>
                <w:szCs w:val="18"/>
              </w:rPr>
              <w:t>6</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jc w:val="center"/>
              <w:rPr>
                <w:sz w:val="18"/>
                <w:szCs w:val="18"/>
              </w:rPr>
            </w:pPr>
            <w:r w:rsidRPr="00FE33E6">
              <w:rPr>
                <w:sz w:val="18"/>
                <w:szCs w:val="18"/>
              </w:rPr>
              <w:t>7</w:t>
            </w:r>
          </w:p>
        </w:tc>
      </w:tr>
      <w:tr w:rsidR="001A2430" w:rsidRPr="00FE33E6" w:rsidTr="00E02074">
        <w:trPr>
          <w:trHeight w:hRule="exact" w:val="1262"/>
        </w:trPr>
        <w:tc>
          <w:tcPr>
            <w:tcW w:w="706" w:type="dxa"/>
            <w:tcBorders>
              <w:top w:val="nil"/>
              <w:left w:val="single" w:sz="6" w:space="0" w:color="auto"/>
              <w:bottom w:val="single" w:sz="6" w:space="0" w:color="auto"/>
              <w:right w:val="single" w:sz="6" w:space="0" w:color="auto"/>
            </w:tcBorders>
            <w:shd w:val="clear" w:color="auto" w:fill="FFFFFF"/>
          </w:tcPr>
          <w:p w:rsidR="001A2430" w:rsidRPr="00FE33E6" w:rsidRDefault="001A2430" w:rsidP="0077742B">
            <w:pPr>
              <w:rPr>
                <w:sz w:val="18"/>
                <w:szCs w:val="18"/>
              </w:rPr>
            </w:pPr>
            <w:r>
              <w:rPr>
                <w:sz w:val="18"/>
                <w:szCs w:val="18"/>
              </w:rPr>
              <w:t>1</w:t>
            </w:r>
          </w:p>
          <w:p w:rsidR="001A2430" w:rsidRPr="00FE33E6" w:rsidRDefault="001A2430" w:rsidP="0077742B">
            <w:pPr>
              <w:rPr>
                <w:sz w:val="18"/>
                <w:szCs w:val="18"/>
              </w:rPr>
            </w:pPr>
          </w:p>
        </w:tc>
        <w:tc>
          <w:tcPr>
            <w:tcW w:w="2126" w:type="dxa"/>
            <w:tcBorders>
              <w:left w:val="single" w:sz="6" w:space="0" w:color="auto"/>
              <w:right w:val="single" w:sz="6" w:space="0" w:color="auto"/>
            </w:tcBorders>
            <w:shd w:val="clear" w:color="auto" w:fill="FFFFFF"/>
          </w:tcPr>
          <w:p w:rsidR="001A2430" w:rsidRPr="00FE33E6" w:rsidRDefault="001A2430" w:rsidP="0077742B">
            <w:pPr>
              <w:shd w:val="clear" w:color="auto" w:fill="FFFFFF"/>
              <w:ind w:left="5"/>
              <w:rPr>
                <w:sz w:val="18"/>
                <w:szCs w:val="18"/>
              </w:rPr>
            </w:pPr>
            <w:r w:rsidRPr="00375D8D">
              <w:rPr>
                <w:sz w:val="18"/>
                <w:szCs w:val="18"/>
              </w:rPr>
              <w:t>Организация</w:t>
            </w:r>
          </w:p>
          <w:p w:rsidR="001A2430" w:rsidRPr="00FE33E6" w:rsidRDefault="001A2430" w:rsidP="0077742B">
            <w:pPr>
              <w:shd w:val="clear" w:color="auto" w:fill="FFFFFF"/>
              <w:ind w:left="5"/>
              <w:rPr>
                <w:sz w:val="18"/>
                <w:szCs w:val="18"/>
              </w:rPr>
            </w:pPr>
            <w:r w:rsidRPr="00375D8D">
              <w:rPr>
                <w:sz w:val="18"/>
                <w:szCs w:val="18"/>
              </w:rPr>
              <w:t>проведения</w:t>
            </w:r>
          </w:p>
          <w:p w:rsidR="001A2430" w:rsidRPr="00FE33E6" w:rsidRDefault="001A2430" w:rsidP="0077742B">
            <w:pPr>
              <w:shd w:val="clear" w:color="auto" w:fill="FFFFFF"/>
              <w:ind w:left="5"/>
              <w:rPr>
                <w:sz w:val="18"/>
                <w:szCs w:val="18"/>
              </w:rPr>
            </w:pPr>
            <w:r w:rsidRPr="00375D8D">
              <w:rPr>
                <w:spacing w:val="-3"/>
                <w:sz w:val="18"/>
                <w:szCs w:val="18"/>
              </w:rPr>
              <w:t>информационной</w:t>
            </w:r>
          </w:p>
          <w:p w:rsidR="001A2430" w:rsidRPr="00FE33E6" w:rsidRDefault="001A2430" w:rsidP="0077742B">
            <w:pPr>
              <w:shd w:val="clear" w:color="auto" w:fill="FFFFFF"/>
              <w:ind w:left="5"/>
              <w:rPr>
                <w:sz w:val="18"/>
                <w:szCs w:val="18"/>
              </w:rPr>
            </w:pPr>
            <w:r w:rsidRPr="00375D8D">
              <w:rPr>
                <w:sz w:val="18"/>
                <w:szCs w:val="18"/>
              </w:rPr>
              <w:t>и</w:t>
            </w:r>
            <w:r>
              <w:rPr>
                <w:sz w:val="18"/>
                <w:szCs w:val="18"/>
              </w:rPr>
              <w:t xml:space="preserve"> </w:t>
            </w:r>
            <w:r w:rsidRPr="00375D8D">
              <w:rPr>
                <w:spacing w:val="-1"/>
                <w:sz w:val="18"/>
                <w:szCs w:val="18"/>
              </w:rPr>
              <w:t>разъяснительной</w:t>
            </w:r>
          </w:p>
          <w:p w:rsidR="001A2430" w:rsidRPr="00FE33E6" w:rsidRDefault="001A2430" w:rsidP="0077742B">
            <w:pPr>
              <w:shd w:val="clear" w:color="auto" w:fill="FFFFFF"/>
              <w:ind w:left="5"/>
              <w:rPr>
                <w:sz w:val="18"/>
                <w:szCs w:val="18"/>
              </w:rPr>
            </w:pPr>
            <w:r w:rsidRPr="00375D8D">
              <w:rPr>
                <w:sz w:val="18"/>
                <w:szCs w:val="18"/>
              </w:rPr>
              <w:t>работы по освещению цели и задач</w:t>
            </w:r>
            <w:r>
              <w:rPr>
                <w:sz w:val="18"/>
                <w:szCs w:val="18"/>
              </w:rPr>
              <w:t xml:space="preserve"> подпрограммы</w:t>
            </w:r>
          </w:p>
          <w:p w:rsidR="001A2430" w:rsidRPr="00FE33E6" w:rsidRDefault="001A2430" w:rsidP="0077742B">
            <w:pPr>
              <w:rPr>
                <w:sz w:val="18"/>
                <w:szCs w:val="18"/>
              </w:rPr>
            </w:pPr>
          </w:p>
        </w:tc>
        <w:tc>
          <w:tcPr>
            <w:tcW w:w="710" w:type="dxa"/>
            <w:tcBorders>
              <w:left w:val="single" w:sz="6" w:space="0" w:color="auto"/>
              <w:bottom w:val="single" w:sz="6" w:space="0" w:color="auto"/>
              <w:right w:val="single" w:sz="6" w:space="0" w:color="auto"/>
            </w:tcBorders>
            <w:shd w:val="clear" w:color="auto" w:fill="FFFFFF"/>
          </w:tcPr>
          <w:p w:rsidR="001A2430" w:rsidRPr="00FE33E6" w:rsidRDefault="001A2430" w:rsidP="0077742B">
            <w:pPr>
              <w:rPr>
                <w:sz w:val="18"/>
                <w:szCs w:val="18"/>
              </w:rPr>
            </w:pPr>
            <w:r>
              <w:rPr>
                <w:sz w:val="18"/>
                <w:szCs w:val="18"/>
              </w:rPr>
              <w:t>шт.</w:t>
            </w:r>
          </w:p>
        </w:tc>
        <w:tc>
          <w:tcPr>
            <w:tcW w:w="1134" w:type="dxa"/>
            <w:tcBorders>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right="48"/>
              <w:rPr>
                <w:sz w:val="18"/>
                <w:szCs w:val="18"/>
              </w:rPr>
            </w:pPr>
            <w:r w:rsidRPr="00FE33E6">
              <w:rPr>
                <w:sz w:val="18"/>
                <w:szCs w:val="18"/>
              </w:rPr>
              <w:t>2018-2020</w:t>
            </w:r>
          </w:p>
          <w:p w:rsidR="001A2430" w:rsidRPr="00FE33E6" w:rsidRDefault="001A2430" w:rsidP="0077742B">
            <w:pPr>
              <w:rPr>
                <w:sz w:val="18"/>
                <w:szCs w:val="18"/>
              </w:rPr>
            </w:pPr>
          </w:p>
        </w:tc>
        <w:tc>
          <w:tcPr>
            <w:tcW w:w="1701" w:type="dxa"/>
            <w:tcBorders>
              <w:top w:val="single" w:sz="6" w:space="0" w:color="auto"/>
              <w:left w:val="single" w:sz="6" w:space="0" w:color="auto"/>
              <w:right w:val="single" w:sz="6" w:space="0" w:color="auto"/>
            </w:tcBorders>
            <w:shd w:val="clear" w:color="auto" w:fill="FFFFFF"/>
          </w:tcPr>
          <w:p w:rsidR="001A2430" w:rsidRPr="00FE33E6" w:rsidRDefault="001A2430" w:rsidP="0077742B">
            <w:pPr>
              <w:shd w:val="clear" w:color="auto" w:fill="FFFFFF"/>
              <w:ind w:left="5"/>
              <w:rPr>
                <w:sz w:val="18"/>
                <w:szCs w:val="18"/>
              </w:rPr>
            </w:pPr>
            <w:r>
              <w:rPr>
                <w:sz w:val="18"/>
                <w:szCs w:val="18"/>
              </w:rPr>
              <w:t>Без финансирования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319"/>
              <w:rPr>
                <w:sz w:val="18"/>
                <w:szCs w:val="18"/>
              </w:rPr>
            </w:pPr>
            <w:r w:rsidRPr="00FE33E6">
              <w:rPr>
                <w:sz w:val="18"/>
                <w:szCs w:val="18"/>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252"/>
              <w:rPr>
                <w:sz w:val="18"/>
                <w:szCs w:val="18"/>
              </w:rPr>
            </w:pPr>
            <w:r w:rsidRPr="00FE33E6">
              <w:rPr>
                <w:sz w:val="18"/>
                <w:szCs w:val="18"/>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276"/>
              <w:rPr>
                <w:sz w:val="18"/>
                <w:szCs w:val="18"/>
              </w:rPr>
            </w:pPr>
            <w:r w:rsidRPr="00FE33E6">
              <w:rPr>
                <w:sz w:val="18"/>
                <w:szCs w:val="18"/>
              </w:rPr>
              <w:t>1</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jc w:val="center"/>
              <w:rPr>
                <w:sz w:val="18"/>
                <w:szCs w:val="18"/>
              </w:rPr>
            </w:pPr>
            <w:r w:rsidRPr="00FE33E6">
              <w:rPr>
                <w:sz w:val="18"/>
                <w:szCs w:val="18"/>
              </w:rPr>
              <w:t>1</w:t>
            </w:r>
          </w:p>
        </w:tc>
      </w:tr>
      <w:tr w:rsidR="001A2430" w:rsidRPr="00FE33E6" w:rsidTr="00E02074">
        <w:trPr>
          <w:trHeight w:hRule="exact" w:val="566"/>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1A2430" w:rsidRPr="00FE33E6" w:rsidRDefault="001A2430" w:rsidP="0077742B">
            <w:pPr>
              <w:shd w:val="clear" w:color="auto" w:fill="FFFFFF"/>
              <w:ind w:left="211"/>
              <w:rPr>
                <w:sz w:val="18"/>
                <w:szCs w:val="18"/>
              </w:rPr>
            </w:pPr>
            <w:r w:rsidRPr="00FE33E6">
              <w:rPr>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rsidR="001A2430" w:rsidRPr="00FE33E6" w:rsidRDefault="001A2430" w:rsidP="0077742B">
            <w:pPr>
              <w:shd w:val="clear" w:color="auto" w:fill="FFFFFF"/>
              <w:rPr>
                <w:sz w:val="18"/>
                <w:szCs w:val="18"/>
              </w:rPr>
            </w:pPr>
            <w:r w:rsidRPr="00375D8D">
              <w:rPr>
                <w:sz w:val="18"/>
                <w:szCs w:val="18"/>
              </w:rPr>
              <w:t xml:space="preserve">Модернизация </w:t>
            </w:r>
            <w:r>
              <w:rPr>
                <w:sz w:val="18"/>
                <w:szCs w:val="18"/>
              </w:rPr>
              <w:t xml:space="preserve"> </w:t>
            </w:r>
            <w:r w:rsidRPr="00375D8D">
              <w:rPr>
                <w:sz w:val="18"/>
                <w:szCs w:val="18"/>
              </w:rPr>
              <w:t>объектов</w:t>
            </w:r>
            <w:r>
              <w:rPr>
                <w:sz w:val="18"/>
                <w:szCs w:val="18"/>
              </w:rPr>
              <w:t xml:space="preserve"> </w:t>
            </w:r>
            <w:r w:rsidRPr="00375D8D">
              <w:rPr>
                <w:sz w:val="18"/>
                <w:szCs w:val="18"/>
              </w:rPr>
              <w:t>коммунальной</w:t>
            </w:r>
            <w:r>
              <w:rPr>
                <w:sz w:val="18"/>
                <w:szCs w:val="18"/>
              </w:rPr>
              <w:t xml:space="preserve"> </w:t>
            </w:r>
            <w:r w:rsidRPr="00375D8D">
              <w:rPr>
                <w:sz w:val="18"/>
                <w:szCs w:val="18"/>
              </w:rPr>
              <w:t>инфраструктуры,</w:t>
            </w:r>
            <w:r>
              <w:rPr>
                <w:sz w:val="18"/>
                <w:szCs w:val="18"/>
              </w:rPr>
              <w:t xml:space="preserve"> </w:t>
            </w:r>
            <w:r w:rsidRPr="00375D8D">
              <w:rPr>
                <w:sz w:val="18"/>
                <w:szCs w:val="18"/>
              </w:rPr>
              <w:t>в том числе:</w:t>
            </w:r>
          </w:p>
          <w:p w:rsidR="001A2430" w:rsidRPr="00FE33E6" w:rsidRDefault="001A2430" w:rsidP="0077742B">
            <w:pPr>
              <w:rPr>
                <w:sz w:val="18"/>
                <w:szCs w:val="18"/>
              </w:rPr>
            </w:pPr>
          </w:p>
          <w:p w:rsidR="001A2430" w:rsidRPr="00FE33E6" w:rsidRDefault="001A2430" w:rsidP="0077742B">
            <w:pPr>
              <w:rPr>
                <w:sz w:val="18"/>
                <w:szCs w:val="18"/>
              </w:rPr>
            </w:pPr>
          </w:p>
          <w:p w:rsidR="001A2430" w:rsidRPr="00FE33E6" w:rsidRDefault="001A2430" w:rsidP="0077742B">
            <w:pPr>
              <w:rPr>
                <w:sz w:val="18"/>
                <w:szCs w:val="18"/>
              </w:rPr>
            </w:pPr>
          </w:p>
          <w:p w:rsidR="001A2430" w:rsidRPr="00FE33E6" w:rsidRDefault="001A2430" w:rsidP="0077742B">
            <w:pPr>
              <w:rPr>
                <w:sz w:val="18"/>
                <w:szCs w:val="18"/>
              </w:rPr>
            </w:pPr>
          </w:p>
        </w:tc>
        <w:tc>
          <w:tcPr>
            <w:tcW w:w="710" w:type="dxa"/>
            <w:tcBorders>
              <w:top w:val="single" w:sz="6" w:space="0" w:color="auto"/>
              <w:left w:val="single" w:sz="4"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134" w:type="dxa"/>
            <w:vMerge w:val="restart"/>
            <w:tcBorders>
              <w:top w:val="single" w:sz="6" w:space="0" w:color="auto"/>
              <w:left w:val="single" w:sz="6" w:space="0" w:color="auto"/>
              <w:right w:val="single" w:sz="6" w:space="0" w:color="auto"/>
            </w:tcBorders>
            <w:shd w:val="clear" w:color="auto" w:fill="FFFFFF"/>
          </w:tcPr>
          <w:p w:rsidR="001A2430" w:rsidRPr="00FE33E6" w:rsidRDefault="001A2430" w:rsidP="0077742B">
            <w:pPr>
              <w:shd w:val="clear" w:color="auto" w:fill="FFFFFF"/>
              <w:ind w:right="48"/>
              <w:rPr>
                <w:sz w:val="18"/>
                <w:szCs w:val="18"/>
              </w:rPr>
            </w:pPr>
            <w:r w:rsidRPr="00FE33E6">
              <w:rPr>
                <w:sz w:val="18"/>
                <w:szCs w:val="18"/>
              </w:rPr>
              <w:t>2018-2020</w:t>
            </w:r>
          </w:p>
          <w:p w:rsidR="001A2430" w:rsidRPr="00FE33E6" w:rsidRDefault="001A2430" w:rsidP="0077742B">
            <w:pPr>
              <w:shd w:val="clear" w:color="auto" w:fill="FFFFFF"/>
              <w:rPr>
                <w:sz w:val="18"/>
                <w:szCs w:val="18"/>
              </w:rPr>
            </w:pPr>
          </w:p>
          <w:p w:rsidR="001A2430" w:rsidRPr="00FE33E6" w:rsidRDefault="001A2430" w:rsidP="0077742B">
            <w:pPr>
              <w:shd w:val="clear" w:color="auto" w:fill="FFFFFF"/>
              <w:rPr>
                <w:sz w:val="18"/>
                <w:szCs w:val="18"/>
              </w:rPr>
            </w:pPr>
          </w:p>
          <w:p w:rsidR="001A2430" w:rsidRPr="00FE33E6" w:rsidRDefault="001A2430" w:rsidP="0077742B">
            <w:pPr>
              <w:shd w:val="clear" w:color="auto" w:fill="FFFFFF"/>
              <w:rPr>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r w:rsidRPr="00375D8D">
              <w:rPr>
                <w:spacing w:val="-3"/>
                <w:sz w:val="18"/>
                <w:szCs w:val="18"/>
              </w:rPr>
              <w:t>Краевой бюджет</w:t>
            </w:r>
          </w:p>
        </w:tc>
        <w:tc>
          <w:tcPr>
            <w:tcW w:w="2839" w:type="dxa"/>
            <w:gridSpan w:val="4"/>
            <w:tcBorders>
              <w:top w:val="single" w:sz="6" w:space="0" w:color="auto"/>
              <w:left w:val="single" w:sz="6" w:space="0" w:color="auto"/>
              <w:bottom w:val="single" w:sz="6" w:space="0" w:color="auto"/>
              <w:right w:val="single" w:sz="4" w:space="0" w:color="auto"/>
            </w:tcBorders>
            <w:shd w:val="clear" w:color="auto" w:fill="FFFFFF"/>
          </w:tcPr>
          <w:p w:rsidR="001A2430" w:rsidRPr="00FE33E6" w:rsidRDefault="001A2430" w:rsidP="0077742B">
            <w:pPr>
              <w:shd w:val="clear" w:color="auto" w:fill="FFFFFF"/>
              <w:ind w:left="48"/>
              <w:rPr>
                <w:sz w:val="18"/>
                <w:szCs w:val="18"/>
              </w:rPr>
            </w:pPr>
            <w:r w:rsidRPr="00375D8D">
              <w:rPr>
                <w:sz w:val="18"/>
                <w:szCs w:val="18"/>
              </w:rPr>
              <w:t xml:space="preserve">По мере выделения денежных </w:t>
            </w:r>
            <w:r>
              <w:rPr>
                <w:sz w:val="18"/>
                <w:szCs w:val="18"/>
              </w:rPr>
              <w:t xml:space="preserve"> </w:t>
            </w:r>
            <w:r w:rsidRPr="00375D8D">
              <w:rPr>
                <w:sz w:val="18"/>
                <w:szCs w:val="18"/>
              </w:rPr>
              <w:t>средств из бюджета края</w:t>
            </w:r>
          </w:p>
        </w:tc>
      </w:tr>
      <w:tr w:rsidR="001A2430" w:rsidRPr="00FE33E6" w:rsidTr="00E02074">
        <w:trPr>
          <w:trHeight w:hRule="exact" w:val="718"/>
        </w:trPr>
        <w:tc>
          <w:tcPr>
            <w:tcW w:w="706" w:type="dxa"/>
            <w:tcBorders>
              <w:top w:val="single" w:sz="4" w:space="0" w:color="auto"/>
              <w:left w:val="single" w:sz="6" w:space="0" w:color="auto"/>
              <w:bottom w:val="nil"/>
              <w:right w:val="single" w:sz="6" w:space="0" w:color="auto"/>
            </w:tcBorders>
            <w:shd w:val="clear" w:color="auto" w:fill="FFFFFF"/>
          </w:tcPr>
          <w:p w:rsidR="001A2430" w:rsidRPr="00FE33E6" w:rsidRDefault="001A2430" w:rsidP="0077742B">
            <w:pPr>
              <w:rPr>
                <w:sz w:val="18"/>
                <w:szCs w:val="18"/>
              </w:rPr>
            </w:pPr>
          </w:p>
          <w:p w:rsidR="001A2430" w:rsidRPr="00FE33E6" w:rsidRDefault="001A2430" w:rsidP="0077742B">
            <w:pPr>
              <w:rPr>
                <w:sz w:val="18"/>
                <w:szCs w:val="18"/>
              </w:rPr>
            </w:pPr>
          </w:p>
        </w:tc>
        <w:tc>
          <w:tcPr>
            <w:tcW w:w="2126" w:type="dxa"/>
            <w:vMerge/>
            <w:tcBorders>
              <w:top w:val="single" w:sz="4" w:space="0" w:color="auto"/>
              <w:left w:val="single" w:sz="6" w:space="0" w:color="auto"/>
              <w:right w:val="single" w:sz="6" w:space="0" w:color="auto"/>
            </w:tcBorders>
            <w:shd w:val="clear" w:color="auto" w:fill="FFFFFF"/>
          </w:tcPr>
          <w:p w:rsidR="001A2430" w:rsidRPr="00FE33E6" w:rsidRDefault="001A2430" w:rsidP="0077742B">
            <w:pPr>
              <w:rPr>
                <w:sz w:val="18"/>
                <w:szCs w:val="18"/>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134" w:type="dxa"/>
            <w:vMerge/>
            <w:tcBorders>
              <w:left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10"/>
              <w:rPr>
                <w:sz w:val="18"/>
                <w:szCs w:val="18"/>
              </w:rPr>
            </w:pPr>
            <w:r w:rsidRPr="00375D8D">
              <w:rPr>
                <w:sz w:val="18"/>
                <w:szCs w:val="18"/>
              </w:rPr>
              <w:t xml:space="preserve">Бюджет </w:t>
            </w:r>
            <w:r w:rsidRPr="00375D8D">
              <w:rPr>
                <w:sz w:val="18"/>
                <w:szCs w:val="18"/>
                <w:lang w:val="en-US"/>
              </w:rPr>
              <w:t>MP</w:t>
            </w:r>
          </w:p>
          <w:p w:rsidR="001A2430" w:rsidRPr="00FE33E6" w:rsidRDefault="001A2430" w:rsidP="0077742B">
            <w:pPr>
              <w:shd w:val="clear" w:color="auto" w:fill="FFFFFF"/>
              <w:ind w:left="10"/>
              <w:rPr>
                <w:sz w:val="18"/>
                <w:szCs w:val="18"/>
              </w:rPr>
            </w:pPr>
            <w:r w:rsidRPr="00375D8D">
              <w:rPr>
                <w:spacing w:val="-4"/>
                <w:sz w:val="18"/>
                <w:szCs w:val="18"/>
              </w:rPr>
              <w:t xml:space="preserve">«Чернышевский </w:t>
            </w:r>
            <w:r w:rsidRPr="00375D8D">
              <w:rPr>
                <w:sz w:val="18"/>
                <w:szCs w:val="18"/>
              </w:rPr>
              <w:t>район»</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17"/>
              <w:rPr>
                <w:sz w:val="18"/>
                <w:szCs w:val="18"/>
              </w:rPr>
            </w:pPr>
            <w:r w:rsidRPr="00FE33E6">
              <w:rPr>
                <w:sz w:val="18"/>
                <w:szCs w:val="18"/>
              </w:rPr>
              <w:t>2175,0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r w:rsidRPr="00FE33E6">
              <w:rPr>
                <w:sz w:val="18"/>
                <w:szCs w:val="18"/>
              </w:rPr>
              <w:t>725,0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17"/>
              <w:rPr>
                <w:sz w:val="18"/>
                <w:szCs w:val="18"/>
              </w:rPr>
            </w:pPr>
            <w:r w:rsidRPr="00FE33E6">
              <w:rPr>
                <w:sz w:val="18"/>
                <w:szCs w:val="18"/>
              </w:rPr>
              <w:t>725,0</w:t>
            </w:r>
          </w:p>
        </w:tc>
        <w:tc>
          <w:tcPr>
            <w:tcW w:w="711" w:type="dxa"/>
            <w:tcBorders>
              <w:top w:val="single" w:sz="6" w:space="0" w:color="auto"/>
              <w:left w:val="single" w:sz="6" w:space="0" w:color="auto"/>
              <w:bottom w:val="single" w:sz="6" w:space="0" w:color="auto"/>
              <w:right w:val="single" w:sz="4" w:space="0" w:color="auto"/>
            </w:tcBorders>
            <w:shd w:val="clear" w:color="auto" w:fill="FFFFFF"/>
          </w:tcPr>
          <w:p w:rsidR="001A2430" w:rsidRPr="00FE33E6" w:rsidRDefault="001A2430" w:rsidP="0077742B">
            <w:pPr>
              <w:shd w:val="clear" w:color="auto" w:fill="FFFFFF"/>
              <w:ind w:left="22"/>
              <w:rPr>
                <w:sz w:val="18"/>
                <w:szCs w:val="18"/>
              </w:rPr>
            </w:pPr>
            <w:r w:rsidRPr="00FE33E6">
              <w:rPr>
                <w:sz w:val="18"/>
                <w:szCs w:val="18"/>
              </w:rPr>
              <w:t>725,0</w:t>
            </w:r>
          </w:p>
        </w:tc>
      </w:tr>
      <w:tr w:rsidR="001A2430" w:rsidRPr="00FE33E6" w:rsidTr="00E02074">
        <w:trPr>
          <w:trHeight w:hRule="exact" w:val="350"/>
        </w:trPr>
        <w:tc>
          <w:tcPr>
            <w:tcW w:w="706" w:type="dxa"/>
            <w:tcBorders>
              <w:top w:val="single" w:sz="4" w:space="0" w:color="auto"/>
              <w:left w:val="single" w:sz="6" w:space="0" w:color="auto"/>
              <w:bottom w:val="single" w:sz="6" w:space="0" w:color="auto"/>
              <w:right w:val="single" w:sz="6" w:space="0" w:color="auto"/>
            </w:tcBorders>
            <w:shd w:val="clear" w:color="auto" w:fill="FFFFFF"/>
          </w:tcPr>
          <w:p w:rsidR="001A2430" w:rsidRPr="00FE33E6" w:rsidRDefault="001A2430" w:rsidP="0077742B">
            <w:pPr>
              <w:rPr>
                <w:sz w:val="18"/>
                <w:szCs w:val="18"/>
              </w:rPr>
            </w:pPr>
          </w:p>
          <w:p w:rsidR="001A2430" w:rsidRPr="00FE33E6" w:rsidRDefault="001A2430" w:rsidP="0077742B">
            <w:pPr>
              <w:rPr>
                <w:sz w:val="18"/>
                <w:szCs w:val="18"/>
              </w:rPr>
            </w:pPr>
          </w:p>
        </w:tc>
        <w:tc>
          <w:tcPr>
            <w:tcW w:w="2126" w:type="dxa"/>
            <w:vMerge/>
            <w:tcBorders>
              <w:top w:val="single" w:sz="4" w:space="0" w:color="auto"/>
              <w:left w:val="single" w:sz="6" w:space="0" w:color="auto"/>
              <w:bottom w:val="single" w:sz="6" w:space="0" w:color="auto"/>
              <w:right w:val="single" w:sz="6" w:space="0" w:color="auto"/>
            </w:tcBorders>
            <w:shd w:val="clear" w:color="auto" w:fill="FFFFFF"/>
          </w:tcPr>
          <w:p w:rsidR="001A2430" w:rsidRPr="00FE33E6" w:rsidRDefault="001A2430" w:rsidP="0077742B">
            <w:pPr>
              <w:rPr>
                <w:sz w:val="18"/>
                <w:szCs w:val="18"/>
              </w:rPr>
            </w:pPr>
          </w:p>
        </w:tc>
        <w:tc>
          <w:tcPr>
            <w:tcW w:w="710" w:type="dxa"/>
            <w:tcBorders>
              <w:top w:val="single" w:sz="4"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p w:rsidR="001A2430" w:rsidRPr="00FE33E6" w:rsidRDefault="001A2430" w:rsidP="0077742B">
            <w:pPr>
              <w:shd w:val="clear" w:color="auto" w:fill="FFFFFF"/>
              <w:rPr>
                <w:sz w:val="18"/>
                <w:szCs w:val="18"/>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389"/>
              <w:rPr>
                <w:sz w:val="18"/>
                <w:szCs w:val="18"/>
              </w:rPr>
            </w:pPr>
            <w:r w:rsidRPr="00375D8D">
              <w:rPr>
                <w:b/>
                <w:bCs/>
                <w:sz w:val="18"/>
                <w:szCs w:val="18"/>
              </w:rPr>
              <w:t>ИТОГО</w:t>
            </w:r>
          </w:p>
        </w:tc>
        <w:tc>
          <w:tcPr>
            <w:tcW w:w="709" w:type="dxa"/>
            <w:tcBorders>
              <w:top w:val="single" w:sz="4" w:space="0" w:color="auto"/>
              <w:left w:val="single" w:sz="6" w:space="0" w:color="auto"/>
              <w:bottom w:val="single" w:sz="6" w:space="0" w:color="auto"/>
              <w:right w:val="single" w:sz="6" w:space="0" w:color="auto"/>
            </w:tcBorders>
            <w:shd w:val="clear" w:color="auto" w:fill="auto"/>
          </w:tcPr>
          <w:p w:rsidR="001A2430" w:rsidRPr="00011FED" w:rsidRDefault="001A2430" w:rsidP="0077742B">
            <w:pPr>
              <w:shd w:val="clear" w:color="auto" w:fill="FFFFFF"/>
              <w:ind w:left="31"/>
              <w:rPr>
                <w:sz w:val="18"/>
                <w:szCs w:val="18"/>
              </w:rPr>
            </w:pPr>
            <w:r w:rsidRPr="00011FED">
              <w:rPr>
                <w:b/>
                <w:bCs/>
                <w:sz w:val="18"/>
                <w:szCs w:val="18"/>
              </w:rPr>
              <w:t>2175,0</w:t>
            </w:r>
          </w:p>
        </w:tc>
        <w:tc>
          <w:tcPr>
            <w:tcW w:w="710" w:type="dxa"/>
            <w:tcBorders>
              <w:top w:val="single" w:sz="4" w:space="0" w:color="auto"/>
              <w:left w:val="single" w:sz="6" w:space="0" w:color="auto"/>
              <w:bottom w:val="single" w:sz="6" w:space="0" w:color="auto"/>
              <w:right w:val="single" w:sz="6" w:space="0" w:color="auto"/>
            </w:tcBorders>
            <w:shd w:val="clear" w:color="auto" w:fill="auto"/>
          </w:tcPr>
          <w:p w:rsidR="001A2430" w:rsidRPr="00011FED" w:rsidRDefault="001A2430" w:rsidP="0077742B">
            <w:pPr>
              <w:shd w:val="clear" w:color="auto" w:fill="FFFFFF"/>
              <w:ind w:left="17"/>
              <w:rPr>
                <w:sz w:val="18"/>
                <w:szCs w:val="18"/>
              </w:rPr>
            </w:pPr>
            <w:r w:rsidRPr="00011FED">
              <w:rPr>
                <w:sz w:val="18"/>
                <w:szCs w:val="18"/>
              </w:rPr>
              <w:t>725,0</w:t>
            </w:r>
          </w:p>
        </w:tc>
        <w:tc>
          <w:tcPr>
            <w:tcW w:w="709" w:type="dxa"/>
            <w:tcBorders>
              <w:top w:val="single" w:sz="4" w:space="0" w:color="auto"/>
              <w:left w:val="single" w:sz="6" w:space="0" w:color="auto"/>
              <w:bottom w:val="single" w:sz="6" w:space="0" w:color="auto"/>
              <w:right w:val="single" w:sz="6" w:space="0" w:color="auto"/>
            </w:tcBorders>
            <w:shd w:val="clear" w:color="auto" w:fill="auto"/>
          </w:tcPr>
          <w:p w:rsidR="001A2430" w:rsidRPr="00011FED" w:rsidRDefault="001A2430" w:rsidP="0077742B">
            <w:pPr>
              <w:shd w:val="clear" w:color="auto" w:fill="FFFFFF"/>
              <w:ind w:left="41"/>
              <w:rPr>
                <w:sz w:val="18"/>
                <w:szCs w:val="18"/>
              </w:rPr>
            </w:pPr>
            <w:r w:rsidRPr="00011FED">
              <w:rPr>
                <w:sz w:val="18"/>
                <w:szCs w:val="18"/>
              </w:rPr>
              <w:t>725,0</w:t>
            </w:r>
          </w:p>
        </w:tc>
        <w:tc>
          <w:tcPr>
            <w:tcW w:w="711" w:type="dxa"/>
            <w:tcBorders>
              <w:top w:val="single" w:sz="4" w:space="0" w:color="auto"/>
              <w:left w:val="single" w:sz="6" w:space="0" w:color="auto"/>
              <w:bottom w:val="single" w:sz="6" w:space="0" w:color="auto"/>
              <w:right w:val="single" w:sz="6" w:space="0" w:color="auto"/>
            </w:tcBorders>
            <w:shd w:val="clear" w:color="auto" w:fill="auto"/>
          </w:tcPr>
          <w:p w:rsidR="001A2430" w:rsidRPr="00011FED" w:rsidRDefault="001A2430" w:rsidP="0077742B">
            <w:pPr>
              <w:shd w:val="clear" w:color="auto" w:fill="FFFFFF"/>
              <w:ind w:left="41"/>
              <w:rPr>
                <w:sz w:val="18"/>
                <w:szCs w:val="18"/>
              </w:rPr>
            </w:pPr>
            <w:r w:rsidRPr="00011FED">
              <w:rPr>
                <w:sz w:val="18"/>
                <w:szCs w:val="18"/>
              </w:rPr>
              <w:t>725,0</w:t>
            </w:r>
          </w:p>
        </w:tc>
      </w:tr>
      <w:tr w:rsidR="001A2430" w:rsidRPr="00FE33E6" w:rsidTr="00E02074">
        <w:trPr>
          <w:trHeight w:hRule="exact" w:val="506"/>
        </w:trPr>
        <w:tc>
          <w:tcPr>
            <w:tcW w:w="706" w:type="dxa"/>
            <w:tcBorders>
              <w:top w:val="single" w:sz="6" w:space="0" w:color="auto"/>
              <w:left w:val="single" w:sz="6" w:space="0" w:color="auto"/>
              <w:bottom w:val="nil"/>
              <w:right w:val="single" w:sz="6" w:space="0" w:color="auto"/>
            </w:tcBorders>
            <w:shd w:val="clear" w:color="auto" w:fill="FFFFFF"/>
          </w:tcPr>
          <w:p w:rsidR="001A2430" w:rsidRPr="00FE33E6" w:rsidRDefault="001A2430" w:rsidP="0077742B">
            <w:pPr>
              <w:shd w:val="clear" w:color="auto" w:fill="FFFFFF"/>
              <w:ind w:left="151"/>
              <w:rPr>
                <w:sz w:val="18"/>
                <w:szCs w:val="18"/>
              </w:rPr>
            </w:pPr>
            <w:r w:rsidRPr="00FE33E6">
              <w:rPr>
                <w:sz w:val="18"/>
                <w:szCs w:val="18"/>
              </w:rPr>
              <w:t>2.1</w:t>
            </w:r>
          </w:p>
        </w:tc>
        <w:tc>
          <w:tcPr>
            <w:tcW w:w="2126" w:type="dxa"/>
            <w:vMerge w:val="restart"/>
            <w:tcBorders>
              <w:top w:val="single" w:sz="6" w:space="0" w:color="auto"/>
              <w:left w:val="single" w:sz="6" w:space="0" w:color="auto"/>
              <w:right w:val="single" w:sz="6" w:space="0" w:color="auto"/>
            </w:tcBorders>
            <w:shd w:val="clear" w:color="auto" w:fill="FFFFFF"/>
          </w:tcPr>
          <w:p w:rsidR="001A2430" w:rsidRPr="00FE33E6" w:rsidRDefault="001A2430" w:rsidP="0077742B">
            <w:pPr>
              <w:shd w:val="clear" w:color="auto" w:fill="FFFFFF"/>
              <w:ind w:right="60"/>
              <w:rPr>
                <w:sz w:val="18"/>
                <w:szCs w:val="18"/>
              </w:rPr>
            </w:pPr>
            <w:r w:rsidRPr="00375D8D">
              <w:rPr>
                <w:sz w:val="18"/>
                <w:szCs w:val="18"/>
              </w:rPr>
              <w:t>объектов теплоснабжения, водоснабжения, водоотведения</w:t>
            </w:r>
          </w:p>
          <w:p w:rsidR="001A2430" w:rsidRPr="00FE33E6" w:rsidRDefault="001A2430" w:rsidP="0077742B">
            <w:pPr>
              <w:rPr>
                <w:sz w:val="18"/>
                <w:szCs w:val="18"/>
              </w:rPr>
            </w:pPr>
          </w:p>
          <w:p w:rsidR="001A2430" w:rsidRPr="00FE33E6" w:rsidRDefault="001A2430" w:rsidP="0077742B">
            <w:pPr>
              <w:rPr>
                <w:sz w:val="18"/>
                <w:szCs w:val="18"/>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134" w:type="dxa"/>
            <w:vMerge w:val="restart"/>
            <w:tcBorders>
              <w:top w:val="single" w:sz="6" w:space="0" w:color="auto"/>
              <w:left w:val="single" w:sz="6" w:space="0" w:color="auto"/>
              <w:right w:val="single" w:sz="6" w:space="0" w:color="auto"/>
            </w:tcBorders>
            <w:shd w:val="clear" w:color="auto" w:fill="FFFFFF"/>
          </w:tcPr>
          <w:p w:rsidR="001A2430" w:rsidRPr="00FE33E6" w:rsidRDefault="001A2430" w:rsidP="0077742B">
            <w:pPr>
              <w:shd w:val="clear" w:color="auto" w:fill="FFFFFF"/>
              <w:ind w:left="17" w:right="14"/>
              <w:rPr>
                <w:sz w:val="18"/>
                <w:szCs w:val="18"/>
              </w:rPr>
            </w:pPr>
            <w:r w:rsidRPr="00FE33E6">
              <w:rPr>
                <w:sz w:val="18"/>
                <w:szCs w:val="18"/>
              </w:rPr>
              <w:t>2018</w:t>
            </w:r>
            <w:r>
              <w:rPr>
                <w:sz w:val="18"/>
                <w:szCs w:val="18"/>
              </w:rPr>
              <w:t xml:space="preserve">- </w:t>
            </w:r>
            <w:r w:rsidRPr="00FE33E6">
              <w:rPr>
                <w:sz w:val="18"/>
                <w:szCs w:val="18"/>
              </w:rPr>
              <w:t>2020</w:t>
            </w:r>
          </w:p>
          <w:p w:rsidR="001A2430" w:rsidRPr="00FE33E6" w:rsidRDefault="001A2430" w:rsidP="0077742B">
            <w:pPr>
              <w:shd w:val="clear" w:color="auto" w:fill="FFFFFF"/>
              <w:rPr>
                <w:sz w:val="18"/>
                <w:szCs w:val="18"/>
              </w:rPr>
            </w:pPr>
          </w:p>
          <w:p w:rsidR="001A2430" w:rsidRPr="00FE33E6" w:rsidRDefault="001A2430" w:rsidP="0077742B">
            <w:pPr>
              <w:shd w:val="clear" w:color="auto" w:fill="FFFFFF"/>
              <w:rPr>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12"/>
              <w:rPr>
                <w:sz w:val="18"/>
                <w:szCs w:val="18"/>
              </w:rPr>
            </w:pPr>
            <w:r w:rsidRPr="00375D8D">
              <w:rPr>
                <w:spacing w:val="-3"/>
                <w:sz w:val="18"/>
                <w:szCs w:val="18"/>
              </w:rPr>
              <w:t>Краевой бюджет</w:t>
            </w:r>
          </w:p>
        </w:tc>
        <w:tc>
          <w:tcPr>
            <w:tcW w:w="2839" w:type="dxa"/>
            <w:gridSpan w:val="4"/>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77"/>
              <w:rPr>
                <w:sz w:val="18"/>
                <w:szCs w:val="18"/>
              </w:rPr>
            </w:pPr>
            <w:r w:rsidRPr="00011FED">
              <w:rPr>
                <w:sz w:val="18"/>
                <w:szCs w:val="18"/>
              </w:rPr>
              <w:t xml:space="preserve">По мере выделения денежных </w:t>
            </w:r>
            <w:r w:rsidRPr="00011FED">
              <w:rPr>
                <w:sz w:val="18"/>
                <w:szCs w:val="18"/>
              </w:rPr>
              <w:br/>
              <w:t xml:space="preserve">средств из бюджета края </w:t>
            </w:r>
          </w:p>
        </w:tc>
      </w:tr>
      <w:tr w:rsidR="001A2430" w:rsidRPr="00FE33E6" w:rsidTr="00E02074">
        <w:trPr>
          <w:trHeight w:hRule="exact" w:val="701"/>
        </w:trPr>
        <w:tc>
          <w:tcPr>
            <w:tcW w:w="706" w:type="dxa"/>
            <w:tcBorders>
              <w:top w:val="nil"/>
              <w:left w:val="single" w:sz="6" w:space="0" w:color="auto"/>
              <w:bottom w:val="single" w:sz="4" w:space="0" w:color="auto"/>
              <w:right w:val="single" w:sz="6" w:space="0" w:color="auto"/>
            </w:tcBorders>
            <w:shd w:val="clear" w:color="auto" w:fill="FFFFFF"/>
          </w:tcPr>
          <w:p w:rsidR="001A2430" w:rsidRPr="00FE33E6" w:rsidRDefault="001A2430" w:rsidP="0077742B">
            <w:pPr>
              <w:rPr>
                <w:sz w:val="18"/>
                <w:szCs w:val="18"/>
              </w:rPr>
            </w:pPr>
          </w:p>
          <w:p w:rsidR="001A2430" w:rsidRPr="00FE33E6" w:rsidRDefault="001A2430" w:rsidP="0077742B">
            <w:pPr>
              <w:rPr>
                <w:sz w:val="18"/>
                <w:szCs w:val="18"/>
              </w:rPr>
            </w:pPr>
          </w:p>
        </w:tc>
        <w:tc>
          <w:tcPr>
            <w:tcW w:w="2126" w:type="dxa"/>
            <w:vMerge/>
            <w:tcBorders>
              <w:left w:val="single" w:sz="6" w:space="0" w:color="auto"/>
              <w:bottom w:val="single" w:sz="4" w:space="0" w:color="auto"/>
              <w:right w:val="single" w:sz="6" w:space="0" w:color="auto"/>
            </w:tcBorders>
            <w:shd w:val="clear" w:color="auto" w:fill="FFFFFF"/>
          </w:tcPr>
          <w:p w:rsidR="001A2430" w:rsidRPr="00FE33E6" w:rsidRDefault="001A2430" w:rsidP="0077742B">
            <w:pPr>
              <w:rPr>
                <w:sz w:val="18"/>
                <w:szCs w:val="18"/>
              </w:rPr>
            </w:pPr>
          </w:p>
        </w:tc>
        <w:tc>
          <w:tcPr>
            <w:tcW w:w="710" w:type="dxa"/>
            <w:tcBorders>
              <w:top w:val="single" w:sz="6" w:space="0" w:color="auto"/>
              <w:left w:val="single" w:sz="6" w:space="0" w:color="auto"/>
              <w:bottom w:val="single" w:sz="4"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134" w:type="dxa"/>
            <w:vMerge/>
            <w:tcBorders>
              <w:left w:val="single" w:sz="6" w:space="0" w:color="auto"/>
              <w:bottom w:val="single" w:sz="4"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41"/>
              <w:rPr>
                <w:sz w:val="18"/>
                <w:szCs w:val="18"/>
              </w:rPr>
            </w:pPr>
            <w:r w:rsidRPr="00375D8D">
              <w:rPr>
                <w:spacing w:val="-2"/>
                <w:sz w:val="18"/>
                <w:szCs w:val="18"/>
              </w:rPr>
              <w:t xml:space="preserve">Бюджет </w:t>
            </w:r>
            <w:r w:rsidRPr="00375D8D">
              <w:rPr>
                <w:spacing w:val="-2"/>
                <w:sz w:val="18"/>
                <w:szCs w:val="18"/>
                <w:lang w:val="en-US"/>
              </w:rPr>
              <w:t>MP</w:t>
            </w:r>
          </w:p>
          <w:p w:rsidR="001A2430" w:rsidRPr="00FE33E6" w:rsidRDefault="001A2430" w:rsidP="0077742B">
            <w:pPr>
              <w:shd w:val="clear" w:color="auto" w:fill="FFFFFF"/>
              <w:ind w:left="41"/>
              <w:rPr>
                <w:sz w:val="18"/>
                <w:szCs w:val="18"/>
              </w:rPr>
            </w:pPr>
            <w:r w:rsidRPr="00375D8D">
              <w:rPr>
                <w:spacing w:val="-4"/>
                <w:sz w:val="18"/>
                <w:szCs w:val="18"/>
              </w:rPr>
              <w:t xml:space="preserve">«Чернышевский </w:t>
            </w:r>
            <w:r w:rsidRPr="00375D8D">
              <w:rPr>
                <w:sz w:val="18"/>
                <w:szCs w:val="18"/>
              </w:rPr>
              <w:t>район»</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60"/>
              <w:rPr>
                <w:sz w:val="18"/>
                <w:szCs w:val="18"/>
              </w:rPr>
            </w:pPr>
            <w:r w:rsidRPr="00011FED">
              <w:rPr>
                <w:b/>
                <w:bCs/>
                <w:sz w:val="18"/>
                <w:szCs w:val="18"/>
              </w:rPr>
              <w:t>1500,0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26"/>
              <w:rPr>
                <w:sz w:val="18"/>
                <w:szCs w:val="18"/>
              </w:rPr>
            </w:pPr>
            <w:r w:rsidRPr="00011FED">
              <w:rPr>
                <w:sz w:val="18"/>
                <w:szCs w:val="18"/>
              </w:rPr>
              <w:t>500,0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50"/>
              <w:rPr>
                <w:sz w:val="18"/>
                <w:szCs w:val="18"/>
              </w:rPr>
            </w:pPr>
            <w:r w:rsidRPr="00011FED">
              <w:rPr>
                <w:sz w:val="18"/>
                <w:szCs w:val="18"/>
              </w:rPr>
              <w:t>500,0</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50"/>
              <w:rPr>
                <w:sz w:val="18"/>
                <w:szCs w:val="18"/>
              </w:rPr>
            </w:pPr>
            <w:r w:rsidRPr="00011FED">
              <w:rPr>
                <w:sz w:val="18"/>
                <w:szCs w:val="18"/>
              </w:rPr>
              <w:t>500,0</w:t>
            </w:r>
          </w:p>
        </w:tc>
      </w:tr>
      <w:tr w:rsidR="001A2430" w:rsidRPr="00FE33E6" w:rsidTr="00E02074">
        <w:trPr>
          <w:trHeight w:hRule="exact" w:val="288"/>
        </w:trPr>
        <w:tc>
          <w:tcPr>
            <w:tcW w:w="706" w:type="dxa"/>
            <w:tcBorders>
              <w:top w:val="nil"/>
              <w:left w:val="single" w:sz="6" w:space="0" w:color="auto"/>
              <w:bottom w:val="single" w:sz="6" w:space="0" w:color="auto"/>
              <w:right w:val="single" w:sz="6" w:space="0" w:color="auto"/>
            </w:tcBorders>
            <w:shd w:val="clear" w:color="auto" w:fill="FFFFFF"/>
          </w:tcPr>
          <w:p w:rsidR="001A2430" w:rsidRPr="00FE33E6" w:rsidRDefault="001A2430" w:rsidP="0077742B">
            <w:pPr>
              <w:rPr>
                <w:sz w:val="18"/>
                <w:szCs w:val="18"/>
              </w:rPr>
            </w:pPr>
          </w:p>
          <w:p w:rsidR="001A2430" w:rsidRPr="00FE33E6" w:rsidRDefault="001A2430" w:rsidP="0077742B">
            <w:pPr>
              <w:rPr>
                <w:sz w:val="18"/>
                <w:szCs w:val="18"/>
              </w:rPr>
            </w:pPr>
          </w:p>
        </w:tc>
        <w:tc>
          <w:tcPr>
            <w:tcW w:w="2126" w:type="dxa"/>
            <w:tcBorders>
              <w:top w:val="nil"/>
              <w:left w:val="single" w:sz="6" w:space="0" w:color="auto"/>
              <w:bottom w:val="single" w:sz="6" w:space="0" w:color="auto"/>
              <w:right w:val="single" w:sz="6" w:space="0" w:color="auto"/>
            </w:tcBorders>
            <w:shd w:val="clear" w:color="auto" w:fill="FFFFFF"/>
          </w:tcPr>
          <w:p w:rsidR="001A2430" w:rsidRPr="00FE33E6" w:rsidRDefault="001A2430" w:rsidP="0077742B">
            <w:pPr>
              <w:rPr>
                <w:sz w:val="18"/>
                <w:szCs w:val="18"/>
              </w:rPr>
            </w:pPr>
          </w:p>
          <w:p w:rsidR="001A2430" w:rsidRPr="00FE33E6" w:rsidRDefault="001A2430" w:rsidP="0077742B">
            <w:pPr>
              <w:rPr>
                <w:sz w:val="18"/>
                <w:szCs w:val="18"/>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134" w:type="dxa"/>
            <w:tcBorders>
              <w:top w:val="nil"/>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p w:rsidR="001A2430" w:rsidRPr="00FE33E6" w:rsidRDefault="001A2430" w:rsidP="0077742B">
            <w:pPr>
              <w:shd w:val="clear" w:color="auto" w:fill="FFFFFF"/>
              <w:rPr>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420"/>
              <w:rPr>
                <w:sz w:val="18"/>
                <w:szCs w:val="18"/>
              </w:rPr>
            </w:pPr>
            <w:r w:rsidRPr="00375D8D">
              <w:rPr>
                <w:b/>
                <w:bCs/>
                <w:sz w:val="18"/>
                <w:szCs w:val="18"/>
              </w:rPr>
              <w:t>ИТОГО</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A2430" w:rsidRPr="00011FED" w:rsidRDefault="001A2430" w:rsidP="0077742B">
            <w:pPr>
              <w:shd w:val="clear" w:color="auto" w:fill="FFFFFF"/>
              <w:ind w:left="79"/>
              <w:rPr>
                <w:sz w:val="18"/>
                <w:szCs w:val="18"/>
              </w:rPr>
            </w:pPr>
            <w:r w:rsidRPr="00011FED">
              <w:rPr>
                <w:b/>
                <w:bCs/>
                <w:sz w:val="18"/>
                <w:szCs w:val="18"/>
              </w:rPr>
              <w:t>1500,0</w:t>
            </w:r>
          </w:p>
        </w:tc>
        <w:tc>
          <w:tcPr>
            <w:tcW w:w="710" w:type="dxa"/>
            <w:tcBorders>
              <w:top w:val="single" w:sz="6" w:space="0" w:color="auto"/>
              <w:left w:val="single" w:sz="6" w:space="0" w:color="auto"/>
              <w:bottom w:val="single" w:sz="6" w:space="0" w:color="auto"/>
              <w:right w:val="single" w:sz="6" w:space="0" w:color="auto"/>
            </w:tcBorders>
            <w:shd w:val="clear" w:color="auto" w:fill="auto"/>
          </w:tcPr>
          <w:p w:rsidR="001A2430" w:rsidRPr="00011FED" w:rsidRDefault="001A2430" w:rsidP="0077742B">
            <w:pPr>
              <w:shd w:val="clear" w:color="auto" w:fill="FFFFFF"/>
              <w:rPr>
                <w:sz w:val="18"/>
                <w:szCs w:val="18"/>
              </w:rPr>
            </w:pPr>
            <w:r w:rsidRPr="00011FED">
              <w:rPr>
                <w:sz w:val="18"/>
                <w:szCs w:val="18"/>
              </w:rPr>
              <w:t xml:space="preserve"> 500,0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A2430" w:rsidRPr="00011FED" w:rsidRDefault="001A2430" w:rsidP="0077742B">
            <w:pPr>
              <w:shd w:val="clear" w:color="auto" w:fill="FFFFFF"/>
              <w:rPr>
                <w:sz w:val="18"/>
                <w:szCs w:val="18"/>
              </w:rPr>
            </w:pPr>
            <w:r w:rsidRPr="00011FED">
              <w:rPr>
                <w:sz w:val="18"/>
                <w:szCs w:val="18"/>
              </w:rPr>
              <w:t>500,0</w:t>
            </w:r>
          </w:p>
        </w:tc>
        <w:tc>
          <w:tcPr>
            <w:tcW w:w="711" w:type="dxa"/>
            <w:tcBorders>
              <w:top w:val="single" w:sz="6" w:space="0" w:color="auto"/>
              <w:left w:val="single" w:sz="6" w:space="0" w:color="auto"/>
              <w:bottom w:val="single" w:sz="6" w:space="0" w:color="auto"/>
              <w:right w:val="single" w:sz="6" w:space="0" w:color="auto"/>
            </w:tcBorders>
            <w:shd w:val="clear" w:color="auto" w:fill="auto"/>
          </w:tcPr>
          <w:p w:rsidR="001A2430" w:rsidRPr="00011FED" w:rsidRDefault="001A2430" w:rsidP="0077742B">
            <w:pPr>
              <w:shd w:val="clear" w:color="auto" w:fill="FFFFFF"/>
              <w:rPr>
                <w:sz w:val="18"/>
                <w:szCs w:val="18"/>
              </w:rPr>
            </w:pPr>
            <w:r w:rsidRPr="00011FED">
              <w:rPr>
                <w:sz w:val="18"/>
                <w:szCs w:val="18"/>
              </w:rPr>
              <w:t>500,0</w:t>
            </w:r>
          </w:p>
        </w:tc>
      </w:tr>
      <w:tr w:rsidR="001A2430" w:rsidRPr="00FE33E6" w:rsidTr="00E02074">
        <w:trPr>
          <w:trHeight w:hRule="exact" w:val="556"/>
        </w:trPr>
        <w:tc>
          <w:tcPr>
            <w:tcW w:w="706" w:type="dxa"/>
            <w:tcBorders>
              <w:top w:val="single" w:sz="6" w:space="0" w:color="auto"/>
              <w:left w:val="single" w:sz="4" w:space="0" w:color="auto"/>
              <w:bottom w:val="nil"/>
              <w:right w:val="single" w:sz="6" w:space="0" w:color="auto"/>
            </w:tcBorders>
            <w:shd w:val="clear" w:color="auto" w:fill="FFFFFF"/>
          </w:tcPr>
          <w:p w:rsidR="001A2430" w:rsidRPr="00FE33E6" w:rsidRDefault="001A2430" w:rsidP="0077742B">
            <w:pPr>
              <w:shd w:val="clear" w:color="auto" w:fill="FFFFFF"/>
              <w:ind w:left="180"/>
              <w:rPr>
                <w:sz w:val="18"/>
                <w:szCs w:val="18"/>
              </w:rPr>
            </w:pPr>
            <w:r w:rsidRPr="00FE33E6">
              <w:rPr>
                <w:sz w:val="18"/>
                <w:szCs w:val="18"/>
              </w:rPr>
              <w:t>2.2</w:t>
            </w:r>
          </w:p>
        </w:tc>
        <w:tc>
          <w:tcPr>
            <w:tcW w:w="2126" w:type="dxa"/>
            <w:vMerge w:val="restart"/>
            <w:tcBorders>
              <w:top w:val="single" w:sz="6" w:space="0" w:color="auto"/>
              <w:left w:val="single" w:sz="6" w:space="0" w:color="auto"/>
              <w:right w:val="single" w:sz="6" w:space="0" w:color="auto"/>
            </w:tcBorders>
            <w:shd w:val="clear" w:color="auto" w:fill="FFFFFF"/>
          </w:tcPr>
          <w:p w:rsidR="001A2430" w:rsidRPr="00375D8D" w:rsidRDefault="001A2430" w:rsidP="0077742B">
            <w:pPr>
              <w:shd w:val="clear" w:color="auto" w:fill="FFFFFF"/>
              <w:ind w:left="24"/>
              <w:rPr>
                <w:sz w:val="18"/>
                <w:szCs w:val="18"/>
              </w:rPr>
            </w:pPr>
            <w:proofErr w:type="gramStart"/>
            <w:r w:rsidRPr="00375D8D">
              <w:rPr>
                <w:sz w:val="18"/>
                <w:szCs w:val="18"/>
              </w:rPr>
              <w:t xml:space="preserve">объектов в сфере обращения с отходами производства и потребления (строительство (реконструкция) полигона твердых бытовых отходов и </w:t>
            </w:r>
            <w:proofErr w:type="spellStart"/>
            <w:r w:rsidRPr="00375D8D">
              <w:rPr>
                <w:sz w:val="18"/>
                <w:szCs w:val="18"/>
              </w:rPr>
              <w:t>мусороперера</w:t>
            </w:r>
            <w:proofErr w:type="spellEnd"/>
            <w:r w:rsidRPr="00375D8D">
              <w:rPr>
                <w:sz w:val="18"/>
                <w:szCs w:val="18"/>
              </w:rPr>
              <w:t>-</w:t>
            </w:r>
            <w:proofErr w:type="gramEnd"/>
          </w:p>
          <w:p w:rsidR="001A2430" w:rsidRPr="00FE33E6" w:rsidRDefault="001A2430" w:rsidP="0077742B">
            <w:pPr>
              <w:shd w:val="clear" w:color="auto" w:fill="FFFFFF"/>
              <w:ind w:left="24"/>
              <w:rPr>
                <w:sz w:val="18"/>
                <w:szCs w:val="18"/>
              </w:rPr>
            </w:pPr>
            <w:proofErr w:type="spellStart"/>
            <w:proofErr w:type="gramStart"/>
            <w:r w:rsidRPr="00375D8D">
              <w:rPr>
                <w:sz w:val="18"/>
                <w:szCs w:val="18"/>
              </w:rPr>
              <w:t>батывающих</w:t>
            </w:r>
            <w:proofErr w:type="spellEnd"/>
            <w:r w:rsidRPr="00375D8D">
              <w:rPr>
                <w:sz w:val="18"/>
                <w:szCs w:val="18"/>
              </w:rPr>
              <w:t xml:space="preserve"> завода)</w:t>
            </w:r>
            <w:proofErr w:type="gramEnd"/>
          </w:p>
          <w:p w:rsidR="001A2430" w:rsidRPr="00FE33E6" w:rsidRDefault="001A2430" w:rsidP="0077742B">
            <w:pPr>
              <w:rPr>
                <w:sz w:val="18"/>
                <w:szCs w:val="18"/>
              </w:rPr>
            </w:pPr>
          </w:p>
          <w:p w:rsidR="001A2430" w:rsidRPr="00FE33E6" w:rsidRDefault="001A2430" w:rsidP="0077742B">
            <w:pPr>
              <w:rPr>
                <w:sz w:val="18"/>
                <w:szCs w:val="18"/>
              </w:rPr>
            </w:pPr>
          </w:p>
          <w:p w:rsidR="001A2430" w:rsidRPr="00FE33E6" w:rsidRDefault="001A2430" w:rsidP="0077742B">
            <w:pPr>
              <w:rPr>
                <w:sz w:val="18"/>
                <w:szCs w:val="18"/>
              </w:rPr>
            </w:pPr>
          </w:p>
          <w:p w:rsidR="001A2430" w:rsidRPr="00FE33E6" w:rsidRDefault="001A2430" w:rsidP="0077742B">
            <w:pPr>
              <w:rPr>
                <w:sz w:val="18"/>
                <w:szCs w:val="18"/>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134" w:type="dxa"/>
            <w:vMerge w:val="restart"/>
            <w:tcBorders>
              <w:top w:val="single" w:sz="6" w:space="0" w:color="auto"/>
              <w:left w:val="single" w:sz="6" w:space="0" w:color="auto"/>
              <w:right w:val="single" w:sz="6" w:space="0" w:color="auto"/>
            </w:tcBorders>
            <w:shd w:val="clear" w:color="auto" w:fill="FFFFFF"/>
          </w:tcPr>
          <w:p w:rsidR="001A2430" w:rsidRPr="00FE33E6" w:rsidRDefault="001A2430" w:rsidP="0077742B">
            <w:pPr>
              <w:shd w:val="clear" w:color="auto" w:fill="FFFFFF"/>
              <w:ind w:left="43"/>
              <w:rPr>
                <w:sz w:val="18"/>
                <w:szCs w:val="18"/>
              </w:rPr>
            </w:pPr>
            <w:r w:rsidRPr="00FE33E6">
              <w:rPr>
                <w:sz w:val="18"/>
                <w:szCs w:val="18"/>
              </w:rPr>
              <w:t>2018-2020</w:t>
            </w:r>
          </w:p>
          <w:p w:rsidR="001A2430" w:rsidRPr="00FE33E6" w:rsidRDefault="001A2430" w:rsidP="0077742B">
            <w:pPr>
              <w:shd w:val="clear" w:color="auto" w:fill="FFFFFF"/>
              <w:rPr>
                <w:sz w:val="18"/>
                <w:szCs w:val="18"/>
              </w:rPr>
            </w:pPr>
          </w:p>
          <w:p w:rsidR="001A2430" w:rsidRPr="00FE33E6" w:rsidRDefault="001A2430" w:rsidP="0077742B">
            <w:pPr>
              <w:shd w:val="clear" w:color="auto" w:fill="FFFFFF"/>
              <w:rPr>
                <w:sz w:val="18"/>
                <w:szCs w:val="18"/>
              </w:rPr>
            </w:pPr>
          </w:p>
          <w:p w:rsidR="001A2430" w:rsidRPr="00FE33E6" w:rsidRDefault="001A2430" w:rsidP="0077742B">
            <w:pPr>
              <w:shd w:val="clear" w:color="auto" w:fill="FFFFFF"/>
              <w:rPr>
                <w:sz w:val="18"/>
                <w:szCs w:val="18"/>
              </w:rPr>
            </w:pPr>
          </w:p>
          <w:p w:rsidR="001A2430" w:rsidRPr="00FE33E6" w:rsidRDefault="001A2430" w:rsidP="0077742B">
            <w:pPr>
              <w:shd w:val="clear" w:color="auto" w:fill="FFFFFF"/>
              <w:rPr>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38"/>
              <w:rPr>
                <w:sz w:val="18"/>
                <w:szCs w:val="18"/>
              </w:rPr>
            </w:pPr>
            <w:r w:rsidRPr="00375D8D">
              <w:rPr>
                <w:spacing w:val="-2"/>
                <w:sz w:val="18"/>
                <w:szCs w:val="18"/>
              </w:rPr>
              <w:t>Краевой бюджет</w:t>
            </w:r>
          </w:p>
        </w:tc>
        <w:tc>
          <w:tcPr>
            <w:tcW w:w="2839" w:type="dxa"/>
            <w:gridSpan w:val="4"/>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101"/>
              <w:rPr>
                <w:sz w:val="18"/>
                <w:szCs w:val="18"/>
              </w:rPr>
            </w:pPr>
            <w:r w:rsidRPr="00011FED">
              <w:rPr>
                <w:sz w:val="18"/>
                <w:szCs w:val="18"/>
              </w:rPr>
              <w:t>По мере выделения денежных</w:t>
            </w:r>
            <w:r w:rsidRPr="00011FED">
              <w:rPr>
                <w:sz w:val="18"/>
                <w:szCs w:val="18"/>
              </w:rPr>
              <w:br/>
              <w:t xml:space="preserve">средств из бюджета края </w:t>
            </w:r>
          </w:p>
        </w:tc>
      </w:tr>
      <w:tr w:rsidR="001A2430" w:rsidRPr="00FE33E6" w:rsidTr="00E02074">
        <w:trPr>
          <w:trHeight w:hRule="exact" w:val="705"/>
        </w:trPr>
        <w:tc>
          <w:tcPr>
            <w:tcW w:w="706" w:type="dxa"/>
            <w:tcBorders>
              <w:top w:val="nil"/>
              <w:left w:val="single" w:sz="4" w:space="0" w:color="auto"/>
              <w:bottom w:val="nil"/>
              <w:right w:val="single" w:sz="6" w:space="0" w:color="auto"/>
            </w:tcBorders>
            <w:shd w:val="clear" w:color="auto" w:fill="FFFFFF"/>
          </w:tcPr>
          <w:p w:rsidR="001A2430" w:rsidRPr="00FE33E6" w:rsidRDefault="001A2430" w:rsidP="0077742B">
            <w:pPr>
              <w:rPr>
                <w:sz w:val="18"/>
                <w:szCs w:val="18"/>
              </w:rPr>
            </w:pPr>
          </w:p>
          <w:p w:rsidR="001A2430" w:rsidRPr="00FE33E6" w:rsidRDefault="001A2430" w:rsidP="0077742B">
            <w:pPr>
              <w:rPr>
                <w:sz w:val="18"/>
                <w:szCs w:val="18"/>
              </w:rPr>
            </w:pPr>
          </w:p>
        </w:tc>
        <w:tc>
          <w:tcPr>
            <w:tcW w:w="2126" w:type="dxa"/>
            <w:vMerge/>
            <w:tcBorders>
              <w:left w:val="single" w:sz="6" w:space="0" w:color="auto"/>
              <w:right w:val="single" w:sz="6" w:space="0" w:color="auto"/>
            </w:tcBorders>
            <w:shd w:val="clear" w:color="auto" w:fill="FFFFFF"/>
          </w:tcPr>
          <w:p w:rsidR="001A2430" w:rsidRPr="00FE33E6" w:rsidRDefault="001A2430" w:rsidP="0077742B">
            <w:pPr>
              <w:rPr>
                <w:sz w:val="18"/>
                <w:szCs w:val="18"/>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134" w:type="dxa"/>
            <w:vMerge/>
            <w:tcBorders>
              <w:left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right="7"/>
              <w:rPr>
                <w:sz w:val="18"/>
                <w:szCs w:val="18"/>
              </w:rPr>
            </w:pPr>
            <w:r w:rsidRPr="00375D8D">
              <w:rPr>
                <w:spacing w:val="-6"/>
                <w:sz w:val="18"/>
                <w:szCs w:val="18"/>
              </w:rPr>
              <w:t xml:space="preserve">Бюджет </w:t>
            </w:r>
            <w:r w:rsidRPr="00375D8D">
              <w:rPr>
                <w:spacing w:val="-6"/>
                <w:sz w:val="18"/>
                <w:szCs w:val="18"/>
                <w:lang w:val="en-US"/>
              </w:rPr>
              <w:t>MP</w:t>
            </w:r>
            <w:r w:rsidRPr="00375D8D">
              <w:rPr>
                <w:spacing w:val="-6"/>
                <w:sz w:val="18"/>
                <w:szCs w:val="18"/>
                <w:lang w:val="en-US"/>
              </w:rPr>
              <w:br/>
            </w:r>
            <w:r w:rsidRPr="00375D8D">
              <w:rPr>
                <w:spacing w:val="-2"/>
                <w:sz w:val="18"/>
                <w:szCs w:val="18"/>
              </w:rPr>
              <w:t>«Чернышевский</w:t>
            </w:r>
            <w:r w:rsidRPr="00375D8D">
              <w:rPr>
                <w:spacing w:val="-2"/>
                <w:sz w:val="18"/>
                <w:szCs w:val="18"/>
              </w:rPr>
              <w:br/>
            </w:r>
            <w:r w:rsidRPr="00375D8D">
              <w:rPr>
                <w:sz w:val="18"/>
                <w:szCs w:val="18"/>
              </w:rPr>
              <w:t>район»</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134"/>
              <w:rPr>
                <w:sz w:val="18"/>
                <w:szCs w:val="18"/>
              </w:rPr>
            </w:pPr>
            <w:r w:rsidRPr="00011FED">
              <w:rPr>
                <w:sz w:val="18"/>
                <w:szCs w:val="18"/>
              </w:rPr>
              <w:t>675,0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rPr>
                <w:sz w:val="18"/>
                <w:szCs w:val="18"/>
              </w:rPr>
            </w:pPr>
            <w:r w:rsidRPr="00011FED">
              <w:rPr>
                <w:sz w:val="18"/>
                <w:szCs w:val="18"/>
              </w:rPr>
              <w:t>225,0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rPr>
                <w:sz w:val="18"/>
                <w:szCs w:val="18"/>
              </w:rPr>
            </w:pPr>
            <w:r w:rsidRPr="00011FED">
              <w:rPr>
                <w:sz w:val="18"/>
                <w:szCs w:val="18"/>
              </w:rPr>
              <w:t>225,0</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rPr>
                <w:sz w:val="18"/>
                <w:szCs w:val="18"/>
              </w:rPr>
            </w:pPr>
            <w:r w:rsidRPr="00011FED">
              <w:rPr>
                <w:sz w:val="18"/>
                <w:szCs w:val="18"/>
              </w:rPr>
              <w:t>225,0</w:t>
            </w:r>
          </w:p>
        </w:tc>
      </w:tr>
      <w:tr w:rsidR="001A2430" w:rsidRPr="00FE33E6" w:rsidTr="00E02074">
        <w:trPr>
          <w:trHeight w:hRule="exact" w:val="403"/>
        </w:trPr>
        <w:tc>
          <w:tcPr>
            <w:tcW w:w="706" w:type="dxa"/>
            <w:tcBorders>
              <w:top w:val="nil"/>
              <w:left w:val="single" w:sz="4" w:space="0" w:color="auto"/>
              <w:bottom w:val="single" w:sz="6" w:space="0" w:color="auto"/>
              <w:right w:val="single" w:sz="6" w:space="0" w:color="auto"/>
            </w:tcBorders>
            <w:shd w:val="clear" w:color="auto" w:fill="FFFFFF"/>
          </w:tcPr>
          <w:p w:rsidR="001A2430" w:rsidRPr="00FE33E6" w:rsidRDefault="001A2430" w:rsidP="0077742B">
            <w:pPr>
              <w:rPr>
                <w:sz w:val="18"/>
                <w:szCs w:val="18"/>
              </w:rPr>
            </w:pPr>
          </w:p>
          <w:p w:rsidR="001A2430" w:rsidRPr="00FE33E6" w:rsidRDefault="001A2430" w:rsidP="0077742B">
            <w:pPr>
              <w:rPr>
                <w:sz w:val="18"/>
                <w:szCs w:val="18"/>
              </w:rPr>
            </w:pPr>
          </w:p>
        </w:tc>
        <w:tc>
          <w:tcPr>
            <w:tcW w:w="2126" w:type="dxa"/>
            <w:vMerge/>
            <w:tcBorders>
              <w:left w:val="single" w:sz="6" w:space="0" w:color="auto"/>
              <w:bottom w:val="single" w:sz="6" w:space="0" w:color="auto"/>
              <w:right w:val="single" w:sz="6" w:space="0" w:color="auto"/>
            </w:tcBorders>
            <w:shd w:val="clear" w:color="auto" w:fill="FFFFFF"/>
          </w:tcPr>
          <w:p w:rsidR="001A2430" w:rsidRPr="00FE33E6" w:rsidRDefault="001A2430" w:rsidP="0077742B">
            <w:pPr>
              <w:rPr>
                <w:sz w:val="18"/>
                <w:szCs w:val="18"/>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134" w:type="dxa"/>
            <w:vMerge/>
            <w:tcBorders>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449"/>
              <w:rPr>
                <w:sz w:val="18"/>
                <w:szCs w:val="18"/>
              </w:rPr>
            </w:pPr>
            <w:r w:rsidRPr="00375D8D">
              <w:rPr>
                <w:b/>
                <w:bCs/>
                <w:sz w:val="18"/>
                <w:szCs w:val="18"/>
              </w:rPr>
              <w:t>ИТОГО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156"/>
              <w:rPr>
                <w:sz w:val="18"/>
                <w:szCs w:val="18"/>
              </w:rPr>
            </w:pPr>
            <w:r w:rsidRPr="00011FED">
              <w:rPr>
                <w:b/>
                <w:bCs/>
                <w:sz w:val="18"/>
                <w:szCs w:val="18"/>
              </w:rPr>
              <w:t>675,0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70"/>
              <w:rPr>
                <w:sz w:val="18"/>
                <w:szCs w:val="18"/>
              </w:rPr>
            </w:pPr>
            <w:r w:rsidRPr="00011FED">
              <w:rPr>
                <w:sz w:val="18"/>
                <w:szCs w:val="18"/>
              </w:rPr>
              <w:t>225,0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94"/>
              <w:rPr>
                <w:sz w:val="18"/>
                <w:szCs w:val="18"/>
              </w:rPr>
            </w:pPr>
            <w:r w:rsidRPr="00011FED">
              <w:rPr>
                <w:sz w:val="18"/>
                <w:szCs w:val="18"/>
              </w:rPr>
              <w:t>225,0</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98"/>
              <w:rPr>
                <w:sz w:val="18"/>
                <w:szCs w:val="18"/>
              </w:rPr>
            </w:pPr>
            <w:r w:rsidRPr="00011FED">
              <w:rPr>
                <w:sz w:val="18"/>
                <w:szCs w:val="18"/>
              </w:rPr>
              <w:t>225,0</w:t>
            </w:r>
          </w:p>
        </w:tc>
      </w:tr>
      <w:tr w:rsidR="001A2430" w:rsidRPr="00FE33E6" w:rsidTr="00E02074">
        <w:trPr>
          <w:trHeight w:hRule="exact" w:val="552"/>
        </w:trPr>
        <w:tc>
          <w:tcPr>
            <w:tcW w:w="706" w:type="dxa"/>
            <w:tcBorders>
              <w:top w:val="single" w:sz="6" w:space="0" w:color="auto"/>
              <w:left w:val="single" w:sz="4" w:space="0" w:color="auto"/>
              <w:bottom w:val="nil"/>
              <w:right w:val="single" w:sz="6" w:space="0" w:color="auto"/>
            </w:tcBorders>
            <w:shd w:val="clear" w:color="auto" w:fill="FFFFFF"/>
          </w:tcPr>
          <w:p w:rsidR="001A2430" w:rsidRPr="00FE33E6" w:rsidRDefault="001A2430" w:rsidP="0077742B">
            <w:pPr>
              <w:shd w:val="clear" w:color="auto" w:fill="FFFFFF"/>
              <w:ind w:left="305"/>
              <w:rPr>
                <w:sz w:val="18"/>
                <w:szCs w:val="18"/>
              </w:rPr>
            </w:pPr>
            <w:r w:rsidRPr="00FE33E6">
              <w:rPr>
                <w:sz w:val="18"/>
                <w:szCs w:val="18"/>
              </w:rPr>
              <w:t>3</w:t>
            </w:r>
          </w:p>
        </w:tc>
        <w:tc>
          <w:tcPr>
            <w:tcW w:w="2126" w:type="dxa"/>
            <w:vMerge w:val="restart"/>
            <w:tcBorders>
              <w:top w:val="single" w:sz="6" w:space="0" w:color="auto"/>
              <w:left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r w:rsidRPr="00375D8D">
              <w:rPr>
                <w:sz w:val="18"/>
                <w:szCs w:val="18"/>
              </w:rPr>
              <w:t xml:space="preserve">Установка дизельных электростанций, в том </w:t>
            </w:r>
            <w:r w:rsidRPr="00375D8D">
              <w:rPr>
                <w:sz w:val="18"/>
                <w:szCs w:val="18"/>
              </w:rPr>
              <w:lastRenderedPageBreak/>
              <w:t xml:space="preserve">числе: на объектах коммунальной </w:t>
            </w:r>
            <w:r w:rsidRPr="00375D8D">
              <w:rPr>
                <w:spacing w:val="-3"/>
                <w:sz w:val="18"/>
                <w:szCs w:val="18"/>
              </w:rPr>
              <w:t>инфраструктуры</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134" w:type="dxa"/>
            <w:vMerge w:val="restart"/>
            <w:tcBorders>
              <w:top w:val="single" w:sz="6" w:space="0" w:color="auto"/>
              <w:left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r w:rsidRPr="00FE33E6">
              <w:rPr>
                <w:sz w:val="18"/>
                <w:szCs w:val="18"/>
              </w:rPr>
              <w:t>2018-2020</w:t>
            </w:r>
          </w:p>
          <w:p w:rsidR="001A2430" w:rsidRPr="00FE33E6" w:rsidRDefault="001A2430" w:rsidP="0077742B">
            <w:pPr>
              <w:shd w:val="clear" w:color="auto" w:fill="FFFFFF"/>
              <w:rPr>
                <w:sz w:val="18"/>
                <w:szCs w:val="18"/>
              </w:rPr>
            </w:pPr>
          </w:p>
          <w:p w:rsidR="001A2430" w:rsidRPr="00FE33E6" w:rsidRDefault="001A2430" w:rsidP="0077742B">
            <w:pPr>
              <w:shd w:val="clear" w:color="auto" w:fill="FFFFFF"/>
              <w:rPr>
                <w:sz w:val="18"/>
                <w:szCs w:val="18"/>
              </w:rPr>
            </w:pPr>
          </w:p>
          <w:p w:rsidR="001A2430" w:rsidRPr="00FE33E6" w:rsidRDefault="001A2430" w:rsidP="0077742B">
            <w:pPr>
              <w:shd w:val="clear" w:color="auto" w:fill="FFFFFF"/>
              <w:rPr>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40"/>
              <w:rPr>
                <w:sz w:val="18"/>
                <w:szCs w:val="18"/>
              </w:rPr>
            </w:pPr>
            <w:r w:rsidRPr="00375D8D">
              <w:rPr>
                <w:spacing w:val="-3"/>
                <w:sz w:val="18"/>
                <w:szCs w:val="18"/>
              </w:rPr>
              <w:lastRenderedPageBreak/>
              <w:t>Краевой бюджет</w:t>
            </w:r>
          </w:p>
        </w:tc>
        <w:tc>
          <w:tcPr>
            <w:tcW w:w="2839" w:type="dxa"/>
            <w:gridSpan w:val="4"/>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137" w:right="110"/>
              <w:rPr>
                <w:sz w:val="18"/>
                <w:szCs w:val="18"/>
              </w:rPr>
            </w:pPr>
            <w:r w:rsidRPr="00011FED">
              <w:rPr>
                <w:sz w:val="18"/>
                <w:szCs w:val="18"/>
              </w:rPr>
              <w:t>По мере выделения денежных средств из бюджета края</w:t>
            </w:r>
          </w:p>
        </w:tc>
      </w:tr>
      <w:tr w:rsidR="001A2430" w:rsidRPr="00FE33E6" w:rsidTr="00E02074">
        <w:trPr>
          <w:trHeight w:hRule="exact" w:val="743"/>
        </w:trPr>
        <w:tc>
          <w:tcPr>
            <w:tcW w:w="706" w:type="dxa"/>
            <w:tcBorders>
              <w:top w:val="nil"/>
              <w:left w:val="single" w:sz="4" w:space="0" w:color="auto"/>
              <w:bottom w:val="nil"/>
              <w:right w:val="single" w:sz="6" w:space="0" w:color="auto"/>
            </w:tcBorders>
            <w:shd w:val="clear" w:color="auto" w:fill="FFFFFF"/>
          </w:tcPr>
          <w:p w:rsidR="001A2430" w:rsidRPr="00FE33E6" w:rsidRDefault="001A2430" w:rsidP="0077742B">
            <w:pPr>
              <w:rPr>
                <w:sz w:val="18"/>
                <w:szCs w:val="18"/>
              </w:rPr>
            </w:pPr>
          </w:p>
          <w:p w:rsidR="001A2430" w:rsidRPr="00FE33E6" w:rsidRDefault="001A2430" w:rsidP="0077742B">
            <w:pPr>
              <w:rPr>
                <w:sz w:val="18"/>
                <w:szCs w:val="18"/>
              </w:rPr>
            </w:pPr>
          </w:p>
        </w:tc>
        <w:tc>
          <w:tcPr>
            <w:tcW w:w="2126" w:type="dxa"/>
            <w:vMerge/>
            <w:tcBorders>
              <w:left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134" w:type="dxa"/>
            <w:vMerge/>
            <w:tcBorders>
              <w:left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r w:rsidRPr="00375D8D">
              <w:rPr>
                <w:spacing w:val="-4"/>
                <w:sz w:val="18"/>
                <w:szCs w:val="18"/>
              </w:rPr>
              <w:t xml:space="preserve">Бюджет </w:t>
            </w:r>
            <w:r w:rsidRPr="00375D8D">
              <w:rPr>
                <w:spacing w:val="-4"/>
                <w:sz w:val="18"/>
                <w:szCs w:val="18"/>
                <w:lang w:val="en-US"/>
              </w:rPr>
              <w:t>MP</w:t>
            </w:r>
            <w:r w:rsidRPr="00375D8D">
              <w:rPr>
                <w:spacing w:val="-4"/>
                <w:sz w:val="18"/>
                <w:szCs w:val="18"/>
              </w:rPr>
              <w:t xml:space="preserve"> </w:t>
            </w:r>
            <w:r w:rsidRPr="00375D8D">
              <w:rPr>
                <w:spacing w:val="-2"/>
                <w:sz w:val="18"/>
                <w:szCs w:val="18"/>
              </w:rPr>
              <w:t xml:space="preserve">«Чернышевский </w:t>
            </w:r>
            <w:r w:rsidRPr="00375D8D">
              <w:rPr>
                <w:sz w:val="18"/>
                <w:szCs w:val="18"/>
              </w:rPr>
              <w:t>район»</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182"/>
              <w:rPr>
                <w:sz w:val="18"/>
                <w:szCs w:val="18"/>
              </w:rPr>
            </w:pPr>
            <w:r w:rsidRPr="00011FED">
              <w:rPr>
                <w:b/>
                <w:bCs/>
                <w:sz w:val="18"/>
                <w:szCs w:val="18"/>
              </w:rPr>
              <w:t>157,5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149"/>
              <w:rPr>
                <w:sz w:val="18"/>
                <w:szCs w:val="18"/>
              </w:rPr>
            </w:pPr>
            <w:r w:rsidRPr="00011FED">
              <w:rPr>
                <w:sz w:val="18"/>
                <w:szCs w:val="18"/>
              </w:rPr>
              <w:t>52,5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173"/>
              <w:rPr>
                <w:sz w:val="18"/>
                <w:szCs w:val="18"/>
              </w:rPr>
            </w:pPr>
            <w:r w:rsidRPr="00011FED">
              <w:rPr>
                <w:sz w:val="18"/>
                <w:szCs w:val="18"/>
              </w:rPr>
              <w:t>52,5</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ind w:left="178"/>
              <w:rPr>
                <w:sz w:val="18"/>
                <w:szCs w:val="18"/>
              </w:rPr>
            </w:pPr>
            <w:r w:rsidRPr="00011FED">
              <w:rPr>
                <w:sz w:val="18"/>
                <w:szCs w:val="18"/>
              </w:rPr>
              <w:t>52,5</w:t>
            </w:r>
          </w:p>
        </w:tc>
      </w:tr>
      <w:tr w:rsidR="001A2430" w:rsidRPr="00FE33E6" w:rsidTr="00E02074">
        <w:trPr>
          <w:trHeight w:hRule="exact" w:val="413"/>
        </w:trPr>
        <w:tc>
          <w:tcPr>
            <w:tcW w:w="706" w:type="dxa"/>
            <w:tcBorders>
              <w:top w:val="nil"/>
              <w:left w:val="single" w:sz="6" w:space="0" w:color="auto"/>
              <w:bottom w:val="single" w:sz="4" w:space="0" w:color="auto"/>
              <w:right w:val="single" w:sz="6" w:space="0" w:color="auto"/>
            </w:tcBorders>
            <w:shd w:val="clear" w:color="auto" w:fill="FFFFFF"/>
          </w:tcPr>
          <w:p w:rsidR="001A2430" w:rsidRPr="00FE33E6" w:rsidRDefault="001A2430" w:rsidP="0077742B">
            <w:pPr>
              <w:rPr>
                <w:sz w:val="18"/>
                <w:szCs w:val="18"/>
              </w:rPr>
            </w:pPr>
          </w:p>
          <w:p w:rsidR="001A2430" w:rsidRPr="00FE33E6" w:rsidRDefault="001A2430" w:rsidP="0077742B">
            <w:pPr>
              <w:rPr>
                <w:sz w:val="18"/>
                <w:szCs w:val="18"/>
              </w:rPr>
            </w:pPr>
          </w:p>
        </w:tc>
        <w:tc>
          <w:tcPr>
            <w:tcW w:w="2126" w:type="dxa"/>
            <w:tcBorders>
              <w:top w:val="nil"/>
              <w:left w:val="single" w:sz="6" w:space="0" w:color="auto"/>
              <w:bottom w:val="single" w:sz="4" w:space="0" w:color="auto"/>
              <w:right w:val="single" w:sz="6" w:space="0" w:color="auto"/>
            </w:tcBorders>
            <w:shd w:val="clear" w:color="auto" w:fill="FFFFFF"/>
          </w:tcPr>
          <w:p w:rsidR="001A2430" w:rsidRPr="00FE33E6" w:rsidRDefault="001A2430" w:rsidP="0077742B">
            <w:pPr>
              <w:rPr>
                <w:sz w:val="18"/>
                <w:szCs w:val="18"/>
              </w:rPr>
            </w:pPr>
          </w:p>
          <w:p w:rsidR="001A2430" w:rsidRPr="00FE33E6" w:rsidRDefault="001A2430" w:rsidP="0077742B">
            <w:pPr>
              <w:rPr>
                <w:sz w:val="18"/>
                <w:szCs w:val="18"/>
              </w:rPr>
            </w:pPr>
          </w:p>
        </w:tc>
        <w:tc>
          <w:tcPr>
            <w:tcW w:w="710" w:type="dxa"/>
            <w:tcBorders>
              <w:top w:val="single" w:sz="6" w:space="0" w:color="auto"/>
              <w:left w:val="single" w:sz="6" w:space="0" w:color="auto"/>
              <w:bottom w:val="single" w:sz="4"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134" w:type="dxa"/>
            <w:tcBorders>
              <w:top w:val="nil"/>
              <w:left w:val="single" w:sz="6" w:space="0" w:color="auto"/>
              <w:bottom w:val="single" w:sz="4" w:space="0" w:color="auto"/>
              <w:right w:val="single" w:sz="6" w:space="0" w:color="auto"/>
            </w:tcBorders>
            <w:shd w:val="clear" w:color="auto" w:fill="FFFFFF"/>
          </w:tcPr>
          <w:p w:rsidR="001A2430" w:rsidRPr="00FE33E6" w:rsidRDefault="001A2430" w:rsidP="0077742B">
            <w:pPr>
              <w:shd w:val="clear" w:color="auto" w:fill="FFFFFF"/>
              <w:rPr>
                <w:sz w:val="18"/>
                <w:szCs w:val="18"/>
              </w:rPr>
            </w:pPr>
          </w:p>
          <w:p w:rsidR="001A2430" w:rsidRPr="00FE33E6" w:rsidRDefault="001A2430" w:rsidP="0077742B">
            <w:pPr>
              <w:shd w:val="clear" w:color="auto" w:fill="FFFFFF"/>
              <w:rPr>
                <w:sz w:val="18"/>
                <w:szCs w:val="18"/>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1A2430" w:rsidRPr="00FE33E6" w:rsidRDefault="001A2430" w:rsidP="0077742B">
            <w:pPr>
              <w:shd w:val="clear" w:color="auto" w:fill="FFFFFF"/>
              <w:rPr>
                <w:sz w:val="18"/>
                <w:szCs w:val="18"/>
              </w:rPr>
            </w:pPr>
            <w:r w:rsidRPr="00375D8D">
              <w:rPr>
                <w:b/>
                <w:bCs/>
                <w:sz w:val="18"/>
                <w:szCs w:val="18"/>
              </w:rPr>
              <w:t>ИТОГО</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1A2430" w:rsidRPr="00011FED" w:rsidRDefault="001A2430" w:rsidP="0077742B">
            <w:pPr>
              <w:shd w:val="clear" w:color="auto" w:fill="FFFFFF"/>
              <w:ind w:left="98"/>
              <w:rPr>
                <w:sz w:val="18"/>
                <w:szCs w:val="18"/>
              </w:rPr>
            </w:pPr>
            <w:r w:rsidRPr="00011FED">
              <w:rPr>
                <w:b/>
                <w:bCs/>
                <w:sz w:val="18"/>
                <w:szCs w:val="18"/>
              </w:rPr>
              <w:t>157,5</w:t>
            </w:r>
          </w:p>
        </w:tc>
        <w:tc>
          <w:tcPr>
            <w:tcW w:w="710" w:type="dxa"/>
            <w:tcBorders>
              <w:top w:val="single" w:sz="6" w:space="0" w:color="auto"/>
              <w:left w:val="single" w:sz="6" w:space="0" w:color="auto"/>
              <w:bottom w:val="single" w:sz="4" w:space="0" w:color="auto"/>
              <w:right w:val="single" w:sz="6" w:space="0" w:color="auto"/>
            </w:tcBorders>
            <w:shd w:val="clear" w:color="auto" w:fill="FFFFFF"/>
          </w:tcPr>
          <w:p w:rsidR="001A2430" w:rsidRPr="00011FED" w:rsidRDefault="001A2430" w:rsidP="0077742B">
            <w:pPr>
              <w:shd w:val="clear" w:color="auto" w:fill="FFFFFF"/>
              <w:ind w:left="77"/>
              <w:rPr>
                <w:sz w:val="18"/>
                <w:szCs w:val="18"/>
              </w:rPr>
            </w:pPr>
            <w:r w:rsidRPr="00011FED">
              <w:rPr>
                <w:sz w:val="18"/>
                <w:szCs w:val="18"/>
              </w:rPr>
              <w:t>52,5</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1A2430" w:rsidRPr="00011FED" w:rsidRDefault="001A2430" w:rsidP="0077742B">
            <w:pPr>
              <w:shd w:val="clear" w:color="auto" w:fill="FFFFFF"/>
              <w:ind w:left="103"/>
              <w:rPr>
                <w:sz w:val="18"/>
                <w:szCs w:val="18"/>
              </w:rPr>
            </w:pPr>
            <w:r w:rsidRPr="00011FED">
              <w:rPr>
                <w:sz w:val="18"/>
                <w:szCs w:val="18"/>
              </w:rPr>
              <w:t>52,5</w:t>
            </w:r>
          </w:p>
        </w:tc>
        <w:tc>
          <w:tcPr>
            <w:tcW w:w="711" w:type="dxa"/>
            <w:tcBorders>
              <w:top w:val="single" w:sz="6" w:space="0" w:color="auto"/>
              <w:left w:val="single" w:sz="6" w:space="0" w:color="auto"/>
              <w:bottom w:val="single" w:sz="4" w:space="0" w:color="auto"/>
              <w:right w:val="single" w:sz="6" w:space="0" w:color="auto"/>
            </w:tcBorders>
            <w:shd w:val="clear" w:color="auto" w:fill="FFFFFF"/>
          </w:tcPr>
          <w:p w:rsidR="001A2430" w:rsidRPr="00011FED" w:rsidRDefault="001A2430" w:rsidP="0077742B">
            <w:pPr>
              <w:shd w:val="clear" w:color="auto" w:fill="FFFFFF"/>
              <w:ind w:left="106"/>
              <w:rPr>
                <w:sz w:val="18"/>
                <w:szCs w:val="18"/>
              </w:rPr>
            </w:pPr>
            <w:r w:rsidRPr="00011FED">
              <w:rPr>
                <w:sz w:val="18"/>
                <w:szCs w:val="18"/>
              </w:rPr>
              <w:t>52,5</w:t>
            </w:r>
          </w:p>
        </w:tc>
      </w:tr>
      <w:tr w:rsidR="001A2430" w:rsidRPr="00FE33E6" w:rsidTr="00E02074">
        <w:trPr>
          <w:trHeight w:hRule="exact" w:val="556"/>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1A2430" w:rsidRPr="00FE33E6" w:rsidRDefault="001A2430" w:rsidP="0077742B">
            <w:pPr>
              <w:shd w:val="clear" w:color="auto" w:fill="FFFFFF"/>
              <w:rPr>
                <w:sz w:val="18"/>
                <w:szCs w:val="18"/>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cPr>
          <w:p w:rsidR="001A2430" w:rsidRPr="00FE33E6" w:rsidRDefault="001A2430" w:rsidP="0077742B">
            <w:pPr>
              <w:shd w:val="clear" w:color="auto" w:fill="FFFFFF"/>
              <w:ind w:right="686"/>
              <w:rPr>
                <w:sz w:val="18"/>
                <w:szCs w:val="18"/>
              </w:rPr>
            </w:pPr>
            <w:r w:rsidRPr="00375D8D">
              <w:rPr>
                <w:b/>
                <w:bCs/>
                <w:sz w:val="18"/>
                <w:szCs w:val="18"/>
              </w:rPr>
              <w:t>Итого по программе</w:t>
            </w:r>
          </w:p>
          <w:p w:rsidR="001A2430" w:rsidRPr="00FE33E6" w:rsidRDefault="001A2430" w:rsidP="0077742B">
            <w:pPr>
              <w:rPr>
                <w:sz w:val="18"/>
                <w:szCs w:val="18"/>
              </w:rPr>
            </w:pPr>
          </w:p>
          <w:p w:rsidR="001A2430" w:rsidRPr="00FE33E6" w:rsidRDefault="001A2430" w:rsidP="0077742B">
            <w:pPr>
              <w:rPr>
                <w:sz w:val="18"/>
                <w:szCs w:val="18"/>
              </w:rPr>
            </w:pPr>
          </w:p>
          <w:p w:rsidR="001A2430" w:rsidRPr="00FE33E6" w:rsidRDefault="001A2430" w:rsidP="0077742B">
            <w:pPr>
              <w:rPr>
                <w:sz w:val="18"/>
                <w:szCs w:val="18"/>
              </w:rPr>
            </w:pPr>
          </w:p>
          <w:p w:rsidR="001A2430" w:rsidRPr="00FE33E6" w:rsidRDefault="001A2430" w:rsidP="0077742B">
            <w:pPr>
              <w:rPr>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1A2430" w:rsidRPr="00FE33E6" w:rsidRDefault="001A2430" w:rsidP="0077742B">
            <w:pPr>
              <w:shd w:val="clear" w:color="auto" w:fill="FFFFFF"/>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A2430" w:rsidRPr="00FE33E6" w:rsidRDefault="001A2430" w:rsidP="0077742B">
            <w:pPr>
              <w:shd w:val="clear" w:color="auto" w:fill="FFFFFF"/>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A2430" w:rsidRPr="00FE33E6" w:rsidRDefault="001A2430" w:rsidP="0077742B">
            <w:pPr>
              <w:shd w:val="clear" w:color="auto" w:fill="FFFFFF"/>
              <w:rPr>
                <w:sz w:val="18"/>
                <w:szCs w:val="18"/>
              </w:rPr>
            </w:pPr>
            <w:r w:rsidRPr="00375D8D">
              <w:rPr>
                <w:spacing w:val="-13"/>
                <w:sz w:val="18"/>
                <w:szCs w:val="18"/>
              </w:rPr>
              <w:t>Краевой бюджет</w:t>
            </w:r>
          </w:p>
        </w:tc>
        <w:tc>
          <w:tcPr>
            <w:tcW w:w="2839" w:type="dxa"/>
            <w:gridSpan w:val="4"/>
            <w:tcBorders>
              <w:top w:val="single" w:sz="4" w:space="0" w:color="auto"/>
              <w:left w:val="single" w:sz="4" w:space="0" w:color="auto"/>
              <w:bottom w:val="single" w:sz="4" w:space="0" w:color="auto"/>
              <w:right w:val="single" w:sz="4" w:space="0" w:color="auto"/>
            </w:tcBorders>
            <w:shd w:val="clear" w:color="auto" w:fill="FFFFFF"/>
          </w:tcPr>
          <w:p w:rsidR="001A2430" w:rsidRPr="00011FED" w:rsidRDefault="001A2430" w:rsidP="0077742B">
            <w:pPr>
              <w:shd w:val="clear" w:color="auto" w:fill="FFFFFF"/>
              <w:ind w:left="70"/>
              <w:rPr>
                <w:sz w:val="18"/>
                <w:szCs w:val="18"/>
              </w:rPr>
            </w:pPr>
            <w:r w:rsidRPr="00011FED">
              <w:rPr>
                <w:spacing w:val="-6"/>
                <w:sz w:val="18"/>
                <w:szCs w:val="18"/>
              </w:rPr>
              <w:t xml:space="preserve">По мере выделения денежных  </w:t>
            </w:r>
            <w:r w:rsidRPr="00011FED">
              <w:rPr>
                <w:sz w:val="18"/>
                <w:szCs w:val="18"/>
              </w:rPr>
              <w:t xml:space="preserve">средств из бюджета края </w:t>
            </w:r>
          </w:p>
        </w:tc>
      </w:tr>
      <w:tr w:rsidR="001A2430" w:rsidRPr="00FE33E6" w:rsidTr="00E02074">
        <w:trPr>
          <w:trHeight w:hRule="exact" w:val="706"/>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1A2430" w:rsidRPr="00FE33E6" w:rsidRDefault="001A2430" w:rsidP="0077742B">
            <w:pPr>
              <w:rPr>
                <w:sz w:val="18"/>
                <w:szCs w:val="18"/>
              </w:rPr>
            </w:pPr>
          </w:p>
          <w:p w:rsidR="001A2430" w:rsidRPr="00FE33E6" w:rsidRDefault="001A2430" w:rsidP="0077742B">
            <w:pPr>
              <w:rPr>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cPr>
          <w:p w:rsidR="001A2430" w:rsidRPr="00FE33E6" w:rsidRDefault="001A2430" w:rsidP="0077742B">
            <w:pPr>
              <w:rPr>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1A2430" w:rsidRPr="00FE33E6" w:rsidRDefault="001A2430" w:rsidP="0077742B">
            <w:pPr>
              <w:shd w:val="clear" w:color="auto" w:fill="FFFFFF"/>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A2430" w:rsidRPr="00FE33E6" w:rsidRDefault="001A2430" w:rsidP="0077742B">
            <w:pPr>
              <w:shd w:val="clear" w:color="auto" w:fill="FFFFFF"/>
              <w:rPr>
                <w:sz w:val="18"/>
                <w:szCs w:val="18"/>
              </w:rPr>
            </w:pPr>
          </w:p>
          <w:p w:rsidR="001A2430" w:rsidRPr="00FE33E6" w:rsidRDefault="001A2430" w:rsidP="0077742B">
            <w:pPr>
              <w:shd w:val="clear" w:color="auto" w:fill="FFFFFF"/>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A2430" w:rsidRPr="00375D8D" w:rsidRDefault="001A2430" w:rsidP="0077742B">
            <w:pPr>
              <w:shd w:val="clear" w:color="auto" w:fill="FFFFFF"/>
              <w:rPr>
                <w:spacing w:val="-13"/>
                <w:sz w:val="18"/>
                <w:szCs w:val="18"/>
              </w:rPr>
            </w:pPr>
            <w:r w:rsidRPr="00375D8D">
              <w:rPr>
                <w:spacing w:val="-13"/>
                <w:sz w:val="18"/>
                <w:szCs w:val="18"/>
              </w:rPr>
              <w:t xml:space="preserve">Бюджет </w:t>
            </w:r>
          </w:p>
          <w:p w:rsidR="001A2430" w:rsidRPr="00FE33E6" w:rsidRDefault="001A2430" w:rsidP="0077742B">
            <w:pPr>
              <w:shd w:val="clear" w:color="auto" w:fill="FFFFFF"/>
              <w:rPr>
                <w:sz w:val="18"/>
                <w:szCs w:val="18"/>
              </w:rPr>
            </w:pPr>
            <w:r w:rsidRPr="00375D8D">
              <w:rPr>
                <w:spacing w:val="-13"/>
                <w:sz w:val="18"/>
                <w:szCs w:val="18"/>
                <w:lang w:val="en-US"/>
              </w:rPr>
              <w:t>MP</w:t>
            </w:r>
            <w:r>
              <w:rPr>
                <w:spacing w:val="-13"/>
                <w:sz w:val="18"/>
                <w:szCs w:val="18"/>
              </w:rPr>
              <w:t xml:space="preserve"> </w:t>
            </w:r>
            <w:r w:rsidRPr="00375D8D">
              <w:rPr>
                <w:spacing w:val="-14"/>
                <w:sz w:val="18"/>
                <w:szCs w:val="18"/>
              </w:rPr>
              <w:t>«Чернышевский</w:t>
            </w:r>
          </w:p>
          <w:p w:rsidR="001A2430" w:rsidRPr="00FE33E6" w:rsidRDefault="001A2430" w:rsidP="0077742B">
            <w:pPr>
              <w:shd w:val="clear" w:color="auto" w:fill="FFFFFF"/>
              <w:rPr>
                <w:sz w:val="18"/>
                <w:szCs w:val="18"/>
              </w:rPr>
            </w:pPr>
            <w:r w:rsidRPr="00375D8D">
              <w:rPr>
                <w:sz w:val="18"/>
                <w:szCs w:val="18"/>
              </w:rPr>
              <w:t>район»</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A2430" w:rsidRPr="00011FED" w:rsidRDefault="001A2430" w:rsidP="0077742B">
            <w:pPr>
              <w:shd w:val="clear" w:color="auto" w:fill="FFFFFF"/>
              <w:rPr>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1A2430" w:rsidRPr="00011FED" w:rsidRDefault="001A2430" w:rsidP="0077742B">
            <w:pPr>
              <w:shd w:val="clear" w:color="auto" w:fill="FFFFFF"/>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A2430" w:rsidRPr="00011FED" w:rsidRDefault="001A2430" w:rsidP="0077742B">
            <w:pPr>
              <w:shd w:val="clear" w:color="auto" w:fill="FFFFFF"/>
              <w:rPr>
                <w:sz w:val="18"/>
                <w:szCs w:val="18"/>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1A2430" w:rsidRPr="00011FED" w:rsidRDefault="001A2430" w:rsidP="0077742B">
            <w:pPr>
              <w:shd w:val="clear" w:color="auto" w:fill="FFFFFF"/>
              <w:rPr>
                <w:sz w:val="18"/>
                <w:szCs w:val="18"/>
              </w:rPr>
            </w:pPr>
          </w:p>
        </w:tc>
      </w:tr>
      <w:tr w:rsidR="001A2430" w:rsidRPr="00FE33E6" w:rsidTr="00E02074">
        <w:trPr>
          <w:trHeight w:hRule="exact" w:val="274"/>
        </w:trPr>
        <w:tc>
          <w:tcPr>
            <w:tcW w:w="706" w:type="dxa"/>
            <w:tcBorders>
              <w:top w:val="nil"/>
              <w:left w:val="single" w:sz="6" w:space="0" w:color="auto"/>
              <w:bottom w:val="single" w:sz="6" w:space="0" w:color="auto"/>
              <w:right w:val="single" w:sz="6" w:space="0" w:color="auto"/>
            </w:tcBorders>
            <w:shd w:val="clear" w:color="auto" w:fill="FFFFFF"/>
          </w:tcPr>
          <w:p w:rsidR="001A2430" w:rsidRPr="00FE33E6" w:rsidRDefault="001A2430" w:rsidP="0077742B">
            <w:pPr>
              <w:rPr>
                <w:sz w:val="18"/>
                <w:szCs w:val="18"/>
              </w:rPr>
            </w:pPr>
          </w:p>
          <w:p w:rsidR="001A2430" w:rsidRPr="00FE33E6" w:rsidRDefault="001A2430" w:rsidP="0077742B">
            <w:pPr>
              <w:rPr>
                <w:sz w:val="18"/>
                <w:szCs w:val="18"/>
              </w:rPr>
            </w:pPr>
          </w:p>
        </w:tc>
        <w:tc>
          <w:tcPr>
            <w:tcW w:w="2126" w:type="dxa"/>
            <w:vMerge/>
            <w:tcBorders>
              <w:left w:val="single" w:sz="6" w:space="0" w:color="auto"/>
              <w:bottom w:val="single" w:sz="6" w:space="0" w:color="auto"/>
              <w:right w:val="single" w:sz="6" w:space="0" w:color="auto"/>
            </w:tcBorders>
            <w:shd w:val="clear" w:color="auto" w:fill="FFFFFF"/>
          </w:tcPr>
          <w:p w:rsidR="001A2430" w:rsidRPr="00FE33E6" w:rsidRDefault="001A2430" w:rsidP="0077742B">
            <w:pPr>
              <w:rPr>
                <w:sz w:val="18"/>
                <w:szCs w:val="18"/>
              </w:rPr>
            </w:pP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tc>
        <w:tc>
          <w:tcPr>
            <w:tcW w:w="1134" w:type="dxa"/>
            <w:tcBorders>
              <w:top w:val="nil"/>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rPr>
                <w:sz w:val="18"/>
                <w:szCs w:val="18"/>
              </w:rPr>
            </w:pPr>
          </w:p>
          <w:p w:rsidR="001A2430" w:rsidRPr="00FE33E6" w:rsidRDefault="001A2430" w:rsidP="0077742B">
            <w:pPr>
              <w:shd w:val="clear" w:color="auto" w:fill="FFFFFF"/>
              <w:rPr>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jc w:val="center"/>
              <w:rPr>
                <w:sz w:val="18"/>
                <w:szCs w:val="18"/>
              </w:rPr>
            </w:pPr>
            <w:r w:rsidRPr="00375D8D">
              <w:rPr>
                <w:b/>
                <w:bCs/>
                <w:sz w:val="18"/>
                <w:szCs w:val="18"/>
              </w:rPr>
              <w:t>ИТОГО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rPr>
                <w:b/>
                <w:sz w:val="18"/>
                <w:szCs w:val="18"/>
              </w:rPr>
            </w:pPr>
            <w:r w:rsidRPr="00011FED">
              <w:rPr>
                <w:b/>
                <w:sz w:val="18"/>
                <w:szCs w:val="18"/>
              </w:rPr>
              <w:t>2332,5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rPr>
                <w:b/>
                <w:sz w:val="18"/>
                <w:szCs w:val="18"/>
              </w:rPr>
            </w:pPr>
            <w:r w:rsidRPr="00011FED">
              <w:rPr>
                <w:b/>
                <w:sz w:val="18"/>
                <w:szCs w:val="18"/>
              </w:rPr>
              <w:t>777,5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1A2430" w:rsidRPr="00011FED" w:rsidRDefault="001A2430" w:rsidP="0077742B">
            <w:pPr>
              <w:shd w:val="clear" w:color="auto" w:fill="FFFFFF"/>
              <w:rPr>
                <w:b/>
                <w:sz w:val="18"/>
                <w:szCs w:val="18"/>
              </w:rPr>
            </w:pPr>
            <w:r w:rsidRPr="00011FED">
              <w:rPr>
                <w:b/>
                <w:sz w:val="18"/>
                <w:szCs w:val="18"/>
              </w:rPr>
              <w:t>777,5</w:t>
            </w:r>
          </w:p>
        </w:tc>
        <w:tc>
          <w:tcPr>
            <w:tcW w:w="711" w:type="dxa"/>
            <w:tcBorders>
              <w:top w:val="single" w:sz="6" w:space="0" w:color="auto"/>
              <w:left w:val="single" w:sz="6" w:space="0" w:color="auto"/>
              <w:bottom w:val="single" w:sz="6" w:space="0" w:color="auto"/>
              <w:right w:val="single" w:sz="6" w:space="0" w:color="auto"/>
            </w:tcBorders>
            <w:shd w:val="clear" w:color="auto" w:fill="auto"/>
          </w:tcPr>
          <w:p w:rsidR="001A2430" w:rsidRPr="00011FED" w:rsidRDefault="001A2430" w:rsidP="0077742B">
            <w:pPr>
              <w:shd w:val="clear" w:color="auto" w:fill="FFFFFF"/>
              <w:rPr>
                <w:b/>
                <w:sz w:val="18"/>
                <w:szCs w:val="18"/>
              </w:rPr>
            </w:pPr>
            <w:r w:rsidRPr="00011FED">
              <w:rPr>
                <w:b/>
                <w:sz w:val="18"/>
                <w:szCs w:val="18"/>
              </w:rPr>
              <w:t>777,5</w:t>
            </w:r>
          </w:p>
        </w:tc>
      </w:tr>
    </w:tbl>
    <w:p w:rsidR="001A2430" w:rsidRPr="00375D8D" w:rsidRDefault="001A2430" w:rsidP="001A2430">
      <w:pPr>
        <w:shd w:val="clear" w:color="auto" w:fill="FFFFFF"/>
        <w:ind w:left="65"/>
        <w:jc w:val="center"/>
        <w:rPr>
          <w:b/>
          <w:bCs/>
          <w:sz w:val="18"/>
          <w:szCs w:val="18"/>
        </w:rPr>
      </w:pPr>
    </w:p>
    <w:p w:rsidR="001A2430" w:rsidRDefault="001A2430" w:rsidP="001A2430">
      <w:pPr>
        <w:shd w:val="clear" w:color="auto" w:fill="FFFFFF"/>
        <w:ind w:left="672"/>
        <w:rPr>
          <w:b/>
          <w:bCs/>
          <w:sz w:val="28"/>
          <w:szCs w:val="28"/>
        </w:rPr>
      </w:pPr>
    </w:p>
    <w:p w:rsidR="001A2430" w:rsidRPr="003328CF" w:rsidRDefault="001A2430" w:rsidP="001A2430">
      <w:pPr>
        <w:widowControl w:val="0"/>
        <w:numPr>
          <w:ilvl w:val="0"/>
          <w:numId w:val="38"/>
        </w:numPr>
        <w:shd w:val="clear" w:color="auto" w:fill="FFFFFF"/>
        <w:autoSpaceDE w:val="0"/>
        <w:autoSpaceDN w:val="0"/>
        <w:adjustRightInd w:val="0"/>
        <w:rPr>
          <w:b/>
          <w:bCs/>
        </w:rPr>
      </w:pPr>
      <w:r w:rsidRPr="003328CF">
        <w:rPr>
          <w:b/>
          <w:bCs/>
        </w:rPr>
        <w:t xml:space="preserve"> Информация по ресурсному обеспечению подпрограммы</w:t>
      </w:r>
    </w:p>
    <w:p w:rsidR="001A2430" w:rsidRPr="003328CF" w:rsidRDefault="001A2430" w:rsidP="001A2430">
      <w:pPr>
        <w:shd w:val="clear" w:color="auto" w:fill="FFFFFF"/>
        <w:ind w:right="22" w:firstLine="696"/>
        <w:jc w:val="both"/>
      </w:pPr>
      <w:r w:rsidRPr="003328CF">
        <w:rPr>
          <w:spacing w:val="-1"/>
        </w:rPr>
        <w:t xml:space="preserve">Финансирование мероприятий подпрограммы осуществляется из средств </w:t>
      </w:r>
      <w:r w:rsidRPr="003328CF">
        <w:t>бюджета Забайкальского края и за счет средств бюджетов муниципальных образований Чернышевского района.</w:t>
      </w:r>
    </w:p>
    <w:p w:rsidR="001A2430" w:rsidRPr="003328CF" w:rsidRDefault="001A2430" w:rsidP="001A2430">
      <w:pPr>
        <w:shd w:val="clear" w:color="auto" w:fill="FFFFFF"/>
        <w:ind w:right="7" w:firstLine="696"/>
        <w:jc w:val="both"/>
      </w:pPr>
      <w:r w:rsidRPr="003328CF">
        <w:t xml:space="preserve">Потребность в финансировании мероприятий подпрограммы за счет </w:t>
      </w:r>
      <w:r w:rsidRPr="003328CF">
        <w:rPr>
          <w:spacing w:val="-2"/>
        </w:rPr>
        <w:t xml:space="preserve">средств бюджета муниципального района «Чернышевский район» составляет </w:t>
      </w:r>
      <w:r w:rsidRPr="003328CF">
        <w:t>2332,5 тыс. рублей, в том числе по годам:</w:t>
      </w:r>
    </w:p>
    <w:p w:rsidR="001A2430" w:rsidRPr="003328CF" w:rsidRDefault="001A2430" w:rsidP="001A2430">
      <w:pPr>
        <w:widowControl w:val="0"/>
        <w:numPr>
          <w:ilvl w:val="0"/>
          <w:numId w:val="36"/>
        </w:numPr>
        <w:shd w:val="clear" w:color="auto" w:fill="FFFFFF"/>
        <w:autoSpaceDE w:val="0"/>
        <w:autoSpaceDN w:val="0"/>
        <w:adjustRightInd w:val="0"/>
        <w:ind w:left="0" w:firstLine="696"/>
        <w:jc w:val="both"/>
      </w:pPr>
      <w:r w:rsidRPr="003328CF">
        <w:t>год -777,5 тыс. рублей;</w:t>
      </w:r>
    </w:p>
    <w:p w:rsidR="001A2430" w:rsidRPr="003328CF" w:rsidRDefault="001A2430" w:rsidP="001A2430">
      <w:pPr>
        <w:shd w:val="clear" w:color="auto" w:fill="FFFFFF"/>
        <w:tabs>
          <w:tab w:val="left" w:pos="1318"/>
        </w:tabs>
        <w:ind w:firstLine="696"/>
        <w:jc w:val="both"/>
        <w:rPr>
          <w:spacing w:val="-6"/>
        </w:rPr>
      </w:pPr>
      <w:r w:rsidRPr="003328CF">
        <w:t>2019 год  - 777,5 тыс. рублей;</w:t>
      </w:r>
    </w:p>
    <w:p w:rsidR="001A2430" w:rsidRPr="003328CF" w:rsidRDefault="001A2430" w:rsidP="001A2430">
      <w:pPr>
        <w:widowControl w:val="0"/>
        <w:numPr>
          <w:ilvl w:val="0"/>
          <w:numId w:val="36"/>
        </w:numPr>
        <w:shd w:val="clear" w:color="auto" w:fill="FFFFFF"/>
        <w:tabs>
          <w:tab w:val="left" w:pos="1318"/>
        </w:tabs>
        <w:autoSpaceDE w:val="0"/>
        <w:autoSpaceDN w:val="0"/>
        <w:adjustRightInd w:val="0"/>
        <w:ind w:left="0" w:firstLine="696"/>
        <w:jc w:val="both"/>
        <w:rPr>
          <w:spacing w:val="-7"/>
        </w:rPr>
      </w:pPr>
      <w:r w:rsidRPr="003328CF">
        <w:t>год  - 777,5 тыс. рублей;</w:t>
      </w:r>
    </w:p>
    <w:p w:rsidR="001A2430" w:rsidRPr="003328CF" w:rsidRDefault="001A2430" w:rsidP="001A2430">
      <w:pPr>
        <w:shd w:val="clear" w:color="auto" w:fill="FFFFFF"/>
        <w:ind w:right="82" w:firstLine="696"/>
        <w:jc w:val="both"/>
      </w:pPr>
      <w:r w:rsidRPr="003328CF">
        <w:t xml:space="preserve">Финансирование подпрограммы определено, исходя из минимально </w:t>
      </w:r>
      <w:r w:rsidRPr="003328CF">
        <w:rPr>
          <w:spacing w:val="-1"/>
        </w:rPr>
        <w:t>необходимых потребностей в модернизации объектов коммунальной инфраструктуры, приобретения и монтажа стационарных и передвижных дизельных электрических станций, строительства (реконструкции) полигона твердых бытовых отходов и мусороперерабатывающего завода.</w:t>
      </w:r>
    </w:p>
    <w:p w:rsidR="001A2430" w:rsidRPr="003328CF" w:rsidRDefault="001A2430" w:rsidP="001A2430">
      <w:pPr>
        <w:shd w:val="clear" w:color="auto" w:fill="FFFFFF"/>
        <w:ind w:right="67" w:firstLine="696"/>
        <w:jc w:val="both"/>
      </w:pPr>
      <w:r w:rsidRPr="003328CF">
        <w:rPr>
          <w:spacing w:val="-1"/>
        </w:rPr>
        <w:t xml:space="preserve">Реализация мероприятий подпрограммы позволит улучшить качество предоставления жилищно-коммунальных услуг и в значительной степени снизить потребление энергетических ресурсов в результате снижения потерь </w:t>
      </w:r>
      <w:r w:rsidRPr="003328CF">
        <w:t>в процессе их производства и доставки потребителям, а также улучшить экологическую обстановку в Чернышевском районе</w:t>
      </w:r>
      <w:proofErr w:type="gramStart"/>
      <w:r w:rsidRPr="003328CF">
        <w:t xml:space="preserve"> .</w:t>
      </w:r>
      <w:proofErr w:type="gramEnd"/>
    </w:p>
    <w:p w:rsidR="001A2430" w:rsidRPr="003328CF" w:rsidRDefault="001A2430" w:rsidP="001A2430">
      <w:pPr>
        <w:shd w:val="clear" w:color="auto" w:fill="FFFFFF"/>
        <w:ind w:right="50" w:firstLine="696"/>
        <w:jc w:val="both"/>
      </w:pPr>
      <w:r w:rsidRPr="003328CF">
        <w:rPr>
          <w:spacing w:val="-1"/>
        </w:rPr>
        <w:t xml:space="preserve">С учетом ограниченных возможностей краевого бюджета и бюджетов муниципальных образований Чернышевского района механизм реализации </w:t>
      </w:r>
      <w:r w:rsidRPr="003328CF">
        <w:t>подпрограммы предусматривает возможность привлечения средств из федерального бюджета в рамках реализации мероприятий федеральных целевых программ.</w:t>
      </w:r>
    </w:p>
    <w:p w:rsidR="001A2430" w:rsidRPr="003328CF" w:rsidRDefault="001A2430" w:rsidP="001A2430">
      <w:pPr>
        <w:shd w:val="clear" w:color="auto" w:fill="FFFFFF"/>
        <w:ind w:left="65"/>
        <w:jc w:val="center"/>
        <w:rPr>
          <w:b/>
          <w:bCs/>
        </w:rPr>
      </w:pPr>
    </w:p>
    <w:p w:rsidR="001A2430" w:rsidRPr="003328CF" w:rsidRDefault="001A2430" w:rsidP="00E02074">
      <w:pPr>
        <w:widowControl w:val="0"/>
        <w:numPr>
          <w:ilvl w:val="0"/>
          <w:numId w:val="38"/>
        </w:numPr>
        <w:shd w:val="clear" w:color="auto" w:fill="FFFFFF"/>
        <w:autoSpaceDE w:val="0"/>
        <w:autoSpaceDN w:val="0"/>
        <w:adjustRightInd w:val="0"/>
        <w:rPr>
          <w:b/>
          <w:bCs/>
        </w:rPr>
      </w:pPr>
      <w:r w:rsidRPr="003328CF">
        <w:rPr>
          <w:b/>
          <w:bCs/>
        </w:rPr>
        <w:t xml:space="preserve"> </w:t>
      </w:r>
      <w:r w:rsidRPr="003328CF">
        <w:rPr>
          <w:b/>
        </w:rPr>
        <w:t>Целевые индикаторы и показатели</w:t>
      </w:r>
    </w:p>
    <w:p w:rsidR="001A2430" w:rsidRPr="003328CF" w:rsidRDefault="001A2430" w:rsidP="001A2430">
      <w:pPr>
        <w:shd w:val="clear" w:color="auto" w:fill="FFFFFF"/>
        <w:ind w:firstLine="709"/>
        <w:jc w:val="both"/>
      </w:pPr>
      <w:r w:rsidRPr="003328CF">
        <w:rPr>
          <w:spacing w:val="-1"/>
        </w:rPr>
        <w:t>Для контроля программных мероприятий определены целевые индикаторы, характеризующие прямой эффект от реализации подпрограммы.</w:t>
      </w:r>
    </w:p>
    <w:p w:rsidR="001A2430" w:rsidRPr="00673672" w:rsidRDefault="001A2430" w:rsidP="001A2430">
      <w:pPr>
        <w:rPr>
          <w:sz w:val="28"/>
          <w:szCs w:val="28"/>
        </w:rPr>
      </w:pPr>
    </w:p>
    <w:tbl>
      <w:tblPr>
        <w:tblW w:w="0" w:type="auto"/>
        <w:tblInd w:w="40" w:type="dxa"/>
        <w:tblLayout w:type="fixed"/>
        <w:tblCellMar>
          <w:left w:w="40" w:type="dxa"/>
          <w:right w:w="40" w:type="dxa"/>
        </w:tblCellMar>
        <w:tblLook w:val="0000"/>
      </w:tblPr>
      <w:tblGrid>
        <w:gridCol w:w="5299"/>
        <w:gridCol w:w="1402"/>
        <w:gridCol w:w="1205"/>
        <w:gridCol w:w="1248"/>
      </w:tblGrid>
      <w:tr w:rsidR="001A2430" w:rsidRPr="00FE33E6" w:rsidTr="0077742B">
        <w:trPr>
          <w:trHeight w:hRule="exact" w:val="293"/>
        </w:trPr>
        <w:tc>
          <w:tcPr>
            <w:tcW w:w="5299" w:type="dxa"/>
            <w:vMerge w:val="restart"/>
            <w:tcBorders>
              <w:top w:val="single" w:sz="6" w:space="0" w:color="auto"/>
              <w:left w:val="single" w:sz="6" w:space="0" w:color="auto"/>
              <w:bottom w:val="nil"/>
              <w:right w:val="single" w:sz="6" w:space="0" w:color="auto"/>
            </w:tcBorders>
            <w:shd w:val="clear" w:color="auto" w:fill="FFFFFF"/>
          </w:tcPr>
          <w:p w:rsidR="001A2430" w:rsidRPr="00FE33E6" w:rsidRDefault="001A2430" w:rsidP="0077742B">
            <w:pPr>
              <w:shd w:val="clear" w:color="auto" w:fill="FFFFFF"/>
              <w:ind w:left="1459"/>
            </w:pPr>
            <w:r w:rsidRPr="00375D8D">
              <w:t>Целевые индикаторы</w:t>
            </w:r>
          </w:p>
        </w:tc>
        <w:tc>
          <w:tcPr>
            <w:tcW w:w="3855" w:type="dxa"/>
            <w:gridSpan w:val="3"/>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715"/>
            </w:pPr>
            <w:r w:rsidRPr="00375D8D">
              <w:t xml:space="preserve">Показатели по годам </w:t>
            </w:r>
          </w:p>
        </w:tc>
      </w:tr>
      <w:tr w:rsidR="001A2430" w:rsidRPr="00FE33E6" w:rsidTr="0077742B">
        <w:trPr>
          <w:trHeight w:hRule="exact" w:val="283"/>
        </w:trPr>
        <w:tc>
          <w:tcPr>
            <w:tcW w:w="5299" w:type="dxa"/>
            <w:vMerge/>
            <w:tcBorders>
              <w:top w:val="nil"/>
              <w:left w:val="single" w:sz="6" w:space="0" w:color="auto"/>
              <w:bottom w:val="single" w:sz="6" w:space="0" w:color="auto"/>
              <w:right w:val="single" w:sz="6" w:space="0" w:color="auto"/>
            </w:tcBorders>
            <w:shd w:val="clear" w:color="auto" w:fill="FFFFFF"/>
          </w:tcPr>
          <w:p w:rsidR="001A2430" w:rsidRPr="00FE33E6" w:rsidRDefault="001A2430" w:rsidP="0077742B"/>
          <w:p w:rsidR="001A2430" w:rsidRPr="00FE33E6" w:rsidRDefault="001A2430" w:rsidP="0077742B"/>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343"/>
            </w:pPr>
            <w:r w:rsidRPr="00FE33E6">
              <w:t>2018</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242"/>
            </w:pPr>
            <w:r w:rsidRPr="00FE33E6">
              <w:t>2019</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jc w:val="center"/>
            </w:pPr>
            <w:r w:rsidRPr="00FE33E6">
              <w:t>2020</w:t>
            </w:r>
          </w:p>
        </w:tc>
      </w:tr>
      <w:tr w:rsidR="001A2430" w:rsidRPr="00FE33E6" w:rsidTr="0077742B">
        <w:trPr>
          <w:trHeight w:hRule="exact" w:val="749"/>
        </w:trPr>
        <w:tc>
          <w:tcPr>
            <w:tcW w:w="5299"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right="703"/>
            </w:pPr>
            <w:r w:rsidRPr="00FE33E6">
              <w:rPr>
                <w:spacing w:val="-3"/>
              </w:rPr>
              <w:t xml:space="preserve">1. </w:t>
            </w:r>
            <w:r w:rsidRPr="00375D8D">
              <w:rPr>
                <w:spacing w:val="-3"/>
              </w:rPr>
              <w:t>Уровень износа объектов коммунальной</w:t>
            </w:r>
            <w:r w:rsidRPr="00375D8D">
              <w:rPr>
                <w:spacing w:val="-3"/>
              </w:rPr>
              <w:br/>
            </w:r>
            <w:r w:rsidRPr="00375D8D">
              <w:t>инфраструктуры,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473"/>
            </w:pPr>
            <w:r w:rsidRPr="00FE33E6">
              <w:t>70</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370"/>
            </w:pPr>
            <w:r w:rsidRPr="00FE33E6">
              <w:t>60</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jc w:val="center"/>
            </w:pPr>
            <w:r w:rsidRPr="00FE33E6">
              <w:t>50</w:t>
            </w:r>
          </w:p>
        </w:tc>
      </w:tr>
      <w:tr w:rsidR="001A2430" w:rsidRPr="00FE33E6" w:rsidTr="0077742B">
        <w:trPr>
          <w:trHeight w:hRule="exact" w:val="840"/>
        </w:trPr>
        <w:tc>
          <w:tcPr>
            <w:tcW w:w="5299"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19" w:right="1553"/>
            </w:pPr>
            <w:r w:rsidRPr="00FE33E6">
              <w:t>2.</w:t>
            </w:r>
            <w:r w:rsidRPr="00375D8D">
              <w:t>Установка резервных дизельных</w:t>
            </w:r>
            <w:r w:rsidRPr="00375D8D">
              <w:br/>
              <w:t>электростанций, шт.</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557"/>
            </w:pPr>
            <w:r w:rsidRPr="00FE33E6">
              <w:t>1</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454"/>
            </w:pPr>
            <w:r w:rsidRPr="00FE33E6">
              <w:t>1</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jc w:val="center"/>
            </w:pPr>
            <w:r w:rsidRPr="00FE33E6">
              <w:t>1</w:t>
            </w:r>
          </w:p>
        </w:tc>
      </w:tr>
      <w:tr w:rsidR="001A2430" w:rsidRPr="00FE33E6" w:rsidTr="0077742B">
        <w:trPr>
          <w:trHeight w:hRule="exact" w:val="854"/>
        </w:trPr>
        <w:tc>
          <w:tcPr>
            <w:tcW w:w="5299"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right="564"/>
            </w:pPr>
            <w:r w:rsidRPr="00FE33E6">
              <w:rPr>
                <w:spacing w:val="-4"/>
              </w:rPr>
              <w:t xml:space="preserve">1 3. </w:t>
            </w:r>
            <w:proofErr w:type="gramStart"/>
            <w:r w:rsidRPr="00375D8D">
              <w:rPr>
                <w:spacing w:val="-4"/>
              </w:rPr>
              <w:t>Строительство (реконструкция) полигона</w:t>
            </w:r>
            <w:r>
              <w:rPr>
                <w:spacing w:val="-4"/>
              </w:rPr>
              <w:t xml:space="preserve"> </w:t>
            </w:r>
            <w:r>
              <w:t xml:space="preserve">твердых бытовых отходов и </w:t>
            </w:r>
            <w:r w:rsidRPr="00375D8D">
              <w:t>мусороперерабатывающего завода)</w:t>
            </w:r>
            <w:proofErr w:type="gramEnd"/>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542"/>
            </w:pPr>
            <w:r w:rsidRPr="00FE33E6">
              <w:t>-</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ind w:left="468"/>
            </w:pPr>
            <w:r w:rsidRPr="00FE33E6">
              <w:t>-</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1A2430" w:rsidRPr="00FE33E6" w:rsidRDefault="001A2430" w:rsidP="0077742B">
            <w:pPr>
              <w:shd w:val="clear" w:color="auto" w:fill="FFFFFF"/>
              <w:jc w:val="center"/>
            </w:pPr>
            <w:r w:rsidRPr="00FE33E6">
              <w:t>1</w:t>
            </w:r>
          </w:p>
        </w:tc>
      </w:tr>
    </w:tbl>
    <w:p w:rsidR="001A2430" w:rsidRDefault="001A2430" w:rsidP="001A2430">
      <w:pPr>
        <w:shd w:val="clear" w:color="auto" w:fill="FFFFFF"/>
        <w:ind w:left="235" w:right="53" w:firstLine="708"/>
        <w:jc w:val="both"/>
        <w:rPr>
          <w:spacing w:val="-1"/>
          <w:sz w:val="28"/>
          <w:szCs w:val="28"/>
        </w:rPr>
      </w:pPr>
    </w:p>
    <w:p w:rsidR="001A2430" w:rsidRPr="003328CF" w:rsidRDefault="001A2430" w:rsidP="001A2430">
      <w:pPr>
        <w:shd w:val="clear" w:color="auto" w:fill="FFFFFF"/>
        <w:ind w:right="1" w:firstLine="708"/>
        <w:jc w:val="both"/>
      </w:pPr>
      <w:r w:rsidRPr="003328CF">
        <w:rPr>
          <w:spacing w:val="-1"/>
        </w:rPr>
        <w:t xml:space="preserve">Условиями прекращения реализации подпрограммы являются досрочное </w:t>
      </w:r>
      <w:r w:rsidRPr="003328CF">
        <w:t xml:space="preserve">достижение цели и решение задач подпрограммы, а также изменение </w:t>
      </w:r>
      <w:r w:rsidRPr="003328CF">
        <w:rPr>
          <w:spacing w:val="-1"/>
        </w:rPr>
        <w:t>механизмов реализации государственной политики в сфере жилищно-</w:t>
      </w:r>
      <w:r w:rsidRPr="003328CF">
        <w:t>коммунального хозяйства.</w:t>
      </w:r>
    </w:p>
    <w:p w:rsidR="001A2430" w:rsidRPr="003328CF" w:rsidRDefault="001A2430" w:rsidP="001A2430">
      <w:pPr>
        <w:shd w:val="clear" w:color="auto" w:fill="FFFFFF"/>
        <w:ind w:left="235" w:right="53" w:firstLine="708"/>
        <w:jc w:val="both"/>
      </w:pPr>
    </w:p>
    <w:p w:rsidR="001A2430" w:rsidRPr="004F432C" w:rsidRDefault="001A2430" w:rsidP="001A2430">
      <w:pPr>
        <w:widowControl w:val="0"/>
        <w:numPr>
          <w:ilvl w:val="0"/>
          <w:numId w:val="37"/>
        </w:numPr>
        <w:shd w:val="clear" w:color="auto" w:fill="FFFFFF"/>
        <w:ind w:right="62"/>
        <w:jc w:val="center"/>
      </w:pPr>
      <w:r w:rsidRPr="004F432C">
        <w:rPr>
          <w:b/>
          <w:bCs/>
        </w:rPr>
        <w:t>Ожидаемые результаты реализации подпрограммы</w:t>
      </w:r>
    </w:p>
    <w:p w:rsidR="001A2430" w:rsidRPr="004F432C" w:rsidRDefault="001A2430" w:rsidP="001A2430">
      <w:pPr>
        <w:ind w:firstLine="709"/>
        <w:jc w:val="both"/>
      </w:pPr>
      <w:r w:rsidRPr="004F432C">
        <w:t xml:space="preserve">Реализация программных мероприятий позволит </w:t>
      </w:r>
      <w:r>
        <w:t>о</w:t>
      </w:r>
      <w:r w:rsidRPr="004F432C">
        <w:t>беспеч</w:t>
      </w:r>
      <w:r>
        <w:t>ить</w:t>
      </w:r>
      <w:r w:rsidRPr="004F432C">
        <w:t xml:space="preserve"> надежност</w:t>
      </w:r>
      <w:r>
        <w:t>ь</w:t>
      </w:r>
      <w:r w:rsidRPr="004F432C">
        <w:t xml:space="preserve"> и качеств</w:t>
      </w:r>
      <w:r>
        <w:t>о</w:t>
      </w:r>
      <w:r w:rsidRPr="004F432C">
        <w:t xml:space="preserve"> работы коммунальных систем в соответствии со стандартами качества за счет увеличения:</w:t>
      </w:r>
    </w:p>
    <w:p w:rsidR="001A2430" w:rsidRPr="00E02074" w:rsidRDefault="001A2430" w:rsidP="001A2430">
      <w:pPr>
        <w:ind w:firstLine="709"/>
        <w:jc w:val="both"/>
      </w:pPr>
      <w:r w:rsidRPr="004F432C">
        <w:t>доли</w:t>
      </w:r>
      <w:r w:rsidRPr="007037E5">
        <w:t xml:space="preserve"> реконструированных котельных от общего числа </w:t>
      </w:r>
      <w:r w:rsidRPr="00E02074">
        <w:t xml:space="preserve">котельных до </w:t>
      </w:r>
      <w:r w:rsidR="00E02074" w:rsidRPr="00E02074">
        <w:t>2</w:t>
      </w:r>
      <w:r w:rsidRPr="00E02074">
        <w:t xml:space="preserve"> %;</w:t>
      </w:r>
    </w:p>
    <w:p w:rsidR="001A2430" w:rsidRPr="00E02074" w:rsidRDefault="001A2430" w:rsidP="001A2430">
      <w:pPr>
        <w:ind w:firstLine="709"/>
        <w:jc w:val="both"/>
      </w:pPr>
      <w:r w:rsidRPr="00E02074">
        <w:t xml:space="preserve">доли замененных тепловых сетей от общего количества тепловых сетей до </w:t>
      </w:r>
      <w:r w:rsidR="00E02074" w:rsidRPr="00E02074">
        <w:t>1</w:t>
      </w:r>
      <w:r w:rsidRPr="00E02074">
        <w:t xml:space="preserve"> %;</w:t>
      </w:r>
    </w:p>
    <w:p w:rsidR="001A2430" w:rsidRPr="00E02074" w:rsidRDefault="001A2430" w:rsidP="001A2430">
      <w:pPr>
        <w:ind w:firstLine="709"/>
        <w:jc w:val="both"/>
      </w:pPr>
      <w:r w:rsidRPr="00E02074">
        <w:t xml:space="preserve">доли замененных водопроводных сетей от общего количества водопроводных сетей до </w:t>
      </w:r>
      <w:r w:rsidR="00E02074" w:rsidRPr="00E02074">
        <w:t>0</w:t>
      </w:r>
      <w:r w:rsidRPr="00E02074">
        <w:t xml:space="preserve"> %.</w:t>
      </w:r>
    </w:p>
    <w:p w:rsidR="001A2430" w:rsidRPr="00E02074" w:rsidRDefault="001A2430" w:rsidP="001A2430">
      <w:pPr>
        <w:ind w:firstLine="709"/>
        <w:jc w:val="both"/>
      </w:pPr>
      <w:r w:rsidRPr="00E02074">
        <w:t>В ходе реализации мероприятий подпрограммы предусматривается:</w:t>
      </w:r>
    </w:p>
    <w:p w:rsidR="001A2430" w:rsidRPr="00E02074" w:rsidRDefault="001A2430" w:rsidP="001A2430">
      <w:pPr>
        <w:ind w:firstLine="709"/>
        <w:jc w:val="both"/>
      </w:pPr>
      <w:r w:rsidRPr="00E02074">
        <w:t xml:space="preserve">модернизировать </w:t>
      </w:r>
      <w:r w:rsidR="00E02074" w:rsidRPr="00E02074">
        <w:t>2</w:t>
      </w:r>
      <w:r w:rsidRPr="00E02074">
        <w:t xml:space="preserve"> котельных;</w:t>
      </w:r>
    </w:p>
    <w:p w:rsidR="001A2430" w:rsidRPr="00E02074" w:rsidRDefault="001A2430" w:rsidP="001A2430">
      <w:pPr>
        <w:ind w:firstLine="709"/>
        <w:jc w:val="both"/>
      </w:pPr>
      <w:r w:rsidRPr="00E02074">
        <w:t xml:space="preserve">заменить </w:t>
      </w:r>
      <w:r w:rsidR="00E02074" w:rsidRPr="00E02074">
        <w:t>2</w:t>
      </w:r>
      <w:r w:rsidRPr="00E02074">
        <w:t xml:space="preserve"> км тепловых сетей;</w:t>
      </w:r>
    </w:p>
    <w:p w:rsidR="001A2430" w:rsidRPr="007037E5" w:rsidRDefault="001A2430" w:rsidP="001A2430">
      <w:pPr>
        <w:ind w:firstLine="709"/>
        <w:jc w:val="both"/>
      </w:pPr>
      <w:r w:rsidRPr="00E02074">
        <w:t xml:space="preserve">заменить </w:t>
      </w:r>
      <w:r w:rsidR="00E02074" w:rsidRPr="00E02074">
        <w:t>0</w:t>
      </w:r>
      <w:r w:rsidRPr="00E02074">
        <w:t xml:space="preserve"> км водопроводных сетей;</w:t>
      </w:r>
    </w:p>
    <w:p w:rsidR="001A2430" w:rsidRDefault="001A2430" w:rsidP="001A2430">
      <w:pPr>
        <w:shd w:val="clear" w:color="auto" w:fill="FFFFFF"/>
        <w:ind w:firstLine="709"/>
        <w:jc w:val="both"/>
      </w:pPr>
      <w:r w:rsidRPr="007037E5">
        <w:t xml:space="preserve">реконструировать </w:t>
      </w:r>
      <w:r w:rsidR="00E02074">
        <w:t>0</w:t>
      </w:r>
      <w:r w:rsidRPr="007037E5">
        <w:t xml:space="preserve"> очистных сооружений</w:t>
      </w:r>
    </w:p>
    <w:p w:rsidR="001A2430" w:rsidRPr="003328CF" w:rsidRDefault="001A2430" w:rsidP="001A2430">
      <w:pPr>
        <w:shd w:val="clear" w:color="auto" w:fill="FFFFFF"/>
        <w:ind w:firstLine="709"/>
        <w:jc w:val="both"/>
        <w:rPr>
          <w:b/>
          <w:bCs/>
          <w:spacing w:val="-3"/>
        </w:rPr>
      </w:pPr>
    </w:p>
    <w:p w:rsidR="001A2430" w:rsidRPr="003328CF" w:rsidRDefault="001A2430" w:rsidP="001A2430">
      <w:pPr>
        <w:widowControl w:val="0"/>
        <w:numPr>
          <w:ilvl w:val="0"/>
          <w:numId w:val="37"/>
        </w:numPr>
        <w:shd w:val="clear" w:color="auto" w:fill="FFFFFF"/>
        <w:autoSpaceDE w:val="0"/>
        <w:autoSpaceDN w:val="0"/>
        <w:adjustRightInd w:val="0"/>
        <w:jc w:val="center"/>
      </w:pPr>
      <w:r w:rsidRPr="003328CF">
        <w:rPr>
          <w:b/>
          <w:bCs/>
          <w:spacing w:val="-3"/>
        </w:rPr>
        <w:t xml:space="preserve">Описание рисков реализации подпрограммы и </w:t>
      </w:r>
      <w:r w:rsidRPr="003328CF">
        <w:rPr>
          <w:b/>
          <w:bCs/>
        </w:rPr>
        <w:t>способов их минимизации</w:t>
      </w:r>
    </w:p>
    <w:p w:rsidR="001A2430" w:rsidRPr="003328CF" w:rsidRDefault="001A2430" w:rsidP="001A2430">
      <w:pPr>
        <w:pStyle w:val="Default"/>
        <w:ind w:firstLine="709"/>
        <w:contextualSpacing/>
        <w:jc w:val="both"/>
      </w:pPr>
      <w:r w:rsidRPr="003328CF">
        <w:t xml:space="preserve">Риски реализации подпрограммы разделены </w:t>
      </w:r>
      <w:proofErr w:type="gramStart"/>
      <w:r w:rsidRPr="003328CF">
        <w:t>на</w:t>
      </w:r>
      <w:proofErr w:type="gramEnd"/>
      <w:r w:rsidRPr="003328CF">
        <w:t xml:space="preserve">: </w:t>
      </w:r>
    </w:p>
    <w:p w:rsidR="001A2430" w:rsidRPr="003328CF" w:rsidRDefault="001A2430" w:rsidP="001A2430">
      <w:pPr>
        <w:pStyle w:val="Default"/>
        <w:ind w:firstLine="709"/>
        <w:contextualSpacing/>
        <w:jc w:val="both"/>
      </w:pPr>
      <w:r w:rsidRPr="003328CF">
        <w:t xml:space="preserve">-внутренние, которые относятся к сфере компетенции ответственного исполнителя подпрограммы; </w:t>
      </w:r>
    </w:p>
    <w:p w:rsidR="001A2430" w:rsidRPr="003328CF" w:rsidRDefault="001A2430" w:rsidP="001A2430">
      <w:pPr>
        <w:pStyle w:val="Default"/>
        <w:ind w:firstLine="709"/>
        <w:contextualSpacing/>
        <w:jc w:val="both"/>
      </w:pPr>
      <w:proofErr w:type="gramStart"/>
      <w:r w:rsidRPr="003328CF">
        <w:t xml:space="preserve">-внешние, наступление которых не зависит от действий ответственного исполнителя подпрограммы. </w:t>
      </w:r>
      <w:proofErr w:type="gramEnd"/>
    </w:p>
    <w:p w:rsidR="001A2430" w:rsidRPr="003328CF" w:rsidRDefault="001A2430" w:rsidP="001A2430">
      <w:pPr>
        <w:pStyle w:val="Default"/>
        <w:ind w:firstLine="709"/>
        <w:contextualSpacing/>
        <w:jc w:val="both"/>
      </w:pPr>
      <w:r w:rsidRPr="003328CF">
        <w:t xml:space="preserve">При реализации подпрограммы осуществляются меры, направленные на предотвращение негативного воздействия внутренних и внешних рисков, а также повышение </w:t>
      </w:r>
      <w:proofErr w:type="gramStart"/>
      <w:r w:rsidRPr="003328CF">
        <w:t>уровня гарантированности достижения ожидаемых результатов реализации подпрограммы</w:t>
      </w:r>
      <w:proofErr w:type="gramEnd"/>
      <w:r w:rsidRPr="003328CF">
        <w:t xml:space="preserve">. </w:t>
      </w:r>
    </w:p>
    <w:p w:rsidR="001A2430" w:rsidRPr="003328CF" w:rsidRDefault="001A2430" w:rsidP="001A2430">
      <w:pPr>
        <w:pStyle w:val="Default"/>
        <w:ind w:firstLine="709"/>
        <w:contextualSpacing/>
        <w:jc w:val="both"/>
      </w:pPr>
      <w:r w:rsidRPr="003328CF">
        <w:t xml:space="preserve">К внутренним рискам реализации подпрограммы относится: </w:t>
      </w:r>
    </w:p>
    <w:p w:rsidR="001A2430" w:rsidRPr="003328CF" w:rsidRDefault="001A2430" w:rsidP="001A2430">
      <w:pPr>
        <w:pStyle w:val="Default"/>
        <w:ind w:firstLine="709"/>
        <w:contextualSpacing/>
        <w:jc w:val="both"/>
      </w:pPr>
      <w:r w:rsidRPr="003328CF">
        <w:t xml:space="preserve">-несвоевременная разработка, согласование и принятие нормативно-правовых актов, обеспечивающих выполнение основных мероприятий подпрограммы; </w:t>
      </w:r>
    </w:p>
    <w:p w:rsidR="001A2430" w:rsidRPr="003328CF" w:rsidRDefault="001A2430" w:rsidP="001A2430">
      <w:pPr>
        <w:pStyle w:val="Default"/>
        <w:ind w:firstLine="709"/>
        <w:contextualSpacing/>
        <w:jc w:val="both"/>
      </w:pPr>
      <w:r w:rsidRPr="003328CF">
        <w:t xml:space="preserve">-недостаточная оперативность корректировки хода реализации подпрограммы при наступлении внешних рисков реализации подпрограммы. </w:t>
      </w:r>
    </w:p>
    <w:p w:rsidR="001A2430" w:rsidRPr="003328CF" w:rsidRDefault="001A2430" w:rsidP="001A2430">
      <w:pPr>
        <w:pStyle w:val="Default"/>
        <w:ind w:firstLine="709"/>
        <w:contextualSpacing/>
        <w:jc w:val="both"/>
      </w:pPr>
      <w:r w:rsidRPr="003328CF">
        <w:t xml:space="preserve">Мерами управления внутренними рисками реализации подпрограммы являются детальное планирование хода реализации подпрограммы, оперативный мониторинг хода реализации подпрограммы, своевременная корректировка основных мероприятий подпрограммы и сроков их исполнения с сохранением ожидаемых результатов их реализации. </w:t>
      </w:r>
    </w:p>
    <w:p w:rsidR="001A2430" w:rsidRPr="003328CF" w:rsidRDefault="001A2430" w:rsidP="001A2430">
      <w:pPr>
        <w:pStyle w:val="Default"/>
        <w:ind w:firstLine="709"/>
        <w:contextualSpacing/>
        <w:jc w:val="both"/>
      </w:pPr>
      <w:r w:rsidRPr="003328CF">
        <w:t xml:space="preserve">К внешним рискам реализации подпрограммы относятся: </w:t>
      </w:r>
    </w:p>
    <w:p w:rsidR="001A2430" w:rsidRPr="003328CF" w:rsidRDefault="001A2430" w:rsidP="001A2430">
      <w:pPr>
        <w:pStyle w:val="Default"/>
        <w:ind w:firstLine="709"/>
        <w:contextualSpacing/>
        <w:jc w:val="both"/>
      </w:pPr>
      <w:r w:rsidRPr="003328CF">
        <w:t xml:space="preserve">-экономические риски, связанные с возможным уменьшением объема средств муниципального бюджета, направляемых на реализацию мероприятий подпрограммы; </w:t>
      </w:r>
    </w:p>
    <w:p w:rsidR="001A2430" w:rsidRPr="003328CF" w:rsidRDefault="001A2430" w:rsidP="001A2430">
      <w:pPr>
        <w:pStyle w:val="Default"/>
        <w:ind w:firstLine="709"/>
        <w:contextualSpacing/>
        <w:jc w:val="both"/>
      </w:pPr>
      <w:r w:rsidRPr="003328CF">
        <w:t xml:space="preserve">-законодательные риски, связанные с несовершенством федерального законодательства и законодательства Забайкальского края в сфере энергосбережения. </w:t>
      </w:r>
    </w:p>
    <w:p w:rsidR="001A2430" w:rsidRPr="003328CF" w:rsidRDefault="001A2430" w:rsidP="001A2430">
      <w:pPr>
        <w:ind w:firstLine="709"/>
        <w:contextualSpacing/>
        <w:jc w:val="both"/>
      </w:pPr>
      <w:r w:rsidRPr="003328CF">
        <w:t xml:space="preserve">Мерами управления внешними рисками реализации подпрограммы являются привлечение дополнительных средств на выполнение обязательств, определение приоритетов и перераспределение объемов финансирования основных мероприятий подпрограммы, оперативное реагирование на изменение федерального законодательства и законодательства Забайкальского края. </w:t>
      </w:r>
    </w:p>
    <w:p w:rsidR="001A2430" w:rsidRPr="00951D9F" w:rsidRDefault="001A2430" w:rsidP="001A2430">
      <w:pPr>
        <w:ind w:firstLine="709"/>
        <w:contextualSpacing/>
        <w:jc w:val="both"/>
        <w:rPr>
          <w:sz w:val="28"/>
          <w:szCs w:val="28"/>
        </w:rPr>
      </w:pPr>
    </w:p>
    <w:p w:rsidR="001A2430" w:rsidRPr="00673672" w:rsidRDefault="001A2430" w:rsidP="001A2430">
      <w:pPr>
        <w:shd w:val="clear" w:color="auto" w:fill="FFFFFF"/>
        <w:ind w:firstLine="703"/>
        <w:jc w:val="center"/>
        <w:rPr>
          <w:sz w:val="28"/>
          <w:szCs w:val="28"/>
        </w:rPr>
      </w:pPr>
      <w:r>
        <w:rPr>
          <w:sz w:val="28"/>
          <w:szCs w:val="28"/>
        </w:rPr>
        <w:t>______________________</w:t>
      </w:r>
    </w:p>
    <w:p w:rsidR="001A2430" w:rsidRDefault="001A2430" w:rsidP="00BD7AC6">
      <w:pPr>
        <w:jc w:val="both"/>
        <w:rPr>
          <w:spacing w:val="-1"/>
          <w:sz w:val="28"/>
          <w:szCs w:val="28"/>
        </w:rPr>
      </w:pPr>
    </w:p>
    <w:sectPr w:rsidR="001A2430"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B2175D"/>
    <w:multiLevelType w:val="hybridMultilevel"/>
    <w:tmpl w:val="C3A63866"/>
    <w:lvl w:ilvl="0" w:tplc="24063E10">
      <w:start w:val="1"/>
      <w:numFmt w:val="decimal"/>
      <w:lvlText w:val="%1."/>
      <w:lvlJc w:val="left"/>
      <w:pPr>
        <w:ind w:left="1429" w:hanging="360"/>
      </w:pPr>
      <w:rPr>
        <w:rFonts w:cs="Times New Roman"/>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4C5721"/>
    <w:multiLevelType w:val="hybridMultilevel"/>
    <w:tmpl w:val="E268732E"/>
    <w:lvl w:ilvl="0" w:tplc="7E46DC02">
      <w:start w:val="8"/>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9">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97C107B"/>
    <w:multiLevelType w:val="hybridMultilevel"/>
    <w:tmpl w:val="170EE366"/>
    <w:lvl w:ilvl="0" w:tplc="24A2B1C2">
      <w:start w:val="6"/>
      <w:numFmt w:val="decimal"/>
      <w:lvlText w:val="%1."/>
      <w:lvlJc w:val="left"/>
      <w:pPr>
        <w:ind w:left="2450" w:hanging="360"/>
      </w:pPr>
      <w:rPr>
        <w:rFonts w:hint="default"/>
      </w:rPr>
    </w:lvl>
    <w:lvl w:ilvl="1" w:tplc="04190019" w:tentative="1">
      <w:start w:val="1"/>
      <w:numFmt w:val="lowerLetter"/>
      <w:lvlText w:val="%2."/>
      <w:lvlJc w:val="left"/>
      <w:pPr>
        <w:ind w:left="3170" w:hanging="360"/>
      </w:pPr>
    </w:lvl>
    <w:lvl w:ilvl="2" w:tplc="0419001B" w:tentative="1">
      <w:start w:val="1"/>
      <w:numFmt w:val="lowerRoman"/>
      <w:lvlText w:val="%3."/>
      <w:lvlJc w:val="right"/>
      <w:pPr>
        <w:ind w:left="3890" w:hanging="180"/>
      </w:pPr>
    </w:lvl>
    <w:lvl w:ilvl="3" w:tplc="0419000F" w:tentative="1">
      <w:start w:val="1"/>
      <w:numFmt w:val="decimal"/>
      <w:lvlText w:val="%4."/>
      <w:lvlJc w:val="left"/>
      <w:pPr>
        <w:ind w:left="4610" w:hanging="360"/>
      </w:pPr>
    </w:lvl>
    <w:lvl w:ilvl="4" w:tplc="04190019" w:tentative="1">
      <w:start w:val="1"/>
      <w:numFmt w:val="lowerLetter"/>
      <w:lvlText w:val="%5."/>
      <w:lvlJc w:val="left"/>
      <w:pPr>
        <w:ind w:left="5330" w:hanging="360"/>
      </w:pPr>
    </w:lvl>
    <w:lvl w:ilvl="5" w:tplc="0419001B" w:tentative="1">
      <w:start w:val="1"/>
      <w:numFmt w:val="lowerRoman"/>
      <w:lvlText w:val="%6."/>
      <w:lvlJc w:val="right"/>
      <w:pPr>
        <w:ind w:left="6050" w:hanging="180"/>
      </w:pPr>
    </w:lvl>
    <w:lvl w:ilvl="6" w:tplc="0419000F" w:tentative="1">
      <w:start w:val="1"/>
      <w:numFmt w:val="decimal"/>
      <w:lvlText w:val="%7."/>
      <w:lvlJc w:val="left"/>
      <w:pPr>
        <w:ind w:left="6770" w:hanging="360"/>
      </w:pPr>
    </w:lvl>
    <w:lvl w:ilvl="7" w:tplc="04190019" w:tentative="1">
      <w:start w:val="1"/>
      <w:numFmt w:val="lowerLetter"/>
      <w:lvlText w:val="%8."/>
      <w:lvlJc w:val="left"/>
      <w:pPr>
        <w:ind w:left="7490" w:hanging="360"/>
      </w:pPr>
    </w:lvl>
    <w:lvl w:ilvl="8" w:tplc="0419001B" w:tentative="1">
      <w:start w:val="1"/>
      <w:numFmt w:val="lowerRoman"/>
      <w:lvlText w:val="%9."/>
      <w:lvlJc w:val="right"/>
      <w:pPr>
        <w:ind w:left="8210" w:hanging="180"/>
      </w:pPr>
    </w:lvl>
  </w:abstractNum>
  <w:abstractNum w:abstractNumId="34">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C626AF"/>
    <w:multiLevelType w:val="hybridMultilevel"/>
    <w:tmpl w:val="201E8664"/>
    <w:lvl w:ilvl="0" w:tplc="5476A7CE">
      <w:start w:val="2018"/>
      <w:numFmt w:val="decimal"/>
      <w:lvlText w:val="%1"/>
      <w:lvlJc w:val="left"/>
      <w:pPr>
        <w:ind w:left="1296" w:hanging="600"/>
      </w:pPr>
      <w:rPr>
        <w:rFonts w:cs="Times New Roman" w:hint="default"/>
      </w:rPr>
    </w:lvl>
    <w:lvl w:ilvl="1" w:tplc="04190019" w:tentative="1">
      <w:start w:val="1"/>
      <w:numFmt w:val="lowerLetter"/>
      <w:lvlText w:val="%2."/>
      <w:lvlJc w:val="left"/>
      <w:pPr>
        <w:ind w:left="1776" w:hanging="360"/>
      </w:pPr>
      <w:rPr>
        <w:rFonts w:cs="Times New Roman"/>
      </w:rPr>
    </w:lvl>
    <w:lvl w:ilvl="2" w:tplc="0419001B" w:tentative="1">
      <w:start w:val="1"/>
      <w:numFmt w:val="lowerRoman"/>
      <w:lvlText w:val="%3."/>
      <w:lvlJc w:val="right"/>
      <w:pPr>
        <w:ind w:left="2496" w:hanging="180"/>
      </w:pPr>
      <w:rPr>
        <w:rFonts w:cs="Times New Roman"/>
      </w:rPr>
    </w:lvl>
    <w:lvl w:ilvl="3" w:tplc="0419000F" w:tentative="1">
      <w:start w:val="1"/>
      <w:numFmt w:val="decimal"/>
      <w:lvlText w:val="%4."/>
      <w:lvlJc w:val="left"/>
      <w:pPr>
        <w:ind w:left="3216" w:hanging="360"/>
      </w:pPr>
      <w:rPr>
        <w:rFonts w:cs="Times New Roman"/>
      </w:rPr>
    </w:lvl>
    <w:lvl w:ilvl="4" w:tplc="04190019" w:tentative="1">
      <w:start w:val="1"/>
      <w:numFmt w:val="lowerLetter"/>
      <w:lvlText w:val="%5."/>
      <w:lvlJc w:val="left"/>
      <w:pPr>
        <w:ind w:left="3936" w:hanging="360"/>
      </w:pPr>
      <w:rPr>
        <w:rFonts w:cs="Times New Roman"/>
      </w:rPr>
    </w:lvl>
    <w:lvl w:ilvl="5" w:tplc="0419001B" w:tentative="1">
      <w:start w:val="1"/>
      <w:numFmt w:val="lowerRoman"/>
      <w:lvlText w:val="%6."/>
      <w:lvlJc w:val="right"/>
      <w:pPr>
        <w:ind w:left="4656" w:hanging="180"/>
      </w:pPr>
      <w:rPr>
        <w:rFonts w:cs="Times New Roman"/>
      </w:rPr>
    </w:lvl>
    <w:lvl w:ilvl="6" w:tplc="0419000F" w:tentative="1">
      <w:start w:val="1"/>
      <w:numFmt w:val="decimal"/>
      <w:lvlText w:val="%7."/>
      <w:lvlJc w:val="left"/>
      <w:pPr>
        <w:ind w:left="5376" w:hanging="360"/>
      </w:pPr>
      <w:rPr>
        <w:rFonts w:cs="Times New Roman"/>
      </w:rPr>
    </w:lvl>
    <w:lvl w:ilvl="7" w:tplc="04190019" w:tentative="1">
      <w:start w:val="1"/>
      <w:numFmt w:val="lowerLetter"/>
      <w:lvlText w:val="%8."/>
      <w:lvlJc w:val="left"/>
      <w:pPr>
        <w:ind w:left="6096" w:hanging="360"/>
      </w:pPr>
      <w:rPr>
        <w:rFonts w:cs="Times New Roman"/>
      </w:rPr>
    </w:lvl>
    <w:lvl w:ilvl="8" w:tplc="0419001B" w:tentative="1">
      <w:start w:val="1"/>
      <w:numFmt w:val="lowerRoman"/>
      <w:lvlText w:val="%9."/>
      <w:lvlJc w:val="right"/>
      <w:pPr>
        <w:ind w:left="6816" w:hanging="180"/>
      </w:pPr>
      <w:rPr>
        <w:rFonts w:cs="Times New Roman"/>
      </w:rPr>
    </w:lvl>
  </w:abstractNum>
  <w:num w:numId="1">
    <w:abstractNumId w:val="16"/>
  </w:num>
  <w:num w:numId="2">
    <w:abstractNumId w:val="36"/>
  </w:num>
  <w:num w:numId="3">
    <w:abstractNumId w:val="30"/>
  </w:num>
  <w:num w:numId="4">
    <w:abstractNumId w:val="35"/>
  </w:num>
  <w:num w:numId="5">
    <w:abstractNumId w:val="32"/>
  </w:num>
  <w:num w:numId="6">
    <w:abstractNumId w:val="15"/>
  </w:num>
  <w:num w:numId="7">
    <w:abstractNumId w:val="25"/>
  </w:num>
  <w:num w:numId="8">
    <w:abstractNumId w:val="24"/>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9"/>
  </w:num>
  <w:num w:numId="23">
    <w:abstractNumId w:val="2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4"/>
  </w:num>
  <w:num w:numId="27">
    <w:abstractNumId w:val="17"/>
  </w:num>
  <w:num w:numId="28">
    <w:abstractNumId w:val="31"/>
  </w:num>
  <w:num w:numId="29">
    <w:abstractNumId w:val="26"/>
  </w:num>
  <w:num w:numId="30">
    <w:abstractNumId w:val="18"/>
  </w:num>
  <w:num w:numId="31">
    <w:abstractNumId w:val="10"/>
  </w:num>
  <w:num w:numId="32">
    <w:abstractNumId w:val="12"/>
  </w:num>
  <w:num w:numId="33">
    <w:abstractNumId w:val="19"/>
  </w:num>
  <w:num w:numId="34">
    <w:abstractNumId w:val="13"/>
  </w:num>
  <w:num w:numId="35">
    <w:abstractNumId w:val="22"/>
  </w:num>
  <w:num w:numId="36">
    <w:abstractNumId w:val="37"/>
  </w:num>
  <w:num w:numId="37">
    <w:abstractNumId w:val="27"/>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2800"/>
    <w:rsid w:val="00064445"/>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A2430"/>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6793"/>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3A0E"/>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074"/>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0C0F"/>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link w:val="ab"/>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paragraph" w:customStyle="1" w:styleId="formattext">
    <w:name w:val="formattext"/>
    <w:basedOn w:val="a"/>
    <w:uiPriority w:val="99"/>
    <w:rsid w:val="001A2430"/>
    <w:pPr>
      <w:spacing w:before="100" w:beforeAutospacing="1" w:after="100" w:afterAutospacing="1"/>
    </w:pPr>
  </w:style>
  <w:style w:type="character" w:customStyle="1" w:styleId="ab">
    <w:name w:val="Абзац списка Знак"/>
    <w:link w:val="aa"/>
    <w:uiPriority w:val="34"/>
    <w:locked/>
    <w:rsid w:val="001A2430"/>
    <w:rPr>
      <w:sz w:val="24"/>
      <w:szCs w:val="24"/>
      <w:lang w:eastAsia="ar-SA"/>
    </w:rPr>
  </w:style>
  <w:style w:type="paragraph" w:customStyle="1" w:styleId="Default">
    <w:name w:val="Default"/>
    <w:rsid w:val="001A243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3181</Words>
  <Characters>18136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2016-12-08T07:58:00Z</cp:lastPrinted>
  <dcterms:created xsi:type="dcterms:W3CDTF">2018-05-04T01:00:00Z</dcterms:created>
  <dcterms:modified xsi:type="dcterms:W3CDTF">2018-05-04T01:00:00Z</dcterms:modified>
</cp:coreProperties>
</file>