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842069" w:rsidP="00BD7AC6">
      <w:pPr>
        <w:rPr>
          <w:sz w:val="28"/>
        </w:rPr>
      </w:pPr>
      <w:r>
        <w:rPr>
          <w:sz w:val="28"/>
        </w:rPr>
        <w:t xml:space="preserve"> </w:t>
      </w:r>
      <w:r w:rsidR="00011EC4">
        <w:rPr>
          <w:sz w:val="28"/>
        </w:rPr>
        <w:t xml:space="preserve"> </w:t>
      </w:r>
      <w:r w:rsidR="00505F54">
        <w:rPr>
          <w:sz w:val="28"/>
        </w:rPr>
        <w:t xml:space="preserve"> </w:t>
      </w:r>
      <w:r w:rsidR="00762488">
        <w:rPr>
          <w:sz w:val="28"/>
        </w:rPr>
        <w:t>21 ма</w:t>
      </w:r>
      <w:r w:rsidR="00B61879">
        <w:rPr>
          <w:sz w:val="28"/>
        </w:rPr>
        <w:t>я</w:t>
      </w:r>
      <w:r w:rsidR="00AD5064">
        <w:rPr>
          <w:sz w:val="28"/>
        </w:rPr>
        <w:t xml:space="preserve"> </w:t>
      </w:r>
      <w:r>
        <w:rPr>
          <w:sz w:val="28"/>
        </w:rPr>
        <w:t>201</w:t>
      </w:r>
      <w:r w:rsidR="00A33333">
        <w:rPr>
          <w:sz w:val="28"/>
        </w:rPr>
        <w:t>8</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613407">
        <w:rPr>
          <w:sz w:val="28"/>
        </w:rPr>
        <w:t xml:space="preserve">     </w:t>
      </w:r>
      <w:r w:rsidR="0064030F">
        <w:rPr>
          <w:sz w:val="28"/>
        </w:rPr>
        <w:t xml:space="preserve">  </w:t>
      </w:r>
      <w:r w:rsidR="00891A78">
        <w:rPr>
          <w:sz w:val="28"/>
        </w:rPr>
        <w:t xml:space="preserve">  </w:t>
      </w:r>
      <w:r w:rsidR="00C3268F">
        <w:rPr>
          <w:sz w:val="28"/>
        </w:rPr>
        <w:t xml:space="preserve"> </w:t>
      </w:r>
      <w:r w:rsidR="00723295">
        <w:rPr>
          <w:sz w:val="28"/>
        </w:rPr>
        <w:t>№</w:t>
      </w:r>
      <w:r w:rsidR="005A2647">
        <w:rPr>
          <w:sz w:val="28"/>
        </w:rPr>
        <w:t xml:space="preserve"> </w:t>
      </w:r>
      <w:r w:rsidR="00762488">
        <w:rPr>
          <w:sz w:val="28"/>
        </w:rPr>
        <w:t>247</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4F550A" w:rsidRDefault="004F550A" w:rsidP="00D97989">
      <w:pPr>
        <w:jc w:val="both"/>
        <w:rPr>
          <w:bCs/>
          <w:sz w:val="28"/>
          <w:szCs w:val="28"/>
        </w:rPr>
      </w:pPr>
    </w:p>
    <w:p w:rsidR="00762488" w:rsidRDefault="00762488" w:rsidP="00762488">
      <w:pPr>
        <w:jc w:val="center"/>
        <w:rPr>
          <w:b/>
          <w:sz w:val="28"/>
          <w:szCs w:val="28"/>
        </w:rPr>
      </w:pPr>
      <w:r w:rsidRPr="00AB6D9B">
        <w:rPr>
          <w:b/>
          <w:sz w:val="28"/>
          <w:szCs w:val="28"/>
        </w:rPr>
        <w:t xml:space="preserve">Об утверждении Положения об Отделе жилищно-коммунального хозяйства, дорожного хозяйства, транспорта, строительства и архитектуры администрации муниципального района </w:t>
      </w:r>
    </w:p>
    <w:p w:rsidR="00762488" w:rsidRPr="00AB6D9B" w:rsidRDefault="00762488" w:rsidP="00762488">
      <w:pPr>
        <w:jc w:val="center"/>
        <w:rPr>
          <w:b/>
          <w:sz w:val="28"/>
          <w:szCs w:val="28"/>
        </w:rPr>
      </w:pPr>
      <w:r w:rsidRPr="00AB6D9B">
        <w:rPr>
          <w:b/>
          <w:sz w:val="28"/>
          <w:szCs w:val="28"/>
        </w:rPr>
        <w:t>«Чернышевский район»</w:t>
      </w:r>
    </w:p>
    <w:p w:rsidR="00762488" w:rsidRDefault="00762488" w:rsidP="00762488">
      <w:pPr>
        <w:jc w:val="both"/>
        <w:rPr>
          <w:sz w:val="28"/>
          <w:szCs w:val="28"/>
        </w:rPr>
      </w:pPr>
    </w:p>
    <w:p w:rsidR="00762488" w:rsidRPr="00762488" w:rsidRDefault="00762488" w:rsidP="00762488">
      <w:pPr>
        <w:pStyle w:val="ab"/>
        <w:ind w:firstLine="709"/>
        <w:jc w:val="both"/>
        <w:rPr>
          <w:b/>
          <w:sz w:val="28"/>
          <w:szCs w:val="28"/>
        </w:rPr>
      </w:pPr>
      <w:proofErr w:type="gramStart"/>
      <w:r w:rsidRPr="00762488">
        <w:rPr>
          <w:sz w:val="28"/>
          <w:szCs w:val="28"/>
        </w:rPr>
        <w:t xml:space="preserve">В соответствии с решением Совета муниципального района «Чернышевский район»  от 01. 03. 2017 года № 40 «Об утверждении структуры и схемы управления администрации муниципального района «Чернышевский район» в редакции Решения Совета от 30.03.2017 года № 48, руководствуясь статьёй 25 Устава муниципального района «Чернышевский район», администрация муниципального района «Чернышевский район» </w:t>
      </w:r>
      <w:r>
        <w:rPr>
          <w:sz w:val="28"/>
          <w:szCs w:val="28"/>
        </w:rPr>
        <w:t xml:space="preserve">          </w:t>
      </w:r>
      <w:r w:rsidRPr="00762488">
        <w:rPr>
          <w:b/>
          <w:sz w:val="28"/>
          <w:szCs w:val="28"/>
        </w:rPr>
        <w:t xml:space="preserve">п о с т а </w:t>
      </w:r>
      <w:proofErr w:type="spellStart"/>
      <w:r w:rsidRPr="00762488">
        <w:rPr>
          <w:b/>
          <w:sz w:val="28"/>
          <w:szCs w:val="28"/>
        </w:rPr>
        <w:t>н</w:t>
      </w:r>
      <w:proofErr w:type="spellEnd"/>
      <w:r w:rsidRPr="00762488">
        <w:rPr>
          <w:b/>
          <w:sz w:val="28"/>
          <w:szCs w:val="28"/>
        </w:rPr>
        <w:t xml:space="preserve"> о в л я е т:</w:t>
      </w:r>
      <w:proofErr w:type="gramEnd"/>
    </w:p>
    <w:p w:rsidR="00762488" w:rsidRPr="00762488" w:rsidRDefault="00762488" w:rsidP="00762488">
      <w:pPr>
        <w:pStyle w:val="ab"/>
        <w:ind w:firstLine="709"/>
        <w:jc w:val="both"/>
        <w:rPr>
          <w:b/>
          <w:sz w:val="28"/>
          <w:szCs w:val="28"/>
        </w:rPr>
      </w:pPr>
    </w:p>
    <w:p w:rsidR="00762488" w:rsidRPr="00762488" w:rsidRDefault="00762488" w:rsidP="00762488">
      <w:pPr>
        <w:pStyle w:val="ab"/>
        <w:ind w:firstLine="709"/>
        <w:jc w:val="both"/>
        <w:rPr>
          <w:sz w:val="28"/>
          <w:szCs w:val="28"/>
        </w:rPr>
      </w:pPr>
      <w:r>
        <w:rPr>
          <w:sz w:val="28"/>
          <w:szCs w:val="28"/>
        </w:rPr>
        <w:t xml:space="preserve">1. </w:t>
      </w:r>
      <w:r w:rsidRPr="00762488">
        <w:rPr>
          <w:sz w:val="28"/>
          <w:szCs w:val="28"/>
        </w:rPr>
        <w:t>Утвердить Положение об Отделе жилищно-коммунального хозяйства, дорожного хозяйства, транспорта, строительства и архитектуры администрации муниципального района «Чернышевский район» (прилагается).</w:t>
      </w:r>
    </w:p>
    <w:p w:rsidR="00762488" w:rsidRPr="00762488" w:rsidRDefault="00762488" w:rsidP="00762488">
      <w:pPr>
        <w:pStyle w:val="ab"/>
        <w:ind w:firstLine="709"/>
        <w:jc w:val="both"/>
        <w:rPr>
          <w:sz w:val="28"/>
          <w:szCs w:val="28"/>
        </w:rPr>
      </w:pPr>
      <w:r>
        <w:rPr>
          <w:sz w:val="28"/>
          <w:szCs w:val="28"/>
        </w:rPr>
        <w:t xml:space="preserve">2. </w:t>
      </w:r>
      <w:r w:rsidRPr="00762488">
        <w:rPr>
          <w:sz w:val="28"/>
          <w:szCs w:val="28"/>
        </w:rPr>
        <w:t>Настоящее постановление вступает в силу с момента его подписания.</w:t>
      </w:r>
    </w:p>
    <w:p w:rsidR="00762488" w:rsidRPr="00762488" w:rsidRDefault="00762488" w:rsidP="00762488">
      <w:pPr>
        <w:pStyle w:val="ab"/>
        <w:ind w:firstLine="709"/>
        <w:jc w:val="both"/>
        <w:rPr>
          <w:sz w:val="28"/>
          <w:szCs w:val="28"/>
        </w:rPr>
      </w:pPr>
      <w:r>
        <w:rPr>
          <w:sz w:val="28"/>
          <w:szCs w:val="28"/>
        </w:rPr>
        <w:t xml:space="preserve">3. </w:t>
      </w:r>
      <w:r w:rsidRPr="00762488">
        <w:rPr>
          <w:sz w:val="28"/>
          <w:szCs w:val="28"/>
        </w:rPr>
        <w:t xml:space="preserve">Настоящее постановление разместить на официальном сайте </w:t>
      </w:r>
      <w:r w:rsidRPr="00762488">
        <w:rPr>
          <w:sz w:val="28"/>
          <w:szCs w:val="28"/>
          <w:lang w:val="en-US"/>
        </w:rPr>
        <w:t>www</w:t>
      </w:r>
      <w:r w:rsidRPr="00762488">
        <w:rPr>
          <w:sz w:val="28"/>
          <w:szCs w:val="28"/>
        </w:rPr>
        <w:t>.</w:t>
      </w:r>
      <w:proofErr w:type="spellStart"/>
      <w:r w:rsidRPr="00762488">
        <w:rPr>
          <w:sz w:val="28"/>
          <w:szCs w:val="28"/>
        </w:rPr>
        <w:t>чернышевск</w:t>
      </w:r>
      <w:proofErr w:type="gramStart"/>
      <w:r w:rsidRPr="00762488">
        <w:rPr>
          <w:sz w:val="28"/>
          <w:szCs w:val="28"/>
        </w:rPr>
        <w:t>.з</w:t>
      </w:r>
      <w:proofErr w:type="gramEnd"/>
      <w:r w:rsidRPr="00762488">
        <w:rPr>
          <w:sz w:val="28"/>
          <w:szCs w:val="28"/>
        </w:rPr>
        <w:t>абайкальскийкрай.рф</w:t>
      </w:r>
      <w:proofErr w:type="spellEnd"/>
      <w:r>
        <w:rPr>
          <w:sz w:val="28"/>
          <w:szCs w:val="28"/>
        </w:rPr>
        <w:t>,</w:t>
      </w:r>
      <w:r w:rsidRPr="00762488">
        <w:rPr>
          <w:sz w:val="28"/>
          <w:szCs w:val="28"/>
        </w:rPr>
        <w:t xml:space="preserve"> в разделе Документы.</w:t>
      </w:r>
    </w:p>
    <w:p w:rsidR="00762488" w:rsidRPr="00762488" w:rsidRDefault="00762488" w:rsidP="00762488">
      <w:pPr>
        <w:pStyle w:val="ab"/>
        <w:ind w:firstLine="709"/>
        <w:jc w:val="both"/>
        <w:rPr>
          <w:sz w:val="28"/>
          <w:szCs w:val="28"/>
        </w:rPr>
      </w:pPr>
      <w:r>
        <w:rPr>
          <w:sz w:val="28"/>
          <w:szCs w:val="28"/>
        </w:rPr>
        <w:t xml:space="preserve">4. </w:t>
      </w:r>
      <w:r w:rsidRPr="00762488">
        <w:rPr>
          <w:sz w:val="28"/>
          <w:szCs w:val="28"/>
        </w:rPr>
        <w:t xml:space="preserve">Контроль исполнения настоящего постановления возложить на Управляющего делами администрации муниципального района «Чернышевский район» </w:t>
      </w:r>
      <w:proofErr w:type="spellStart"/>
      <w:r w:rsidRPr="00762488">
        <w:rPr>
          <w:sz w:val="28"/>
          <w:szCs w:val="28"/>
        </w:rPr>
        <w:t>Колычеву</w:t>
      </w:r>
      <w:proofErr w:type="spellEnd"/>
      <w:r w:rsidRPr="00762488">
        <w:rPr>
          <w:sz w:val="28"/>
          <w:szCs w:val="28"/>
        </w:rPr>
        <w:t xml:space="preserve"> О.Р.</w:t>
      </w:r>
    </w:p>
    <w:p w:rsidR="00E36B13" w:rsidRDefault="00E36B13" w:rsidP="00D97989">
      <w:pPr>
        <w:jc w:val="both"/>
        <w:rPr>
          <w:bCs/>
          <w:sz w:val="28"/>
          <w:szCs w:val="28"/>
        </w:rPr>
      </w:pPr>
    </w:p>
    <w:p w:rsidR="00D7679A" w:rsidRDefault="00D7679A" w:rsidP="005351C2">
      <w:pPr>
        <w:rPr>
          <w:spacing w:val="-1"/>
          <w:sz w:val="28"/>
          <w:szCs w:val="28"/>
        </w:rPr>
      </w:pPr>
    </w:p>
    <w:p w:rsidR="00762488" w:rsidRDefault="00762488" w:rsidP="005351C2">
      <w:pPr>
        <w:rPr>
          <w:spacing w:val="-1"/>
          <w:sz w:val="28"/>
          <w:szCs w:val="28"/>
        </w:rPr>
      </w:pPr>
    </w:p>
    <w:p w:rsidR="00C03530" w:rsidRDefault="00CD7FF5" w:rsidP="005351C2">
      <w:pPr>
        <w:rPr>
          <w:spacing w:val="-1"/>
          <w:sz w:val="28"/>
          <w:szCs w:val="28"/>
        </w:rPr>
      </w:pPr>
      <w:r>
        <w:rPr>
          <w:spacing w:val="-1"/>
          <w:sz w:val="28"/>
          <w:szCs w:val="28"/>
        </w:rPr>
        <w:t>Г</w:t>
      </w:r>
      <w:r w:rsidR="0088553D">
        <w:rPr>
          <w:spacing w:val="-1"/>
          <w:sz w:val="28"/>
          <w:szCs w:val="28"/>
        </w:rPr>
        <w:t>лав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32481A">
        <w:rPr>
          <w:spacing w:val="-1"/>
          <w:sz w:val="28"/>
          <w:szCs w:val="28"/>
        </w:rPr>
        <w:t xml:space="preserve">   </w:t>
      </w:r>
      <w:r w:rsidR="00CD7FF5">
        <w:rPr>
          <w:spacing w:val="-1"/>
          <w:sz w:val="28"/>
          <w:szCs w:val="28"/>
        </w:rPr>
        <w:t xml:space="preserve">    В.В. Наделяев</w:t>
      </w:r>
    </w:p>
    <w:p w:rsidR="00325B54" w:rsidRDefault="00325B54" w:rsidP="00BD7AC6">
      <w:pPr>
        <w:jc w:val="both"/>
        <w:rPr>
          <w:spacing w:val="-1"/>
          <w:sz w:val="28"/>
          <w:szCs w:val="28"/>
        </w:rPr>
      </w:pPr>
    </w:p>
    <w:p w:rsidR="00762488" w:rsidRDefault="00762488" w:rsidP="00BD7AC6">
      <w:pPr>
        <w:jc w:val="both"/>
        <w:rPr>
          <w:spacing w:val="-1"/>
          <w:sz w:val="28"/>
          <w:szCs w:val="28"/>
        </w:rPr>
      </w:pPr>
    </w:p>
    <w:p w:rsidR="00762488" w:rsidRDefault="00762488" w:rsidP="00BD7AC6">
      <w:pPr>
        <w:jc w:val="both"/>
        <w:rPr>
          <w:spacing w:val="-1"/>
          <w:sz w:val="28"/>
          <w:szCs w:val="28"/>
        </w:rPr>
      </w:pPr>
    </w:p>
    <w:p w:rsidR="00762488" w:rsidRDefault="00762488" w:rsidP="00BD7AC6">
      <w:pPr>
        <w:jc w:val="both"/>
        <w:rPr>
          <w:spacing w:val="-1"/>
          <w:sz w:val="28"/>
          <w:szCs w:val="28"/>
        </w:rPr>
      </w:pPr>
    </w:p>
    <w:p w:rsidR="00762488" w:rsidRDefault="00762488" w:rsidP="00BD7AC6">
      <w:pPr>
        <w:jc w:val="both"/>
        <w:rPr>
          <w:spacing w:val="-1"/>
          <w:sz w:val="28"/>
          <w:szCs w:val="28"/>
        </w:rPr>
      </w:pPr>
    </w:p>
    <w:p w:rsidR="00762488" w:rsidRDefault="00762488" w:rsidP="00BD7AC6">
      <w:pPr>
        <w:jc w:val="both"/>
        <w:rPr>
          <w:spacing w:val="-1"/>
          <w:sz w:val="28"/>
          <w:szCs w:val="28"/>
        </w:rPr>
      </w:pPr>
    </w:p>
    <w:p w:rsidR="00762488" w:rsidRDefault="00762488" w:rsidP="00BD7AC6">
      <w:pPr>
        <w:jc w:val="both"/>
        <w:rPr>
          <w:spacing w:val="-1"/>
          <w:sz w:val="28"/>
          <w:szCs w:val="28"/>
        </w:rPr>
      </w:pPr>
    </w:p>
    <w:p w:rsidR="00762488" w:rsidRDefault="00762488" w:rsidP="00BD7AC6">
      <w:pPr>
        <w:jc w:val="both"/>
        <w:rPr>
          <w:spacing w:val="-1"/>
          <w:sz w:val="28"/>
          <w:szCs w:val="28"/>
        </w:rPr>
      </w:pPr>
    </w:p>
    <w:p w:rsidR="00762488" w:rsidRDefault="00762488" w:rsidP="00BD7AC6">
      <w:pPr>
        <w:jc w:val="both"/>
        <w:rPr>
          <w:spacing w:val="-1"/>
          <w:sz w:val="28"/>
          <w:szCs w:val="28"/>
        </w:rPr>
      </w:pPr>
    </w:p>
    <w:p w:rsidR="00762488" w:rsidRDefault="00762488" w:rsidP="00BD7AC6">
      <w:pPr>
        <w:jc w:val="both"/>
        <w:rPr>
          <w:spacing w:val="-1"/>
          <w:sz w:val="28"/>
          <w:szCs w:val="28"/>
        </w:rPr>
      </w:pPr>
    </w:p>
    <w:p w:rsidR="00762488" w:rsidRDefault="00762488" w:rsidP="00BD7AC6">
      <w:pPr>
        <w:jc w:val="both"/>
        <w:rPr>
          <w:spacing w:val="-1"/>
          <w:sz w:val="28"/>
          <w:szCs w:val="28"/>
        </w:rPr>
      </w:pPr>
    </w:p>
    <w:p w:rsidR="00762488" w:rsidRPr="00A54184" w:rsidRDefault="00762488" w:rsidP="00762488">
      <w:pPr>
        <w:jc w:val="right"/>
      </w:pPr>
      <w:r w:rsidRPr="00A54184">
        <w:lastRenderedPageBreak/>
        <w:t>П</w:t>
      </w:r>
      <w:r>
        <w:t>риложение</w:t>
      </w:r>
    </w:p>
    <w:p w:rsidR="00762488" w:rsidRPr="00A54184" w:rsidRDefault="00762488" w:rsidP="00762488">
      <w:pPr>
        <w:jc w:val="right"/>
      </w:pPr>
      <w:r w:rsidRPr="00A54184">
        <w:t xml:space="preserve">                                                                        к постановлению администрации</w:t>
      </w:r>
    </w:p>
    <w:p w:rsidR="00762488" w:rsidRPr="00A54184" w:rsidRDefault="00762488" w:rsidP="00762488">
      <w:pPr>
        <w:jc w:val="right"/>
      </w:pPr>
      <w:r w:rsidRPr="00A54184">
        <w:t xml:space="preserve">                                                                                МР «Чернышевский район»</w:t>
      </w:r>
    </w:p>
    <w:p w:rsidR="00762488" w:rsidRPr="00A54184" w:rsidRDefault="00762488" w:rsidP="00762488">
      <w:pPr>
        <w:jc w:val="right"/>
      </w:pPr>
      <w:r w:rsidRPr="00A54184">
        <w:t xml:space="preserve">                                                    </w:t>
      </w:r>
      <w:r>
        <w:t xml:space="preserve">                            от 21 мая 2018 года № 247</w:t>
      </w:r>
    </w:p>
    <w:p w:rsidR="00762488" w:rsidRPr="00C462A2" w:rsidRDefault="00762488" w:rsidP="00762488">
      <w:pPr>
        <w:jc w:val="both"/>
        <w:rPr>
          <w:sz w:val="28"/>
          <w:szCs w:val="28"/>
        </w:rPr>
      </w:pPr>
    </w:p>
    <w:p w:rsidR="00762488" w:rsidRPr="00C462A2" w:rsidRDefault="00762488" w:rsidP="00762488">
      <w:pPr>
        <w:jc w:val="center"/>
        <w:rPr>
          <w:sz w:val="28"/>
          <w:szCs w:val="28"/>
        </w:rPr>
      </w:pPr>
      <w:r w:rsidRPr="00C462A2">
        <w:rPr>
          <w:b/>
          <w:sz w:val="28"/>
          <w:szCs w:val="28"/>
        </w:rPr>
        <w:t>ПОЛОЖЕНИЕ</w:t>
      </w:r>
    </w:p>
    <w:p w:rsidR="00762488" w:rsidRPr="00C462A2" w:rsidRDefault="00762488" w:rsidP="00762488">
      <w:pPr>
        <w:jc w:val="center"/>
        <w:rPr>
          <w:b/>
          <w:sz w:val="28"/>
          <w:szCs w:val="28"/>
        </w:rPr>
      </w:pPr>
      <w:r>
        <w:rPr>
          <w:b/>
          <w:sz w:val="28"/>
          <w:szCs w:val="28"/>
        </w:rPr>
        <w:t>о</w:t>
      </w:r>
      <w:r w:rsidRPr="00C462A2">
        <w:rPr>
          <w:b/>
          <w:sz w:val="28"/>
          <w:szCs w:val="28"/>
        </w:rPr>
        <w:t xml:space="preserve">б </w:t>
      </w:r>
      <w:r>
        <w:rPr>
          <w:b/>
          <w:sz w:val="28"/>
          <w:szCs w:val="28"/>
        </w:rPr>
        <w:t>О</w:t>
      </w:r>
      <w:r w:rsidRPr="00C462A2">
        <w:rPr>
          <w:b/>
          <w:sz w:val="28"/>
          <w:szCs w:val="28"/>
        </w:rPr>
        <w:t>тделе жилищно-коммунального хозяйства, дорожного хозяйства, транспорта, строительства и архитектуры администрации муниципального района «Чернышевский район»</w:t>
      </w:r>
    </w:p>
    <w:p w:rsidR="00762488" w:rsidRPr="00C462A2" w:rsidRDefault="00762488" w:rsidP="00762488">
      <w:pPr>
        <w:jc w:val="both"/>
        <w:rPr>
          <w:b/>
          <w:sz w:val="28"/>
          <w:szCs w:val="28"/>
        </w:rPr>
      </w:pPr>
    </w:p>
    <w:p w:rsidR="00762488" w:rsidRPr="00C462A2" w:rsidRDefault="00762488" w:rsidP="00762488">
      <w:pPr>
        <w:jc w:val="center"/>
        <w:rPr>
          <w:b/>
          <w:sz w:val="28"/>
          <w:szCs w:val="28"/>
        </w:rPr>
      </w:pPr>
      <w:r w:rsidRPr="00C462A2">
        <w:rPr>
          <w:b/>
          <w:sz w:val="28"/>
          <w:szCs w:val="28"/>
        </w:rPr>
        <w:t>1.Общее положения</w:t>
      </w:r>
    </w:p>
    <w:p w:rsidR="00762488" w:rsidRPr="00C462A2" w:rsidRDefault="00762488" w:rsidP="00762488">
      <w:pPr>
        <w:ind w:firstLine="567"/>
        <w:jc w:val="both"/>
        <w:rPr>
          <w:sz w:val="28"/>
          <w:szCs w:val="28"/>
        </w:rPr>
      </w:pPr>
      <w:r w:rsidRPr="00C462A2">
        <w:rPr>
          <w:sz w:val="28"/>
          <w:szCs w:val="28"/>
        </w:rPr>
        <w:t>1.1.</w:t>
      </w:r>
      <w:r>
        <w:rPr>
          <w:sz w:val="28"/>
          <w:szCs w:val="28"/>
        </w:rPr>
        <w:t xml:space="preserve"> </w:t>
      </w:r>
      <w:r w:rsidRPr="00C462A2">
        <w:rPr>
          <w:sz w:val="28"/>
          <w:szCs w:val="28"/>
        </w:rPr>
        <w:t>Отдел жилищно-коммунального хозяйства, дорожного хозяйства, транспорта, строительства и архитектуры (далее – Отдел) является структурным подразделением администрации муниципального района «Чернышевский район». Отдел уполномочен решать вопросы в области жилищно-коммунального хозяйства, дорожного хозяйства, транспорта, строительства и архитектуры</w:t>
      </w:r>
      <w:r>
        <w:rPr>
          <w:sz w:val="28"/>
          <w:szCs w:val="28"/>
        </w:rPr>
        <w:t>.</w:t>
      </w:r>
    </w:p>
    <w:p w:rsidR="00762488" w:rsidRPr="00C462A2" w:rsidRDefault="00762488" w:rsidP="00762488">
      <w:pPr>
        <w:ind w:firstLine="567"/>
        <w:jc w:val="both"/>
        <w:rPr>
          <w:sz w:val="28"/>
          <w:szCs w:val="28"/>
        </w:rPr>
      </w:pPr>
      <w:r w:rsidRPr="00C462A2">
        <w:rPr>
          <w:sz w:val="28"/>
          <w:szCs w:val="28"/>
        </w:rPr>
        <w:t>1.2. Отдел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Забайкальского края, решениями Совета муниципального района «Чернышевский район», постановлениями и распоряжениями администрации муниципального района «Чернышевский район» и настоящим Положением.</w:t>
      </w:r>
    </w:p>
    <w:p w:rsidR="00762488" w:rsidRPr="00C462A2" w:rsidRDefault="00762488" w:rsidP="00762488">
      <w:pPr>
        <w:ind w:firstLine="567"/>
        <w:jc w:val="both"/>
        <w:rPr>
          <w:sz w:val="28"/>
          <w:szCs w:val="28"/>
        </w:rPr>
      </w:pPr>
      <w:r w:rsidRPr="00C462A2">
        <w:rPr>
          <w:sz w:val="28"/>
          <w:szCs w:val="28"/>
        </w:rPr>
        <w:t>1.3. Отдел осуществляет свою деятельность в тесном взаимодействии с другими структурными подразделениями администрации муниципального района «Чернышевский район».</w:t>
      </w:r>
    </w:p>
    <w:p w:rsidR="00762488" w:rsidRDefault="00762488" w:rsidP="00762488">
      <w:pPr>
        <w:ind w:firstLine="567"/>
        <w:jc w:val="both"/>
        <w:rPr>
          <w:sz w:val="28"/>
          <w:szCs w:val="28"/>
        </w:rPr>
      </w:pPr>
      <w:r w:rsidRPr="00C462A2">
        <w:rPr>
          <w:sz w:val="28"/>
          <w:szCs w:val="28"/>
        </w:rPr>
        <w:t xml:space="preserve">1.4. Деятельность </w:t>
      </w:r>
      <w:r>
        <w:rPr>
          <w:sz w:val="28"/>
          <w:szCs w:val="28"/>
        </w:rPr>
        <w:t>специалистов</w:t>
      </w:r>
      <w:r w:rsidRPr="00C462A2">
        <w:rPr>
          <w:sz w:val="28"/>
          <w:szCs w:val="28"/>
        </w:rPr>
        <w:t xml:space="preserve"> Отдела осуществляется на основе должностной инструкции.</w:t>
      </w:r>
    </w:p>
    <w:p w:rsidR="00762488" w:rsidRPr="00C462A2" w:rsidRDefault="00762488" w:rsidP="00762488">
      <w:pPr>
        <w:ind w:firstLine="567"/>
        <w:jc w:val="both"/>
        <w:rPr>
          <w:sz w:val="28"/>
          <w:szCs w:val="28"/>
        </w:rPr>
      </w:pPr>
    </w:p>
    <w:p w:rsidR="00762488" w:rsidRPr="00C462A2" w:rsidRDefault="00762488" w:rsidP="00762488">
      <w:pPr>
        <w:jc w:val="center"/>
        <w:rPr>
          <w:b/>
          <w:sz w:val="28"/>
          <w:szCs w:val="28"/>
        </w:rPr>
      </w:pPr>
      <w:r w:rsidRPr="00C462A2">
        <w:rPr>
          <w:b/>
          <w:sz w:val="28"/>
          <w:szCs w:val="28"/>
        </w:rPr>
        <w:t>2. Основные задачи отдела</w:t>
      </w:r>
    </w:p>
    <w:p w:rsidR="00762488" w:rsidRPr="00C462A2" w:rsidRDefault="00762488" w:rsidP="00762488">
      <w:pPr>
        <w:ind w:firstLine="567"/>
        <w:jc w:val="both"/>
        <w:rPr>
          <w:sz w:val="28"/>
          <w:szCs w:val="28"/>
        </w:rPr>
      </w:pPr>
      <w:r w:rsidRPr="00C462A2">
        <w:rPr>
          <w:sz w:val="28"/>
          <w:szCs w:val="28"/>
        </w:rPr>
        <w:t>2.1. Отдел организует и обеспечивает выполнение принятых решений по координации вопросов организации строительства, ремонта и реконструкции объектов социального и культурно-бытового назначения, жилищного строительства, а также строительства и содержания автодорог с инженерными сооружениями на них</w:t>
      </w:r>
      <w:r>
        <w:rPr>
          <w:sz w:val="28"/>
          <w:szCs w:val="28"/>
        </w:rPr>
        <w:t>.</w:t>
      </w:r>
    </w:p>
    <w:p w:rsidR="00762488" w:rsidRPr="00C462A2" w:rsidRDefault="00762488" w:rsidP="00762488">
      <w:pPr>
        <w:ind w:firstLine="567"/>
        <w:jc w:val="both"/>
        <w:rPr>
          <w:sz w:val="28"/>
          <w:szCs w:val="28"/>
        </w:rPr>
      </w:pPr>
      <w:r w:rsidRPr="00C462A2">
        <w:rPr>
          <w:sz w:val="28"/>
          <w:szCs w:val="28"/>
        </w:rPr>
        <w:t>2.2. Обеспечивает в пределах своих полномочий осуществление градостроительной деятельности на территории муниципального района в соответствии с Градостроительным кодексом Российской Федерации, ведет информационное обеспечение градостроительной деятельности.</w:t>
      </w:r>
    </w:p>
    <w:p w:rsidR="00762488" w:rsidRPr="00C462A2" w:rsidRDefault="00762488" w:rsidP="00762488">
      <w:pPr>
        <w:ind w:firstLine="567"/>
        <w:jc w:val="both"/>
        <w:rPr>
          <w:sz w:val="28"/>
          <w:szCs w:val="28"/>
        </w:rPr>
      </w:pPr>
      <w:r w:rsidRPr="00C462A2">
        <w:rPr>
          <w:sz w:val="28"/>
          <w:szCs w:val="28"/>
        </w:rPr>
        <w:t>2.3. Участвует в разработке и реализации муниципальных программ в области жилищно-коммунального хозяйства, дорожного хозяйства, транспорта, строительства и архитектуры объектов муниципальной собственности.</w:t>
      </w:r>
    </w:p>
    <w:p w:rsidR="00762488" w:rsidRPr="00C462A2" w:rsidRDefault="00762488" w:rsidP="00762488">
      <w:pPr>
        <w:ind w:firstLine="567"/>
        <w:jc w:val="both"/>
        <w:rPr>
          <w:sz w:val="28"/>
          <w:szCs w:val="28"/>
        </w:rPr>
      </w:pPr>
      <w:r w:rsidRPr="00C462A2">
        <w:rPr>
          <w:sz w:val="28"/>
          <w:szCs w:val="28"/>
        </w:rPr>
        <w:t>2.4. Выполняет координирующие и информационно-разъяснительные функции в отношении администраций сельских поселений муниципального района «Чернышевский район» по вопросам жилищно-коммунального хозяйства.</w:t>
      </w:r>
    </w:p>
    <w:p w:rsidR="00762488" w:rsidRPr="00C462A2" w:rsidRDefault="00762488" w:rsidP="00762488">
      <w:pPr>
        <w:ind w:firstLine="567"/>
        <w:jc w:val="both"/>
        <w:rPr>
          <w:sz w:val="28"/>
          <w:szCs w:val="28"/>
        </w:rPr>
      </w:pPr>
      <w:r w:rsidRPr="00C462A2">
        <w:rPr>
          <w:sz w:val="28"/>
          <w:szCs w:val="28"/>
        </w:rPr>
        <w:lastRenderedPageBreak/>
        <w:t xml:space="preserve">2.5. Организует в границах муниципального района «Чернышевский район» </w:t>
      </w:r>
      <w:proofErr w:type="spellStart"/>
      <w:r w:rsidRPr="00C462A2">
        <w:rPr>
          <w:sz w:val="28"/>
          <w:szCs w:val="28"/>
        </w:rPr>
        <w:t>электр</w:t>
      </w:r>
      <w:proofErr w:type="gramStart"/>
      <w:r w:rsidRPr="00C462A2">
        <w:rPr>
          <w:sz w:val="28"/>
          <w:szCs w:val="28"/>
        </w:rPr>
        <w:t>о</w:t>
      </w:r>
      <w:proofErr w:type="spellEnd"/>
      <w:r w:rsidRPr="00C462A2">
        <w:rPr>
          <w:sz w:val="28"/>
          <w:szCs w:val="28"/>
        </w:rPr>
        <w:t>-</w:t>
      </w:r>
      <w:proofErr w:type="gramEnd"/>
      <w:r w:rsidRPr="00C462A2">
        <w:rPr>
          <w:sz w:val="28"/>
          <w:szCs w:val="28"/>
        </w:rPr>
        <w:t xml:space="preserve">,  </w:t>
      </w:r>
      <w:proofErr w:type="spellStart"/>
      <w:r w:rsidRPr="00C462A2">
        <w:rPr>
          <w:sz w:val="28"/>
          <w:szCs w:val="28"/>
        </w:rPr>
        <w:t>газо</w:t>
      </w:r>
      <w:proofErr w:type="spellEnd"/>
      <w:r w:rsidRPr="00C462A2">
        <w:rPr>
          <w:sz w:val="28"/>
          <w:szCs w:val="28"/>
        </w:rPr>
        <w:t>-, и водоснабжение, водоотведение населения.</w:t>
      </w:r>
    </w:p>
    <w:p w:rsidR="00762488" w:rsidRDefault="00762488" w:rsidP="00762488">
      <w:pPr>
        <w:ind w:firstLine="567"/>
        <w:jc w:val="both"/>
        <w:rPr>
          <w:sz w:val="28"/>
          <w:szCs w:val="28"/>
        </w:rPr>
      </w:pPr>
      <w:r w:rsidRPr="00C462A2">
        <w:rPr>
          <w:sz w:val="28"/>
          <w:szCs w:val="28"/>
        </w:rPr>
        <w:t>2.6.</w:t>
      </w:r>
      <w:r>
        <w:rPr>
          <w:sz w:val="28"/>
          <w:szCs w:val="28"/>
        </w:rPr>
        <w:t xml:space="preserve"> </w:t>
      </w:r>
      <w:r w:rsidRPr="00C462A2">
        <w:rPr>
          <w:sz w:val="28"/>
          <w:szCs w:val="28"/>
        </w:rPr>
        <w:t>Создает условия для 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p>
    <w:p w:rsidR="00762488" w:rsidRPr="00C462A2" w:rsidRDefault="00762488" w:rsidP="00762488">
      <w:pPr>
        <w:ind w:firstLine="567"/>
        <w:jc w:val="both"/>
        <w:rPr>
          <w:sz w:val="28"/>
          <w:szCs w:val="28"/>
        </w:rPr>
      </w:pPr>
      <w:r>
        <w:rPr>
          <w:sz w:val="28"/>
          <w:szCs w:val="28"/>
        </w:rPr>
        <w:t xml:space="preserve">2.7. Разрабатывает нормативные правовые акты, регламентирующие деятельность в области </w:t>
      </w:r>
      <w:r w:rsidRPr="00C462A2">
        <w:rPr>
          <w:sz w:val="28"/>
          <w:szCs w:val="28"/>
        </w:rPr>
        <w:t>жилищно-коммунального хозяйства, дорожного хозяйства, транспорта, строительства и архитектуры</w:t>
      </w:r>
      <w:r>
        <w:rPr>
          <w:sz w:val="28"/>
          <w:szCs w:val="28"/>
        </w:rPr>
        <w:t>.</w:t>
      </w:r>
    </w:p>
    <w:p w:rsidR="00762488" w:rsidRDefault="00762488" w:rsidP="00762488">
      <w:pPr>
        <w:jc w:val="center"/>
        <w:rPr>
          <w:b/>
          <w:sz w:val="28"/>
          <w:szCs w:val="28"/>
        </w:rPr>
      </w:pPr>
    </w:p>
    <w:p w:rsidR="00762488" w:rsidRPr="00C462A2" w:rsidRDefault="00762488" w:rsidP="00762488">
      <w:pPr>
        <w:jc w:val="center"/>
        <w:rPr>
          <w:sz w:val="28"/>
          <w:szCs w:val="28"/>
        </w:rPr>
      </w:pPr>
      <w:r w:rsidRPr="00C462A2">
        <w:rPr>
          <w:b/>
          <w:sz w:val="28"/>
          <w:szCs w:val="28"/>
        </w:rPr>
        <w:t>3.Функции отдела</w:t>
      </w:r>
    </w:p>
    <w:p w:rsidR="00762488" w:rsidRPr="00C462A2" w:rsidRDefault="00762488" w:rsidP="00762488">
      <w:pPr>
        <w:ind w:firstLine="567"/>
        <w:jc w:val="both"/>
        <w:rPr>
          <w:sz w:val="28"/>
          <w:szCs w:val="28"/>
        </w:rPr>
      </w:pPr>
      <w:r w:rsidRPr="00C462A2">
        <w:rPr>
          <w:sz w:val="28"/>
          <w:szCs w:val="28"/>
        </w:rPr>
        <w:t>Функции</w:t>
      </w:r>
      <w:r>
        <w:rPr>
          <w:sz w:val="28"/>
          <w:szCs w:val="28"/>
        </w:rPr>
        <w:t>,</w:t>
      </w:r>
      <w:r w:rsidRPr="00C462A2">
        <w:rPr>
          <w:sz w:val="28"/>
          <w:szCs w:val="28"/>
        </w:rPr>
        <w:t xml:space="preserve"> выполняемые отделом жилищно-коммунального хозяйства, дорожного хозяйства, транспорта, строительства и архитектуры администрации муниципального района «Чернышевский район»:</w:t>
      </w:r>
    </w:p>
    <w:p w:rsidR="00762488" w:rsidRPr="00C462A2" w:rsidRDefault="00762488" w:rsidP="00762488">
      <w:pPr>
        <w:ind w:firstLine="567"/>
        <w:jc w:val="both"/>
        <w:rPr>
          <w:sz w:val="28"/>
          <w:szCs w:val="28"/>
        </w:rPr>
      </w:pPr>
      <w:r>
        <w:rPr>
          <w:sz w:val="28"/>
          <w:szCs w:val="28"/>
        </w:rPr>
        <w:t>3.1.</w:t>
      </w:r>
      <w:r w:rsidRPr="00C462A2">
        <w:rPr>
          <w:sz w:val="28"/>
          <w:szCs w:val="28"/>
        </w:rPr>
        <w:t xml:space="preserve"> Участие в установлении тарифов на услуги, предоставляемые муниципальными предприятиями и учреждениями</w:t>
      </w:r>
      <w:r>
        <w:rPr>
          <w:sz w:val="28"/>
          <w:szCs w:val="28"/>
        </w:rPr>
        <w:t>;</w:t>
      </w:r>
    </w:p>
    <w:p w:rsidR="00762488" w:rsidRPr="00C462A2" w:rsidRDefault="00762488" w:rsidP="00762488">
      <w:pPr>
        <w:ind w:firstLine="567"/>
        <w:jc w:val="both"/>
        <w:rPr>
          <w:sz w:val="28"/>
          <w:szCs w:val="28"/>
        </w:rPr>
      </w:pPr>
      <w:r w:rsidRPr="00C462A2">
        <w:rPr>
          <w:sz w:val="28"/>
          <w:szCs w:val="28"/>
        </w:rPr>
        <w:t>3.2. Участие в регулировании тарифов на подключение к системе коммунальной инфраструктуры, тарифов на товары и услуги организаций коммунального комплекса, надбавок к ценам (тарифам) для потребителей;</w:t>
      </w:r>
    </w:p>
    <w:p w:rsidR="00762488" w:rsidRPr="00C462A2" w:rsidRDefault="00762488" w:rsidP="00762488">
      <w:pPr>
        <w:ind w:firstLine="567"/>
        <w:jc w:val="both"/>
        <w:rPr>
          <w:sz w:val="28"/>
          <w:szCs w:val="28"/>
        </w:rPr>
      </w:pPr>
      <w:r w:rsidRPr="00C462A2">
        <w:rPr>
          <w:sz w:val="28"/>
          <w:szCs w:val="28"/>
        </w:rPr>
        <w:t xml:space="preserve">3.3 Обеспечение организации в границах муниципального района </w:t>
      </w:r>
      <w:proofErr w:type="spellStart"/>
      <w:r w:rsidRPr="00C462A2">
        <w:rPr>
          <w:sz w:val="28"/>
          <w:szCs w:val="28"/>
        </w:rPr>
        <w:t>электро</w:t>
      </w:r>
      <w:proofErr w:type="spellEnd"/>
      <w:r w:rsidRPr="00C462A2">
        <w:rPr>
          <w:sz w:val="28"/>
          <w:szCs w:val="28"/>
        </w:rPr>
        <w:t>-, тепл</w:t>
      </w:r>
      <w:proofErr w:type="gramStart"/>
      <w:r w:rsidRPr="00C462A2">
        <w:rPr>
          <w:sz w:val="28"/>
          <w:szCs w:val="28"/>
        </w:rPr>
        <w:t>о-</w:t>
      </w:r>
      <w:proofErr w:type="gramEnd"/>
      <w:r w:rsidRPr="00C462A2">
        <w:rPr>
          <w:sz w:val="28"/>
          <w:szCs w:val="28"/>
        </w:rPr>
        <w:t xml:space="preserve">, </w:t>
      </w:r>
      <w:proofErr w:type="spellStart"/>
      <w:r w:rsidRPr="00C462A2">
        <w:rPr>
          <w:sz w:val="28"/>
          <w:szCs w:val="28"/>
        </w:rPr>
        <w:t>газо</w:t>
      </w:r>
      <w:proofErr w:type="spellEnd"/>
      <w:r w:rsidRPr="00C462A2">
        <w:rPr>
          <w:sz w:val="28"/>
          <w:szCs w:val="28"/>
        </w:rPr>
        <w:t>- и водоснабжения населения, водоотведения, снабжения населения топливом в пределах полномочий, установленных законодательством РФ;</w:t>
      </w:r>
    </w:p>
    <w:p w:rsidR="00762488" w:rsidRPr="00C462A2" w:rsidRDefault="00762488" w:rsidP="00762488">
      <w:pPr>
        <w:ind w:firstLine="567"/>
        <w:jc w:val="both"/>
        <w:rPr>
          <w:sz w:val="28"/>
          <w:szCs w:val="28"/>
        </w:rPr>
      </w:pPr>
      <w:r w:rsidRPr="00C462A2">
        <w:rPr>
          <w:sz w:val="28"/>
          <w:szCs w:val="28"/>
        </w:rPr>
        <w:t xml:space="preserve">3.4. Участие в разработке программ комплексного развития систем коммунальной инфраструктуры поселений, входящих в состав </w:t>
      </w:r>
      <w:r>
        <w:rPr>
          <w:sz w:val="28"/>
          <w:szCs w:val="28"/>
        </w:rPr>
        <w:t>муниципального района</w:t>
      </w:r>
      <w:r w:rsidRPr="00C462A2">
        <w:rPr>
          <w:sz w:val="28"/>
          <w:szCs w:val="28"/>
        </w:rPr>
        <w:t xml:space="preserve">, программ комплексного развития транспортной инфраструктуры, поселений входящих в состав </w:t>
      </w:r>
      <w:r>
        <w:rPr>
          <w:sz w:val="28"/>
          <w:szCs w:val="28"/>
        </w:rPr>
        <w:t>муниципального района</w:t>
      </w:r>
      <w:r w:rsidRPr="00C462A2">
        <w:rPr>
          <w:sz w:val="28"/>
          <w:szCs w:val="28"/>
        </w:rPr>
        <w:t>, требования к которым устанавливаются Правительством РФ;</w:t>
      </w:r>
    </w:p>
    <w:p w:rsidR="00762488" w:rsidRPr="00C462A2" w:rsidRDefault="00762488" w:rsidP="00762488">
      <w:pPr>
        <w:ind w:firstLine="567"/>
        <w:jc w:val="both"/>
        <w:rPr>
          <w:sz w:val="28"/>
          <w:szCs w:val="28"/>
        </w:rPr>
      </w:pPr>
      <w:r w:rsidRPr="00C462A2">
        <w:rPr>
          <w:sz w:val="28"/>
          <w:szCs w:val="28"/>
        </w:rPr>
        <w:t>3.5. Участие в подготовке и реализации муниципальных программ в области энергосбережения и повышения энергетической эффективности, организации проведения энергетического обс</w:t>
      </w:r>
      <w:r>
        <w:rPr>
          <w:sz w:val="28"/>
          <w:szCs w:val="28"/>
        </w:rPr>
        <w:t>ледования многоквартирных домов</w:t>
      </w:r>
      <w:r w:rsidRPr="00C462A2">
        <w:rPr>
          <w:sz w:val="28"/>
          <w:szCs w:val="28"/>
        </w:rPr>
        <w:t>, помещения в которых составляют муниципальный жилищный фонд в границах МР, организации и проведении иных мероприятий предусмотренных законодательством об энергосбережении и о повышении энергетической эффективности;</w:t>
      </w:r>
    </w:p>
    <w:p w:rsidR="00762488" w:rsidRPr="00C462A2" w:rsidRDefault="00762488" w:rsidP="00762488">
      <w:pPr>
        <w:ind w:firstLine="567"/>
        <w:jc w:val="both"/>
        <w:rPr>
          <w:sz w:val="28"/>
          <w:szCs w:val="28"/>
        </w:rPr>
      </w:pPr>
      <w:r w:rsidRPr="00C462A2">
        <w:rPr>
          <w:sz w:val="28"/>
          <w:szCs w:val="28"/>
        </w:rPr>
        <w:t xml:space="preserve">3.6. </w:t>
      </w:r>
      <w:proofErr w:type="gramStart"/>
      <w:r w:rsidRPr="00C462A2">
        <w:rPr>
          <w:sz w:val="28"/>
          <w:szCs w:val="28"/>
        </w:rPr>
        <w:t xml:space="preserve">Обеспечение дорожной деятельности в отношении автомобильных дорог местного значения в границах населенных пунктов поселений, входящих в состав </w:t>
      </w:r>
      <w:r>
        <w:rPr>
          <w:sz w:val="28"/>
          <w:szCs w:val="28"/>
        </w:rPr>
        <w:t>муниципального района</w:t>
      </w:r>
      <w:r w:rsidRPr="00C462A2">
        <w:rPr>
          <w:sz w:val="28"/>
          <w:szCs w:val="28"/>
        </w:rPr>
        <w:t xml:space="preserve">, вне границ населенных пунктов в границах муниципального района, осуществления муниципального контроля за сохранность автомобильных дорог местного значения вне границ населенных пунктов в границах </w:t>
      </w:r>
      <w:r>
        <w:rPr>
          <w:sz w:val="28"/>
          <w:szCs w:val="28"/>
        </w:rPr>
        <w:t>муниципального района</w:t>
      </w:r>
      <w:r w:rsidRPr="00C462A2">
        <w:rPr>
          <w:sz w:val="28"/>
          <w:szCs w:val="28"/>
        </w:rPr>
        <w:t>, и участие в обеспечении безопасности движения на них, включая создание и обеспечение функционирования парков (парковочных мест</w:t>
      </w:r>
      <w:proofErr w:type="gramEnd"/>
      <w:r w:rsidRPr="00C462A2">
        <w:rPr>
          <w:sz w:val="28"/>
          <w:szCs w:val="28"/>
        </w:rPr>
        <w:t xml:space="preserve">), осуществление муниципального </w:t>
      </w:r>
      <w:proofErr w:type="gramStart"/>
      <w:r w:rsidRPr="00C462A2">
        <w:rPr>
          <w:sz w:val="28"/>
          <w:szCs w:val="28"/>
        </w:rPr>
        <w:t>контроля за</w:t>
      </w:r>
      <w:proofErr w:type="gramEnd"/>
      <w:r w:rsidRPr="00C462A2">
        <w:rPr>
          <w:sz w:val="28"/>
          <w:szCs w:val="28"/>
        </w:rPr>
        <w:t xml:space="preserve"> сохранностью автомобильных дорог местного значения в границах населенных пунктов поселений, входящих в состав </w:t>
      </w:r>
      <w:r>
        <w:rPr>
          <w:sz w:val="28"/>
          <w:szCs w:val="28"/>
        </w:rPr>
        <w:t>муниципального района</w:t>
      </w:r>
      <w:r w:rsidRPr="00C462A2">
        <w:rPr>
          <w:sz w:val="28"/>
          <w:szCs w:val="28"/>
        </w:rPr>
        <w:t xml:space="preserve">, а также обеспечение осуществления иных полномочий в области использования автомобильных дорог и осуществления </w:t>
      </w:r>
      <w:r w:rsidRPr="00C462A2">
        <w:rPr>
          <w:sz w:val="28"/>
          <w:szCs w:val="28"/>
        </w:rPr>
        <w:lastRenderedPageBreak/>
        <w:t>дорожной деятельности в соответствии с законодательством Российской Федерации.</w:t>
      </w:r>
    </w:p>
    <w:p w:rsidR="00762488" w:rsidRPr="00C462A2" w:rsidRDefault="00762488" w:rsidP="00762488">
      <w:pPr>
        <w:ind w:firstLine="567"/>
        <w:jc w:val="both"/>
        <w:rPr>
          <w:sz w:val="28"/>
          <w:szCs w:val="28"/>
        </w:rPr>
      </w:pPr>
      <w:r w:rsidRPr="00C462A2">
        <w:rPr>
          <w:sz w:val="28"/>
          <w:szCs w:val="28"/>
        </w:rPr>
        <w:t>3.7. Обеспечение создания условий для предоставления транспортных услуг</w:t>
      </w:r>
      <w:r>
        <w:rPr>
          <w:sz w:val="28"/>
          <w:szCs w:val="28"/>
        </w:rPr>
        <w:t xml:space="preserve"> </w:t>
      </w:r>
      <w:r w:rsidRPr="00C462A2">
        <w:rPr>
          <w:sz w:val="28"/>
          <w:szCs w:val="28"/>
        </w:rPr>
        <w:t xml:space="preserve">населению и организации транспортного обслуживания в границах поселений, входящих в состав </w:t>
      </w:r>
      <w:r>
        <w:rPr>
          <w:sz w:val="28"/>
          <w:szCs w:val="28"/>
        </w:rPr>
        <w:t>муниципального района</w:t>
      </w:r>
      <w:r w:rsidRPr="00C462A2">
        <w:rPr>
          <w:sz w:val="28"/>
          <w:szCs w:val="28"/>
        </w:rPr>
        <w:t xml:space="preserve">, между поселениями в границах </w:t>
      </w:r>
      <w:r>
        <w:rPr>
          <w:sz w:val="28"/>
          <w:szCs w:val="28"/>
        </w:rPr>
        <w:t>муниципального района</w:t>
      </w:r>
      <w:r w:rsidRPr="00C462A2">
        <w:rPr>
          <w:sz w:val="28"/>
          <w:szCs w:val="28"/>
        </w:rPr>
        <w:t>;</w:t>
      </w:r>
    </w:p>
    <w:p w:rsidR="00762488" w:rsidRPr="00C462A2" w:rsidRDefault="00762488" w:rsidP="00762488">
      <w:pPr>
        <w:ind w:firstLine="567"/>
        <w:jc w:val="both"/>
        <w:rPr>
          <w:sz w:val="28"/>
          <w:szCs w:val="28"/>
        </w:rPr>
      </w:pPr>
      <w:r w:rsidRPr="00C462A2">
        <w:rPr>
          <w:sz w:val="28"/>
          <w:szCs w:val="28"/>
        </w:rPr>
        <w:t>3.8. Обеспечение создания условий для обеспечения поселений, входящих в состав муниципального района, услугами связи;</w:t>
      </w:r>
    </w:p>
    <w:p w:rsidR="00762488" w:rsidRPr="00C462A2" w:rsidRDefault="00762488" w:rsidP="00762488">
      <w:pPr>
        <w:ind w:firstLine="567"/>
        <w:jc w:val="both"/>
        <w:rPr>
          <w:sz w:val="28"/>
          <w:szCs w:val="28"/>
        </w:rPr>
      </w:pPr>
      <w:r w:rsidRPr="00C462A2">
        <w:rPr>
          <w:sz w:val="28"/>
          <w:szCs w:val="28"/>
        </w:rPr>
        <w:t>3.9. Осуществление организации мероприятий межпоселенческого характера по охране окружающей среды;</w:t>
      </w:r>
    </w:p>
    <w:p w:rsidR="00762488" w:rsidRPr="00C462A2" w:rsidRDefault="00762488" w:rsidP="00762488">
      <w:pPr>
        <w:ind w:firstLine="567"/>
        <w:jc w:val="both"/>
        <w:rPr>
          <w:sz w:val="28"/>
          <w:szCs w:val="28"/>
        </w:rPr>
      </w:pPr>
      <w:r w:rsidRPr="00C462A2">
        <w:rPr>
          <w:sz w:val="28"/>
          <w:szCs w:val="28"/>
        </w:rPr>
        <w:t xml:space="preserve">3.10. Обеспечение участия в организации деятельности по сбору </w:t>
      </w:r>
      <w:proofErr w:type="gramStart"/>
      <w:r w:rsidRPr="00C462A2">
        <w:rPr>
          <w:sz w:val="28"/>
          <w:szCs w:val="28"/>
        </w:rPr>
        <w:t xml:space="preserve">( </w:t>
      </w:r>
      <w:proofErr w:type="gramEnd"/>
      <w:r w:rsidRPr="00C462A2">
        <w:rPr>
          <w:sz w:val="28"/>
          <w:szCs w:val="28"/>
        </w:rPr>
        <w:t>в том числе раздельному сбору), транспортированию обработке, утилизации, обезвреживанию, захоронению твердых коммунальных отходов на территории МР и поселений, входящих в состав муниципального района;</w:t>
      </w:r>
    </w:p>
    <w:p w:rsidR="00762488" w:rsidRPr="00C462A2" w:rsidRDefault="00762488" w:rsidP="00762488">
      <w:pPr>
        <w:ind w:firstLine="567"/>
        <w:jc w:val="both"/>
        <w:rPr>
          <w:sz w:val="28"/>
          <w:szCs w:val="28"/>
        </w:rPr>
      </w:pPr>
      <w:r w:rsidRPr="00C462A2">
        <w:rPr>
          <w:sz w:val="28"/>
          <w:szCs w:val="28"/>
        </w:rPr>
        <w:t xml:space="preserve">3.11. Обеспечение содержания на территории </w:t>
      </w:r>
      <w:r>
        <w:rPr>
          <w:sz w:val="28"/>
          <w:szCs w:val="28"/>
        </w:rPr>
        <w:t xml:space="preserve">муниципального района </w:t>
      </w:r>
      <w:r w:rsidRPr="00C462A2">
        <w:rPr>
          <w:sz w:val="28"/>
          <w:szCs w:val="28"/>
        </w:rPr>
        <w:t>межпоселенческих мест захоронения, организации ритуальных услуг;</w:t>
      </w:r>
    </w:p>
    <w:p w:rsidR="00762488" w:rsidRPr="00C462A2" w:rsidRDefault="00762488" w:rsidP="00762488">
      <w:pPr>
        <w:ind w:firstLine="567"/>
        <w:jc w:val="both"/>
        <w:rPr>
          <w:sz w:val="28"/>
          <w:szCs w:val="28"/>
        </w:rPr>
      </w:pPr>
      <w:r w:rsidRPr="00C462A2">
        <w:rPr>
          <w:sz w:val="28"/>
          <w:szCs w:val="28"/>
        </w:rPr>
        <w:t xml:space="preserve">3.12. Обеспечение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w:t>
      </w:r>
      <w:r>
        <w:rPr>
          <w:sz w:val="28"/>
          <w:szCs w:val="28"/>
        </w:rPr>
        <w:t>муниципального района</w:t>
      </w:r>
      <w:r w:rsidRPr="00C462A2">
        <w:rPr>
          <w:sz w:val="28"/>
          <w:szCs w:val="28"/>
        </w:rPr>
        <w:t>, изменения, аннулирования таких наименований, размещения информации в государственном адресном реестре;</w:t>
      </w:r>
    </w:p>
    <w:p w:rsidR="00762488" w:rsidRPr="00C462A2" w:rsidRDefault="00762488" w:rsidP="00762488">
      <w:pPr>
        <w:ind w:firstLine="567"/>
        <w:jc w:val="both"/>
        <w:rPr>
          <w:sz w:val="28"/>
          <w:szCs w:val="28"/>
        </w:rPr>
      </w:pPr>
      <w:r w:rsidRPr="00C462A2">
        <w:rPr>
          <w:sz w:val="28"/>
          <w:szCs w:val="28"/>
        </w:rPr>
        <w:t>3.13. Обеспечение создания, развития и обеспечения охраны лечебно-оздоровительных местностей и курортов местного значения на территории МР, а также осуществления муниципального контроля в области использования и охраны особо охраняемых природных территорий местного значения;</w:t>
      </w:r>
    </w:p>
    <w:p w:rsidR="00762488" w:rsidRPr="00C462A2" w:rsidRDefault="00762488" w:rsidP="00762488">
      <w:pPr>
        <w:ind w:firstLine="567"/>
        <w:jc w:val="both"/>
        <w:rPr>
          <w:sz w:val="28"/>
          <w:szCs w:val="28"/>
        </w:rPr>
      </w:pPr>
      <w:r w:rsidRPr="00C462A2">
        <w:rPr>
          <w:sz w:val="28"/>
          <w:szCs w:val="28"/>
        </w:rPr>
        <w:t xml:space="preserve">3.14. Мониторинг финансово-хозяйственной деятельности предприятий ЖКХ, расчетов за </w:t>
      </w:r>
      <w:proofErr w:type="spellStart"/>
      <w:proofErr w:type="gramStart"/>
      <w:r w:rsidRPr="00C462A2">
        <w:rPr>
          <w:sz w:val="28"/>
          <w:szCs w:val="28"/>
        </w:rPr>
        <w:t>топливо-энергетические</w:t>
      </w:r>
      <w:proofErr w:type="spellEnd"/>
      <w:proofErr w:type="gramEnd"/>
      <w:r w:rsidRPr="00C462A2">
        <w:rPr>
          <w:sz w:val="28"/>
          <w:szCs w:val="28"/>
        </w:rPr>
        <w:t xml:space="preserve"> ресурсы;</w:t>
      </w:r>
    </w:p>
    <w:p w:rsidR="00762488" w:rsidRPr="00C462A2" w:rsidRDefault="00762488" w:rsidP="00762488">
      <w:pPr>
        <w:ind w:firstLine="567"/>
        <w:jc w:val="both"/>
        <w:rPr>
          <w:sz w:val="28"/>
          <w:szCs w:val="28"/>
        </w:rPr>
      </w:pPr>
      <w:r w:rsidRPr="00C462A2">
        <w:rPr>
          <w:sz w:val="28"/>
          <w:szCs w:val="28"/>
        </w:rPr>
        <w:t>3.15. Обеспечение исполнения переданных гос</w:t>
      </w:r>
      <w:r>
        <w:rPr>
          <w:sz w:val="28"/>
          <w:szCs w:val="28"/>
        </w:rPr>
        <w:t>ударственных полномочий в части</w:t>
      </w:r>
      <w:r w:rsidRPr="00C462A2">
        <w:rPr>
          <w:sz w:val="28"/>
          <w:szCs w:val="28"/>
        </w:rPr>
        <w:t>, касающейся:</w:t>
      </w:r>
    </w:p>
    <w:p w:rsidR="00762488" w:rsidRPr="00C462A2" w:rsidRDefault="00762488" w:rsidP="00762488">
      <w:pPr>
        <w:ind w:firstLine="567"/>
        <w:jc w:val="both"/>
        <w:rPr>
          <w:sz w:val="28"/>
          <w:szCs w:val="28"/>
        </w:rPr>
      </w:pPr>
      <w:r>
        <w:rPr>
          <w:sz w:val="28"/>
          <w:szCs w:val="28"/>
        </w:rPr>
        <w:t xml:space="preserve">1) </w:t>
      </w:r>
      <w:r w:rsidRPr="00C462A2">
        <w:rPr>
          <w:sz w:val="28"/>
          <w:szCs w:val="28"/>
        </w:rPr>
        <w:t xml:space="preserve">Организации проведения на территории </w:t>
      </w:r>
      <w:r>
        <w:rPr>
          <w:sz w:val="28"/>
          <w:szCs w:val="28"/>
        </w:rPr>
        <w:t>района</w:t>
      </w:r>
      <w:r w:rsidRPr="00C462A2">
        <w:rPr>
          <w:sz w:val="28"/>
          <w:szCs w:val="28"/>
        </w:rPr>
        <w:t xml:space="preserve"> мероприятий по содержанию безнадзорных животных;</w:t>
      </w:r>
    </w:p>
    <w:p w:rsidR="00762488" w:rsidRPr="00C462A2" w:rsidRDefault="00762488" w:rsidP="00762488">
      <w:pPr>
        <w:ind w:firstLine="567"/>
        <w:jc w:val="both"/>
        <w:rPr>
          <w:sz w:val="28"/>
          <w:szCs w:val="28"/>
        </w:rPr>
      </w:pPr>
      <w:r>
        <w:rPr>
          <w:sz w:val="28"/>
          <w:szCs w:val="28"/>
        </w:rPr>
        <w:t xml:space="preserve">2) </w:t>
      </w:r>
      <w:r w:rsidRPr="00C462A2">
        <w:rPr>
          <w:sz w:val="28"/>
          <w:szCs w:val="28"/>
        </w:rPr>
        <w:t xml:space="preserve"> Организации социальной поддержки отдельных категорий граждан путем обеспечения льготного проезда на городском и пассажирском транспорте общего пользования (</w:t>
      </w:r>
      <w:proofErr w:type="gramStart"/>
      <w:r w:rsidRPr="00C462A2">
        <w:rPr>
          <w:sz w:val="28"/>
          <w:szCs w:val="28"/>
        </w:rPr>
        <w:t>кроме</w:t>
      </w:r>
      <w:proofErr w:type="gramEnd"/>
      <w:r w:rsidRPr="00C462A2">
        <w:rPr>
          <w:sz w:val="28"/>
          <w:szCs w:val="28"/>
        </w:rPr>
        <w:t xml:space="preserve"> воздушного и железнодорожного</w:t>
      </w:r>
      <w:r>
        <w:rPr>
          <w:sz w:val="28"/>
          <w:szCs w:val="28"/>
        </w:rPr>
        <w:t>)</w:t>
      </w:r>
      <w:r w:rsidRPr="00C462A2">
        <w:rPr>
          <w:sz w:val="28"/>
          <w:szCs w:val="28"/>
        </w:rPr>
        <w:t>;</w:t>
      </w:r>
    </w:p>
    <w:p w:rsidR="00762488" w:rsidRPr="00C462A2" w:rsidRDefault="00762488" w:rsidP="00762488">
      <w:pPr>
        <w:ind w:firstLine="567"/>
        <w:jc w:val="both"/>
        <w:rPr>
          <w:sz w:val="28"/>
          <w:szCs w:val="28"/>
        </w:rPr>
      </w:pPr>
      <w:r w:rsidRPr="00C462A2">
        <w:rPr>
          <w:sz w:val="28"/>
          <w:szCs w:val="28"/>
        </w:rPr>
        <w:t>3.16. Создания условий для жилищного строительства на территории района, осуществления муниципального жилищного контроля, а также иных полномочий органов местного самоуправления в соответствии с жилищным законодательством;</w:t>
      </w:r>
    </w:p>
    <w:p w:rsidR="00762488" w:rsidRPr="00C462A2" w:rsidRDefault="00762488" w:rsidP="00762488">
      <w:pPr>
        <w:ind w:firstLine="567"/>
        <w:jc w:val="both"/>
        <w:rPr>
          <w:sz w:val="28"/>
          <w:szCs w:val="28"/>
        </w:rPr>
      </w:pPr>
      <w:r w:rsidRPr="00C462A2">
        <w:rPr>
          <w:sz w:val="28"/>
          <w:szCs w:val="28"/>
        </w:rPr>
        <w:t xml:space="preserve">3.17. Обеспечение утверждения схем территориального планирования </w:t>
      </w:r>
      <w:r>
        <w:rPr>
          <w:sz w:val="28"/>
          <w:szCs w:val="28"/>
        </w:rPr>
        <w:t>муниципального района</w:t>
      </w:r>
      <w:r w:rsidRPr="00C462A2">
        <w:rPr>
          <w:sz w:val="28"/>
          <w:szCs w:val="28"/>
        </w:rPr>
        <w:t xml:space="preserve">, утверждения подготовленной на основе схемы территориального планирования </w:t>
      </w:r>
      <w:r>
        <w:rPr>
          <w:sz w:val="28"/>
          <w:szCs w:val="28"/>
        </w:rPr>
        <w:t>муниципального района</w:t>
      </w:r>
      <w:r w:rsidRPr="00C462A2">
        <w:rPr>
          <w:sz w:val="28"/>
          <w:szCs w:val="28"/>
        </w:rPr>
        <w:t xml:space="preserve"> документации по планировке территории, ведения информационной системы обеспечения </w:t>
      </w:r>
      <w:r w:rsidRPr="00C462A2">
        <w:rPr>
          <w:sz w:val="28"/>
          <w:szCs w:val="28"/>
        </w:rPr>
        <w:lastRenderedPageBreak/>
        <w:t>градостроительной деятельности, осуществляемой на территории муниципального района;</w:t>
      </w:r>
    </w:p>
    <w:p w:rsidR="00762488" w:rsidRPr="00C462A2" w:rsidRDefault="00762488" w:rsidP="00762488">
      <w:pPr>
        <w:ind w:firstLine="567"/>
        <w:jc w:val="both"/>
        <w:rPr>
          <w:sz w:val="28"/>
          <w:szCs w:val="28"/>
        </w:rPr>
      </w:pPr>
      <w:r w:rsidRPr="00C462A2">
        <w:rPr>
          <w:sz w:val="28"/>
          <w:szCs w:val="28"/>
        </w:rPr>
        <w:t xml:space="preserve">3.18. </w:t>
      </w:r>
      <w:proofErr w:type="gramStart"/>
      <w:r w:rsidRPr="00C462A2">
        <w:rPr>
          <w:sz w:val="28"/>
          <w:szCs w:val="28"/>
        </w:rPr>
        <w:t xml:space="preserve">Обеспечение утверждения генеральных планов поселений, входящих в состав </w:t>
      </w:r>
      <w:r>
        <w:rPr>
          <w:sz w:val="28"/>
          <w:szCs w:val="28"/>
        </w:rPr>
        <w:t xml:space="preserve">   муниципального района</w:t>
      </w:r>
      <w:r w:rsidRPr="00C462A2">
        <w:rPr>
          <w:sz w:val="28"/>
          <w:szCs w:val="28"/>
        </w:rPr>
        <w:t xml:space="preserve">, правил землепользования и застройки, утверждения подготовленной на основе генеральных планов поселений входящих в состав </w:t>
      </w:r>
      <w:r>
        <w:rPr>
          <w:sz w:val="28"/>
          <w:szCs w:val="28"/>
        </w:rPr>
        <w:t>муниципального района</w:t>
      </w:r>
      <w:r w:rsidRPr="00C462A2">
        <w:rPr>
          <w:sz w:val="28"/>
          <w:szCs w:val="28"/>
        </w:rPr>
        <w:t xml:space="preserve">,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w:t>
      </w:r>
      <w:proofErr w:type="spellStart"/>
      <w:r w:rsidRPr="00C462A2">
        <w:rPr>
          <w:sz w:val="28"/>
          <w:szCs w:val="28"/>
        </w:rPr>
        <w:t>натерритории</w:t>
      </w:r>
      <w:proofErr w:type="spellEnd"/>
      <w:proofErr w:type="gramEnd"/>
      <w:r w:rsidRPr="00C462A2">
        <w:rPr>
          <w:sz w:val="28"/>
          <w:szCs w:val="28"/>
        </w:rPr>
        <w:t xml:space="preserve"> </w:t>
      </w:r>
      <w:proofErr w:type="gramStart"/>
      <w:r w:rsidRPr="00C462A2">
        <w:rPr>
          <w:sz w:val="28"/>
          <w:szCs w:val="28"/>
        </w:rPr>
        <w:t xml:space="preserve">поселений, входящих в состав </w:t>
      </w:r>
      <w:r>
        <w:rPr>
          <w:sz w:val="28"/>
          <w:szCs w:val="28"/>
        </w:rPr>
        <w:t>муниципального района</w:t>
      </w:r>
      <w:r w:rsidRPr="00C462A2">
        <w:rPr>
          <w:sz w:val="28"/>
          <w:szCs w:val="28"/>
        </w:rPr>
        <w:t xml:space="preserve">, утверждения местных нормативов градостроительного проектирования поселений, входящих в состав </w:t>
      </w:r>
      <w:r>
        <w:rPr>
          <w:sz w:val="28"/>
          <w:szCs w:val="28"/>
        </w:rPr>
        <w:t>муниципального района</w:t>
      </w:r>
      <w:r w:rsidRPr="00C462A2">
        <w:rPr>
          <w:sz w:val="28"/>
          <w:szCs w:val="28"/>
        </w:rPr>
        <w:t xml:space="preserve">, резервирования земель и изъятия земельных участков в границах поселений, входящих в состав </w:t>
      </w:r>
      <w:r>
        <w:rPr>
          <w:sz w:val="28"/>
          <w:szCs w:val="28"/>
        </w:rPr>
        <w:t>муниципального района</w:t>
      </w:r>
      <w:r w:rsidRPr="00C462A2">
        <w:rPr>
          <w:sz w:val="28"/>
          <w:szCs w:val="28"/>
        </w:rPr>
        <w:t xml:space="preserve">, для муниципальных нужд, осуществление муниципального земельного контроля в границах поселений, входящих в состав  </w:t>
      </w:r>
      <w:r>
        <w:rPr>
          <w:sz w:val="28"/>
          <w:szCs w:val="28"/>
        </w:rPr>
        <w:t>муниципального района</w:t>
      </w:r>
      <w:r w:rsidRPr="00C462A2">
        <w:rPr>
          <w:sz w:val="28"/>
          <w:szCs w:val="28"/>
        </w:rPr>
        <w:t>, участие в осуществлении в случаях, предусмотренных Градостроительным кодексом Российской Федерации, осмотров зданий, сооружений и</w:t>
      </w:r>
      <w:proofErr w:type="gramEnd"/>
      <w:r w:rsidRPr="00C462A2">
        <w:rPr>
          <w:sz w:val="28"/>
          <w:szCs w:val="28"/>
        </w:rPr>
        <w:t xml:space="preserve"> выдачи рекомендаций об </w:t>
      </w:r>
      <w:proofErr w:type="gramStart"/>
      <w:r w:rsidRPr="00C462A2">
        <w:rPr>
          <w:sz w:val="28"/>
          <w:szCs w:val="28"/>
        </w:rPr>
        <w:t>устранений</w:t>
      </w:r>
      <w:proofErr w:type="gramEnd"/>
      <w:r w:rsidRPr="00C462A2">
        <w:rPr>
          <w:sz w:val="28"/>
          <w:szCs w:val="28"/>
        </w:rPr>
        <w:t xml:space="preserve"> выявленных в ходе таких осмотров нарушений;</w:t>
      </w:r>
    </w:p>
    <w:p w:rsidR="00762488" w:rsidRPr="00C462A2" w:rsidRDefault="00762488" w:rsidP="00762488">
      <w:pPr>
        <w:ind w:firstLine="567"/>
        <w:jc w:val="both"/>
        <w:rPr>
          <w:sz w:val="28"/>
          <w:szCs w:val="28"/>
        </w:rPr>
      </w:pPr>
      <w:r w:rsidRPr="00C462A2">
        <w:rPr>
          <w:sz w:val="28"/>
          <w:szCs w:val="28"/>
        </w:rPr>
        <w:t>3.19. Утверждение схем размещения рекламных конструкций, выдача разрешений на установку и эксплуатацию рекламных конструкций на территории МР, аннулирование таких разрешений, выдаче предписаний о демонтаже самовольно установленных рекламных конструкций на территории МР, осуществляемые в соответствии с Федеральным законом от 13 марта 2006 года № 38-ФЗ «О рекламе» (далее - Федеральный закон «О рекламе»);</w:t>
      </w:r>
    </w:p>
    <w:p w:rsidR="00762488" w:rsidRDefault="00762488" w:rsidP="00762488">
      <w:pPr>
        <w:ind w:firstLine="567"/>
        <w:jc w:val="both"/>
        <w:rPr>
          <w:sz w:val="28"/>
          <w:szCs w:val="28"/>
        </w:rPr>
      </w:pPr>
      <w:r w:rsidRPr="00C462A2">
        <w:rPr>
          <w:sz w:val="28"/>
          <w:szCs w:val="28"/>
        </w:rPr>
        <w:t xml:space="preserve">3.20. Иные функции в соответствии с Положением об отделе </w:t>
      </w:r>
      <w:proofErr w:type="spellStart"/>
      <w:proofErr w:type="gramStart"/>
      <w:r w:rsidRPr="00C462A2">
        <w:rPr>
          <w:sz w:val="28"/>
          <w:szCs w:val="28"/>
        </w:rPr>
        <w:t>жилищно</w:t>
      </w:r>
      <w:proofErr w:type="spellEnd"/>
      <w:r w:rsidRPr="00C462A2">
        <w:rPr>
          <w:sz w:val="28"/>
          <w:szCs w:val="28"/>
        </w:rPr>
        <w:t xml:space="preserve"> – коммунального</w:t>
      </w:r>
      <w:proofErr w:type="gramEnd"/>
      <w:r w:rsidRPr="00C462A2">
        <w:rPr>
          <w:sz w:val="28"/>
          <w:szCs w:val="28"/>
        </w:rPr>
        <w:t xml:space="preserve"> хозяйства, дорожного хозяйства, транспорта, строительства и архитектуры администрации МР «Чернышевский район».</w:t>
      </w:r>
    </w:p>
    <w:p w:rsidR="00762488" w:rsidRPr="00C462A2" w:rsidRDefault="00762488" w:rsidP="00762488">
      <w:pPr>
        <w:ind w:firstLine="567"/>
        <w:jc w:val="both"/>
        <w:rPr>
          <w:sz w:val="28"/>
          <w:szCs w:val="28"/>
        </w:rPr>
      </w:pPr>
    </w:p>
    <w:p w:rsidR="00762488" w:rsidRPr="00C462A2" w:rsidRDefault="00762488" w:rsidP="00762488">
      <w:pPr>
        <w:jc w:val="center"/>
        <w:rPr>
          <w:b/>
          <w:sz w:val="28"/>
          <w:szCs w:val="28"/>
        </w:rPr>
      </w:pPr>
      <w:r w:rsidRPr="00C462A2">
        <w:rPr>
          <w:b/>
          <w:sz w:val="28"/>
          <w:szCs w:val="28"/>
        </w:rPr>
        <w:t>4. Права отдела</w:t>
      </w:r>
    </w:p>
    <w:p w:rsidR="00762488" w:rsidRPr="00C462A2" w:rsidRDefault="00762488" w:rsidP="00762488">
      <w:pPr>
        <w:ind w:firstLine="567"/>
        <w:jc w:val="both"/>
        <w:rPr>
          <w:sz w:val="28"/>
          <w:szCs w:val="28"/>
        </w:rPr>
      </w:pPr>
      <w:r w:rsidRPr="00C462A2">
        <w:rPr>
          <w:sz w:val="28"/>
          <w:szCs w:val="28"/>
        </w:rPr>
        <w:t>Отдел для осуществления своих функций имеет право:</w:t>
      </w:r>
    </w:p>
    <w:p w:rsidR="00762488" w:rsidRPr="00C462A2" w:rsidRDefault="00762488" w:rsidP="00762488">
      <w:pPr>
        <w:ind w:firstLine="567"/>
        <w:jc w:val="both"/>
        <w:rPr>
          <w:sz w:val="28"/>
          <w:szCs w:val="28"/>
        </w:rPr>
      </w:pPr>
      <w:r w:rsidRPr="00C462A2">
        <w:rPr>
          <w:sz w:val="28"/>
          <w:szCs w:val="28"/>
        </w:rPr>
        <w:t>4.1. Запрашивать и получать в установленном порядке от структурных подразделений администрации муниципального района, муниципальных служб, организаций справочные и информационные материалы в рамках реализации задач, стоящих перед Отделом.</w:t>
      </w:r>
    </w:p>
    <w:p w:rsidR="00762488" w:rsidRPr="00C462A2" w:rsidRDefault="00762488" w:rsidP="00762488">
      <w:pPr>
        <w:ind w:firstLine="567"/>
        <w:jc w:val="both"/>
        <w:rPr>
          <w:sz w:val="28"/>
          <w:szCs w:val="28"/>
        </w:rPr>
      </w:pPr>
      <w:r w:rsidRPr="00C462A2">
        <w:rPr>
          <w:sz w:val="28"/>
          <w:szCs w:val="28"/>
        </w:rPr>
        <w:t>4.2. Вносить предложения в установленном порядке по проектам нормативных правовых актов  по вопросам, отнесенным к ведению отдела.</w:t>
      </w:r>
    </w:p>
    <w:p w:rsidR="00762488" w:rsidRPr="00C462A2" w:rsidRDefault="00762488" w:rsidP="00762488">
      <w:pPr>
        <w:ind w:firstLine="567"/>
        <w:jc w:val="both"/>
        <w:rPr>
          <w:sz w:val="28"/>
          <w:szCs w:val="28"/>
        </w:rPr>
      </w:pPr>
      <w:r w:rsidRPr="00C462A2">
        <w:rPr>
          <w:sz w:val="28"/>
          <w:szCs w:val="28"/>
        </w:rPr>
        <w:t>4.3. Участвовать в организации и проведении публичных слушаний, опросах граждан, проводимых на территории муниципального района.</w:t>
      </w:r>
    </w:p>
    <w:p w:rsidR="00762488" w:rsidRPr="00C462A2" w:rsidRDefault="00762488" w:rsidP="00762488">
      <w:pPr>
        <w:ind w:firstLine="567"/>
        <w:jc w:val="both"/>
        <w:rPr>
          <w:sz w:val="28"/>
          <w:szCs w:val="28"/>
        </w:rPr>
      </w:pPr>
      <w:r w:rsidRPr="00C462A2">
        <w:rPr>
          <w:sz w:val="28"/>
          <w:szCs w:val="28"/>
        </w:rPr>
        <w:t>4.4. Организовывать и проводить совещания, конференции и другие мероприятия по вопросам, входящим в компетенцию Отдела.</w:t>
      </w:r>
    </w:p>
    <w:p w:rsidR="00762488" w:rsidRDefault="00762488" w:rsidP="00762488">
      <w:pPr>
        <w:jc w:val="center"/>
        <w:rPr>
          <w:b/>
          <w:sz w:val="28"/>
          <w:szCs w:val="28"/>
        </w:rPr>
      </w:pPr>
    </w:p>
    <w:p w:rsidR="00762488" w:rsidRPr="00C462A2" w:rsidRDefault="00762488" w:rsidP="00762488">
      <w:pPr>
        <w:jc w:val="center"/>
        <w:rPr>
          <w:b/>
          <w:sz w:val="28"/>
          <w:szCs w:val="28"/>
        </w:rPr>
      </w:pPr>
      <w:r w:rsidRPr="00C462A2">
        <w:rPr>
          <w:b/>
          <w:sz w:val="28"/>
          <w:szCs w:val="28"/>
        </w:rPr>
        <w:t>5. Обеспечение деятельности Отдела</w:t>
      </w:r>
    </w:p>
    <w:p w:rsidR="00762488" w:rsidRPr="00C462A2" w:rsidRDefault="00762488" w:rsidP="00762488">
      <w:pPr>
        <w:ind w:firstLine="567"/>
        <w:jc w:val="both"/>
        <w:rPr>
          <w:sz w:val="28"/>
          <w:szCs w:val="28"/>
        </w:rPr>
      </w:pPr>
      <w:r w:rsidRPr="00C462A2">
        <w:rPr>
          <w:sz w:val="28"/>
          <w:szCs w:val="28"/>
        </w:rPr>
        <w:t>Правовое, финансовое, материально-техническое, информационное обеспечение деятельности Отдела осуществляют соответствующие структурные подразделения администрации муниципального района.</w:t>
      </w:r>
    </w:p>
    <w:p w:rsidR="00762488" w:rsidRPr="00C462A2" w:rsidRDefault="00762488" w:rsidP="00762488">
      <w:pPr>
        <w:jc w:val="center"/>
        <w:rPr>
          <w:b/>
          <w:sz w:val="28"/>
          <w:szCs w:val="28"/>
        </w:rPr>
      </w:pPr>
      <w:r w:rsidRPr="00C462A2">
        <w:rPr>
          <w:b/>
          <w:sz w:val="28"/>
          <w:szCs w:val="28"/>
        </w:rPr>
        <w:lastRenderedPageBreak/>
        <w:t>6. Руководство Отделом</w:t>
      </w:r>
    </w:p>
    <w:p w:rsidR="00762488" w:rsidRPr="00C462A2" w:rsidRDefault="00762488" w:rsidP="00762488">
      <w:pPr>
        <w:ind w:firstLine="567"/>
        <w:jc w:val="both"/>
        <w:rPr>
          <w:sz w:val="28"/>
          <w:szCs w:val="28"/>
        </w:rPr>
      </w:pPr>
      <w:r w:rsidRPr="00C462A2">
        <w:rPr>
          <w:sz w:val="28"/>
          <w:szCs w:val="28"/>
        </w:rPr>
        <w:t xml:space="preserve">6.1. Общее руководство отделом осуществляется начальником отдела, который назначается на должность и освобождается от должности </w:t>
      </w:r>
      <w:r>
        <w:rPr>
          <w:sz w:val="28"/>
          <w:szCs w:val="28"/>
        </w:rPr>
        <w:t>Главой</w:t>
      </w:r>
      <w:r w:rsidRPr="00C462A2">
        <w:rPr>
          <w:sz w:val="28"/>
          <w:szCs w:val="28"/>
        </w:rPr>
        <w:t xml:space="preserve"> муниципального района</w:t>
      </w:r>
      <w:r>
        <w:rPr>
          <w:sz w:val="28"/>
          <w:szCs w:val="28"/>
        </w:rPr>
        <w:t xml:space="preserve"> «Чернышевский район».</w:t>
      </w:r>
    </w:p>
    <w:p w:rsidR="00762488" w:rsidRPr="00C462A2" w:rsidRDefault="00762488" w:rsidP="00762488">
      <w:pPr>
        <w:ind w:firstLine="567"/>
        <w:jc w:val="both"/>
        <w:rPr>
          <w:sz w:val="28"/>
          <w:szCs w:val="28"/>
        </w:rPr>
      </w:pPr>
      <w:r w:rsidRPr="00C462A2">
        <w:rPr>
          <w:sz w:val="28"/>
          <w:szCs w:val="28"/>
        </w:rPr>
        <w:t>Начальник отдела непосредственно подчиняется</w:t>
      </w:r>
      <w:proofErr w:type="gramStart"/>
      <w:r w:rsidRPr="00C462A2">
        <w:rPr>
          <w:sz w:val="28"/>
          <w:szCs w:val="28"/>
        </w:rPr>
        <w:t xml:space="preserve"> П</w:t>
      </w:r>
      <w:proofErr w:type="gramEnd"/>
      <w:r w:rsidRPr="00C462A2">
        <w:rPr>
          <w:sz w:val="28"/>
          <w:szCs w:val="28"/>
        </w:rPr>
        <w:t>ервому заместителю руководителя администрации муниципального района и несет ответственность за деятельность Отдела.</w:t>
      </w:r>
    </w:p>
    <w:p w:rsidR="00762488" w:rsidRPr="00C462A2" w:rsidRDefault="00762488" w:rsidP="00762488">
      <w:pPr>
        <w:ind w:firstLine="567"/>
        <w:jc w:val="both"/>
        <w:rPr>
          <w:sz w:val="28"/>
          <w:szCs w:val="28"/>
        </w:rPr>
      </w:pPr>
      <w:r w:rsidRPr="00C462A2">
        <w:rPr>
          <w:sz w:val="28"/>
          <w:szCs w:val="28"/>
        </w:rPr>
        <w:t xml:space="preserve">Начальнику Отдела непосредственно подчиняются специалисты Отдела, которые несут ответственность за выполнение </w:t>
      </w:r>
      <w:r>
        <w:rPr>
          <w:sz w:val="28"/>
          <w:szCs w:val="28"/>
        </w:rPr>
        <w:t xml:space="preserve">возложенных </w:t>
      </w:r>
      <w:r w:rsidRPr="00C462A2">
        <w:rPr>
          <w:sz w:val="28"/>
          <w:szCs w:val="28"/>
        </w:rPr>
        <w:t>на них задач в соответствии с должностными инструкциями.</w:t>
      </w:r>
    </w:p>
    <w:p w:rsidR="00762488" w:rsidRPr="00C462A2" w:rsidRDefault="00762488" w:rsidP="00762488">
      <w:pPr>
        <w:ind w:firstLine="567"/>
        <w:jc w:val="both"/>
        <w:rPr>
          <w:sz w:val="28"/>
          <w:szCs w:val="28"/>
        </w:rPr>
      </w:pPr>
      <w:r w:rsidRPr="00C462A2">
        <w:rPr>
          <w:sz w:val="28"/>
          <w:szCs w:val="28"/>
        </w:rPr>
        <w:t>Штатная численность Отдела определяется штатным расписанием администрации муниципального района «Чернышевский район».</w:t>
      </w:r>
    </w:p>
    <w:p w:rsidR="00762488" w:rsidRPr="00C462A2" w:rsidRDefault="00762488" w:rsidP="00762488">
      <w:pPr>
        <w:ind w:firstLine="567"/>
        <w:jc w:val="both"/>
        <w:rPr>
          <w:sz w:val="28"/>
          <w:szCs w:val="28"/>
        </w:rPr>
      </w:pPr>
      <w:r w:rsidRPr="00C462A2">
        <w:rPr>
          <w:sz w:val="28"/>
          <w:szCs w:val="28"/>
        </w:rPr>
        <w:t>6.2.</w:t>
      </w:r>
      <w:r>
        <w:rPr>
          <w:sz w:val="28"/>
          <w:szCs w:val="28"/>
        </w:rPr>
        <w:t xml:space="preserve"> </w:t>
      </w:r>
      <w:r w:rsidRPr="00C462A2">
        <w:rPr>
          <w:sz w:val="28"/>
          <w:szCs w:val="28"/>
        </w:rPr>
        <w:t>Начальник Отдела:</w:t>
      </w:r>
    </w:p>
    <w:p w:rsidR="00762488" w:rsidRPr="00C462A2" w:rsidRDefault="00762488" w:rsidP="00762488">
      <w:pPr>
        <w:ind w:firstLine="567"/>
        <w:jc w:val="both"/>
        <w:rPr>
          <w:sz w:val="28"/>
          <w:szCs w:val="28"/>
        </w:rPr>
      </w:pPr>
      <w:r>
        <w:rPr>
          <w:sz w:val="28"/>
          <w:szCs w:val="28"/>
        </w:rPr>
        <w:t>- руководит</w:t>
      </w:r>
      <w:r w:rsidRPr="00C462A2">
        <w:rPr>
          <w:sz w:val="28"/>
          <w:szCs w:val="28"/>
        </w:rPr>
        <w:t xml:space="preserve"> деятельностью Отдела в соотв</w:t>
      </w:r>
      <w:r>
        <w:rPr>
          <w:sz w:val="28"/>
          <w:szCs w:val="28"/>
        </w:rPr>
        <w:t>етствии с настоящим Положением;</w:t>
      </w:r>
    </w:p>
    <w:p w:rsidR="00762488" w:rsidRPr="00C462A2" w:rsidRDefault="00762488" w:rsidP="00762488">
      <w:pPr>
        <w:ind w:firstLine="567"/>
        <w:jc w:val="both"/>
        <w:rPr>
          <w:sz w:val="28"/>
          <w:szCs w:val="28"/>
        </w:rPr>
      </w:pPr>
      <w:r>
        <w:rPr>
          <w:sz w:val="28"/>
          <w:szCs w:val="28"/>
        </w:rPr>
        <w:t>- о</w:t>
      </w:r>
      <w:r w:rsidRPr="00C462A2">
        <w:rPr>
          <w:sz w:val="28"/>
          <w:szCs w:val="28"/>
        </w:rPr>
        <w:t>существляет действия по вопросам, относящимся к компетенции Отдела;</w:t>
      </w:r>
    </w:p>
    <w:p w:rsidR="00762488" w:rsidRPr="00C462A2" w:rsidRDefault="00762488" w:rsidP="00762488">
      <w:pPr>
        <w:ind w:firstLine="567"/>
        <w:jc w:val="both"/>
        <w:rPr>
          <w:sz w:val="28"/>
          <w:szCs w:val="28"/>
        </w:rPr>
      </w:pPr>
      <w:r w:rsidRPr="00C462A2">
        <w:rPr>
          <w:sz w:val="28"/>
          <w:szCs w:val="28"/>
        </w:rPr>
        <w:t>-</w:t>
      </w:r>
      <w:r>
        <w:rPr>
          <w:sz w:val="28"/>
          <w:szCs w:val="28"/>
        </w:rPr>
        <w:t xml:space="preserve"> п</w:t>
      </w:r>
      <w:r w:rsidRPr="00C462A2">
        <w:rPr>
          <w:sz w:val="28"/>
          <w:szCs w:val="28"/>
        </w:rPr>
        <w:t>ринима</w:t>
      </w:r>
      <w:r>
        <w:rPr>
          <w:sz w:val="28"/>
          <w:szCs w:val="28"/>
        </w:rPr>
        <w:t>ет</w:t>
      </w:r>
      <w:r w:rsidRPr="00C462A2">
        <w:rPr>
          <w:sz w:val="28"/>
          <w:szCs w:val="28"/>
        </w:rPr>
        <w:t xml:space="preserve"> решения по вопросам, отнесенным к сфере деятельности Отдела;</w:t>
      </w:r>
    </w:p>
    <w:p w:rsidR="00762488" w:rsidRPr="00C462A2" w:rsidRDefault="00762488" w:rsidP="00762488">
      <w:pPr>
        <w:ind w:firstLine="567"/>
        <w:jc w:val="both"/>
        <w:rPr>
          <w:sz w:val="28"/>
          <w:szCs w:val="28"/>
        </w:rPr>
      </w:pPr>
      <w:r w:rsidRPr="00C462A2">
        <w:rPr>
          <w:sz w:val="28"/>
          <w:szCs w:val="28"/>
        </w:rPr>
        <w:t>-</w:t>
      </w:r>
      <w:r>
        <w:rPr>
          <w:sz w:val="28"/>
          <w:szCs w:val="28"/>
        </w:rPr>
        <w:t xml:space="preserve"> о</w:t>
      </w:r>
      <w:r w:rsidRPr="00C462A2">
        <w:rPr>
          <w:sz w:val="28"/>
          <w:szCs w:val="28"/>
        </w:rPr>
        <w:t>пределяет порядок работы специалистов Отдела, организует и проверяет их работу, разрабатывает и представляет на утверждение</w:t>
      </w:r>
      <w:r>
        <w:rPr>
          <w:sz w:val="28"/>
          <w:szCs w:val="28"/>
        </w:rPr>
        <w:t xml:space="preserve"> первому</w:t>
      </w:r>
      <w:r w:rsidRPr="00C462A2">
        <w:rPr>
          <w:sz w:val="28"/>
          <w:szCs w:val="28"/>
        </w:rPr>
        <w:t xml:space="preserve"> заместителю руководителя администрации должностные инструкции муниципальных служащих отдела, план работы Отдела;</w:t>
      </w:r>
    </w:p>
    <w:p w:rsidR="00762488" w:rsidRPr="00C462A2" w:rsidRDefault="00762488" w:rsidP="00762488">
      <w:pPr>
        <w:ind w:firstLine="567"/>
        <w:jc w:val="both"/>
        <w:rPr>
          <w:sz w:val="28"/>
          <w:szCs w:val="28"/>
        </w:rPr>
      </w:pPr>
      <w:r w:rsidRPr="00C462A2">
        <w:rPr>
          <w:sz w:val="28"/>
          <w:szCs w:val="28"/>
        </w:rPr>
        <w:t>-</w:t>
      </w:r>
      <w:r>
        <w:rPr>
          <w:sz w:val="28"/>
          <w:szCs w:val="28"/>
        </w:rPr>
        <w:t xml:space="preserve"> в</w:t>
      </w:r>
      <w:r w:rsidRPr="00C462A2">
        <w:rPr>
          <w:sz w:val="28"/>
          <w:szCs w:val="28"/>
        </w:rPr>
        <w:t>носит в установленном порядке предложения по оплате труда работников,</w:t>
      </w:r>
      <w:r>
        <w:rPr>
          <w:sz w:val="28"/>
          <w:szCs w:val="28"/>
        </w:rPr>
        <w:t xml:space="preserve"> </w:t>
      </w:r>
      <w:r w:rsidRPr="00C462A2">
        <w:rPr>
          <w:sz w:val="28"/>
          <w:szCs w:val="28"/>
        </w:rPr>
        <w:t>поощрени</w:t>
      </w:r>
      <w:r>
        <w:rPr>
          <w:sz w:val="28"/>
          <w:szCs w:val="28"/>
        </w:rPr>
        <w:t>я</w:t>
      </w:r>
      <w:r w:rsidRPr="00C462A2">
        <w:rPr>
          <w:sz w:val="28"/>
          <w:szCs w:val="28"/>
        </w:rPr>
        <w:t xml:space="preserve"> или наложени</w:t>
      </w:r>
      <w:r>
        <w:rPr>
          <w:sz w:val="28"/>
          <w:szCs w:val="28"/>
        </w:rPr>
        <w:t>я</w:t>
      </w:r>
      <w:r w:rsidRPr="00C462A2">
        <w:rPr>
          <w:sz w:val="28"/>
          <w:szCs w:val="28"/>
        </w:rPr>
        <w:t xml:space="preserve"> на них взысканий.</w:t>
      </w:r>
    </w:p>
    <w:p w:rsidR="00762488" w:rsidRPr="00C462A2" w:rsidRDefault="00762488" w:rsidP="00762488">
      <w:pPr>
        <w:tabs>
          <w:tab w:val="left" w:pos="3215"/>
        </w:tabs>
        <w:jc w:val="center"/>
        <w:rPr>
          <w:b/>
          <w:sz w:val="28"/>
          <w:szCs w:val="28"/>
        </w:rPr>
      </w:pPr>
      <w:r>
        <w:rPr>
          <w:b/>
          <w:sz w:val="28"/>
          <w:szCs w:val="28"/>
        </w:rPr>
        <w:t>___________________________________</w:t>
      </w:r>
    </w:p>
    <w:p w:rsidR="00762488" w:rsidRDefault="00762488" w:rsidP="00BD7AC6">
      <w:pPr>
        <w:jc w:val="both"/>
        <w:rPr>
          <w:spacing w:val="-1"/>
          <w:sz w:val="28"/>
          <w:szCs w:val="28"/>
        </w:rPr>
      </w:pPr>
    </w:p>
    <w:sectPr w:rsidR="00762488"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7AB5BB2"/>
    <w:multiLevelType w:val="hybridMultilevel"/>
    <w:tmpl w:val="53008894"/>
    <w:lvl w:ilvl="0" w:tplc="93C4311C">
      <w:start w:val="1"/>
      <w:numFmt w:val="decimal"/>
      <w:lvlText w:val="%1."/>
      <w:lvlJc w:val="left"/>
      <w:pPr>
        <w:ind w:left="495" w:hanging="375"/>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2">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3">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4">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4"/>
  </w:num>
  <w:num w:numId="3">
    <w:abstractNumId w:val="28"/>
  </w:num>
  <w:num w:numId="4">
    <w:abstractNumId w:val="33"/>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2"/>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 w:numId="35">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5019"/>
    <w:rsid w:val="00022C2A"/>
    <w:rsid w:val="00030B59"/>
    <w:rsid w:val="000337F8"/>
    <w:rsid w:val="00034B66"/>
    <w:rsid w:val="00035CCD"/>
    <w:rsid w:val="000440B9"/>
    <w:rsid w:val="00052599"/>
    <w:rsid w:val="00052658"/>
    <w:rsid w:val="00053AD1"/>
    <w:rsid w:val="00064445"/>
    <w:rsid w:val="000656E4"/>
    <w:rsid w:val="00080AA9"/>
    <w:rsid w:val="00084614"/>
    <w:rsid w:val="000849A8"/>
    <w:rsid w:val="0009013A"/>
    <w:rsid w:val="000971A2"/>
    <w:rsid w:val="000B222A"/>
    <w:rsid w:val="000B58F8"/>
    <w:rsid w:val="000B745F"/>
    <w:rsid w:val="000C641B"/>
    <w:rsid w:val="000C7414"/>
    <w:rsid w:val="000E26B4"/>
    <w:rsid w:val="000E5610"/>
    <w:rsid w:val="000E7E99"/>
    <w:rsid w:val="000F0C1F"/>
    <w:rsid w:val="000F62B0"/>
    <w:rsid w:val="00103568"/>
    <w:rsid w:val="00121BDC"/>
    <w:rsid w:val="001555D8"/>
    <w:rsid w:val="00161190"/>
    <w:rsid w:val="0017127B"/>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4C1F"/>
    <w:rsid w:val="002567A9"/>
    <w:rsid w:val="002573E0"/>
    <w:rsid w:val="00264ED4"/>
    <w:rsid w:val="00275C39"/>
    <w:rsid w:val="00281D54"/>
    <w:rsid w:val="002934BF"/>
    <w:rsid w:val="00294EA7"/>
    <w:rsid w:val="002A1AB4"/>
    <w:rsid w:val="002A2876"/>
    <w:rsid w:val="002A5B2A"/>
    <w:rsid w:val="002A789E"/>
    <w:rsid w:val="002C0E7B"/>
    <w:rsid w:val="002C4592"/>
    <w:rsid w:val="002C5E6B"/>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7E8C"/>
    <w:rsid w:val="00490D6D"/>
    <w:rsid w:val="00493192"/>
    <w:rsid w:val="004949DC"/>
    <w:rsid w:val="0049656B"/>
    <w:rsid w:val="004A1FA0"/>
    <w:rsid w:val="004A51B3"/>
    <w:rsid w:val="004B5C31"/>
    <w:rsid w:val="004B7029"/>
    <w:rsid w:val="004C1771"/>
    <w:rsid w:val="004C19C2"/>
    <w:rsid w:val="004E1B47"/>
    <w:rsid w:val="004E3756"/>
    <w:rsid w:val="004E3F71"/>
    <w:rsid w:val="004E730D"/>
    <w:rsid w:val="004E7E6C"/>
    <w:rsid w:val="004F550A"/>
    <w:rsid w:val="004F7953"/>
    <w:rsid w:val="005001F7"/>
    <w:rsid w:val="005056F8"/>
    <w:rsid w:val="00505F54"/>
    <w:rsid w:val="005069F9"/>
    <w:rsid w:val="0051171B"/>
    <w:rsid w:val="00511901"/>
    <w:rsid w:val="0051410D"/>
    <w:rsid w:val="00527050"/>
    <w:rsid w:val="00530284"/>
    <w:rsid w:val="00530BFA"/>
    <w:rsid w:val="00531017"/>
    <w:rsid w:val="00531705"/>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764E"/>
    <w:rsid w:val="005E19F7"/>
    <w:rsid w:val="005E66DF"/>
    <w:rsid w:val="005F59AD"/>
    <w:rsid w:val="005F6771"/>
    <w:rsid w:val="005F715E"/>
    <w:rsid w:val="005F7D7B"/>
    <w:rsid w:val="00602AFF"/>
    <w:rsid w:val="00604B3A"/>
    <w:rsid w:val="00612E95"/>
    <w:rsid w:val="00613407"/>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E284A"/>
    <w:rsid w:val="006F1AF9"/>
    <w:rsid w:val="006F39D2"/>
    <w:rsid w:val="006F49AA"/>
    <w:rsid w:val="006F68FF"/>
    <w:rsid w:val="00701CF7"/>
    <w:rsid w:val="00703ADD"/>
    <w:rsid w:val="00703FBC"/>
    <w:rsid w:val="00705948"/>
    <w:rsid w:val="00707222"/>
    <w:rsid w:val="00707898"/>
    <w:rsid w:val="00710FF2"/>
    <w:rsid w:val="00712273"/>
    <w:rsid w:val="00714DD1"/>
    <w:rsid w:val="00723295"/>
    <w:rsid w:val="00726CA0"/>
    <w:rsid w:val="0073552C"/>
    <w:rsid w:val="0074018C"/>
    <w:rsid w:val="00747F7F"/>
    <w:rsid w:val="0075670B"/>
    <w:rsid w:val="0075716F"/>
    <w:rsid w:val="00762488"/>
    <w:rsid w:val="00765045"/>
    <w:rsid w:val="0076761A"/>
    <w:rsid w:val="007702EB"/>
    <w:rsid w:val="00770ECE"/>
    <w:rsid w:val="00776E9E"/>
    <w:rsid w:val="007775B8"/>
    <w:rsid w:val="0079507C"/>
    <w:rsid w:val="007967E5"/>
    <w:rsid w:val="0079783F"/>
    <w:rsid w:val="00797DEA"/>
    <w:rsid w:val="007A54F4"/>
    <w:rsid w:val="007C4ADE"/>
    <w:rsid w:val="007C639C"/>
    <w:rsid w:val="007D003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6F39"/>
    <w:rsid w:val="009C75C8"/>
    <w:rsid w:val="009D0CBD"/>
    <w:rsid w:val="009D29EB"/>
    <w:rsid w:val="009D4295"/>
    <w:rsid w:val="009E0994"/>
    <w:rsid w:val="009E64F3"/>
    <w:rsid w:val="009E72C2"/>
    <w:rsid w:val="009F56A4"/>
    <w:rsid w:val="00A0032C"/>
    <w:rsid w:val="00A00D93"/>
    <w:rsid w:val="00A0266B"/>
    <w:rsid w:val="00A03958"/>
    <w:rsid w:val="00A046F5"/>
    <w:rsid w:val="00A04765"/>
    <w:rsid w:val="00A1249D"/>
    <w:rsid w:val="00A228A3"/>
    <w:rsid w:val="00A237C3"/>
    <w:rsid w:val="00A25BDA"/>
    <w:rsid w:val="00A273CF"/>
    <w:rsid w:val="00A33333"/>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3359C"/>
    <w:rsid w:val="00B36266"/>
    <w:rsid w:val="00B421FB"/>
    <w:rsid w:val="00B435DD"/>
    <w:rsid w:val="00B61879"/>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66A8"/>
    <w:rsid w:val="00CD7FF5"/>
    <w:rsid w:val="00CE13F3"/>
    <w:rsid w:val="00CE2F59"/>
    <w:rsid w:val="00CE34AD"/>
    <w:rsid w:val="00CE4BDE"/>
    <w:rsid w:val="00CE7DAC"/>
    <w:rsid w:val="00D0170B"/>
    <w:rsid w:val="00D018A3"/>
    <w:rsid w:val="00D01A0C"/>
    <w:rsid w:val="00D04A3E"/>
    <w:rsid w:val="00D10F0F"/>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2014</Words>
  <Characters>11482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2018-05-24T00:22:00Z</cp:lastPrinted>
  <dcterms:created xsi:type="dcterms:W3CDTF">2018-05-24T00:22:00Z</dcterms:created>
  <dcterms:modified xsi:type="dcterms:W3CDTF">2018-05-24T00:22:00Z</dcterms:modified>
</cp:coreProperties>
</file>