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076A6D">
        <w:rPr>
          <w:sz w:val="28"/>
        </w:rPr>
        <w:t>28</w:t>
      </w:r>
      <w:r w:rsidR="00505F54">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76A6D">
        <w:rPr>
          <w:sz w:val="28"/>
        </w:rPr>
        <w:t>210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76A6D" w:rsidRDefault="00076A6D" w:rsidP="00076A6D">
      <w:pPr>
        <w:jc w:val="center"/>
        <w:rPr>
          <w:b/>
          <w:sz w:val="28"/>
          <w:szCs w:val="28"/>
        </w:rPr>
      </w:pPr>
      <w:r>
        <w:rPr>
          <w:b/>
          <w:sz w:val="28"/>
          <w:szCs w:val="28"/>
        </w:rPr>
        <w:t xml:space="preserve">О создании районной  комиссии по  осуществлению </w:t>
      </w:r>
      <w:proofErr w:type="gramStart"/>
      <w:r>
        <w:rPr>
          <w:b/>
          <w:sz w:val="28"/>
          <w:szCs w:val="28"/>
        </w:rPr>
        <w:t>контроля за</w:t>
      </w:r>
      <w:proofErr w:type="gramEnd"/>
      <w:r>
        <w:rPr>
          <w:b/>
          <w:sz w:val="28"/>
          <w:szCs w:val="28"/>
        </w:rPr>
        <w:t xml:space="preserve"> использованием 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w:t>
      </w:r>
    </w:p>
    <w:p w:rsidR="00076A6D" w:rsidRDefault="00076A6D" w:rsidP="00076A6D">
      <w:pPr>
        <w:jc w:val="center"/>
        <w:rPr>
          <w:b/>
          <w:sz w:val="28"/>
          <w:szCs w:val="28"/>
        </w:rPr>
      </w:pPr>
    </w:p>
    <w:p w:rsidR="00076A6D" w:rsidRDefault="00076A6D" w:rsidP="00076A6D">
      <w:pPr>
        <w:ind w:firstLine="709"/>
        <w:jc w:val="both"/>
        <w:rPr>
          <w:b/>
          <w:sz w:val="28"/>
          <w:szCs w:val="28"/>
        </w:rPr>
      </w:pPr>
      <w:proofErr w:type="gramStart"/>
      <w:r>
        <w:rPr>
          <w:sz w:val="28"/>
          <w:szCs w:val="28"/>
        </w:rPr>
        <w:t>С целью обеспечения контроля за сохранностью жилых помещений,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на основании пункта 2 статьи 7 Закона Забайкальского края от 18 декабря 2009 года  №315 –  ЗЗК «О детях сиротах и детях, оставшихся без попечения родителей», руководствуясь статьей</w:t>
      </w:r>
      <w:proofErr w:type="gramEnd"/>
      <w:r>
        <w:rPr>
          <w:sz w:val="28"/>
          <w:szCs w:val="28"/>
        </w:rPr>
        <w:t xml:space="preserve"> 25 Устава муниципального района «Чернышевский район», администрация муниципального района «Чернышевский район»   </w:t>
      </w:r>
      <w:r>
        <w:rPr>
          <w:b/>
          <w:sz w:val="28"/>
          <w:szCs w:val="28"/>
        </w:rPr>
        <w:t xml:space="preserve">п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p>
    <w:p w:rsidR="00076A6D" w:rsidRDefault="00076A6D" w:rsidP="00076A6D">
      <w:pPr>
        <w:ind w:firstLine="709"/>
        <w:jc w:val="both"/>
        <w:rPr>
          <w:b/>
          <w:sz w:val="28"/>
          <w:szCs w:val="28"/>
        </w:rPr>
      </w:pPr>
    </w:p>
    <w:p w:rsidR="00076A6D" w:rsidRDefault="00076A6D" w:rsidP="00076A6D">
      <w:pPr>
        <w:ind w:firstLine="709"/>
        <w:jc w:val="both"/>
        <w:rPr>
          <w:sz w:val="28"/>
          <w:szCs w:val="28"/>
        </w:rPr>
      </w:pPr>
      <w:r>
        <w:rPr>
          <w:sz w:val="28"/>
          <w:szCs w:val="28"/>
        </w:rPr>
        <w:t xml:space="preserve">1. Создать районную комиссию по осуществлению </w:t>
      </w:r>
      <w:proofErr w:type="gramStart"/>
      <w:r>
        <w:rPr>
          <w:sz w:val="28"/>
          <w:szCs w:val="28"/>
        </w:rPr>
        <w:t>контроля за</w:t>
      </w:r>
      <w:proofErr w:type="gramEnd"/>
      <w:r>
        <w:rPr>
          <w:sz w:val="28"/>
          <w:szCs w:val="28"/>
        </w:rPr>
        <w:t xml:space="preserve"> использованием 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и утвердить ее состав (приложение № 1).</w:t>
      </w:r>
    </w:p>
    <w:p w:rsidR="00076A6D" w:rsidRDefault="00076A6D" w:rsidP="00076A6D">
      <w:pPr>
        <w:ind w:firstLine="709"/>
        <w:jc w:val="both"/>
        <w:rPr>
          <w:sz w:val="28"/>
          <w:szCs w:val="28"/>
        </w:rPr>
      </w:pPr>
      <w:r>
        <w:rPr>
          <w:sz w:val="28"/>
          <w:szCs w:val="28"/>
        </w:rPr>
        <w:t xml:space="preserve">2. Утвердить Положение о районной комиссии по  осуществлению </w:t>
      </w:r>
      <w:proofErr w:type="gramStart"/>
      <w:r>
        <w:rPr>
          <w:sz w:val="28"/>
          <w:szCs w:val="28"/>
        </w:rPr>
        <w:t>контроля за</w:t>
      </w:r>
      <w:proofErr w:type="gramEnd"/>
      <w:r>
        <w:rPr>
          <w:sz w:val="28"/>
          <w:szCs w:val="28"/>
        </w:rPr>
        <w:t xml:space="preserve"> использованием 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(приложение № 2).</w:t>
      </w:r>
    </w:p>
    <w:p w:rsidR="00076A6D" w:rsidRDefault="00076A6D" w:rsidP="00076A6D">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С.М. </w:t>
      </w:r>
    </w:p>
    <w:p w:rsidR="00076A6D" w:rsidRDefault="00076A6D" w:rsidP="00076A6D">
      <w:pPr>
        <w:ind w:firstLine="709"/>
        <w:jc w:val="both"/>
        <w:rPr>
          <w:sz w:val="28"/>
          <w:szCs w:val="28"/>
        </w:rPr>
      </w:pPr>
      <w:r>
        <w:rPr>
          <w:sz w:val="28"/>
          <w:szCs w:val="28"/>
        </w:rPr>
        <w:t>4. Настоящее постановление вступает в силу после его официального опубликования.</w:t>
      </w:r>
    </w:p>
    <w:p w:rsidR="00076A6D" w:rsidRDefault="00076A6D" w:rsidP="00076A6D">
      <w:pPr>
        <w:ind w:firstLine="709"/>
        <w:jc w:val="both"/>
        <w:rPr>
          <w:sz w:val="28"/>
          <w:szCs w:val="28"/>
        </w:rPr>
      </w:pPr>
      <w:r>
        <w:rPr>
          <w:sz w:val="28"/>
          <w:szCs w:val="28"/>
        </w:rPr>
        <w:t xml:space="preserve">5. Настоящее постановление опубликовать  в районной газете «Наше время» и разместить на официальном сайте: </w:t>
      </w:r>
      <w:r>
        <w:rPr>
          <w:sz w:val="28"/>
          <w:szCs w:val="28"/>
          <w:lang w:val="en-US"/>
        </w:rPr>
        <w:t>www</w:t>
      </w:r>
      <w:r>
        <w:rPr>
          <w:sz w:val="28"/>
          <w:szCs w:val="28"/>
        </w:rPr>
        <w:t>.</w:t>
      </w:r>
      <w:proofErr w:type="spellStart"/>
      <w:r>
        <w:rPr>
          <w:sz w:val="28"/>
          <w:szCs w:val="28"/>
        </w:rPr>
        <w:t>чернышевскзабайкальскийкрай</w:t>
      </w:r>
      <w:proofErr w:type="gramStart"/>
      <w:r>
        <w:rPr>
          <w:sz w:val="28"/>
          <w:szCs w:val="28"/>
        </w:rPr>
        <w:t>.р</w:t>
      </w:r>
      <w:proofErr w:type="gramEnd"/>
      <w:r>
        <w:rPr>
          <w:sz w:val="28"/>
          <w:szCs w:val="28"/>
        </w:rPr>
        <w:t>ф</w:t>
      </w:r>
      <w:proofErr w:type="spellEnd"/>
      <w:r>
        <w:rPr>
          <w:sz w:val="28"/>
          <w:szCs w:val="28"/>
        </w:rPr>
        <w:t>,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076A6D" w:rsidRPr="00076A6D" w:rsidRDefault="00076A6D" w:rsidP="00076A6D">
      <w:pPr>
        <w:ind w:left="-540"/>
        <w:jc w:val="right"/>
      </w:pPr>
      <w:r w:rsidRPr="00076A6D">
        <w:lastRenderedPageBreak/>
        <w:t>Приложение №1</w:t>
      </w:r>
    </w:p>
    <w:p w:rsidR="00076A6D" w:rsidRPr="00076A6D" w:rsidRDefault="00076A6D" w:rsidP="00076A6D">
      <w:pPr>
        <w:ind w:left="-540" w:firstLine="540"/>
        <w:jc w:val="right"/>
      </w:pPr>
      <w:r w:rsidRPr="00076A6D">
        <w:t>к постановлению администрации</w:t>
      </w:r>
    </w:p>
    <w:p w:rsidR="00076A6D" w:rsidRPr="00076A6D" w:rsidRDefault="00076A6D" w:rsidP="00076A6D">
      <w:pPr>
        <w:ind w:left="-540" w:firstLine="540"/>
        <w:jc w:val="right"/>
      </w:pPr>
      <w:r w:rsidRPr="00076A6D">
        <w:t>муниципального района</w:t>
      </w:r>
    </w:p>
    <w:p w:rsidR="00076A6D" w:rsidRPr="00076A6D" w:rsidRDefault="00076A6D" w:rsidP="00076A6D">
      <w:pPr>
        <w:ind w:left="-540" w:firstLine="540"/>
        <w:jc w:val="right"/>
      </w:pPr>
      <w:r w:rsidRPr="00076A6D">
        <w:t>«Чернышевский район»</w:t>
      </w:r>
    </w:p>
    <w:p w:rsidR="00076A6D" w:rsidRPr="00076A6D" w:rsidRDefault="00076A6D" w:rsidP="00076A6D">
      <w:pPr>
        <w:ind w:left="-540" w:firstLine="540"/>
        <w:jc w:val="right"/>
      </w:pPr>
      <w:r>
        <w:t>от 28 апреля</w:t>
      </w:r>
      <w:r w:rsidRPr="00076A6D">
        <w:t xml:space="preserve"> 2018  года </w:t>
      </w:r>
      <w:r>
        <w:t>№ 210</w:t>
      </w:r>
    </w:p>
    <w:p w:rsidR="00076A6D" w:rsidRDefault="00076A6D" w:rsidP="00076A6D">
      <w:pPr>
        <w:ind w:left="-540" w:firstLine="540"/>
        <w:jc w:val="right"/>
        <w:rPr>
          <w:sz w:val="28"/>
          <w:szCs w:val="28"/>
        </w:rPr>
      </w:pPr>
    </w:p>
    <w:p w:rsidR="00076A6D" w:rsidRPr="00093D5E" w:rsidRDefault="00076A6D" w:rsidP="00076A6D">
      <w:pPr>
        <w:jc w:val="center"/>
        <w:rPr>
          <w:b/>
          <w:sz w:val="28"/>
          <w:szCs w:val="28"/>
        </w:rPr>
      </w:pPr>
      <w:r w:rsidRPr="00093D5E">
        <w:rPr>
          <w:b/>
          <w:sz w:val="28"/>
          <w:szCs w:val="28"/>
        </w:rPr>
        <w:t>Состав</w:t>
      </w:r>
    </w:p>
    <w:p w:rsidR="00076A6D" w:rsidRPr="00093D5E" w:rsidRDefault="00076A6D" w:rsidP="00076A6D">
      <w:pPr>
        <w:jc w:val="center"/>
        <w:rPr>
          <w:b/>
          <w:sz w:val="28"/>
          <w:szCs w:val="28"/>
        </w:rPr>
      </w:pPr>
      <w:r w:rsidRPr="00093D5E">
        <w:rPr>
          <w:b/>
          <w:sz w:val="28"/>
          <w:szCs w:val="28"/>
        </w:rPr>
        <w:t xml:space="preserve">районной  комиссии  по  осуществлению </w:t>
      </w:r>
      <w:proofErr w:type="gramStart"/>
      <w:r w:rsidRPr="00093D5E">
        <w:rPr>
          <w:b/>
          <w:sz w:val="28"/>
          <w:szCs w:val="28"/>
        </w:rPr>
        <w:t>контроля за</w:t>
      </w:r>
      <w:proofErr w:type="gramEnd"/>
      <w:r w:rsidRPr="00093D5E">
        <w:rPr>
          <w:b/>
          <w:sz w:val="28"/>
          <w:szCs w:val="28"/>
        </w:rPr>
        <w:t xml:space="preserve"> использованием и (или)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w:t>
      </w:r>
    </w:p>
    <w:p w:rsidR="00076A6D" w:rsidRDefault="00076A6D" w:rsidP="00076A6D">
      <w:pPr>
        <w:ind w:left="-540" w:firstLine="540"/>
        <w:jc w:val="center"/>
        <w:rPr>
          <w:sz w:val="28"/>
          <w:szCs w:val="28"/>
        </w:rPr>
      </w:pPr>
    </w:p>
    <w:p w:rsidR="00076A6D" w:rsidRDefault="00076A6D" w:rsidP="00076A6D">
      <w:pPr>
        <w:ind w:left="-540" w:firstLine="540"/>
        <w:jc w:val="center"/>
        <w:rPr>
          <w:sz w:val="28"/>
          <w:szCs w:val="28"/>
        </w:rPr>
      </w:pPr>
    </w:p>
    <w:p w:rsidR="00076A6D" w:rsidRDefault="00076A6D" w:rsidP="00076A6D">
      <w:pPr>
        <w:ind w:firstLine="709"/>
        <w:jc w:val="both"/>
        <w:rPr>
          <w:sz w:val="28"/>
          <w:szCs w:val="28"/>
        </w:rPr>
      </w:pPr>
      <w:r>
        <w:rPr>
          <w:sz w:val="28"/>
          <w:szCs w:val="28"/>
        </w:rPr>
        <w:t xml:space="preserve">Председатель комиссии: </w:t>
      </w:r>
    </w:p>
    <w:p w:rsidR="00076A6D" w:rsidRDefault="00076A6D" w:rsidP="00076A6D">
      <w:pPr>
        <w:ind w:firstLine="709"/>
        <w:jc w:val="both"/>
        <w:rPr>
          <w:sz w:val="28"/>
          <w:szCs w:val="28"/>
        </w:rPr>
      </w:pPr>
      <w:r>
        <w:rPr>
          <w:sz w:val="28"/>
          <w:szCs w:val="28"/>
        </w:rPr>
        <w:t>Котов Сергей Михайлович -  заместитель руководителя  администрации</w:t>
      </w:r>
      <w:r w:rsidR="00093D5E">
        <w:rPr>
          <w:sz w:val="28"/>
          <w:szCs w:val="28"/>
        </w:rPr>
        <w:t xml:space="preserve"> </w:t>
      </w:r>
      <w:r>
        <w:rPr>
          <w:sz w:val="28"/>
          <w:szCs w:val="28"/>
        </w:rPr>
        <w:t>муниципального района  «Чернышевский район» по социальным вопросам;</w:t>
      </w:r>
    </w:p>
    <w:p w:rsidR="00076A6D" w:rsidRDefault="00076A6D" w:rsidP="00076A6D">
      <w:pPr>
        <w:ind w:firstLine="709"/>
        <w:jc w:val="both"/>
        <w:rPr>
          <w:sz w:val="28"/>
          <w:szCs w:val="28"/>
        </w:rPr>
      </w:pPr>
    </w:p>
    <w:p w:rsidR="00076A6D" w:rsidRDefault="00076A6D" w:rsidP="00076A6D">
      <w:pPr>
        <w:ind w:firstLine="709"/>
        <w:jc w:val="both"/>
        <w:rPr>
          <w:sz w:val="28"/>
          <w:szCs w:val="28"/>
        </w:rPr>
      </w:pPr>
      <w:r>
        <w:rPr>
          <w:sz w:val="28"/>
          <w:szCs w:val="28"/>
        </w:rPr>
        <w:t xml:space="preserve">Секретарь комиссии: </w:t>
      </w:r>
    </w:p>
    <w:p w:rsidR="00076A6D" w:rsidRDefault="00076A6D" w:rsidP="00076A6D">
      <w:pPr>
        <w:ind w:firstLine="709"/>
        <w:jc w:val="both"/>
        <w:rPr>
          <w:sz w:val="28"/>
          <w:szCs w:val="28"/>
        </w:rPr>
      </w:pPr>
      <w:r>
        <w:rPr>
          <w:sz w:val="28"/>
          <w:szCs w:val="28"/>
        </w:rPr>
        <w:t>Богданова Светлана Ильинична – главный специалист МКУ  администрации муниципального района «Чернышевский район»;</w:t>
      </w:r>
    </w:p>
    <w:p w:rsidR="00093D5E" w:rsidRDefault="00093D5E" w:rsidP="00076A6D">
      <w:pPr>
        <w:ind w:firstLine="709"/>
        <w:jc w:val="both"/>
        <w:rPr>
          <w:sz w:val="28"/>
          <w:szCs w:val="28"/>
        </w:rPr>
      </w:pPr>
    </w:p>
    <w:p w:rsidR="00076A6D" w:rsidRDefault="00076A6D" w:rsidP="00076A6D">
      <w:pPr>
        <w:ind w:firstLine="709"/>
        <w:jc w:val="both"/>
        <w:rPr>
          <w:sz w:val="28"/>
          <w:szCs w:val="28"/>
        </w:rPr>
      </w:pPr>
      <w:r>
        <w:rPr>
          <w:sz w:val="28"/>
          <w:szCs w:val="28"/>
        </w:rPr>
        <w:t xml:space="preserve">Члены комиссии:  </w:t>
      </w:r>
    </w:p>
    <w:p w:rsidR="00076A6D" w:rsidRDefault="00076A6D" w:rsidP="00076A6D">
      <w:pPr>
        <w:ind w:firstLine="709"/>
        <w:jc w:val="both"/>
        <w:rPr>
          <w:sz w:val="28"/>
          <w:szCs w:val="28"/>
        </w:rPr>
      </w:pPr>
      <w:r>
        <w:rPr>
          <w:sz w:val="28"/>
          <w:szCs w:val="28"/>
        </w:rPr>
        <w:t>Подойницына Татьяна Александровна – начальник Чернышевского отдела ГКУ КЦЗН;</w:t>
      </w:r>
    </w:p>
    <w:p w:rsidR="00076A6D" w:rsidRDefault="00076A6D" w:rsidP="00076A6D">
      <w:pPr>
        <w:ind w:firstLine="709"/>
        <w:jc w:val="both"/>
        <w:rPr>
          <w:sz w:val="28"/>
          <w:szCs w:val="28"/>
        </w:rPr>
      </w:pPr>
      <w:r>
        <w:rPr>
          <w:sz w:val="28"/>
          <w:szCs w:val="28"/>
        </w:rPr>
        <w:t xml:space="preserve">Уткина Наталья Петровна  –  и.о. начальника </w:t>
      </w:r>
      <w:r w:rsidR="00093D5E">
        <w:rPr>
          <w:color w:val="000000"/>
          <w:sz w:val="28"/>
          <w:szCs w:val="28"/>
        </w:rPr>
        <w:t xml:space="preserve">Отдела   ЖКХ,   дорожного   хозяйства, транспорта, строительства и архитектуры администрации </w:t>
      </w:r>
      <w:r w:rsidR="00093D5E">
        <w:rPr>
          <w:color w:val="000000"/>
          <w:sz w:val="28"/>
          <w:szCs w:val="28"/>
          <w:lang w:val="en-US"/>
        </w:rPr>
        <w:t>MP</w:t>
      </w:r>
      <w:r w:rsidR="00093D5E" w:rsidRPr="008E09B0">
        <w:rPr>
          <w:color w:val="000000"/>
          <w:sz w:val="28"/>
          <w:szCs w:val="28"/>
        </w:rPr>
        <w:t xml:space="preserve"> </w:t>
      </w:r>
      <w:r w:rsidR="00093D5E">
        <w:rPr>
          <w:color w:val="000000"/>
          <w:sz w:val="28"/>
          <w:szCs w:val="28"/>
        </w:rPr>
        <w:t>«Чернышевский район»</w:t>
      </w:r>
      <w:r>
        <w:rPr>
          <w:sz w:val="28"/>
          <w:szCs w:val="28"/>
        </w:rPr>
        <w:t>;</w:t>
      </w:r>
    </w:p>
    <w:p w:rsidR="00076A6D" w:rsidRDefault="00076A6D" w:rsidP="00076A6D">
      <w:pPr>
        <w:ind w:firstLine="709"/>
        <w:jc w:val="both"/>
        <w:rPr>
          <w:sz w:val="28"/>
          <w:szCs w:val="28"/>
        </w:rPr>
      </w:pPr>
      <w:r>
        <w:rPr>
          <w:sz w:val="28"/>
          <w:szCs w:val="28"/>
        </w:rPr>
        <w:t>Филиппова Татьяна Викторовна – главный  специалист МКУ администрации МР «Чернышевский район»;</w:t>
      </w:r>
    </w:p>
    <w:p w:rsidR="00076A6D" w:rsidRDefault="00076A6D" w:rsidP="00076A6D">
      <w:pPr>
        <w:ind w:firstLine="709"/>
        <w:jc w:val="both"/>
        <w:rPr>
          <w:sz w:val="28"/>
          <w:szCs w:val="28"/>
        </w:rPr>
      </w:pPr>
      <w:r>
        <w:rPr>
          <w:sz w:val="28"/>
          <w:szCs w:val="28"/>
        </w:rPr>
        <w:t>Главы (руководители) администраций городских и сельских поселений муниципального района «Чернышевский район».</w:t>
      </w:r>
    </w:p>
    <w:p w:rsidR="00076A6D" w:rsidRDefault="00093D5E" w:rsidP="00076A6D">
      <w:pPr>
        <w:jc w:val="center"/>
        <w:rPr>
          <w:sz w:val="28"/>
          <w:szCs w:val="28"/>
        </w:rPr>
      </w:pPr>
      <w:r>
        <w:rPr>
          <w:sz w:val="28"/>
          <w:szCs w:val="28"/>
        </w:rPr>
        <w:t>________________________</w:t>
      </w: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76A6D" w:rsidRDefault="00076A6D" w:rsidP="00076A6D">
      <w:pPr>
        <w:jc w:val="both"/>
        <w:rPr>
          <w:sz w:val="28"/>
          <w:szCs w:val="28"/>
        </w:rPr>
      </w:pPr>
    </w:p>
    <w:p w:rsidR="00093D5E" w:rsidRDefault="00093D5E" w:rsidP="00076A6D">
      <w:pPr>
        <w:jc w:val="both"/>
        <w:rPr>
          <w:sz w:val="28"/>
          <w:szCs w:val="28"/>
        </w:rPr>
      </w:pPr>
    </w:p>
    <w:p w:rsidR="00093D5E" w:rsidRDefault="00093D5E" w:rsidP="00076A6D">
      <w:pPr>
        <w:jc w:val="both"/>
        <w:rPr>
          <w:sz w:val="28"/>
          <w:szCs w:val="28"/>
        </w:rPr>
      </w:pPr>
    </w:p>
    <w:p w:rsidR="00093D5E" w:rsidRDefault="00093D5E" w:rsidP="00076A6D">
      <w:pPr>
        <w:jc w:val="both"/>
        <w:rPr>
          <w:sz w:val="28"/>
          <w:szCs w:val="28"/>
        </w:rPr>
      </w:pPr>
    </w:p>
    <w:p w:rsidR="00076A6D" w:rsidRDefault="00076A6D" w:rsidP="00076A6D">
      <w:pPr>
        <w:jc w:val="right"/>
        <w:rPr>
          <w:sz w:val="28"/>
          <w:szCs w:val="28"/>
        </w:rPr>
      </w:pPr>
    </w:p>
    <w:p w:rsidR="00076A6D" w:rsidRPr="00093D5E" w:rsidRDefault="00076A6D" w:rsidP="00076A6D">
      <w:pPr>
        <w:jc w:val="right"/>
      </w:pPr>
      <w:r w:rsidRPr="00093D5E">
        <w:lastRenderedPageBreak/>
        <w:t>Приложение №</w:t>
      </w:r>
      <w:r w:rsidR="00093D5E">
        <w:t xml:space="preserve"> </w:t>
      </w:r>
      <w:r w:rsidRPr="00093D5E">
        <w:t>2</w:t>
      </w:r>
    </w:p>
    <w:p w:rsidR="00076A6D" w:rsidRPr="00093D5E" w:rsidRDefault="00076A6D" w:rsidP="00076A6D">
      <w:pPr>
        <w:ind w:left="-540" w:firstLine="540"/>
        <w:jc w:val="right"/>
      </w:pPr>
      <w:r w:rsidRPr="00093D5E">
        <w:t>к постановлению администрации</w:t>
      </w:r>
    </w:p>
    <w:p w:rsidR="00076A6D" w:rsidRPr="00093D5E" w:rsidRDefault="00076A6D" w:rsidP="00076A6D">
      <w:pPr>
        <w:ind w:left="-540" w:firstLine="540"/>
        <w:jc w:val="right"/>
      </w:pPr>
      <w:r w:rsidRPr="00093D5E">
        <w:t>муниципального района</w:t>
      </w:r>
    </w:p>
    <w:p w:rsidR="00076A6D" w:rsidRPr="00093D5E" w:rsidRDefault="00076A6D" w:rsidP="00076A6D">
      <w:pPr>
        <w:ind w:left="-540" w:firstLine="540"/>
        <w:jc w:val="right"/>
      </w:pPr>
      <w:r w:rsidRPr="00093D5E">
        <w:t>«Чернышевский район»</w:t>
      </w:r>
    </w:p>
    <w:p w:rsidR="00076A6D" w:rsidRPr="00093D5E" w:rsidRDefault="00093D5E" w:rsidP="00076A6D">
      <w:pPr>
        <w:ind w:left="-540" w:firstLine="540"/>
        <w:jc w:val="right"/>
      </w:pPr>
      <w:r>
        <w:t>от 28 апреля</w:t>
      </w:r>
      <w:r w:rsidR="00076A6D" w:rsidRPr="00093D5E">
        <w:t xml:space="preserve"> 2018  года</w:t>
      </w:r>
      <w:r>
        <w:t xml:space="preserve"> № 210</w:t>
      </w:r>
      <w:r w:rsidR="00076A6D" w:rsidRPr="00093D5E">
        <w:t xml:space="preserve"> </w:t>
      </w:r>
    </w:p>
    <w:p w:rsidR="00076A6D" w:rsidRDefault="00076A6D" w:rsidP="00076A6D">
      <w:pPr>
        <w:ind w:left="-540" w:firstLine="540"/>
        <w:jc w:val="right"/>
        <w:rPr>
          <w:sz w:val="28"/>
          <w:szCs w:val="28"/>
        </w:rPr>
      </w:pPr>
    </w:p>
    <w:p w:rsidR="00076A6D" w:rsidRPr="00093D5E" w:rsidRDefault="00076A6D" w:rsidP="00076A6D">
      <w:pPr>
        <w:ind w:left="-540" w:firstLine="540"/>
        <w:jc w:val="center"/>
        <w:rPr>
          <w:b/>
          <w:sz w:val="28"/>
          <w:szCs w:val="28"/>
        </w:rPr>
      </w:pPr>
      <w:r w:rsidRPr="00093D5E">
        <w:rPr>
          <w:b/>
          <w:sz w:val="28"/>
          <w:szCs w:val="28"/>
        </w:rPr>
        <w:t xml:space="preserve">Положение </w:t>
      </w:r>
    </w:p>
    <w:p w:rsidR="00076A6D" w:rsidRPr="00093D5E" w:rsidRDefault="00076A6D" w:rsidP="00076A6D">
      <w:pPr>
        <w:jc w:val="center"/>
        <w:rPr>
          <w:b/>
          <w:sz w:val="28"/>
          <w:szCs w:val="28"/>
        </w:rPr>
      </w:pPr>
      <w:r w:rsidRPr="00093D5E">
        <w:rPr>
          <w:b/>
          <w:sz w:val="28"/>
          <w:szCs w:val="28"/>
        </w:rPr>
        <w:t xml:space="preserve">о районной комиссии по  осуществлению </w:t>
      </w:r>
      <w:proofErr w:type="gramStart"/>
      <w:r w:rsidRPr="00093D5E">
        <w:rPr>
          <w:b/>
          <w:sz w:val="28"/>
          <w:szCs w:val="28"/>
        </w:rPr>
        <w:t>контроля за</w:t>
      </w:r>
      <w:proofErr w:type="gramEnd"/>
      <w:r w:rsidRPr="00093D5E">
        <w:rPr>
          <w:b/>
          <w:sz w:val="28"/>
          <w:szCs w:val="28"/>
        </w:rPr>
        <w:t xml:space="preserve"> использованием 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w:t>
      </w:r>
    </w:p>
    <w:p w:rsidR="00076A6D" w:rsidRDefault="00076A6D" w:rsidP="00076A6D">
      <w:pPr>
        <w:jc w:val="both"/>
        <w:rPr>
          <w:sz w:val="28"/>
          <w:szCs w:val="28"/>
        </w:rPr>
      </w:pPr>
    </w:p>
    <w:p w:rsidR="00076A6D" w:rsidRDefault="00093D5E" w:rsidP="00076A6D">
      <w:pPr>
        <w:jc w:val="both"/>
        <w:rPr>
          <w:sz w:val="28"/>
          <w:szCs w:val="28"/>
        </w:rPr>
      </w:pPr>
      <w:r>
        <w:rPr>
          <w:sz w:val="28"/>
          <w:szCs w:val="28"/>
        </w:rPr>
        <w:t>1. Общие положения</w:t>
      </w:r>
    </w:p>
    <w:p w:rsidR="00093D5E" w:rsidRDefault="00093D5E" w:rsidP="00076A6D">
      <w:pPr>
        <w:jc w:val="both"/>
        <w:rPr>
          <w:sz w:val="28"/>
          <w:szCs w:val="28"/>
        </w:rPr>
      </w:pPr>
    </w:p>
    <w:p w:rsidR="00076A6D" w:rsidRDefault="00076A6D" w:rsidP="00076A6D">
      <w:pPr>
        <w:jc w:val="both"/>
        <w:rPr>
          <w:sz w:val="28"/>
          <w:szCs w:val="28"/>
        </w:rPr>
      </w:pPr>
      <w:r>
        <w:rPr>
          <w:sz w:val="28"/>
          <w:szCs w:val="28"/>
        </w:rPr>
        <w:t xml:space="preserve">1.1. Районная комиссия создана с целью осуществления </w:t>
      </w:r>
      <w:proofErr w:type="gramStart"/>
      <w:r>
        <w:rPr>
          <w:sz w:val="28"/>
          <w:szCs w:val="28"/>
        </w:rPr>
        <w:t>контроля за</w:t>
      </w:r>
      <w:proofErr w:type="gramEnd"/>
      <w:r>
        <w:rPr>
          <w:sz w:val="28"/>
          <w:szCs w:val="28"/>
        </w:rPr>
        <w:t xml:space="preserve"> сохранностью и распоряжением жилыми помещениями,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w:t>
      </w:r>
    </w:p>
    <w:p w:rsidR="00076A6D" w:rsidRDefault="00076A6D" w:rsidP="00076A6D">
      <w:pPr>
        <w:jc w:val="both"/>
        <w:rPr>
          <w:sz w:val="28"/>
          <w:szCs w:val="28"/>
        </w:rPr>
      </w:pPr>
      <w:r>
        <w:rPr>
          <w:sz w:val="28"/>
          <w:szCs w:val="28"/>
        </w:rPr>
        <w:t>1.2. Комиссия в своей деятельности руководствуется Конституцией Российской Федерации, федеральными законами, Жилищным кодексом Российской Федерации, законами Забайкальского края, постановлениями и распоряжениями администрации района, настоящим Положением.</w:t>
      </w:r>
    </w:p>
    <w:p w:rsidR="00076A6D" w:rsidRDefault="00076A6D" w:rsidP="00076A6D">
      <w:pPr>
        <w:ind w:left="-540" w:firstLine="540"/>
        <w:jc w:val="both"/>
        <w:rPr>
          <w:sz w:val="28"/>
          <w:szCs w:val="28"/>
        </w:rPr>
      </w:pPr>
    </w:p>
    <w:p w:rsidR="00076A6D" w:rsidRDefault="00076A6D" w:rsidP="00076A6D">
      <w:pPr>
        <w:jc w:val="both"/>
        <w:rPr>
          <w:sz w:val="28"/>
          <w:szCs w:val="28"/>
        </w:rPr>
      </w:pPr>
      <w:r>
        <w:rPr>
          <w:sz w:val="28"/>
          <w:szCs w:val="28"/>
        </w:rPr>
        <w:t>2. Функции и полномочия к</w:t>
      </w:r>
      <w:r w:rsidR="00093D5E">
        <w:rPr>
          <w:sz w:val="28"/>
          <w:szCs w:val="28"/>
        </w:rPr>
        <w:t>омиссии</w:t>
      </w:r>
    </w:p>
    <w:p w:rsidR="00076A6D" w:rsidRDefault="00076A6D" w:rsidP="00076A6D">
      <w:pPr>
        <w:ind w:left="-540"/>
        <w:jc w:val="both"/>
        <w:rPr>
          <w:sz w:val="28"/>
          <w:szCs w:val="28"/>
        </w:rPr>
      </w:pPr>
    </w:p>
    <w:p w:rsidR="00076A6D" w:rsidRDefault="00076A6D" w:rsidP="00076A6D">
      <w:pPr>
        <w:jc w:val="both"/>
        <w:rPr>
          <w:sz w:val="28"/>
          <w:szCs w:val="28"/>
        </w:rPr>
      </w:pPr>
      <w:r>
        <w:rPr>
          <w:sz w:val="28"/>
          <w:szCs w:val="28"/>
        </w:rPr>
        <w:t>2.1. Комиссия (не реже одного раза в год) организует проверку состояния жилых помещений, нанимателями или членами семьи нанимателя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w:t>
      </w:r>
    </w:p>
    <w:p w:rsidR="00076A6D" w:rsidRDefault="00076A6D" w:rsidP="00076A6D">
      <w:pPr>
        <w:jc w:val="both"/>
        <w:rPr>
          <w:sz w:val="28"/>
          <w:szCs w:val="28"/>
        </w:rPr>
      </w:pPr>
      <w:r>
        <w:rPr>
          <w:sz w:val="28"/>
          <w:szCs w:val="28"/>
        </w:rPr>
        <w:t xml:space="preserve">2.2. </w:t>
      </w:r>
      <w:proofErr w:type="gramStart"/>
      <w:r>
        <w:rPr>
          <w:sz w:val="28"/>
          <w:szCs w:val="28"/>
        </w:rPr>
        <w:t xml:space="preserve">Комиссия разрабатывает предложения по координации деятельности органов местного самоуправления городских и сельских поселений, направленные на сохранение, ремонт, устранение задолженности по оплате жилищно-коммунальных услуг за жилые помещения, нанимателями или членами семей нанимателей по договорам социального найма, по договорам специализированного найма  либо собственниками, которых являются дети – сироты и дети, оставшиеся без попечения родителей. </w:t>
      </w:r>
      <w:proofErr w:type="gramEnd"/>
    </w:p>
    <w:p w:rsidR="00076A6D" w:rsidRDefault="00076A6D" w:rsidP="00076A6D">
      <w:pPr>
        <w:jc w:val="both"/>
        <w:rPr>
          <w:sz w:val="28"/>
          <w:szCs w:val="28"/>
        </w:rPr>
      </w:pPr>
      <w:r>
        <w:rPr>
          <w:sz w:val="28"/>
          <w:szCs w:val="28"/>
        </w:rPr>
        <w:t>2.3. Комиссия имеет право:</w:t>
      </w:r>
    </w:p>
    <w:p w:rsidR="00076A6D" w:rsidRDefault="00076A6D" w:rsidP="00076A6D">
      <w:pPr>
        <w:jc w:val="both"/>
        <w:rPr>
          <w:sz w:val="28"/>
          <w:szCs w:val="28"/>
        </w:rPr>
      </w:pPr>
      <w:r>
        <w:rPr>
          <w:sz w:val="28"/>
          <w:szCs w:val="28"/>
        </w:rPr>
        <w:t>- запрашивать в установленном порядке от органов местного самоуправления городских и сельских поселений необходимые материалы по вопросам, относящимся к ее компетенции;</w:t>
      </w:r>
    </w:p>
    <w:p w:rsidR="00076A6D" w:rsidRDefault="00076A6D" w:rsidP="00076A6D">
      <w:pPr>
        <w:jc w:val="both"/>
        <w:rPr>
          <w:sz w:val="28"/>
          <w:szCs w:val="28"/>
        </w:rPr>
      </w:pPr>
      <w:r>
        <w:rPr>
          <w:sz w:val="28"/>
          <w:szCs w:val="28"/>
        </w:rPr>
        <w:t xml:space="preserve">- осуществлять </w:t>
      </w:r>
      <w:proofErr w:type="gramStart"/>
      <w:r>
        <w:rPr>
          <w:sz w:val="28"/>
          <w:szCs w:val="28"/>
        </w:rPr>
        <w:t>контроль за</w:t>
      </w:r>
      <w:proofErr w:type="gramEnd"/>
      <w:r>
        <w:rPr>
          <w:sz w:val="28"/>
          <w:szCs w:val="28"/>
        </w:rPr>
        <w:t xml:space="preserve"> выполнением решений комиссии.</w:t>
      </w:r>
    </w:p>
    <w:p w:rsidR="00076A6D" w:rsidRDefault="00076A6D" w:rsidP="00076A6D">
      <w:pPr>
        <w:jc w:val="both"/>
        <w:rPr>
          <w:sz w:val="28"/>
          <w:szCs w:val="28"/>
        </w:rPr>
      </w:pPr>
    </w:p>
    <w:p w:rsidR="00076A6D" w:rsidRDefault="00093D5E" w:rsidP="00076A6D">
      <w:pPr>
        <w:jc w:val="both"/>
        <w:rPr>
          <w:sz w:val="28"/>
          <w:szCs w:val="28"/>
        </w:rPr>
      </w:pPr>
      <w:r>
        <w:rPr>
          <w:sz w:val="28"/>
          <w:szCs w:val="28"/>
        </w:rPr>
        <w:t>3. Порядок работы комиссии</w:t>
      </w:r>
    </w:p>
    <w:p w:rsidR="00076A6D" w:rsidRDefault="00076A6D" w:rsidP="00076A6D">
      <w:pPr>
        <w:ind w:left="-540"/>
        <w:jc w:val="both"/>
        <w:rPr>
          <w:sz w:val="28"/>
          <w:szCs w:val="28"/>
        </w:rPr>
      </w:pPr>
    </w:p>
    <w:p w:rsidR="00076A6D" w:rsidRDefault="00076A6D" w:rsidP="00076A6D">
      <w:pPr>
        <w:jc w:val="both"/>
        <w:rPr>
          <w:sz w:val="28"/>
          <w:szCs w:val="28"/>
        </w:rPr>
      </w:pPr>
      <w:r>
        <w:rPr>
          <w:sz w:val="28"/>
          <w:szCs w:val="28"/>
        </w:rPr>
        <w:t xml:space="preserve">3.1. Комиссия осуществляет проверку использования жилых помещений нанимателями или членами семей нанимателей по договорам социального </w:t>
      </w:r>
      <w:r>
        <w:rPr>
          <w:sz w:val="28"/>
          <w:szCs w:val="28"/>
        </w:rPr>
        <w:lastRenderedPageBreak/>
        <w:t>найма, по договорам специализированного найма  либо собственниками, которых являются дети – сироты и дети, оставшиеся без попечения родителей:</w:t>
      </w:r>
    </w:p>
    <w:p w:rsidR="00076A6D" w:rsidRDefault="00076A6D" w:rsidP="00076A6D">
      <w:pPr>
        <w:jc w:val="both"/>
        <w:rPr>
          <w:sz w:val="28"/>
          <w:szCs w:val="28"/>
        </w:rPr>
      </w:pPr>
      <w:r>
        <w:rPr>
          <w:sz w:val="28"/>
          <w:szCs w:val="28"/>
        </w:rPr>
        <w:t>- путем сбора информации от органов местного самоуправления городских и сельских поселений;</w:t>
      </w:r>
    </w:p>
    <w:p w:rsidR="00076A6D" w:rsidRDefault="00076A6D" w:rsidP="00076A6D">
      <w:pPr>
        <w:jc w:val="both"/>
        <w:rPr>
          <w:sz w:val="28"/>
          <w:szCs w:val="28"/>
        </w:rPr>
      </w:pPr>
      <w:r>
        <w:rPr>
          <w:sz w:val="28"/>
          <w:szCs w:val="28"/>
        </w:rPr>
        <w:t>- путем проверки деятельности работы органов местного самоуправления городских и сельских поселений по сохранности и ремонту жилья, нанимателями или членами семей нанимателей по договорам социального найма, по договорам специализированного найма  являются дети – сироты и дети, оставшиеся без попечения родителей.</w:t>
      </w:r>
    </w:p>
    <w:p w:rsidR="00076A6D" w:rsidRDefault="00076A6D" w:rsidP="00076A6D">
      <w:pPr>
        <w:jc w:val="both"/>
        <w:rPr>
          <w:sz w:val="28"/>
          <w:szCs w:val="28"/>
        </w:rPr>
      </w:pPr>
      <w:r>
        <w:rPr>
          <w:sz w:val="28"/>
          <w:szCs w:val="28"/>
        </w:rPr>
        <w:t>3.2. Заседания комиссии проводит председатель комиссии, а в случае его отсутствия – член комиссии из числа присутствующих, выбранный большинством голосов. Заседание комиссии считается правомочным, если</w:t>
      </w:r>
      <w:r w:rsidR="00093D5E">
        <w:rPr>
          <w:sz w:val="28"/>
          <w:szCs w:val="28"/>
        </w:rPr>
        <w:t xml:space="preserve"> на нем присутствуют не менее 2/</w:t>
      </w:r>
      <w:r>
        <w:rPr>
          <w:sz w:val="28"/>
          <w:szCs w:val="28"/>
        </w:rPr>
        <w:t>3 ее членов.</w:t>
      </w:r>
    </w:p>
    <w:p w:rsidR="00076A6D" w:rsidRDefault="00076A6D" w:rsidP="00076A6D">
      <w:pPr>
        <w:jc w:val="both"/>
        <w:rPr>
          <w:sz w:val="28"/>
          <w:szCs w:val="28"/>
        </w:rPr>
      </w:pPr>
      <w:r>
        <w:rPr>
          <w:sz w:val="28"/>
          <w:szCs w:val="28"/>
        </w:rPr>
        <w:t>3.3. Председатель комиссии:</w:t>
      </w:r>
    </w:p>
    <w:p w:rsidR="00076A6D" w:rsidRDefault="00076A6D" w:rsidP="00076A6D">
      <w:pPr>
        <w:jc w:val="both"/>
        <w:rPr>
          <w:sz w:val="28"/>
          <w:szCs w:val="28"/>
        </w:rPr>
      </w:pPr>
      <w:r>
        <w:rPr>
          <w:sz w:val="28"/>
          <w:szCs w:val="28"/>
        </w:rPr>
        <w:t>-  осуществляет общее руководство работой комиссии;</w:t>
      </w:r>
    </w:p>
    <w:p w:rsidR="00076A6D" w:rsidRDefault="00076A6D" w:rsidP="00076A6D">
      <w:pPr>
        <w:jc w:val="both"/>
        <w:rPr>
          <w:sz w:val="28"/>
          <w:szCs w:val="28"/>
        </w:rPr>
      </w:pPr>
      <w:r>
        <w:rPr>
          <w:sz w:val="28"/>
          <w:szCs w:val="28"/>
        </w:rPr>
        <w:t>- ведет заседания комиссии;</w:t>
      </w:r>
    </w:p>
    <w:p w:rsidR="00076A6D" w:rsidRDefault="00076A6D" w:rsidP="00076A6D">
      <w:pPr>
        <w:jc w:val="both"/>
        <w:rPr>
          <w:sz w:val="28"/>
          <w:szCs w:val="28"/>
        </w:rPr>
      </w:pPr>
      <w:r>
        <w:rPr>
          <w:sz w:val="28"/>
          <w:szCs w:val="28"/>
        </w:rPr>
        <w:t>- распределяет обязанности среди членов комиссии;</w:t>
      </w:r>
    </w:p>
    <w:p w:rsidR="00076A6D" w:rsidRDefault="00076A6D" w:rsidP="00076A6D">
      <w:pPr>
        <w:jc w:val="both"/>
        <w:rPr>
          <w:sz w:val="28"/>
          <w:szCs w:val="28"/>
        </w:rPr>
      </w:pPr>
      <w:r>
        <w:rPr>
          <w:sz w:val="28"/>
          <w:szCs w:val="28"/>
        </w:rPr>
        <w:t>- подписывает письма, запросы, исходящие от имени комиссии.</w:t>
      </w:r>
    </w:p>
    <w:p w:rsidR="00076A6D" w:rsidRDefault="00076A6D" w:rsidP="00076A6D">
      <w:pPr>
        <w:jc w:val="both"/>
        <w:rPr>
          <w:sz w:val="28"/>
          <w:szCs w:val="28"/>
        </w:rPr>
      </w:pPr>
      <w:r>
        <w:rPr>
          <w:sz w:val="28"/>
          <w:szCs w:val="28"/>
        </w:rPr>
        <w:t>3.4.Секретарь комиссии:</w:t>
      </w:r>
    </w:p>
    <w:p w:rsidR="00076A6D" w:rsidRDefault="00076A6D" w:rsidP="00076A6D">
      <w:pPr>
        <w:jc w:val="both"/>
        <w:rPr>
          <w:sz w:val="28"/>
          <w:szCs w:val="28"/>
        </w:rPr>
      </w:pPr>
      <w:r>
        <w:rPr>
          <w:sz w:val="28"/>
          <w:szCs w:val="28"/>
        </w:rPr>
        <w:t>- формирует повестку дня и представляет ее на утверждение председателю комиссии;</w:t>
      </w:r>
    </w:p>
    <w:p w:rsidR="00076A6D" w:rsidRDefault="00076A6D" w:rsidP="00076A6D">
      <w:pPr>
        <w:jc w:val="both"/>
        <w:rPr>
          <w:sz w:val="28"/>
          <w:szCs w:val="28"/>
        </w:rPr>
      </w:pPr>
      <w:r>
        <w:rPr>
          <w:sz w:val="28"/>
          <w:szCs w:val="28"/>
        </w:rPr>
        <w:t>- извещает членов комиссии о дате, месте и времени проведения заседаний;</w:t>
      </w:r>
    </w:p>
    <w:p w:rsidR="00076A6D" w:rsidRDefault="00076A6D" w:rsidP="00076A6D">
      <w:pPr>
        <w:jc w:val="both"/>
        <w:rPr>
          <w:sz w:val="28"/>
          <w:szCs w:val="28"/>
        </w:rPr>
      </w:pPr>
      <w:r>
        <w:rPr>
          <w:sz w:val="28"/>
          <w:szCs w:val="28"/>
        </w:rPr>
        <w:t>- оформляет протоколы заседания комиссии;</w:t>
      </w:r>
    </w:p>
    <w:p w:rsidR="00076A6D" w:rsidRDefault="00076A6D" w:rsidP="00076A6D">
      <w:pPr>
        <w:jc w:val="both"/>
        <w:rPr>
          <w:sz w:val="28"/>
          <w:szCs w:val="28"/>
        </w:rPr>
      </w:pPr>
      <w:r>
        <w:rPr>
          <w:sz w:val="28"/>
          <w:szCs w:val="28"/>
        </w:rPr>
        <w:t>- ведет прием и учет поступающих в комиссию документов;</w:t>
      </w:r>
    </w:p>
    <w:p w:rsidR="00076A6D" w:rsidRDefault="00076A6D" w:rsidP="00076A6D">
      <w:pPr>
        <w:jc w:val="both"/>
        <w:rPr>
          <w:sz w:val="28"/>
          <w:szCs w:val="28"/>
        </w:rPr>
      </w:pPr>
      <w:r>
        <w:rPr>
          <w:sz w:val="28"/>
          <w:szCs w:val="28"/>
        </w:rPr>
        <w:t>-  оформляет переписку от имени комиссии.</w:t>
      </w:r>
    </w:p>
    <w:p w:rsidR="00076A6D" w:rsidRDefault="00076A6D" w:rsidP="00076A6D">
      <w:pPr>
        <w:jc w:val="both"/>
        <w:rPr>
          <w:sz w:val="28"/>
          <w:szCs w:val="28"/>
        </w:rPr>
      </w:pPr>
      <w:r>
        <w:rPr>
          <w:sz w:val="28"/>
          <w:szCs w:val="28"/>
        </w:rPr>
        <w:t>3.5. Члены комиссии:</w:t>
      </w:r>
    </w:p>
    <w:p w:rsidR="00076A6D" w:rsidRDefault="00076A6D" w:rsidP="00076A6D">
      <w:pPr>
        <w:jc w:val="both"/>
        <w:rPr>
          <w:sz w:val="28"/>
          <w:szCs w:val="28"/>
        </w:rPr>
      </w:pPr>
      <w:r>
        <w:rPr>
          <w:sz w:val="28"/>
          <w:szCs w:val="28"/>
        </w:rPr>
        <w:t>- подписывают протоколы заседаний комиссии;</w:t>
      </w:r>
    </w:p>
    <w:p w:rsidR="00076A6D" w:rsidRDefault="00076A6D" w:rsidP="00076A6D">
      <w:pPr>
        <w:jc w:val="both"/>
        <w:rPr>
          <w:sz w:val="28"/>
          <w:szCs w:val="28"/>
        </w:rPr>
      </w:pPr>
      <w:r>
        <w:rPr>
          <w:sz w:val="28"/>
          <w:szCs w:val="28"/>
        </w:rPr>
        <w:t>- выступают по вопросам повестки дня на заседаниях комиссии.</w:t>
      </w:r>
    </w:p>
    <w:p w:rsidR="00076A6D" w:rsidRDefault="00076A6D" w:rsidP="00076A6D">
      <w:pPr>
        <w:jc w:val="both"/>
        <w:rPr>
          <w:sz w:val="28"/>
          <w:szCs w:val="28"/>
        </w:rPr>
      </w:pPr>
      <w:r>
        <w:rPr>
          <w:sz w:val="28"/>
          <w:szCs w:val="28"/>
        </w:rPr>
        <w:t>- Заседания комиссии проводятся не реже одного раза в квартал.</w:t>
      </w:r>
    </w:p>
    <w:p w:rsidR="00076A6D" w:rsidRDefault="00076A6D" w:rsidP="00076A6D">
      <w:pPr>
        <w:jc w:val="both"/>
        <w:rPr>
          <w:sz w:val="28"/>
          <w:szCs w:val="28"/>
        </w:rPr>
      </w:pPr>
      <w:r>
        <w:rPr>
          <w:sz w:val="28"/>
          <w:szCs w:val="28"/>
        </w:rPr>
        <w:t>- На заседание комиссии могут приглашаться главы городских и сельских поселений.</w:t>
      </w:r>
    </w:p>
    <w:p w:rsidR="00076A6D" w:rsidRDefault="00076A6D" w:rsidP="00076A6D">
      <w:pPr>
        <w:jc w:val="both"/>
        <w:rPr>
          <w:sz w:val="28"/>
          <w:szCs w:val="28"/>
        </w:rPr>
      </w:pPr>
    </w:p>
    <w:p w:rsidR="00076A6D" w:rsidRDefault="00076A6D" w:rsidP="00076A6D">
      <w:pPr>
        <w:jc w:val="both"/>
        <w:rPr>
          <w:sz w:val="28"/>
          <w:szCs w:val="28"/>
        </w:rPr>
      </w:pPr>
      <w:r>
        <w:rPr>
          <w:sz w:val="28"/>
          <w:szCs w:val="28"/>
        </w:rPr>
        <w:t>4. Документация и отчетность</w:t>
      </w:r>
    </w:p>
    <w:p w:rsidR="00076A6D" w:rsidRDefault="00076A6D" w:rsidP="00076A6D">
      <w:pPr>
        <w:ind w:left="-540"/>
        <w:jc w:val="both"/>
        <w:rPr>
          <w:sz w:val="28"/>
          <w:szCs w:val="28"/>
        </w:rPr>
      </w:pPr>
    </w:p>
    <w:p w:rsidR="00076A6D" w:rsidRDefault="00076A6D" w:rsidP="00076A6D">
      <w:pPr>
        <w:jc w:val="both"/>
        <w:rPr>
          <w:sz w:val="28"/>
          <w:szCs w:val="28"/>
        </w:rPr>
      </w:pPr>
      <w:r>
        <w:rPr>
          <w:sz w:val="28"/>
          <w:szCs w:val="28"/>
        </w:rPr>
        <w:t xml:space="preserve">4.1. Документацию Комиссии составляют: журнал входящей и исходящей корреспонденции, акты проверок состояния жилых помещений; протоколы заседания комиссии по обсуждению результатов проверок; ответы на обращения. </w:t>
      </w:r>
    </w:p>
    <w:p w:rsidR="00076A6D" w:rsidRDefault="00093D5E" w:rsidP="00093D5E">
      <w:pPr>
        <w:jc w:val="center"/>
        <w:rPr>
          <w:sz w:val="28"/>
          <w:szCs w:val="28"/>
        </w:rPr>
      </w:pPr>
      <w:r>
        <w:rPr>
          <w:sz w:val="28"/>
          <w:szCs w:val="28"/>
        </w:rPr>
        <w:t>__________________________</w:t>
      </w:r>
    </w:p>
    <w:p w:rsidR="00076A6D" w:rsidRDefault="00076A6D" w:rsidP="00076A6D">
      <w:pPr>
        <w:ind w:left="-540"/>
        <w:jc w:val="both"/>
        <w:rPr>
          <w:sz w:val="28"/>
          <w:szCs w:val="28"/>
        </w:rPr>
      </w:pPr>
    </w:p>
    <w:p w:rsidR="00076A6D" w:rsidRDefault="00076A6D" w:rsidP="00076A6D">
      <w:pPr>
        <w:ind w:left="-540"/>
        <w:jc w:val="both"/>
        <w:rPr>
          <w:sz w:val="28"/>
          <w:szCs w:val="28"/>
        </w:rPr>
      </w:pPr>
    </w:p>
    <w:p w:rsidR="00076A6D" w:rsidRDefault="00076A6D" w:rsidP="00076A6D">
      <w:pPr>
        <w:ind w:left="-540"/>
        <w:jc w:val="both"/>
        <w:rPr>
          <w:sz w:val="28"/>
          <w:szCs w:val="28"/>
        </w:rPr>
      </w:pPr>
    </w:p>
    <w:p w:rsidR="00076A6D" w:rsidRDefault="00076A6D" w:rsidP="00076A6D"/>
    <w:p w:rsidR="00325B54" w:rsidRDefault="00325B54" w:rsidP="00BD7AC6">
      <w:pPr>
        <w:jc w:val="both"/>
        <w:rPr>
          <w:spacing w:val="-1"/>
          <w:sz w:val="28"/>
          <w:szCs w:val="28"/>
        </w:rPr>
      </w:pPr>
    </w:p>
    <w:sectPr w:rsidR="00325B54" w:rsidSect="00076A6D">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76A6D"/>
    <w:rsid w:val="00080AA9"/>
    <w:rsid w:val="00084614"/>
    <w:rsid w:val="000849A8"/>
    <w:rsid w:val="0009013A"/>
    <w:rsid w:val="00093D5E"/>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4733"/>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2018-05-04T07:42:00Z</cp:lastPrinted>
  <dcterms:created xsi:type="dcterms:W3CDTF">2018-05-04T07:42:00Z</dcterms:created>
  <dcterms:modified xsi:type="dcterms:W3CDTF">2018-05-04T07:42:00Z</dcterms:modified>
</cp:coreProperties>
</file>