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113499">
        <w:rPr>
          <w:sz w:val="28"/>
        </w:rPr>
        <w:t>13</w:t>
      </w:r>
      <w:r w:rsidR="00E36B13">
        <w:rPr>
          <w:sz w:val="28"/>
        </w:rPr>
        <w:t xml:space="preserve">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7B3D57">
        <w:rPr>
          <w:sz w:val="28"/>
        </w:rPr>
        <w:t>2</w:t>
      </w:r>
      <w:r w:rsidR="005A31FB">
        <w:rPr>
          <w:sz w:val="28"/>
        </w:rPr>
        <w:t>8</w:t>
      </w:r>
      <w:r w:rsidR="0022002C">
        <w:rPr>
          <w:sz w:val="28"/>
        </w:rPr>
        <w:t>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22002C" w:rsidRDefault="0022002C" w:rsidP="0022002C">
      <w:pPr>
        <w:jc w:val="center"/>
        <w:rPr>
          <w:b/>
          <w:sz w:val="28"/>
          <w:szCs w:val="28"/>
        </w:rPr>
      </w:pPr>
      <w:r>
        <w:rPr>
          <w:b/>
          <w:sz w:val="28"/>
          <w:szCs w:val="28"/>
        </w:rPr>
        <w:t>Об утверждении документа планирования муниципальных регулярных перевозок пассажиров и багажа автомобильным транспортом на территории муниципального района «Чернышевский район»</w:t>
      </w:r>
    </w:p>
    <w:p w:rsidR="0022002C" w:rsidRDefault="0022002C" w:rsidP="0022002C">
      <w:pPr>
        <w:jc w:val="center"/>
        <w:rPr>
          <w:b/>
          <w:sz w:val="28"/>
          <w:szCs w:val="28"/>
        </w:rPr>
      </w:pPr>
    </w:p>
    <w:p w:rsidR="0022002C" w:rsidRDefault="0022002C" w:rsidP="0022002C">
      <w:pPr>
        <w:ind w:firstLine="709"/>
        <w:jc w:val="both"/>
        <w:rPr>
          <w:b/>
          <w:sz w:val="28"/>
          <w:szCs w:val="28"/>
        </w:rPr>
      </w:pPr>
      <w:proofErr w:type="gramStart"/>
      <w:r>
        <w:rPr>
          <w:sz w:val="28"/>
          <w:szCs w:val="28"/>
        </w:rPr>
        <w:t>На основании пункта 6 части 1 статьи 15 Федерального закона от 06.10.2003 № 131-ФЗ «Об общих  принципах организации местного самоуправления в Российской Федерации», части 4 статьи 2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w:t>
      </w:r>
      <w:proofErr w:type="gramEnd"/>
      <w:r>
        <w:rPr>
          <w:sz w:val="28"/>
          <w:szCs w:val="28"/>
        </w:rPr>
        <w:t xml:space="preserve"> статьёй 25 Устава муниципального района «Чернышевский район», администрация муниципального района «Чернышевский район»                        </w:t>
      </w:r>
      <w:r>
        <w:rPr>
          <w:b/>
          <w:sz w:val="28"/>
          <w:szCs w:val="28"/>
        </w:rPr>
        <w:t xml:space="preserve">п </w:t>
      </w:r>
      <w:proofErr w:type="gramStart"/>
      <w:r>
        <w:rPr>
          <w:b/>
          <w:sz w:val="28"/>
          <w:szCs w:val="28"/>
        </w:rPr>
        <w:t>о</w:t>
      </w:r>
      <w:proofErr w:type="gramEnd"/>
      <w:r>
        <w:rPr>
          <w:b/>
          <w:sz w:val="28"/>
          <w:szCs w:val="28"/>
        </w:rPr>
        <w:t xml:space="preserve"> с т а </w:t>
      </w:r>
      <w:proofErr w:type="spellStart"/>
      <w:r>
        <w:rPr>
          <w:b/>
          <w:sz w:val="28"/>
          <w:szCs w:val="28"/>
        </w:rPr>
        <w:t>н</w:t>
      </w:r>
      <w:proofErr w:type="spellEnd"/>
      <w:r>
        <w:rPr>
          <w:b/>
          <w:sz w:val="28"/>
          <w:szCs w:val="28"/>
        </w:rPr>
        <w:t xml:space="preserve"> о в л я е т:</w:t>
      </w:r>
    </w:p>
    <w:p w:rsidR="0022002C" w:rsidRDefault="0022002C" w:rsidP="0022002C">
      <w:pPr>
        <w:jc w:val="both"/>
        <w:rPr>
          <w:b/>
          <w:sz w:val="28"/>
          <w:szCs w:val="28"/>
        </w:rPr>
      </w:pPr>
    </w:p>
    <w:p w:rsidR="0022002C" w:rsidRPr="0022002C" w:rsidRDefault="0022002C" w:rsidP="0022002C">
      <w:pPr>
        <w:pStyle w:val="ab"/>
        <w:ind w:firstLine="709"/>
        <w:jc w:val="both"/>
        <w:rPr>
          <w:sz w:val="28"/>
          <w:szCs w:val="28"/>
        </w:rPr>
      </w:pPr>
      <w:r>
        <w:rPr>
          <w:sz w:val="28"/>
          <w:szCs w:val="28"/>
        </w:rPr>
        <w:t xml:space="preserve">1. </w:t>
      </w:r>
      <w:r w:rsidRPr="0022002C">
        <w:rPr>
          <w:sz w:val="28"/>
          <w:szCs w:val="28"/>
        </w:rPr>
        <w:t>Утвердить прилагаемый документ планирования муниципальных регулярных перевозок пассажиров и багажа автомобильным транспортом на территории  муниципального района «Чернышевский район».</w:t>
      </w:r>
    </w:p>
    <w:p w:rsidR="0022002C" w:rsidRPr="0022002C" w:rsidRDefault="0022002C" w:rsidP="0022002C">
      <w:pPr>
        <w:pStyle w:val="ab"/>
        <w:ind w:firstLine="709"/>
        <w:jc w:val="both"/>
        <w:rPr>
          <w:sz w:val="28"/>
          <w:szCs w:val="28"/>
        </w:rPr>
      </w:pPr>
      <w:r>
        <w:rPr>
          <w:sz w:val="28"/>
          <w:szCs w:val="28"/>
        </w:rPr>
        <w:t xml:space="preserve">2. </w:t>
      </w:r>
      <w:r w:rsidRPr="0022002C">
        <w:rPr>
          <w:sz w:val="28"/>
          <w:szCs w:val="28"/>
        </w:rPr>
        <w:t>Настоящее постановление вступает в силу с момента его подписания.</w:t>
      </w:r>
    </w:p>
    <w:p w:rsidR="0022002C" w:rsidRPr="0022002C" w:rsidRDefault="0022002C" w:rsidP="0022002C">
      <w:pPr>
        <w:pStyle w:val="ab"/>
        <w:ind w:firstLine="709"/>
        <w:jc w:val="both"/>
        <w:rPr>
          <w:sz w:val="28"/>
          <w:szCs w:val="28"/>
        </w:rPr>
      </w:pPr>
      <w:r>
        <w:rPr>
          <w:sz w:val="28"/>
          <w:szCs w:val="28"/>
        </w:rPr>
        <w:t xml:space="preserve">3. </w:t>
      </w:r>
      <w:r w:rsidRPr="0022002C">
        <w:rPr>
          <w:sz w:val="28"/>
          <w:szCs w:val="28"/>
        </w:rPr>
        <w:t xml:space="preserve">Настоящее постановление разместить на официальном сайте </w:t>
      </w:r>
      <w:r w:rsidRPr="0022002C">
        <w:rPr>
          <w:sz w:val="28"/>
          <w:szCs w:val="28"/>
          <w:lang w:val="en-US"/>
        </w:rPr>
        <w:t>www</w:t>
      </w:r>
      <w:r w:rsidRPr="0022002C">
        <w:rPr>
          <w:sz w:val="28"/>
          <w:szCs w:val="28"/>
        </w:rPr>
        <w:t>.</w:t>
      </w:r>
      <w:proofErr w:type="spellStart"/>
      <w:r w:rsidRPr="0022002C">
        <w:rPr>
          <w:sz w:val="28"/>
          <w:szCs w:val="28"/>
        </w:rPr>
        <w:t>чернышевск</w:t>
      </w:r>
      <w:proofErr w:type="gramStart"/>
      <w:r w:rsidRPr="0022002C">
        <w:rPr>
          <w:sz w:val="28"/>
          <w:szCs w:val="28"/>
        </w:rPr>
        <w:t>.з</w:t>
      </w:r>
      <w:proofErr w:type="gramEnd"/>
      <w:r w:rsidRPr="0022002C">
        <w:rPr>
          <w:sz w:val="28"/>
          <w:szCs w:val="28"/>
        </w:rPr>
        <w:t>абайкальскийкрай.рф</w:t>
      </w:r>
      <w:proofErr w:type="spellEnd"/>
      <w:r w:rsidRPr="0022002C">
        <w:rPr>
          <w:sz w:val="28"/>
          <w:szCs w:val="28"/>
        </w:rPr>
        <w:t>, в разделе Документы.</w:t>
      </w:r>
    </w:p>
    <w:p w:rsidR="0022002C" w:rsidRPr="0022002C" w:rsidRDefault="0022002C" w:rsidP="0022002C">
      <w:pPr>
        <w:pStyle w:val="ab"/>
        <w:ind w:firstLine="709"/>
        <w:jc w:val="both"/>
        <w:rPr>
          <w:sz w:val="28"/>
          <w:szCs w:val="28"/>
        </w:rPr>
      </w:pPr>
      <w:r>
        <w:rPr>
          <w:sz w:val="28"/>
          <w:szCs w:val="28"/>
        </w:rPr>
        <w:t xml:space="preserve">4. </w:t>
      </w:r>
      <w:r w:rsidRPr="0022002C">
        <w:rPr>
          <w:sz w:val="28"/>
          <w:szCs w:val="28"/>
        </w:rPr>
        <w:t xml:space="preserve">Контроль исполнения настоящего постановления возложить первого заместителя руководителя  администрации муниципального района «Чернышевский район» по территориальному развитию Суханова А.В. </w:t>
      </w:r>
    </w:p>
    <w:p w:rsidR="00E36B13" w:rsidRDefault="00E36B13" w:rsidP="00203F74">
      <w:pPr>
        <w:pStyle w:val="ab"/>
        <w:ind w:firstLine="709"/>
        <w:jc w:val="both"/>
        <w:rPr>
          <w:bCs/>
          <w:sz w:val="28"/>
          <w:szCs w:val="28"/>
        </w:rPr>
      </w:pPr>
    </w:p>
    <w:p w:rsidR="00D7679A" w:rsidRDefault="00D7679A" w:rsidP="005351C2">
      <w:pPr>
        <w:rPr>
          <w:spacing w:val="-1"/>
          <w:sz w:val="28"/>
          <w:szCs w:val="28"/>
        </w:rPr>
      </w:pPr>
    </w:p>
    <w:p w:rsidR="000B12FB" w:rsidRDefault="000B12FB"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22002C" w:rsidRDefault="0022002C" w:rsidP="00BD7AC6">
      <w:pPr>
        <w:jc w:val="both"/>
        <w:rPr>
          <w:spacing w:val="-1"/>
          <w:sz w:val="28"/>
          <w:szCs w:val="28"/>
        </w:rPr>
      </w:pPr>
    </w:p>
    <w:p w:rsidR="0022002C" w:rsidRDefault="0022002C" w:rsidP="00BD7AC6">
      <w:pPr>
        <w:jc w:val="both"/>
        <w:rPr>
          <w:spacing w:val="-1"/>
          <w:sz w:val="28"/>
          <w:szCs w:val="28"/>
        </w:rPr>
      </w:pPr>
    </w:p>
    <w:p w:rsidR="0022002C" w:rsidRDefault="0022002C" w:rsidP="00BD7AC6">
      <w:pPr>
        <w:jc w:val="both"/>
        <w:rPr>
          <w:spacing w:val="-1"/>
          <w:sz w:val="28"/>
          <w:szCs w:val="28"/>
        </w:rPr>
      </w:pPr>
    </w:p>
    <w:p w:rsidR="0022002C" w:rsidRDefault="0022002C" w:rsidP="00BD7AC6">
      <w:pPr>
        <w:jc w:val="both"/>
        <w:rPr>
          <w:spacing w:val="-1"/>
          <w:sz w:val="28"/>
          <w:szCs w:val="28"/>
        </w:rPr>
      </w:pPr>
    </w:p>
    <w:p w:rsidR="0022002C" w:rsidRDefault="0022002C" w:rsidP="00BD7AC6">
      <w:pPr>
        <w:jc w:val="both"/>
        <w:rPr>
          <w:spacing w:val="-1"/>
          <w:sz w:val="28"/>
          <w:szCs w:val="28"/>
        </w:rPr>
      </w:pPr>
    </w:p>
    <w:p w:rsidR="0022002C" w:rsidRDefault="0022002C" w:rsidP="00BD7AC6">
      <w:pPr>
        <w:jc w:val="both"/>
        <w:rPr>
          <w:spacing w:val="-1"/>
          <w:sz w:val="28"/>
          <w:szCs w:val="28"/>
        </w:rPr>
      </w:pPr>
    </w:p>
    <w:p w:rsidR="0022002C" w:rsidRDefault="0022002C" w:rsidP="00BD7AC6">
      <w:pPr>
        <w:jc w:val="both"/>
        <w:rPr>
          <w:spacing w:val="-1"/>
          <w:sz w:val="28"/>
          <w:szCs w:val="28"/>
        </w:rPr>
      </w:pPr>
    </w:p>
    <w:p w:rsidR="0022002C" w:rsidRDefault="0022002C" w:rsidP="00BD7AC6">
      <w:pPr>
        <w:jc w:val="both"/>
        <w:rPr>
          <w:spacing w:val="-1"/>
          <w:sz w:val="28"/>
          <w:szCs w:val="28"/>
        </w:rPr>
      </w:pPr>
    </w:p>
    <w:p w:rsidR="0022002C" w:rsidRDefault="0022002C" w:rsidP="00BD7AC6">
      <w:pPr>
        <w:jc w:val="both"/>
        <w:rPr>
          <w:spacing w:val="-1"/>
          <w:sz w:val="28"/>
          <w:szCs w:val="28"/>
        </w:rPr>
      </w:pPr>
    </w:p>
    <w:p w:rsidR="0022002C" w:rsidRDefault="0022002C" w:rsidP="0022002C">
      <w:pPr>
        <w:jc w:val="right"/>
        <w:rPr>
          <w:spacing w:val="-1"/>
        </w:rPr>
      </w:pPr>
      <w:r>
        <w:rPr>
          <w:spacing w:val="-1"/>
        </w:rPr>
        <w:lastRenderedPageBreak/>
        <w:t>Приложение</w:t>
      </w:r>
    </w:p>
    <w:p w:rsidR="0022002C" w:rsidRDefault="0022002C" w:rsidP="0022002C">
      <w:pPr>
        <w:jc w:val="right"/>
        <w:rPr>
          <w:spacing w:val="-1"/>
        </w:rPr>
      </w:pPr>
      <w:r>
        <w:rPr>
          <w:spacing w:val="-1"/>
        </w:rPr>
        <w:t>к постановлению администрации</w:t>
      </w:r>
    </w:p>
    <w:p w:rsidR="0022002C" w:rsidRDefault="0022002C" w:rsidP="0022002C">
      <w:pPr>
        <w:jc w:val="right"/>
        <w:rPr>
          <w:spacing w:val="-1"/>
        </w:rPr>
      </w:pPr>
      <w:r>
        <w:rPr>
          <w:spacing w:val="-1"/>
        </w:rPr>
        <w:t>МР «Чернышевский район»</w:t>
      </w:r>
    </w:p>
    <w:p w:rsidR="0022002C" w:rsidRDefault="0022002C" w:rsidP="0022002C">
      <w:pPr>
        <w:jc w:val="right"/>
        <w:rPr>
          <w:spacing w:val="-1"/>
          <w:sz w:val="28"/>
          <w:szCs w:val="28"/>
        </w:rPr>
      </w:pPr>
      <w:r>
        <w:rPr>
          <w:spacing w:val="-1"/>
        </w:rPr>
        <w:t>от 13 июня 2018г. № 288</w:t>
      </w:r>
    </w:p>
    <w:p w:rsidR="0022002C" w:rsidRDefault="0022002C" w:rsidP="00BD7AC6">
      <w:pPr>
        <w:jc w:val="both"/>
        <w:rPr>
          <w:spacing w:val="-1"/>
          <w:sz w:val="28"/>
          <w:szCs w:val="28"/>
        </w:rPr>
      </w:pPr>
    </w:p>
    <w:p w:rsidR="0022002C" w:rsidRDefault="0022002C" w:rsidP="0022002C">
      <w:pPr>
        <w:pStyle w:val="aa"/>
        <w:tabs>
          <w:tab w:val="left" w:pos="3265"/>
        </w:tabs>
        <w:ind w:left="480"/>
        <w:jc w:val="center"/>
        <w:rPr>
          <w:b/>
          <w:sz w:val="28"/>
          <w:szCs w:val="28"/>
        </w:rPr>
      </w:pPr>
      <w:r>
        <w:rPr>
          <w:b/>
          <w:sz w:val="28"/>
          <w:szCs w:val="28"/>
        </w:rPr>
        <w:t>Документ</w:t>
      </w:r>
    </w:p>
    <w:p w:rsidR="0022002C" w:rsidRDefault="0022002C" w:rsidP="0022002C">
      <w:pPr>
        <w:pStyle w:val="aa"/>
        <w:ind w:left="480"/>
        <w:jc w:val="center"/>
        <w:rPr>
          <w:b/>
        </w:rPr>
      </w:pPr>
      <w:r>
        <w:rPr>
          <w:b/>
          <w:sz w:val="28"/>
          <w:szCs w:val="28"/>
        </w:rPr>
        <w:t>планирования муниципальных регулярных перевозок пассажиров и багажа автомобильным транспортом на территории  муниципального района «Чернышевский район»</w:t>
      </w:r>
    </w:p>
    <w:p w:rsidR="0022002C" w:rsidRDefault="0022002C" w:rsidP="0022002C">
      <w:pPr>
        <w:pStyle w:val="aa"/>
        <w:ind w:left="480"/>
      </w:pPr>
    </w:p>
    <w:p w:rsidR="0022002C" w:rsidRDefault="0022002C" w:rsidP="0022002C">
      <w:pPr>
        <w:pStyle w:val="aa"/>
        <w:ind w:left="480"/>
      </w:pPr>
    </w:p>
    <w:tbl>
      <w:tblPr>
        <w:tblStyle w:val="a4"/>
        <w:tblW w:w="0" w:type="auto"/>
        <w:tblInd w:w="-318" w:type="dxa"/>
        <w:tblLayout w:type="fixed"/>
        <w:tblLook w:val="04A0"/>
      </w:tblPr>
      <w:tblGrid>
        <w:gridCol w:w="540"/>
        <w:gridCol w:w="4900"/>
        <w:gridCol w:w="2924"/>
        <w:gridCol w:w="1560"/>
      </w:tblGrid>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w:t>
            </w:r>
          </w:p>
          <w:p w:rsidR="0022002C" w:rsidRDefault="0022002C" w:rsidP="00636C7E">
            <w:pPr>
              <w:pStyle w:val="aa"/>
              <w:ind w:left="0"/>
            </w:pPr>
            <w:r>
              <w:t>п/п</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Наименование мероприятий развития регулярных перевозок</w:t>
            </w:r>
          </w:p>
        </w:tc>
        <w:tc>
          <w:tcPr>
            <w:tcW w:w="2924"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proofErr w:type="gramStart"/>
            <w:r>
              <w:t>Ответственный</w:t>
            </w:r>
            <w:proofErr w:type="gramEnd"/>
            <w:r>
              <w:t xml:space="preserve"> за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Срок исполнения мероприятий</w:t>
            </w: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1</w:t>
            </w:r>
          </w:p>
        </w:tc>
        <w:tc>
          <w:tcPr>
            <w:tcW w:w="490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pPr>
            <w:r>
              <w:t>Подготовительные мероприятия по организации проведения обследования пассажиропотока на муниципальных маршрутах МР «Чернышевский район»:</w:t>
            </w:r>
          </w:p>
          <w:p w:rsidR="0022002C" w:rsidRDefault="0022002C" w:rsidP="00636C7E">
            <w:pPr>
              <w:pStyle w:val="aa"/>
              <w:ind w:left="0"/>
            </w:pPr>
          </w:p>
          <w:p w:rsidR="0022002C" w:rsidRDefault="0022002C" w:rsidP="00636C7E">
            <w:pPr>
              <w:pStyle w:val="aa"/>
              <w:ind w:left="0"/>
            </w:pPr>
            <w:r>
              <w:t>-объявление конкурса по отбору участников проведения обследования пассажиропотока;</w:t>
            </w:r>
          </w:p>
          <w:p w:rsidR="0022002C" w:rsidRDefault="0022002C" w:rsidP="00636C7E">
            <w:pPr>
              <w:pStyle w:val="aa"/>
              <w:ind w:left="0"/>
            </w:pPr>
            <w:r>
              <w:t>-проведение обследования пассажиропотока победителем конкурса;</w:t>
            </w:r>
          </w:p>
          <w:p w:rsidR="0022002C" w:rsidRDefault="0022002C" w:rsidP="00636C7E">
            <w:pPr>
              <w:pStyle w:val="aa"/>
              <w:ind w:left="0"/>
            </w:pPr>
            <w:r>
              <w:t>-подведение итогов и анализ результатов обследования пассажиропотока;</w:t>
            </w:r>
          </w:p>
          <w:p w:rsidR="0022002C" w:rsidRDefault="0022002C" w:rsidP="00636C7E">
            <w:pPr>
              <w:pStyle w:val="aa"/>
              <w:ind w:left="0"/>
            </w:pPr>
            <w:r>
              <w:t>-выдача результатов обследования и рекомендации развития пассажирских перевозок</w:t>
            </w:r>
          </w:p>
        </w:tc>
        <w:tc>
          <w:tcPr>
            <w:tcW w:w="2924"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both"/>
              <w:rPr>
                <w:sz w:val="18"/>
                <w:szCs w:val="18"/>
              </w:rPr>
            </w:pPr>
            <w:r>
              <w:rPr>
                <w:sz w:val="18"/>
                <w:szCs w:val="18"/>
              </w:rPr>
              <w:t xml:space="preserve">Отдел ЖКХ, дорожного хозяйства, транспорта, строительства и архитектуры администрации МР «Чернышевский район»    </w:t>
            </w:r>
          </w:p>
          <w:p w:rsidR="0022002C" w:rsidRDefault="0022002C" w:rsidP="00636C7E">
            <w:pPr>
              <w:pStyle w:val="aa"/>
              <w:ind w:left="0"/>
              <w:jc w:val="both"/>
              <w:rPr>
                <w:sz w:val="20"/>
                <w:szCs w:val="20"/>
              </w:rPr>
            </w:pPr>
          </w:p>
          <w:p w:rsidR="0022002C" w:rsidRDefault="0022002C" w:rsidP="00636C7E">
            <w:pPr>
              <w:pStyle w:val="aa"/>
              <w:ind w:left="0"/>
              <w:jc w:val="both"/>
              <w:rPr>
                <w:sz w:val="20"/>
                <w:szCs w:val="20"/>
              </w:rPr>
            </w:pPr>
          </w:p>
          <w:p w:rsidR="0022002C" w:rsidRDefault="0022002C" w:rsidP="00636C7E">
            <w:pPr>
              <w:pStyle w:val="aa"/>
              <w:ind w:left="0"/>
              <w:jc w:val="both"/>
              <w:rPr>
                <w:sz w:val="20"/>
                <w:szCs w:val="20"/>
              </w:rPr>
            </w:pPr>
          </w:p>
          <w:p w:rsidR="0022002C" w:rsidRDefault="0022002C" w:rsidP="00636C7E">
            <w:pPr>
              <w:pStyle w:val="aa"/>
              <w:ind w:left="0"/>
              <w:jc w:val="both"/>
              <w:rPr>
                <w:sz w:val="20"/>
                <w:szCs w:val="20"/>
              </w:rPr>
            </w:pPr>
            <w:r>
              <w:rPr>
                <w:sz w:val="18"/>
                <w:szCs w:val="18"/>
              </w:rPr>
              <w:t>Комитет по финансам администрации МР «Чернышевский район»</w:t>
            </w:r>
          </w:p>
          <w:p w:rsidR="0022002C" w:rsidRDefault="0022002C" w:rsidP="00636C7E">
            <w:pPr>
              <w:pStyle w:val="aa"/>
              <w:ind w:left="0"/>
              <w:jc w:val="both"/>
              <w:rPr>
                <w:sz w:val="20"/>
                <w:szCs w:val="20"/>
              </w:rPr>
            </w:pPr>
          </w:p>
          <w:p w:rsidR="0022002C" w:rsidRDefault="0022002C" w:rsidP="00636C7E">
            <w:pPr>
              <w:pStyle w:val="aa"/>
              <w:ind w:left="0"/>
              <w:jc w:val="both"/>
              <w:rPr>
                <w:sz w:val="20"/>
                <w:szCs w:val="20"/>
              </w:rPr>
            </w:pPr>
          </w:p>
          <w:p w:rsidR="0022002C" w:rsidRDefault="0022002C" w:rsidP="00636C7E">
            <w:pPr>
              <w:pStyle w:val="aa"/>
              <w:ind w:left="0"/>
              <w:jc w:val="both"/>
              <w:rPr>
                <w:sz w:val="18"/>
                <w:szCs w:val="18"/>
              </w:rPr>
            </w:pPr>
            <w:r>
              <w:rPr>
                <w:sz w:val="18"/>
                <w:szCs w:val="18"/>
              </w:rPr>
              <w:t xml:space="preserve">Отдел ЖКХ, дорожного хозяйства, транспорта, строительства и архитектуры   администрации МР «Чернышевский район» </w:t>
            </w:r>
          </w:p>
          <w:p w:rsidR="0022002C" w:rsidRDefault="0022002C" w:rsidP="00636C7E">
            <w:pPr>
              <w:pStyle w:val="aa"/>
              <w:ind w:left="0"/>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pPr>
            <w:r>
              <w:t>2018г.</w:t>
            </w:r>
          </w:p>
          <w:p w:rsidR="0022002C" w:rsidRDefault="0022002C" w:rsidP="00636C7E"/>
          <w:p w:rsidR="0022002C" w:rsidRDefault="0022002C" w:rsidP="00636C7E"/>
          <w:p w:rsidR="0022002C" w:rsidRDefault="0022002C" w:rsidP="00636C7E"/>
          <w:p w:rsidR="0022002C" w:rsidRDefault="0022002C" w:rsidP="00636C7E">
            <w:r>
              <w:t>май 2018г.</w:t>
            </w:r>
          </w:p>
          <w:p w:rsidR="0022002C" w:rsidRDefault="0022002C" w:rsidP="00636C7E">
            <w:r>
              <w:t>июнь</w:t>
            </w:r>
          </w:p>
          <w:p w:rsidR="0022002C" w:rsidRDefault="0022002C" w:rsidP="00636C7E">
            <w:r>
              <w:t>2017 г.</w:t>
            </w:r>
          </w:p>
          <w:p w:rsidR="0022002C" w:rsidRDefault="0022002C" w:rsidP="00636C7E">
            <w:r>
              <w:t xml:space="preserve">апрель-май  2018г </w:t>
            </w:r>
          </w:p>
          <w:p w:rsidR="0022002C" w:rsidRDefault="0022002C" w:rsidP="00636C7E">
            <w:r>
              <w:t>сентябрь-октябрь 2018 г.</w:t>
            </w:r>
          </w:p>
          <w:p w:rsidR="0022002C" w:rsidRDefault="0022002C" w:rsidP="00636C7E">
            <w:r>
              <w:t>декабрь 2018г.</w:t>
            </w:r>
          </w:p>
          <w:p w:rsidR="0022002C" w:rsidRDefault="0022002C" w:rsidP="00636C7E">
            <w:r>
              <w:t>декабрь 2018 г.</w:t>
            </w: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2</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Формирование маршрутной сети муниципальных маршрутов регулярных перевозок на основании рекомендаций и результатов обследования пассажиропотока</w:t>
            </w:r>
          </w:p>
        </w:tc>
        <w:tc>
          <w:tcPr>
            <w:tcW w:w="2924"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both"/>
              <w:rPr>
                <w:sz w:val="18"/>
                <w:szCs w:val="18"/>
              </w:rPr>
            </w:pPr>
            <w:r>
              <w:rPr>
                <w:sz w:val="18"/>
                <w:szCs w:val="18"/>
              </w:rPr>
              <w:t xml:space="preserve">Отдел ЖКХ, дорожного хозяйства, транспорта, строительства и архитектуры   администрации МР «Чернышевский район» </w:t>
            </w:r>
          </w:p>
          <w:p w:rsidR="0022002C" w:rsidRDefault="0022002C" w:rsidP="00636C7E">
            <w:pPr>
              <w:pStyle w:val="aa"/>
              <w:ind w:left="0"/>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2018-2019г.г.</w:t>
            </w: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3</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Проведение мероприятий по обеспечению перевозчиков документацией в соответствии с Федеральным законом от 13.07.2015 г №220-ФЗ:</w:t>
            </w:r>
          </w:p>
          <w:p w:rsidR="0022002C" w:rsidRDefault="0022002C" w:rsidP="00636C7E">
            <w:pPr>
              <w:pStyle w:val="aa"/>
              <w:ind w:left="0"/>
            </w:pPr>
            <w:r>
              <w:t>-выдача карт маршрута регулярных перевозок;</w:t>
            </w:r>
          </w:p>
          <w:p w:rsidR="0022002C" w:rsidRDefault="0022002C" w:rsidP="00636C7E">
            <w:pPr>
              <w:pStyle w:val="aa"/>
              <w:ind w:left="0"/>
            </w:pPr>
            <w:r>
              <w:t>-выдача свидетельства об осуществлении перевозок по маршруту регулярных перевозок</w:t>
            </w:r>
          </w:p>
        </w:tc>
        <w:tc>
          <w:tcPr>
            <w:tcW w:w="2924"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both"/>
              <w:rPr>
                <w:sz w:val="18"/>
                <w:szCs w:val="18"/>
              </w:rPr>
            </w:pPr>
            <w:r>
              <w:rPr>
                <w:sz w:val="18"/>
                <w:szCs w:val="18"/>
              </w:rPr>
              <w:t xml:space="preserve">Отдел ЖКХ, дорожного хозяйства, транспорта, строительства и архитектуры  администрации МР «Чернышевский район»  </w:t>
            </w:r>
          </w:p>
          <w:p w:rsidR="0022002C" w:rsidRDefault="0022002C" w:rsidP="00636C7E">
            <w:pPr>
              <w:pStyle w:val="aa"/>
              <w:ind w:left="0"/>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 w:rsidR="0022002C" w:rsidRDefault="0022002C" w:rsidP="00636C7E"/>
          <w:p w:rsidR="0022002C" w:rsidRDefault="0022002C" w:rsidP="00636C7E"/>
          <w:p w:rsidR="0022002C" w:rsidRDefault="0022002C" w:rsidP="00636C7E">
            <w:r>
              <w:t>до апреля 2019 г.</w:t>
            </w:r>
          </w:p>
          <w:p w:rsidR="0022002C" w:rsidRDefault="0022002C" w:rsidP="00636C7E">
            <w:r>
              <w:t>по результатам открытого конкурса</w:t>
            </w:r>
          </w:p>
          <w:p w:rsidR="0022002C" w:rsidRDefault="0022002C" w:rsidP="00636C7E"/>
        </w:tc>
      </w:tr>
      <w:tr w:rsidR="0022002C" w:rsidTr="0022002C">
        <w:trPr>
          <w:trHeight w:val="4809"/>
        </w:trPr>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lastRenderedPageBreak/>
              <w:t>4</w:t>
            </w:r>
          </w:p>
        </w:tc>
        <w:tc>
          <w:tcPr>
            <w:tcW w:w="490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pPr>
            <w:r>
              <w:t>Подготовка расчетов и внесение предложений в проект бюджета МР «Чернышевский район» на 2019 год,  направленных на финансирование регулярных перевозок:</w:t>
            </w:r>
          </w:p>
          <w:p w:rsidR="0022002C" w:rsidRDefault="0022002C" w:rsidP="00636C7E">
            <w:pPr>
              <w:pStyle w:val="aa"/>
              <w:ind w:left="0"/>
            </w:pPr>
            <w:r>
              <w:t>- по объему средств, необходимых на обустройство  остановочных пунктов;</w:t>
            </w:r>
          </w:p>
          <w:p w:rsidR="0022002C" w:rsidRDefault="0022002C" w:rsidP="00636C7E">
            <w:pPr>
              <w:pStyle w:val="aa"/>
              <w:ind w:left="0"/>
            </w:pPr>
            <w:r>
              <w:t>-по объему средств на обеспечение остановочных пунктов в соответствии с требованиями нормативной документации;</w:t>
            </w:r>
          </w:p>
          <w:p w:rsidR="0022002C" w:rsidRDefault="0022002C" w:rsidP="00636C7E">
            <w:pPr>
              <w:pStyle w:val="aa"/>
              <w:ind w:left="0"/>
            </w:pPr>
            <w:r>
              <w:t>- по объёму средств на компенсацию выпадающих доходов при перевозке пассажиров на социально-значимых маршрутах;</w:t>
            </w:r>
          </w:p>
          <w:p w:rsidR="0022002C" w:rsidRDefault="0022002C" w:rsidP="00636C7E">
            <w:pPr>
              <w:pStyle w:val="aa"/>
              <w:ind w:left="0"/>
            </w:pPr>
            <w:r>
              <w:t>-по объёму средств на организацию и функционирование средств регулирования дорожного движения</w:t>
            </w:r>
          </w:p>
          <w:p w:rsidR="0022002C" w:rsidRDefault="0022002C" w:rsidP="00636C7E"/>
        </w:tc>
        <w:tc>
          <w:tcPr>
            <w:tcW w:w="2924"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both"/>
              <w:rPr>
                <w:sz w:val="20"/>
                <w:szCs w:val="20"/>
              </w:rPr>
            </w:pPr>
          </w:p>
          <w:p w:rsidR="0022002C" w:rsidRDefault="0022002C" w:rsidP="00636C7E">
            <w:pPr>
              <w:pStyle w:val="aa"/>
              <w:ind w:left="0"/>
              <w:jc w:val="both"/>
              <w:rPr>
                <w:sz w:val="18"/>
                <w:szCs w:val="18"/>
              </w:rPr>
            </w:pPr>
            <w:r>
              <w:rPr>
                <w:sz w:val="18"/>
                <w:szCs w:val="18"/>
              </w:rPr>
              <w:t xml:space="preserve">Отдел ЖКХ, дорожного хозяйства, транспорта, строительства и архитектуры  администрации МР «Чернышевский район»  </w:t>
            </w:r>
          </w:p>
          <w:p w:rsidR="0022002C" w:rsidRDefault="0022002C" w:rsidP="00636C7E">
            <w:pPr>
              <w:pStyle w:val="aa"/>
              <w:ind w:left="0"/>
              <w:jc w:val="both"/>
              <w:rPr>
                <w:sz w:val="20"/>
                <w:szCs w:val="20"/>
              </w:rPr>
            </w:pPr>
          </w:p>
          <w:p w:rsidR="0022002C" w:rsidRDefault="0022002C" w:rsidP="00636C7E">
            <w:pPr>
              <w:pStyle w:val="aa"/>
              <w:ind w:left="0"/>
              <w:jc w:val="both"/>
              <w:rPr>
                <w:sz w:val="20"/>
                <w:szCs w:val="20"/>
              </w:rPr>
            </w:pPr>
          </w:p>
          <w:p w:rsidR="0022002C" w:rsidRDefault="0022002C" w:rsidP="00636C7E">
            <w:pPr>
              <w:pStyle w:val="aa"/>
              <w:ind w:left="0"/>
              <w:jc w:val="both"/>
              <w:rPr>
                <w:sz w:val="20"/>
                <w:szCs w:val="20"/>
              </w:rPr>
            </w:pPr>
          </w:p>
          <w:p w:rsidR="0022002C" w:rsidRDefault="0022002C" w:rsidP="00636C7E">
            <w:pPr>
              <w:pStyle w:val="aa"/>
              <w:ind w:left="0"/>
              <w:jc w:val="both"/>
              <w:rPr>
                <w:sz w:val="20"/>
                <w:szCs w:val="20"/>
              </w:rPr>
            </w:pPr>
          </w:p>
          <w:p w:rsidR="0022002C" w:rsidRDefault="0022002C" w:rsidP="00636C7E">
            <w:pPr>
              <w:jc w:val="both"/>
              <w:rPr>
                <w:sz w:val="20"/>
                <w:szCs w:val="20"/>
              </w:rPr>
            </w:pPr>
            <w:r>
              <w:rPr>
                <w:sz w:val="18"/>
                <w:szCs w:val="18"/>
              </w:rPr>
              <w:t>Отдел экономики, труда и инвестиционной политики администрации МР «Чернышевский район»</w:t>
            </w:r>
          </w:p>
          <w:p w:rsidR="0022002C" w:rsidRDefault="0022002C" w:rsidP="00636C7E">
            <w:pPr>
              <w:jc w:val="both"/>
              <w:rPr>
                <w:sz w:val="20"/>
                <w:szCs w:val="20"/>
              </w:rPr>
            </w:pPr>
          </w:p>
          <w:p w:rsidR="0022002C" w:rsidRDefault="0022002C" w:rsidP="00636C7E">
            <w:pPr>
              <w:pStyle w:val="aa"/>
              <w:ind w:left="0"/>
              <w:jc w:val="both"/>
              <w:rPr>
                <w:sz w:val="20"/>
                <w:szCs w:val="20"/>
              </w:rPr>
            </w:pPr>
            <w:r>
              <w:rPr>
                <w:sz w:val="18"/>
                <w:szCs w:val="18"/>
              </w:rPr>
              <w:t>Комитет по финансам администрации МР «Чернышевский район»</w:t>
            </w:r>
          </w:p>
          <w:p w:rsidR="0022002C" w:rsidRDefault="0022002C" w:rsidP="00636C7E">
            <w:pPr>
              <w:jc w:val="both"/>
              <w:rPr>
                <w:sz w:val="20"/>
                <w:szCs w:val="20"/>
              </w:rPr>
            </w:pPr>
          </w:p>
          <w:p w:rsidR="0022002C" w:rsidRDefault="0022002C" w:rsidP="00636C7E">
            <w:pPr>
              <w:jc w:val="both"/>
              <w:rPr>
                <w:sz w:val="20"/>
                <w:szCs w:val="20"/>
              </w:rPr>
            </w:pPr>
          </w:p>
          <w:p w:rsidR="0022002C" w:rsidRDefault="0022002C" w:rsidP="00636C7E">
            <w:pPr>
              <w:jc w:val="both"/>
              <w:rPr>
                <w:sz w:val="20"/>
                <w:szCs w:val="20"/>
              </w:rPr>
            </w:pPr>
          </w:p>
          <w:p w:rsidR="0022002C" w:rsidRDefault="0022002C" w:rsidP="00636C7E">
            <w:pPr>
              <w:jc w:val="both"/>
              <w:rPr>
                <w:sz w:val="20"/>
                <w:szCs w:val="20"/>
              </w:rPr>
            </w:pPr>
          </w:p>
          <w:p w:rsidR="0022002C" w:rsidRDefault="0022002C" w:rsidP="00636C7E">
            <w:pPr>
              <w:pStyle w:val="aa"/>
              <w:ind w:left="0"/>
              <w:jc w:val="both"/>
              <w:rPr>
                <w:sz w:val="20"/>
                <w:szCs w:val="20"/>
              </w:rPr>
            </w:pPr>
          </w:p>
          <w:p w:rsidR="0022002C" w:rsidRDefault="0022002C" w:rsidP="00636C7E">
            <w:pPr>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center"/>
            </w:pPr>
          </w:p>
          <w:p w:rsidR="0022002C" w:rsidRDefault="0022002C" w:rsidP="00636C7E">
            <w:pPr>
              <w:pStyle w:val="aa"/>
              <w:ind w:left="0"/>
              <w:jc w:val="center"/>
            </w:pPr>
          </w:p>
          <w:p w:rsidR="0022002C" w:rsidRDefault="0022002C" w:rsidP="00636C7E">
            <w:pPr>
              <w:pStyle w:val="aa"/>
              <w:ind w:left="0"/>
              <w:jc w:val="center"/>
            </w:pPr>
          </w:p>
          <w:p w:rsidR="0022002C" w:rsidRDefault="0022002C" w:rsidP="00636C7E">
            <w:pPr>
              <w:pStyle w:val="aa"/>
              <w:ind w:left="0"/>
              <w:jc w:val="center"/>
            </w:pPr>
          </w:p>
          <w:p w:rsidR="0022002C" w:rsidRDefault="0022002C" w:rsidP="00636C7E">
            <w:pPr>
              <w:pStyle w:val="aa"/>
              <w:ind w:left="0"/>
              <w:jc w:val="center"/>
            </w:pPr>
            <w:r>
              <w:t>2018-2023 гг.</w:t>
            </w:r>
          </w:p>
          <w:p w:rsidR="0022002C" w:rsidRDefault="0022002C" w:rsidP="00636C7E">
            <w:pPr>
              <w:pStyle w:val="aa"/>
              <w:ind w:left="0"/>
            </w:pP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5</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Мероприятия по совершенствованию и оптимизации производственного процесс</w:t>
            </w:r>
            <w:proofErr w:type="gramStart"/>
            <w:r>
              <w:t>а ООО</w:t>
            </w:r>
            <w:proofErr w:type="gramEnd"/>
            <w:r>
              <w:t xml:space="preserve"> «</w:t>
            </w:r>
            <w:proofErr w:type="spellStart"/>
            <w:r>
              <w:t>ВостокТранс</w:t>
            </w:r>
            <w:proofErr w:type="spellEnd"/>
            <w:r>
              <w:t>», использование внутренних резервов предприятия;</w:t>
            </w:r>
          </w:p>
          <w:p w:rsidR="0022002C" w:rsidRDefault="0022002C" w:rsidP="00636C7E">
            <w:pPr>
              <w:pStyle w:val="aa"/>
              <w:ind w:left="0"/>
            </w:pPr>
            <w:r>
              <w:t>-разработка производственной программы развития предприятия</w:t>
            </w:r>
          </w:p>
        </w:tc>
        <w:tc>
          <w:tcPr>
            <w:tcW w:w="2924"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jc w:val="both"/>
              <w:rPr>
                <w:sz w:val="20"/>
                <w:szCs w:val="20"/>
              </w:rPr>
            </w:pPr>
            <w:r>
              <w:rPr>
                <w:sz w:val="20"/>
                <w:szCs w:val="20"/>
              </w:rPr>
              <w:t>ООО «</w:t>
            </w:r>
            <w:proofErr w:type="spellStart"/>
            <w:r>
              <w:rPr>
                <w:sz w:val="20"/>
                <w:szCs w:val="20"/>
              </w:rPr>
              <w:t>ВостокТранс</w:t>
            </w:r>
            <w:proofErr w:type="spellEnd"/>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center"/>
            </w:pPr>
            <w:r>
              <w:t>2018-2023 гг.</w:t>
            </w:r>
          </w:p>
          <w:p w:rsidR="0022002C" w:rsidRDefault="0022002C" w:rsidP="00636C7E">
            <w:pPr>
              <w:pStyle w:val="aa"/>
              <w:ind w:left="0"/>
            </w:pP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6</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Проведение мероприятий в рамках программы «Доступная среда» и внесение в процесс организации пассажирских перевозок транспортом общего пользования:</w:t>
            </w:r>
          </w:p>
          <w:p w:rsidR="0022002C" w:rsidRDefault="0022002C" w:rsidP="00636C7E">
            <w:pPr>
              <w:pStyle w:val="aa"/>
              <w:ind w:left="0"/>
            </w:pPr>
            <w:r>
              <w:t>- обустройство остановочных пунктов пандусами;</w:t>
            </w:r>
          </w:p>
          <w:p w:rsidR="0022002C" w:rsidRDefault="0022002C" w:rsidP="00636C7E">
            <w:pPr>
              <w:pStyle w:val="aa"/>
              <w:ind w:left="0"/>
            </w:pPr>
            <w:r>
              <w:t>-развитие доступности парка пассажирских транспортных сре</w:t>
            </w:r>
            <w:proofErr w:type="gramStart"/>
            <w:r>
              <w:t>дств дл</w:t>
            </w:r>
            <w:proofErr w:type="gramEnd"/>
            <w:r>
              <w:t>я людей с ограниченными возможностями</w:t>
            </w:r>
          </w:p>
        </w:tc>
        <w:tc>
          <w:tcPr>
            <w:tcW w:w="2924"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both"/>
              <w:rPr>
                <w:sz w:val="20"/>
                <w:szCs w:val="20"/>
              </w:rPr>
            </w:pPr>
            <w:r>
              <w:rPr>
                <w:sz w:val="20"/>
                <w:szCs w:val="20"/>
              </w:rPr>
              <w:t xml:space="preserve">Администрация МР «Чернышевский район»  </w:t>
            </w:r>
          </w:p>
          <w:p w:rsidR="0022002C" w:rsidRDefault="0022002C" w:rsidP="00636C7E">
            <w:pPr>
              <w:jc w:val="both"/>
              <w:rPr>
                <w:sz w:val="20"/>
                <w:szCs w:val="20"/>
              </w:rPr>
            </w:pPr>
          </w:p>
          <w:p w:rsidR="0022002C" w:rsidRDefault="0022002C" w:rsidP="00636C7E">
            <w:pPr>
              <w:pStyle w:val="aa"/>
              <w:ind w:left="0"/>
              <w:jc w:val="both"/>
              <w:rPr>
                <w:sz w:val="18"/>
                <w:szCs w:val="18"/>
              </w:rPr>
            </w:pPr>
            <w:r>
              <w:rPr>
                <w:sz w:val="18"/>
                <w:szCs w:val="18"/>
              </w:rPr>
              <w:t xml:space="preserve">Отдел ЖКХ, дорожного хозяйства, транспорта, строительства и архитектуры  администрации МР «Чернышевский район»  </w:t>
            </w:r>
          </w:p>
          <w:p w:rsidR="0022002C" w:rsidRDefault="0022002C" w:rsidP="00636C7E">
            <w:pPr>
              <w:pStyle w:val="aa"/>
              <w:ind w:left="0"/>
              <w:jc w:val="both"/>
              <w:rPr>
                <w:sz w:val="20"/>
                <w:szCs w:val="20"/>
              </w:rPr>
            </w:pPr>
          </w:p>
          <w:p w:rsidR="0022002C" w:rsidRDefault="0022002C" w:rsidP="00636C7E">
            <w:pPr>
              <w:ind w:firstLine="708"/>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center"/>
            </w:pPr>
            <w:r>
              <w:t>2018-2023 гг.</w:t>
            </w:r>
          </w:p>
          <w:p w:rsidR="0022002C" w:rsidRDefault="0022002C" w:rsidP="00636C7E">
            <w:pPr>
              <w:pStyle w:val="aa"/>
              <w:ind w:left="0"/>
            </w:pP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7</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Подготовка и утверждение нормативных правовых актов:</w:t>
            </w:r>
          </w:p>
          <w:p w:rsidR="0022002C" w:rsidRDefault="0022002C" w:rsidP="00636C7E">
            <w:pPr>
              <w:pStyle w:val="aa"/>
              <w:ind w:left="0"/>
            </w:pPr>
            <w:r>
              <w:t>-порядок организации транспортного обслуживания населения и перевозки багажа на муниципальных маршрутах регулярных перевозок;</w:t>
            </w:r>
          </w:p>
          <w:p w:rsidR="0022002C" w:rsidRDefault="0022002C" w:rsidP="00636C7E">
            <w:pPr>
              <w:pStyle w:val="aa"/>
              <w:ind w:left="0"/>
            </w:pPr>
            <w:r>
              <w:t>-порядок проведения отбора перевозчиков на право заключения договора на осуществление пассажирских перевозок и  багажа на муниципальных автобусных маршрутах</w:t>
            </w:r>
          </w:p>
        </w:tc>
        <w:tc>
          <w:tcPr>
            <w:tcW w:w="2924"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both"/>
              <w:rPr>
                <w:sz w:val="20"/>
                <w:szCs w:val="20"/>
              </w:rPr>
            </w:pPr>
          </w:p>
          <w:p w:rsidR="0022002C" w:rsidRDefault="0022002C" w:rsidP="00636C7E">
            <w:pPr>
              <w:pStyle w:val="aa"/>
              <w:ind w:left="0"/>
              <w:jc w:val="both"/>
              <w:rPr>
                <w:sz w:val="18"/>
                <w:szCs w:val="18"/>
              </w:rPr>
            </w:pPr>
            <w:r>
              <w:rPr>
                <w:sz w:val="18"/>
                <w:szCs w:val="18"/>
              </w:rPr>
              <w:t xml:space="preserve">Отдел ЖКХ, дорожного хозяйства, транспорта, строительства и архитектуры администрации МР «Чернышевский район»   </w:t>
            </w:r>
          </w:p>
          <w:p w:rsidR="0022002C" w:rsidRDefault="0022002C" w:rsidP="00636C7E">
            <w:pPr>
              <w:pStyle w:val="aa"/>
              <w:ind w:left="0"/>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center"/>
            </w:pPr>
            <w:r>
              <w:t>2018-2023 гг.</w:t>
            </w:r>
          </w:p>
          <w:p w:rsidR="0022002C" w:rsidRDefault="0022002C" w:rsidP="00636C7E">
            <w:pPr>
              <w:pStyle w:val="aa"/>
              <w:ind w:left="0"/>
            </w:pP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8</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Разработка конкурсной документации по отбору перевозчиков для осуществления пассажирских перевозок  по муниципальным  маршрутам МР «Чернышевский район»</w:t>
            </w:r>
          </w:p>
        </w:tc>
        <w:tc>
          <w:tcPr>
            <w:tcW w:w="2924"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both"/>
              <w:rPr>
                <w:sz w:val="20"/>
                <w:szCs w:val="20"/>
              </w:rPr>
            </w:pPr>
            <w:r>
              <w:rPr>
                <w:sz w:val="18"/>
                <w:szCs w:val="18"/>
              </w:rPr>
              <w:t xml:space="preserve">Отдел ЖКХ, дорожного хозяйства, транспорта, строительства и архитектуры  администрации МР «Чернышевский район»  </w:t>
            </w:r>
          </w:p>
          <w:p w:rsidR="0022002C" w:rsidRDefault="0022002C" w:rsidP="00636C7E">
            <w:pPr>
              <w:pStyle w:val="aa"/>
              <w:ind w:left="0"/>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2018 г.</w:t>
            </w: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9</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Формирование и ведение реестра муниципальных маршрутов регулярных перевозок, внесение изменений в реестр муниципальных маршрутов регулярных перевозок;</w:t>
            </w:r>
          </w:p>
          <w:p w:rsidR="0022002C" w:rsidRDefault="0022002C" w:rsidP="00636C7E">
            <w:pPr>
              <w:pStyle w:val="aa"/>
              <w:ind w:left="0"/>
            </w:pPr>
            <w:r>
              <w:t xml:space="preserve">оперативная работа с реестром маршрутов регулярных перевозок (установление   </w:t>
            </w:r>
            <w:r>
              <w:lastRenderedPageBreak/>
              <w:t>остановочных пунктов по направлениям) перевозок, отмена отдельных маршрутов, изменение вида перевозок по  отдельным маршрутам)</w:t>
            </w:r>
          </w:p>
        </w:tc>
        <w:tc>
          <w:tcPr>
            <w:tcW w:w="2924"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both"/>
              <w:rPr>
                <w:sz w:val="18"/>
                <w:szCs w:val="18"/>
              </w:rPr>
            </w:pPr>
            <w:r>
              <w:rPr>
                <w:sz w:val="18"/>
                <w:szCs w:val="18"/>
              </w:rPr>
              <w:lastRenderedPageBreak/>
              <w:t>Отдел ЖКХ, дорожного хозяйства, транспорта, строительства и архитектуры    администрации МР «Чернышевский район»</w:t>
            </w:r>
          </w:p>
          <w:p w:rsidR="0022002C" w:rsidRDefault="0022002C" w:rsidP="00636C7E">
            <w:pPr>
              <w:pStyle w:val="aa"/>
              <w:ind w:left="0"/>
              <w:jc w:val="both"/>
              <w:rPr>
                <w:sz w:val="20"/>
                <w:szCs w:val="20"/>
              </w:rPr>
            </w:pPr>
          </w:p>
          <w:p w:rsidR="0022002C" w:rsidRDefault="0022002C" w:rsidP="00636C7E">
            <w:pPr>
              <w:pStyle w:val="aa"/>
              <w:ind w:left="0"/>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center"/>
            </w:pPr>
            <w:r>
              <w:t>2018-2023 гг.</w:t>
            </w:r>
          </w:p>
          <w:p w:rsidR="0022002C" w:rsidRDefault="0022002C" w:rsidP="00636C7E">
            <w:pPr>
              <w:pStyle w:val="aa"/>
              <w:ind w:left="0"/>
            </w:pP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lastRenderedPageBreak/>
              <w:t>10</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Проведение конкурсов по отбору участников на право осуществления пассажирских перевозок по соответствующим муниципальным маршрутам регулярных перевозок</w:t>
            </w:r>
          </w:p>
        </w:tc>
        <w:tc>
          <w:tcPr>
            <w:tcW w:w="2924" w:type="dxa"/>
            <w:tcBorders>
              <w:top w:val="single" w:sz="4" w:space="0" w:color="auto"/>
              <w:left w:val="single" w:sz="4" w:space="0" w:color="auto"/>
              <w:bottom w:val="single" w:sz="4" w:space="0" w:color="auto"/>
              <w:right w:val="single" w:sz="4" w:space="0" w:color="auto"/>
            </w:tcBorders>
            <w:hideMark/>
          </w:tcPr>
          <w:p w:rsidR="0022002C" w:rsidRDefault="0022002C" w:rsidP="00636C7E">
            <w:r>
              <w:rPr>
                <w:sz w:val="18"/>
                <w:szCs w:val="18"/>
              </w:rPr>
              <w:t xml:space="preserve">Отдел ЖКХ, дорожного хозяйства, транспорта, строительства и архитектуры администрации МР «Чернышевский район»   </w:t>
            </w: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center"/>
            </w:pPr>
            <w:r>
              <w:t>2018-2023 гг.</w:t>
            </w:r>
          </w:p>
          <w:p w:rsidR="0022002C" w:rsidRDefault="0022002C" w:rsidP="00636C7E">
            <w:pPr>
              <w:pStyle w:val="aa"/>
              <w:ind w:left="0"/>
            </w:pP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11</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Изменение вида регулярных перевозок по муниципальным маршрутам регулярных перевозок по регулируемым тарифам на регулярные перевозки по нерегулируемым тарифам</w:t>
            </w:r>
          </w:p>
        </w:tc>
        <w:tc>
          <w:tcPr>
            <w:tcW w:w="2924" w:type="dxa"/>
            <w:tcBorders>
              <w:top w:val="single" w:sz="4" w:space="0" w:color="auto"/>
              <w:left w:val="single" w:sz="4" w:space="0" w:color="auto"/>
              <w:bottom w:val="single" w:sz="4" w:space="0" w:color="auto"/>
              <w:right w:val="single" w:sz="4" w:space="0" w:color="auto"/>
            </w:tcBorders>
            <w:hideMark/>
          </w:tcPr>
          <w:p w:rsidR="0022002C" w:rsidRDefault="0022002C" w:rsidP="00636C7E">
            <w:r>
              <w:rPr>
                <w:sz w:val="18"/>
                <w:szCs w:val="18"/>
              </w:rPr>
              <w:t xml:space="preserve">Отдел ЖКХ, дорожного хозяйства, транспорта, строительства и архитектуры   администрации МР «Чернышевский район» </w:t>
            </w:r>
          </w:p>
        </w:tc>
        <w:tc>
          <w:tcPr>
            <w:tcW w:w="1560" w:type="dxa"/>
            <w:tcBorders>
              <w:top w:val="single" w:sz="4" w:space="0" w:color="auto"/>
              <w:left w:val="single" w:sz="4" w:space="0" w:color="auto"/>
              <w:bottom w:val="single" w:sz="4" w:space="0" w:color="auto"/>
              <w:right w:val="single" w:sz="4" w:space="0" w:color="auto"/>
            </w:tcBorders>
            <w:hideMark/>
          </w:tcPr>
          <w:p w:rsidR="0022002C" w:rsidRDefault="0022002C" w:rsidP="00636C7E">
            <w:r>
              <w:t>2018-2023 гг.</w:t>
            </w: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12</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Поэтапный перевод муниципальных маршрутов регулярных перевозок по нерегулируемым тарифам на муниципальные регулярные перевозки по регулируемым тарифам:</w:t>
            </w:r>
          </w:p>
          <w:p w:rsidR="0022002C" w:rsidRDefault="0022002C" w:rsidP="00636C7E">
            <w:pPr>
              <w:pStyle w:val="aa"/>
              <w:ind w:left="0"/>
            </w:pPr>
            <w:r>
              <w:t>- муниципальные маршруты регулярных перевозок по регулируемым тарифам</w:t>
            </w:r>
          </w:p>
        </w:tc>
        <w:tc>
          <w:tcPr>
            <w:tcW w:w="2924" w:type="dxa"/>
            <w:tcBorders>
              <w:top w:val="single" w:sz="4" w:space="0" w:color="auto"/>
              <w:left w:val="single" w:sz="4" w:space="0" w:color="auto"/>
              <w:bottom w:val="single" w:sz="4" w:space="0" w:color="auto"/>
              <w:right w:val="single" w:sz="4" w:space="0" w:color="auto"/>
            </w:tcBorders>
            <w:hideMark/>
          </w:tcPr>
          <w:p w:rsidR="0022002C" w:rsidRDefault="0022002C" w:rsidP="00636C7E">
            <w:r>
              <w:rPr>
                <w:sz w:val="18"/>
                <w:szCs w:val="18"/>
              </w:rPr>
              <w:t xml:space="preserve">Отдел ЖКХ, дорожного хозяйства, транспорта, строительства и архитектуры  администрации МР «Чернышевский район»  </w:t>
            </w:r>
          </w:p>
        </w:tc>
        <w:tc>
          <w:tcPr>
            <w:tcW w:w="1560" w:type="dxa"/>
            <w:tcBorders>
              <w:top w:val="single" w:sz="4" w:space="0" w:color="auto"/>
              <w:left w:val="single" w:sz="4" w:space="0" w:color="auto"/>
              <w:bottom w:val="single" w:sz="4" w:space="0" w:color="auto"/>
              <w:right w:val="single" w:sz="4" w:space="0" w:color="auto"/>
            </w:tcBorders>
            <w:hideMark/>
          </w:tcPr>
          <w:p w:rsidR="0022002C" w:rsidRDefault="0022002C" w:rsidP="00636C7E">
            <w:r>
              <w:t>2018-2023 гг.</w:t>
            </w: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13</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 xml:space="preserve">Организация и проведение профилактических мероприятий по безопасности дорожного движения, </w:t>
            </w:r>
            <w:proofErr w:type="gramStart"/>
            <w:r>
              <w:t>контроль за</w:t>
            </w:r>
            <w:proofErr w:type="gramEnd"/>
            <w:r>
              <w:t xml:space="preserve"> осуществлением пассажирских перевозок с использованием систем спутникового наведения ГЛОНАСС</w:t>
            </w:r>
          </w:p>
        </w:tc>
        <w:tc>
          <w:tcPr>
            <w:tcW w:w="2924" w:type="dxa"/>
            <w:tcBorders>
              <w:top w:val="single" w:sz="4" w:space="0" w:color="auto"/>
              <w:left w:val="single" w:sz="4" w:space="0" w:color="auto"/>
              <w:bottom w:val="single" w:sz="4" w:space="0" w:color="auto"/>
              <w:right w:val="single" w:sz="4" w:space="0" w:color="auto"/>
            </w:tcBorders>
            <w:hideMark/>
          </w:tcPr>
          <w:p w:rsidR="0022002C" w:rsidRDefault="0022002C" w:rsidP="00636C7E">
            <w:r>
              <w:rPr>
                <w:sz w:val="18"/>
                <w:szCs w:val="18"/>
              </w:rPr>
              <w:t xml:space="preserve">Отдел ЖКХ, дорожного хозяйства, транспорта, строительства и архитектуры  администрации МР «Чернышевский район»  </w:t>
            </w: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center"/>
            </w:pPr>
            <w:r>
              <w:t>2018-2023 гг.</w:t>
            </w:r>
          </w:p>
          <w:p w:rsidR="0022002C" w:rsidRDefault="0022002C" w:rsidP="00636C7E">
            <w:pPr>
              <w:pStyle w:val="aa"/>
              <w:ind w:left="0"/>
            </w:pP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14</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Организация работы по пресечению деятельности нелегальных перевозчиков, осуществляющих пассажирские перевозки</w:t>
            </w:r>
          </w:p>
        </w:tc>
        <w:tc>
          <w:tcPr>
            <w:tcW w:w="2924" w:type="dxa"/>
            <w:tcBorders>
              <w:top w:val="single" w:sz="4" w:space="0" w:color="auto"/>
              <w:left w:val="single" w:sz="4" w:space="0" w:color="auto"/>
              <w:bottom w:val="single" w:sz="4" w:space="0" w:color="auto"/>
              <w:right w:val="single" w:sz="4" w:space="0" w:color="auto"/>
            </w:tcBorders>
            <w:hideMark/>
          </w:tcPr>
          <w:p w:rsidR="0022002C" w:rsidRDefault="0022002C" w:rsidP="00636C7E">
            <w:r>
              <w:rPr>
                <w:sz w:val="18"/>
                <w:szCs w:val="18"/>
              </w:rPr>
              <w:t xml:space="preserve">Отдел ЖКХ, дорожного хозяйства, транспорта, строительства и архитектуры администрации МР «Чернышевский район»   </w:t>
            </w: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center"/>
            </w:pPr>
            <w:r>
              <w:t>2018-2023 гг.</w:t>
            </w:r>
          </w:p>
          <w:p w:rsidR="0022002C" w:rsidRDefault="0022002C" w:rsidP="00636C7E">
            <w:pPr>
              <w:pStyle w:val="aa"/>
              <w:ind w:left="0"/>
            </w:pP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15</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Совершенствование форм взаимодействия органов исполнительной власти с организациями различного профиля по вопросам организации транспортного обслуживания населения, обеспечение безопасности пассажирских перевозок по маршрутам регулярных перевозок</w:t>
            </w:r>
          </w:p>
        </w:tc>
        <w:tc>
          <w:tcPr>
            <w:tcW w:w="2924" w:type="dxa"/>
            <w:tcBorders>
              <w:top w:val="single" w:sz="4" w:space="0" w:color="auto"/>
              <w:left w:val="single" w:sz="4" w:space="0" w:color="auto"/>
              <w:bottom w:val="single" w:sz="4" w:space="0" w:color="auto"/>
              <w:right w:val="single" w:sz="4" w:space="0" w:color="auto"/>
            </w:tcBorders>
            <w:hideMark/>
          </w:tcPr>
          <w:p w:rsidR="0022002C" w:rsidRDefault="0022002C" w:rsidP="00636C7E">
            <w:r>
              <w:rPr>
                <w:sz w:val="18"/>
                <w:szCs w:val="18"/>
              </w:rPr>
              <w:t xml:space="preserve">Отдел ЖКХ, дорожного хозяйства, транспорта, строительства и архитектуры  администрации МР «Чернышевский район»  </w:t>
            </w: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center"/>
            </w:pPr>
            <w:r>
              <w:t>2018-2023 гг.</w:t>
            </w:r>
          </w:p>
          <w:p w:rsidR="0022002C" w:rsidRDefault="0022002C" w:rsidP="00636C7E">
            <w:pPr>
              <w:pStyle w:val="aa"/>
              <w:ind w:left="0"/>
            </w:pPr>
          </w:p>
        </w:tc>
      </w:tr>
      <w:tr w:rsidR="0022002C" w:rsidTr="0022002C">
        <w:tc>
          <w:tcPr>
            <w:tcW w:w="54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16</w:t>
            </w:r>
          </w:p>
        </w:tc>
        <w:tc>
          <w:tcPr>
            <w:tcW w:w="4900" w:type="dxa"/>
            <w:tcBorders>
              <w:top w:val="single" w:sz="4" w:space="0" w:color="auto"/>
              <w:left w:val="single" w:sz="4" w:space="0" w:color="auto"/>
              <w:bottom w:val="single" w:sz="4" w:space="0" w:color="auto"/>
              <w:right w:val="single" w:sz="4" w:space="0" w:color="auto"/>
            </w:tcBorders>
            <w:hideMark/>
          </w:tcPr>
          <w:p w:rsidR="0022002C" w:rsidRDefault="0022002C" w:rsidP="00636C7E">
            <w:pPr>
              <w:pStyle w:val="aa"/>
              <w:ind w:left="0"/>
            </w:pPr>
            <w:r>
              <w:t>Установление порядка предоставления субсидии из бюджета МР</w:t>
            </w:r>
            <w:proofErr w:type="gramStart"/>
            <w:r>
              <w:t>«Ч</w:t>
            </w:r>
            <w:proofErr w:type="gramEnd"/>
            <w:r>
              <w:t>ернышевский район» в целях компенсации выпадающих доходов при перевозке пассажиров на социально-значимых маршрутах</w:t>
            </w:r>
          </w:p>
        </w:tc>
        <w:tc>
          <w:tcPr>
            <w:tcW w:w="2924"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both"/>
              <w:rPr>
                <w:sz w:val="20"/>
                <w:szCs w:val="20"/>
              </w:rPr>
            </w:pPr>
            <w:r>
              <w:rPr>
                <w:sz w:val="18"/>
                <w:szCs w:val="18"/>
              </w:rPr>
              <w:t>Комитет по финансам администрации МР «Чернышевский район»</w:t>
            </w:r>
          </w:p>
          <w:p w:rsidR="0022002C" w:rsidRDefault="0022002C" w:rsidP="00636C7E">
            <w:pPr>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002C" w:rsidRDefault="0022002C" w:rsidP="00636C7E">
            <w:pPr>
              <w:pStyle w:val="aa"/>
              <w:ind w:left="0"/>
              <w:jc w:val="center"/>
            </w:pPr>
            <w:r>
              <w:t xml:space="preserve">2018г. </w:t>
            </w:r>
          </w:p>
          <w:p w:rsidR="0022002C" w:rsidRDefault="0022002C" w:rsidP="00636C7E">
            <w:pPr>
              <w:pStyle w:val="aa"/>
              <w:ind w:left="0"/>
            </w:pPr>
          </w:p>
        </w:tc>
      </w:tr>
    </w:tbl>
    <w:p w:rsidR="0022002C" w:rsidRDefault="0022002C" w:rsidP="0022002C">
      <w:pPr>
        <w:jc w:val="center"/>
        <w:rPr>
          <w:spacing w:val="-1"/>
          <w:sz w:val="28"/>
          <w:szCs w:val="28"/>
        </w:rPr>
      </w:pPr>
      <w:r>
        <w:rPr>
          <w:spacing w:val="-1"/>
          <w:sz w:val="28"/>
          <w:szCs w:val="28"/>
        </w:rPr>
        <w:t>___________________________</w:t>
      </w:r>
    </w:p>
    <w:sectPr w:rsidR="0022002C"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7AB5BB2"/>
    <w:multiLevelType w:val="hybridMultilevel"/>
    <w:tmpl w:val="53008894"/>
    <w:lvl w:ilvl="0" w:tplc="93C4311C">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6"/>
  </w:num>
  <w:num w:numId="3">
    <w:abstractNumId w:val="29"/>
  </w:num>
  <w:num w:numId="4">
    <w:abstractNumId w:val="35"/>
  </w:num>
  <w:num w:numId="5">
    <w:abstractNumId w:val="31"/>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3"/>
  </w:num>
  <w:num w:numId="27">
    <w:abstractNumId w:val="18"/>
  </w:num>
  <w:num w:numId="28">
    <w:abstractNumId w:val="30"/>
  </w:num>
  <w:num w:numId="29">
    <w:abstractNumId w:val="26"/>
  </w:num>
  <w:num w:numId="30">
    <w:abstractNumId w:val="19"/>
  </w:num>
  <w:num w:numId="31">
    <w:abstractNumId w:val="10"/>
  </w:num>
  <w:num w:numId="32">
    <w:abstractNumId w:val="12"/>
  </w:num>
  <w:num w:numId="33">
    <w:abstractNumId w:val="20"/>
  </w:num>
  <w:num w:numId="34">
    <w:abstractNumId w:val="1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54D99"/>
    <w:rsid w:val="00064445"/>
    <w:rsid w:val="000656E4"/>
    <w:rsid w:val="00080AA9"/>
    <w:rsid w:val="00084614"/>
    <w:rsid w:val="000849A8"/>
    <w:rsid w:val="0009013A"/>
    <w:rsid w:val="000971A2"/>
    <w:rsid w:val="000B12FB"/>
    <w:rsid w:val="000B222A"/>
    <w:rsid w:val="000B58F8"/>
    <w:rsid w:val="000B745F"/>
    <w:rsid w:val="000C641B"/>
    <w:rsid w:val="000C7414"/>
    <w:rsid w:val="000E26B4"/>
    <w:rsid w:val="000E5610"/>
    <w:rsid w:val="000E7E99"/>
    <w:rsid w:val="000F0C1F"/>
    <w:rsid w:val="000F62B0"/>
    <w:rsid w:val="00103568"/>
    <w:rsid w:val="00111799"/>
    <w:rsid w:val="00113499"/>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3F74"/>
    <w:rsid w:val="00204153"/>
    <w:rsid w:val="00204A9E"/>
    <w:rsid w:val="00216A2C"/>
    <w:rsid w:val="002200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31FB"/>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4789"/>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B3D57"/>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3ED1"/>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7559758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9F66-50B9-4F63-8F33-176201C0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2018-06-14T06:40:00Z</cp:lastPrinted>
  <dcterms:created xsi:type="dcterms:W3CDTF">2018-06-14T06:40:00Z</dcterms:created>
  <dcterms:modified xsi:type="dcterms:W3CDTF">2018-06-14T06:40:00Z</dcterms:modified>
</cp:coreProperties>
</file>