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66336C">
        <w:rPr>
          <w:sz w:val="28"/>
        </w:rPr>
        <w:t xml:space="preserve">20 </w:t>
      </w:r>
      <w:r w:rsidR="00B25F8B">
        <w:rPr>
          <w:sz w:val="28"/>
        </w:rPr>
        <w:t>сентября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66336C">
        <w:rPr>
          <w:sz w:val="28"/>
        </w:rPr>
        <w:t>500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66336C" w:rsidRDefault="0066336C" w:rsidP="0066336C">
      <w:pPr>
        <w:shd w:val="clear" w:color="auto" w:fill="FFFFFF"/>
        <w:autoSpaceDE w:val="0"/>
        <w:autoSpaceDN w:val="0"/>
        <w:adjustRightInd w:val="0"/>
        <w:jc w:val="center"/>
        <w:rPr>
          <w:b/>
          <w:color w:val="000000"/>
          <w:sz w:val="28"/>
          <w:szCs w:val="28"/>
        </w:rPr>
      </w:pPr>
      <w:r w:rsidRPr="00543758">
        <w:rPr>
          <w:b/>
          <w:color w:val="000000"/>
          <w:sz w:val="28"/>
          <w:szCs w:val="28"/>
        </w:rPr>
        <w:t xml:space="preserve">О </w:t>
      </w:r>
      <w:r>
        <w:rPr>
          <w:b/>
          <w:color w:val="000000"/>
          <w:sz w:val="28"/>
          <w:szCs w:val="28"/>
        </w:rPr>
        <w:t>проведении на территории муниципального района «Чернышевский район» профилактической акции «Чистый лес без огня»</w:t>
      </w:r>
    </w:p>
    <w:p w:rsidR="0066336C" w:rsidRPr="00543758" w:rsidRDefault="0066336C" w:rsidP="0066336C">
      <w:pPr>
        <w:shd w:val="clear" w:color="auto" w:fill="FFFFFF"/>
        <w:autoSpaceDE w:val="0"/>
        <w:autoSpaceDN w:val="0"/>
        <w:adjustRightInd w:val="0"/>
        <w:jc w:val="center"/>
        <w:rPr>
          <w:b/>
        </w:rPr>
      </w:pPr>
    </w:p>
    <w:p w:rsidR="0066336C" w:rsidRDefault="0066336C" w:rsidP="0066336C">
      <w:pPr>
        <w:shd w:val="clear" w:color="auto" w:fill="FFFFFF"/>
        <w:autoSpaceDE w:val="0"/>
        <w:autoSpaceDN w:val="0"/>
        <w:adjustRightInd w:val="0"/>
        <w:ind w:firstLine="709"/>
        <w:jc w:val="both"/>
        <w:rPr>
          <w:b/>
          <w:color w:val="000000"/>
          <w:sz w:val="28"/>
          <w:szCs w:val="28"/>
        </w:rPr>
      </w:pPr>
      <w:r>
        <w:rPr>
          <w:color w:val="000000"/>
          <w:sz w:val="28"/>
          <w:szCs w:val="28"/>
        </w:rPr>
        <w:t xml:space="preserve">Во исполнение Указа Президента Российской Федерации от 07.05.2018 года № 204, в целях подготовки к весенне-летнему пожароопасному периоду 2019 года и </w:t>
      </w:r>
      <w:proofErr w:type="gramStart"/>
      <w:r>
        <w:rPr>
          <w:color w:val="000000"/>
          <w:sz w:val="28"/>
          <w:szCs w:val="28"/>
        </w:rPr>
        <w:t>реализации</w:t>
      </w:r>
      <w:proofErr w:type="gramEnd"/>
      <w:r>
        <w:rPr>
          <w:color w:val="000000"/>
          <w:sz w:val="28"/>
          <w:szCs w:val="28"/>
        </w:rPr>
        <w:t xml:space="preserve"> дополнительных мер по усилению защиты населенных пунктов, объектов различных видов собственности от угрозы перехода на них природных пожаров, пропаганды бережного отношения среди местного населения к лесным угодьям на территории Чернышевского района, руководствуясь</w:t>
      </w:r>
      <w:r>
        <w:t xml:space="preserve"> </w:t>
      </w:r>
      <w:r>
        <w:rPr>
          <w:color w:val="000000"/>
          <w:sz w:val="28"/>
          <w:szCs w:val="28"/>
        </w:rPr>
        <w:t xml:space="preserve">статьей 25 Устава муниципального района «Чернышевский   район», администрация      муниципального      района      «Чернышевский      район»    </w:t>
      </w:r>
      <w:r w:rsidRPr="00543758">
        <w:rPr>
          <w:b/>
          <w:color w:val="000000"/>
          <w:sz w:val="28"/>
          <w:szCs w:val="28"/>
        </w:rPr>
        <w:t>п</w:t>
      </w:r>
      <w:r>
        <w:rPr>
          <w:b/>
          <w:color w:val="000000"/>
          <w:sz w:val="28"/>
          <w:szCs w:val="28"/>
        </w:rPr>
        <w:t xml:space="preserve"> </w:t>
      </w:r>
      <w:proofErr w:type="gramStart"/>
      <w:r w:rsidRPr="00543758">
        <w:rPr>
          <w:b/>
          <w:color w:val="000000"/>
          <w:sz w:val="28"/>
          <w:szCs w:val="28"/>
        </w:rPr>
        <w:t>о</w:t>
      </w:r>
      <w:proofErr w:type="gramEnd"/>
      <w:r>
        <w:rPr>
          <w:b/>
          <w:color w:val="000000"/>
          <w:sz w:val="28"/>
          <w:szCs w:val="28"/>
        </w:rPr>
        <w:t xml:space="preserve"> </w:t>
      </w:r>
      <w:r w:rsidRPr="00543758">
        <w:rPr>
          <w:b/>
          <w:color w:val="000000"/>
          <w:sz w:val="28"/>
          <w:szCs w:val="28"/>
        </w:rPr>
        <w:t>с</w:t>
      </w:r>
      <w:r>
        <w:rPr>
          <w:b/>
          <w:color w:val="000000"/>
          <w:sz w:val="28"/>
          <w:szCs w:val="28"/>
        </w:rPr>
        <w:t xml:space="preserve"> </w:t>
      </w:r>
      <w:r w:rsidRPr="00543758">
        <w:rPr>
          <w:b/>
          <w:color w:val="000000"/>
          <w:sz w:val="28"/>
          <w:szCs w:val="28"/>
        </w:rPr>
        <w:t>т</w:t>
      </w:r>
      <w:r>
        <w:rPr>
          <w:b/>
          <w:color w:val="000000"/>
          <w:sz w:val="28"/>
          <w:szCs w:val="28"/>
        </w:rPr>
        <w:t xml:space="preserve"> </w:t>
      </w:r>
      <w:r w:rsidRPr="00543758">
        <w:rPr>
          <w:b/>
          <w:color w:val="000000"/>
          <w:sz w:val="28"/>
          <w:szCs w:val="28"/>
        </w:rPr>
        <w:t>а</w:t>
      </w:r>
      <w:r>
        <w:rPr>
          <w:b/>
          <w:color w:val="000000"/>
          <w:sz w:val="28"/>
          <w:szCs w:val="28"/>
        </w:rPr>
        <w:t xml:space="preserve"> </w:t>
      </w:r>
      <w:proofErr w:type="spellStart"/>
      <w:r w:rsidRPr="00543758">
        <w:rPr>
          <w:b/>
          <w:color w:val="000000"/>
          <w:sz w:val="28"/>
          <w:szCs w:val="28"/>
        </w:rPr>
        <w:t>н</w:t>
      </w:r>
      <w:proofErr w:type="spellEnd"/>
      <w:r>
        <w:rPr>
          <w:b/>
          <w:color w:val="000000"/>
          <w:sz w:val="28"/>
          <w:szCs w:val="28"/>
        </w:rPr>
        <w:t xml:space="preserve"> </w:t>
      </w:r>
      <w:r w:rsidRPr="00543758">
        <w:rPr>
          <w:b/>
          <w:color w:val="000000"/>
          <w:sz w:val="28"/>
          <w:szCs w:val="28"/>
        </w:rPr>
        <w:t>о</w:t>
      </w:r>
      <w:r>
        <w:rPr>
          <w:b/>
          <w:color w:val="000000"/>
          <w:sz w:val="28"/>
          <w:szCs w:val="28"/>
        </w:rPr>
        <w:t xml:space="preserve"> </w:t>
      </w:r>
      <w:r w:rsidRPr="00543758">
        <w:rPr>
          <w:b/>
          <w:color w:val="000000"/>
          <w:sz w:val="28"/>
          <w:szCs w:val="28"/>
        </w:rPr>
        <w:t>в</w:t>
      </w:r>
      <w:r>
        <w:rPr>
          <w:b/>
          <w:color w:val="000000"/>
          <w:sz w:val="28"/>
          <w:szCs w:val="28"/>
        </w:rPr>
        <w:t xml:space="preserve"> </w:t>
      </w:r>
      <w:r w:rsidRPr="00543758">
        <w:rPr>
          <w:b/>
          <w:color w:val="000000"/>
          <w:sz w:val="28"/>
          <w:szCs w:val="28"/>
        </w:rPr>
        <w:t>л</w:t>
      </w:r>
      <w:r>
        <w:rPr>
          <w:b/>
          <w:color w:val="000000"/>
          <w:sz w:val="28"/>
          <w:szCs w:val="28"/>
        </w:rPr>
        <w:t xml:space="preserve"> </w:t>
      </w:r>
      <w:r w:rsidRPr="00543758">
        <w:rPr>
          <w:b/>
          <w:color w:val="000000"/>
          <w:sz w:val="28"/>
          <w:szCs w:val="28"/>
        </w:rPr>
        <w:t>я</w:t>
      </w:r>
      <w:r>
        <w:rPr>
          <w:b/>
          <w:color w:val="000000"/>
          <w:sz w:val="28"/>
          <w:szCs w:val="28"/>
        </w:rPr>
        <w:t xml:space="preserve"> </w:t>
      </w:r>
      <w:r w:rsidRPr="00543758">
        <w:rPr>
          <w:b/>
          <w:color w:val="000000"/>
          <w:sz w:val="28"/>
          <w:szCs w:val="28"/>
        </w:rPr>
        <w:t>е</w:t>
      </w:r>
      <w:r>
        <w:rPr>
          <w:b/>
          <w:color w:val="000000"/>
          <w:sz w:val="28"/>
          <w:szCs w:val="28"/>
        </w:rPr>
        <w:t xml:space="preserve"> </w:t>
      </w:r>
      <w:r w:rsidRPr="00543758">
        <w:rPr>
          <w:b/>
          <w:color w:val="000000"/>
          <w:sz w:val="28"/>
          <w:szCs w:val="28"/>
        </w:rPr>
        <w:t>т:</w:t>
      </w:r>
    </w:p>
    <w:p w:rsidR="0066336C" w:rsidRPr="00543758" w:rsidRDefault="0066336C" w:rsidP="0066336C">
      <w:pPr>
        <w:shd w:val="clear" w:color="auto" w:fill="FFFFFF"/>
        <w:autoSpaceDE w:val="0"/>
        <w:autoSpaceDN w:val="0"/>
        <w:adjustRightInd w:val="0"/>
        <w:ind w:firstLine="709"/>
        <w:jc w:val="both"/>
        <w:rPr>
          <w:b/>
        </w:rPr>
      </w:pPr>
    </w:p>
    <w:p w:rsidR="0066336C" w:rsidRPr="00543758" w:rsidRDefault="0066336C" w:rsidP="0066336C">
      <w:pPr>
        <w:shd w:val="clear" w:color="auto" w:fill="FFFFFF"/>
        <w:autoSpaceDE w:val="0"/>
        <w:autoSpaceDN w:val="0"/>
        <w:adjustRightInd w:val="0"/>
        <w:ind w:firstLine="709"/>
        <w:jc w:val="both"/>
      </w:pPr>
      <w:r>
        <w:rPr>
          <w:color w:val="000000"/>
          <w:sz w:val="28"/>
          <w:szCs w:val="28"/>
        </w:rPr>
        <w:t>1. Провести на территории Чернышевского района в период с 10 сентября 2018 года по 20 мая 2019 года включительно профилактическую акцию «Чистый лес без огня».</w:t>
      </w:r>
    </w:p>
    <w:p w:rsidR="0066336C" w:rsidRDefault="0066336C" w:rsidP="0066336C">
      <w:pPr>
        <w:shd w:val="clear" w:color="auto" w:fill="FFFFFF"/>
        <w:autoSpaceDE w:val="0"/>
        <w:autoSpaceDN w:val="0"/>
        <w:adjustRightInd w:val="0"/>
        <w:ind w:firstLine="709"/>
        <w:jc w:val="both"/>
        <w:rPr>
          <w:color w:val="000000"/>
          <w:sz w:val="28"/>
          <w:szCs w:val="28"/>
        </w:rPr>
      </w:pPr>
      <w:r w:rsidRPr="00543758">
        <w:rPr>
          <w:color w:val="000000"/>
          <w:sz w:val="28"/>
          <w:szCs w:val="28"/>
        </w:rPr>
        <w:t>2.</w:t>
      </w:r>
      <w:r>
        <w:rPr>
          <w:color w:val="000000"/>
          <w:sz w:val="28"/>
          <w:szCs w:val="28"/>
        </w:rPr>
        <w:t xml:space="preserve">  Утвердить Положение о проведении на территории Чернышевского района профилактической акции «Чистый лес без огня».</w:t>
      </w:r>
    </w:p>
    <w:p w:rsidR="0066336C" w:rsidRDefault="0066336C" w:rsidP="0066336C">
      <w:pPr>
        <w:shd w:val="clear" w:color="auto" w:fill="FFFFFF"/>
        <w:autoSpaceDE w:val="0"/>
        <w:autoSpaceDN w:val="0"/>
        <w:adjustRightInd w:val="0"/>
        <w:ind w:firstLine="709"/>
        <w:jc w:val="both"/>
        <w:rPr>
          <w:color w:val="000000"/>
          <w:sz w:val="28"/>
          <w:szCs w:val="28"/>
        </w:rPr>
      </w:pPr>
      <w:r>
        <w:rPr>
          <w:color w:val="000000"/>
          <w:sz w:val="28"/>
          <w:szCs w:val="28"/>
        </w:rPr>
        <w:t xml:space="preserve">3.  Организовать освещение проводимых мероприятий в средствах массовой информации и информационно-телекоммуникационной сети «Интернет». </w:t>
      </w:r>
    </w:p>
    <w:p w:rsidR="0066336C" w:rsidRPr="00543758" w:rsidRDefault="0066336C" w:rsidP="0066336C">
      <w:pPr>
        <w:shd w:val="clear" w:color="auto" w:fill="FFFFFF"/>
        <w:autoSpaceDE w:val="0"/>
        <w:autoSpaceDN w:val="0"/>
        <w:adjustRightInd w:val="0"/>
        <w:ind w:firstLine="709"/>
        <w:jc w:val="both"/>
      </w:pPr>
      <w:r>
        <w:rPr>
          <w:color w:val="000000"/>
          <w:sz w:val="28"/>
          <w:szCs w:val="28"/>
        </w:rPr>
        <w:t>4</w:t>
      </w:r>
      <w:r w:rsidRPr="00543758">
        <w:rPr>
          <w:color w:val="000000"/>
          <w:sz w:val="28"/>
          <w:szCs w:val="28"/>
        </w:rPr>
        <w:t>.</w:t>
      </w:r>
      <w:r>
        <w:rPr>
          <w:color w:val="000000"/>
          <w:sz w:val="28"/>
          <w:szCs w:val="28"/>
        </w:rPr>
        <w:t xml:space="preserve"> </w:t>
      </w:r>
      <w:r w:rsidRPr="00543758">
        <w:rPr>
          <w:color w:val="000000"/>
          <w:sz w:val="28"/>
          <w:szCs w:val="28"/>
        </w:rPr>
        <w:t xml:space="preserve">Настоящее постановление опубликовать </w:t>
      </w:r>
      <w:r w:rsidRPr="00543758">
        <w:rPr>
          <w:bCs/>
          <w:color w:val="000000"/>
          <w:sz w:val="28"/>
          <w:szCs w:val="28"/>
        </w:rPr>
        <w:t xml:space="preserve">в </w:t>
      </w:r>
      <w:r w:rsidRPr="00543758">
        <w:rPr>
          <w:color w:val="000000"/>
          <w:sz w:val="28"/>
          <w:szCs w:val="28"/>
        </w:rPr>
        <w:t xml:space="preserve">газете «Наше время» и на официальном сайте </w:t>
      </w:r>
      <w:r w:rsidRPr="0066336C">
        <w:rPr>
          <w:sz w:val="28"/>
          <w:szCs w:val="28"/>
          <w:lang w:val="en-US"/>
        </w:rPr>
        <w:t>www</w:t>
      </w:r>
      <w:r w:rsidRPr="0066336C">
        <w:rPr>
          <w:sz w:val="28"/>
          <w:szCs w:val="28"/>
        </w:rPr>
        <w:t>.</w:t>
      </w:r>
      <w:proofErr w:type="spellStart"/>
      <w:r w:rsidRPr="0066336C">
        <w:rPr>
          <w:sz w:val="28"/>
          <w:szCs w:val="28"/>
        </w:rPr>
        <w:t>чернышевск</w:t>
      </w:r>
      <w:proofErr w:type="gramStart"/>
      <w:r w:rsidRPr="0066336C">
        <w:rPr>
          <w:sz w:val="28"/>
          <w:szCs w:val="28"/>
        </w:rPr>
        <w:t>.з</w:t>
      </w:r>
      <w:proofErr w:type="gramEnd"/>
      <w:r w:rsidRPr="0066336C">
        <w:rPr>
          <w:sz w:val="28"/>
          <w:szCs w:val="28"/>
        </w:rPr>
        <w:t>абайкальскийкрай.рф</w:t>
      </w:r>
      <w:proofErr w:type="spellEnd"/>
      <w:r>
        <w:rPr>
          <w:sz w:val="28"/>
          <w:szCs w:val="28"/>
        </w:rPr>
        <w:t>,</w:t>
      </w:r>
      <w:r w:rsidRPr="00543758">
        <w:rPr>
          <w:color w:val="000000"/>
          <w:sz w:val="28"/>
          <w:szCs w:val="28"/>
        </w:rPr>
        <w:t xml:space="preserve"> в разделе</w:t>
      </w:r>
      <w:r>
        <w:rPr>
          <w:color w:val="000000"/>
          <w:sz w:val="28"/>
          <w:szCs w:val="28"/>
        </w:rPr>
        <w:t xml:space="preserve"> Документы.</w:t>
      </w:r>
    </w:p>
    <w:p w:rsidR="0066336C" w:rsidRDefault="0066336C" w:rsidP="0066336C">
      <w:pPr>
        <w:ind w:firstLine="709"/>
        <w:jc w:val="both"/>
        <w:rPr>
          <w:sz w:val="28"/>
          <w:szCs w:val="28"/>
        </w:rPr>
      </w:pPr>
      <w:r>
        <w:rPr>
          <w:color w:val="000000"/>
          <w:sz w:val="28"/>
          <w:szCs w:val="28"/>
        </w:rPr>
        <w:t>5</w:t>
      </w:r>
      <w:r w:rsidRPr="00543758">
        <w:rPr>
          <w:color w:val="000000"/>
          <w:sz w:val="28"/>
          <w:szCs w:val="28"/>
        </w:rPr>
        <w:t>.</w:t>
      </w:r>
      <w:r>
        <w:rPr>
          <w:color w:val="000000"/>
          <w:sz w:val="28"/>
          <w:szCs w:val="28"/>
        </w:rPr>
        <w:t xml:space="preserve"> </w:t>
      </w:r>
      <w:proofErr w:type="gramStart"/>
      <w:r w:rsidRPr="00543758">
        <w:rPr>
          <w:color w:val="000000"/>
          <w:sz w:val="28"/>
          <w:szCs w:val="28"/>
        </w:rPr>
        <w:t>Контроль за</w:t>
      </w:r>
      <w:proofErr w:type="gramEnd"/>
      <w:r w:rsidRPr="00543758">
        <w:rPr>
          <w:color w:val="000000"/>
          <w:sz w:val="28"/>
          <w:szCs w:val="28"/>
        </w:rPr>
        <w:t xml:space="preserve"> исполнением данного </w:t>
      </w:r>
      <w:r w:rsidRPr="00543758">
        <w:rPr>
          <w:bCs/>
          <w:color w:val="000000"/>
          <w:sz w:val="28"/>
          <w:szCs w:val="28"/>
        </w:rPr>
        <w:t xml:space="preserve">постановления </w:t>
      </w:r>
      <w:r w:rsidRPr="00543758">
        <w:rPr>
          <w:color w:val="000000"/>
          <w:sz w:val="28"/>
          <w:szCs w:val="28"/>
        </w:rPr>
        <w:t>оставляю за собой</w:t>
      </w:r>
      <w:r>
        <w:rPr>
          <w:color w:val="000000"/>
          <w:sz w:val="28"/>
          <w:szCs w:val="28"/>
        </w:rPr>
        <w:t>.</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36C"/>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0988"/>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2018-09-21T01:58:00Z</cp:lastPrinted>
  <dcterms:created xsi:type="dcterms:W3CDTF">2018-09-21T01:58:00Z</dcterms:created>
  <dcterms:modified xsi:type="dcterms:W3CDTF">2018-09-21T01:58:00Z</dcterms:modified>
</cp:coreProperties>
</file>