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Pr="00D762FB" w:rsidRDefault="006B0F29" w:rsidP="00BD7AC6">
      <w:pPr>
        <w:pStyle w:val="1"/>
        <w:rPr>
          <w:rFonts w:ascii="Arial" w:hAnsi="Arial" w:cs="Arial"/>
          <w:b/>
          <w:bCs/>
          <w:sz w:val="32"/>
          <w:szCs w:val="32"/>
        </w:rPr>
      </w:pPr>
      <w:r w:rsidRPr="00D762FB">
        <w:rPr>
          <w:rFonts w:ascii="Arial" w:hAnsi="Arial" w:cs="Arial"/>
          <w:b/>
          <w:bCs/>
          <w:sz w:val="32"/>
          <w:szCs w:val="32"/>
        </w:rPr>
        <w:t xml:space="preserve">АДМИНИСТРАЦИЯ МУНИЦИПАЛЬНОГО РАЙОНА </w:t>
      </w:r>
    </w:p>
    <w:p w:rsidR="00C91AF9" w:rsidRPr="00D762FB" w:rsidRDefault="006B0F29" w:rsidP="00BD7AC6">
      <w:pPr>
        <w:pStyle w:val="1"/>
        <w:rPr>
          <w:rFonts w:ascii="Arial" w:hAnsi="Arial" w:cs="Arial"/>
          <w:b/>
          <w:bCs/>
          <w:sz w:val="32"/>
          <w:szCs w:val="32"/>
        </w:rPr>
      </w:pPr>
      <w:r w:rsidRPr="00D762FB">
        <w:rPr>
          <w:rFonts w:ascii="Arial" w:hAnsi="Arial" w:cs="Arial"/>
          <w:b/>
          <w:bCs/>
          <w:sz w:val="32"/>
          <w:szCs w:val="32"/>
        </w:rPr>
        <w:t xml:space="preserve">«ЧЕРНЫШЕВСКИЙ РАЙОН» </w:t>
      </w:r>
    </w:p>
    <w:p w:rsidR="00241CBF" w:rsidRPr="00D762FB" w:rsidRDefault="00241CBF" w:rsidP="00BD7AC6">
      <w:pPr>
        <w:pStyle w:val="2"/>
        <w:rPr>
          <w:rFonts w:ascii="Arial" w:hAnsi="Arial" w:cs="Arial"/>
          <w:sz w:val="32"/>
          <w:szCs w:val="32"/>
        </w:rPr>
      </w:pPr>
    </w:p>
    <w:p w:rsidR="007F3A68" w:rsidRPr="00D762FB" w:rsidRDefault="00C91AF9" w:rsidP="00BD7AC6">
      <w:pPr>
        <w:pStyle w:val="2"/>
        <w:rPr>
          <w:rFonts w:ascii="Arial" w:hAnsi="Arial" w:cs="Arial"/>
          <w:sz w:val="32"/>
          <w:szCs w:val="32"/>
        </w:rPr>
      </w:pPr>
      <w:r w:rsidRPr="00D762FB">
        <w:rPr>
          <w:rFonts w:ascii="Arial" w:hAnsi="Arial" w:cs="Arial"/>
          <w:sz w:val="32"/>
          <w:szCs w:val="32"/>
        </w:rPr>
        <w:t>ПОСТАНОВЛЕНИЕ</w:t>
      </w:r>
    </w:p>
    <w:p w:rsidR="00AC3730" w:rsidRDefault="00AC3730" w:rsidP="00BD7AC6">
      <w:pPr>
        <w:jc w:val="center"/>
        <w:rPr>
          <w:sz w:val="28"/>
          <w:szCs w:val="28"/>
        </w:rPr>
      </w:pPr>
    </w:p>
    <w:p w:rsidR="00D762FB" w:rsidRPr="00AA03AE" w:rsidRDefault="00D762FB" w:rsidP="00BD7AC6">
      <w:pPr>
        <w:jc w:val="center"/>
        <w:rPr>
          <w:sz w:val="28"/>
          <w:szCs w:val="28"/>
        </w:rPr>
      </w:pPr>
    </w:p>
    <w:p w:rsidR="00BF722C" w:rsidRPr="00D762FB" w:rsidRDefault="00054F32" w:rsidP="00D762FB">
      <w:pPr>
        <w:jc w:val="center"/>
        <w:rPr>
          <w:rFonts w:ascii="Arial" w:hAnsi="Arial" w:cs="Arial"/>
        </w:rPr>
      </w:pPr>
      <w:r w:rsidRPr="00D762FB">
        <w:rPr>
          <w:rFonts w:ascii="Arial" w:hAnsi="Arial" w:cs="Arial"/>
        </w:rPr>
        <w:t>0</w:t>
      </w:r>
      <w:r w:rsidR="008934F3" w:rsidRPr="00D762FB">
        <w:rPr>
          <w:rFonts w:ascii="Arial" w:hAnsi="Arial" w:cs="Arial"/>
        </w:rPr>
        <w:t>6</w:t>
      </w:r>
      <w:r w:rsidRPr="00D762FB">
        <w:rPr>
          <w:rFonts w:ascii="Arial" w:hAnsi="Arial" w:cs="Arial"/>
        </w:rPr>
        <w:t xml:space="preserve"> дека</w:t>
      </w:r>
      <w:r w:rsidR="00B25F8B" w:rsidRPr="00D762FB">
        <w:rPr>
          <w:rFonts w:ascii="Arial" w:hAnsi="Arial" w:cs="Arial"/>
        </w:rPr>
        <w:t>бря</w:t>
      </w:r>
      <w:r w:rsidR="00AD5064" w:rsidRPr="00D762FB">
        <w:rPr>
          <w:rFonts w:ascii="Arial" w:hAnsi="Arial" w:cs="Arial"/>
        </w:rPr>
        <w:t xml:space="preserve"> </w:t>
      </w:r>
      <w:r w:rsidR="00842069" w:rsidRPr="00D762FB">
        <w:rPr>
          <w:rFonts w:ascii="Arial" w:hAnsi="Arial" w:cs="Arial"/>
        </w:rPr>
        <w:t>201</w:t>
      </w:r>
      <w:r w:rsidR="002A641F" w:rsidRPr="00D762FB">
        <w:rPr>
          <w:rFonts w:ascii="Arial" w:hAnsi="Arial" w:cs="Arial"/>
        </w:rPr>
        <w:t>8</w:t>
      </w:r>
      <w:r w:rsidR="00527050" w:rsidRPr="00D762FB">
        <w:rPr>
          <w:rFonts w:ascii="Arial" w:hAnsi="Arial" w:cs="Arial"/>
        </w:rPr>
        <w:t xml:space="preserve"> </w:t>
      </w:r>
      <w:r w:rsidR="008D2CCA" w:rsidRPr="00D762FB">
        <w:rPr>
          <w:rFonts w:ascii="Arial" w:hAnsi="Arial" w:cs="Arial"/>
        </w:rPr>
        <w:t>года</w:t>
      </w:r>
      <w:r w:rsidR="00B65B51" w:rsidRPr="00D762FB">
        <w:rPr>
          <w:rFonts w:ascii="Arial" w:hAnsi="Arial" w:cs="Arial"/>
        </w:rPr>
        <w:tab/>
      </w:r>
      <w:r w:rsidR="0064030F" w:rsidRPr="00D762FB">
        <w:rPr>
          <w:rFonts w:ascii="Arial" w:hAnsi="Arial" w:cs="Arial"/>
        </w:rPr>
        <w:t xml:space="preserve">         </w:t>
      </w:r>
      <w:r w:rsidR="00B65B51" w:rsidRPr="00D762FB">
        <w:rPr>
          <w:rFonts w:ascii="Arial" w:hAnsi="Arial" w:cs="Arial"/>
        </w:rPr>
        <w:tab/>
      </w:r>
      <w:r w:rsidR="00B65B51" w:rsidRPr="00D762FB">
        <w:rPr>
          <w:rFonts w:ascii="Arial" w:hAnsi="Arial" w:cs="Arial"/>
        </w:rPr>
        <w:tab/>
      </w:r>
      <w:r w:rsidR="00B65B51" w:rsidRPr="00D762FB">
        <w:rPr>
          <w:rFonts w:ascii="Arial" w:hAnsi="Arial" w:cs="Arial"/>
        </w:rPr>
        <w:tab/>
      </w:r>
      <w:r w:rsidR="00B65B51" w:rsidRPr="00D762FB">
        <w:rPr>
          <w:rFonts w:ascii="Arial" w:hAnsi="Arial" w:cs="Arial"/>
        </w:rPr>
        <w:tab/>
      </w:r>
      <w:r w:rsidR="009C53E5" w:rsidRPr="00D762FB">
        <w:rPr>
          <w:rFonts w:ascii="Arial" w:hAnsi="Arial" w:cs="Arial"/>
        </w:rPr>
        <w:t xml:space="preserve">    </w:t>
      </w:r>
      <w:r w:rsidR="00AF382E" w:rsidRPr="00D762FB">
        <w:rPr>
          <w:rFonts w:ascii="Arial" w:hAnsi="Arial" w:cs="Arial"/>
        </w:rPr>
        <w:tab/>
      </w:r>
      <w:r w:rsidR="00F0394F" w:rsidRPr="00D762FB">
        <w:rPr>
          <w:rFonts w:ascii="Arial" w:hAnsi="Arial" w:cs="Arial"/>
        </w:rPr>
        <w:t xml:space="preserve">     </w:t>
      </w:r>
      <w:r w:rsidR="00C3268F" w:rsidRPr="00D762FB">
        <w:rPr>
          <w:rFonts w:ascii="Arial" w:hAnsi="Arial" w:cs="Arial"/>
        </w:rPr>
        <w:t xml:space="preserve">  </w:t>
      </w:r>
      <w:r w:rsidR="000E7E99" w:rsidRPr="00D762FB">
        <w:rPr>
          <w:rFonts w:ascii="Arial" w:hAnsi="Arial" w:cs="Arial"/>
        </w:rPr>
        <w:t xml:space="preserve">   </w:t>
      </w:r>
      <w:r w:rsidR="00C3268F" w:rsidRPr="00D762FB">
        <w:rPr>
          <w:rFonts w:ascii="Arial" w:hAnsi="Arial" w:cs="Arial"/>
        </w:rPr>
        <w:t xml:space="preserve"> </w:t>
      </w:r>
      <w:r w:rsidR="00891A78" w:rsidRPr="00D762FB">
        <w:rPr>
          <w:rFonts w:ascii="Arial" w:hAnsi="Arial" w:cs="Arial"/>
        </w:rPr>
        <w:t xml:space="preserve">  </w:t>
      </w:r>
      <w:r w:rsidRPr="00D762FB">
        <w:rPr>
          <w:rFonts w:ascii="Arial" w:hAnsi="Arial" w:cs="Arial"/>
        </w:rPr>
        <w:t xml:space="preserve"> </w:t>
      </w:r>
      <w:r w:rsidR="0064030F" w:rsidRPr="00D762FB">
        <w:rPr>
          <w:rFonts w:ascii="Arial" w:hAnsi="Arial" w:cs="Arial"/>
        </w:rPr>
        <w:t xml:space="preserve">        </w:t>
      </w:r>
      <w:r w:rsidR="00891A78" w:rsidRPr="00D762FB">
        <w:rPr>
          <w:rFonts w:ascii="Arial" w:hAnsi="Arial" w:cs="Arial"/>
        </w:rPr>
        <w:t xml:space="preserve">  </w:t>
      </w:r>
      <w:r w:rsidR="00C3268F" w:rsidRPr="00D762FB">
        <w:rPr>
          <w:rFonts w:ascii="Arial" w:hAnsi="Arial" w:cs="Arial"/>
        </w:rPr>
        <w:t xml:space="preserve"> </w:t>
      </w:r>
      <w:r w:rsidR="00723295" w:rsidRPr="00D762FB">
        <w:rPr>
          <w:rFonts w:ascii="Arial" w:hAnsi="Arial" w:cs="Arial"/>
        </w:rPr>
        <w:t>№</w:t>
      </w:r>
      <w:r w:rsidR="005A2647" w:rsidRPr="00D762FB">
        <w:rPr>
          <w:rFonts w:ascii="Arial" w:hAnsi="Arial" w:cs="Arial"/>
        </w:rPr>
        <w:t xml:space="preserve"> </w:t>
      </w:r>
      <w:r w:rsidR="002E122F" w:rsidRPr="00D762FB">
        <w:rPr>
          <w:rFonts w:ascii="Arial" w:hAnsi="Arial" w:cs="Arial"/>
        </w:rPr>
        <w:t>6</w:t>
      </w:r>
      <w:r w:rsidR="004720A4" w:rsidRPr="00D762FB">
        <w:rPr>
          <w:rFonts w:ascii="Arial" w:hAnsi="Arial" w:cs="Arial"/>
        </w:rPr>
        <w:t>33</w:t>
      </w:r>
    </w:p>
    <w:p w:rsidR="00D762FB" w:rsidRPr="00D762FB" w:rsidRDefault="00D762FB" w:rsidP="00D762FB">
      <w:pPr>
        <w:jc w:val="center"/>
        <w:rPr>
          <w:rFonts w:ascii="Arial" w:hAnsi="Arial" w:cs="Arial"/>
        </w:rPr>
      </w:pPr>
    </w:p>
    <w:p w:rsidR="00D762FB" w:rsidRPr="00D762FB" w:rsidRDefault="00D762FB" w:rsidP="00D762FB">
      <w:pPr>
        <w:jc w:val="center"/>
        <w:rPr>
          <w:rFonts w:ascii="Arial" w:hAnsi="Arial" w:cs="Arial"/>
        </w:rPr>
      </w:pPr>
    </w:p>
    <w:p w:rsidR="00B65358" w:rsidRPr="00D762FB" w:rsidRDefault="00C91AF9" w:rsidP="00D762FB">
      <w:pPr>
        <w:jc w:val="center"/>
        <w:rPr>
          <w:rFonts w:ascii="Arial" w:hAnsi="Arial" w:cs="Arial"/>
          <w:bCs/>
        </w:rPr>
      </w:pPr>
      <w:r w:rsidRPr="00D762FB">
        <w:rPr>
          <w:rFonts w:ascii="Arial" w:hAnsi="Arial" w:cs="Arial"/>
          <w:bCs/>
        </w:rPr>
        <w:t>п</w:t>
      </w:r>
      <w:r w:rsidR="00F15700" w:rsidRPr="00D762FB">
        <w:rPr>
          <w:rFonts w:ascii="Arial" w:hAnsi="Arial" w:cs="Arial"/>
          <w:bCs/>
        </w:rPr>
        <w:t>гт</w:t>
      </w:r>
      <w:r w:rsidRPr="00D762FB">
        <w:rPr>
          <w:rFonts w:ascii="Arial" w:hAnsi="Arial" w:cs="Arial"/>
          <w:bCs/>
        </w:rPr>
        <w:t>. Чернышевск</w:t>
      </w:r>
    </w:p>
    <w:p w:rsidR="00D762FB" w:rsidRDefault="00D762FB" w:rsidP="00BD7AC6">
      <w:pPr>
        <w:jc w:val="center"/>
        <w:rPr>
          <w:bCs/>
          <w:sz w:val="28"/>
          <w:szCs w:val="28"/>
        </w:rPr>
      </w:pPr>
    </w:p>
    <w:p w:rsidR="00D762FB" w:rsidRDefault="00D762FB" w:rsidP="00BD7AC6">
      <w:pPr>
        <w:jc w:val="center"/>
        <w:rPr>
          <w:bCs/>
          <w:sz w:val="28"/>
          <w:szCs w:val="28"/>
        </w:rPr>
      </w:pPr>
    </w:p>
    <w:p w:rsidR="004720A4" w:rsidRPr="00D762FB" w:rsidRDefault="004720A4" w:rsidP="004720A4">
      <w:pPr>
        <w:pStyle w:val="ab"/>
        <w:jc w:val="center"/>
        <w:rPr>
          <w:rFonts w:ascii="Arial" w:hAnsi="Arial" w:cs="Arial"/>
          <w:b/>
          <w:sz w:val="32"/>
          <w:szCs w:val="32"/>
        </w:rPr>
      </w:pPr>
      <w:r w:rsidRPr="00D762FB">
        <w:rPr>
          <w:rFonts w:ascii="Arial" w:hAnsi="Arial" w:cs="Arial"/>
          <w:b/>
          <w:sz w:val="32"/>
          <w:szCs w:val="32"/>
        </w:rPr>
        <w:t>Об утверждении основных направлений бюджетной, налоговой и долговой политики муниципального района «Чернышевский район» на 2019 год и плановый период 2020 и 2021 годов</w:t>
      </w:r>
    </w:p>
    <w:p w:rsidR="004720A4" w:rsidRDefault="004720A4" w:rsidP="004720A4">
      <w:pPr>
        <w:pStyle w:val="ab"/>
        <w:jc w:val="center"/>
        <w:rPr>
          <w:b/>
          <w:sz w:val="28"/>
          <w:szCs w:val="28"/>
        </w:rPr>
      </w:pPr>
    </w:p>
    <w:p w:rsidR="00D762FB" w:rsidRPr="004720A4" w:rsidRDefault="00D762FB" w:rsidP="004720A4">
      <w:pPr>
        <w:pStyle w:val="ab"/>
        <w:jc w:val="center"/>
        <w:rPr>
          <w:b/>
          <w:sz w:val="28"/>
          <w:szCs w:val="28"/>
        </w:rPr>
      </w:pPr>
    </w:p>
    <w:p w:rsidR="004720A4" w:rsidRPr="00D762FB" w:rsidRDefault="004720A4" w:rsidP="004720A4">
      <w:pPr>
        <w:pStyle w:val="ab"/>
        <w:ind w:firstLine="709"/>
        <w:jc w:val="both"/>
        <w:rPr>
          <w:rFonts w:ascii="Arial" w:hAnsi="Arial" w:cs="Arial"/>
        </w:rPr>
      </w:pPr>
      <w:r w:rsidRPr="00D762FB">
        <w:rPr>
          <w:rFonts w:ascii="Arial" w:hAnsi="Arial" w:cs="Arial"/>
        </w:rPr>
        <w:t xml:space="preserve">В соответствии со статьей 172 Бюджетного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w:t>
      </w:r>
      <w:r w:rsidR="00D762FB" w:rsidRPr="00D762FB">
        <w:rPr>
          <w:rFonts w:ascii="Arial" w:hAnsi="Arial" w:cs="Arial"/>
        </w:rPr>
        <w:t>район» п</w:t>
      </w:r>
      <w:r w:rsidRPr="00D762FB">
        <w:rPr>
          <w:rFonts w:ascii="Arial" w:hAnsi="Arial" w:cs="Arial"/>
          <w:b/>
        </w:rPr>
        <w:t xml:space="preserve"> о с </w:t>
      </w:r>
      <w:proofErr w:type="gramStart"/>
      <w:r w:rsidRPr="00D762FB">
        <w:rPr>
          <w:rFonts w:ascii="Arial" w:hAnsi="Arial" w:cs="Arial"/>
          <w:b/>
        </w:rPr>
        <w:t>т</w:t>
      </w:r>
      <w:proofErr w:type="gramEnd"/>
      <w:r w:rsidRPr="00D762FB">
        <w:rPr>
          <w:rFonts w:ascii="Arial" w:hAnsi="Arial" w:cs="Arial"/>
          <w:b/>
        </w:rPr>
        <w:t xml:space="preserve"> а н о в л я е т:</w:t>
      </w:r>
      <w:r w:rsidRPr="00D762FB">
        <w:rPr>
          <w:rFonts w:ascii="Arial" w:hAnsi="Arial" w:cs="Arial"/>
        </w:rPr>
        <w:t xml:space="preserve">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1. Утвердить основные направления бюджетной и налоговой политики муниципального района «Чернышевский район» на 2019 год и плановый период 2020 и 2021 годов (приложение № 1).    </w:t>
      </w:r>
    </w:p>
    <w:p w:rsidR="004720A4" w:rsidRPr="00D762FB" w:rsidRDefault="004720A4" w:rsidP="004720A4">
      <w:pPr>
        <w:pStyle w:val="ab"/>
        <w:ind w:firstLine="709"/>
        <w:jc w:val="both"/>
        <w:rPr>
          <w:rFonts w:ascii="Arial" w:hAnsi="Arial" w:cs="Arial"/>
        </w:rPr>
      </w:pPr>
      <w:r w:rsidRPr="00D762FB">
        <w:rPr>
          <w:rFonts w:ascii="Arial" w:hAnsi="Arial" w:cs="Arial"/>
        </w:rPr>
        <w:t>2. Утвердить основные направления долговой политики муниципального района «Чернышевский район» на 2019 год и плановый период 2020 и 2021 годов (приложение № 2).</w:t>
      </w:r>
    </w:p>
    <w:p w:rsidR="004720A4" w:rsidRPr="00D762FB" w:rsidRDefault="004720A4" w:rsidP="004720A4">
      <w:pPr>
        <w:pStyle w:val="ab"/>
        <w:ind w:firstLine="709"/>
        <w:jc w:val="both"/>
        <w:rPr>
          <w:rFonts w:ascii="Arial" w:hAnsi="Arial" w:cs="Arial"/>
        </w:rPr>
      </w:pPr>
      <w:r w:rsidRPr="00D762FB">
        <w:rPr>
          <w:rFonts w:ascii="Arial" w:hAnsi="Arial" w:cs="Arial"/>
        </w:rPr>
        <w:t>3. Контроль исполнения настоящего постановления возложить на Комитет по финансам администрации муниципального района «Чернышевский район» /</w:t>
      </w:r>
      <w:proofErr w:type="spellStart"/>
      <w:r w:rsidRPr="00D762FB">
        <w:rPr>
          <w:rFonts w:ascii="Arial" w:hAnsi="Arial" w:cs="Arial"/>
        </w:rPr>
        <w:t>В.Л.Бериева</w:t>
      </w:r>
      <w:proofErr w:type="spellEnd"/>
      <w:r w:rsidRPr="00D762FB">
        <w:rPr>
          <w:rFonts w:ascii="Arial" w:hAnsi="Arial" w:cs="Arial"/>
        </w:rPr>
        <w:t>/.</w:t>
      </w:r>
    </w:p>
    <w:p w:rsidR="004720A4" w:rsidRPr="00D762FB" w:rsidRDefault="004720A4" w:rsidP="004720A4">
      <w:pPr>
        <w:pStyle w:val="ab"/>
        <w:ind w:firstLine="709"/>
        <w:jc w:val="both"/>
        <w:rPr>
          <w:rFonts w:ascii="Arial" w:hAnsi="Arial" w:cs="Arial"/>
        </w:rPr>
      </w:pPr>
      <w:r w:rsidRPr="00D762FB">
        <w:rPr>
          <w:rFonts w:ascii="Arial" w:hAnsi="Arial" w:cs="Arial"/>
        </w:rPr>
        <w:t xml:space="preserve">4. Настоящее постановление разместить на официальном сайте </w:t>
      </w:r>
      <w:r w:rsidRPr="00D762FB">
        <w:rPr>
          <w:rFonts w:ascii="Arial" w:hAnsi="Arial" w:cs="Arial"/>
          <w:lang w:val="en-US"/>
        </w:rPr>
        <w:t>www</w:t>
      </w:r>
      <w:r w:rsidRPr="00D762FB">
        <w:rPr>
          <w:rFonts w:ascii="Arial" w:hAnsi="Arial" w:cs="Arial"/>
        </w:rPr>
        <w:t>.</w:t>
      </w:r>
      <w:proofErr w:type="spellStart"/>
      <w:r w:rsidRPr="00D762FB">
        <w:rPr>
          <w:rFonts w:ascii="Arial" w:hAnsi="Arial" w:cs="Arial"/>
        </w:rPr>
        <w:t>чернышевск.забайкальскийкрай.рф</w:t>
      </w:r>
      <w:proofErr w:type="spellEnd"/>
      <w:r w:rsidRPr="00D762FB">
        <w:rPr>
          <w:rFonts w:ascii="Arial" w:hAnsi="Arial" w:cs="Arial"/>
        </w:rPr>
        <w:t>, в разделе Документы.</w:t>
      </w:r>
    </w:p>
    <w:p w:rsidR="004720A4" w:rsidRPr="00D762FB" w:rsidRDefault="004720A4" w:rsidP="004720A4">
      <w:pPr>
        <w:pStyle w:val="ab"/>
        <w:ind w:firstLine="709"/>
        <w:jc w:val="both"/>
        <w:rPr>
          <w:rFonts w:ascii="Arial" w:hAnsi="Arial" w:cs="Arial"/>
        </w:rPr>
      </w:pPr>
      <w:r w:rsidRPr="00D762FB">
        <w:rPr>
          <w:rFonts w:ascii="Arial" w:hAnsi="Arial" w:cs="Arial"/>
        </w:rPr>
        <w:t>5.  Настоящее постановление вступает в силу после официального опубликования.</w:t>
      </w:r>
    </w:p>
    <w:p w:rsidR="00D7679A" w:rsidRPr="00D762FB" w:rsidRDefault="00D7679A" w:rsidP="004720A4">
      <w:pPr>
        <w:pStyle w:val="ab"/>
        <w:ind w:firstLine="709"/>
        <w:jc w:val="both"/>
        <w:rPr>
          <w:rFonts w:ascii="Arial" w:hAnsi="Arial" w:cs="Arial"/>
          <w:spacing w:val="-1"/>
        </w:rPr>
      </w:pPr>
    </w:p>
    <w:p w:rsidR="002E122F" w:rsidRPr="00D762FB" w:rsidRDefault="002E122F" w:rsidP="005351C2">
      <w:pPr>
        <w:rPr>
          <w:rFonts w:ascii="Arial" w:hAnsi="Arial" w:cs="Arial"/>
          <w:spacing w:val="-1"/>
        </w:rPr>
      </w:pPr>
    </w:p>
    <w:p w:rsidR="00BE6094" w:rsidRDefault="00BE6094" w:rsidP="005351C2">
      <w:pPr>
        <w:rPr>
          <w:rFonts w:ascii="Arial" w:hAnsi="Arial" w:cs="Arial"/>
          <w:spacing w:val="-1"/>
        </w:rPr>
      </w:pPr>
    </w:p>
    <w:p w:rsidR="00D762FB" w:rsidRPr="00D762FB" w:rsidRDefault="00D762FB" w:rsidP="005351C2">
      <w:pPr>
        <w:rPr>
          <w:rFonts w:ascii="Arial" w:hAnsi="Arial" w:cs="Arial"/>
          <w:spacing w:val="-1"/>
        </w:rPr>
      </w:pPr>
    </w:p>
    <w:p w:rsidR="00C03530" w:rsidRPr="00D762FB" w:rsidRDefault="00E86066" w:rsidP="005351C2">
      <w:pPr>
        <w:rPr>
          <w:rFonts w:ascii="Arial" w:hAnsi="Arial" w:cs="Arial"/>
          <w:spacing w:val="-1"/>
        </w:rPr>
      </w:pPr>
      <w:r w:rsidRPr="00D762FB">
        <w:rPr>
          <w:rFonts w:ascii="Arial" w:hAnsi="Arial" w:cs="Arial"/>
          <w:spacing w:val="-1"/>
        </w:rPr>
        <w:t>Г</w:t>
      </w:r>
      <w:r w:rsidR="0088553D" w:rsidRPr="00D762FB">
        <w:rPr>
          <w:rFonts w:ascii="Arial" w:hAnsi="Arial" w:cs="Arial"/>
          <w:spacing w:val="-1"/>
        </w:rPr>
        <w:t>лав</w:t>
      </w:r>
      <w:r w:rsidRPr="00D762FB">
        <w:rPr>
          <w:rFonts w:ascii="Arial" w:hAnsi="Arial" w:cs="Arial"/>
          <w:spacing w:val="-1"/>
        </w:rPr>
        <w:t>а</w:t>
      </w:r>
      <w:r w:rsidR="0088553D" w:rsidRPr="00D762FB">
        <w:rPr>
          <w:rFonts w:ascii="Arial" w:hAnsi="Arial" w:cs="Arial"/>
          <w:spacing w:val="-1"/>
        </w:rPr>
        <w:t xml:space="preserve"> </w:t>
      </w:r>
      <w:r w:rsidR="00C03530" w:rsidRPr="00D762FB">
        <w:rPr>
          <w:rFonts w:ascii="Arial" w:hAnsi="Arial" w:cs="Arial"/>
          <w:spacing w:val="-1"/>
        </w:rPr>
        <w:t>муниципального района</w:t>
      </w:r>
    </w:p>
    <w:p w:rsidR="00FA6880" w:rsidRPr="00D762FB" w:rsidRDefault="00C03530" w:rsidP="00BD7AC6">
      <w:pPr>
        <w:jc w:val="both"/>
        <w:rPr>
          <w:rFonts w:ascii="Arial" w:hAnsi="Arial" w:cs="Arial"/>
          <w:spacing w:val="-1"/>
        </w:rPr>
      </w:pPr>
      <w:r w:rsidRPr="00D762FB">
        <w:rPr>
          <w:rFonts w:ascii="Arial" w:hAnsi="Arial" w:cs="Arial"/>
          <w:spacing w:val="-1"/>
        </w:rPr>
        <w:t xml:space="preserve">«Чернышевский район» </w:t>
      </w:r>
      <w:r w:rsidRPr="00D762FB">
        <w:rPr>
          <w:rFonts w:ascii="Arial" w:hAnsi="Arial" w:cs="Arial"/>
          <w:spacing w:val="-1"/>
        </w:rPr>
        <w:tab/>
      </w:r>
      <w:r w:rsidRPr="00D762FB">
        <w:rPr>
          <w:rFonts w:ascii="Arial" w:hAnsi="Arial" w:cs="Arial"/>
          <w:spacing w:val="-1"/>
        </w:rPr>
        <w:tab/>
      </w:r>
      <w:r w:rsidRPr="00D762FB">
        <w:rPr>
          <w:rFonts w:ascii="Arial" w:hAnsi="Arial" w:cs="Arial"/>
          <w:spacing w:val="-1"/>
        </w:rPr>
        <w:tab/>
      </w:r>
      <w:r w:rsidRPr="00D762FB">
        <w:rPr>
          <w:rFonts w:ascii="Arial" w:hAnsi="Arial" w:cs="Arial"/>
          <w:spacing w:val="-1"/>
        </w:rPr>
        <w:tab/>
      </w:r>
      <w:r w:rsidRPr="00D762FB">
        <w:rPr>
          <w:rFonts w:ascii="Arial" w:hAnsi="Arial" w:cs="Arial"/>
          <w:spacing w:val="-1"/>
        </w:rPr>
        <w:tab/>
      </w:r>
      <w:r w:rsidRPr="00D762FB">
        <w:rPr>
          <w:rFonts w:ascii="Arial" w:hAnsi="Arial" w:cs="Arial"/>
          <w:spacing w:val="-1"/>
        </w:rPr>
        <w:tab/>
      </w:r>
      <w:r w:rsidR="0032481A" w:rsidRPr="00D762FB">
        <w:rPr>
          <w:rFonts w:ascii="Arial" w:hAnsi="Arial" w:cs="Arial"/>
          <w:spacing w:val="-1"/>
        </w:rPr>
        <w:t xml:space="preserve">   </w:t>
      </w:r>
      <w:r w:rsidR="00CD7FF5" w:rsidRPr="00D762FB">
        <w:rPr>
          <w:rFonts w:ascii="Arial" w:hAnsi="Arial" w:cs="Arial"/>
          <w:spacing w:val="-1"/>
        </w:rPr>
        <w:t xml:space="preserve">    </w:t>
      </w:r>
      <w:r w:rsidR="00E86066" w:rsidRPr="00D762FB">
        <w:rPr>
          <w:rFonts w:ascii="Arial" w:hAnsi="Arial" w:cs="Arial"/>
          <w:spacing w:val="-1"/>
        </w:rPr>
        <w:t>В.В. Наделяев</w:t>
      </w:r>
    </w:p>
    <w:p w:rsidR="004720A4" w:rsidRPr="00D762FB" w:rsidRDefault="004720A4" w:rsidP="00BD7AC6">
      <w:pPr>
        <w:jc w:val="both"/>
        <w:rPr>
          <w:rFonts w:ascii="Arial" w:hAnsi="Arial" w:cs="Arial"/>
          <w:spacing w:val="-1"/>
        </w:rPr>
      </w:pPr>
    </w:p>
    <w:p w:rsidR="004720A4" w:rsidRPr="00D762FB" w:rsidRDefault="004720A4" w:rsidP="00BD7AC6">
      <w:pPr>
        <w:jc w:val="both"/>
        <w:rPr>
          <w:rFonts w:ascii="Arial" w:hAnsi="Arial" w:cs="Arial"/>
          <w:spacing w:val="-1"/>
        </w:rPr>
      </w:pPr>
    </w:p>
    <w:p w:rsidR="004720A4" w:rsidRPr="00D762FB" w:rsidRDefault="004720A4" w:rsidP="00BD7AC6">
      <w:pPr>
        <w:jc w:val="both"/>
        <w:rPr>
          <w:rFonts w:ascii="Arial" w:hAnsi="Arial" w:cs="Arial"/>
          <w:spacing w:val="-1"/>
        </w:rPr>
      </w:pPr>
    </w:p>
    <w:p w:rsidR="004720A4" w:rsidRPr="00D762FB" w:rsidRDefault="004720A4" w:rsidP="00BD7AC6">
      <w:pPr>
        <w:jc w:val="both"/>
        <w:rPr>
          <w:rFonts w:ascii="Arial" w:hAnsi="Arial" w:cs="Arial"/>
          <w:spacing w:val="-1"/>
        </w:rPr>
      </w:pPr>
    </w:p>
    <w:p w:rsidR="004720A4" w:rsidRPr="00D762FB" w:rsidRDefault="004720A4" w:rsidP="00BD7AC6">
      <w:pPr>
        <w:jc w:val="both"/>
        <w:rPr>
          <w:rFonts w:ascii="Arial" w:hAnsi="Arial" w:cs="Arial"/>
          <w:spacing w:val="-1"/>
        </w:rPr>
      </w:pPr>
    </w:p>
    <w:p w:rsidR="004720A4" w:rsidRPr="00D762FB" w:rsidRDefault="004720A4" w:rsidP="00BD7AC6">
      <w:pPr>
        <w:jc w:val="both"/>
        <w:rPr>
          <w:rFonts w:ascii="Arial" w:hAnsi="Arial" w:cs="Arial"/>
          <w:spacing w:val="-1"/>
        </w:rPr>
      </w:pPr>
    </w:p>
    <w:p w:rsidR="004720A4" w:rsidRPr="00D762FB" w:rsidRDefault="004720A4" w:rsidP="00BD7AC6">
      <w:pPr>
        <w:jc w:val="both"/>
        <w:rPr>
          <w:rFonts w:ascii="Arial" w:hAnsi="Arial" w:cs="Arial"/>
          <w:spacing w:val="-1"/>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Default="004720A4" w:rsidP="00BD7AC6">
      <w:pPr>
        <w:jc w:val="both"/>
        <w:rPr>
          <w:spacing w:val="-1"/>
          <w:sz w:val="28"/>
          <w:szCs w:val="28"/>
        </w:rPr>
      </w:pPr>
    </w:p>
    <w:p w:rsidR="004720A4" w:rsidRPr="00D762FB" w:rsidRDefault="004720A4" w:rsidP="00D762FB">
      <w:pPr>
        <w:pStyle w:val="ab"/>
        <w:ind w:firstLine="709"/>
        <w:rPr>
          <w:rFonts w:ascii="Courier New" w:hAnsi="Courier New" w:cs="Courier New"/>
          <w:sz w:val="22"/>
          <w:szCs w:val="22"/>
        </w:rPr>
      </w:pPr>
      <w:r w:rsidRPr="00D762FB">
        <w:rPr>
          <w:rFonts w:ascii="Courier New" w:hAnsi="Courier New" w:cs="Courier New"/>
          <w:sz w:val="22"/>
          <w:szCs w:val="22"/>
        </w:rPr>
        <w:t>Приложение № 1</w:t>
      </w:r>
    </w:p>
    <w:p w:rsidR="004720A4" w:rsidRPr="00D762FB" w:rsidRDefault="004720A4" w:rsidP="00D762FB">
      <w:pPr>
        <w:pStyle w:val="ab"/>
        <w:ind w:firstLine="709"/>
        <w:rPr>
          <w:rFonts w:ascii="Courier New" w:hAnsi="Courier New" w:cs="Courier New"/>
          <w:sz w:val="22"/>
          <w:szCs w:val="22"/>
        </w:rPr>
      </w:pPr>
      <w:r w:rsidRPr="00D762FB">
        <w:rPr>
          <w:rFonts w:ascii="Courier New" w:hAnsi="Courier New" w:cs="Courier New"/>
          <w:sz w:val="22"/>
          <w:szCs w:val="22"/>
        </w:rPr>
        <w:t xml:space="preserve">к постановлению администрации </w:t>
      </w:r>
    </w:p>
    <w:p w:rsidR="004720A4" w:rsidRPr="00D762FB" w:rsidRDefault="004720A4" w:rsidP="00D762FB">
      <w:pPr>
        <w:pStyle w:val="ab"/>
        <w:ind w:firstLine="709"/>
        <w:rPr>
          <w:rFonts w:ascii="Courier New" w:hAnsi="Courier New" w:cs="Courier New"/>
          <w:sz w:val="22"/>
          <w:szCs w:val="22"/>
        </w:rPr>
      </w:pPr>
      <w:r w:rsidRPr="00D762FB">
        <w:rPr>
          <w:rFonts w:ascii="Courier New" w:hAnsi="Courier New" w:cs="Courier New"/>
          <w:sz w:val="22"/>
          <w:szCs w:val="22"/>
        </w:rPr>
        <w:t>муниципального района</w:t>
      </w:r>
    </w:p>
    <w:p w:rsidR="004720A4" w:rsidRPr="00D762FB" w:rsidRDefault="004720A4" w:rsidP="00D762FB">
      <w:pPr>
        <w:pStyle w:val="ab"/>
        <w:ind w:firstLine="709"/>
        <w:rPr>
          <w:rFonts w:ascii="Courier New" w:hAnsi="Courier New" w:cs="Courier New"/>
          <w:sz w:val="22"/>
          <w:szCs w:val="22"/>
        </w:rPr>
      </w:pPr>
      <w:r w:rsidRPr="00D762FB">
        <w:rPr>
          <w:rFonts w:ascii="Courier New" w:hAnsi="Courier New" w:cs="Courier New"/>
          <w:sz w:val="22"/>
          <w:szCs w:val="22"/>
        </w:rPr>
        <w:t xml:space="preserve">«Чернышевский район» </w:t>
      </w:r>
    </w:p>
    <w:p w:rsidR="004720A4" w:rsidRPr="004720A4" w:rsidRDefault="004720A4" w:rsidP="00D762FB">
      <w:pPr>
        <w:pStyle w:val="ab"/>
        <w:ind w:firstLine="709"/>
      </w:pPr>
      <w:r w:rsidRPr="00D762FB">
        <w:rPr>
          <w:rFonts w:ascii="Courier New" w:hAnsi="Courier New" w:cs="Courier New"/>
          <w:sz w:val="22"/>
          <w:szCs w:val="22"/>
        </w:rPr>
        <w:t xml:space="preserve"> от 06 </w:t>
      </w:r>
      <w:r w:rsidR="00D762FB" w:rsidRPr="00D762FB">
        <w:rPr>
          <w:rFonts w:ascii="Courier New" w:hAnsi="Courier New" w:cs="Courier New"/>
          <w:sz w:val="22"/>
          <w:szCs w:val="22"/>
        </w:rPr>
        <w:t>декабря 2018</w:t>
      </w:r>
      <w:r w:rsidR="00D762FB">
        <w:rPr>
          <w:rFonts w:ascii="Courier New" w:hAnsi="Courier New" w:cs="Courier New"/>
          <w:sz w:val="22"/>
          <w:szCs w:val="22"/>
        </w:rPr>
        <w:t xml:space="preserve"> года </w:t>
      </w:r>
      <w:r w:rsidRPr="00D762FB">
        <w:rPr>
          <w:rFonts w:ascii="Courier New" w:hAnsi="Courier New" w:cs="Courier New"/>
          <w:sz w:val="22"/>
          <w:szCs w:val="22"/>
        </w:rPr>
        <w:t>№633</w:t>
      </w:r>
    </w:p>
    <w:p w:rsidR="004720A4" w:rsidRDefault="004720A4" w:rsidP="004720A4">
      <w:pPr>
        <w:pStyle w:val="ab"/>
        <w:ind w:firstLine="709"/>
        <w:jc w:val="both"/>
        <w:rPr>
          <w:b/>
        </w:rPr>
      </w:pPr>
    </w:p>
    <w:p w:rsidR="00D762FB" w:rsidRPr="004720A4" w:rsidRDefault="00D762FB" w:rsidP="004720A4">
      <w:pPr>
        <w:pStyle w:val="ab"/>
        <w:ind w:firstLine="709"/>
        <w:jc w:val="both"/>
        <w:rPr>
          <w:b/>
        </w:rPr>
      </w:pPr>
    </w:p>
    <w:p w:rsidR="004720A4" w:rsidRPr="00D762FB" w:rsidRDefault="004720A4" w:rsidP="004720A4">
      <w:pPr>
        <w:pStyle w:val="ab"/>
        <w:jc w:val="center"/>
        <w:rPr>
          <w:rFonts w:ascii="Arial" w:hAnsi="Arial" w:cs="Arial"/>
          <w:sz w:val="32"/>
          <w:szCs w:val="32"/>
        </w:rPr>
      </w:pPr>
      <w:bookmarkStart w:id="0" w:name="sub_102"/>
      <w:r w:rsidRPr="00D762FB">
        <w:rPr>
          <w:rFonts w:ascii="Arial" w:hAnsi="Arial" w:cs="Arial"/>
          <w:b/>
          <w:sz w:val="32"/>
          <w:szCs w:val="32"/>
        </w:rPr>
        <w:t>Основные направления</w:t>
      </w:r>
    </w:p>
    <w:p w:rsidR="004720A4" w:rsidRPr="00D762FB" w:rsidRDefault="004720A4" w:rsidP="004720A4">
      <w:pPr>
        <w:pStyle w:val="ab"/>
        <w:jc w:val="center"/>
        <w:rPr>
          <w:rFonts w:ascii="Arial" w:hAnsi="Arial" w:cs="Arial"/>
          <w:b/>
          <w:sz w:val="32"/>
          <w:szCs w:val="32"/>
        </w:rPr>
      </w:pPr>
      <w:r w:rsidRPr="00D762FB">
        <w:rPr>
          <w:rFonts w:ascii="Arial" w:hAnsi="Arial" w:cs="Arial"/>
          <w:b/>
          <w:sz w:val="32"/>
          <w:szCs w:val="32"/>
        </w:rPr>
        <w:t>бюджетной и налоговой политики муниципального района «Чернышевский район» на 2019 год и плановый период 2020 и 2021 годов</w:t>
      </w:r>
    </w:p>
    <w:p w:rsidR="004720A4" w:rsidRPr="00D762FB" w:rsidRDefault="004720A4" w:rsidP="004720A4">
      <w:pPr>
        <w:pStyle w:val="ab"/>
        <w:jc w:val="center"/>
        <w:rPr>
          <w:rFonts w:ascii="Arial" w:hAnsi="Arial" w:cs="Arial"/>
          <w:b/>
          <w:sz w:val="32"/>
          <w:szCs w:val="32"/>
        </w:rPr>
      </w:pPr>
    </w:p>
    <w:p w:rsidR="004720A4" w:rsidRPr="00D762FB" w:rsidRDefault="004720A4" w:rsidP="004720A4">
      <w:pPr>
        <w:pStyle w:val="ab"/>
        <w:jc w:val="center"/>
        <w:rPr>
          <w:rFonts w:ascii="Arial" w:hAnsi="Arial" w:cs="Arial"/>
          <w:b/>
          <w:spacing w:val="-1"/>
          <w:sz w:val="32"/>
          <w:szCs w:val="32"/>
        </w:rPr>
      </w:pPr>
      <w:r w:rsidRPr="00D762FB">
        <w:rPr>
          <w:rFonts w:ascii="Arial" w:hAnsi="Arial" w:cs="Arial"/>
          <w:b/>
          <w:spacing w:val="-1"/>
          <w:sz w:val="32"/>
          <w:szCs w:val="32"/>
          <w:lang w:val="en-US"/>
        </w:rPr>
        <w:t>I</w:t>
      </w:r>
      <w:r w:rsidRPr="00D762FB">
        <w:rPr>
          <w:rFonts w:ascii="Arial" w:hAnsi="Arial" w:cs="Arial"/>
          <w:b/>
          <w:spacing w:val="-1"/>
          <w:sz w:val="32"/>
          <w:szCs w:val="32"/>
        </w:rPr>
        <w:t>. Общие положения</w:t>
      </w:r>
    </w:p>
    <w:p w:rsidR="004720A4" w:rsidRPr="004720A4" w:rsidRDefault="004720A4" w:rsidP="004720A4">
      <w:pPr>
        <w:pStyle w:val="ab"/>
        <w:jc w:val="center"/>
      </w:pPr>
    </w:p>
    <w:p w:rsidR="004720A4" w:rsidRPr="00D762FB" w:rsidRDefault="004720A4" w:rsidP="004720A4">
      <w:pPr>
        <w:pStyle w:val="ab"/>
        <w:ind w:firstLine="709"/>
        <w:jc w:val="both"/>
        <w:rPr>
          <w:rFonts w:ascii="Arial" w:hAnsi="Arial" w:cs="Arial"/>
        </w:rPr>
      </w:pPr>
      <w:r w:rsidRPr="00D762FB">
        <w:rPr>
          <w:rFonts w:ascii="Arial" w:hAnsi="Arial" w:cs="Arial"/>
          <w:spacing w:val="-1"/>
        </w:rPr>
        <w:t>Основные направления бюджетной и налоговой политики муниципального района «Чернышевский район»</w:t>
      </w:r>
      <w:r w:rsidRPr="00D762FB">
        <w:rPr>
          <w:rFonts w:ascii="Arial" w:hAnsi="Arial" w:cs="Arial"/>
        </w:rPr>
        <w:t xml:space="preserve"> на 2019 год и плановый период 2020 и 2021 годов </w:t>
      </w:r>
      <w:r w:rsidRPr="00D762FB">
        <w:rPr>
          <w:rFonts w:ascii="Arial" w:hAnsi="Arial" w:cs="Arial"/>
          <w:spacing w:val="-1"/>
        </w:rPr>
        <w:t xml:space="preserve">разработаны в соответствии со </w:t>
      </w:r>
      <w:r w:rsidRPr="00D762FB">
        <w:rPr>
          <w:rFonts w:ascii="Arial" w:hAnsi="Arial" w:cs="Arial"/>
        </w:rPr>
        <w:t>статьей 172 Бюджетного кодекса Российской Федерации и решением Совета муниципального района «Чернышевский район» «Об утверждении Положения о бюджетном процессе в муниципальном районе «Чернышевский район»  № 1 от 26.02.2013год, с учетом итогов реализации основных направлений бюджетной и налоговой политики муниципального района «Чернышевский район» на 2019 год и плановый период 2020 и 2021 годов.</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При подготовке основных направлений бюджетной и налоговой политики учтены положения Послания Президента Российской Федерации от 1 марта 2018 года, указов Президента Российской Федерации от 7 мая 2012 года, указа Президента Российской Федерации Российской Федерации от 07 мая 2018 года № 204 «О национальных целях и стратегических задачах развития Российской Федерации на период до 2024 года», Основных направлений бюджетной, налоговой политики Забайкальского края на 2019 год и на плановый период 2020 и </w:t>
      </w:r>
      <w:r w:rsidRPr="00D762FB">
        <w:rPr>
          <w:rFonts w:ascii="Arial" w:hAnsi="Arial" w:cs="Arial"/>
          <w:spacing w:val="-1"/>
        </w:rPr>
        <w:t xml:space="preserve">2021 годов, основных параметров прогноза социально-экономического развития </w:t>
      </w:r>
      <w:r w:rsidRPr="00D762FB">
        <w:rPr>
          <w:rFonts w:ascii="Arial" w:hAnsi="Arial" w:cs="Arial"/>
        </w:rPr>
        <w:t>муниципального района «Чернышевский район» на 2019 год и плановый период 2020 и 2021 годов.</w:t>
      </w:r>
    </w:p>
    <w:p w:rsidR="004720A4" w:rsidRPr="00D762FB" w:rsidRDefault="004720A4" w:rsidP="004720A4">
      <w:pPr>
        <w:pStyle w:val="ab"/>
        <w:ind w:firstLine="709"/>
        <w:jc w:val="both"/>
        <w:rPr>
          <w:rFonts w:ascii="Arial" w:hAnsi="Arial" w:cs="Arial"/>
        </w:rPr>
      </w:pPr>
      <w:r w:rsidRPr="00D762FB">
        <w:rPr>
          <w:rFonts w:ascii="Arial" w:hAnsi="Arial" w:cs="Arial"/>
        </w:rPr>
        <w:t>Целью бюджетной и налоговой политики муниципального района «Чернышевский район» на 2019 год и плановый период 2020 и 2021 годов является:</w:t>
      </w:r>
    </w:p>
    <w:p w:rsidR="004720A4" w:rsidRPr="00D762FB" w:rsidRDefault="004720A4" w:rsidP="004720A4">
      <w:pPr>
        <w:pStyle w:val="ab"/>
        <w:ind w:firstLine="709"/>
        <w:jc w:val="both"/>
        <w:rPr>
          <w:rFonts w:ascii="Arial" w:hAnsi="Arial" w:cs="Arial"/>
        </w:rPr>
      </w:pPr>
      <w:r w:rsidRPr="00D762FB">
        <w:rPr>
          <w:rFonts w:ascii="Arial" w:hAnsi="Arial" w:cs="Arial"/>
        </w:rPr>
        <w:t>сохранение социальной и финансовой стабильности в муниципальном районе «Чернышевский район»;</w:t>
      </w:r>
    </w:p>
    <w:p w:rsidR="004720A4" w:rsidRPr="00D762FB" w:rsidRDefault="004720A4" w:rsidP="004720A4">
      <w:pPr>
        <w:pStyle w:val="ab"/>
        <w:ind w:firstLine="709"/>
        <w:jc w:val="both"/>
        <w:rPr>
          <w:rFonts w:ascii="Arial" w:hAnsi="Arial" w:cs="Arial"/>
        </w:rPr>
      </w:pPr>
      <w:r w:rsidRPr="00D762FB">
        <w:rPr>
          <w:rFonts w:ascii="Arial" w:hAnsi="Arial" w:cs="Arial"/>
        </w:rPr>
        <w:t>концентрация финансовых ресурсов на решении приоритетных вопросов социально-экономического развития муниципального района «Чернышевский район»;</w:t>
      </w:r>
    </w:p>
    <w:p w:rsidR="004720A4" w:rsidRPr="00D762FB" w:rsidRDefault="004720A4" w:rsidP="004720A4">
      <w:pPr>
        <w:pStyle w:val="ab"/>
        <w:ind w:firstLine="709"/>
        <w:jc w:val="both"/>
        <w:rPr>
          <w:rFonts w:ascii="Arial" w:hAnsi="Arial" w:cs="Arial"/>
        </w:rPr>
      </w:pPr>
      <w:r w:rsidRPr="00D762FB">
        <w:rPr>
          <w:rFonts w:ascii="Arial" w:hAnsi="Arial" w:cs="Arial"/>
        </w:rPr>
        <w:t>формирование расходных обязательств в объемах, определенных нормативно-правовыми актами Российской Федерации, Забайкальского края, муниципального района «Чернышевский район», а также в соответствии с соглашениями, заключенными с Министерством финансов Забайкальского края.</w:t>
      </w:r>
    </w:p>
    <w:p w:rsidR="004720A4" w:rsidRPr="004720A4" w:rsidRDefault="004720A4" w:rsidP="004720A4">
      <w:pPr>
        <w:pStyle w:val="ab"/>
        <w:ind w:firstLine="709"/>
        <w:jc w:val="both"/>
      </w:pPr>
    </w:p>
    <w:p w:rsidR="004720A4" w:rsidRPr="00D762FB" w:rsidRDefault="004720A4" w:rsidP="004720A4">
      <w:pPr>
        <w:pStyle w:val="ab"/>
        <w:jc w:val="center"/>
        <w:rPr>
          <w:rFonts w:ascii="Arial" w:hAnsi="Arial" w:cs="Arial"/>
          <w:b/>
          <w:bCs/>
          <w:sz w:val="32"/>
          <w:szCs w:val="32"/>
        </w:rPr>
      </w:pPr>
      <w:r w:rsidRPr="00D762FB">
        <w:rPr>
          <w:rFonts w:ascii="Arial" w:hAnsi="Arial" w:cs="Arial"/>
          <w:b/>
          <w:bCs/>
          <w:spacing w:val="-2"/>
          <w:sz w:val="32"/>
          <w:szCs w:val="32"/>
          <w:lang w:val="en-US"/>
        </w:rPr>
        <w:t>II</w:t>
      </w:r>
      <w:r w:rsidRPr="00D762FB">
        <w:rPr>
          <w:rFonts w:ascii="Arial" w:hAnsi="Arial" w:cs="Arial"/>
          <w:b/>
          <w:bCs/>
          <w:spacing w:val="-2"/>
          <w:sz w:val="32"/>
          <w:szCs w:val="32"/>
        </w:rPr>
        <w:t xml:space="preserve">. </w:t>
      </w:r>
      <w:r w:rsidR="00D762FB" w:rsidRPr="00D762FB">
        <w:rPr>
          <w:rFonts w:ascii="Arial" w:hAnsi="Arial" w:cs="Arial"/>
          <w:b/>
          <w:bCs/>
          <w:spacing w:val="-2"/>
          <w:sz w:val="32"/>
          <w:szCs w:val="32"/>
        </w:rPr>
        <w:t>Итоги реализации</w:t>
      </w:r>
      <w:r w:rsidRPr="00D762FB">
        <w:rPr>
          <w:rFonts w:ascii="Arial" w:hAnsi="Arial" w:cs="Arial"/>
          <w:b/>
          <w:bCs/>
          <w:spacing w:val="-2"/>
          <w:sz w:val="32"/>
          <w:szCs w:val="32"/>
        </w:rPr>
        <w:t xml:space="preserve"> бюджетной и налоговой </w:t>
      </w:r>
      <w:r w:rsidR="00D762FB" w:rsidRPr="00D762FB">
        <w:rPr>
          <w:rFonts w:ascii="Arial" w:hAnsi="Arial" w:cs="Arial"/>
          <w:b/>
          <w:bCs/>
          <w:spacing w:val="-2"/>
          <w:sz w:val="32"/>
          <w:szCs w:val="32"/>
        </w:rPr>
        <w:t>политики муниципального</w:t>
      </w:r>
      <w:r w:rsidRPr="00D762FB">
        <w:rPr>
          <w:rFonts w:ascii="Arial" w:hAnsi="Arial" w:cs="Arial"/>
          <w:b/>
          <w:bCs/>
          <w:sz w:val="32"/>
          <w:szCs w:val="32"/>
        </w:rPr>
        <w:t xml:space="preserve"> района «Чернышевский район</w:t>
      </w:r>
      <w:r w:rsidR="00D762FB" w:rsidRPr="00D762FB">
        <w:rPr>
          <w:rFonts w:ascii="Arial" w:hAnsi="Arial" w:cs="Arial"/>
          <w:b/>
          <w:bCs/>
          <w:sz w:val="32"/>
          <w:szCs w:val="32"/>
        </w:rPr>
        <w:t>» в</w:t>
      </w:r>
      <w:r w:rsidRPr="00D762FB">
        <w:rPr>
          <w:rFonts w:ascii="Arial" w:hAnsi="Arial" w:cs="Arial"/>
          <w:b/>
          <w:bCs/>
          <w:sz w:val="32"/>
          <w:szCs w:val="32"/>
        </w:rPr>
        <w:t xml:space="preserve"> 2017 - 2018 годах</w:t>
      </w:r>
    </w:p>
    <w:p w:rsidR="004720A4" w:rsidRPr="004720A4" w:rsidRDefault="004720A4" w:rsidP="004720A4">
      <w:pPr>
        <w:pStyle w:val="ab"/>
        <w:jc w:val="center"/>
      </w:pPr>
    </w:p>
    <w:p w:rsidR="004720A4" w:rsidRPr="00D762FB" w:rsidRDefault="004720A4" w:rsidP="004720A4">
      <w:pPr>
        <w:pStyle w:val="ab"/>
        <w:ind w:firstLine="709"/>
        <w:jc w:val="both"/>
        <w:rPr>
          <w:rFonts w:ascii="Arial" w:hAnsi="Arial" w:cs="Arial"/>
        </w:rPr>
      </w:pPr>
      <w:r w:rsidRPr="00D762FB">
        <w:rPr>
          <w:rFonts w:ascii="Arial" w:hAnsi="Arial" w:cs="Arial"/>
        </w:rPr>
        <w:lastRenderedPageBreak/>
        <w:t xml:space="preserve">Бюджетная и налоговая политика муниципального района «Чернышевский район» в отчетном периоде была направлена на решение задач бюджетной консолидации в целях обеспечения устойчивости и сбалансированности </w:t>
      </w:r>
      <w:proofErr w:type="gramStart"/>
      <w:r w:rsidRPr="00D762FB">
        <w:rPr>
          <w:rFonts w:ascii="Arial" w:hAnsi="Arial" w:cs="Arial"/>
        </w:rPr>
        <w:t>консолидированного  бюджета</w:t>
      </w:r>
      <w:proofErr w:type="gramEnd"/>
      <w:r w:rsidRPr="00D762FB">
        <w:rPr>
          <w:rFonts w:ascii="Arial" w:hAnsi="Arial" w:cs="Arial"/>
        </w:rPr>
        <w:t xml:space="preserve"> муниципального района «Чернышевский район».</w:t>
      </w:r>
    </w:p>
    <w:p w:rsidR="004720A4" w:rsidRPr="00D762FB" w:rsidRDefault="004720A4" w:rsidP="004720A4">
      <w:pPr>
        <w:pStyle w:val="ab"/>
        <w:ind w:firstLine="709"/>
        <w:jc w:val="both"/>
        <w:rPr>
          <w:rFonts w:ascii="Arial" w:hAnsi="Arial" w:cs="Arial"/>
        </w:rPr>
      </w:pPr>
      <w:r w:rsidRPr="00D762FB">
        <w:rPr>
          <w:rFonts w:ascii="Arial" w:hAnsi="Arial" w:cs="Arial"/>
        </w:rPr>
        <w:t>Решению поставленной задачи способствовало:</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проведение политики </w:t>
      </w:r>
      <w:proofErr w:type="spellStart"/>
      <w:r w:rsidRPr="00D762FB">
        <w:rPr>
          <w:rFonts w:ascii="Arial" w:hAnsi="Arial" w:cs="Arial"/>
        </w:rPr>
        <w:t>приоритизации</w:t>
      </w:r>
      <w:proofErr w:type="spellEnd"/>
      <w:r w:rsidRPr="00D762FB">
        <w:rPr>
          <w:rFonts w:ascii="Arial" w:hAnsi="Arial" w:cs="Arial"/>
        </w:rPr>
        <w:t xml:space="preserve"> расходов и первоочередного исполнения обязательств социального характера;</w:t>
      </w:r>
    </w:p>
    <w:p w:rsidR="004720A4" w:rsidRPr="00D762FB" w:rsidRDefault="004720A4" w:rsidP="004720A4">
      <w:pPr>
        <w:pStyle w:val="ab"/>
        <w:ind w:firstLine="709"/>
        <w:jc w:val="both"/>
        <w:rPr>
          <w:rFonts w:ascii="Arial" w:hAnsi="Arial" w:cs="Arial"/>
        </w:rPr>
      </w:pPr>
      <w:r w:rsidRPr="00D762FB">
        <w:rPr>
          <w:rFonts w:ascii="Arial" w:hAnsi="Arial" w:cs="Arial"/>
        </w:rPr>
        <w:t>выполнение Плана мероприятий по оздоровлению муниципальных финансов муниципального района «Чернышевский район» (росту доходов, оптимизации расходов и сокращению муниципального долга) на период 2017-2019 годов. Оценка эффекта от реализации мероприятий в 2017 году составила 44,0 млн. рублей;</w:t>
      </w:r>
    </w:p>
    <w:p w:rsidR="004720A4" w:rsidRPr="00D762FB" w:rsidRDefault="004720A4" w:rsidP="004720A4">
      <w:pPr>
        <w:pStyle w:val="ab"/>
        <w:ind w:firstLine="709"/>
        <w:jc w:val="both"/>
        <w:rPr>
          <w:rFonts w:ascii="Arial" w:hAnsi="Arial" w:cs="Arial"/>
          <w:spacing w:val="-1"/>
        </w:rPr>
      </w:pPr>
      <w:r w:rsidRPr="00D762FB">
        <w:rPr>
          <w:rFonts w:ascii="Arial" w:hAnsi="Arial" w:cs="Arial"/>
          <w:spacing w:val="-1"/>
        </w:rPr>
        <w:t>проведение работы по мобилизации доходов в консолидированный бюджет муниципального района «Чернышевский район»</w:t>
      </w:r>
      <w:r w:rsidRPr="00D762FB">
        <w:rPr>
          <w:rFonts w:ascii="Arial" w:hAnsi="Arial" w:cs="Arial"/>
        </w:rPr>
        <w:t xml:space="preserve"> и контролю за соблюдением налоговой дисциплины.  В результате данной работы за 9 месяцев 2018 года мобилизовано собственных доходов в </w:t>
      </w:r>
      <w:r w:rsidRPr="00D762FB">
        <w:rPr>
          <w:rFonts w:ascii="Arial" w:hAnsi="Arial" w:cs="Arial"/>
          <w:spacing w:val="-1"/>
        </w:rPr>
        <w:t xml:space="preserve">консолидированный бюджет муниципального района «Чернышевский район» в </w:t>
      </w:r>
      <w:proofErr w:type="gramStart"/>
      <w:r w:rsidRPr="00D762FB">
        <w:rPr>
          <w:rFonts w:ascii="Arial" w:hAnsi="Arial" w:cs="Arial"/>
          <w:spacing w:val="-1"/>
        </w:rPr>
        <w:t>объеме  3</w:t>
      </w:r>
      <w:proofErr w:type="gramEnd"/>
      <w:r w:rsidRPr="00D762FB">
        <w:rPr>
          <w:rFonts w:ascii="Arial" w:hAnsi="Arial" w:cs="Arial"/>
          <w:spacing w:val="-1"/>
        </w:rPr>
        <w:t>,0 млн. рублей;</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выполнение обязательств в рамках заключенного с Министерством финансов Забайкальского края соглашения о предоставлении дотации на </w:t>
      </w:r>
      <w:proofErr w:type="gramStart"/>
      <w:r w:rsidRPr="00D762FB">
        <w:rPr>
          <w:rFonts w:ascii="Arial" w:hAnsi="Arial" w:cs="Arial"/>
        </w:rPr>
        <w:t>выравнивание  бюджетной</w:t>
      </w:r>
      <w:proofErr w:type="gramEnd"/>
      <w:r w:rsidRPr="00D762FB">
        <w:rPr>
          <w:rFonts w:ascii="Arial" w:hAnsi="Arial" w:cs="Arial"/>
        </w:rPr>
        <w:t xml:space="preserve"> обеспеченности муниципальных районов (городских округов) Забайкальского края.</w:t>
      </w:r>
    </w:p>
    <w:p w:rsidR="004720A4" w:rsidRPr="00D762FB" w:rsidRDefault="004720A4" w:rsidP="004720A4">
      <w:pPr>
        <w:pStyle w:val="ab"/>
        <w:ind w:firstLine="709"/>
        <w:jc w:val="both"/>
        <w:rPr>
          <w:rFonts w:ascii="Arial" w:hAnsi="Arial" w:cs="Arial"/>
        </w:rPr>
      </w:pPr>
      <w:r w:rsidRPr="00D762FB">
        <w:rPr>
          <w:rFonts w:ascii="Arial" w:hAnsi="Arial" w:cs="Arial"/>
        </w:rPr>
        <w:t>По обязательствам соглашения:</w:t>
      </w:r>
    </w:p>
    <w:p w:rsidR="004720A4" w:rsidRPr="00D762FB" w:rsidRDefault="004720A4" w:rsidP="004720A4">
      <w:pPr>
        <w:pStyle w:val="ab"/>
        <w:ind w:firstLine="709"/>
        <w:jc w:val="both"/>
        <w:rPr>
          <w:rFonts w:ascii="Arial" w:hAnsi="Arial" w:cs="Arial"/>
        </w:rPr>
      </w:pPr>
      <w:r w:rsidRPr="00D762FB">
        <w:rPr>
          <w:rFonts w:ascii="Arial" w:hAnsi="Arial" w:cs="Arial"/>
          <w:spacing w:val="-1"/>
        </w:rPr>
        <w:t xml:space="preserve">проведена оценка бюджетной и социально-экономической эффективности </w:t>
      </w:r>
      <w:r w:rsidRPr="00D762FB">
        <w:rPr>
          <w:rFonts w:ascii="Arial" w:hAnsi="Arial" w:cs="Arial"/>
        </w:rPr>
        <w:t>налоговых льгот за 2017 год;</w:t>
      </w:r>
    </w:p>
    <w:p w:rsidR="004720A4" w:rsidRPr="00D762FB" w:rsidRDefault="004720A4" w:rsidP="004720A4">
      <w:pPr>
        <w:pStyle w:val="ab"/>
        <w:ind w:firstLine="709"/>
        <w:jc w:val="both"/>
        <w:rPr>
          <w:rFonts w:ascii="Arial" w:hAnsi="Arial" w:cs="Arial"/>
        </w:rPr>
      </w:pPr>
      <w:r w:rsidRPr="00D762FB">
        <w:rPr>
          <w:rFonts w:ascii="Arial" w:hAnsi="Arial" w:cs="Arial"/>
          <w:spacing w:val="-1"/>
        </w:rPr>
        <w:t xml:space="preserve">с 01 января 2018 года отменены все неэффективные и невостребованные </w:t>
      </w:r>
      <w:r w:rsidRPr="00D762FB">
        <w:rPr>
          <w:rFonts w:ascii="Arial" w:hAnsi="Arial" w:cs="Arial"/>
        </w:rPr>
        <w:t xml:space="preserve">льготы. Выпадающие доходы в связи с предоставлением льгот по имущественным налогам составили в сумме 3,6 млн. рублей; </w:t>
      </w:r>
    </w:p>
    <w:p w:rsidR="004720A4" w:rsidRPr="00D762FB" w:rsidRDefault="004720A4" w:rsidP="004720A4">
      <w:pPr>
        <w:pStyle w:val="ab"/>
        <w:ind w:firstLine="709"/>
        <w:jc w:val="both"/>
        <w:rPr>
          <w:rFonts w:ascii="Arial" w:hAnsi="Arial" w:cs="Arial"/>
        </w:rPr>
      </w:pPr>
      <w:r w:rsidRPr="00D762FB">
        <w:rPr>
          <w:rFonts w:ascii="Arial" w:hAnsi="Arial" w:cs="Arial"/>
        </w:rPr>
        <w:t>утвержден План мероприятий по устранению с 1 января 2018 года неэффективных (невостребованных) налоговых льгот (пониженных ставок) по налогам, установленных органами местного самоуправления поселений;</w:t>
      </w:r>
    </w:p>
    <w:p w:rsidR="004720A4" w:rsidRPr="00D762FB" w:rsidRDefault="004720A4" w:rsidP="004720A4">
      <w:pPr>
        <w:pStyle w:val="ab"/>
        <w:ind w:firstLine="709"/>
        <w:jc w:val="both"/>
        <w:rPr>
          <w:rFonts w:ascii="Arial" w:hAnsi="Arial" w:cs="Arial"/>
        </w:rPr>
      </w:pPr>
      <w:r w:rsidRPr="00D762FB">
        <w:rPr>
          <w:rFonts w:ascii="Arial" w:hAnsi="Arial" w:cs="Arial"/>
        </w:rPr>
        <w:t>принято решение об отмене с 1 января 2018 года установленных муниципальным районом расходных обязательств, не связанных с решением вопросов, отнесенных Конституцией Российской Федерации и федеральными законами к полномочиям органов власти муниципальных районов;</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в состав Плана мероприятий по оздоровлению муниципальных финансов муниципального района «Чернышевский </w:t>
      </w:r>
      <w:proofErr w:type="gramStart"/>
      <w:r w:rsidRPr="00D762FB">
        <w:rPr>
          <w:rFonts w:ascii="Arial" w:hAnsi="Arial" w:cs="Arial"/>
        </w:rPr>
        <w:t>район»  включена</w:t>
      </w:r>
      <w:proofErr w:type="gramEnd"/>
      <w:r w:rsidRPr="00D762FB">
        <w:rPr>
          <w:rFonts w:ascii="Arial" w:hAnsi="Arial" w:cs="Arial"/>
        </w:rPr>
        <w:t xml:space="preserve"> оптимизация расходов бюджета муниципального района на 2017-2019 годы;</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для </w:t>
      </w:r>
      <w:proofErr w:type="gramStart"/>
      <w:r w:rsidRPr="00D762FB">
        <w:rPr>
          <w:rFonts w:ascii="Arial" w:hAnsi="Arial" w:cs="Arial"/>
        </w:rPr>
        <w:t>основных  целей</w:t>
      </w:r>
      <w:proofErr w:type="gramEnd"/>
      <w:r w:rsidRPr="00D762FB">
        <w:rPr>
          <w:rFonts w:ascii="Arial" w:hAnsi="Arial" w:cs="Arial"/>
        </w:rPr>
        <w:t xml:space="preserve"> налоговой политики в районе реализуется Комплексный план мероприятий по мобилизации доходов в консолидированный бюджет муниципального района «Чернышевский район».</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Бюджет муниципального района «Чернышевский район» в 2017 году исполнен по налоговым и неналоговым доходам в сумме 284,6млн. рублей (100,4% к уточненным годовым </w:t>
      </w:r>
      <w:proofErr w:type="gramStart"/>
      <w:r w:rsidRPr="00D762FB">
        <w:rPr>
          <w:rFonts w:ascii="Arial" w:hAnsi="Arial" w:cs="Arial"/>
        </w:rPr>
        <w:t>назначениям  и</w:t>
      </w:r>
      <w:proofErr w:type="gramEnd"/>
      <w:r w:rsidRPr="00D762FB">
        <w:rPr>
          <w:rFonts w:ascii="Arial" w:hAnsi="Arial" w:cs="Arial"/>
        </w:rPr>
        <w:t xml:space="preserve">  116,9%  к утвержденным годовым назначениям). Поступление налоговых и неналоговых </w:t>
      </w:r>
      <w:proofErr w:type="gramStart"/>
      <w:r w:rsidRPr="00D762FB">
        <w:rPr>
          <w:rFonts w:ascii="Arial" w:hAnsi="Arial" w:cs="Arial"/>
        </w:rPr>
        <w:t>доходов  в</w:t>
      </w:r>
      <w:proofErr w:type="gramEnd"/>
      <w:r w:rsidRPr="00D762FB">
        <w:rPr>
          <w:rFonts w:ascii="Arial" w:hAnsi="Arial" w:cs="Arial"/>
        </w:rPr>
        <w:t xml:space="preserve"> 2018 году ожидается на уровне фактического поступления 2017 года.</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Проводится работа по совершенствованию межбюджетных отношений на муниципальном уровне. С 2017 года осуществлялась работа по заключению соглашений о предоставлении дотации на выравнивание бюджетной обеспеченности городских и сельских </w:t>
      </w:r>
      <w:proofErr w:type="gramStart"/>
      <w:r w:rsidRPr="00D762FB">
        <w:rPr>
          <w:rFonts w:ascii="Arial" w:hAnsi="Arial" w:cs="Arial"/>
        </w:rPr>
        <w:t>поселений  с</w:t>
      </w:r>
      <w:proofErr w:type="gramEnd"/>
      <w:r w:rsidRPr="00D762FB">
        <w:rPr>
          <w:rFonts w:ascii="Arial" w:hAnsi="Arial" w:cs="Arial"/>
        </w:rPr>
        <w:t xml:space="preserve"> определением условий их предоставления и достижения целевых показателей исполнения соглашений. </w:t>
      </w:r>
    </w:p>
    <w:p w:rsidR="004720A4" w:rsidRPr="00D762FB" w:rsidRDefault="004720A4" w:rsidP="004720A4">
      <w:pPr>
        <w:pStyle w:val="ab"/>
        <w:ind w:firstLine="709"/>
        <w:jc w:val="both"/>
        <w:rPr>
          <w:rFonts w:ascii="Arial" w:hAnsi="Arial" w:cs="Arial"/>
        </w:rPr>
      </w:pPr>
      <w:r w:rsidRPr="00D762FB">
        <w:rPr>
          <w:rFonts w:ascii="Arial" w:hAnsi="Arial" w:cs="Arial"/>
        </w:rPr>
        <w:t>В целях снижения финансовой нагрузки на бюджеты муниципальных образований, для погашения просроченной кредиторской задолженности бюджетам поселений предоставлена финансовая помощь в виде целевой субсидии в сумме 8,</w:t>
      </w:r>
      <w:r w:rsidR="00D762FB" w:rsidRPr="00D762FB">
        <w:rPr>
          <w:rFonts w:ascii="Arial" w:hAnsi="Arial" w:cs="Arial"/>
        </w:rPr>
        <w:t>4 млн.</w:t>
      </w:r>
      <w:r w:rsidRPr="00D762FB">
        <w:rPr>
          <w:rFonts w:ascii="Arial" w:hAnsi="Arial" w:cs="Arial"/>
        </w:rPr>
        <w:t xml:space="preserve"> рублей.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В рамках проводимой работы по совершенствованию системы финансового контроля, в том числе в сфере закупок, утверждены порядки осуществления полномочий по внутреннему муниципальному контролю и контролю за соблюдением Федерального закона от 05 апреля 2013 года № 44-ФЗ «О </w:t>
      </w:r>
      <w:r w:rsidRPr="00D762FB">
        <w:rPr>
          <w:rFonts w:ascii="Arial" w:hAnsi="Arial" w:cs="Arial"/>
        </w:rPr>
        <w:lastRenderedPageBreak/>
        <w:t>контрактной системе в сфере закупок товаров, работ, услуг для обеспечения государственных и муниципальных нужд.</w:t>
      </w:r>
    </w:p>
    <w:p w:rsidR="004720A4" w:rsidRPr="00D762FB" w:rsidRDefault="004720A4" w:rsidP="004720A4">
      <w:pPr>
        <w:pStyle w:val="ab"/>
        <w:ind w:firstLine="709"/>
        <w:jc w:val="both"/>
        <w:rPr>
          <w:rFonts w:ascii="Arial" w:hAnsi="Arial" w:cs="Arial"/>
        </w:rPr>
      </w:pPr>
      <w:r w:rsidRPr="00D762FB">
        <w:rPr>
          <w:rFonts w:ascii="Arial" w:hAnsi="Arial" w:cs="Arial"/>
        </w:rPr>
        <w:t xml:space="preserve"> Разработаны стандарты осуществления внутреннего финансового контроля, устанавливающие общие принципы, основания </w:t>
      </w:r>
      <w:r w:rsidR="00D762FB" w:rsidRPr="00D762FB">
        <w:rPr>
          <w:rFonts w:ascii="Arial" w:hAnsi="Arial" w:cs="Arial"/>
        </w:rPr>
        <w:t>проведения контрольных</w:t>
      </w:r>
      <w:r w:rsidRPr="00D762FB">
        <w:rPr>
          <w:rFonts w:ascii="Arial" w:hAnsi="Arial" w:cs="Arial"/>
        </w:rPr>
        <w:t xml:space="preserve"> мероприятий, права и обязанности должностных лиц органа контроля и объектов контроля, подходы к планированию контрольной деятельности.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Организовано межведомственное взаимодействие с органами контроля, в рамках которого осуществляется обмен информацией для исключения дублирования контрольных мероприятий, предотвращения системных рисков в сфере бюджетных правоотношений и в сфере закупок.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В целях создания единого информационного пространства в сфере управления муниципальными финансами, начиная с 2018 года осуществляется работа с применением программного комплекса «Бюджет-Смарт Про».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Действенным инструментом вовлечения граждан в бюджетный процесс стала практика инициативного бюджетирования. С 2018 года на территории </w:t>
      </w:r>
      <w:r w:rsidR="00D762FB" w:rsidRPr="00D762FB">
        <w:rPr>
          <w:rFonts w:ascii="Arial" w:hAnsi="Arial" w:cs="Arial"/>
        </w:rPr>
        <w:t>района реализуется</w:t>
      </w:r>
      <w:r w:rsidRPr="00D762FB">
        <w:rPr>
          <w:rFonts w:ascii="Arial" w:hAnsi="Arial" w:cs="Arial"/>
        </w:rPr>
        <w:t xml:space="preserve"> проект «Забайкалье – территория будущего» с целью решения социально значимых вопросов муниципального уровня. Источником реализации проекта выступили средства краевого бюджета, местных бюджетов, бизнеса и населения.  </w:t>
      </w:r>
    </w:p>
    <w:p w:rsidR="004720A4" w:rsidRPr="00D762FB" w:rsidRDefault="004720A4" w:rsidP="004720A4">
      <w:pPr>
        <w:pStyle w:val="ab"/>
        <w:ind w:firstLine="709"/>
        <w:jc w:val="both"/>
        <w:rPr>
          <w:rFonts w:ascii="Arial" w:hAnsi="Arial" w:cs="Arial"/>
        </w:rPr>
      </w:pPr>
      <w:r w:rsidRPr="00D762FB">
        <w:rPr>
          <w:rFonts w:ascii="Arial" w:hAnsi="Arial" w:cs="Arial"/>
        </w:rPr>
        <w:t>В течение очередного финансового года и планового периода будет продолжено применение мер, направленных на поддержание сбалансированности консолидированного бюджета муниципального района «Чернышевский район», обеспечение расходных обязательств исходя из реальных финансовых возможностей, снижение просроченной кредиторской задолженности.</w:t>
      </w:r>
    </w:p>
    <w:p w:rsidR="004720A4" w:rsidRPr="004720A4" w:rsidRDefault="004720A4" w:rsidP="004720A4">
      <w:pPr>
        <w:pStyle w:val="ab"/>
        <w:ind w:firstLine="709"/>
        <w:jc w:val="both"/>
      </w:pPr>
    </w:p>
    <w:p w:rsidR="004720A4" w:rsidRPr="00D762FB" w:rsidRDefault="004720A4" w:rsidP="00D762FB">
      <w:pPr>
        <w:pStyle w:val="ab"/>
        <w:jc w:val="center"/>
        <w:rPr>
          <w:rFonts w:ascii="Arial" w:hAnsi="Arial" w:cs="Arial"/>
          <w:b/>
          <w:bCs/>
          <w:sz w:val="32"/>
          <w:szCs w:val="32"/>
        </w:rPr>
      </w:pPr>
      <w:r w:rsidRPr="00D762FB">
        <w:rPr>
          <w:rFonts w:ascii="Arial" w:hAnsi="Arial" w:cs="Arial"/>
          <w:b/>
          <w:bCs/>
          <w:sz w:val="32"/>
          <w:szCs w:val="32"/>
          <w:lang w:val="en-US"/>
        </w:rPr>
        <w:t>III</w:t>
      </w:r>
      <w:r w:rsidRPr="00D762FB">
        <w:rPr>
          <w:rFonts w:ascii="Arial" w:hAnsi="Arial" w:cs="Arial"/>
          <w:b/>
          <w:bCs/>
          <w:sz w:val="32"/>
          <w:szCs w:val="32"/>
        </w:rPr>
        <w:t>. Основные направления бюджетной политики муниципального района</w:t>
      </w:r>
    </w:p>
    <w:p w:rsidR="004720A4" w:rsidRPr="00D762FB" w:rsidRDefault="004720A4" w:rsidP="00D762FB">
      <w:pPr>
        <w:pStyle w:val="ab"/>
        <w:ind w:firstLine="709"/>
        <w:jc w:val="center"/>
        <w:rPr>
          <w:rFonts w:ascii="Arial" w:hAnsi="Arial" w:cs="Arial"/>
          <w:b/>
          <w:sz w:val="32"/>
          <w:szCs w:val="32"/>
        </w:rPr>
      </w:pPr>
      <w:r w:rsidRPr="00D762FB">
        <w:rPr>
          <w:rFonts w:ascii="Arial" w:hAnsi="Arial" w:cs="Arial"/>
          <w:b/>
          <w:bCs/>
          <w:sz w:val="32"/>
          <w:szCs w:val="32"/>
        </w:rPr>
        <w:t xml:space="preserve">«Чернышевский район» на 2019 </w:t>
      </w:r>
      <w:r w:rsidRPr="00D762FB">
        <w:rPr>
          <w:rFonts w:ascii="Arial" w:hAnsi="Arial" w:cs="Arial"/>
          <w:b/>
          <w:sz w:val="32"/>
          <w:szCs w:val="32"/>
        </w:rPr>
        <w:t xml:space="preserve">год и плановый </w:t>
      </w:r>
      <w:r w:rsidR="00D762FB" w:rsidRPr="00D762FB">
        <w:rPr>
          <w:rFonts w:ascii="Arial" w:hAnsi="Arial" w:cs="Arial"/>
          <w:b/>
          <w:sz w:val="32"/>
          <w:szCs w:val="32"/>
        </w:rPr>
        <w:t>период 2020</w:t>
      </w:r>
      <w:r w:rsidRPr="00D762FB">
        <w:rPr>
          <w:rFonts w:ascii="Arial" w:hAnsi="Arial" w:cs="Arial"/>
          <w:b/>
          <w:sz w:val="32"/>
          <w:szCs w:val="32"/>
        </w:rPr>
        <w:t xml:space="preserve"> и 2021 годов</w:t>
      </w:r>
    </w:p>
    <w:p w:rsidR="004720A4" w:rsidRPr="00D762FB" w:rsidRDefault="004720A4" w:rsidP="00D762FB">
      <w:pPr>
        <w:pStyle w:val="ab"/>
        <w:ind w:firstLine="709"/>
        <w:jc w:val="center"/>
        <w:rPr>
          <w:rFonts w:ascii="Arial" w:hAnsi="Arial" w:cs="Arial"/>
          <w:sz w:val="32"/>
          <w:szCs w:val="32"/>
        </w:rPr>
      </w:pPr>
    </w:p>
    <w:p w:rsidR="004720A4" w:rsidRPr="00D762FB" w:rsidRDefault="004720A4" w:rsidP="004720A4">
      <w:pPr>
        <w:pStyle w:val="ab"/>
        <w:ind w:firstLine="709"/>
        <w:jc w:val="both"/>
        <w:rPr>
          <w:rFonts w:ascii="Arial" w:hAnsi="Arial" w:cs="Arial"/>
        </w:rPr>
      </w:pPr>
      <w:r w:rsidRPr="00D762FB">
        <w:rPr>
          <w:rFonts w:ascii="Arial" w:hAnsi="Arial" w:cs="Arial"/>
        </w:rPr>
        <w:t>Первоочередными задачами бюджетной политики муниципального района «Чернышевский район» на среднесрочный период являются обеспечение устойчивости и сбалансированности бюджета района, а также содействие сбалансированности местных бюджетов.</w:t>
      </w:r>
    </w:p>
    <w:p w:rsidR="004720A4" w:rsidRPr="00D762FB" w:rsidRDefault="004720A4" w:rsidP="004720A4">
      <w:pPr>
        <w:pStyle w:val="ab"/>
        <w:ind w:firstLine="709"/>
        <w:jc w:val="both"/>
        <w:rPr>
          <w:rFonts w:ascii="Arial" w:hAnsi="Arial" w:cs="Arial"/>
        </w:rPr>
      </w:pPr>
      <w:r w:rsidRPr="00D762FB">
        <w:rPr>
          <w:rFonts w:ascii="Arial" w:hAnsi="Arial" w:cs="Arial"/>
        </w:rPr>
        <w:t>Выполнение указанных задач планируется осуществлять в условиях реализации мер, направленных на стимулирование социально-экономического развития и оздоровления муниципальных финансов Чернышевского района. Основным инструментом, обеспечивающим решение поставленных задач, остается актуализированный План мероприятий по оздоровлению муниципальных финансов Чернышевский район (росту доходов, оптимизации расходов и сокращению муниципального долга Чернышевского района) на период 2019-2021 годов.</w:t>
      </w:r>
    </w:p>
    <w:p w:rsidR="004720A4" w:rsidRPr="00D762FB" w:rsidRDefault="004720A4" w:rsidP="004720A4">
      <w:pPr>
        <w:pStyle w:val="ab"/>
        <w:ind w:firstLine="709"/>
        <w:jc w:val="both"/>
        <w:rPr>
          <w:rFonts w:ascii="Arial" w:hAnsi="Arial" w:cs="Arial"/>
        </w:rPr>
      </w:pPr>
      <w:r w:rsidRPr="00D762FB">
        <w:rPr>
          <w:rFonts w:ascii="Arial" w:hAnsi="Arial" w:cs="Arial"/>
        </w:rPr>
        <w:t>В предстоящий трехлетний период в приоритетном порядке необходимо обеспечить:</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достижение целевых показателей указов Президента Российской Федерации, в том числе </w:t>
      </w:r>
      <w:proofErr w:type="gramStart"/>
      <w:r w:rsidRPr="00D762FB">
        <w:rPr>
          <w:rFonts w:ascii="Arial" w:hAnsi="Arial" w:cs="Arial"/>
        </w:rPr>
        <w:t>Указа  Президента</w:t>
      </w:r>
      <w:proofErr w:type="gramEnd"/>
      <w:r w:rsidRPr="00D762FB">
        <w:rPr>
          <w:rFonts w:ascii="Arial" w:hAnsi="Arial" w:cs="Arial"/>
        </w:rPr>
        <w:t xml:space="preserve"> Российской Федерации от 1 марта 2018 года, указов Президента Российской Федерации от 7 мая 2012 года, указа Президента Российской Федерации Российской Федерации от 07 мая 2018 года № 204 «О национальных целях и стратегических задачах развития Российской Федерации на период до 2024 года», а также целей и целевых показателей муниципальных программ Чернышевского района;</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достижение уровня оплаты труда с учетом положений Федерального закона от 19 июня 2000 года № 82-ФЗ «О минимальном размере оплаты труда» (в редакции Федерального закона от 07 марта 2018 года № 41-ФЗ «О внесении изменений в статью 1 Федерального закона «О минимальном размере оплаты </w:t>
      </w:r>
      <w:r w:rsidRPr="00D762FB">
        <w:rPr>
          <w:rFonts w:ascii="Arial" w:hAnsi="Arial" w:cs="Arial"/>
        </w:rPr>
        <w:lastRenderedPageBreak/>
        <w:t>труда») с учетом реализации Постановления Конституционного Суда Российской Федерации от 07 декабря 2017 года № 3-П;</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исполнение публичных нормативных обязательств и иных социальных выплат населению. </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В среднесрочной перспективе бюджетная политика муниципального района «Чернышевский район» сохранит свои приоритеты и будет сконцентрирована на решении следующих задач: </w:t>
      </w:r>
    </w:p>
    <w:p w:rsidR="004720A4" w:rsidRPr="00D762FB" w:rsidRDefault="004720A4" w:rsidP="004720A4">
      <w:pPr>
        <w:pStyle w:val="ab"/>
        <w:ind w:firstLine="709"/>
        <w:jc w:val="both"/>
        <w:rPr>
          <w:rFonts w:ascii="Arial" w:hAnsi="Arial" w:cs="Arial"/>
        </w:rPr>
      </w:pPr>
      <w:r w:rsidRPr="00D762FB">
        <w:rPr>
          <w:rFonts w:ascii="Arial" w:hAnsi="Arial" w:cs="Arial"/>
        </w:rPr>
        <w:t>1.Обеспечение действующих расходных обязательств источниками финансирования.</w:t>
      </w:r>
    </w:p>
    <w:p w:rsidR="004720A4" w:rsidRPr="00D762FB" w:rsidRDefault="004720A4" w:rsidP="004720A4">
      <w:pPr>
        <w:pStyle w:val="ab"/>
        <w:ind w:firstLine="709"/>
        <w:jc w:val="both"/>
        <w:rPr>
          <w:rFonts w:ascii="Arial" w:hAnsi="Arial" w:cs="Arial"/>
        </w:rPr>
      </w:pPr>
      <w:r w:rsidRPr="00D762FB">
        <w:rPr>
          <w:rFonts w:ascii="Arial" w:hAnsi="Arial" w:cs="Arial"/>
        </w:rPr>
        <w:t>При планировании бюджетных ассигнований следует исходить из необходимости безусловного исполнения действующих расходных обязательств и своевременного исключения из их состава расходных обязательств, утративших правовую обоснованность или имеющих низкую эффективность исполнения.</w:t>
      </w:r>
    </w:p>
    <w:p w:rsidR="004720A4" w:rsidRPr="00D762FB" w:rsidRDefault="004720A4" w:rsidP="004720A4">
      <w:pPr>
        <w:pStyle w:val="ab"/>
        <w:ind w:firstLine="709"/>
        <w:jc w:val="both"/>
        <w:rPr>
          <w:rFonts w:ascii="Arial" w:hAnsi="Arial" w:cs="Arial"/>
        </w:rPr>
      </w:pPr>
      <w:r w:rsidRPr="00D762FB">
        <w:rPr>
          <w:rFonts w:ascii="Arial" w:hAnsi="Arial" w:cs="Arial"/>
        </w:rPr>
        <w:t xml:space="preserve">Эффективное управление муниципальными финансами сохраняет свою </w:t>
      </w:r>
      <w:r w:rsidRPr="00D762FB">
        <w:rPr>
          <w:rFonts w:ascii="Arial" w:hAnsi="Arial" w:cs="Arial"/>
          <w:spacing w:val="-1"/>
        </w:rPr>
        <w:t xml:space="preserve">актуальность в качестве основного приоритета бюджетной политики на период </w:t>
      </w:r>
      <w:r w:rsidRPr="00D762FB">
        <w:rPr>
          <w:rFonts w:ascii="Arial" w:hAnsi="Arial" w:cs="Arial"/>
        </w:rPr>
        <w:t>2019-2021 годов, поскольку в сложившихся экономических условиях обеспечение обязательств, включая первоочередные обязательства социальной направленности, предполагает организацию системного подхода к процессам планирования и исполнения бюджета муниципального района «Чернышевский район».</w:t>
      </w:r>
    </w:p>
    <w:p w:rsidR="004720A4" w:rsidRPr="00D762FB" w:rsidRDefault="004720A4" w:rsidP="004720A4">
      <w:pPr>
        <w:pStyle w:val="ab"/>
        <w:ind w:firstLine="709"/>
        <w:jc w:val="both"/>
        <w:rPr>
          <w:rFonts w:ascii="Arial" w:hAnsi="Arial" w:cs="Arial"/>
        </w:rPr>
      </w:pPr>
      <w:r w:rsidRPr="00D762FB">
        <w:rPr>
          <w:rFonts w:ascii="Arial" w:hAnsi="Arial" w:cs="Arial"/>
        </w:rPr>
        <w:t>2.Повышение бюджетной устойчивости муниципального района «Чернышевский район» путем:</w:t>
      </w:r>
    </w:p>
    <w:p w:rsidR="004720A4" w:rsidRPr="00D762FB" w:rsidRDefault="004720A4" w:rsidP="004720A4">
      <w:pPr>
        <w:pStyle w:val="ab"/>
        <w:ind w:firstLine="709"/>
        <w:jc w:val="both"/>
        <w:rPr>
          <w:rFonts w:ascii="Arial" w:hAnsi="Arial" w:cs="Arial"/>
        </w:rPr>
      </w:pPr>
      <w:r w:rsidRPr="00D762FB">
        <w:rPr>
          <w:rFonts w:ascii="Arial" w:hAnsi="Arial" w:cs="Arial"/>
        </w:rPr>
        <w:t>проведения рациональной долговой политики, направленной на сохранение объема и структуры муниципального долга муниципального района на экономически безопасном уровне;</w:t>
      </w:r>
    </w:p>
    <w:p w:rsidR="004720A4" w:rsidRPr="00D762FB" w:rsidRDefault="004720A4" w:rsidP="004720A4">
      <w:pPr>
        <w:pStyle w:val="ab"/>
        <w:ind w:firstLine="709"/>
        <w:jc w:val="both"/>
        <w:rPr>
          <w:rFonts w:ascii="Arial" w:hAnsi="Arial" w:cs="Arial"/>
        </w:rPr>
      </w:pPr>
      <w:r w:rsidRPr="00D762FB">
        <w:rPr>
          <w:rFonts w:ascii="Arial" w:hAnsi="Arial" w:cs="Arial"/>
        </w:rPr>
        <w:t>обеспечения выполнения условий заключенных администрацией муниципального района «Чернышевский район» с Министерством финансов Забайкальского края соглашений о предоставлении дотации на выравнивание бюджетной обеспеченности, о мерах по социально-экономическому развитию и оздоровлению муниципальных финансов, а также соглашений о реструктуризации бюджетных кредитов, предоставленных бюджету муниципальный район «Чернышевский район их краевого бюджета в 2015-2017 годах, срок погашения которых наступает в 2018-2019 годах и 2021-2022 годах.</w:t>
      </w:r>
    </w:p>
    <w:p w:rsidR="004720A4" w:rsidRPr="00D762FB" w:rsidRDefault="004720A4" w:rsidP="004720A4">
      <w:pPr>
        <w:pStyle w:val="ab"/>
        <w:ind w:firstLine="709"/>
        <w:jc w:val="both"/>
        <w:rPr>
          <w:rFonts w:ascii="Arial" w:hAnsi="Arial" w:cs="Arial"/>
        </w:rPr>
      </w:pPr>
      <w:r w:rsidRPr="00D762FB">
        <w:rPr>
          <w:rFonts w:ascii="Arial" w:hAnsi="Arial" w:cs="Arial"/>
        </w:rPr>
        <w:t>3.Повышение эффективности и оптимизации бюджетных расходов путем:</w:t>
      </w:r>
    </w:p>
    <w:p w:rsidR="004720A4" w:rsidRPr="00D762FB" w:rsidRDefault="004720A4" w:rsidP="004720A4">
      <w:pPr>
        <w:pStyle w:val="ab"/>
        <w:ind w:firstLine="709"/>
        <w:jc w:val="both"/>
        <w:rPr>
          <w:rFonts w:ascii="Arial" w:hAnsi="Arial" w:cs="Arial"/>
        </w:rPr>
      </w:pPr>
      <w:r w:rsidRPr="00D762FB">
        <w:rPr>
          <w:rFonts w:ascii="Arial" w:hAnsi="Arial" w:cs="Arial"/>
        </w:rPr>
        <w:t>оптимизации расходов на содержание муниципальных учреждений путем привлечения альтернативных источников финансирования, повышения эффективности их деятельности за счет всех источников доходов муниципальных учреждений, в том числе за счет доходов, полученных ими от приносящей доход деятельности, повышения эффективности использования муниципального имущества, находящегося в пользовании учреждения, экономии на муниципальных закупках товаров, работ, услуг;</w:t>
      </w:r>
    </w:p>
    <w:p w:rsidR="004720A4" w:rsidRPr="00D762FB" w:rsidRDefault="004720A4" w:rsidP="004720A4">
      <w:pPr>
        <w:pStyle w:val="ab"/>
        <w:ind w:firstLine="709"/>
        <w:jc w:val="both"/>
        <w:rPr>
          <w:rFonts w:ascii="Arial" w:hAnsi="Arial" w:cs="Arial"/>
        </w:rPr>
      </w:pPr>
      <w:r w:rsidRPr="00D762FB">
        <w:rPr>
          <w:rFonts w:ascii="Arial" w:hAnsi="Arial" w:cs="Arial"/>
        </w:rPr>
        <w:t>недопущения образования просроченной кредиторской задолженности по принятым обязательствам, в первую очередь, по заработной плате и социальным выплатам.</w:t>
      </w:r>
    </w:p>
    <w:p w:rsidR="004720A4" w:rsidRPr="00D762FB" w:rsidRDefault="004720A4" w:rsidP="004720A4">
      <w:pPr>
        <w:pStyle w:val="ab"/>
        <w:ind w:firstLine="709"/>
        <w:jc w:val="both"/>
        <w:rPr>
          <w:rFonts w:ascii="Arial" w:hAnsi="Arial" w:cs="Arial"/>
        </w:rPr>
      </w:pPr>
      <w:r w:rsidRPr="00D762FB">
        <w:rPr>
          <w:rFonts w:ascii="Arial" w:hAnsi="Arial" w:cs="Arial"/>
        </w:rPr>
        <w:t>4.Содействие сохранению сбалансированности местных бюджетов Чернышевского района путем:</w:t>
      </w:r>
    </w:p>
    <w:p w:rsidR="004720A4" w:rsidRPr="00D762FB" w:rsidRDefault="004720A4" w:rsidP="004720A4">
      <w:pPr>
        <w:pStyle w:val="ab"/>
        <w:ind w:firstLine="709"/>
        <w:jc w:val="both"/>
        <w:rPr>
          <w:rFonts w:ascii="Arial" w:hAnsi="Arial" w:cs="Arial"/>
        </w:rPr>
      </w:pPr>
      <w:r w:rsidRPr="00D762FB">
        <w:rPr>
          <w:rFonts w:ascii="Arial" w:hAnsi="Arial" w:cs="Arial"/>
        </w:rPr>
        <w:t>повышения качества организации бюджетного процесса на местном уровне с концентрацией ресурсов на обеспечении решений по вопросам оплаты труда работников бюджетной сферы;</w:t>
      </w:r>
    </w:p>
    <w:p w:rsidR="004720A4" w:rsidRPr="00D762FB" w:rsidRDefault="004720A4" w:rsidP="004720A4">
      <w:pPr>
        <w:pStyle w:val="ab"/>
        <w:ind w:firstLine="709"/>
        <w:jc w:val="both"/>
        <w:rPr>
          <w:rFonts w:ascii="Arial" w:hAnsi="Arial" w:cs="Arial"/>
        </w:rPr>
      </w:pPr>
      <w:r w:rsidRPr="00D762FB">
        <w:rPr>
          <w:rFonts w:ascii="Arial" w:hAnsi="Arial" w:cs="Arial"/>
        </w:rPr>
        <w:t>обеспечение взвешенного подхода при принятии расходных обязательств с исключением образования несанкционированной кредиторской задолженности, а также обеспечение условий софинансирования приоритетных расходных обязательств муниципальных образований;</w:t>
      </w:r>
    </w:p>
    <w:p w:rsidR="004720A4" w:rsidRPr="00D762FB" w:rsidRDefault="004720A4" w:rsidP="004720A4">
      <w:pPr>
        <w:pStyle w:val="ab"/>
        <w:ind w:firstLine="709"/>
        <w:jc w:val="both"/>
        <w:rPr>
          <w:rFonts w:ascii="Arial" w:hAnsi="Arial" w:cs="Arial"/>
        </w:rPr>
      </w:pPr>
      <w:r w:rsidRPr="00D762FB">
        <w:rPr>
          <w:rFonts w:ascii="Arial" w:hAnsi="Arial" w:cs="Arial"/>
        </w:rPr>
        <w:t>обеспечения контроля за соблюдением условий соглашений о предоставлении межбюджетных трансфертов из бюджета муниципального района бюджетам поселений;</w:t>
      </w:r>
    </w:p>
    <w:p w:rsidR="004720A4" w:rsidRPr="00D762FB" w:rsidRDefault="004720A4" w:rsidP="004720A4">
      <w:pPr>
        <w:pStyle w:val="ab"/>
        <w:ind w:firstLine="709"/>
        <w:jc w:val="both"/>
        <w:rPr>
          <w:rFonts w:ascii="Arial" w:hAnsi="Arial" w:cs="Arial"/>
        </w:rPr>
      </w:pPr>
      <w:r w:rsidRPr="00D762FB">
        <w:rPr>
          <w:rFonts w:ascii="Arial" w:hAnsi="Arial" w:cs="Arial"/>
        </w:rPr>
        <w:lastRenderedPageBreak/>
        <w:t>принятия мер ответственности в отношении муниципальных образований, допустивших неисполнение показателей эффективности используемых средств финансовой поддержки;</w:t>
      </w:r>
    </w:p>
    <w:p w:rsidR="004720A4" w:rsidRPr="00D762FB" w:rsidRDefault="004720A4" w:rsidP="004720A4">
      <w:pPr>
        <w:pStyle w:val="ab"/>
        <w:ind w:firstLine="709"/>
        <w:jc w:val="both"/>
        <w:rPr>
          <w:rFonts w:ascii="Arial" w:hAnsi="Arial" w:cs="Arial"/>
        </w:rPr>
      </w:pPr>
      <w:r w:rsidRPr="00D762FB">
        <w:rPr>
          <w:rFonts w:ascii="Arial" w:hAnsi="Arial" w:cs="Arial"/>
          <w:spacing w:val="-2"/>
        </w:rPr>
        <w:t xml:space="preserve"> совершенствования методики распределения дотации на выравнивание </w:t>
      </w:r>
      <w:r w:rsidRPr="00D762FB">
        <w:rPr>
          <w:rFonts w:ascii="Arial" w:hAnsi="Arial" w:cs="Arial"/>
        </w:rPr>
        <w:t>бюджетной обеспеченности городских и сельских поселений в части выработки единых механизмов планирования расходов на осуществление полномочий городских и сельских поселений Чернышевского района;</w:t>
      </w:r>
    </w:p>
    <w:p w:rsidR="004720A4" w:rsidRPr="00D762FB" w:rsidRDefault="004720A4" w:rsidP="004720A4">
      <w:pPr>
        <w:pStyle w:val="ab"/>
        <w:ind w:firstLine="709"/>
        <w:jc w:val="both"/>
        <w:rPr>
          <w:rFonts w:ascii="Arial" w:hAnsi="Arial" w:cs="Arial"/>
        </w:rPr>
      </w:pPr>
      <w:r w:rsidRPr="00D762FB">
        <w:rPr>
          <w:rFonts w:ascii="Arial" w:hAnsi="Arial" w:cs="Arial"/>
        </w:rPr>
        <w:t>содействия сбалансированности местных бюджетов по заключенным</w:t>
      </w:r>
      <w:r w:rsidRPr="00D762FB">
        <w:rPr>
          <w:rFonts w:ascii="Arial" w:hAnsi="Arial" w:cs="Arial"/>
        </w:rPr>
        <w:br/>
        <w:t>соглашениям реструктуризации просроченной задолженности;</w:t>
      </w:r>
    </w:p>
    <w:p w:rsidR="004720A4" w:rsidRPr="00D762FB" w:rsidRDefault="004720A4" w:rsidP="004720A4">
      <w:pPr>
        <w:pStyle w:val="ab"/>
        <w:ind w:firstLine="709"/>
        <w:jc w:val="both"/>
        <w:rPr>
          <w:rFonts w:ascii="Arial" w:hAnsi="Arial" w:cs="Arial"/>
        </w:rPr>
      </w:pPr>
      <w:r w:rsidRPr="00D762FB">
        <w:rPr>
          <w:rFonts w:ascii="Arial" w:hAnsi="Arial" w:cs="Arial"/>
        </w:rPr>
        <w:t>повышения прозрачности расходов бюджетов поселений на стадии</w:t>
      </w:r>
      <w:r w:rsidRPr="00D762FB">
        <w:rPr>
          <w:rFonts w:ascii="Arial" w:hAnsi="Arial" w:cs="Arial"/>
        </w:rPr>
        <w:br/>
        <w:t>кассового исполнения;</w:t>
      </w:r>
    </w:p>
    <w:p w:rsidR="004720A4" w:rsidRPr="00D762FB" w:rsidRDefault="004720A4" w:rsidP="004720A4">
      <w:pPr>
        <w:pStyle w:val="ab"/>
        <w:ind w:firstLine="709"/>
        <w:jc w:val="both"/>
        <w:rPr>
          <w:rFonts w:ascii="Arial" w:hAnsi="Arial" w:cs="Arial"/>
        </w:rPr>
      </w:pPr>
      <w:r w:rsidRPr="00D762FB">
        <w:rPr>
          <w:rFonts w:ascii="Arial" w:hAnsi="Arial" w:cs="Arial"/>
        </w:rPr>
        <w:t>5.Повышение эффективности муниципального управления, в том числе за счет:</w:t>
      </w:r>
    </w:p>
    <w:p w:rsidR="004720A4" w:rsidRPr="00D762FB" w:rsidRDefault="004720A4" w:rsidP="004720A4">
      <w:pPr>
        <w:pStyle w:val="ab"/>
        <w:ind w:firstLine="709"/>
        <w:jc w:val="both"/>
        <w:rPr>
          <w:rFonts w:ascii="Arial" w:hAnsi="Arial" w:cs="Arial"/>
        </w:rPr>
      </w:pPr>
      <w:r w:rsidRPr="00D762FB">
        <w:rPr>
          <w:rFonts w:ascii="Arial" w:hAnsi="Arial" w:cs="Arial"/>
        </w:rPr>
        <w:t>обеспечения главными распорядителями средств бюджета района</w:t>
      </w:r>
      <w:r w:rsidRPr="00D762FB">
        <w:rPr>
          <w:rFonts w:ascii="Arial" w:hAnsi="Arial" w:cs="Arial"/>
        </w:rPr>
        <w:br/>
        <w:t>достижения основных показателей деятельности в условиях ограничения</w:t>
      </w:r>
      <w:r w:rsidRPr="00D762FB">
        <w:rPr>
          <w:rFonts w:ascii="Arial" w:hAnsi="Arial" w:cs="Arial"/>
        </w:rPr>
        <w:br/>
        <w:t>финансовых ресурсов;</w:t>
      </w:r>
    </w:p>
    <w:p w:rsidR="004720A4" w:rsidRPr="00D762FB" w:rsidRDefault="004720A4" w:rsidP="004720A4">
      <w:pPr>
        <w:pStyle w:val="ab"/>
        <w:ind w:firstLine="709"/>
        <w:jc w:val="both"/>
        <w:rPr>
          <w:rFonts w:ascii="Arial" w:hAnsi="Arial" w:cs="Arial"/>
        </w:rPr>
      </w:pPr>
      <w:r w:rsidRPr="00D762FB">
        <w:rPr>
          <w:rFonts w:ascii="Arial" w:hAnsi="Arial" w:cs="Arial"/>
        </w:rPr>
        <w:t>повышения эффективности и результативности реализуемых</w:t>
      </w:r>
      <w:r w:rsidRPr="00D762FB">
        <w:rPr>
          <w:rFonts w:ascii="Arial" w:hAnsi="Arial" w:cs="Arial"/>
        </w:rPr>
        <w:br/>
        <w:t>муниципальных программ;</w:t>
      </w:r>
    </w:p>
    <w:p w:rsidR="004720A4" w:rsidRPr="00D762FB" w:rsidRDefault="004720A4" w:rsidP="004720A4">
      <w:pPr>
        <w:pStyle w:val="ab"/>
        <w:ind w:firstLine="709"/>
        <w:jc w:val="both"/>
        <w:rPr>
          <w:rFonts w:ascii="Arial" w:hAnsi="Arial" w:cs="Arial"/>
        </w:rPr>
      </w:pPr>
      <w:r w:rsidRPr="00D762FB">
        <w:rPr>
          <w:rFonts w:ascii="Arial" w:hAnsi="Arial" w:cs="Arial"/>
        </w:rPr>
        <w:t>повышения качества финансового менеджмента в органах</w:t>
      </w:r>
      <w:r w:rsidRPr="00D762FB">
        <w:rPr>
          <w:rFonts w:ascii="Arial" w:hAnsi="Arial" w:cs="Arial"/>
        </w:rPr>
        <w:br/>
        <w:t>исполнительной власти и муниципальных учреждениях.</w:t>
      </w:r>
    </w:p>
    <w:p w:rsidR="004720A4" w:rsidRPr="00D762FB" w:rsidRDefault="004720A4" w:rsidP="004720A4">
      <w:pPr>
        <w:pStyle w:val="ab"/>
        <w:ind w:firstLine="709"/>
        <w:jc w:val="both"/>
        <w:rPr>
          <w:rFonts w:ascii="Arial" w:hAnsi="Arial" w:cs="Arial"/>
        </w:rPr>
      </w:pPr>
      <w:r w:rsidRPr="00D762FB">
        <w:rPr>
          <w:rFonts w:ascii="Arial" w:hAnsi="Arial" w:cs="Arial"/>
          <w:spacing w:val="-15"/>
        </w:rPr>
        <w:t>6.</w:t>
      </w:r>
      <w:r w:rsidRPr="00D762FB">
        <w:rPr>
          <w:rFonts w:ascii="Arial" w:hAnsi="Arial" w:cs="Arial"/>
        </w:rPr>
        <w:tab/>
        <w:t xml:space="preserve">Развитие и совершенствование системы финансового контроля за счет: </w:t>
      </w:r>
    </w:p>
    <w:p w:rsidR="004720A4" w:rsidRPr="00D762FB" w:rsidRDefault="004720A4" w:rsidP="004720A4">
      <w:pPr>
        <w:pStyle w:val="ab"/>
        <w:ind w:firstLine="709"/>
        <w:jc w:val="both"/>
        <w:rPr>
          <w:rFonts w:ascii="Arial" w:hAnsi="Arial" w:cs="Arial"/>
        </w:rPr>
      </w:pPr>
      <w:r w:rsidRPr="00D762FB">
        <w:rPr>
          <w:rFonts w:ascii="Arial" w:hAnsi="Arial" w:cs="Arial"/>
        </w:rPr>
        <w:t>повышения качества внутреннего финансового контроля и внутреннего финансового аудита при осуществлении бюджетного процесса, а также предварительного контроля, способствующих укреплению внутриведомственной финансовой дисциплины и снижению бюджетных рисков при исполнении бюджета района</w:t>
      </w:r>
    </w:p>
    <w:p w:rsidR="004720A4" w:rsidRPr="00D762FB" w:rsidRDefault="004720A4" w:rsidP="004720A4">
      <w:pPr>
        <w:pStyle w:val="ab"/>
        <w:ind w:firstLine="709"/>
        <w:jc w:val="both"/>
        <w:rPr>
          <w:rFonts w:ascii="Arial" w:hAnsi="Arial" w:cs="Arial"/>
        </w:rPr>
      </w:pPr>
      <w:r w:rsidRPr="00D762FB">
        <w:rPr>
          <w:rFonts w:ascii="Arial" w:hAnsi="Arial" w:cs="Arial"/>
        </w:rPr>
        <w:t>организации межведомственного взаимодействия контролирующих</w:t>
      </w:r>
      <w:r w:rsidRPr="00D762FB">
        <w:rPr>
          <w:rFonts w:ascii="Arial" w:hAnsi="Arial" w:cs="Arial"/>
        </w:rPr>
        <w:br/>
        <w:t>органов и обмена информацией по проведенным проверкам с целью риск-</w:t>
      </w:r>
      <w:r w:rsidRPr="00D762FB">
        <w:rPr>
          <w:rFonts w:ascii="Arial" w:hAnsi="Arial" w:cs="Arial"/>
        </w:rPr>
        <w:br/>
      </w:r>
      <w:r w:rsidRPr="00D762FB">
        <w:rPr>
          <w:rFonts w:ascii="Arial" w:hAnsi="Arial" w:cs="Arial"/>
          <w:spacing w:val="-1"/>
        </w:rPr>
        <w:t>ориентированного подхода при планировании контрольных мероприятий и</w:t>
      </w:r>
      <w:r w:rsidRPr="00D762FB">
        <w:rPr>
          <w:rFonts w:ascii="Arial" w:hAnsi="Arial" w:cs="Arial"/>
          <w:spacing w:val="-1"/>
        </w:rPr>
        <w:br/>
      </w:r>
      <w:r w:rsidRPr="00D762FB">
        <w:rPr>
          <w:rFonts w:ascii="Arial" w:hAnsi="Arial" w:cs="Arial"/>
        </w:rPr>
        <w:t>исключения дублирования функций;</w:t>
      </w:r>
    </w:p>
    <w:p w:rsidR="004720A4" w:rsidRPr="00D762FB" w:rsidRDefault="004720A4" w:rsidP="004720A4">
      <w:pPr>
        <w:pStyle w:val="ab"/>
        <w:ind w:firstLine="709"/>
        <w:jc w:val="both"/>
        <w:rPr>
          <w:rFonts w:ascii="Arial" w:hAnsi="Arial" w:cs="Arial"/>
        </w:rPr>
      </w:pPr>
      <w:r w:rsidRPr="00D762FB">
        <w:rPr>
          <w:rFonts w:ascii="Arial" w:hAnsi="Arial" w:cs="Arial"/>
          <w:spacing w:val="-1"/>
        </w:rPr>
        <w:t>7.Обеспечение открытости бюджетного процесса и вовлечения в него граждан путем:</w:t>
      </w:r>
    </w:p>
    <w:p w:rsidR="004720A4" w:rsidRPr="00D762FB" w:rsidRDefault="004720A4" w:rsidP="004720A4">
      <w:pPr>
        <w:pStyle w:val="ab"/>
        <w:ind w:firstLine="709"/>
        <w:jc w:val="both"/>
        <w:rPr>
          <w:rFonts w:ascii="Arial" w:hAnsi="Arial" w:cs="Arial"/>
        </w:rPr>
      </w:pPr>
      <w:r w:rsidRPr="00D762FB">
        <w:rPr>
          <w:rFonts w:ascii="Arial" w:hAnsi="Arial" w:cs="Arial"/>
          <w:spacing w:val="-2"/>
        </w:rPr>
        <w:t xml:space="preserve">наполнения   информационных   ресурсов   сведениями   о   бюджетных </w:t>
      </w:r>
      <w:r w:rsidRPr="00D762FB">
        <w:rPr>
          <w:rFonts w:ascii="Arial" w:hAnsi="Arial" w:cs="Arial"/>
        </w:rPr>
        <w:t>данных, создание сайта «Бюджет для граждан»;</w:t>
      </w:r>
    </w:p>
    <w:p w:rsidR="004720A4" w:rsidRPr="00D762FB" w:rsidRDefault="004720A4" w:rsidP="004720A4">
      <w:pPr>
        <w:pStyle w:val="ab"/>
        <w:ind w:firstLine="709"/>
        <w:jc w:val="both"/>
        <w:rPr>
          <w:rFonts w:ascii="Arial" w:hAnsi="Arial" w:cs="Arial"/>
        </w:rPr>
      </w:pPr>
      <w:r w:rsidRPr="00D762FB">
        <w:rPr>
          <w:rFonts w:ascii="Arial" w:hAnsi="Arial" w:cs="Arial"/>
        </w:rPr>
        <w:t>проведения мероприятий по повышению финансовой грамотности населения района;</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применения на территории района практики участия населения в управлении муниципальными финансами и поддержки местных инициатив, что позволяет повысить эффективность бюджетных расходов и способствует развитию механизма общественного контроля. </w:t>
      </w:r>
    </w:p>
    <w:p w:rsidR="004720A4" w:rsidRPr="004720A4" w:rsidRDefault="004720A4" w:rsidP="004720A4">
      <w:pPr>
        <w:pStyle w:val="ab"/>
        <w:ind w:firstLine="709"/>
        <w:jc w:val="both"/>
      </w:pPr>
    </w:p>
    <w:bookmarkEnd w:id="0"/>
    <w:p w:rsidR="004720A4" w:rsidRPr="00D762FB" w:rsidRDefault="004720A4" w:rsidP="004720A4">
      <w:pPr>
        <w:pStyle w:val="ab"/>
        <w:jc w:val="center"/>
        <w:rPr>
          <w:rFonts w:ascii="Arial" w:hAnsi="Arial" w:cs="Arial"/>
          <w:b/>
          <w:sz w:val="32"/>
          <w:szCs w:val="32"/>
        </w:rPr>
      </w:pPr>
      <w:r w:rsidRPr="00D762FB">
        <w:rPr>
          <w:rFonts w:ascii="Arial" w:hAnsi="Arial" w:cs="Arial"/>
          <w:b/>
          <w:sz w:val="32"/>
          <w:szCs w:val="32"/>
          <w:lang w:val="en-US"/>
        </w:rPr>
        <w:t>IV</w:t>
      </w:r>
      <w:r w:rsidRPr="00D762FB">
        <w:rPr>
          <w:rFonts w:ascii="Arial" w:hAnsi="Arial" w:cs="Arial"/>
          <w:b/>
          <w:sz w:val="32"/>
          <w:szCs w:val="32"/>
        </w:rPr>
        <w:t>. Основные направления налоговой политики муниципального района «Чернышевский район» на 2019 год и на плановый период 2020 и 2021 годов</w:t>
      </w:r>
    </w:p>
    <w:p w:rsidR="004720A4" w:rsidRPr="004720A4" w:rsidRDefault="004720A4" w:rsidP="004720A4">
      <w:pPr>
        <w:pStyle w:val="ab"/>
        <w:ind w:firstLine="709"/>
        <w:jc w:val="both"/>
      </w:pPr>
    </w:p>
    <w:p w:rsidR="004720A4" w:rsidRPr="00D762FB" w:rsidRDefault="004720A4" w:rsidP="004720A4">
      <w:pPr>
        <w:pStyle w:val="ab"/>
        <w:ind w:firstLine="709"/>
        <w:jc w:val="both"/>
        <w:rPr>
          <w:rFonts w:ascii="Arial" w:hAnsi="Arial" w:cs="Arial"/>
        </w:rPr>
      </w:pPr>
      <w:r w:rsidRPr="00D762FB">
        <w:rPr>
          <w:rFonts w:ascii="Arial" w:hAnsi="Arial" w:cs="Arial"/>
        </w:rPr>
        <w:t xml:space="preserve">Основные направления налоговой </w:t>
      </w:r>
      <w:r w:rsidR="00D762FB" w:rsidRPr="00D762FB">
        <w:rPr>
          <w:rFonts w:ascii="Arial" w:hAnsi="Arial" w:cs="Arial"/>
        </w:rPr>
        <w:t>политики муниципального</w:t>
      </w:r>
      <w:r w:rsidRPr="00D762FB">
        <w:rPr>
          <w:rFonts w:ascii="Arial" w:hAnsi="Arial" w:cs="Arial"/>
        </w:rPr>
        <w:t xml:space="preserve"> района «Чернышевский район» на 2019 год и плановый период 2020 и 2021 годов разработаны с целью составления проекта бюджета муниципального района «Чернышевский район» на очередной финансовый год и плановый период. Материалы основных направлений налоговой политики необходимо учитывать при планировании бюджетов городских и сельских поселений. </w:t>
      </w:r>
    </w:p>
    <w:p w:rsidR="004720A4" w:rsidRPr="00D762FB" w:rsidRDefault="004720A4" w:rsidP="004720A4">
      <w:pPr>
        <w:pStyle w:val="ab"/>
        <w:ind w:firstLine="709"/>
        <w:jc w:val="both"/>
        <w:rPr>
          <w:rFonts w:ascii="Arial" w:hAnsi="Arial" w:cs="Arial"/>
        </w:rPr>
      </w:pPr>
      <w:r w:rsidRPr="00D762FB">
        <w:rPr>
          <w:rFonts w:ascii="Arial" w:hAnsi="Arial" w:cs="Arial"/>
          <w:color w:val="000000"/>
        </w:rPr>
        <w:t xml:space="preserve">Основные направления налоговой политики </w:t>
      </w:r>
      <w:r w:rsidRPr="00D762FB">
        <w:rPr>
          <w:rFonts w:ascii="Arial" w:hAnsi="Arial" w:cs="Arial"/>
        </w:rPr>
        <w:t xml:space="preserve">муниципального района «Чернышевский район» </w:t>
      </w:r>
      <w:r w:rsidRPr="00D762FB">
        <w:rPr>
          <w:rFonts w:ascii="Arial" w:hAnsi="Arial" w:cs="Arial"/>
          <w:color w:val="000000"/>
        </w:rPr>
        <w:t>разработаны с учетом основных мер в области налоговой политики.</w:t>
      </w:r>
    </w:p>
    <w:p w:rsidR="004720A4" w:rsidRPr="00D762FB" w:rsidRDefault="004720A4" w:rsidP="004720A4">
      <w:pPr>
        <w:pStyle w:val="ab"/>
        <w:ind w:firstLine="709"/>
        <w:jc w:val="both"/>
        <w:rPr>
          <w:rFonts w:ascii="Arial" w:hAnsi="Arial" w:cs="Arial"/>
        </w:rPr>
      </w:pPr>
      <w:r w:rsidRPr="00D762FB">
        <w:rPr>
          <w:rFonts w:ascii="Arial" w:hAnsi="Arial" w:cs="Arial"/>
        </w:rPr>
        <w:lastRenderedPageBreak/>
        <w:t>Помимо решения задач в области бюджетного планирования, налоговая политика является важнейшим инструментом регулирования деловой активности и привлечения инвестиций. Основные направления налоговой политики позволяют налогоплательщикам определить свои бизнес - ориентиры с учетом планируемых изменений в налоговой сфере на трехлетний период, что предопределяет стабильность и определенность условий ведения экономической деятельности на территории муниципального района «Чернышевский район», позволяет спланировать принятие долгосрочных инвестиционных решений.</w:t>
      </w:r>
    </w:p>
    <w:p w:rsidR="004720A4" w:rsidRPr="00D762FB" w:rsidRDefault="004720A4" w:rsidP="004720A4">
      <w:pPr>
        <w:pStyle w:val="ab"/>
        <w:ind w:firstLine="709"/>
        <w:jc w:val="both"/>
        <w:rPr>
          <w:rFonts w:ascii="Arial" w:hAnsi="Arial" w:cs="Arial"/>
        </w:rPr>
      </w:pPr>
      <w:r w:rsidRPr="00D762FB">
        <w:rPr>
          <w:rFonts w:ascii="Arial" w:hAnsi="Arial" w:cs="Arial"/>
        </w:rPr>
        <w:tab/>
        <w:t>Основными целями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w:t>
      </w:r>
    </w:p>
    <w:p w:rsidR="004720A4" w:rsidRPr="00D762FB" w:rsidRDefault="004720A4" w:rsidP="004720A4">
      <w:pPr>
        <w:pStyle w:val="ab"/>
        <w:ind w:firstLine="709"/>
        <w:jc w:val="both"/>
        <w:rPr>
          <w:rFonts w:ascii="Arial" w:hAnsi="Arial" w:cs="Arial"/>
          <w:b/>
          <w:color w:val="000000"/>
        </w:rPr>
      </w:pPr>
    </w:p>
    <w:p w:rsidR="004720A4" w:rsidRPr="00D762FB" w:rsidRDefault="004720A4" w:rsidP="004720A4">
      <w:pPr>
        <w:pStyle w:val="ab"/>
        <w:ind w:firstLine="709"/>
        <w:jc w:val="both"/>
        <w:rPr>
          <w:rFonts w:ascii="Arial" w:hAnsi="Arial" w:cs="Arial"/>
          <w:b/>
        </w:rPr>
      </w:pPr>
      <w:r w:rsidRPr="00D762FB">
        <w:rPr>
          <w:rFonts w:ascii="Arial" w:hAnsi="Arial" w:cs="Arial"/>
          <w:b/>
          <w:color w:val="000000"/>
        </w:rPr>
        <w:t xml:space="preserve">Работа по мобилизации доходов в консолидированный бюджет </w:t>
      </w:r>
      <w:r w:rsidRPr="00D762FB">
        <w:rPr>
          <w:rFonts w:ascii="Arial" w:hAnsi="Arial" w:cs="Arial"/>
          <w:b/>
        </w:rPr>
        <w:t>муниципального района «Чернышевский район».</w:t>
      </w:r>
    </w:p>
    <w:p w:rsidR="004720A4" w:rsidRPr="00D762FB" w:rsidRDefault="004720A4" w:rsidP="004720A4">
      <w:pPr>
        <w:pStyle w:val="ab"/>
        <w:ind w:firstLine="709"/>
        <w:jc w:val="both"/>
        <w:rPr>
          <w:rFonts w:ascii="Arial" w:hAnsi="Arial" w:cs="Arial"/>
          <w:color w:val="000000"/>
        </w:rPr>
      </w:pPr>
      <w:r w:rsidRPr="00D762FB">
        <w:rPr>
          <w:rFonts w:ascii="Arial" w:hAnsi="Arial" w:cs="Arial"/>
          <w:color w:val="000000"/>
        </w:rPr>
        <w:t xml:space="preserve">Работа по мобилизации доходов в консолидированный бюджет </w:t>
      </w:r>
      <w:r w:rsidRPr="00D762FB">
        <w:rPr>
          <w:rFonts w:ascii="Arial" w:hAnsi="Arial" w:cs="Arial"/>
        </w:rPr>
        <w:t>муниципального района «Чернышевский район»</w:t>
      </w:r>
      <w:r w:rsidRPr="00D762FB">
        <w:rPr>
          <w:rFonts w:ascii="Arial" w:hAnsi="Arial" w:cs="Arial"/>
          <w:color w:val="000000"/>
        </w:rPr>
        <w:t xml:space="preserve"> будет продолжена в следующих основных направлениях:</w:t>
      </w:r>
    </w:p>
    <w:p w:rsidR="004720A4" w:rsidRPr="00D762FB" w:rsidRDefault="004720A4" w:rsidP="004720A4">
      <w:pPr>
        <w:pStyle w:val="ab"/>
        <w:ind w:firstLine="709"/>
        <w:jc w:val="both"/>
        <w:rPr>
          <w:rFonts w:ascii="Arial" w:hAnsi="Arial" w:cs="Arial"/>
          <w:color w:val="000000"/>
        </w:rPr>
      </w:pPr>
      <w:r w:rsidRPr="00D762FB">
        <w:rPr>
          <w:rFonts w:ascii="Arial" w:hAnsi="Arial" w:cs="Arial"/>
          <w:b/>
          <w:color w:val="000000"/>
        </w:rPr>
        <w:t xml:space="preserve">первое </w:t>
      </w:r>
      <w:r w:rsidRPr="00D762FB">
        <w:rPr>
          <w:rFonts w:ascii="Arial" w:hAnsi="Arial" w:cs="Arial"/>
        </w:rPr>
        <w:t>–</w:t>
      </w:r>
      <w:r w:rsidRPr="00D762FB">
        <w:rPr>
          <w:rFonts w:ascii="Arial" w:hAnsi="Arial" w:cs="Arial"/>
          <w:color w:val="000000"/>
        </w:rPr>
        <w:t xml:space="preserve"> реализация мероприятий по развитию налогового потенциала и увеличению поступлений налоговых и неналоговых доходов в консолидированный бюджет </w:t>
      </w:r>
      <w:r w:rsidRPr="00D762FB">
        <w:rPr>
          <w:rFonts w:ascii="Arial" w:hAnsi="Arial" w:cs="Arial"/>
        </w:rPr>
        <w:t>муниципального района «Чернышевский район»</w:t>
      </w:r>
      <w:r w:rsidRPr="00D762FB">
        <w:rPr>
          <w:rFonts w:ascii="Arial" w:hAnsi="Arial" w:cs="Arial"/>
          <w:color w:val="000000"/>
        </w:rPr>
        <w:t>, на основании следующих планов:</w:t>
      </w:r>
    </w:p>
    <w:p w:rsidR="004720A4" w:rsidRPr="00D762FB" w:rsidRDefault="004720A4" w:rsidP="004720A4">
      <w:pPr>
        <w:pStyle w:val="ab"/>
        <w:ind w:firstLine="709"/>
        <w:jc w:val="both"/>
        <w:rPr>
          <w:rFonts w:ascii="Arial" w:hAnsi="Arial" w:cs="Arial"/>
        </w:rPr>
      </w:pPr>
      <w:r w:rsidRPr="00D762FB">
        <w:rPr>
          <w:rFonts w:ascii="Arial" w:hAnsi="Arial" w:cs="Arial"/>
          <w:color w:val="000000"/>
        </w:rPr>
        <w:t xml:space="preserve">Комплексный план мероприятий по мобилизации доходов в консолидированный бюджет </w:t>
      </w:r>
      <w:r w:rsidRPr="00D762FB">
        <w:rPr>
          <w:rFonts w:ascii="Arial" w:hAnsi="Arial" w:cs="Arial"/>
        </w:rPr>
        <w:t>муниципального района «Чернышевский район»</w:t>
      </w:r>
      <w:r w:rsidRPr="00D762FB">
        <w:rPr>
          <w:rFonts w:ascii="Arial" w:hAnsi="Arial" w:cs="Arial"/>
          <w:color w:val="000000"/>
        </w:rPr>
        <w:t>, контролю за соблюдением финансовой, бюджетной и налоговой дисциплины</w:t>
      </w:r>
      <w:r w:rsidRPr="00D762FB">
        <w:rPr>
          <w:rFonts w:ascii="Arial" w:hAnsi="Arial" w:cs="Arial"/>
        </w:rPr>
        <w:t>;</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План мероприятий по оздоровлению </w:t>
      </w:r>
      <w:r w:rsidR="00D762FB" w:rsidRPr="00D762FB">
        <w:rPr>
          <w:rFonts w:ascii="Arial" w:hAnsi="Arial" w:cs="Arial"/>
        </w:rPr>
        <w:t>муниципальных финансов</w:t>
      </w:r>
      <w:r w:rsidRPr="00D762FB">
        <w:rPr>
          <w:rFonts w:ascii="Arial" w:hAnsi="Arial" w:cs="Arial"/>
        </w:rPr>
        <w:t xml:space="preserve"> муниципального района «Чернышевский район»;</w:t>
      </w:r>
    </w:p>
    <w:p w:rsidR="004720A4" w:rsidRPr="00D762FB" w:rsidRDefault="004720A4" w:rsidP="004720A4">
      <w:pPr>
        <w:pStyle w:val="ab"/>
        <w:ind w:firstLine="709"/>
        <w:jc w:val="both"/>
        <w:rPr>
          <w:rFonts w:ascii="Arial" w:hAnsi="Arial" w:cs="Arial"/>
        </w:rPr>
      </w:pPr>
      <w:r w:rsidRPr="00D762FB">
        <w:rPr>
          <w:rFonts w:ascii="Arial" w:hAnsi="Arial" w:cs="Arial"/>
        </w:rPr>
        <w:t>План мероприятий по легализации теневой занятости и заработной платы</w:t>
      </w:r>
      <w:r w:rsidRPr="00D762FB">
        <w:rPr>
          <w:rFonts w:ascii="Arial" w:hAnsi="Arial" w:cs="Arial"/>
          <w:b/>
        </w:rPr>
        <w:t xml:space="preserve"> </w:t>
      </w:r>
      <w:r w:rsidRPr="00D762FB">
        <w:rPr>
          <w:rFonts w:ascii="Arial" w:hAnsi="Arial" w:cs="Arial"/>
        </w:rPr>
        <w:t>на территории муниципального района «Чернышевский район»;</w:t>
      </w:r>
    </w:p>
    <w:p w:rsidR="004720A4" w:rsidRPr="00D762FB" w:rsidRDefault="004720A4" w:rsidP="004720A4">
      <w:pPr>
        <w:pStyle w:val="ab"/>
        <w:ind w:firstLine="709"/>
        <w:jc w:val="both"/>
        <w:rPr>
          <w:rFonts w:ascii="Arial" w:hAnsi="Arial" w:cs="Arial"/>
          <w:color w:val="000000"/>
        </w:rPr>
      </w:pPr>
      <w:r w:rsidRPr="00D762FB">
        <w:rPr>
          <w:rFonts w:ascii="Arial" w:hAnsi="Arial" w:cs="Arial"/>
          <w:b/>
          <w:color w:val="000000"/>
        </w:rPr>
        <w:t xml:space="preserve">второе </w:t>
      </w:r>
      <w:r w:rsidRPr="00D762FB">
        <w:rPr>
          <w:rFonts w:ascii="Arial" w:hAnsi="Arial" w:cs="Arial"/>
        </w:rPr>
        <w:t>–</w:t>
      </w:r>
      <w:r w:rsidRPr="00D762FB">
        <w:rPr>
          <w:rFonts w:ascii="Arial" w:hAnsi="Arial" w:cs="Arial"/>
          <w:color w:val="000000"/>
        </w:rPr>
        <w:t xml:space="preserve"> </w:t>
      </w:r>
      <w:r w:rsidRPr="00D762FB">
        <w:rPr>
          <w:rFonts w:ascii="Arial" w:hAnsi="Arial" w:cs="Arial"/>
        </w:rPr>
        <w:t>усиление межведомственного взаимодействия исполнительных органов с территориальными отделениями федеральных органов исполнительной власти, правоохранительными органами и органами местного самоуправления по выполнению мероприятий, направленных на повышение собираемости доходов и сокращение задолженности по налоговым платежам, за счет</w:t>
      </w:r>
      <w:r w:rsidRPr="00D762FB">
        <w:rPr>
          <w:rFonts w:ascii="Arial" w:hAnsi="Arial" w:cs="Arial"/>
          <w:color w:val="000000"/>
        </w:rPr>
        <w:t>:</w:t>
      </w:r>
    </w:p>
    <w:p w:rsidR="004720A4" w:rsidRPr="00D762FB" w:rsidRDefault="004720A4" w:rsidP="004720A4">
      <w:pPr>
        <w:pStyle w:val="ab"/>
        <w:ind w:firstLine="709"/>
        <w:jc w:val="both"/>
        <w:rPr>
          <w:rFonts w:ascii="Arial" w:hAnsi="Arial" w:cs="Arial"/>
          <w:color w:val="000000"/>
        </w:rPr>
      </w:pPr>
      <w:r w:rsidRPr="00D762FB">
        <w:rPr>
          <w:rFonts w:ascii="Arial" w:hAnsi="Arial" w:cs="Arial"/>
          <w:color w:val="000000"/>
        </w:rPr>
        <w:t xml:space="preserve">осуществления системной работы Межведомственных комиссий по мобилизации доходов в консолидированный бюджет </w:t>
      </w:r>
      <w:r w:rsidRPr="00D762FB">
        <w:rPr>
          <w:rFonts w:ascii="Arial" w:hAnsi="Arial" w:cs="Arial"/>
        </w:rPr>
        <w:t>муниципального района «Чернышевский район»</w:t>
      </w:r>
      <w:r w:rsidRPr="00D762FB">
        <w:rPr>
          <w:rFonts w:ascii="Arial" w:hAnsi="Arial" w:cs="Arial"/>
          <w:color w:val="000000"/>
        </w:rPr>
        <w:t xml:space="preserve">, контролю за соблюдением налоговой дисциплины, по проблемам оплаты труда, </w:t>
      </w:r>
      <w:r w:rsidRPr="00D762FB">
        <w:rPr>
          <w:rFonts w:ascii="Arial" w:hAnsi="Arial" w:cs="Arial"/>
        </w:rPr>
        <w:t>по контролю за исполнением решений о взимании государственной пошлины, административных штрафов, сумм иных взысканий, поступлением указанных сумм в консолидированный бюджет района</w:t>
      </w:r>
      <w:r w:rsidRPr="00D762FB">
        <w:rPr>
          <w:rFonts w:ascii="Arial" w:hAnsi="Arial" w:cs="Arial"/>
          <w:color w:val="000000"/>
        </w:rPr>
        <w:t>;</w:t>
      </w:r>
    </w:p>
    <w:p w:rsidR="004720A4" w:rsidRPr="00D762FB" w:rsidRDefault="004720A4" w:rsidP="004720A4">
      <w:pPr>
        <w:pStyle w:val="ab"/>
        <w:ind w:firstLine="709"/>
        <w:jc w:val="both"/>
        <w:rPr>
          <w:rFonts w:ascii="Arial" w:hAnsi="Arial" w:cs="Arial"/>
          <w:color w:val="000000"/>
        </w:rPr>
      </w:pPr>
      <w:r w:rsidRPr="00D762FB">
        <w:rPr>
          <w:rFonts w:ascii="Arial" w:hAnsi="Arial" w:cs="Arial"/>
          <w:color w:val="000000"/>
        </w:rPr>
        <w:t>проведения анализа результативности работы муниципальных комиссий по мобилизации доходов в местный бюджет, по легализации объектов налогообложения, по проблемам оплаты труда и легализации «теневой» заработной платы;</w:t>
      </w:r>
    </w:p>
    <w:p w:rsidR="004720A4" w:rsidRPr="00D762FB" w:rsidRDefault="004720A4" w:rsidP="004720A4">
      <w:pPr>
        <w:pStyle w:val="ab"/>
        <w:ind w:firstLine="709"/>
        <w:jc w:val="both"/>
        <w:rPr>
          <w:rFonts w:ascii="Arial" w:hAnsi="Arial" w:cs="Arial"/>
          <w:color w:val="000000"/>
        </w:rPr>
      </w:pPr>
      <w:r w:rsidRPr="00D762FB">
        <w:rPr>
          <w:rFonts w:ascii="Arial" w:hAnsi="Arial" w:cs="Arial"/>
          <w:color w:val="000000"/>
        </w:rPr>
        <w:t xml:space="preserve">проведения регулярной работы по выявлению сокрытых и незарегистрированных в установленном порядке объектов </w:t>
      </w:r>
      <w:r w:rsidR="00D762FB" w:rsidRPr="00D762FB">
        <w:rPr>
          <w:rFonts w:ascii="Arial" w:hAnsi="Arial" w:cs="Arial"/>
          <w:color w:val="000000"/>
        </w:rPr>
        <w:t>налогообложения, налогоплательщиков</w:t>
      </w:r>
      <w:r w:rsidRPr="00D762FB">
        <w:rPr>
          <w:rFonts w:ascii="Arial" w:hAnsi="Arial" w:cs="Arial"/>
          <w:color w:val="000000"/>
        </w:rPr>
        <w:t xml:space="preserve">, осуществляющих деятельность на территории </w:t>
      </w:r>
      <w:r w:rsidRPr="00D762FB">
        <w:rPr>
          <w:rFonts w:ascii="Arial" w:hAnsi="Arial" w:cs="Arial"/>
        </w:rPr>
        <w:t xml:space="preserve">муниципального района «Чернышевский район» </w:t>
      </w:r>
      <w:r w:rsidRPr="00D762FB">
        <w:rPr>
          <w:rFonts w:ascii="Arial" w:hAnsi="Arial" w:cs="Arial"/>
          <w:color w:val="000000"/>
        </w:rPr>
        <w:t xml:space="preserve">самостоятельно, </w:t>
      </w:r>
      <w:r w:rsidR="00D762FB" w:rsidRPr="00D762FB">
        <w:rPr>
          <w:rFonts w:ascii="Arial" w:hAnsi="Arial" w:cs="Arial"/>
          <w:color w:val="000000"/>
        </w:rPr>
        <w:t>включая обособленные</w:t>
      </w:r>
      <w:r w:rsidRPr="00D762FB">
        <w:rPr>
          <w:rFonts w:ascii="Arial" w:hAnsi="Arial" w:cs="Arial"/>
          <w:color w:val="000000"/>
        </w:rPr>
        <w:t xml:space="preserve"> подразделения, без постановки на налоговый учет в налоговых </w:t>
      </w:r>
      <w:r w:rsidR="00D762FB" w:rsidRPr="00D762FB">
        <w:rPr>
          <w:rFonts w:ascii="Arial" w:hAnsi="Arial" w:cs="Arial"/>
          <w:color w:val="000000"/>
        </w:rPr>
        <w:t>органах, уклоняющихся</w:t>
      </w:r>
      <w:r w:rsidRPr="00D762FB">
        <w:rPr>
          <w:rFonts w:ascii="Arial" w:hAnsi="Arial" w:cs="Arial"/>
          <w:color w:val="000000"/>
        </w:rPr>
        <w:t xml:space="preserve"> от налогообложения и уплаты иных платежей в бюджет, выявление применяемых ими схем уклонения от уплаты налогов и сборов;</w:t>
      </w:r>
    </w:p>
    <w:p w:rsidR="004720A4" w:rsidRPr="00D762FB" w:rsidRDefault="004720A4" w:rsidP="004720A4">
      <w:pPr>
        <w:pStyle w:val="ab"/>
        <w:ind w:firstLine="709"/>
        <w:jc w:val="both"/>
        <w:rPr>
          <w:rFonts w:ascii="Arial" w:hAnsi="Arial" w:cs="Arial"/>
          <w:color w:val="000000"/>
        </w:rPr>
      </w:pPr>
      <w:r w:rsidRPr="00D762FB">
        <w:rPr>
          <w:rFonts w:ascii="Arial" w:hAnsi="Arial" w:cs="Arial"/>
          <w:color w:val="000000"/>
        </w:rPr>
        <w:t xml:space="preserve">установления </w:t>
      </w:r>
      <w:r w:rsidR="00D762FB" w:rsidRPr="00D762FB">
        <w:rPr>
          <w:rFonts w:ascii="Arial" w:hAnsi="Arial" w:cs="Arial"/>
          <w:color w:val="000000"/>
        </w:rPr>
        <w:t>заданий органам</w:t>
      </w:r>
      <w:r w:rsidRPr="00D762FB">
        <w:rPr>
          <w:rFonts w:ascii="Arial" w:hAnsi="Arial" w:cs="Arial"/>
          <w:color w:val="000000"/>
        </w:rPr>
        <w:t xml:space="preserve"> местного самоуправления </w:t>
      </w:r>
      <w:r w:rsidRPr="00D762FB">
        <w:rPr>
          <w:rFonts w:ascii="Arial" w:hAnsi="Arial" w:cs="Arial"/>
        </w:rPr>
        <w:t xml:space="preserve">муниципального района «Чернышевский район» </w:t>
      </w:r>
      <w:r w:rsidRPr="00D762FB">
        <w:rPr>
          <w:rFonts w:ascii="Arial" w:hAnsi="Arial" w:cs="Arial"/>
          <w:color w:val="000000"/>
        </w:rPr>
        <w:t xml:space="preserve">по снижению недоимки по налогам и сборам в консолидированный бюджет </w:t>
      </w:r>
      <w:r w:rsidRPr="00D762FB">
        <w:rPr>
          <w:rFonts w:ascii="Arial" w:hAnsi="Arial" w:cs="Arial"/>
        </w:rPr>
        <w:t xml:space="preserve">муниципального района «Чернышевский район» </w:t>
      </w:r>
      <w:r w:rsidRPr="00D762FB">
        <w:rPr>
          <w:rFonts w:ascii="Arial" w:hAnsi="Arial" w:cs="Arial"/>
          <w:color w:val="000000"/>
        </w:rPr>
        <w:t>для организации работы с налогоплательщиками, допустившими образование задолженности по налоговым платежам;</w:t>
      </w:r>
    </w:p>
    <w:p w:rsidR="004720A4" w:rsidRPr="00D762FB" w:rsidRDefault="004720A4" w:rsidP="004720A4">
      <w:pPr>
        <w:pStyle w:val="ab"/>
        <w:ind w:firstLine="709"/>
        <w:jc w:val="both"/>
        <w:rPr>
          <w:rFonts w:ascii="Arial" w:hAnsi="Arial" w:cs="Arial"/>
        </w:rPr>
      </w:pPr>
      <w:r w:rsidRPr="00D762FB">
        <w:rPr>
          <w:rFonts w:ascii="Arial" w:hAnsi="Arial" w:cs="Arial"/>
        </w:rPr>
        <w:lastRenderedPageBreak/>
        <w:t>проведения органами местного самоуправления мероприятий по инвентаризации земельных участков, проведения работы по оформлению земельных участков  и объектов капитального строительства в собственность, предоставления их в аренду, вовлечение  земельных участков и объектов капитального строительства в хозяйственный оборот, проведения мероприятий по изменению, уточнению видов разрешенного использования земельных участков, проведения мероприятий по выявлению незарегистрированных объектов, в том числе индивидуального жилищного строительства, проведения подомового (</w:t>
      </w:r>
      <w:proofErr w:type="spellStart"/>
      <w:r w:rsidRPr="00D762FB">
        <w:rPr>
          <w:rFonts w:ascii="Arial" w:hAnsi="Arial" w:cs="Arial"/>
        </w:rPr>
        <w:t>подворового</w:t>
      </w:r>
      <w:proofErr w:type="spellEnd"/>
      <w:r w:rsidRPr="00D762FB">
        <w:rPr>
          <w:rFonts w:ascii="Arial" w:hAnsi="Arial" w:cs="Arial"/>
        </w:rPr>
        <w:t>) обхода для выявления фактически построенных объектов капитального строительства, но не зарегистрированных в установленном порядке, выявления объектов с признаками выморочного имущества, а также проведения инвентаризации муниципального имущества;</w:t>
      </w:r>
    </w:p>
    <w:p w:rsidR="004720A4" w:rsidRPr="00D762FB" w:rsidRDefault="004720A4" w:rsidP="004720A4">
      <w:pPr>
        <w:pStyle w:val="ab"/>
        <w:ind w:firstLine="709"/>
        <w:jc w:val="both"/>
        <w:rPr>
          <w:rFonts w:ascii="Arial" w:hAnsi="Arial" w:cs="Arial"/>
        </w:rPr>
      </w:pPr>
      <w:r w:rsidRPr="00D762FB">
        <w:rPr>
          <w:rFonts w:ascii="Arial" w:hAnsi="Arial" w:cs="Arial"/>
          <w:b/>
        </w:rPr>
        <w:t>третье –</w:t>
      </w:r>
      <w:r w:rsidRPr="00D762FB">
        <w:rPr>
          <w:rFonts w:ascii="Arial" w:hAnsi="Arial" w:cs="Arial"/>
        </w:rPr>
        <w:t xml:space="preserve"> взаимодействие органов местного самоуправления с крупнейшими </w:t>
      </w:r>
      <w:r w:rsidR="00D762FB" w:rsidRPr="00D762FB">
        <w:rPr>
          <w:rFonts w:ascii="Arial" w:hAnsi="Arial" w:cs="Arial"/>
        </w:rPr>
        <w:t>налогоплательщиками с</w:t>
      </w:r>
      <w:r w:rsidRPr="00D762FB">
        <w:rPr>
          <w:rFonts w:ascii="Arial" w:hAnsi="Arial" w:cs="Arial"/>
        </w:rPr>
        <w:t xml:space="preserve"> целью привлечение инвестиций в экономику района, развитие производства и сферы услуг, создание новых рабочих мест, постановка на налоговый учет обособленных подразделений по месту осуществления деятельности, увеличение налогового </w:t>
      </w:r>
      <w:r w:rsidR="00D762FB" w:rsidRPr="00D762FB">
        <w:rPr>
          <w:rFonts w:ascii="Arial" w:hAnsi="Arial" w:cs="Arial"/>
        </w:rPr>
        <w:t>потенциала района и</w:t>
      </w:r>
      <w:r w:rsidRPr="00D762FB">
        <w:rPr>
          <w:rFonts w:ascii="Arial" w:hAnsi="Arial" w:cs="Arial"/>
        </w:rPr>
        <w:t xml:space="preserve"> устойчивый рост поступлений доходов в консолидированный бюджет муниципального района «Чернышевский район».</w:t>
      </w:r>
    </w:p>
    <w:p w:rsidR="004720A4" w:rsidRPr="00D762FB" w:rsidRDefault="004720A4" w:rsidP="004720A4">
      <w:pPr>
        <w:pStyle w:val="msonormalbullet2gif"/>
        <w:jc w:val="center"/>
        <w:rPr>
          <w:rFonts w:ascii="Arial" w:hAnsi="Arial" w:cs="Arial"/>
        </w:rPr>
      </w:pPr>
      <w:r w:rsidRPr="00D762FB">
        <w:rPr>
          <w:rFonts w:ascii="Arial" w:hAnsi="Arial" w:cs="Arial"/>
        </w:rPr>
        <w:t>_______________________</w:t>
      </w:r>
    </w:p>
    <w:p w:rsidR="004720A4" w:rsidRPr="00D762FB" w:rsidRDefault="004720A4" w:rsidP="004720A4">
      <w:pPr>
        <w:pStyle w:val="msonormalbullet2gif"/>
        <w:ind w:firstLine="709"/>
        <w:jc w:val="both"/>
        <w:rPr>
          <w:rFonts w:ascii="Arial" w:hAnsi="Arial" w:cs="Arial"/>
        </w:rPr>
      </w:pPr>
    </w:p>
    <w:p w:rsidR="004720A4" w:rsidRPr="00D762FB" w:rsidRDefault="004720A4" w:rsidP="004720A4">
      <w:pPr>
        <w:pStyle w:val="msonormalbullet2gif"/>
        <w:ind w:firstLine="709"/>
        <w:jc w:val="both"/>
        <w:rPr>
          <w:rFonts w:ascii="Arial" w:hAnsi="Arial" w:cs="Arial"/>
        </w:rPr>
      </w:pPr>
    </w:p>
    <w:p w:rsidR="004720A4" w:rsidRPr="00D762FB" w:rsidRDefault="004720A4" w:rsidP="004720A4">
      <w:pPr>
        <w:pStyle w:val="msonormalbullet2gif"/>
        <w:ind w:firstLine="709"/>
        <w:jc w:val="both"/>
        <w:rPr>
          <w:rFonts w:ascii="Arial" w:hAnsi="Arial" w:cs="Arial"/>
        </w:rPr>
      </w:pPr>
    </w:p>
    <w:p w:rsidR="004720A4" w:rsidRPr="00D762FB" w:rsidRDefault="004720A4" w:rsidP="004720A4">
      <w:pPr>
        <w:pStyle w:val="msonormalbullet2gif"/>
        <w:ind w:firstLine="709"/>
        <w:jc w:val="both"/>
        <w:rPr>
          <w:rFonts w:ascii="Arial" w:hAnsi="Arial" w:cs="Arial"/>
        </w:rPr>
      </w:pPr>
    </w:p>
    <w:p w:rsidR="004720A4" w:rsidRPr="00D762FB" w:rsidRDefault="004720A4" w:rsidP="004720A4">
      <w:pPr>
        <w:pStyle w:val="msonormalbullet2gif"/>
        <w:ind w:firstLine="709"/>
        <w:jc w:val="both"/>
        <w:rPr>
          <w:rFonts w:ascii="Arial" w:hAnsi="Arial" w:cs="Arial"/>
        </w:rPr>
      </w:pPr>
    </w:p>
    <w:p w:rsidR="004720A4" w:rsidRPr="00D762FB" w:rsidRDefault="004720A4" w:rsidP="004720A4">
      <w:pPr>
        <w:pStyle w:val="msonormalbullet2gif"/>
        <w:ind w:firstLine="709"/>
        <w:jc w:val="both"/>
        <w:rPr>
          <w:rFonts w:ascii="Arial" w:hAnsi="Arial" w:cs="Arial"/>
        </w:rPr>
      </w:pPr>
    </w:p>
    <w:p w:rsidR="004720A4" w:rsidRPr="00D762FB" w:rsidRDefault="004720A4" w:rsidP="004720A4">
      <w:pPr>
        <w:pStyle w:val="msonormalbullet2gif"/>
        <w:ind w:firstLine="709"/>
        <w:jc w:val="both"/>
        <w:rPr>
          <w:rFonts w:ascii="Arial" w:hAnsi="Arial" w:cs="Arial"/>
        </w:rPr>
      </w:pPr>
    </w:p>
    <w:p w:rsidR="004720A4" w:rsidRDefault="004720A4" w:rsidP="004720A4">
      <w:pPr>
        <w:pStyle w:val="msonormalbullet2gif"/>
        <w:ind w:firstLine="709"/>
        <w:jc w:val="both"/>
        <w:rPr>
          <w:sz w:val="28"/>
          <w:szCs w:val="28"/>
        </w:rPr>
      </w:pPr>
    </w:p>
    <w:p w:rsidR="004720A4" w:rsidRDefault="004720A4"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p w:rsidR="00D762FB" w:rsidRDefault="00D762FB" w:rsidP="004720A4">
      <w:pPr>
        <w:pStyle w:val="msonormalbullet2gif"/>
        <w:ind w:firstLine="709"/>
        <w:jc w:val="both"/>
        <w:rPr>
          <w:sz w:val="28"/>
          <w:szCs w:val="28"/>
        </w:rPr>
      </w:pPr>
    </w:p>
    <w:tbl>
      <w:tblPr>
        <w:tblW w:w="0" w:type="auto"/>
        <w:tblLook w:val="04A0" w:firstRow="1" w:lastRow="0" w:firstColumn="1" w:lastColumn="0" w:noHBand="0" w:noVBand="1"/>
      </w:tblPr>
      <w:tblGrid>
        <w:gridCol w:w="4484"/>
      </w:tblGrid>
      <w:tr w:rsidR="004720A4" w:rsidRPr="00D762FB" w:rsidTr="00D762FB">
        <w:trPr>
          <w:trHeight w:val="974"/>
        </w:trPr>
        <w:tc>
          <w:tcPr>
            <w:tcW w:w="4484" w:type="dxa"/>
          </w:tcPr>
          <w:p w:rsidR="004720A4" w:rsidRPr="00D762FB" w:rsidRDefault="004720A4" w:rsidP="00D762FB">
            <w:pPr>
              <w:pStyle w:val="ab"/>
              <w:rPr>
                <w:rFonts w:ascii="Courier New" w:hAnsi="Courier New" w:cs="Courier New"/>
                <w:sz w:val="22"/>
                <w:szCs w:val="22"/>
              </w:rPr>
            </w:pPr>
            <w:r w:rsidRPr="00D762FB">
              <w:rPr>
                <w:rFonts w:ascii="Courier New" w:hAnsi="Courier New" w:cs="Courier New"/>
                <w:sz w:val="22"/>
                <w:szCs w:val="22"/>
              </w:rPr>
              <w:lastRenderedPageBreak/>
              <w:t xml:space="preserve">        </w:t>
            </w:r>
            <w:r w:rsidR="00D762FB">
              <w:rPr>
                <w:rFonts w:ascii="Courier New" w:hAnsi="Courier New" w:cs="Courier New"/>
                <w:sz w:val="22"/>
                <w:szCs w:val="22"/>
              </w:rPr>
              <w:t xml:space="preserve">                              </w:t>
            </w:r>
            <w:r w:rsidRPr="00D762FB">
              <w:rPr>
                <w:rFonts w:ascii="Courier New" w:hAnsi="Courier New" w:cs="Courier New"/>
                <w:sz w:val="22"/>
                <w:szCs w:val="22"/>
              </w:rPr>
              <w:t>Приложение № 2</w:t>
            </w:r>
          </w:p>
          <w:p w:rsidR="004720A4" w:rsidRPr="00D762FB" w:rsidRDefault="004720A4" w:rsidP="00D762FB">
            <w:pPr>
              <w:pStyle w:val="ab"/>
              <w:rPr>
                <w:rFonts w:ascii="Courier New" w:hAnsi="Courier New" w:cs="Courier New"/>
                <w:sz w:val="22"/>
                <w:szCs w:val="22"/>
              </w:rPr>
            </w:pPr>
            <w:r w:rsidRPr="00D762FB">
              <w:rPr>
                <w:rFonts w:ascii="Courier New" w:hAnsi="Courier New" w:cs="Courier New"/>
                <w:sz w:val="22"/>
                <w:szCs w:val="22"/>
              </w:rPr>
              <w:t xml:space="preserve">к постановлению администрации </w:t>
            </w:r>
          </w:p>
          <w:p w:rsidR="004720A4" w:rsidRPr="00D762FB" w:rsidRDefault="004720A4" w:rsidP="00D762FB">
            <w:pPr>
              <w:pStyle w:val="ab"/>
              <w:rPr>
                <w:rFonts w:ascii="Courier New" w:hAnsi="Courier New" w:cs="Courier New"/>
                <w:sz w:val="22"/>
                <w:szCs w:val="22"/>
              </w:rPr>
            </w:pPr>
            <w:r w:rsidRPr="00D762FB">
              <w:rPr>
                <w:rFonts w:ascii="Courier New" w:hAnsi="Courier New" w:cs="Courier New"/>
                <w:sz w:val="22"/>
                <w:szCs w:val="22"/>
              </w:rPr>
              <w:t>муниципального района</w:t>
            </w:r>
          </w:p>
          <w:p w:rsidR="004720A4" w:rsidRPr="00D762FB" w:rsidRDefault="004720A4" w:rsidP="00D762FB">
            <w:pPr>
              <w:pStyle w:val="ab"/>
              <w:rPr>
                <w:rFonts w:ascii="Courier New" w:hAnsi="Courier New" w:cs="Courier New"/>
                <w:sz w:val="22"/>
                <w:szCs w:val="22"/>
              </w:rPr>
            </w:pPr>
            <w:r w:rsidRPr="00D762FB">
              <w:rPr>
                <w:rFonts w:ascii="Courier New" w:hAnsi="Courier New" w:cs="Courier New"/>
                <w:sz w:val="22"/>
                <w:szCs w:val="22"/>
              </w:rPr>
              <w:t xml:space="preserve">«Чернышевский район» </w:t>
            </w:r>
          </w:p>
          <w:p w:rsidR="004720A4" w:rsidRPr="00D762FB" w:rsidRDefault="004720A4" w:rsidP="00D762FB">
            <w:pPr>
              <w:pStyle w:val="ab"/>
              <w:rPr>
                <w:rFonts w:ascii="Courier New" w:hAnsi="Courier New" w:cs="Courier New"/>
                <w:sz w:val="22"/>
                <w:szCs w:val="22"/>
              </w:rPr>
            </w:pPr>
            <w:r w:rsidRPr="00D762FB">
              <w:rPr>
                <w:rFonts w:ascii="Courier New" w:hAnsi="Courier New" w:cs="Courier New"/>
                <w:sz w:val="22"/>
                <w:szCs w:val="22"/>
              </w:rPr>
              <w:t xml:space="preserve">от 06 декабря 2018 года № 633 </w:t>
            </w:r>
          </w:p>
        </w:tc>
      </w:tr>
    </w:tbl>
    <w:p w:rsidR="004720A4" w:rsidRDefault="004720A4" w:rsidP="00D762FB">
      <w:pPr>
        <w:pStyle w:val="ConsPlusNormal"/>
        <w:ind w:firstLine="709"/>
        <w:rPr>
          <w:rFonts w:ascii="Courier New" w:hAnsi="Courier New" w:cs="Courier New"/>
          <w:sz w:val="22"/>
          <w:szCs w:val="22"/>
        </w:rPr>
      </w:pPr>
    </w:p>
    <w:p w:rsidR="00D762FB" w:rsidRPr="00D762FB" w:rsidRDefault="00D762FB" w:rsidP="00D762FB">
      <w:pPr>
        <w:pStyle w:val="ConsPlusNormal"/>
        <w:ind w:firstLine="709"/>
        <w:rPr>
          <w:rFonts w:ascii="Courier New" w:hAnsi="Courier New" w:cs="Courier New"/>
          <w:sz w:val="22"/>
          <w:szCs w:val="22"/>
        </w:rPr>
      </w:pPr>
    </w:p>
    <w:p w:rsidR="004720A4" w:rsidRPr="00D762FB" w:rsidRDefault="004720A4" w:rsidP="004720A4">
      <w:pPr>
        <w:pStyle w:val="ab"/>
        <w:jc w:val="center"/>
        <w:rPr>
          <w:rFonts w:ascii="Arial" w:hAnsi="Arial" w:cs="Arial"/>
          <w:b/>
          <w:sz w:val="32"/>
          <w:szCs w:val="32"/>
          <w:shd w:val="clear" w:color="auto" w:fill="FFFFFF"/>
        </w:rPr>
      </w:pPr>
      <w:r w:rsidRPr="00D762FB">
        <w:rPr>
          <w:rFonts w:ascii="Arial" w:hAnsi="Arial" w:cs="Arial"/>
          <w:b/>
          <w:sz w:val="32"/>
          <w:szCs w:val="32"/>
          <w:shd w:val="clear" w:color="auto" w:fill="FFFFFF"/>
        </w:rPr>
        <w:t xml:space="preserve">Основные направления долговой политики муниципального района «Чернышевский </w:t>
      </w:r>
      <w:r w:rsidR="00D762FB" w:rsidRPr="00D762FB">
        <w:rPr>
          <w:rFonts w:ascii="Arial" w:hAnsi="Arial" w:cs="Arial"/>
          <w:b/>
          <w:sz w:val="32"/>
          <w:szCs w:val="32"/>
          <w:shd w:val="clear" w:color="auto" w:fill="FFFFFF"/>
        </w:rPr>
        <w:t>район» на</w:t>
      </w:r>
      <w:r w:rsidRPr="00D762FB">
        <w:rPr>
          <w:rFonts w:ascii="Arial" w:hAnsi="Arial" w:cs="Arial"/>
          <w:b/>
          <w:sz w:val="32"/>
          <w:szCs w:val="32"/>
          <w:shd w:val="clear" w:color="auto" w:fill="FFFFFF"/>
        </w:rPr>
        <w:t xml:space="preserve"> 2019 год и плановый период 2020 и 2021 годов</w:t>
      </w:r>
    </w:p>
    <w:p w:rsidR="004720A4" w:rsidRPr="004720A4" w:rsidRDefault="004720A4" w:rsidP="004720A4">
      <w:pPr>
        <w:pStyle w:val="ab"/>
        <w:jc w:val="center"/>
        <w:rPr>
          <w:b/>
          <w:shd w:val="clear" w:color="auto" w:fill="FFFFFF"/>
        </w:rPr>
      </w:pPr>
    </w:p>
    <w:p w:rsidR="004720A4" w:rsidRPr="00D762FB" w:rsidRDefault="004720A4" w:rsidP="004720A4">
      <w:pPr>
        <w:pStyle w:val="ab"/>
        <w:ind w:firstLine="709"/>
        <w:jc w:val="both"/>
        <w:rPr>
          <w:rFonts w:ascii="Arial" w:hAnsi="Arial" w:cs="Arial"/>
        </w:rPr>
      </w:pPr>
      <w:r w:rsidRPr="00D762FB">
        <w:rPr>
          <w:rFonts w:ascii="Arial" w:hAnsi="Arial" w:cs="Arial"/>
        </w:rPr>
        <w:t xml:space="preserve">Основные направления долговой политики муниципального района «Чернышевский район» на 2019 год и плановый период 2020 и 2021 годов  подготовлены в целях определения приоритетов долговой политики при составлении бюджета муниципального района «Чернышевский район» на очередной финансовый год и плановый период. Материалы основных направлений долговой политики предлагается учитывать при планировании бюджетов поселений. </w:t>
      </w:r>
    </w:p>
    <w:p w:rsidR="004720A4" w:rsidRPr="00D762FB" w:rsidRDefault="004720A4" w:rsidP="004720A4">
      <w:pPr>
        <w:pStyle w:val="ab"/>
        <w:ind w:firstLine="709"/>
        <w:jc w:val="both"/>
        <w:rPr>
          <w:rFonts w:ascii="Arial" w:hAnsi="Arial" w:cs="Arial"/>
        </w:rPr>
      </w:pPr>
      <w:r w:rsidRPr="00D762FB">
        <w:rPr>
          <w:rFonts w:ascii="Arial" w:hAnsi="Arial" w:cs="Arial"/>
        </w:rPr>
        <w:t>При подготовке основных направлений долговой политики на 2019 год и плановый период 2020 и 2021 годов учтены рекомендации Министерства финансов Забайкальского края по обеспечению сбалансированности бюджетов муниципальных образований и по проведению ответственной заемной/долговой политики, а также основные направления бюджетной и налоговой политики муниципального района «Чернышевский район».</w:t>
      </w:r>
    </w:p>
    <w:p w:rsidR="00EB7D07" w:rsidRPr="004720A4" w:rsidRDefault="00EB7D07" w:rsidP="004720A4">
      <w:pPr>
        <w:pStyle w:val="ab"/>
        <w:ind w:firstLine="709"/>
        <w:jc w:val="both"/>
      </w:pPr>
    </w:p>
    <w:p w:rsidR="004720A4" w:rsidRPr="00D762FB" w:rsidRDefault="004720A4" w:rsidP="00EB7D07">
      <w:pPr>
        <w:pStyle w:val="ab"/>
        <w:jc w:val="center"/>
        <w:rPr>
          <w:rFonts w:ascii="Arial" w:hAnsi="Arial" w:cs="Arial"/>
          <w:b/>
          <w:bCs/>
          <w:sz w:val="32"/>
          <w:szCs w:val="32"/>
        </w:rPr>
      </w:pPr>
      <w:r w:rsidRPr="00D762FB">
        <w:rPr>
          <w:rFonts w:ascii="Arial" w:hAnsi="Arial" w:cs="Arial"/>
          <w:b/>
          <w:bCs/>
          <w:sz w:val="32"/>
          <w:szCs w:val="32"/>
        </w:rPr>
        <w:t>Основные цели, принципы и задачи долговой политики муниципального района «Чернышевский район»</w:t>
      </w:r>
    </w:p>
    <w:p w:rsidR="00EB7D07" w:rsidRPr="00EB7D07" w:rsidRDefault="00EB7D07" w:rsidP="00EB7D07">
      <w:pPr>
        <w:pStyle w:val="ab"/>
        <w:jc w:val="center"/>
        <w:rPr>
          <w:b/>
          <w:bCs/>
        </w:rPr>
      </w:pPr>
    </w:p>
    <w:p w:rsidR="004720A4" w:rsidRPr="00D762FB" w:rsidRDefault="004720A4" w:rsidP="004720A4">
      <w:pPr>
        <w:pStyle w:val="ab"/>
        <w:ind w:firstLine="709"/>
        <w:jc w:val="both"/>
        <w:rPr>
          <w:rFonts w:ascii="Arial" w:hAnsi="Arial" w:cs="Arial"/>
          <w:bCs/>
        </w:rPr>
      </w:pPr>
      <w:r w:rsidRPr="004720A4">
        <w:rPr>
          <w:bCs/>
        </w:rPr>
        <w:t xml:space="preserve"> </w:t>
      </w:r>
      <w:r w:rsidRPr="00D762FB">
        <w:rPr>
          <w:rFonts w:ascii="Arial" w:hAnsi="Arial" w:cs="Arial"/>
          <w:bCs/>
        </w:rPr>
        <w:t>Долговая политика муниципального района «Чернышевский район» является производной от бюджетной и налоговой политики муниципального района «Чернышевский район», формируемой на базе прогноза социально-экономического развития муниципального района «Чернышевский район» на 2019 год и плановый период 2020 и 2021 годов.</w:t>
      </w:r>
    </w:p>
    <w:p w:rsidR="004720A4" w:rsidRPr="00D762FB" w:rsidRDefault="004720A4" w:rsidP="004720A4">
      <w:pPr>
        <w:pStyle w:val="ab"/>
        <w:ind w:firstLine="709"/>
        <w:jc w:val="both"/>
        <w:rPr>
          <w:rFonts w:ascii="Arial" w:hAnsi="Arial" w:cs="Arial"/>
          <w:bCs/>
        </w:rPr>
      </w:pPr>
      <w:r w:rsidRPr="00D762FB">
        <w:rPr>
          <w:rFonts w:ascii="Arial" w:hAnsi="Arial" w:cs="Arial"/>
          <w:bCs/>
        </w:rPr>
        <w:t xml:space="preserve">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муниципального района «Чернышевский район» на экономически безопасном уровне при соблюдении ограничений, установленных федеральным законодательством, законодательством Забайкальского края.</w:t>
      </w:r>
    </w:p>
    <w:p w:rsidR="004720A4" w:rsidRPr="00D762FB" w:rsidRDefault="004720A4" w:rsidP="004720A4">
      <w:pPr>
        <w:pStyle w:val="ab"/>
        <w:ind w:firstLine="709"/>
        <w:jc w:val="both"/>
        <w:rPr>
          <w:rFonts w:ascii="Arial" w:hAnsi="Arial" w:cs="Arial"/>
          <w:bCs/>
        </w:rPr>
      </w:pPr>
      <w:r w:rsidRPr="00D762FB">
        <w:rPr>
          <w:rFonts w:ascii="Arial" w:hAnsi="Arial" w:cs="Arial"/>
          <w:bCs/>
        </w:rPr>
        <w:t>Приоритетом долговой политики муниципального района «Чернышевский район» является обеспечение сбалансированности бюджета муниципального района «Чернышевский район». В качестве основных инструментов заимствований используются кредиты, привлекаемые из краевого бюджета.</w:t>
      </w:r>
    </w:p>
    <w:p w:rsidR="004720A4" w:rsidRPr="00D762FB" w:rsidRDefault="004720A4" w:rsidP="004720A4">
      <w:pPr>
        <w:pStyle w:val="ab"/>
        <w:ind w:firstLine="709"/>
        <w:jc w:val="both"/>
        <w:rPr>
          <w:rFonts w:ascii="Arial" w:hAnsi="Arial" w:cs="Arial"/>
          <w:bCs/>
        </w:rPr>
      </w:pPr>
      <w:r w:rsidRPr="00D762FB">
        <w:rPr>
          <w:rFonts w:ascii="Arial" w:hAnsi="Arial" w:cs="Arial"/>
          <w:bCs/>
        </w:rPr>
        <w:t>Целью долговой политики муниципального района «Чернышевский район» является повышение эффективности управления муниципальным долгом муниципального района «Чернышевский район»  в долгосрочной перспективе.</w:t>
      </w:r>
    </w:p>
    <w:p w:rsidR="004720A4" w:rsidRPr="00D762FB" w:rsidRDefault="004720A4" w:rsidP="004720A4">
      <w:pPr>
        <w:pStyle w:val="ab"/>
        <w:ind w:firstLine="709"/>
        <w:jc w:val="both"/>
        <w:rPr>
          <w:rFonts w:ascii="Arial" w:hAnsi="Arial" w:cs="Arial"/>
          <w:bCs/>
        </w:rPr>
      </w:pPr>
      <w:r w:rsidRPr="00D762FB">
        <w:rPr>
          <w:rFonts w:ascii="Arial" w:hAnsi="Arial" w:cs="Arial"/>
          <w:bCs/>
        </w:rPr>
        <w:t>Ключевыми задачами проведения долговой политики муниципального района «Чернышевский район» являются:</w:t>
      </w:r>
    </w:p>
    <w:p w:rsidR="004720A4" w:rsidRPr="00D762FB" w:rsidRDefault="004720A4" w:rsidP="004720A4">
      <w:pPr>
        <w:pStyle w:val="ab"/>
        <w:ind w:firstLine="709"/>
        <w:jc w:val="both"/>
        <w:rPr>
          <w:rFonts w:ascii="Arial" w:hAnsi="Arial" w:cs="Arial"/>
          <w:bCs/>
        </w:rPr>
      </w:pPr>
      <w:r w:rsidRPr="00D762FB">
        <w:rPr>
          <w:rFonts w:ascii="Arial" w:hAnsi="Arial" w:cs="Arial"/>
          <w:bCs/>
        </w:rPr>
        <w:t xml:space="preserve">- удержание объема и структуры муниципального долга муниципального района «Чернышевский район» на безопасном для финансовой системы муниципального района «Чернышевский район» уровне; </w:t>
      </w:r>
    </w:p>
    <w:p w:rsidR="004720A4" w:rsidRPr="00D762FB" w:rsidRDefault="004720A4" w:rsidP="004720A4">
      <w:pPr>
        <w:pStyle w:val="ab"/>
        <w:ind w:firstLine="709"/>
        <w:jc w:val="both"/>
        <w:rPr>
          <w:rFonts w:ascii="Arial" w:hAnsi="Arial" w:cs="Arial"/>
          <w:bCs/>
        </w:rPr>
      </w:pPr>
      <w:r w:rsidRPr="00D762FB">
        <w:rPr>
          <w:rFonts w:ascii="Arial" w:hAnsi="Arial" w:cs="Arial"/>
          <w:bCs/>
        </w:rPr>
        <w:t>- своевременное исполнение долговых обязательств при минимизации расходов на обслуживание муниципального долга муниципального района «Чернышевский район»;</w:t>
      </w:r>
    </w:p>
    <w:p w:rsidR="004720A4" w:rsidRPr="00D762FB" w:rsidRDefault="004720A4" w:rsidP="004720A4">
      <w:pPr>
        <w:pStyle w:val="ab"/>
        <w:ind w:firstLine="709"/>
        <w:jc w:val="both"/>
        <w:rPr>
          <w:rFonts w:ascii="Arial" w:hAnsi="Arial" w:cs="Arial"/>
          <w:bCs/>
        </w:rPr>
      </w:pPr>
      <w:r w:rsidRPr="00D762FB">
        <w:rPr>
          <w:rFonts w:ascii="Arial" w:hAnsi="Arial" w:cs="Arial"/>
          <w:bCs/>
        </w:rPr>
        <w:lastRenderedPageBreak/>
        <w:t>- проведение работы по недопущению выплат из бюджета муниципального района «Чернышевский район» сумм, связанных с несвоевременным исполнением долговых обязательств;</w:t>
      </w:r>
    </w:p>
    <w:p w:rsidR="004720A4" w:rsidRPr="00D762FB" w:rsidRDefault="004720A4" w:rsidP="004720A4">
      <w:pPr>
        <w:pStyle w:val="ab"/>
        <w:ind w:firstLine="709"/>
        <w:jc w:val="both"/>
        <w:rPr>
          <w:rFonts w:ascii="Arial" w:hAnsi="Arial" w:cs="Arial"/>
          <w:bCs/>
        </w:rPr>
      </w:pPr>
      <w:r w:rsidRPr="00D762FB">
        <w:rPr>
          <w:rFonts w:ascii="Arial" w:hAnsi="Arial" w:cs="Arial"/>
          <w:bCs/>
        </w:rPr>
        <w:t>- обеспечение безусловного исполнения требований бюджетного законодательства к организации управления муниципальным долгом муниципального района «Чернышевский район».</w:t>
      </w:r>
    </w:p>
    <w:p w:rsidR="004720A4" w:rsidRPr="00D762FB" w:rsidRDefault="004720A4" w:rsidP="004720A4">
      <w:pPr>
        <w:pStyle w:val="ab"/>
        <w:ind w:firstLine="709"/>
        <w:jc w:val="both"/>
        <w:rPr>
          <w:rFonts w:ascii="Arial" w:hAnsi="Arial" w:cs="Arial"/>
        </w:rPr>
      </w:pPr>
    </w:p>
    <w:p w:rsidR="004720A4" w:rsidRPr="00D762FB" w:rsidRDefault="004720A4" w:rsidP="00EB7D07">
      <w:pPr>
        <w:pStyle w:val="ab"/>
        <w:jc w:val="center"/>
        <w:rPr>
          <w:rFonts w:ascii="Arial" w:hAnsi="Arial" w:cs="Arial"/>
          <w:b/>
          <w:bCs/>
          <w:sz w:val="32"/>
          <w:szCs w:val="32"/>
        </w:rPr>
      </w:pPr>
      <w:r w:rsidRPr="00D762FB">
        <w:rPr>
          <w:rFonts w:ascii="Arial" w:hAnsi="Arial" w:cs="Arial"/>
          <w:b/>
          <w:bCs/>
          <w:sz w:val="32"/>
          <w:szCs w:val="32"/>
        </w:rPr>
        <w:t>Основные направления реализации долговой политики муниципального района «Чернышевский район»</w:t>
      </w:r>
    </w:p>
    <w:p w:rsidR="00EB7D07" w:rsidRPr="00EB7D07" w:rsidRDefault="00EB7D07" w:rsidP="00EB7D07">
      <w:pPr>
        <w:pStyle w:val="ab"/>
        <w:jc w:val="center"/>
        <w:rPr>
          <w:b/>
          <w:bCs/>
        </w:rPr>
      </w:pPr>
    </w:p>
    <w:p w:rsidR="004720A4" w:rsidRPr="00D762FB" w:rsidRDefault="004720A4" w:rsidP="004720A4">
      <w:pPr>
        <w:pStyle w:val="ab"/>
        <w:ind w:firstLine="709"/>
        <w:jc w:val="both"/>
        <w:rPr>
          <w:rFonts w:ascii="Arial" w:hAnsi="Arial" w:cs="Arial"/>
        </w:rPr>
      </w:pPr>
      <w:r w:rsidRPr="00D762FB">
        <w:rPr>
          <w:rFonts w:ascii="Arial" w:hAnsi="Arial" w:cs="Arial"/>
        </w:rPr>
        <w:t>В рамках решения поставленных задач необходимо:</w:t>
      </w:r>
    </w:p>
    <w:p w:rsidR="004720A4" w:rsidRPr="00D762FB" w:rsidRDefault="004720A4" w:rsidP="004720A4">
      <w:pPr>
        <w:pStyle w:val="ab"/>
        <w:ind w:firstLine="709"/>
        <w:jc w:val="both"/>
        <w:rPr>
          <w:rFonts w:ascii="Arial" w:hAnsi="Arial" w:cs="Arial"/>
        </w:rPr>
      </w:pPr>
      <w:r w:rsidRPr="00D762FB">
        <w:rPr>
          <w:rFonts w:ascii="Arial" w:hAnsi="Arial" w:cs="Arial"/>
        </w:rPr>
        <w:t>1.Обеспечить выполнение условий, установленных заключенным администрацией муниципального района «Чернышевский район» с Министерством финансов Забайкальского края соглашением о реструктуризации бюджетных кредитов, предоставленных бюджету муниципального района «Чернышевский район» из краевого бюджета в 2015-2017 годах, срок погашения которых наступает в 2018-2020 годах.</w:t>
      </w:r>
    </w:p>
    <w:p w:rsidR="004720A4" w:rsidRPr="00D762FB" w:rsidRDefault="004720A4" w:rsidP="004720A4">
      <w:pPr>
        <w:pStyle w:val="ab"/>
        <w:ind w:firstLine="709"/>
        <w:jc w:val="both"/>
        <w:rPr>
          <w:rFonts w:ascii="Arial" w:hAnsi="Arial" w:cs="Arial"/>
        </w:rPr>
      </w:pPr>
      <w:r w:rsidRPr="00D762FB">
        <w:rPr>
          <w:rFonts w:ascii="Arial" w:hAnsi="Arial" w:cs="Arial"/>
        </w:rPr>
        <w:t>2.Обеспечить погашение реструктурированной задолженности по кредитам в период с 2019 по 2021 годы, в том числе в 2019 году в объеме 5 процентов от суммы основного долга, в 2020 году в объеме 10 процентов от суммы основного долга, в 2021 году в объеме 20 процентов от суммы основного долга.</w:t>
      </w:r>
    </w:p>
    <w:p w:rsidR="004720A4" w:rsidRPr="00D762FB" w:rsidRDefault="004720A4" w:rsidP="004720A4">
      <w:pPr>
        <w:pStyle w:val="ab"/>
        <w:ind w:firstLine="709"/>
        <w:jc w:val="both"/>
        <w:rPr>
          <w:rFonts w:ascii="Arial" w:hAnsi="Arial" w:cs="Arial"/>
        </w:rPr>
      </w:pPr>
      <w:r w:rsidRPr="00D762FB">
        <w:rPr>
          <w:rFonts w:ascii="Arial" w:hAnsi="Arial" w:cs="Arial"/>
        </w:rPr>
        <w:t>3.Обеспечить дефицит бюджета муниципального района «Чернышевский район» в 2019-2021годах на уровне не более 5 процентов от суммы доходов бюджета муниципального района без учета безвозмездных поступлений за соответствующий финансовый год.</w:t>
      </w:r>
    </w:p>
    <w:p w:rsidR="004720A4" w:rsidRPr="00D762FB" w:rsidRDefault="004720A4" w:rsidP="004720A4">
      <w:pPr>
        <w:pStyle w:val="ab"/>
        <w:ind w:firstLine="709"/>
        <w:jc w:val="both"/>
        <w:rPr>
          <w:rFonts w:ascii="Arial" w:hAnsi="Arial" w:cs="Arial"/>
        </w:rPr>
      </w:pPr>
      <w:r w:rsidRPr="00D762FB">
        <w:rPr>
          <w:rFonts w:ascii="Arial" w:hAnsi="Arial" w:cs="Arial"/>
        </w:rPr>
        <w:t>4.Обеспечить:</w:t>
      </w:r>
    </w:p>
    <w:p w:rsidR="004720A4" w:rsidRPr="00D762FB" w:rsidRDefault="004720A4" w:rsidP="004720A4">
      <w:pPr>
        <w:pStyle w:val="ab"/>
        <w:ind w:firstLine="709"/>
        <w:jc w:val="both"/>
        <w:rPr>
          <w:rFonts w:ascii="Arial" w:hAnsi="Arial" w:cs="Arial"/>
        </w:rPr>
      </w:pPr>
      <w:r w:rsidRPr="00D762FB">
        <w:rPr>
          <w:rFonts w:ascii="Arial" w:hAnsi="Arial" w:cs="Arial"/>
        </w:rPr>
        <w:t>а) на 1 января 2020 года долю общего объема муниципального долга муниципального района «Чернышевский район» не более  8  процентов от суммы доходов бюджета муниципального района без учета безвозмездных поступлений за 2019 год;</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б) на 1 января 2021 года долю общего объема муниципального долга муниципального района «Чернышевский район» не более  6,5 процентов от суммы доходов бюджета муниципального района без учета безвозмездных поступлений за 2020 год; </w:t>
      </w:r>
    </w:p>
    <w:p w:rsidR="004720A4" w:rsidRPr="00D762FB" w:rsidRDefault="004720A4" w:rsidP="004720A4">
      <w:pPr>
        <w:pStyle w:val="ab"/>
        <w:ind w:firstLine="709"/>
        <w:jc w:val="both"/>
        <w:rPr>
          <w:rFonts w:ascii="Arial" w:hAnsi="Arial" w:cs="Arial"/>
        </w:rPr>
      </w:pPr>
      <w:bookmarkStart w:id="1" w:name="_GoBack"/>
      <w:r w:rsidRPr="00D762FB">
        <w:rPr>
          <w:rFonts w:ascii="Arial" w:hAnsi="Arial" w:cs="Arial"/>
        </w:rPr>
        <w:t xml:space="preserve">в) на 1 января 2022 года долю общего объема муниципального долга </w:t>
      </w:r>
      <w:bookmarkEnd w:id="1"/>
      <w:r w:rsidRPr="00D762FB">
        <w:rPr>
          <w:rFonts w:ascii="Arial" w:hAnsi="Arial" w:cs="Arial"/>
        </w:rPr>
        <w:t xml:space="preserve">муниципального района «Чернышевский район» не более  4,6 процентов от суммы доходов бюджета муниципального района без учета безвозмездных поступлений за 2021 год; </w:t>
      </w:r>
    </w:p>
    <w:p w:rsidR="004720A4" w:rsidRPr="00D762FB" w:rsidRDefault="004720A4" w:rsidP="004720A4">
      <w:pPr>
        <w:pStyle w:val="ab"/>
        <w:ind w:firstLine="709"/>
        <w:jc w:val="both"/>
        <w:rPr>
          <w:rFonts w:ascii="Arial" w:hAnsi="Arial" w:cs="Arial"/>
        </w:rPr>
      </w:pPr>
      <w:r w:rsidRPr="00D762FB">
        <w:rPr>
          <w:rFonts w:ascii="Arial" w:hAnsi="Arial" w:cs="Arial"/>
        </w:rPr>
        <w:t>5. Обеспечить показатель объема расходов на обслуживание муниципального долга муниципального района «Чернышевский район» в 2019-2021 годах не более 5 процентов от объема расходов бюджета муниципального района «Чернышевский район», за исключением расходов, которые осуществляются за счет субвенций, предоставляемых из бюджетов бюджетной системы Российской Федерации.</w:t>
      </w:r>
    </w:p>
    <w:p w:rsidR="004720A4" w:rsidRPr="00D762FB" w:rsidRDefault="004720A4" w:rsidP="004720A4">
      <w:pPr>
        <w:pStyle w:val="ab"/>
        <w:ind w:firstLine="709"/>
        <w:jc w:val="both"/>
        <w:rPr>
          <w:rFonts w:ascii="Arial" w:hAnsi="Arial" w:cs="Arial"/>
        </w:rPr>
      </w:pPr>
      <w:r w:rsidRPr="00D762FB">
        <w:rPr>
          <w:rFonts w:ascii="Arial" w:hAnsi="Arial" w:cs="Arial"/>
          <w:spacing w:val="-1"/>
        </w:rPr>
        <w:t xml:space="preserve">6. В целях сокращения расходов на обслуживание муниципального  долга </w:t>
      </w:r>
      <w:r w:rsidRPr="00D762FB">
        <w:rPr>
          <w:rFonts w:ascii="Arial" w:hAnsi="Arial" w:cs="Arial"/>
        </w:rPr>
        <w:t>муниципального района «Чернышевский район» проводить работу по          оптимизации структуры муниципального  долга муниципального района «Чернышевский район», в целях неувеличения объема муниципального долга муниципального района соблюдать мораторий на предоставление муниципальных гарантий муниципального района «Чернышевский район» в 2019 году.</w:t>
      </w:r>
    </w:p>
    <w:p w:rsidR="00EB7D07" w:rsidRPr="004720A4" w:rsidRDefault="00EB7D07" w:rsidP="004720A4">
      <w:pPr>
        <w:pStyle w:val="ab"/>
        <w:ind w:firstLine="709"/>
        <w:jc w:val="both"/>
      </w:pPr>
    </w:p>
    <w:p w:rsidR="004720A4" w:rsidRPr="00D762FB" w:rsidRDefault="004720A4" w:rsidP="00EB7D07">
      <w:pPr>
        <w:pStyle w:val="ab"/>
        <w:jc w:val="center"/>
        <w:rPr>
          <w:rFonts w:ascii="Arial" w:hAnsi="Arial" w:cs="Arial"/>
          <w:b/>
          <w:sz w:val="32"/>
          <w:szCs w:val="32"/>
        </w:rPr>
      </w:pPr>
      <w:r w:rsidRPr="00D762FB">
        <w:rPr>
          <w:rFonts w:ascii="Arial" w:hAnsi="Arial" w:cs="Arial"/>
          <w:b/>
          <w:sz w:val="32"/>
          <w:szCs w:val="32"/>
        </w:rPr>
        <w:t>Описание рисков реализации долговой политики муниципального района «Чернышевский район»</w:t>
      </w:r>
    </w:p>
    <w:p w:rsidR="00EB7D07" w:rsidRPr="00D762FB" w:rsidRDefault="00EB7D07" w:rsidP="004720A4">
      <w:pPr>
        <w:pStyle w:val="ab"/>
        <w:ind w:firstLine="709"/>
        <w:jc w:val="both"/>
        <w:rPr>
          <w:rFonts w:ascii="Arial" w:hAnsi="Arial" w:cs="Arial"/>
          <w:sz w:val="32"/>
          <w:szCs w:val="32"/>
        </w:rPr>
      </w:pPr>
    </w:p>
    <w:p w:rsidR="004720A4" w:rsidRPr="00D762FB" w:rsidRDefault="004720A4" w:rsidP="004720A4">
      <w:pPr>
        <w:pStyle w:val="ab"/>
        <w:ind w:firstLine="709"/>
        <w:jc w:val="both"/>
        <w:rPr>
          <w:rFonts w:ascii="Arial" w:hAnsi="Arial" w:cs="Arial"/>
        </w:rPr>
      </w:pPr>
      <w:r w:rsidRPr="00D762FB">
        <w:rPr>
          <w:rFonts w:ascii="Arial" w:hAnsi="Arial" w:cs="Arial"/>
        </w:rPr>
        <w:lastRenderedPageBreak/>
        <w:t>Основными рисками в ходе реализации долговой политики муниципального района «Чернышевский район» являются риск рефинансирования, процентный и операционный риски.</w:t>
      </w:r>
    </w:p>
    <w:p w:rsidR="004720A4" w:rsidRPr="00D762FB" w:rsidRDefault="004720A4" w:rsidP="004720A4">
      <w:pPr>
        <w:pStyle w:val="ab"/>
        <w:ind w:firstLine="709"/>
        <w:jc w:val="both"/>
        <w:rPr>
          <w:rFonts w:ascii="Arial" w:hAnsi="Arial" w:cs="Arial"/>
        </w:rPr>
      </w:pPr>
      <w:r w:rsidRPr="00D762FB">
        <w:rPr>
          <w:rFonts w:ascii="Arial" w:hAnsi="Arial" w:cs="Arial"/>
        </w:rPr>
        <w:t>Риск рефинансирования – вероятность того, муниципальный район «Чернышевский район» не сможет провести рефинансирование накопленных долговых обязательств по приемлемым процентным ставкам (текущим либо более низким) или невозможность рефинансировать текущие обязательства вовсе.</w:t>
      </w:r>
    </w:p>
    <w:p w:rsidR="004720A4" w:rsidRPr="00D762FB" w:rsidRDefault="004720A4" w:rsidP="004720A4">
      <w:pPr>
        <w:pStyle w:val="ab"/>
        <w:ind w:firstLine="709"/>
        <w:jc w:val="both"/>
        <w:rPr>
          <w:rFonts w:ascii="Arial" w:hAnsi="Arial" w:cs="Arial"/>
        </w:rPr>
      </w:pPr>
      <w:r w:rsidRPr="00D762FB">
        <w:rPr>
          <w:rFonts w:ascii="Arial" w:hAnsi="Arial" w:cs="Arial"/>
        </w:rPr>
        <w:t>Процентный риск – риск увеличения объема расходов на обслуживание муниципального долга муниципального района «Чернышевский район» вследствие изменения процентных ставок. Динамика процентных ставок непосредственно влияет на стоимость обслуживания как новых, принимаемых при рефинансировании долга обязательств, так и имеющихся долговых обязательств, обслуживаемых по переменной ставке. Как следствие, краткосрочные долговые обязательства или обязательства с переменной ставкой должны рассматриваться как более рискованные, чем долгосрочные обязательства с фиксированной ставкой.</w:t>
      </w:r>
    </w:p>
    <w:p w:rsidR="004720A4" w:rsidRPr="00D762FB" w:rsidRDefault="004720A4" w:rsidP="004720A4">
      <w:pPr>
        <w:pStyle w:val="ab"/>
        <w:ind w:firstLine="709"/>
        <w:jc w:val="both"/>
        <w:rPr>
          <w:rFonts w:ascii="Arial" w:hAnsi="Arial" w:cs="Arial"/>
        </w:rPr>
      </w:pPr>
      <w:r w:rsidRPr="00D762FB">
        <w:rPr>
          <w:rFonts w:ascii="Arial" w:hAnsi="Arial" w:cs="Arial"/>
        </w:rPr>
        <w:t>Операционный риск – риск возникновения потерь (убытков) и (или)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 некомпетентности или ошибок персонала, несоответствия или отказа используемых учетно-расчетных, информационных и других систем.</w:t>
      </w:r>
    </w:p>
    <w:p w:rsidR="004720A4" w:rsidRPr="00D762FB" w:rsidRDefault="004720A4" w:rsidP="004720A4">
      <w:pPr>
        <w:pStyle w:val="ab"/>
        <w:ind w:firstLine="709"/>
        <w:jc w:val="both"/>
        <w:rPr>
          <w:rFonts w:ascii="Arial" w:hAnsi="Arial" w:cs="Arial"/>
        </w:rPr>
      </w:pPr>
      <w:r w:rsidRPr="00D762FB">
        <w:rPr>
          <w:rFonts w:ascii="Arial" w:hAnsi="Arial" w:cs="Arial"/>
        </w:rPr>
        <w:t>В целях минимизации данных рисков необходимо осуществлять постоянный мониторинг, оценку уровня рисков и вырабатывать меры по их снижению.</w:t>
      </w:r>
    </w:p>
    <w:p w:rsidR="004720A4" w:rsidRPr="00D762FB" w:rsidRDefault="004720A4" w:rsidP="004720A4">
      <w:pPr>
        <w:pStyle w:val="ab"/>
        <w:ind w:firstLine="709"/>
        <w:jc w:val="both"/>
        <w:rPr>
          <w:rFonts w:ascii="Arial" w:hAnsi="Arial" w:cs="Arial"/>
        </w:rPr>
      </w:pPr>
      <w:r w:rsidRPr="00D762FB">
        <w:rPr>
          <w:rFonts w:ascii="Arial" w:hAnsi="Arial" w:cs="Arial"/>
        </w:rPr>
        <w:t xml:space="preserve">Основными мерами </w:t>
      </w:r>
      <w:r w:rsidR="00D762FB" w:rsidRPr="00D762FB">
        <w:rPr>
          <w:rFonts w:ascii="Arial" w:hAnsi="Arial" w:cs="Arial"/>
        </w:rPr>
        <w:t>являются контроль</w:t>
      </w:r>
      <w:r w:rsidRPr="00D762FB">
        <w:rPr>
          <w:rFonts w:ascii="Arial" w:hAnsi="Arial" w:cs="Arial"/>
        </w:rPr>
        <w:t xml:space="preserve"> и планирование структуры муниципального долга муниципального района «Чернышевский район» на безопасном для финансовой системы уровне, а </w:t>
      </w:r>
      <w:r w:rsidR="00D762FB" w:rsidRPr="00D762FB">
        <w:rPr>
          <w:rFonts w:ascii="Arial" w:hAnsi="Arial" w:cs="Arial"/>
        </w:rPr>
        <w:t>также</w:t>
      </w:r>
      <w:r w:rsidRPr="00D762FB">
        <w:rPr>
          <w:rFonts w:ascii="Arial" w:hAnsi="Arial" w:cs="Arial"/>
        </w:rPr>
        <w:t xml:space="preserve"> обеспечение привлечения необходимых объемов заемных ресурсов при сохранении общего уровня риска долгового портфеля на уровне, признанном приемлемым для бюджета муниципального района «Чернышевский район».  </w:t>
      </w:r>
    </w:p>
    <w:p w:rsidR="004720A4" w:rsidRPr="00D762FB" w:rsidRDefault="004720A4" w:rsidP="004720A4">
      <w:pPr>
        <w:pStyle w:val="ab"/>
        <w:ind w:firstLine="709"/>
        <w:jc w:val="both"/>
        <w:rPr>
          <w:rFonts w:ascii="Arial" w:hAnsi="Arial" w:cs="Arial"/>
        </w:rPr>
      </w:pPr>
    </w:p>
    <w:p w:rsidR="004720A4" w:rsidRPr="00D762FB" w:rsidRDefault="004720A4" w:rsidP="00EB7D07">
      <w:pPr>
        <w:pStyle w:val="ab"/>
        <w:jc w:val="center"/>
        <w:rPr>
          <w:rFonts w:ascii="Arial" w:hAnsi="Arial" w:cs="Arial"/>
        </w:rPr>
      </w:pPr>
      <w:r w:rsidRPr="00D762FB">
        <w:rPr>
          <w:rFonts w:ascii="Arial" w:hAnsi="Arial" w:cs="Arial"/>
        </w:rPr>
        <w:t>_________________</w:t>
      </w:r>
    </w:p>
    <w:p w:rsidR="004720A4" w:rsidRPr="004720A4" w:rsidRDefault="004720A4" w:rsidP="004720A4">
      <w:pPr>
        <w:pStyle w:val="ab"/>
        <w:ind w:firstLine="709"/>
        <w:jc w:val="both"/>
        <w:rPr>
          <w:spacing w:val="-1"/>
        </w:rPr>
      </w:pPr>
    </w:p>
    <w:sectPr w:rsidR="004720A4" w:rsidRPr="004720A4" w:rsidSect="004720A4">
      <w:pgSz w:w="11906" w:h="16838"/>
      <w:pgMar w:top="568" w:right="567" w:bottom="426"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56D45F7"/>
    <w:multiLevelType w:val="multilevel"/>
    <w:tmpl w:val="A7B69B70"/>
    <w:lvl w:ilvl="0">
      <w:start w:val="1"/>
      <w:numFmt w:val="decimal"/>
      <w:lvlText w:val="%1."/>
      <w:lvlJc w:val="left"/>
      <w:pPr>
        <w:ind w:left="450" w:hanging="450"/>
      </w:pPr>
      <w:rPr>
        <w:b w:val="0"/>
      </w:r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2"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22821315"/>
    <w:multiLevelType w:val="hybridMultilevel"/>
    <w:tmpl w:val="5A5C11E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15:restartNumberingAfterBreak="0">
    <w:nsid w:val="2E7A3529"/>
    <w:multiLevelType w:val="multilevel"/>
    <w:tmpl w:val="F8B85E78"/>
    <w:lvl w:ilvl="0">
      <w:start w:val="1"/>
      <w:numFmt w:val="decimal"/>
      <w:lvlText w:val="%1."/>
      <w:lvlJc w:val="left"/>
      <w:pPr>
        <w:ind w:left="450" w:hanging="450"/>
      </w:pPr>
    </w:lvl>
    <w:lvl w:ilvl="1">
      <w:start w:val="2"/>
      <w:numFmt w:val="decimal"/>
      <w:lvlText w:val="%1.%2."/>
      <w:lvlJc w:val="left"/>
      <w:pPr>
        <w:ind w:left="1170" w:hanging="720"/>
      </w:pPr>
      <w:rPr>
        <w:b w:val="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5"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85A1A65"/>
    <w:multiLevelType w:val="multilevel"/>
    <w:tmpl w:val="2C982D96"/>
    <w:lvl w:ilvl="0">
      <w:start w:val="1"/>
      <w:numFmt w:val="decimal"/>
      <w:lvlText w:val="%1."/>
      <w:lvlJc w:val="left"/>
      <w:pPr>
        <w:ind w:left="720" w:hanging="360"/>
      </w:pPr>
      <w:rPr>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6"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2"/>
  </w:num>
  <w:num w:numId="4">
    <w:abstractNumId w:val="37"/>
  </w:num>
  <w:num w:numId="5">
    <w:abstractNumId w:val="34"/>
  </w:num>
  <w:num w:numId="6">
    <w:abstractNumId w:val="16"/>
  </w:num>
  <w:num w:numId="7">
    <w:abstractNumId w:val="28"/>
  </w:num>
  <w:num w:numId="8">
    <w:abstractNumId w:val="27"/>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num>
  <w:num w:numId="26">
    <w:abstractNumId w:val="36"/>
  </w:num>
  <w:num w:numId="27">
    <w:abstractNumId w:val="19"/>
  </w:num>
  <w:num w:numId="28">
    <w:abstractNumId w:val="33"/>
  </w:num>
  <w:num w:numId="29">
    <w:abstractNumId w:val="29"/>
  </w:num>
  <w:num w:numId="30">
    <w:abstractNumId w:val="20"/>
  </w:num>
  <w:num w:numId="31">
    <w:abstractNumId w:val="10"/>
  </w:num>
  <w:num w:numId="32">
    <w:abstractNumId w:val="13"/>
  </w:num>
  <w:num w:numId="33">
    <w:abstractNumId w:val="22"/>
  </w:num>
  <w:num w:numId="34">
    <w:abstractNumId w:val="1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54F32"/>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2E5A"/>
    <w:rsid w:val="00103568"/>
    <w:rsid w:val="00121BDC"/>
    <w:rsid w:val="00127886"/>
    <w:rsid w:val="00137A4F"/>
    <w:rsid w:val="001555D8"/>
    <w:rsid w:val="00161190"/>
    <w:rsid w:val="0017127B"/>
    <w:rsid w:val="00175566"/>
    <w:rsid w:val="00176C77"/>
    <w:rsid w:val="0018038B"/>
    <w:rsid w:val="00180640"/>
    <w:rsid w:val="001807A0"/>
    <w:rsid w:val="00180EC0"/>
    <w:rsid w:val="001826F7"/>
    <w:rsid w:val="00182DCA"/>
    <w:rsid w:val="00185856"/>
    <w:rsid w:val="0018605F"/>
    <w:rsid w:val="0019021C"/>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06412"/>
    <w:rsid w:val="00216A2C"/>
    <w:rsid w:val="00223A6C"/>
    <w:rsid w:val="002251A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122F"/>
    <w:rsid w:val="002F113E"/>
    <w:rsid w:val="002F5B25"/>
    <w:rsid w:val="00315FA5"/>
    <w:rsid w:val="00324256"/>
    <w:rsid w:val="0032481A"/>
    <w:rsid w:val="00325B54"/>
    <w:rsid w:val="00327877"/>
    <w:rsid w:val="00330E86"/>
    <w:rsid w:val="0033163B"/>
    <w:rsid w:val="00356A5D"/>
    <w:rsid w:val="003610E5"/>
    <w:rsid w:val="00374236"/>
    <w:rsid w:val="00391D23"/>
    <w:rsid w:val="003A5938"/>
    <w:rsid w:val="003A673F"/>
    <w:rsid w:val="003B6C30"/>
    <w:rsid w:val="003C785F"/>
    <w:rsid w:val="003D1C4F"/>
    <w:rsid w:val="003E10DF"/>
    <w:rsid w:val="003E11C5"/>
    <w:rsid w:val="003E2CA0"/>
    <w:rsid w:val="003F5D51"/>
    <w:rsid w:val="003F7F5A"/>
    <w:rsid w:val="00401561"/>
    <w:rsid w:val="004067FE"/>
    <w:rsid w:val="004160D4"/>
    <w:rsid w:val="00423C02"/>
    <w:rsid w:val="00427947"/>
    <w:rsid w:val="00432FB3"/>
    <w:rsid w:val="00435DE8"/>
    <w:rsid w:val="004364A2"/>
    <w:rsid w:val="004371B1"/>
    <w:rsid w:val="00440F7F"/>
    <w:rsid w:val="00446B79"/>
    <w:rsid w:val="004720A4"/>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6B9D"/>
    <w:rsid w:val="00581E2A"/>
    <w:rsid w:val="005826AE"/>
    <w:rsid w:val="00583B40"/>
    <w:rsid w:val="00584838"/>
    <w:rsid w:val="0059125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554"/>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0F95"/>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12"/>
    <w:rsid w:val="00705948"/>
    <w:rsid w:val="00707222"/>
    <w:rsid w:val="00710FF2"/>
    <w:rsid w:val="00712273"/>
    <w:rsid w:val="00714DD1"/>
    <w:rsid w:val="00723295"/>
    <w:rsid w:val="00726CA0"/>
    <w:rsid w:val="0073552C"/>
    <w:rsid w:val="0074018C"/>
    <w:rsid w:val="00747F7F"/>
    <w:rsid w:val="00752A2C"/>
    <w:rsid w:val="0075670B"/>
    <w:rsid w:val="0075716F"/>
    <w:rsid w:val="00762A92"/>
    <w:rsid w:val="007645BA"/>
    <w:rsid w:val="00765045"/>
    <w:rsid w:val="0076761A"/>
    <w:rsid w:val="007702EB"/>
    <w:rsid w:val="00770ECE"/>
    <w:rsid w:val="00776E9E"/>
    <w:rsid w:val="0079176B"/>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34F3"/>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2BFA"/>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0517B"/>
    <w:rsid w:val="00B1100E"/>
    <w:rsid w:val="00B147BC"/>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59E"/>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094"/>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5218"/>
    <w:rsid w:val="00C56553"/>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B1823"/>
    <w:rsid w:val="00CB187A"/>
    <w:rsid w:val="00CC280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247C"/>
    <w:rsid w:val="00D56704"/>
    <w:rsid w:val="00D60292"/>
    <w:rsid w:val="00D60E8D"/>
    <w:rsid w:val="00D6617D"/>
    <w:rsid w:val="00D74C2A"/>
    <w:rsid w:val="00D762FB"/>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4AD1"/>
    <w:rsid w:val="00DC64CB"/>
    <w:rsid w:val="00DC655F"/>
    <w:rsid w:val="00DF0AD0"/>
    <w:rsid w:val="00E027A4"/>
    <w:rsid w:val="00E22A16"/>
    <w:rsid w:val="00E23C15"/>
    <w:rsid w:val="00E33CDB"/>
    <w:rsid w:val="00E36B13"/>
    <w:rsid w:val="00E44EF8"/>
    <w:rsid w:val="00E52CA7"/>
    <w:rsid w:val="00E57E2A"/>
    <w:rsid w:val="00E65945"/>
    <w:rsid w:val="00E702C3"/>
    <w:rsid w:val="00E75023"/>
    <w:rsid w:val="00E76314"/>
    <w:rsid w:val="00E8415F"/>
    <w:rsid w:val="00E84352"/>
    <w:rsid w:val="00E86066"/>
    <w:rsid w:val="00E86E22"/>
    <w:rsid w:val="00EB7D07"/>
    <w:rsid w:val="00EC03E9"/>
    <w:rsid w:val="00EC25F7"/>
    <w:rsid w:val="00EC2DD7"/>
    <w:rsid w:val="00EC7367"/>
    <w:rsid w:val="00ED6DCD"/>
    <w:rsid w:val="00EE2DE0"/>
    <w:rsid w:val="00EF32F5"/>
    <w:rsid w:val="00F0394F"/>
    <w:rsid w:val="00F06FD3"/>
    <w:rsid w:val="00F11B2B"/>
    <w:rsid w:val="00F15700"/>
    <w:rsid w:val="00F17873"/>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D7B94"/>
    <w:rsid w:val="00FE0BC1"/>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ACAE"/>
  <w15:docId w15:val="{7A37B4CA-EEFA-4643-82CC-5F52C8DB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99"/>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 w:type="paragraph" w:customStyle="1" w:styleId="msonormalbullet1gif">
    <w:name w:val="msonormalbullet1.gif"/>
    <w:basedOn w:val="a"/>
    <w:rsid w:val="00762A92"/>
    <w:pPr>
      <w:spacing w:before="100" w:beforeAutospacing="1" w:after="100" w:afterAutospacing="1"/>
    </w:pPr>
  </w:style>
  <w:style w:type="paragraph" w:customStyle="1" w:styleId="msonormalbullet2gif">
    <w:name w:val="msonormalbullet2.gif"/>
    <w:basedOn w:val="a"/>
    <w:uiPriority w:val="99"/>
    <w:rsid w:val="00762A92"/>
    <w:pPr>
      <w:spacing w:before="100" w:beforeAutospacing="1" w:after="100" w:afterAutospacing="1"/>
    </w:pPr>
  </w:style>
  <w:style w:type="paragraph" w:customStyle="1" w:styleId="msonormalbullet3gif">
    <w:name w:val="msonormalbullet3.gif"/>
    <w:basedOn w:val="a"/>
    <w:rsid w:val="00762A92"/>
    <w:pPr>
      <w:spacing w:before="100" w:beforeAutospacing="1" w:after="100" w:afterAutospacing="1"/>
    </w:pPr>
  </w:style>
  <w:style w:type="paragraph" w:customStyle="1" w:styleId="37">
    <w:name w:val="Основной текст3"/>
    <w:basedOn w:val="a"/>
    <w:uiPriority w:val="99"/>
    <w:rsid w:val="004720A4"/>
    <w:pPr>
      <w:widowControl w:val="0"/>
      <w:shd w:val="clear" w:color="auto" w:fill="FFFFFF"/>
      <w:spacing w:line="322" w:lineRule="exact"/>
      <w:ind w:hanging="380"/>
      <w:jc w:val="both"/>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2607563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378293">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6705806">
      <w:bodyDiv w:val="1"/>
      <w:marLeft w:val="0"/>
      <w:marRight w:val="0"/>
      <w:marTop w:val="0"/>
      <w:marBottom w:val="0"/>
      <w:divBdr>
        <w:top w:val="none" w:sz="0" w:space="0" w:color="auto"/>
        <w:left w:val="none" w:sz="0" w:space="0" w:color="auto"/>
        <w:bottom w:val="none" w:sz="0" w:space="0" w:color="auto"/>
        <w:right w:val="none" w:sz="0" w:space="0" w:color="auto"/>
      </w:divBdr>
    </w:div>
    <w:div w:id="1116413535">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47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4337</Words>
  <Characters>24722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cp:revision>
  <cp:lastPrinted>2018-12-07T05:45:00Z</cp:lastPrinted>
  <dcterms:created xsi:type="dcterms:W3CDTF">2018-12-07T05:45:00Z</dcterms:created>
  <dcterms:modified xsi:type="dcterms:W3CDTF">2019-01-23T00:46:00Z</dcterms:modified>
</cp:coreProperties>
</file>