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3D69F1" w:rsidP="00BD7AC6">
      <w:pPr>
        <w:rPr>
          <w:sz w:val="28"/>
        </w:rPr>
      </w:pPr>
      <w:r>
        <w:rPr>
          <w:sz w:val="28"/>
        </w:rPr>
        <w:t>09</w:t>
      </w:r>
      <w:r w:rsidR="006B0B45">
        <w:rPr>
          <w:sz w:val="28"/>
        </w:rPr>
        <w:t xml:space="preserve"> августа</w:t>
      </w:r>
      <w:r w:rsidR="00AD5064">
        <w:rPr>
          <w:sz w:val="28"/>
        </w:rPr>
        <w:t xml:space="preserve"> </w:t>
      </w:r>
      <w:r w:rsidR="00842069">
        <w:rPr>
          <w:sz w:val="28"/>
        </w:rPr>
        <w:t>201</w:t>
      </w:r>
      <w:r w:rsidR="000C3DD6">
        <w:rPr>
          <w:sz w:val="28"/>
        </w:rPr>
        <w:t>9</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sidR="006B0B45">
        <w:rPr>
          <w:sz w:val="28"/>
        </w:rPr>
        <w:t xml:space="preserve">  </w:t>
      </w:r>
      <w:r w:rsidR="000C3DD6">
        <w:rPr>
          <w:sz w:val="28"/>
        </w:rPr>
        <w:t xml:space="preserve">        </w:t>
      </w:r>
      <w:r w:rsidR="00723295">
        <w:rPr>
          <w:sz w:val="28"/>
        </w:rPr>
        <w:t>№</w:t>
      </w:r>
      <w:r w:rsidR="005A2647">
        <w:rPr>
          <w:sz w:val="28"/>
        </w:rPr>
        <w:t xml:space="preserve"> </w:t>
      </w:r>
      <w:r w:rsidR="00B877BA">
        <w:rPr>
          <w:sz w:val="28"/>
        </w:rPr>
        <w:t>401</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9F7486" w:rsidRDefault="009F7486" w:rsidP="005351C2">
      <w:pPr>
        <w:rPr>
          <w:spacing w:val="-1"/>
          <w:sz w:val="28"/>
          <w:szCs w:val="28"/>
        </w:rPr>
      </w:pPr>
    </w:p>
    <w:p w:rsidR="00B877BA" w:rsidRPr="001B6888" w:rsidRDefault="00B877BA" w:rsidP="00B877BA">
      <w:pPr>
        <w:pStyle w:val="ConsPlusTitle"/>
        <w:jc w:val="center"/>
      </w:pPr>
      <w:r w:rsidRPr="001B6888">
        <w:t xml:space="preserve">Об утверждении Порядка предоставления и расходования иных </w:t>
      </w:r>
      <w:r w:rsidRPr="001B6888">
        <w:rPr>
          <w:spacing w:val="-2"/>
        </w:rPr>
        <w:t xml:space="preserve">межбюджетных трансфертов из бюджета муниципального района бюджетам </w:t>
      </w:r>
      <w:r w:rsidRPr="001B6888">
        <w:t xml:space="preserve">городских поселений на поддержку муниципальных программ формирования современной городской среды </w:t>
      </w:r>
    </w:p>
    <w:p w:rsidR="00B877BA" w:rsidRDefault="00B877BA" w:rsidP="00B877BA">
      <w:pPr>
        <w:ind w:firstLine="709"/>
        <w:jc w:val="both"/>
        <w:rPr>
          <w:b/>
          <w:bCs/>
          <w:sz w:val="28"/>
          <w:szCs w:val="28"/>
        </w:rPr>
      </w:pPr>
    </w:p>
    <w:p w:rsidR="00B877BA" w:rsidRDefault="00B877BA" w:rsidP="00B877BA">
      <w:pPr>
        <w:shd w:val="clear" w:color="auto" w:fill="FFFFFF"/>
        <w:ind w:firstLine="709"/>
        <w:jc w:val="both"/>
        <w:rPr>
          <w:b/>
          <w:bCs/>
          <w:spacing w:val="41"/>
          <w:sz w:val="28"/>
          <w:szCs w:val="28"/>
        </w:rPr>
      </w:pPr>
      <w:r w:rsidRPr="001B6888">
        <w:rPr>
          <w:sz w:val="28"/>
          <w:szCs w:val="28"/>
        </w:rPr>
        <w:t xml:space="preserve">В соответствии со статьей 139 Бюджетного кодекса Российской Федерации, </w:t>
      </w:r>
      <w:r>
        <w:rPr>
          <w:sz w:val="28"/>
          <w:szCs w:val="28"/>
        </w:rPr>
        <w:t xml:space="preserve">решением Совета муниципального района «Чернышевский район» от 28.12.2016г. № 28 «Об утверждении Положения </w:t>
      </w:r>
      <w:r w:rsidRPr="001B6888">
        <w:rPr>
          <w:sz w:val="28"/>
          <w:szCs w:val="28"/>
        </w:rPr>
        <w:t xml:space="preserve">«О межбюджетных отношениях в </w:t>
      </w:r>
      <w:r>
        <w:rPr>
          <w:sz w:val="28"/>
          <w:szCs w:val="28"/>
        </w:rPr>
        <w:t>муниципальном районе «Чернышевский район»</w:t>
      </w:r>
      <w:r w:rsidRPr="001B6888">
        <w:rPr>
          <w:sz w:val="28"/>
          <w:szCs w:val="28"/>
        </w:rPr>
        <w:t xml:space="preserve">», </w:t>
      </w:r>
      <w:r w:rsidRPr="001B6888">
        <w:rPr>
          <w:b/>
          <w:bCs/>
          <w:spacing w:val="41"/>
          <w:sz w:val="28"/>
          <w:szCs w:val="28"/>
        </w:rPr>
        <w:t>постановляет:</w:t>
      </w:r>
    </w:p>
    <w:p w:rsidR="00B877BA" w:rsidRPr="001B6888" w:rsidRDefault="00B877BA" w:rsidP="00B877BA">
      <w:pPr>
        <w:shd w:val="clear" w:color="auto" w:fill="FFFFFF"/>
        <w:ind w:firstLine="709"/>
        <w:jc w:val="both"/>
      </w:pPr>
    </w:p>
    <w:p w:rsidR="00B877BA" w:rsidRPr="00B877BA" w:rsidRDefault="00B877BA" w:rsidP="00B877BA">
      <w:pPr>
        <w:pStyle w:val="ab"/>
        <w:ind w:firstLine="709"/>
        <w:jc w:val="both"/>
        <w:rPr>
          <w:sz w:val="28"/>
          <w:szCs w:val="28"/>
        </w:rPr>
      </w:pPr>
      <w:r w:rsidRPr="00B877BA">
        <w:rPr>
          <w:spacing w:val="-2"/>
          <w:sz w:val="28"/>
          <w:szCs w:val="28"/>
        </w:rPr>
        <w:t xml:space="preserve">1. Утвердить Порядок предоставления и расходования иных </w:t>
      </w:r>
      <w:r w:rsidRPr="00B877BA">
        <w:rPr>
          <w:sz w:val="28"/>
          <w:szCs w:val="28"/>
        </w:rPr>
        <w:t>межбюджетных трансфертов из бюджета муниципального района бюджетам городских и сельских поселений на поддержку муниципальных программ формирования современной городской среды</w:t>
      </w:r>
      <w:r>
        <w:rPr>
          <w:sz w:val="28"/>
          <w:szCs w:val="28"/>
        </w:rPr>
        <w:t xml:space="preserve"> (прилагается)</w:t>
      </w:r>
      <w:r w:rsidRPr="00B877BA">
        <w:rPr>
          <w:sz w:val="28"/>
          <w:szCs w:val="28"/>
        </w:rPr>
        <w:t>.</w:t>
      </w:r>
    </w:p>
    <w:p w:rsidR="00B877BA" w:rsidRPr="00B877BA" w:rsidRDefault="00B877BA" w:rsidP="00B877BA">
      <w:pPr>
        <w:pStyle w:val="ab"/>
        <w:ind w:firstLine="709"/>
        <w:jc w:val="both"/>
        <w:rPr>
          <w:sz w:val="28"/>
          <w:szCs w:val="28"/>
        </w:rPr>
      </w:pPr>
      <w:r w:rsidRPr="00B877BA">
        <w:rPr>
          <w:sz w:val="28"/>
          <w:szCs w:val="28"/>
        </w:rPr>
        <w:t>2. Настоящее постановление вступает в законную силу после официального опубликования.</w:t>
      </w:r>
    </w:p>
    <w:p w:rsidR="00B877BA" w:rsidRPr="00B877BA" w:rsidRDefault="00B877BA" w:rsidP="00B877BA">
      <w:pPr>
        <w:pStyle w:val="ab"/>
        <w:ind w:firstLine="709"/>
        <w:jc w:val="both"/>
        <w:rPr>
          <w:sz w:val="28"/>
          <w:szCs w:val="28"/>
        </w:rPr>
      </w:pPr>
      <w:r w:rsidRPr="00B877BA">
        <w:rPr>
          <w:sz w:val="28"/>
          <w:szCs w:val="28"/>
        </w:rPr>
        <w:t xml:space="preserve">3. Настоящее постановление опубликовать в газете «Наше время» и разместить на официальном сайте </w:t>
      </w:r>
      <w:r w:rsidRPr="00B877BA">
        <w:rPr>
          <w:sz w:val="28"/>
          <w:szCs w:val="28"/>
          <w:lang w:val="en-US"/>
        </w:rPr>
        <w:t>www</w:t>
      </w:r>
      <w:r>
        <w:rPr>
          <w:sz w:val="28"/>
          <w:szCs w:val="28"/>
        </w:rPr>
        <w:t>.</w:t>
      </w:r>
      <w:proofErr w:type="spellStart"/>
      <w:r w:rsidRPr="00B877BA">
        <w:rPr>
          <w:sz w:val="28"/>
          <w:szCs w:val="28"/>
        </w:rPr>
        <w:t>чернышевск</w:t>
      </w:r>
      <w:proofErr w:type="gramStart"/>
      <w:r>
        <w:rPr>
          <w:sz w:val="28"/>
          <w:szCs w:val="28"/>
        </w:rPr>
        <w:t>.</w:t>
      </w:r>
      <w:r w:rsidRPr="00B877BA">
        <w:rPr>
          <w:sz w:val="28"/>
          <w:szCs w:val="28"/>
        </w:rPr>
        <w:t>з</w:t>
      </w:r>
      <w:proofErr w:type="gramEnd"/>
      <w:r w:rsidRPr="00B877BA">
        <w:rPr>
          <w:sz w:val="28"/>
          <w:szCs w:val="28"/>
        </w:rPr>
        <w:t>абайкальскийкрай.рф</w:t>
      </w:r>
      <w:proofErr w:type="spellEnd"/>
      <w:r>
        <w:rPr>
          <w:sz w:val="28"/>
          <w:szCs w:val="28"/>
        </w:rPr>
        <w:t>,</w:t>
      </w:r>
      <w:r w:rsidRPr="00B877BA">
        <w:rPr>
          <w:sz w:val="28"/>
          <w:szCs w:val="28"/>
        </w:rPr>
        <w:t xml:space="preserve"> в разделе Документы.</w:t>
      </w:r>
    </w:p>
    <w:p w:rsidR="000C3DD6" w:rsidRDefault="000C3DD6" w:rsidP="005351C2">
      <w:pPr>
        <w:rPr>
          <w:spacing w:val="-1"/>
          <w:sz w:val="28"/>
          <w:szCs w:val="28"/>
        </w:rPr>
      </w:pPr>
    </w:p>
    <w:p w:rsidR="006B0B45" w:rsidRDefault="006B0B45" w:rsidP="005351C2">
      <w:pPr>
        <w:rPr>
          <w:spacing w:val="-1"/>
          <w:sz w:val="28"/>
          <w:szCs w:val="28"/>
        </w:rPr>
      </w:pPr>
    </w:p>
    <w:p w:rsidR="000C3DD6" w:rsidRDefault="000C3DD6" w:rsidP="005351C2">
      <w:pPr>
        <w:rPr>
          <w:spacing w:val="-1"/>
          <w:sz w:val="28"/>
          <w:szCs w:val="28"/>
        </w:rPr>
      </w:pPr>
    </w:p>
    <w:p w:rsidR="00C03530" w:rsidRDefault="000C3DD6" w:rsidP="005351C2">
      <w:pPr>
        <w:rPr>
          <w:spacing w:val="-1"/>
          <w:sz w:val="28"/>
          <w:szCs w:val="28"/>
        </w:rPr>
      </w:pPr>
      <w:r>
        <w:rPr>
          <w:spacing w:val="-1"/>
          <w:sz w:val="28"/>
          <w:szCs w:val="28"/>
        </w:rPr>
        <w:t>Гл</w:t>
      </w:r>
      <w:r w:rsidR="0088553D">
        <w:rPr>
          <w:spacing w:val="-1"/>
          <w:sz w:val="28"/>
          <w:szCs w:val="28"/>
        </w:rPr>
        <w:t>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A6880"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0C3DD6">
        <w:rPr>
          <w:spacing w:val="-1"/>
          <w:sz w:val="28"/>
          <w:szCs w:val="28"/>
        </w:rPr>
        <w:t xml:space="preserve">В.В. </w:t>
      </w:r>
      <w:proofErr w:type="spellStart"/>
      <w:r w:rsidR="000C3DD6">
        <w:rPr>
          <w:spacing w:val="-1"/>
          <w:sz w:val="28"/>
          <w:szCs w:val="28"/>
        </w:rPr>
        <w:t>Наделяев</w:t>
      </w:r>
      <w:proofErr w:type="spellEnd"/>
    </w:p>
    <w:p w:rsidR="00B877BA" w:rsidRDefault="00B877BA" w:rsidP="00BD7AC6">
      <w:pPr>
        <w:jc w:val="both"/>
        <w:rPr>
          <w:spacing w:val="-1"/>
          <w:sz w:val="28"/>
          <w:szCs w:val="28"/>
        </w:rPr>
      </w:pPr>
    </w:p>
    <w:p w:rsidR="00B877BA" w:rsidRDefault="00B877BA" w:rsidP="00BD7AC6">
      <w:pPr>
        <w:jc w:val="both"/>
        <w:rPr>
          <w:spacing w:val="-1"/>
          <w:sz w:val="28"/>
          <w:szCs w:val="28"/>
        </w:rPr>
      </w:pPr>
    </w:p>
    <w:p w:rsidR="00B877BA" w:rsidRDefault="00B877BA" w:rsidP="00BD7AC6">
      <w:pPr>
        <w:jc w:val="both"/>
        <w:rPr>
          <w:spacing w:val="-1"/>
          <w:sz w:val="28"/>
          <w:szCs w:val="28"/>
        </w:rPr>
      </w:pPr>
    </w:p>
    <w:p w:rsidR="00B877BA" w:rsidRDefault="00B877BA" w:rsidP="00BD7AC6">
      <w:pPr>
        <w:jc w:val="both"/>
        <w:rPr>
          <w:spacing w:val="-1"/>
          <w:sz w:val="28"/>
          <w:szCs w:val="28"/>
        </w:rPr>
      </w:pPr>
    </w:p>
    <w:p w:rsidR="00B877BA" w:rsidRDefault="00B877BA" w:rsidP="00BD7AC6">
      <w:pPr>
        <w:jc w:val="both"/>
        <w:rPr>
          <w:spacing w:val="-1"/>
          <w:sz w:val="28"/>
          <w:szCs w:val="28"/>
        </w:rPr>
      </w:pPr>
    </w:p>
    <w:p w:rsidR="00B877BA" w:rsidRDefault="00B877BA" w:rsidP="00BD7AC6">
      <w:pPr>
        <w:jc w:val="both"/>
        <w:rPr>
          <w:spacing w:val="-1"/>
          <w:sz w:val="28"/>
          <w:szCs w:val="28"/>
        </w:rPr>
      </w:pPr>
    </w:p>
    <w:p w:rsidR="00B877BA" w:rsidRDefault="00B877BA" w:rsidP="00BD7AC6">
      <w:pPr>
        <w:jc w:val="both"/>
        <w:rPr>
          <w:spacing w:val="-1"/>
          <w:sz w:val="28"/>
          <w:szCs w:val="28"/>
        </w:rPr>
      </w:pPr>
    </w:p>
    <w:p w:rsidR="00B877BA" w:rsidRDefault="00B877BA" w:rsidP="00BD7AC6">
      <w:pPr>
        <w:jc w:val="both"/>
        <w:rPr>
          <w:spacing w:val="-1"/>
          <w:sz w:val="28"/>
          <w:szCs w:val="28"/>
        </w:rPr>
      </w:pPr>
    </w:p>
    <w:p w:rsidR="00B877BA" w:rsidRDefault="00B877BA" w:rsidP="00BD7AC6">
      <w:pPr>
        <w:jc w:val="both"/>
        <w:rPr>
          <w:spacing w:val="-1"/>
          <w:sz w:val="28"/>
          <w:szCs w:val="28"/>
        </w:rPr>
      </w:pPr>
    </w:p>
    <w:p w:rsidR="00B877BA" w:rsidRDefault="00B877BA" w:rsidP="00BD7AC6">
      <w:pPr>
        <w:jc w:val="both"/>
        <w:rPr>
          <w:spacing w:val="-1"/>
          <w:sz w:val="28"/>
          <w:szCs w:val="28"/>
        </w:rPr>
      </w:pPr>
    </w:p>
    <w:p w:rsidR="00B877BA" w:rsidRDefault="00B877BA" w:rsidP="00BD7AC6">
      <w:pPr>
        <w:jc w:val="both"/>
        <w:rPr>
          <w:spacing w:val="-1"/>
          <w:sz w:val="28"/>
          <w:szCs w:val="28"/>
        </w:rPr>
      </w:pPr>
    </w:p>
    <w:p w:rsidR="00B877BA" w:rsidRDefault="00B877BA" w:rsidP="00BD7AC6">
      <w:pPr>
        <w:jc w:val="both"/>
        <w:rPr>
          <w:spacing w:val="-1"/>
          <w:sz w:val="28"/>
          <w:szCs w:val="28"/>
        </w:rPr>
      </w:pPr>
    </w:p>
    <w:p w:rsidR="00B877BA" w:rsidRDefault="00B877BA" w:rsidP="00BD7AC6">
      <w:pPr>
        <w:jc w:val="both"/>
        <w:rPr>
          <w:spacing w:val="-1"/>
          <w:sz w:val="28"/>
          <w:szCs w:val="28"/>
        </w:rPr>
      </w:pPr>
    </w:p>
    <w:p w:rsidR="00B877BA" w:rsidRDefault="00B877BA" w:rsidP="00BD7AC6">
      <w:pPr>
        <w:jc w:val="both"/>
        <w:rPr>
          <w:spacing w:val="-1"/>
          <w:sz w:val="28"/>
          <w:szCs w:val="28"/>
        </w:rPr>
      </w:pPr>
    </w:p>
    <w:p w:rsidR="00B877BA" w:rsidRDefault="00B877BA" w:rsidP="00BD7AC6">
      <w:pPr>
        <w:jc w:val="both"/>
        <w:rPr>
          <w:spacing w:val="-1"/>
          <w:sz w:val="28"/>
          <w:szCs w:val="28"/>
        </w:rPr>
      </w:pPr>
    </w:p>
    <w:p w:rsidR="00B877BA" w:rsidRPr="00B877BA" w:rsidRDefault="00B877BA" w:rsidP="00B877BA">
      <w:pPr>
        <w:jc w:val="right"/>
        <w:rPr>
          <w:spacing w:val="-1"/>
        </w:rPr>
      </w:pPr>
      <w:r w:rsidRPr="00B877BA">
        <w:rPr>
          <w:spacing w:val="-1"/>
        </w:rPr>
        <w:lastRenderedPageBreak/>
        <w:t xml:space="preserve">Приложение </w:t>
      </w:r>
    </w:p>
    <w:p w:rsidR="00B877BA" w:rsidRDefault="00B877BA" w:rsidP="00B877BA">
      <w:pPr>
        <w:jc w:val="right"/>
        <w:rPr>
          <w:spacing w:val="-1"/>
        </w:rPr>
      </w:pPr>
      <w:r w:rsidRPr="00B877BA">
        <w:rPr>
          <w:spacing w:val="-1"/>
        </w:rPr>
        <w:t>к постановлению</w:t>
      </w:r>
      <w:r>
        <w:rPr>
          <w:spacing w:val="-1"/>
        </w:rPr>
        <w:t xml:space="preserve"> администрации</w:t>
      </w:r>
    </w:p>
    <w:p w:rsidR="00B877BA" w:rsidRDefault="00B877BA" w:rsidP="00B877BA">
      <w:pPr>
        <w:jc w:val="right"/>
        <w:rPr>
          <w:spacing w:val="-1"/>
        </w:rPr>
      </w:pPr>
      <w:r>
        <w:rPr>
          <w:spacing w:val="-1"/>
        </w:rPr>
        <w:t>МР «Чернышевский район»</w:t>
      </w:r>
    </w:p>
    <w:p w:rsidR="00B877BA" w:rsidRDefault="00B877BA" w:rsidP="00B877BA">
      <w:pPr>
        <w:jc w:val="right"/>
        <w:rPr>
          <w:spacing w:val="-1"/>
        </w:rPr>
      </w:pPr>
      <w:r>
        <w:rPr>
          <w:spacing w:val="-1"/>
        </w:rPr>
        <w:t>от 09 августа 2019г. № 401</w:t>
      </w:r>
    </w:p>
    <w:p w:rsidR="00B877BA" w:rsidRPr="00B877BA" w:rsidRDefault="00B877BA" w:rsidP="00B877BA">
      <w:pPr>
        <w:jc w:val="right"/>
        <w:rPr>
          <w:spacing w:val="-1"/>
        </w:rPr>
      </w:pPr>
    </w:p>
    <w:p w:rsidR="00B877BA" w:rsidRPr="00586E1C" w:rsidRDefault="00B877BA" w:rsidP="00B877BA">
      <w:pPr>
        <w:jc w:val="center"/>
        <w:rPr>
          <w:b/>
          <w:sz w:val="28"/>
          <w:szCs w:val="28"/>
        </w:rPr>
      </w:pPr>
      <w:r w:rsidRPr="00586E1C">
        <w:rPr>
          <w:b/>
          <w:sz w:val="28"/>
          <w:szCs w:val="28"/>
        </w:rPr>
        <w:t>ПОРЯДОК</w:t>
      </w:r>
    </w:p>
    <w:p w:rsidR="00B877BA" w:rsidRPr="005B6CF0" w:rsidRDefault="00B877BA" w:rsidP="00B877BA">
      <w:pPr>
        <w:pStyle w:val="ConsPlusTitle"/>
        <w:jc w:val="center"/>
      </w:pPr>
      <w:r w:rsidRPr="005B6CF0">
        <w:t xml:space="preserve">ПРЕДОСТАВЛЕНИЯ И РАСХОДОВАНИЯ </w:t>
      </w:r>
      <w:r>
        <w:t xml:space="preserve">ИНЫХ МЕЖБЮДЖЕТНЫХ ТРАНСФЕРТОВ ИЗ БЮДЖЕТА МУНИЦИПАЛЬНОГО РАЙОНА БЮДЖЕТАМ ГОРОДСКИХ ПОСЕЛЕНИЙ </w:t>
      </w:r>
      <w:r w:rsidRPr="005B6CF0">
        <w:t>НА ПОДДЕРЖКУ МУНИЦИПАЛЬНЫХ ПРОГРАММ</w:t>
      </w:r>
      <w:r>
        <w:t xml:space="preserve"> </w:t>
      </w:r>
      <w:r w:rsidRPr="005B6CF0">
        <w:t>ФОРМИРОВАНИЯ СОВРЕМЕННОЙ ГОРОДСКОЙ СРЕДЫ</w:t>
      </w:r>
    </w:p>
    <w:p w:rsidR="00B877BA" w:rsidRPr="00ED4797" w:rsidRDefault="00B877BA" w:rsidP="00B877BA">
      <w:pPr>
        <w:shd w:val="clear" w:color="auto" w:fill="FFFFFF"/>
        <w:spacing w:line="252" w:lineRule="atLeast"/>
        <w:textAlignment w:val="baseline"/>
        <w:rPr>
          <w:rFonts w:ascii="Arial" w:hAnsi="Arial" w:cs="Arial"/>
          <w:color w:val="2D2D2D"/>
          <w:spacing w:val="1"/>
          <w:sz w:val="17"/>
          <w:szCs w:val="17"/>
        </w:rPr>
      </w:pPr>
    </w:p>
    <w:p w:rsidR="00B877BA" w:rsidRDefault="00B877BA" w:rsidP="00B877BA">
      <w:pPr>
        <w:shd w:val="clear" w:color="auto" w:fill="FFFFFF"/>
        <w:spacing w:line="252" w:lineRule="atLeast"/>
        <w:ind w:firstLine="709"/>
        <w:jc w:val="both"/>
        <w:textAlignment w:val="baseline"/>
        <w:rPr>
          <w:color w:val="2D2D2D"/>
          <w:spacing w:val="1"/>
          <w:sz w:val="28"/>
          <w:szCs w:val="28"/>
        </w:rPr>
      </w:pPr>
      <w:r w:rsidRPr="00ED4797">
        <w:rPr>
          <w:color w:val="2D2D2D"/>
          <w:spacing w:val="1"/>
          <w:sz w:val="28"/>
          <w:szCs w:val="28"/>
        </w:rPr>
        <w:t xml:space="preserve">1. </w:t>
      </w:r>
      <w:proofErr w:type="gramStart"/>
      <w:r w:rsidRPr="00ED4797">
        <w:rPr>
          <w:color w:val="2D2D2D"/>
          <w:spacing w:val="1"/>
          <w:sz w:val="28"/>
          <w:szCs w:val="28"/>
        </w:rPr>
        <w:t xml:space="preserve">Настоящий Порядок устанавливает правила, цель и условия предоставления и расходования </w:t>
      </w:r>
      <w:r>
        <w:rPr>
          <w:color w:val="2D2D2D"/>
          <w:spacing w:val="1"/>
          <w:sz w:val="28"/>
          <w:szCs w:val="28"/>
        </w:rPr>
        <w:t>иных межбюджетных трансфертов</w:t>
      </w:r>
      <w:r w:rsidRPr="00ED4797">
        <w:rPr>
          <w:color w:val="2D2D2D"/>
          <w:spacing w:val="1"/>
          <w:sz w:val="28"/>
          <w:szCs w:val="28"/>
        </w:rPr>
        <w:t xml:space="preserve"> из бюджета </w:t>
      </w:r>
      <w:r>
        <w:rPr>
          <w:color w:val="2D2D2D"/>
          <w:spacing w:val="1"/>
          <w:sz w:val="28"/>
          <w:szCs w:val="28"/>
        </w:rPr>
        <w:t>муниципального района</w:t>
      </w:r>
      <w:r w:rsidRPr="00ED4797">
        <w:rPr>
          <w:color w:val="2D2D2D"/>
          <w:spacing w:val="1"/>
          <w:sz w:val="28"/>
          <w:szCs w:val="28"/>
        </w:rPr>
        <w:t xml:space="preserve"> бюджетам </w:t>
      </w:r>
      <w:r>
        <w:rPr>
          <w:color w:val="2D2D2D"/>
          <w:spacing w:val="1"/>
          <w:sz w:val="28"/>
          <w:szCs w:val="28"/>
        </w:rPr>
        <w:t>городских поселений</w:t>
      </w:r>
      <w:r w:rsidRPr="00ED4797">
        <w:rPr>
          <w:color w:val="2D2D2D"/>
          <w:spacing w:val="1"/>
          <w:sz w:val="28"/>
          <w:szCs w:val="28"/>
        </w:rPr>
        <w:t xml:space="preserve"> на поддержку муниципальных программ формирования современной городской среды на 2018 - 2024 годы (далее соответственно </w:t>
      </w:r>
      <w:r>
        <w:rPr>
          <w:color w:val="2D2D2D"/>
          <w:spacing w:val="1"/>
          <w:sz w:val="28"/>
          <w:szCs w:val="28"/>
        </w:rPr>
        <w:t>–</w:t>
      </w:r>
      <w:r w:rsidRPr="00ED4797">
        <w:rPr>
          <w:color w:val="2D2D2D"/>
          <w:spacing w:val="1"/>
          <w:sz w:val="28"/>
          <w:szCs w:val="28"/>
        </w:rPr>
        <w:t xml:space="preserve"> </w:t>
      </w:r>
      <w:r>
        <w:rPr>
          <w:color w:val="2D2D2D"/>
          <w:spacing w:val="1"/>
          <w:sz w:val="28"/>
          <w:szCs w:val="28"/>
        </w:rPr>
        <w:t>иных межбюджетных трансфертов</w:t>
      </w:r>
      <w:r w:rsidRPr="00ED4797">
        <w:rPr>
          <w:color w:val="2D2D2D"/>
          <w:spacing w:val="1"/>
          <w:sz w:val="28"/>
          <w:szCs w:val="28"/>
        </w:rPr>
        <w:t xml:space="preserve">, муниципальные программы), критерии отбора </w:t>
      </w:r>
      <w:r>
        <w:rPr>
          <w:color w:val="2D2D2D"/>
          <w:spacing w:val="1"/>
          <w:sz w:val="28"/>
          <w:szCs w:val="28"/>
        </w:rPr>
        <w:t>городских поселений</w:t>
      </w:r>
      <w:r w:rsidRPr="00ED4797">
        <w:rPr>
          <w:color w:val="2D2D2D"/>
          <w:spacing w:val="1"/>
          <w:sz w:val="28"/>
          <w:szCs w:val="28"/>
        </w:rPr>
        <w:t xml:space="preserve"> для предоставления </w:t>
      </w:r>
      <w:r>
        <w:rPr>
          <w:color w:val="2D2D2D"/>
          <w:spacing w:val="1"/>
          <w:sz w:val="28"/>
          <w:szCs w:val="28"/>
        </w:rPr>
        <w:t>иных межбюджетных трансфертов, условия возврата</w:t>
      </w:r>
      <w:r w:rsidRPr="00ED4797">
        <w:rPr>
          <w:color w:val="2D2D2D"/>
          <w:spacing w:val="1"/>
          <w:sz w:val="28"/>
          <w:szCs w:val="28"/>
        </w:rPr>
        <w:t xml:space="preserve">, а также предоставление отчетности об использовании </w:t>
      </w:r>
      <w:r>
        <w:rPr>
          <w:color w:val="2D2D2D"/>
          <w:spacing w:val="1"/>
          <w:sz w:val="28"/>
          <w:szCs w:val="28"/>
        </w:rPr>
        <w:t>иных межбюджетных трансфертов</w:t>
      </w:r>
      <w:r w:rsidRPr="00ED4797">
        <w:rPr>
          <w:color w:val="2D2D2D"/>
          <w:spacing w:val="1"/>
          <w:sz w:val="28"/>
          <w:szCs w:val="28"/>
        </w:rPr>
        <w:t xml:space="preserve"> и</w:t>
      </w:r>
      <w:proofErr w:type="gramEnd"/>
      <w:r w:rsidRPr="00ED4797">
        <w:rPr>
          <w:color w:val="2D2D2D"/>
          <w:spacing w:val="1"/>
          <w:sz w:val="28"/>
          <w:szCs w:val="28"/>
        </w:rPr>
        <w:t xml:space="preserve"> осуществление </w:t>
      </w:r>
      <w:proofErr w:type="gramStart"/>
      <w:r w:rsidRPr="00ED4797">
        <w:rPr>
          <w:color w:val="2D2D2D"/>
          <w:spacing w:val="1"/>
          <w:sz w:val="28"/>
          <w:szCs w:val="28"/>
        </w:rPr>
        <w:t>контроля за</w:t>
      </w:r>
      <w:proofErr w:type="gramEnd"/>
      <w:r>
        <w:rPr>
          <w:color w:val="2D2D2D"/>
          <w:spacing w:val="1"/>
          <w:sz w:val="28"/>
          <w:szCs w:val="28"/>
        </w:rPr>
        <w:t xml:space="preserve"> их</w:t>
      </w:r>
      <w:r w:rsidRPr="00ED4797">
        <w:rPr>
          <w:color w:val="2D2D2D"/>
          <w:spacing w:val="1"/>
          <w:sz w:val="28"/>
          <w:szCs w:val="28"/>
        </w:rPr>
        <w:t xml:space="preserve"> </w:t>
      </w:r>
      <w:r>
        <w:rPr>
          <w:color w:val="2D2D2D"/>
          <w:spacing w:val="1"/>
          <w:sz w:val="28"/>
          <w:szCs w:val="28"/>
        </w:rPr>
        <w:t>расходованием</w:t>
      </w:r>
      <w:r w:rsidRPr="00ED4797">
        <w:rPr>
          <w:color w:val="2D2D2D"/>
          <w:spacing w:val="1"/>
          <w:sz w:val="28"/>
          <w:szCs w:val="28"/>
        </w:rPr>
        <w:t>.</w:t>
      </w:r>
    </w:p>
    <w:p w:rsidR="00B877BA" w:rsidRDefault="00B877BA" w:rsidP="00B877BA">
      <w:pPr>
        <w:shd w:val="clear" w:color="auto" w:fill="FFFFFF"/>
        <w:spacing w:line="252" w:lineRule="atLeast"/>
        <w:ind w:firstLine="709"/>
        <w:jc w:val="both"/>
        <w:textAlignment w:val="baseline"/>
        <w:rPr>
          <w:color w:val="2D2D2D"/>
          <w:spacing w:val="1"/>
          <w:sz w:val="28"/>
          <w:szCs w:val="28"/>
        </w:rPr>
      </w:pPr>
      <w:r w:rsidRPr="00ED4797">
        <w:rPr>
          <w:color w:val="2D2D2D"/>
          <w:spacing w:val="1"/>
          <w:sz w:val="28"/>
          <w:szCs w:val="28"/>
        </w:rPr>
        <w:t xml:space="preserve">2. </w:t>
      </w:r>
      <w:r>
        <w:rPr>
          <w:color w:val="2D2D2D"/>
          <w:spacing w:val="1"/>
          <w:sz w:val="28"/>
          <w:szCs w:val="28"/>
        </w:rPr>
        <w:t>Иные межбюджетные трансферты</w:t>
      </w:r>
      <w:r w:rsidRPr="00ED4797">
        <w:rPr>
          <w:color w:val="2D2D2D"/>
          <w:spacing w:val="1"/>
          <w:sz w:val="28"/>
          <w:szCs w:val="28"/>
        </w:rPr>
        <w:t xml:space="preserve"> имеют целевое назначение и могут быть использованы только на цель, предусмотренную пунктом 4 настоящего Порядка.</w:t>
      </w:r>
    </w:p>
    <w:p w:rsidR="00B877BA" w:rsidRDefault="00B877BA" w:rsidP="00B877BA">
      <w:pPr>
        <w:shd w:val="clear" w:color="auto" w:fill="FFFFFF"/>
        <w:spacing w:line="252" w:lineRule="atLeast"/>
        <w:ind w:firstLine="709"/>
        <w:jc w:val="both"/>
        <w:textAlignment w:val="baseline"/>
        <w:rPr>
          <w:color w:val="2D2D2D"/>
          <w:spacing w:val="1"/>
          <w:sz w:val="28"/>
          <w:szCs w:val="28"/>
        </w:rPr>
      </w:pPr>
      <w:r w:rsidRPr="00ED4797">
        <w:rPr>
          <w:color w:val="2D2D2D"/>
          <w:spacing w:val="1"/>
          <w:sz w:val="28"/>
          <w:szCs w:val="28"/>
        </w:rPr>
        <w:t xml:space="preserve">3. Главным распорядителем бюджетных средств является </w:t>
      </w:r>
      <w:r>
        <w:rPr>
          <w:color w:val="2D2D2D"/>
          <w:spacing w:val="1"/>
          <w:sz w:val="28"/>
          <w:szCs w:val="28"/>
        </w:rPr>
        <w:t>Комитет по финансам администрации МР «Чернышевский район»</w:t>
      </w:r>
      <w:r w:rsidRPr="00ED4797">
        <w:rPr>
          <w:color w:val="2D2D2D"/>
          <w:spacing w:val="1"/>
          <w:sz w:val="28"/>
          <w:szCs w:val="28"/>
        </w:rPr>
        <w:t xml:space="preserve"> (далее - </w:t>
      </w:r>
      <w:r>
        <w:rPr>
          <w:color w:val="2D2D2D"/>
          <w:spacing w:val="1"/>
          <w:sz w:val="28"/>
          <w:szCs w:val="28"/>
        </w:rPr>
        <w:t>Комитет</w:t>
      </w:r>
      <w:r w:rsidRPr="00ED4797">
        <w:rPr>
          <w:color w:val="2D2D2D"/>
          <w:spacing w:val="1"/>
          <w:sz w:val="28"/>
          <w:szCs w:val="28"/>
        </w:rPr>
        <w:t>).</w:t>
      </w:r>
    </w:p>
    <w:p w:rsidR="00B877BA" w:rsidRDefault="00B877BA" w:rsidP="00B877BA">
      <w:pPr>
        <w:shd w:val="clear" w:color="auto" w:fill="FFFFFF"/>
        <w:spacing w:line="252" w:lineRule="atLeast"/>
        <w:ind w:firstLine="709"/>
        <w:jc w:val="both"/>
        <w:textAlignment w:val="baseline"/>
        <w:rPr>
          <w:color w:val="2D2D2D"/>
          <w:spacing w:val="1"/>
          <w:sz w:val="28"/>
          <w:szCs w:val="28"/>
        </w:rPr>
      </w:pPr>
      <w:r w:rsidRPr="00ED4797">
        <w:rPr>
          <w:color w:val="2D2D2D"/>
          <w:spacing w:val="1"/>
          <w:sz w:val="28"/>
          <w:szCs w:val="28"/>
        </w:rPr>
        <w:t xml:space="preserve">4. </w:t>
      </w:r>
      <w:proofErr w:type="gramStart"/>
      <w:r>
        <w:rPr>
          <w:color w:val="2D2D2D"/>
          <w:spacing w:val="1"/>
          <w:sz w:val="28"/>
          <w:szCs w:val="28"/>
        </w:rPr>
        <w:t>Иные межбюджетные трансферты</w:t>
      </w:r>
      <w:r w:rsidRPr="00ED4797">
        <w:rPr>
          <w:color w:val="2D2D2D"/>
          <w:spacing w:val="1"/>
          <w:sz w:val="28"/>
          <w:szCs w:val="28"/>
        </w:rPr>
        <w:t xml:space="preserve"> предоставляются бюджетам </w:t>
      </w:r>
      <w:r>
        <w:rPr>
          <w:color w:val="2D2D2D"/>
          <w:spacing w:val="1"/>
          <w:sz w:val="28"/>
          <w:szCs w:val="28"/>
        </w:rPr>
        <w:t>городских поселений</w:t>
      </w:r>
      <w:r w:rsidRPr="00ED4797">
        <w:rPr>
          <w:color w:val="2D2D2D"/>
          <w:spacing w:val="1"/>
          <w:sz w:val="28"/>
          <w:szCs w:val="28"/>
        </w:rPr>
        <w:t xml:space="preserve"> (далее - </w:t>
      </w:r>
      <w:r>
        <w:rPr>
          <w:color w:val="2D2D2D"/>
          <w:spacing w:val="1"/>
          <w:sz w:val="28"/>
          <w:szCs w:val="28"/>
        </w:rPr>
        <w:t>поселения</w:t>
      </w:r>
      <w:r w:rsidRPr="00ED4797">
        <w:rPr>
          <w:color w:val="2D2D2D"/>
          <w:spacing w:val="1"/>
          <w:sz w:val="28"/>
          <w:szCs w:val="28"/>
        </w:rPr>
        <w:t xml:space="preserve">) с целью </w:t>
      </w:r>
      <w:proofErr w:type="spellStart"/>
      <w:r w:rsidRPr="00ED4797">
        <w:rPr>
          <w:color w:val="2D2D2D"/>
          <w:spacing w:val="1"/>
          <w:sz w:val="28"/>
          <w:szCs w:val="28"/>
        </w:rPr>
        <w:t>софинансирования</w:t>
      </w:r>
      <w:proofErr w:type="spellEnd"/>
      <w:r w:rsidRPr="00ED4797">
        <w:rPr>
          <w:color w:val="2D2D2D"/>
          <w:spacing w:val="1"/>
          <w:sz w:val="28"/>
          <w:szCs w:val="28"/>
        </w:rPr>
        <w:t xml:space="preserve"> муниципальных программ, направленных на реализацию мероприятий по благоустройству территорий </w:t>
      </w:r>
      <w:r>
        <w:rPr>
          <w:color w:val="2D2D2D"/>
          <w:spacing w:val="1"/>
          <w:sz w:val="28"/>
          <w:szCs w:val="28"/>
        </w:rPr>
        <w:t>поселений,</w:t>
      </w:r>
      <w:r w:rsidRPr="00ED4797">
        <w:rPr>
          <w:color w:val="2D2D2D"/>
          <w:spacing w:val="1"/>
          <w:sz w:val="28"/>
          <w:szCs w:val="28"/>
        </w:rPr>
        <w:t xml:space="preserve"> в том числе территорий </w:t>
      </w:r>
      <w:r>
        <w:rPr>
          <w:color w:val="2D2D2D"/>
          <w:spacing w:val="1"/>
          <w:sz w:val="28"/>
          <w:szCs w:val="28"/>
        </w:rPr>
        <w:t>поселений</w:t>
      </w:r>
      <w:r w:rsidRPr="00ED4797">
        <w:rPr>
          <w:color w:val="2D2D2D"/>
          <w:spacing w:val="1"/>
          <w:sz w:val="28"/>
          <w:szCs w:val="28"/>
        </w:rPr>
        <w:t xml:space="preserve"> соответствующего функционального назначения (площадей, набережных, улиц, пешеходных зон, скверов, парков, иных территорий) (далее - общественные территории), дворовых территорий (далее - мероприятия по благоустройству территорий) и мероприятий по строительству объектов капитального строительства, а также по осуществлению</w:t>
      </w:r>
      <w:proofErr w:type="gramEnd"/>
      <w:r w:rsidRPr="00ED4797">
        <w:rPr>
          <w:color w:val="2D2D2D"/>
          <w:spacing w:val="1"/>
          <w:sz w:val="28"/>
          <w:szCs w:val="28"/>
        </w:rPr>
        <w:t xml:space="preserve"> строительного контроля в процессе строительства объектов капитального строительства.</w:t>
      </w:r>
    </w:p>
    <w:p w:rsidR="00B877BA" w:rsidRDefault="00B877BA" w:rsidP="00B877BA">
      <w:pPr>
        <w:shd w:val="clear" w:color="auto" w:fill="FFFFFF"/>
        <w:spacing w:line="252" w:lineRule="atLeast"/>
        <w:ind w:firstLine="709"/>
        <w:jc w:val="both"/>
        <w:textAlignment w:val="baseline"/>
        <w:rPr>
          <w:color w:val="2D2D2D"/>
          <w:spacing w:val="1"/>
          <w:sz w:val="28"/>
          <w:szCs w:val="28"/>
        </w:rPr>
      </w:pPr>
      <w:r w:rsidRPr="00ED4797">
        <w:rPr>
          <w:color w:val="2D2D2D"/>
          <w:spacing w:val="1"/>
          <w:sz w:val="28"/>
          <w:szCs w:val="28"/>
        </w:rPr>
        <w:t xml:space="preserve">5. </w:t>
      </w:r>
      <w:r>
        <w:rPr>
          <w:color w:val="2D2D2D"/>
          <w:spacing w:val="1"/>
          <w:sz w:val="28"/>
          <w:szCs w:val="28"/>
        </w:rPr>
        <w:t>Иные межбюджетные трансферты</w:t>
      </w:r>
      <w:r w:rsidRPr="00ED4797">
        <w:rPr>
          <w:color w:val="2D2D2D"/>
          <w:spacing w:val="1"/>
          <w:sz w:val="28"/>
          <w:szCs w:val="28"/>
        </w:rPr>
        <w:t xml:space="preserve"> предоставляются </w:t>
      </w:r>
      <w:r>
        <w:rPr>
          <w:color w:val="2D2D2D"/>
          <w:spacing w:val="1"/>
          <w:sz w:val="28"/>
          <w:szCs w:val="28"/>
        </w:rPr>
        <w:t>Комитетом</w:t>
      </w:r>
      <w:r w:rsidRPr="00ED4797">
        <w:rPr>
          <w:color w:val="2D2D2D"/>
          <w:spacing w:val="1"/>
          <w:sz w:val="28"/>
          <w:szCs w:val="28"/>
        </w:rPr>
        <w:t xml:space="preserve"> из бюджета </w:t>
      </w:r>
      <w:r>
        <w:rPr>
          <w:color w:val="2D2D2D"/>
          <w:spacing w:val="1"/>
          <w:sz w:val="28"/>
          <w:szCs w:val="28"/>
        </w:rPr>
        <w:t>муниципального района</w:t>
      </w:r>
      <w:r w:rsidRPr="00ED4797">
        <w:rPr>
          <w:color w:val="2D2D2D"/>
          <w:spacing w:val="1"/>
          <w:sz w:val="28"/>
          <w:szCs w:val="28"/>
        </w:rPr>
        <w:t xml:space="preserve"> в пределах бюджетных ассигнований, предусмотренных в </w:t>
      </w:r>
      <w:r>
        <w:rPr>
          <w:color w:val="2D2D2D"/>
          <w:spacing w:val="1"/>
          <w:sz w:val="28"/>
          <w:szCs w:val="28"/>
        </w:rPr>
        <w:t>бюджете муниципального района «Чернышевский район</w:t>
      </w:r>
      <w:proofErr w:type="gramStart"/>
      <w:r>
        <w:rPr>
          <w:color w:val="2D2D2D"/>
          <w:spacing w:val="1"/>
          <w:sz w:val="28"/>
          <w:szCs w:val="28"/>
        </w:rPr>
        <w:t>»з</w:t>
      </w:r>
      <w:proofErr w:type="gramEnd"/>
      <w:r>
        <w:rPr>
          <w:color w:val="2D2D2D"/>
          <w:spacing w:val="1"/>
          <w:sz w:val="28"/>
          <w:szCs w:val="28"/>
        </w:rPr>
        <w:t>а счет средств предусмотренных из бюджета Забайкальского края</w:t>
      </w:r>
      <w:r w:rsidRPr="00ED4797">
        <w:rPr>
          <w:color w:val="2D2D2D"/>
          <w:spacing w:val="1"/>
          <w:sz w:val="28"/>
          <w:szCs w:val="28"/>
        </w:rPr>
        <w:t xml:space="preserve"> на текущий финансовый год и плановый период.</w:t>
      </w:r>
    </w:p>
    <w:p w:rsidR="00B877BA" w:rsidRDefault="00B877BA" w:rsidP="00B877BA">
      <w:pPr>
        <w:shd w:val="clear" w:color="auto" w:fill="FFFFFF"/>
        <w:spacing w:line="252" w:lineRule="atLeast"/>
        <w:ind w:firstLine="709"/>
        <w:jc w:val="both"/>
        <w:textAlignment w:val="baseline"/>
        <w:rPr>
          <w:color w:val="2D2D2D"/>
          <w:spacing w:val="1"/>
          <w:sz w:val="28"/>
          <w:szCs w:val="28"/>
        </w:rPr>
      </w:pPr>
      <w:r w:rsidRPr="00ED4797">
        <w:rPr>
          <w:color w:val="2D2D2D"/>
          <w:spacing w:val="1"/>
          <w:sz w:val="28"/>
          <w:szCs w:val="28"/>
        </w:rPr>
        <w:t xml:space="preserve">6. Получателями </w:t>
      </w:r>
      <w:r>
        <w:rPr>
          <w:color w:val="2D2D2D"/>
          <w:spacing w:val="1"/>
          <w:sz w:val="28"/>
          <w:szCs w:val="28"/>
        </w:rPr>
        <w:t>иных межбюджетных трансфертов</w:t>
      </w:r>
      <w:r w:rsidRPr="00ED4797">
        <w:rPr>
          <w:color w:val="2D2D2D"/>
          <w:spacing w:val="1"/>
          <w:sz w:val="28"/>
          <w:szCs w:val="28"/>
        </w:rPr>
        <w:t xml:space="preserve"> являются </w:t>
      </w:r>
      <w:r>
        <w:rPr>
          <w:color w:val="2D2D2D"/>
          <w:spacing w:val="1"/>
          <w:sz w:val="28"/>
          <w:szCs w:val="28"/>
        </w:rPr>
        <w:t>поселения</w:t>
      </w:r>
      <w:r w:rsidRPr="00ED4797">
        <w:rPr>
          <w:color w:val="2D2D2D"/>
          <w:spacing w:val="1"/>
          <w:sz w:val="28"/>
          <w:szCs w:val="28"/>
        </w:rPr>
        <w:t>, в состав которых входят населенные пункты с численностью населения свыше 1 тыс. человек.</w:t>
      </w:r>
    </w:p>
    <w:p w:rsidR="00B877BA" w:rsidRPr="00ED4797" w:rsidRDefault="00B877BA" w:rsidP="00B877BA">
      <w:pPr>
        <w:shd w:val="clear" w:color="auto" w:fill="FFFFFF"/>
        <w:spacing w:line="252" w:lineRule="atLeast"/>
        <w:ind w:firstLine="709"/>
        <w:jc w:val="both"/>
        <w:textAlignment w:val="baseline"/>
        <w:rPr>
          <w:color w:val="2D2D2D"/>
          <w:spacing w:val="1"/>
          <w:sz w:val="28"/>
          <w:szCs w:val="28"/>
        </w:rPr>
      </w:pPr>
      <w:r w:rsidRPr="00ED4797">
        <w:rPr>
          <w:color w:val="2D2D2D"/>
          <w:spacing w:val="1"/>
          <w:sz w:val="28"/>
          <w:szCs w:val="28"/>
        </w:rPr>
        <w:t xml:space="preserve">7. </w:t>
      </w:r>
      <w:r>
        <w:rPr>
          <w:color w:val="2D2D2D"/>
          <w:spacing w:val="1"/>
          <w:sz w:val="28"/>
          <w:szCs w:val="28"/>
        </w:rPr>
        <w:t>Иные межбюджетные трансферты</w:t>
      </w:r>
      <w:r w:rsidRPr="00ED4797">
        <w:rPr>
          <w:color w:val="2D2D2D"/>
          <w:spacing w:val="1"/>
          <w:sz w:val="28"/>
          <w:szCs w:val="28"/>
        </w:rPr>
        <w:t xml:space="preserve"> предоставляются </w:t>
      </w:r>
      <w:r>
        <w:rPr>
          <w:color w:val="2D2D2D"/>
          <w:spacing w:val="1"/>
          <w:sz w:val="28"/>
          <w:szCs w:val="28"/>
        </w:rPr>
        <w:t>поселениям</w:t>
      </w:r>
      <w:r w:rsidRPr="00ED4797">
        <w:rPr>
          <w:color w:val="2D2D2D"/>
          <w:spacing w:val="1"/>
          <w:sz w:val="28"/>
          <w:szCs w:val="28"/>
        </w:rPr>
        <w:t xml:space="preserve"> при соблюдении следующих условий:</w:t>
      </w:r>
    </w:p>
    <w:p w:rsidR="00B877BA" w:rsidRPr="00ED4797" w:rsidRDefault="00B877BA" w:rsidP="00B877BA">
      <w:pPr>
        <w:shd w:val="clear" w:color="auto" w:fill="FFFFFF"/>
        <w:spacing w:line="252" w:lineRule="atLeast"/>
        <w:ind w:firstLine="708"/>
        <w:jc w:val="both"/>
        <w:textAlignment w:val="baseline"/>
        <w:rPr>
          <w:color w:val="2D2D2D"/>
          <w:spacing w:val="1"/>
          <w:sz w:val="28"/>
          <w:szCs w:val="28"/>
        </w:rPr>
      </w:pPr>
      <w:r w:rsidRPr="00ED4797">
        <w:rPr>
          <w:color w:val="2D2D2D"/>
          <w:spacing w:val="1"/>
          <w:sz w:val="28"/>
          <w:szCs w:val="28"/>
        </w:rPr>
        <w:t>1) наличие в составе муниципального образования населенных пунктов с численностью населения свыше 1 тыс. человек;</w:t>
      </w:r>
    </w:p>
    <w:p w:rsidR="00B877BA" w:rsidRPr="00ED4797" w:rsidRDefault="00B877BA" w:rsidP="00B877BA">
      <w:pPr>
        <w:shd w:val="clear" w:color="auto" w:fill="FFFFFF"/>
        <w:spacing w:line="252" w:lineRule="atLeast"/>
        <w:ind w:firstLine="708"/>
        <w:jc w:val="both"/>
        <w:textAlignment w:val="baseline"/>
        <w:rPr>
          <w:color w:val="2D2D2D"/>
          <w:spacing w:val="1"/>
          <w:sz w:val="28"/>
          <w:szCs w:val="28"/>
        </w:rPr>
      </w:pPr>
      <w:r w:rsidRPr="00ED4797">
        <w:rPr>
          <w:color w:val="2D2D2D"/>
          <w:spacing w:val="1"/>
          <w:sz w:val="28"/>
          <w:szCs w:val="28"/>
        </w:rPr>
        <w:lastRenderedPageBreak/>
        <w:t xml:space="preserve">2) наличие в бюджете </w:t>
      </w:r>
      <w:r>
        <w:rPr>
          <w:color w:val="2D2D2D"/>
          <w:spacing w:val="1"/>
          <w:sz w:val="28"/>
          <w:szCs w:val="28"/>
        </w:rPr>
        <w:t>поселения</w:t>
      </w:r>
      <w:r w:rsidRPr="00ED4797">
        <w:rPr>
          <w:color w:val="2D2D2D"/>
          <w:spacing w:val="1"/>
          <w:sz w:val="28"/>
          <w:szCs w:val="28"/>
        </w:rPr>
        <w:t xml:space="preserve"> на текущий финансовый год бюджетных ассигнований на исполнение расходного обязательства на реализацию мероприятий по благоустройству территорий (уровень </w:t>
      </w:r>
      <w:proofErr w:type="spellStart"/>
      <w:r w:rsidRPr="00ED4797">
        <w:rPr>
          <w:color w:val="2D2D2D"/>
          <w:spacing w:val="1"/>
          <w:sz w:val="28"/>
          <w:szCs w:val="28"/>
        </w:rPr>
        <w:t>софинансирования</w:t>
      </w:r>
      <w:proofErr w:type="spellEnd"/>
      <w:r w:rsidRPr="00ED4797">
        <w:rPr>
          <w:color w:val="2D2D2D"/>
          <w:spacing w:val="1"/>
          <w:sz w:val="28"/>
          <w:szCs w:val="28"/>
        </w:rPr>
        <w:t xml:space="preserve"> расходного обязательства муниципального образования на реализацию мероприятий по благоустройству территорий из бюджета </w:t>
      </w:r>
      <w:r>
        <w:rPr>
          <w:color w:val="2D2D2D"/>
          <w:spacing w:val="1"/>
          <w:sz w:val="28"/>
          <w:szCs w:val="28"/>
        </w:rPr>
        <w:t>поселения</w:t>
      </w:r>
      <w:r w:rsidRPr="00ED4797">
        <w:rPr>
          <w:color w:val="2D2D2D"/>
          <w:spacing w:val="1"/>
          <w:sz w:val="28"/>
          <w:szCs w:val="28"/>
        </w:rPr>
        <w:t xml:space="preserve"> должен составлять 7%);</w:t>
      </w:r>
    </w:p>
    <w:p w:rsidR="00B877BA" w:rsidRPr="00ED4797" w:rsidRDefault="00B877BA" w:rsidP="00B877BA">
      <w:pPr>
        <w:shd w:val="clear" w:color="auto" w:fill="FFFFFF"/>
        <w:spacing w:line="252" w:lineRule="atLeast"/>
        <w:ind w:firstLine="708"/>
        <w:jc w:val="both"/>
        <w:textAlignment w:val="baseline"/>
        <w:rPr>
          <w:color w:val="2D2D2D"/>
          <w:spacing w:val="1"/>
          <w:sz w:val="28"/>
          <w:szCs w:val="28"/>
        </w:rPr>
      </w:pPr>
      <w:r w:rsidRPr="00ED4797">
        <w:rPr>
          <w:color w:val="2D2D2D"/>
          <w:spacing w:val="1"/>
          <w:sz w:val="28"/>
          <w:szCs w:val="28"/>
        </w:rPr>
        <w:t xml:space="preserve">3) наличие заключенного между </w:t>
      </w:r>
      <w:r>
        <w:rPr>
          <w:color w:val="2D2D2D"/>
          <w:spacing w:val="1"/>
          <w:sz w:val="28"/>
          <w:szCs w:val="28"/>
        </w:rPr>
        <w:t>Администрацией муниципального района «Чернышевский район»</w:t>
      </w:r>
      <w:r w:rsidRPr="00ED4797">
        <w:rPr>
          <w:color w:val="2D2D2D"/>
          <w:spacing w:val="1"/>
          <w:sz w:val="28"/>
          <w:szCs w:val="28"/>
        </w:rPr>
        <w:t xml:space="preserve"> и </w:t>
      </w:r>
      <w:r>
        <w:rPr>
          <w:color w:val="2D2D2D"/>
          <w:spacing w:val="1"/>
          <w:sz w:val="28"/>
          <w:szCs w:val="28"/>
        </w:rPr>
        <w:t>поселением</w:t>
      </w:r>
      <w:r w:rsidRPr="00ED4797">
        <w:rPr>
          <w:color w:val="2D2D2D"/>
          <w:spacing w:val="1"/>
          <w:sz w:val="28"/>
          <w:szCs w:val="28"/>
        </w:rPr>
        <w:t xml:space="preserve"> соглашения о предоставлении </w:t>
      </w:r>
      <w:r>
        <w:rPr>
          <w:color w:val="2D2D2D"/>
          <w:spacing w:val="1"/>
          <w:sz w:val="28"/>
          <w:szCs w:val="28"/>
        </w:rPr>
        <w:t>иных межбюджетных трансфертов</w:t>
      </w:r>
      <w:r w:rsidRPr="00ED4797">
        <w:rPr>
          <w:color w:val="2D2D2D"/>
          <w:spacing w:val="1"/>
          <w:sz w:val="28"/>
          <w:szCs w:val="28"/>
        </w:rPr>
        <w:t xml:space="preserve"> по форме, установленной </w:t>
      </w:r>
      <w:r>
        <w:rPr>
          <w:color w:val="2D2D2D"/>
          <w:spacing w:val="1"/>
          <w:sz w:val="28"/>
          <w:szCs w:val="28"/>
        </w:rPr>
        <w:t>Администрацией</w:t>
      </w:r>
      <w:r w:rsidRPr="00ED4797">
        <w:rPr>
          <w:color w:val="2D2D2D"/>
          <w:spacing w:val="1"/>
          <w:sz w:val="28"/>
          <w:szCs w:val="28"/>
        </w:rPr>
        <w:t>;</w:t>
      </w:r>
    </w:p>
    <w:p w:rsidR="00B877BA" w:rsidRPr="00ED4797" w:rsidRDefault="00B877BA" w:rsidP="00B877BA">
      <w:pPr>
        <w:shd w:val="clear" w:color="auto" w:fill="FFFFFF"/>
        <w:spacing w:line="252" w:lineRule="atLeast"/>
        <w:ind w:firstLine="708"/>
        <w:jc w:val="both"/>
        <w:textAlignment w:val="baseline"/>
        <w:rPr>
          <w:color w:val="2D2D2D"/>
          <w:spacing w:val="1"/>
          <w:sz w:val="28"/>
          <w:szCs w:val="28"/>
        </w:rPr>
      </w:pPr>
      <w:proofErr w:type="gramStart"/>
      <w:r w:rsidRPr="00ED4797">
        <w:rPr>
          <w:color w:val="2D2D2D"/>
          <w:spacing w:val="1"/>
          <w:sz w:val="28"/>
          <w:szCs w:val="28"/>
        </w:rPr>
        <w:t>4) наличие разработанного, утвержденного и опубликованного не позднее 1 ноября 2017 года порядка общественного обсуждения проекта муниципальной программы, предусматривающего формирование общественной комиссии из представителей органов местного самоуправления, политических партий и движений, общественных организаций, иных лиц для организации такого обсуждения (далее - общественная комиссия), проведение комиссионной оценки предложений собственников помещений в многоквартирных домах, собственников иных зданий и сооружений, расположенных в границах дворовой</w:t>
      </w:r>
      <w:proofErr w:type="gramEnd"/>
      <w:r w:rsidRPr="00ED4797">
        <w:rPr>
          <w:color w:val="2D2D2D"/>
          <w:spacing w:val="1"/>
          <w:sz w:val="28"/>
          <w:szCs w:val="28"/>
        </w:rPr>
        <w:t xml:space="preserve"> территории, подлежащей благоустройству (далее - заинтересованные лица), а также для осуществления </w:t>
      </w:r>
      <w:proofErr w:type="gramStart"/>
      <w:r w:rsidRPr="00ED4797">
        <w:rPr>
          <w:color w:val="2D2D2D"/>
          <w:spacing w:val="1"/>
          <w:sz w:val="28"/>
          <w:szCs w:val="28"/>
        </w:rPr>
        <w:t>контроля за</w:t>
      </w:r>
      <w:proofErr w:type="gramEnd"/>
      <w:r w:rsidRPr="00ED4797">
        <w:rPr>
          <w:color w:val="2D2D2D"/>
          <w:spacing w:val="1"/>
          <w:sz w:val="28"/>
          <w:szCs w:val="28"/>
        </w:rPr>
        <w:t xml:space="preserve"> реализацией программы после ее утверждения в установленном порядке;</w:t>
      </w:r>
    </w:p>
    <w:p w:rsidR="00B877BA" w:rsidRPr="00ED4797" w:rsidRDefault="00B877BA" w:rsidP="00B877BA">
      <w:pPr>
        <w:shd w:val="clear" w:color="auto" w:fill="FFFFFF"/>
        <w:spacing w:line="252" w:lineRule="atLeast"/>
        <w:ind w:firstLine="708"/>
        <w:jc w:val="both"/>
        <w:textAlignment w:val="baseline"/>
        <w:rPr>
          <w:color w:val="2D2D2D"/>
          <w:spacing w:val="1"/>
          <w:sz w:val="28"/>
          <w:szCs w:val="28"/>
        </w:rPr>
      </w:pPr>
      <w:r w:rsidRPr="00ED4797">
        <w:rPr>
          <w:color w:val="2D2D2D"/>
          <w:spacing w:val="1"/>
          <w:sz w:val="28"/>
          <w:szCs w:val="28"/>
        </w:rPr>
        <w:t>5) наличие разработанного и опубликованного не позднее 20 декабря 2017 года для общественного обсуждения (со сроком обсуждения не менее 30 календарных дней со дня опубликования) проекта муниципальной программы (проекта изменений, которые вносятся в действующие муниципальные программы), сформированного с учетом требований, установленных подпунктом 9 настоящего пункта;</w:t>
      </w:r>
    </w:p>
    <w:p w:rsidR="00B877BA" w:rsidRPr="00ED4797" w:rsidRDefault="00B877BA" w:rsidP="00B877BA">
      <w:pPr>
        <w:shd w:val="clear" w:color="auto" w:fill="FFFFFF"/>
        <w:spacing w:line="252" w:lineRule="atLeast"/>
        <w:ind w:firstLine="708"/>
        <w:jc w:val="both"/>
        <w:textAlignment w:val="baseline"/>
        <w:rPr>
          <w:color w:val="2D2D2D"/>
          <w:spacing w:val="1"/>
          <w:sz w:val="28"/>
          <w:szCs w:val="28"/>
        </w:rPr>
      </w:pPr>
      <w:r w:rsidRPr="00ED4797">
        <w:rPr>
          <w:color w:val="2D2D2D"/>
          <w:spacing w:val="1"/>
          <w:sz w:val="28"/>
          <w:szCs w:val="28"/>
        </w:rPr>
        <w:t xml:space="preserve">6) наличие разработанных, утвержденных и опубликованных не позднее 1 ноября 2017 года порядка и сроков представления, рассмотрения и оценки предложений заинтересованных лиц о включении дворовой территории в муниципальную программу (далее - предложения), оформленных в виде протоколов общих собраний собственников помещений в каждом многоквартирном доме, решений собственников зданий и сооружений, образующих дворовую территорию, </w:t>
      </w:r>
      <w:proofErr w:type="gramStart"/>
      <w:r w:rsidRPr="00ED4797">
        <w:rPr>
          <w:color w:val="2D2D2D"/>
          <w:spacing w:val="1"/>
          <w:sz w:val="28"/>
          <w:szCs w:val="28"/>
        </w:rPr>
        <w:t>содержащих</w:t>
      </w:r>
      <w:proofErr w:type="gramEnd"/>
      <w:r w:rsidRPr="00ED4797">
        <w:rPr>
          <w:color w:val="2D2D2D"/>
          <w:spacing w:val="1"/>
          <w:sz w:val="28"/>
          <w:szCs w:val="28"/>
        </w:rPr>
        <w:t xml:space="preserve"> в том числе следующую информацию:</w:t>
      </w:r>
    </w:p>
    <w:p w:rsidR="00B877BA" w:rsidRPr="00ED4797" w:rsidRDefault="00B877BA" w:rsidP="00B877BA">
      <w:pPr>
        <w:shd w:val="clear" w:color="auto" w:fill="FFFFFF"/>
        <w:spacing w:line="252" w:lineRule="atLeast"/>
        <w:ind w:firstLine="708"/>
        <w:jc w:val="both"/>
        <w:textAlignment w:val="baseline"/>
        <w:rPr>
          <w:color w:val="2D2D2D"/>
          <w:spacing w:val="1"/>
          <w:sz w:val="28"/>
          <w:szCs w:val="28"/>
        </w:rPr>
      </w:pPr>
      <w:r w:rsidRPr="00ED4797">
        <w:rPr>
          <w:color w:val="2D2D2D"/>
          <w:spacing w:val="1"/>
          <w:sz w:val="28"/>
          <w:szCs w:val="28"/>
        </w:rPr>
        <w:t>а) решение о включении дворовой территории в муниципальную программу;</w:t>
      </w:r>
    </w:p>
    <w:p w:rsidR="00B877BA" w:rsidRPr="00ED4797" w:rsidRDefault="00B877BA" w:rsidP="00B877BA">
      <w:pPr>
        <w:shd w:val="clear" w:color="auto" w:fill="FFFFFF"/>
        <w:spacing w:line="252" w:lineRule="atLeast"/>
        <w:ind w:firstLine="708"/>
        <w:jc w:val="both"/>
        <w:textAlignment w:val="baseline"/>
        <w:rPr>
          <w:color w:val="2D2D2D"/>
          <w:spacing w:val="1"/>
          <w:sz w:val="28"/>
          <w:szCs w:val="28"/>
        </w:rPr>
      </w:pPr>
      <w:r w:rsidRPr="00ED4797">
        <w:rPr>
          <w:color w:val="2D2D2D"/>
          <w:spacing w:val="1"/>
          <w:sz w:val="28"/>
          <w:szCs w:val="28"/>
        </w:rPr>
        <w:t>б) перечень работ по благоустройству дворовой территории, сформированный исходя из минимального перечня видов работ по благоустройству;</w:t>
      </w:r>
    </w:p>
    <w:p w:rsidR="00B877BA" w:rsidRPr="00ED4797" w:rsidRDefault="00B877BA" w:rsidP="00B877BA">
      <w:pPr>
        <w:shd w:val="clear" w:color="auto" w:fill="FFFFFF"/>
        <w:spacing w:line="252" w:lineRule="atLeast"/>
        <w:ind w:firstLine="708"/>
        <w:jc w:val="both"/>
        <w:textAlignment w:val="baseline"/>
        <w:rPr>
          <w:color w:val="2D2D2D"/>
          <w:spacing w:val="1"/>
          <w:sz w:val="28"/>
          <w:szCs w:val="28"/>
        </w:rPr>
      </w:pPr>
      <w:r>
        <w:rPr>
          <w:color w:val="2D2D2D"/>
          <w:spacing w:val="1"/>
          <w:sz w:val="28"/>
          <w:szCs w:val="28"/>
        </w:rPr>
        <w:t>в</w:t>
      </w:r>
      <w:r w:rsidRPr="00ED4797">
        <w:rPr>
          <w:color w:val="2D2D2D"/>
          <w:spacing w:val="1"/>
          <w:sz w:val="28"/>
          <w:szCs w:val="28"/>
        </w:rPr>
        <w:t>) форма и доля финансового и (или) трудового участия заинтересованных лиц в реализации мероприятий по благоустройству дворовой территории;</w:t>
      </w:r>
    </w:p>
    <w:p w:rsidR="00B877BA" w:rsidRPr="00ED4797" w:rsidRDefault="00B877BA" w:rsidP="00B877BA">
      <w:pPr>
        <w:shd w:val="clear" w:color="auto" w:fill="FFFFFF"/>
        <w:spacing w:line="252" w:lineRule="atLeast"/>
        <w:ind w:firstLine="708"/>
        <w:jc w:val="both"/>
        <w:textAlignment w:val="baseline"/>
        <w:rPr>
          <w:color w:val="2D2D2D"/>
          <w:spacing w:val="1"/>
          <w:sz w:val="28"/>
          <w:szCs w:val="28"/>
        </w:rPr>
      </w:pPr>
      <w:r>
        <w:rPr>
          <w:color w:val="2D2D2D"/>
          <w:spacing w:val="1"/>
          <w:sz w:val="28"/>
          <w:szCs w:val="28"/>
        </w:rPr>
        <w:t>г</w:t>
      </w:r>
      <w:r w:rsidRPr="00ED4797">
        <w:rPr>
          <w:color w:val="2D2D2D"/>
          <w:spacing w:val="1"/>
          <w:sz w:val="28"/>
          <w:szCs w:val="28"/>
        </w:rPr>
        <w:t xml:space="preserve">) сведения о представителе (представителях) заинтересованных лиц, уполномоченных на представление предложений, согласование </w:t>
      </w:r>
      <w:proofErr w:type="spellStart"/>
      <w:proofErr w:type="gramStart"/>
      <w:r w:rsidRPr="00ED4797">
        <w:rPr>
          <w:color w:val="2D2D2D"/>
          <w:spacing w:val="1"/>
          <w:sz w:val="28"/>
          <w:szCs w:val="28"/>
        </w:rPr>
        <w:t>дизайн-проекта</w:t>
      </w:r>
      <w:proofErr w:type="spellEnd"/>
      <w:proofErr w:type="gramEnd"/>
      <w:r w:rsidRPr="00ED4797">
        <w:rPr>
          <w:color w:val="2D2D2D"/>
          <w:spacing w:val="1"/>
          <w:sz w:val="28"/>
          <w:szCs w:val="28"/>
        </w:rPr>
        <w:t xml:space="preserve"> благоустройства дворовой территории, а также на участие в </w:t>
      </w:r>
      <w:r w:rsidRPr="00ED4797">
        <w:rPr>
          <w:color w:val="2D2D2D"/>
          <w:spacing w:val="1"/>
          <w:sz w:val="28"/>
          <w:szCs w:val="28"/>
        </w:rPr>
        <w:lastRenderedPageBreak/>
        <w:t>контроле, в том числе промежуточном, и приемке работ по благоустройству дворовой территории;</w:t>
      </w:r>
    </w:p>
    <w:p w:rsidR="00B877BA" w:rsidRDefault="00B877BA" w:rsidP="00B877BA">
      <w:pPr>
        <w:shd w:val="clear" w:color="auto" w:fill="FFFFFF"/>
        <w:spacing w:line="252" w:lineRule="atLeast"/>
        <w:ind w:firstLine="708"/>
        <w:jc w:val="both"/>
        <w:textAlignment w:val="baseline"/>
        <w:rPr>
          <w:color w:val="2D2D2D"/>
          <w:spacing w:val="1"/>
          <w:sz w:val="28"/>
          <w:szCs w:val="28"/>
        </w:rPr>
      </w:pPr>
      <w:proofErr w:type="spellStart"/>
      <w:r>
        <w:rPr>
          <w:color w:val="2D2D2D"/>
          <w:spacing w:val="1"/>
          <w:sz w:val="28"/>
          <w:szCs w:val="28"/>
        </w:rPr>
        <w:t>д</w:t>
      </w:r>
      <w:proofErr w:type="spellEnd"/>
      <w:r w:rsidRPr="00ED4797">
        <w:rPr>
          <w:color w:val="2D2D2D"/>
          <w:spacing w:val="1"/>
          <w:sz w:val="28"/>
          <w:szCs w:val="28"/>
        </w:rPr>
        <w:t>) наличие разработанных, утвержденных и опубликованных не позднее 1 ноября 2017 года порядка и сроков представления, рассмотрения и оценки предложений граждан, организаций о включении в муниципальную программу общественной территории населенного пункта, подлежащей обязательному благоустройству в 2018 - 2022 годах;</w:t>
      </w:r>
    </w:p>
    <w:p w:rsidR="00B877BA" w:rsidRPr="00ED4797" w:rsidRDefault="00B877BA" w:rsidP="00B877BA">
      <w:pPr>
        <w:shd w:val="clear" w:color="auto" w:fill="FFFFFF"/>
        <w:spacing w:line="252" w:lineRule="atLeast"/>
        <w:ind w:firstLine="708"/>
        <w:jc w:val="both"/>
        <w:textAlignment w:val="baseline"/>
        <w:rPr>
          <w:color w:val="2D2D2D"/>
          <w:spacing w:val="1"/>
          <w:sz w:val="28"/>
          <w:szCs w:val="28"/>
        </w:rPr>
      </w:pPr>
      <w:proofErr w:type="gramStart"/>
      <w:r>
        <w:rPr>
          <w:color w:val="2D2D2D"/>
          <w:spacing w:val="1"/>
          <w:sz w:val="28"/>
          <w:szCs w:val="28"/>
        </w:rPr>
        <w:t>8</w:t>
      </w:r>
      <w:r w:rsidRPr="00ED4797">
        <w:rPr>
          <w:color w:val="2D2D2D"/>
          <w:spacing w:val="1"/>
          <w:sz w:val="28"/>
          <w:szCs w:val="28"/>
        </w:rPr>
        <w:t>) утверждение не позднее 31 марта 2018 года с учетом результатов</w:t>
      </w:r>
      <w:r>
        <w:rPr>
          <w:color w:val="2D2D2D"/>
          <w:spacing w:val="1"/>
          <w:sz w:val="28"/>
          <w:szCs w:val="28"/>
        </w:rPr>
        <w:t xml:space="preserve"> </w:t>
      </w:r>
      <w:r w:rsidRPr="00ED4797">
        <w:rPr>
          <w:color w:val="2D2D2D"/>
          <w:spacing w:val="1"/>
          <w:sz w:val="28"/>
          <w:szCs w:val="28"/>
        </w:rPr>
        <w:t>общественного обсуждения муниципальной программы,</w:t>
      </w:r>
      <w:r>
        <w:rPr>
          <w:color w:val="2D2D2D"/>
          <w:spacing w:val="1"/>
          <w:sz w:val="28"/>
          <w:szCs w:val="28"/>
        </w:rPr>
        <w:t xml:space="preserve"> </w:t>
      </w:r>
      <w:r w:rsidRPr="00ED4797">
        <w:rPr>
          <w:color w:val="2D2D2D"/>
          <w:spacing w:val="1"/>
          <w:sz w:val="28"/>
          <w:szCs w:val="28"/>
        </w:rPr>
        <w:t>синхронизированной с реализуемыми в муниципальном образовании федеральными, региональными и муниципальными программами (планами) строительства (реконструкции, ремонта) объектов недвижимого имущества, программ по ремонту и модернизации инженерных сетей и иных объектов, расположенных на соответствующей территории, включающей, в том числе, следующую информацию:</w:t>
      </w:r>
      <w:proofErr w:type="gramEnd"/>
    </w:p>
    <w:p w:rsidR="00B877BA" w:rsidRPr="00ED4797" w:rsidRDefault="00B877BA" w:rsidP="00B877BA">
      <w:pPr>
        <w:shd w:val="clear" w:color="auto" w:fill="FFFFFF"/>
        <w:spacing w:line="252" w:lineRule="atLeast"/>
        <w:ind w:firstLine="708"/>
        <w:jc w:val="both"/>
        <w:textAlignment w:val="baseline"/>
        <w:rPr>
          <w:color w:val="2D2D2D"/>
          <w:spacing w:val="1"/>
          <w:sz w:val="28"/>
          <w:szCs w:val="28"/>
        </w:rPr>
      </w:pPr>
      <w:proofErr w:type="gramStart"/>
      <w:r w:rsidRPr="00ED4797">
        <w:rPr>
          <w:color w:val="2D2D2D"/>
          <w:spacing w:val="1"/>
          <w:sz w:val="28"/>
          <w:szCs w:val="28"/>
        </w:rPr>
        <w:t>а) адресный перечень всех дворовых территорий многоквартирных домов, нуждающихся в благоустройстве (формируемый исходя из физического состояния, а также с учетом предложений заинтересованных лиц) и подлежащих благоустройству в указанный период, исходя из минимального и дополнительного перечней видов работ по благоустройству дворовых территорий (очередность благоустройства определяется в порядке поступления предложений заинтересованных лиц об их участии в выполнении указанных работ и иными критериями</w:t>
      </w:r>
      <w:proofErr w:type="gramEnd"/>
      <w:r w:rsidRPr="00ED4797">
        <w:rPr>
          <w:color w:val="2D2D2D"/>
          <w:spacing w:val="1"/>
          <w:sz w:val="28"/>
          <w:szCs w:val="28"/>
        </w:rPr>
        <w:t xml:space="preserve">, </w:t>
      </w:r>
      <w:proofErr w:type="gramStart"/>
      <w:r w:rsidRPr="00ED4797">
        <w:rPr>
          <w:color w:val="2D2D2D"/>
          <w:spacing w:val="1"/>
          <w:sz w:val="28"/>
          <w:szCs w:val="28"/>
        </w:rPr>
        <w:t>установленными муниципальным образованием).</w:t>
      </w:r>
      <w:proofErr w:type="gramEnd"/>
      <w:r w:rsidRPr="00ED4797">
        <w:rPr>
          <w:color w:val="2D2D2D"/>
          <w:spacing w:val="1"/>
          <w:sz w:val="28"/>
          <w:szCs w:val="28"/>
        </w:rPr>
        <w:t xml:space="preserve"> Физическое состояние дворовой территории и необходимость ее благоустройства определяются по результатам инвентаризации дворовой территории, проведенной в соответствии с Порядком проведения инвентаризации дворовых и общественных территорий;</w:t>
      </w:r>
    </w:p>
    <w:p w:rsidR="00B877BA" w:rsidRPr="00ED4797" w:rsidRDefault="00B877BA" w:rsidP="00B877BA">
      <w:pPr>
        <w:shd w:val="clear" w:color="auto" w:fill="FFFFFF"/>
        <w:spacing w:line="252" w:lineRule="atLeast"/>
        <w:ind w:firstLine="708"/>
        <w:jc w:val="both"/>
        <w:textAlignment w:val="baseline"/>
        <w:rPr>
          <w:color w:val="2D2D2D"/>
          <w:spacing w:val="1"/>
          <w:sz w:val="28"/>
          <w:szCs w:val="28"/>
        </w:rPr>
      </w:pPr>
      <w:r w:rsidRPr="00ED4797">
        <w:rPr>
          <w:color w:val="2D2D2D"/>
          <w:spacing w:val="1"/>
          <w:sz w:val="28"/>
          <w:szCs w:val="28"/>
        </w:rPr>
        <w:t>б) адресный перечень всех общественных территорий, нуждающихся в благоустройстве (формируемый исходя из физического состояния общественной территории, а также с учетом предложений заинтересованных лиц) и подлежащих благоустройству в указанный период.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 проведенной в соответствии с Порядком проведения инвентаризации дворовых и общественных территорий;</w:t>
      </w:r>
    </w:p>
    <w:p w:rsidR="00B877BA" w:rsidRPr="00ED4797" w:rsidRDefault="00B877BA" w:rsidP="00B877BA">
      <w:pPr>
        <w:shd w:val="clear" w:color="auto" w:fill="FFFFFF"/>
        <w:spacing w:line="252" w:lineRule="atLeast"/>
        <w:ind w:firstLine="708"/>
        <w:jc w:val="both"/>
        <w:textAlignment w:val="baseline"/>
        <w:rPr>
          <w:color w:val="2D2D2D"/>
          <w:spacing w:val="1"/>
          <w:sz w:val="28"/>
          <w:szCs w:val="28"/>
        </w:rPr>
      </w:pPr>
      <w:r w:rsidRPr="00ED4797">
        <w:rPr>
          <w:color w:val="2D2D2D"/>
          <w:spacing w:val="1"/>
          <w:sz w:val="28"/>
          <w:szCs w:val="28"/>
        </w:rPr>
        <w:t>в)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2020 года за счет средств указанных лиц в соответствии с заключенными соглашениями с органами местного самоуправления;</w:t>
      </w:r>
    </w:p>
    <w:p w:rsidR="00B877BA" w:rsidRPr="00ED4797" w:rsidRDefault="00B877BA" w:rsidP="00B877BA">
      <w:pPr>
        <w:shd w:val="clear" w:color="auto" w:fill="FFFFFF"/>
        <w:spacing w:line="252" w:lineRule="atLeast"/>
        <w:ind w:firstLine="708"/>
        <w:jc w:val="both"/>
        <w:textAlignment w:val="baseline"/>
        <w:rPr>
          <w:color w:val="2D2D2D"/>
          <w:spacing w:val="1"/>
          <w:sz w:val="28"/>
          <w:szCs w:val="28"/>
        </w:rPr>
      </w:pPr>
      <w:r w:rsidRPr="00ED4797">
        <w:rPr>
          <w:color w:val="2D2D2D"/>
          <w:spacing w:val="1"/>
          <w:sz w:val="28"/>
          <w:szCs w:val="28"/>
        </w:rPr>
        <w:t xml:space="preserve">г)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не </w:t>
      </w:r>
      <w:r w:rsidRPr="00ED4797">
        <w:rPr>
          <w:color w:val="2D2D2D"/>
          <w:spacing w:val="1"/>
          <w:sz w:val="28"/>
          <w:szCs w:val="28"/>
        </w:rPr>
        <w:lastRenderedPageBreak/>
        <w:t>позднее 2020 года в соответствии с требованиями утвержденных в муниципальном образовании правил благоустройства;</w:t>
      </w:r>
    </w:p>
    <w:p w:rsidR="00B877BA" w:rsidRPr="00ED4797" w:rsidRDefault="00B877BA" w:rsidP="00B877BA">
      <w:pPr>
        <w:shd w:val="clear" w:color="auto" w:fill="FFFFFF"/>
        <w:spacing w:line="252" w:lineRule="atLeast"/>
        <w:ind w:firstLine="708"/>
        <w:jc w:val="both"/>
        <w:textAlignment w:val="baseline"/>
        <w:rPr>
          <w:color w:val="2D2D2D"/>
          <w:spacing w:val="1"/>
          <w:sz w:val="28"/>
          <w:szCs w:val="28"/>
        </w:rPr>
      </w:pPr>
      <w:proofErr w:type="spellStart"/>
      <w:r w:rsidRPr="00ED4797">
        <w:rPr>
          <w:color w:val="2D2D2D"/>
          <w:spacing w:val="1"/>
          <w:sz w:val="28"/>
          <w:szCs w:val="28"/>
        </w:rPr>
        <w:t>д</w:t>
      </w:r>
      <w:proofErr w:type="spellEnd"/>
      <w:r w:rsidRPr="00ED4797">
        <w:rPr>
          <w:color w:val="2D2D2D"/>
          <w:spacing w:val="1"/>
          <w:sz w:val="28"/>
          <w:szCs w:val="28"/>
        </w:rPr>
        <w:t>) иные мероприятия по благоустройству, определенные органом местного самоуправления;</w:t>
      </w:r>
    </w:p>
    <w:p w:rsidR="00B877BA" w:rsidRPr="00ED4797" w:rsidRDefault="00B877BA" w:rsidP="00B877BA">
      <w:pPr>
        <w:shd w:val="clear" w:color="auto" w:fill="FFFFFF"/>
        <w:spacing w:line="252" w:lineRule="atLeast"/>
        <w:ind w:firstLine="708"/>
        <w:jc w:val="both"/>
        <w:textAlignment w:val="baseline"/>
        <w:rPr>
          <w:color w:val="2D2D2D"/>
          <w:spacing w:val="1"/>
          <w:sz w:val="28"/>
          <w:szCs w:val="28"/>
        </w:rPr>
      </w:pPr>
      <w:r w:rsidRPr="00ED4797">
        <w:rPr>
          <w:color w:val="2D2D2D"/>
          <w:spacing w:val="1"/>
          <w:sz w:val="28"/>
          <w:szCs w:val="28"/>
        </w:rPr>
        <w:t xml:space="preserve">е) объем средств бюджета </w:t>
      </w:r>
      <w:r>
        <w:rPr>
          <w:color w:val="2D2D2D"/>
          <w:spacing w:val="1"/>
          <w:sz w:val="28"/>
          <w:szCs w:val="28"/>
        </w:rPr>
        <w:t>поселений</w:t>
      </w:r>
      <w:r w:rsidRPr="00ED4797">
        <w:rPr>
          <w:color w:val="2D2D2D"/>
          <w:spacing w:val="1"/>
          <w:sz w:val="28"/>
          <w:szCs w:val="28"/>
        </w:rPr>
        <w:t xml:space="preserve"> (с учетом предоставляем</w:t>
      </w:r>
      <w:r>
        <w:rPr>
          <w:color w:val="2D2D2D"/>
          <w:spacing w:val="1"/>
          <w:sz w:val="28"/>
          <w:szCs w:val="28"/>
        </w:rPr>
        <w:t>ых</w:t>
      </w:r>
      <w:r w:rsidRPr="00ED4797">
        <w:rPr>
          <w:color w:val="2D2D2D"/>
          <w:spacing w:val="1"/>
          <w:sz w:val="28"/>
          <w:szCs w:val="28"/>
        </w:rPr>
        <w:t xml:space="preserve"> </w:t>
      </w:r>
      <w:r>
        <w:rPr>
          <w:color w:val="2D2D2D"/>
          <w:spacing w:val="1"/>
          <w:sz w:val="28"/>
          <w:szCs w:val="28"/>
        </w:rPr>
        <w:t>иных межбюджетных трансфертов</w:t>
      </w:r>
      <w:r w:rsidRPr="00ED4797">
        <w:rPr>
          <w:color w:val="2D2D2D"/>
          <w:spacing w:val="1"/>
          <w:sz w:val="28"/>
          <w:szCs w:val="28"/>
        </w:rPr>
        <w:t>), направляемых на финансирование мероприятий муниципальной программы, в том числе объем средств, направляемых на финансирование мероприятий по благоустройству дворовых территорий многоквартирных домов;</w:t>
      </w:r>
    </w:p>
    <w:p w:rsidR="00B877BA" w:rsidRPr="00ED4797" w:rsidRDefault="00B877BA" w:rsidP="00B877BA">
      <w:pPr>
        <w:shd w:val="clear" w:color="auto" w:fill="FFFFFF"/>
        <w:spacing w:line="252" w:lineRule="atLeast"/>
        <w:ind w:firstLine="708"/>
        <w:jc w:val="both"/>
        <w:textAlignment w:val="baseline"/>
        <w:rPr>
          <w:color w:val="2D2D2D"/>
          <w:spacing w:val="1"/>
          <w:sz w:val="28"/>
          <w:szCs w:val="28"/>
        </w:rPr>
      </w:pPr>
      <w:r w:rsidRPr="00ED4797">
        <w:rPr>
          <w:color w:val="2D2D2D"/>
          <w:spacing w:val="1"/>
          <w:sz w:val="28"/>
          <w:szCs w:val="28"/>
        </w:rPr>
        <w:t xml:space="preserve">ж) минимальный и дополнительный перечни видов работ по благоустройству дворовых территорий многоквартирных домов, предусмотренные пунктами </w:t>
      </w:r>
      <w:r>
        <w:rPr>
          <w:color w:val="2D2D2D"/>
          <w:spacing w:val="1"/>
          <w:sz w:val="28"/>
          <w:szCs w:val="28"/>
        </w:rPr>
        <w:t>10</w:t>
      </w:r>
      <w:r w:rsidRPr="00ED4797">
        <w:rPr>
          <w:color w:val="2D2D2D"/>
          <w:spacing w:val="1"/>
          <w:sz w:val="28"/>
          <w:szCs w:val="28"/>
        </w:rPr>
        <w:t xml:space="preserve"> и 1</w:t>
      </w:r>
      <w:r>
        <w:rPr>
          <w:color w:val="2D2D2D"/>
          <w:spacing w:val="1"/>
          <w:sz w:val="28"/>
          <w:szCs w:val="28"/>
        </w:rPr>
        <w:t>1</w:t>
      </w:r>
      <w:r w:rsidRPr="00ED4797">
        <w:rPr>
          <w:color w:val="2D2D2D"/>
          <w:spacing w:val="1"/>
          <w:sz w:val="28"/>
          <w:szCs w:val="28"/>
        </w:rPr>
        <w:t>настоящего Порядка;</w:t>
      </w:r>
    </w:p>
    <w:p w:rsidR="00B877BA" w:rsidRPr="00ED4797" w:rsidRDefault="00B877BA" w:rsidP="00B877BA">
      <w:pPr>
        <w:shd w:val="clear" w:color="auto" w:fill="FFFFFF"/>
        <w:spacing w:line="252" w:lineRule="atLeast"/>
        <w:ind w:firstLine="708"/>
        <w:jc w:val="both"/>
        <w:textAlignment w:val="baseline"/>
        <w:rPr>
          <w:color w:val="2D2D2D"/>
          <w:spacing w:val="1"/>
          <w:sz w:val="28"/>
          <w:szCs w:val="28"/>
        </w:rPr>
      </w:pPr>
      <w:proofErr w:type="spellStart"/>
      <w:r w:rsidRPr="00ED4797">
        <w:rPr>
          <w:color w:val="2D2D2D"/>
          <w:spacing w:val="1"/>
          <w:sz w:val="28"/>
          <w:szCs w:val="28"/>
        </w:rPr>
        <w:t>з</w:t>
      </w:r>
      <w:proofErr w:type="spellEnd"/>
      <w:r w:rsidRPr="00ED4797">
        <w:rPr>
          <w:color w:val="2D2D2D"/>
          <w:spacing w:val="1"/>
          <w:sz w:val="28"/>
          <w:szCs w:val="28"/>
        </w:rPr>
        <w:t>) форму и минимальную долю финансового и (или) трудового участия в выполнении дополнительного перечня видов работ по благоустройству дворовых территорий заинтересованных лиц, с учетом предложений заинтересованных лиц, предусматривающих их финансовое и (или) трудовое участие в выполнении соответствующих работ;</w:t>
      </w:r>
    </w:p>
    <w:p w:rsidR="00B877BA" w:rsidRPr="00ED4797" w:rsidRDefault="00B877BA" w:rsidP="00B877BA">
      <w:pPr>
        <w:shd w:val="clear" w:color="auto" w:fill="FFFFFF"/>
        <w:spacing w:line="252" w:lineRule="atLeast"/>
        <w:ind w:firstLine="708"/>
        <w:jc w:val="both"/>
        <w:textAlignment w:val="baseline"/>
        <w:rPr>
          <w:color w:val="2D2D2D"/>
          <w:spacing w:val="1"/>
          <w:sz w:val="28"/>
          <w:szCs w:val="28"/>
        </w:rPr>
      </w:pPr>
      <w:r w:rsidRPr="00ED4797">
        <w:rPr>
          <w:color w:val="2D2D2D"/>
          <w:spacing w:val="1"/>
          <w:sz w:val="28"/>
          <w:szCs w:val="28"/>
        </w:rPr>
        <w:t>и) нормативную стоимость (единичные расценки) работ по благоустройству дворовых и общественных территорий, входящих в состав минимального перечня таких работ;</w:t>
      </w:r>
    </w:p>
    <w:p w:rsidR="00B877BA" w:rsidRPr="00ED4797" w:rsidRDefault="00B877BA" w:rsidP="00B877BA">
      <w:pPr>
        <w:shd w:val="clear" w:color="auto" w:fill="FFFFFF"/>
        <w:spacing w:line="252" w:lineRule="atLeast"/>
        <w:ind w:firstLine="708"/>
        <w:jc w:val="both"/>
        <w:textAlignment w:val="baseline"/>
        <w:rPr>
          <w:color w:val="2D2D2D"/>
          <w:spacing w:val="1"/>
          <w:sz w:val="28"/>
          <w:szCs w:val="28"/>
        </w:rPr>
      </w:pPr>
      <w:r w:rsidRPr="00ED4797">
        <w:rPr>
          <w:color w:val="2D2D2D"/>
          <w:spacing w:val="1"/>
          <w:sz w:val="28"/>
          <w:szCs w:val="28"/>
        </w:rPr>
        <w:t xml:space="preserve">к) порядок аккумулирования средств заинтересованных лиц, направляемых на выполнение минимального и дополнительного перечня работ по благоустройству дворовых и общественных территорий, включая персонифицированный учет средств, поступающих от заинтересованных лиц, и механизм </w:t>
      </w:r>
      <w:proofErr w:type="gramStart"/>
      <w:r w:rsidRPr="00ED4797">
        <w:rPr>
          <w:color w:val="2D2D2D"/>
          <w:spacing w:val="1"/>
          <w:sz w:val="28"/>
          <w:szCs w:val="28"/>
        </w:rPr>
        <w:t>контроля за</w:t>
      </w:r>
      <w:proofErr w:type="gramEnd"/>
      <w:r w:rsidRPr="00ED4797">
        <w:rPr>
          <w:color w:val="2D2D2D"/>
          <w:spacing w:val="1"/>
          <w:sz w:val="28"/>
          <w:szCs w:val="28"/>
        </w:rPr>
        <w:t xml:space="preserve"> их расходованием, а также порядок и формы трудового участия граждан в выполнении указанных работ;</w:t>
      </w:r>
    </w:p>
    <w:p w:rsidR="00B877BA" w:rsidRPr="00ED4797" w:rsidRDefault="00B877BA" w:rsidP="00B877BA">
      <w:pPr>
        <w:shd w:val="clear" w:color="auto" w:fill="FFFFFF"/>
        <w:spacing w:line="252" w:lineRule="atLeast"/>
        <w:ind w:firstLine="708"/>
        <w:jc w:val="both"/>
        <w:textAlignment w:val="baseline"/>
        <w:rPr>
          <w:color w:val="2D2D2D"/>
          <w:spacing w:val="1"/>
          <w:sz w:val="28"/>
          <w:szCs w:val="28"/>
        </w:rPr>
      </w:pPr>
      <w:r w:rsidRPr="00ED4797">
        <w:rPr>
          <w:color w:val="2D2D2D"/>
          <w:spacing w:val="1"/>
          <w:sz w:val="28"/>
          <w:szCs w:val="28"/>
        </w:rPr>
        <w:t xml:space="preserve">л) условие о проведении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w:t>
      </w:r>
      <w:proofErr w:type="spellStart"/>
      <w:r w:rsidRPr="00ED4797">
        <w:rPr>
          <w:color w:val="2D2D2D"/>
          <w:spacing w:val="1"/>
          <w:sz w:val="28"/>
          <w:szCs w:val="28"/>
        </w:rPr>
        <w:t>маломобильных</w:t>
      </w:r>
      <w:proofErr w:type="spellEnd"/>
      <w:r w:rsidRPr="00ED4797">
        <w:rPr>
          <w:color w:val="2D2D2D"/>
          <w:spacing w:val="1"/>
          <w:sz w:val="28"/>
          <w:szCs w:val="28"/>
        </w:rPr>
        <w:t xml:space="preserve"> групп населения;</w:t>
      </w:r>
    </w:p>
    <w:p w:rsidR="00B877BA" w:rsidRPr="00ED4797" w:rsidRDefault="00B877BA" w:rsidP="00B877BA">
      <w:pPr>
        <w:shd w:val="clear" w:color="auto" w:fill="FFFFFF"/>
        <w:spacing w:line="252" w:lineRule="atLeast"/>
        <w:ind w:firstLine="708"/>
        <w:jc w:val="both"/>
        <w:textAlignment w:val="baseline"/>
        <w:rPr>
          <w:color w:val="2D2D2D"/>
          <w:spacing w:val="1"/>
          <w:sz w:val="28"/>
          <w:szCs w:val="28"/>
        </w:rPr>
      </w:pPr>
      <w:r w:rsidRPr="00ED4797">
        <w:rPr>
          <w:color w:val="2D2D2D"/>
          <w:spacing w:val="1"/>
          <w:sz w:val="28"/>
          <w:szCs w:val="28"/>
        </w:rPr>
        <w:t>м) сведения о доле финансового участия заинтересованных лиц в реализации мероприятий по благоустройству дворовых территорий в рамках дополнительного перечня работ в размере не менее 30 и не более 50% от стоимости мероприятий по благоустройству;</w:t>
      </w:r>
    </w:p>
    <w:p w:rsidR="00B877BA" w:rsidRDefault="00B877BA" w:rsidP="00B877BA">
      <w:pPr>
        <w:shd w:val="clear" w:color="auto" w:fill="FFFFFF"/>
        <w:spacing w:line="252" w:lineRule="atLeast"/>
        <w:ind w:firstLine="708"/>
        <w:jc w:val="both"/>
        <w:textAlignment w:val="baseline"/>
        <w:rPr>
          <w:color w:val="2D2D2D"/>
          <w:spacing w:val="1"/>
          <w:sz w:val="28"/>
          <w:szCs w:val="28"/>
        </w:rPr>
      </w:pPr>
      <w:r>
        <w:rPr>
          <w:color w:val="2D2D2D"/>
          <w:spacing w:val="1"/>
          <w:sz w:val="28"/>
          <w:szCs w:val="28"/>
        </w:rPr>
        <w:t>9</w:t>
      </w:r>
      <w:r w:rsidRPr="00ED4797">
        <w:rPr>
          <w:color w:val="2D2D2D"/>
          <w:spacing w:val="1"/>
          <w:sz w:val="28"/>
          <w:szCs w:val="28"/>
        </w:rPr>
        <w:t>) выполнение обязательств, предусмотренных пунктом 15 настоящего Порядка;</w:t>
      </w:r>
    </w:p>
    <w:p w:rsidR="00B877BA" w:rsidRPr="00ED4797" w:rsidRDefault="00B877BA" w:rsidP="00B877BA">
      <w:pPr>
        <w:shd w:val="clear" w:color="auto" w:fill="FFFFFF"/>
        <w:spacing w:line="252" w:lineRule="atLeast"/>
        <w:ind w:firstLine="708"/>
        <w:jc w:val="both"/>
        <w:textAlignment w:val="baseline"/>
        <w:rPr>
          <w:color w:val="2D2D2D"/>
          <w:spacing w:val="1"/>
          <w:sz w:val="28"/>
          <w:szCs w:val="28"/>
        </w:rPr>
      </w:pPr>
      <w:r w:rsidRPr="00ED4797">
        <w:rPr>
          <w:color w:val="2D2D2D"/>
          <w:spacing w:val="1"/>
          <w:sz w:val="28"/>
          <w:szCs w:val="28"/>
        </w:rPr>
        <w:t>1</w:t>
      </w:r>
      <w:r>
        <w:rPr>
          <w:color w:val="2D2D2D"/>
          <w:spacing w:val="1"/>
          <w:sz w:val="28"/>
          <w:szCs w:val="28"/>
        </w:rPr>
        <w:t>0</w:t>
      </w:r>
      <w:r w:rsidRPr="00ED4797">
        <w:rPr>
          <w:color w:val="2D2D2D"/>
          <w:spacing w:val="1"/>
          <w:sz w:val="28"/>
          <w:szCs w:val="28"/>
        </w:rPr>
        <w:t xml:space="preserve">) продление срока действия муниципальной программы на срок реализации регионального проекта "Формирование комфортной городской среды", </w:t>
      </w:r>
      <w:r w:rsidRPr="005B1D04">
        <w:rPr>
          <w:color w:val="2D2D2D"/>
          <w:spacing w:val="1"/>
          <w:sz w:val="28"/>
          <w:szCs w:val="28"/>
        </w:rPr>
        <w:t xml:space="preserve">утвержденного распоряжением Губернатора Забайкальского края от 14 декабря 2018 года </w:t>
      </w:r>
      <w:r>
        <w:rPr>
          <w:color w:val="2D2D2D"/>
          <w:spacing w:val="1"/>
          <w:sz w:val="28"/>
          <w:szCs w:val="28"/>
        </w:rPr>
        <w:t>№</w:t>
      </w:r>
      <w:r w:rsidRPr="005B1D04">
        <w:rPr>
          <w:color w:val="2D2D2D"/>
          <w:spacing w:val="1"/>
          <w:sz w:val="28"/>
          <w:szCs w:val="28"/>
        </w:rPr>
        <w:t xml:space="preserve"> 497-р (далее - региональный проект).</w:t>
      </w:r>
    </w:p>
    <w:p w:rsidR="00B877BA" w:rsidRPr="00ED4797" w:rsidRDefault="00B877BA" w:rsidP="00B877BA">
      <w:pPr>
        <w:shd w:val="clear" w:color="auto" w:fill="FFFFFF"/>
        <w:spacing w:line="252" w:lineRule="atLeast"/>
        <w:ind w:firstLine="709"/>
        <w:jc w:val="both"/>
        <w:textAlignment w:val="baseline"/>
        <w:rPr>
          <w:color w:val="2D2D2D"/>
          <w:spacing w:val="1"/>
          <w:sz w:val="28"/>
          <w:szCs w:val="28"/>
        </w:rPr>
      </w:pPr>
      <w:r>
        <w:rPr>
          <w:color w:val="2D2D2D"/>
          <w:spacing w:val="1"/>
          <w:sz w:val="28"/>
          <w:szCs w:val="28"/>
        </w:rPr>
        <w:t>8</w:t>
      </w:r>
      <w:r w:rsidRPr="00ED4797">
        <w:rPr>
          <w:color w:val="2D2D2D"/>
          <w:spacing w:val="1"/>
          <w:sz w:val="28"/>
          <w:szCs w:val="28"/>
        </w:rPr>
        <w:t>. Муниципальная программа должна предусматривать в том числе:</w:t>
      </w:r>
    </w:p>
    <w:p w:rsidR="00B877BA" w:rsidRDefault="00B877BA" w:rsidP="00B877BA">
      <w:pPr>
        <w:shd w:val="clear" w:color="auto" w:fill="FFFFFF"/>
        <w:spacing w:line="252" w:lineRule="atLeast"/>
        <w:ind w:firstLine="708"/>
        <w:jc w:val="both"/>
        <w:textAlignment w:val="baseline"/>
        <w:rPr>
          <w:color w:val="2D2D2D"/>
          <w:spacing w:val="1"/>
          <w:sz w:val="28"/>
          <w:szCs w:val="28"/>
        </w:rPr>
      </w:pPr>
      <w:proofErr w:type="gramStart"/>
      <w:r w:rsidRPr="00ED4797">
        <w:rPr>
          <w:color w:val="2D2D2D"/>
          <w:spacing w:val="1"/>
          <w:sz w:val="28"/>
          <w:szCs w:val="28"/>
        </w:rPr>
        <w:t xml:space="preserve">1) право органов местного самоуправления </w:t>
      </w:r>
      <w:r>
        <w:rPr>
          <w:color w:val="2D2D2D"/>
          <w:spacing w:val="1"/>
          <w:sz w:val="28"/>
          <w:szCs w:val="28"/>
        </w:rPr>
        <w:t>поселения</w:t>
      </w:r>
      <w:r w:rsidRPr="00ED4797">
        <w:rPr>
          <w:color w:val="2D2D2D"/>
          <w:spacing w:val="1"/>
          <w:sz w:val="28"/>
          <w:szCs w:val="28"/>
        </w:rPr>
        <w:t xml:space="preserve">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w:t>
      </w:r>
      <w:r w:rsidRPr="00ED4797">
        <w:rPr>
          <w:color w:val="2D2D2D"/>
          <w:spacing w:val="1"/>
          <w:sz w:val="28"/>
          <w:szCs w:val="28"/>
        </w:rPr>
        <w:lastRenderedPageBreak/>
        <w:t>к изъятию для муниципальных или государственных нужд в соответствии с генеральным планом соответствующего поселения при условии одобрения</w:t>
      </w:r>
      <w:proofErr w:type="gramEnd"/>
      <w:r w:rsidRPr="00ED4797">
        <w:rPr>
          <w:color w:val="2D2D2D"/>
          <w:spacing w:val="1"/>
          <w:sz w:val="28"/>
          <w:szCs w:val="28"/>
        </w:rPr>
        <w:t xml:space="preserve"> решения об исключении указанных территорий из адресного перечня дворовых территорий и общественных территорий </w:t>
      </w:r>
    </w:p>
    <w:p w:rsidR="00B877BA" w:rsidRPr="00ED4797" w:rsidRDefault="00B877BA" w:rsidP="00B877BA">
      <w:pPr>
        <w:shd w:val="clear" w:color="auto" w:fill="FFFFFF"/>
        <w:spacing w:line="252" w:lineRule="atLeast"/>
        <w:ind w:firstLine="708"/>
        <w:jc w:val="both"/>
        <w:textAlignment w:val="baseline"/>
        <w:rPr>
          <w:color w:val="2D2D2D"/>
          <w:spacing w:val="1"/>
          <w:sz w:val="28"/>
          <w:szCs w:val="28"/>
        </w:rPr>
      </w:pPr>
      <w:proofErr w:type="gramStart"/>
      <w:r w:rsidRPr="00ED4797">
        <w:rPr>
          <w:color w:val="2D2D2D"/>
          <w:spacing w:val="1"/>
          <w:sz w:val="28"/>
          <w:szCs w:val="28"/>
        </w:rPr>
        <w:t xml:space="preserve">2) право органов местного самоуправления </w:t>
      </w:r>
      <w:r>
        <w:rPr>
          <w:color w:val="2D2D2D"/>
          <w:spacing w:val="1"/>
          <w:sz w:val="28"/>
          <w:szCs w:val="28"/>
        </w:rPr>
        <w:t>поселения</w:t>
      </w:r>
      <w:r w:rsidRPr="00ED4797">
        <w:rPr>
          <w:color w:val="2D2D2D"/>
          <w:spacing w:val="1"/>
          <w:sz w:val="28"/>
          <w:szCs w:val="28"/>
        </w:rPr>
        <w:t xml:space="preserve">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w:t>
      </w:r>
      <w:proofErr w:type="gramEnd"/>
      <w:r w:rsidRPr="00ED4797">
        <w:rPr>
          <w:color w:val="2D2D2D"/>
          <w:spacing w:val="1"/>
          <w:sz w:val="28"/>
          <w:szCs w:val="28"/>
        </w:rPr>
        <w:t xml:space="preserve">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w:t>
      </w:r>
      <w:r>
        <w:rPr>
          <w:color w:val="2D2D2D"/>
          <w:spacing w:val="1"/>
          <w:sz w:val="28"/>
          <w:szCs w:val="28"/>
        </w:rPr>
        <w:t>поселения</w:t>
      </w:r>
      <w:r w:rsidRPr="00ED4797">
        <w:rPr>
          <w:color w:val="2D2D2D"/>
          <w:spacing w:val="1"/>
          <w:sz w:val="28"/>
          <w:szCs w:val="28"/>
        </w:rPr>
        <w:t xml:space="preserve"> Межведомственной комиссией в порядке, установленном такой комиссией;</w:t>
      </w:r>
    </w:p>
    <w:p w:rsidR="00B877BA" w:rsidRPr="00ED4797" w:rsidRDefault="00B877BA" w:rsidP="00B877BA">
      <w:pPr>
        <w:shd w:val="clear" w:color="auto" w:fill="FFFFFF"/>
        <w:spacing w:line="252" w:lineRule="atLeast"/>
        <w:ind w:firstLine="708"/>
        <w:jc w:val="both"/>
        <w:textAlignment w:val="baseline"/>
        <w:rPr>
          <w:color w:val="2D2D2D"/>
          <w:spacing w:val="1"/>
          <w:sz w:val="28"/>
          <w:szCs w:val="28"/>
        </w:rPr>
      </w:pPr>
      <w:r w:rsidRPr="00ED4797">
        <w:rPr>
          <w:color w:val="2D2D2D"/>
          <w:spacing w:val="1"/>
          <w:sz w:val="28"/>
          <w:szCs w:val="28"/>
        </w:rPr>
        <w:t xml:space="preserve">3) мероприятия по проведению работ по образованию земельных участков, на которых расположены многоквартирные дома, </w:t>
      </w:r>
      <w:proofErr w:type="gramStart"/>
      <w:r w:rsidRPr="00ED4797">
        <w:rPr>
          <w:color w:val="2D2D2D"/>
          <w:spacing w:val="1"/>
          <w:sz w:val="28"/>
          <w:szCs w:val="28"/>
        </w:rPr>
        <w:t>работы</w:t>
      </w:r>
      <w:proofErr w:type="gramEnd"/>
      <w:r w:rsidRPr="00ED4797">
        <w:rPr>
          <w:color w:val="2D2D2D"/>
          <w:spacing w:val="1"/>
          <w:sz w:val="28"/>
          <w:szCs w:val="28"/>
        </w:rPr>
        <w:t xml:space="preserve"> по благоустройству дворовых территорий которых </w:t>
      </w:r>
      <w:proofErr w:type="spellStart"/>
      <w:r w:rsidRPr="00ED4797">
        <w:rPr>
          <w:color w:val="2D2D2D"/>
          <w:spacing w:val="1"/>
          <w:sz w:val="28"/>
          <w:szCs w:val="28"/>
        </w:rPr>
        <w:t>софинансируются</w:t>
      </w:r>
      <w:proofErr w:type="spellEnd"/>
      <w:r w:rsidRPr="00ED4797">
        <w:rPr>
          <w:color w:val="2D2D2D"/>
          <w:spacing w:val="1"/>
          <w:sz w:val="28"/>
          <w:szCs w:val="28"/>
        </w:rPr>
        <w:t xml:space="preserve"> из </w:t>
      </w:r>
      <w:r w:rsidRPr="005B1D04">
        <w:rPr>
          <w:color w:val="2D2D2D"/>
          <w:spacing w:val="1"/>
          <w:sz w:val="28"/>
          <w:szCs w:val="28"/>
        </w:rPr>
        <w:t>бюджета Забайкальского края</w:t>
      </w:r>
      <w:r w:rsidRPr="00ED4797">
        <w:rPr>
          <w:color w:val="2D2D2D"/>
          <w:spacing w:val="1"/>
          <w:sz w:val="28"/>
          <w:szCs w:val="28"/>
        </w:rPr>
        <w:t>;</w:t>
      </w:r>
    </w:p>
    <w:p w:rsidR="00B877BA" w:rsidRPr="00ED4797" w:rsidRDefault="00B877BA" w:rsidP="00B877BA">
      <w:pPr>
        <w:shd w:val="clear" w:color="auto" w:fill="FFFFFF"/>
        <w:spacing w:line="252" w:lineRule="atLeast"/>
        <w:ind w:firstLine="708"/>
        <w:jc w:val="both"/>
        <w:textAlignment w:val="baseline"/>
        <w:rPr>
          <w:color w:val="2D2D2D"/>
          <w:spacing w:val="1"/>
          <w:sz w:val="28"/>
          <w:szCs w:val="28"/>
        </w:rPr>
      </w:pPr>
      <w:proofErr w:type="gramStart"/>
      <w:r w:rsidRPr="00ED4797">
        <w:rPr>
          <w:color w:val="2D2D2D"/>
          <w:spacing w:val="1"/>
          <w:sz w:val="28"/>
          <w:szCs w:val="28"/>
        </w:rPr>
        <w:t>4) условие о предельной дате заключения соглашений по результатам закупки товаров, работ и услуг для обеспечения муниципальных нужд в целях реализации муниципальных программ не позднее 1 июля года предоставления субсидии - для заключения соглашений на выполнение работ по благоустройству общественных территорий, не позднее 1 мая года предоставления субсидии - для заключения соглашений на выполнение работ по благоустройству дворовых территорий, за исключением случаев</w:t>
      </w:r>
      <w:proofErr w:type="gramEnd"/>
      <w:r w:rsidRPr="00ED4797">
        <w:rPr>
          <w:color w:val="2D2D2D"/>
          <w:spacing w:val="1"/>
          <w:sz w:val="28"/>
          <w:szCs w:val="28"/>
        </w:rPr>
        <w:t xml:space="preserve">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r>
        <w:rPr>
          <w:color w:val="2D2D2D"/>
          <w:spacing w:val="1"/>
          <w:sz w:val="28"/>
          <w:szCs w:val="28"/>
        </w:rPr>
        <w:t>.</w:t>
      </w:r>
    </w:p>
    <w:p w:rsidR="00B877BA" w:rsidRDefault="00B877BA" w:rsidP="00B877BA">
      <w:pPr>
        <w:shd w:val="clear" w:color="auto" w:fill="FFFFFF"/>
        <w:spacing w:line="252" w:lineRule="atLeast"/>
        <w:ind w:firstLine="709"/>
        <w:jc w:val="both"/>
        <w:textAlignment w:val="baseline"/>
        <w:rPr>
          <w:color w:val="2D2D2D"/>
          <w:spacing w:val="1"/>
          <w:sz w:val="28"/>
          <w:szCs w:val="28"/>
        </w:rPr>
      </w:pPr>
      <w:r>
        <w:rPr>
          <w:color w:val="2D2D2D"/>
          <w:spacing w:val="1"/>
          <w:sz w:val="28"/>
          <w:szCs w:val="28"/>
        </w:rPr>
        <w:t>9</w:t>
      </w:r>
      <w:r w:rsidRPr="00ED4797">
        <w:rPr>
          <w:color w:val="2D2D2D"/>
          <w:spacing w:val="1"/>
          <w:sz w:val="28"/>
          <w:szCs w:val="28"/>
        </w:rPr>
        <w:t xml:space="preserve">. Реализация мероприятий по благоустройству дворовых территорий осуществляется </w:t>
      </w:r>
      <w:r>
        <w:rPr>
          <w:color w:val="2D2D2D"/>
          <w:spacing w:val="1"/>
          <w:sz w:val="28"/>
          <w:szCs w:val="28"/>
        </w:rPr>
        <w:t>поселениями</w:t>
      </w:r>
      <w:r w:rsidRPr="00ED4797">
        <w:rPr>
          <w:color w:val="2D2D2D"/>
          <w:spacing w:val="1"/>
          <w:sz w:val="28"/>
          <w:szCs w:val="28"/>
        </w:rPr>
        <w:t xml:space="preserve"> в рамках минимального перечня видов работ по благоустройству дворовых территорий (далее - минимальный перечень работ) и перечня дополнительных видов работ по благоустройству дворовых территорий (далее - дополнительный перечень работ).</w:t>
      </w:r>
    </w:p>
    <w:p w:rsidR="00B877BA" w:rsidRPr="00ED4797" w:rsidRDefault="00B877BA" w:rsidP="00B877BA">
      <w:pPr>
        <w:shd w:val="clear" w:color="auto" w:fill="FFFFFF"/>
        <w:spacing w:line="252" w:lineRule="atLeast"/>
        <w:ind w:firstLine="709"/>
        <w:jc w:val="both"/>
        <w:textAlignment w:val="baseline"/>
        <w:rPr>
          <w:color w:val="2D2D2D"/>
          <w:spacing w:val="1"/>
          <w:sz w:val="28"/>
          <w:szCs w:val="28"/>
        </w:rPr>
      </w:pPr>
      <w:r w:rsidRPr="00ED4797">
        <w:rPr>
          <w:color w:val="2D2D2D"/>
          <w:spacing w:val="1"/>
          <w:sz w:val="28"/>
          <w:szCs w:val="28"/>
        </w:rPr>
        <w:t xml:space="preserve">При этом расходные обязательства </w:t>
      </w:r>
      <w:r>
        <w:rPr>
          <w:color w:val="2D2D2D"/>
          <w:spacing w:val="1"/>
          <w:sz w:val="28"/>
          <w:szCs w:val="28"/>
        </w:rPr>
        <w:t>поселений</w:t>
      </w:r>
      <w:r w:rsidRPr="00ED4797">
        <w:rPr>
          <w:color w:val="2D2D2D"/>
          <w:spacing w:val="1"/>
          <w:sz w:val="28"/>
          <w:szCs w:val="28"/>
        </w:rPr>
        <w:t xml:space="preserve"> по реализации мероприятий по благоустройству дворовых территорий </w:t>
      </w:r>
      <w:proofErr w:type="spellStart"/>
      <w:r w:rsidRPr="00ED4797">
        <w:rPr>
          <w:color w:val="2D2D2D"/>
          <w:spacing w:val="1"/>
          <w:sz w:val="28"/>
          <w:szCs w:val="28"/>
        </w:rPr>
        <w:t>софинансируются</w:t>
      </w:r>
      <w:proofErr w:type="spellEnd"/>
      <w:r w:rsidRPr="00ED4797">
        <w:rPr>
          <w:color w:val="2D2D2D"/>
          <w:spacing w:val="1"/>
          <w:sz w:val="28"/>
          <w:szCs w:val="28"/>
        </w:rPr>
        <w:t xml:space="preserve"> из бюджета Забайкальского края:</w:t>
      </w:r>
    </w:p>
    <w:p w:rsidR="00B877BA" w:rsidRPr="00ED4797" w:rsidRDefault="00B877BA" w:rsidP="00B877BA">
      <w:pPr>
        <w:shd w:val="clear" w:color="auto" w:fill="FFFFFF"/>
        <w:spacing w:line="252" w:lineRule="atLeast"/>
        <w:ind w:firstLine="708"/>
        <w:jc w:val="both"/>
        <w:textAlignment w:val="baseline"/>
        <w:rPr>
          <w:color w:val="2D2D2D"/>
          <w:spacing w:val="1"/>
          <w:sz w:val="28"/>
          <w:szCs w:val="28"/>
        </w:rPr>
      </w:pPr>
      <w:r w:rsidRPr="00ED4797">
        <w:rPr>
          <w:color w:val="2D2D2D"/>
          <w:spacing w:val="1"/>
          <w:sz w:val="28"/>
          <w:szCs w:val="28"/>
        </w:rPr>
        <w:t>1) в рамках минимального перечня работ -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B877BA" w:rsidRPr="00ED4797" w:rsidRDefault="00B877BA" w:rsidP="00B877BA">
      <w:pPr>
        <w:shd w:val="clear" w:color="auto" w:fill="FFFFFF"/>
        <w:spacing w:line="252" w:lineRule="atLeast"/>
        <w:ind w:firstLine="708"/>
        <w:jc w:val="both"/>
        <w:textAlignment w:val="baseline"/>
        <w:rPr>
          <w:color w:val="2D2D2D"/>
          <w:spacing w:val="1"/>
          <w:sz w:val="28"/>
          <w:szCs w:val="28"/>
        </w:rPr>
      </w:pPr>
      <w:r w:rsidRPr="00ED4797">
        <w:rPr>
          <w:color w:val="2D2D2D"/>
          <w:spacing w:val="1"/>
          <w:sz w:val="28"/>
          <w:szCs w:val="28"/>
        </w:rPr>
        <w:t>2) в рамках дополнительного перечня работ:</w:t>
      </w:r>
    </w:p>
    <w:p w:rsidR="00B877BA" w:rsidRPr="00ED4797" w:rsidRDefault="00B877BA" w:rsidP="00B877BA">
      <w:pPr>
        <w:shd w:val="clear" w:color="auto" w:fill="FFFFFF"/>
        <w:spacing w:line="252" w:lineRule="atLeast"/>
        <w:ind w:firstLine="708"/>
        <w:jc w:val="both"/>
        <w:textAlignment w:val="baseline"/>
        <w:rPr>
          <w:color w:val="2D2D2D"/>
          <w:spacing w:val="1"/>
          <w:sz w:val="28"/>
          <w:szCs w:val="28"/>
        </w:rPr>
      </w:pPr>
      <w:r w:rsidRPr="00ED4797">
        <w:rPr>
          <w:color w:val="2D2D2D"/>
          <w:spacing w:val="1"/>
          <w:sz w:val="28"/>
          <w:szCs w:val="28"/>
        </w:rPr>
        <w:t xml:space="preserve">а) при наличии решения собственников помещений в многоквартирном доме, дворовая территория которого благоустраивается, о принятии </w:t>
      </w:r>
      <w:r w:rsidRPr="00ED4797">
        <w:rPr>
          <w:color w:val="2D2D2D"/>
          <w:spacing w:val="1"/>
          <w:sz w:val="28"/>
          <w:szCs w:val="28"/>
        </w:rPr>
        <w:lastRenderedPageBreak/>
        <w:t>созданного в результате благоустройства имущества в состав общего имущества многоквартирного дома;</w:t>
      </w:r>
    </w:p>
    <w:p w:rsidR="00B877BA" w:rsidRPr="00B877BA" w:rsidRDefault="00B877BA" w:rsidP="00B877BA">
      <w:pPr>
        <w:shd w:val="clear" w:color="auto" w:fill="FFFFFF"/>
        <w:spacing w:line="252" w:lineRule="atLeast"/>
        <w:ind w:firstLine="708"/>
        <w:jc w:val="both"/>
        <w:textAlignment w:val="baseline"/>
        <w:rPr>
          <w:color w:val="000000" w:themeColor="text1"/>
          <w:spacing w:val="1"/>
          <w:sz w:val="28"/>
          <w:szCs w:val="28"/>
        </w:rPr>
      </w:pPr>
      <w:r w:rsidRPr="00ED4797">
        <w:rPr>
          <w:color w:val="2D2D2D"/>
          <w:spacing w:val="1"/>
          <w:sz w:val="28"/>
          <w:szCs w:val="28"/>
        </w:rPr>
        <w:t xml:space="preserve">б) при </w:t>
      </w:r>
      <w:proofErr w:type="spellStart"/>
      <w:r w:rsidRPr="00ED4797">
        <w:rPr>
          <w:color w:val="2D2D2D"/>
          <w:spacing w:val="1"/>
          <w:sz w:val="28"/>
          <w:szCs w:val="28"/>
        </w:rPr>
        <w:t>софинансировании</w:t>
      </w:r>
      <w:proofErr w:type="spellEnd"/>
      <w:r w:rsidRPr="00ED4797">
        <w:rPr>
          <w:color w:val="2D2D2D"/>
          <w:spacing w:val="1"/>
          <w:sz w:val="28"/>
          <w:szCs w:val="28"/>
        </w:rPr>
        <w:t xml:space="preserve">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 Такое условие распространяется на дворовые </w:t>
      </w:r>
      <w:r w:rsidRPr="00ED4797">
        <w:rPr>
          <w:color w:val="000000" w:themeColor="text1"/>
          <w:spacing w:val="1"/>
          <w:sz w:val="28"/>
          <w:szCs w:val="28"/>
        </w:rPr>
        <w:t xml:space="preserve">территории, включенные в муниципальную программу после вступления в </w:t>
      </w:r>
      <w:r w:rsidRPr="005B1D04">
        <w:rPr>
          <w:color w:val="000000" w:themeColor="text1"/>
          <w:spacing w:val="1"/>
          <w:sz w:val="28"/>
          <w:szCs w:val="28"/>
        </w:rPr>
        <w:t>силу </w:t>
      </w:r>
      <w:hyperlink r:id="rId5" w:history="1">
        <w:r w:rsidRPr="00B877BA">
          <w:rPr>
            <w:color w:val="000000" w:themeColor="text1"/>
            <w:spacing w:val="1"/>
            <w:sz w:val="28"/>
            <w:szCs w:val="28"/>
          </w:rPr>
          <w:t>постановления Правительства Российской Федерации от 9 февраля 2019 года N 106 "О внесении изменений в приложение N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hyperlink>
      <w:r w:rsidRPr="00B877BA">
        <w:rPr>
          <w:color w:val="000000" w:themeColor="text1"/>
          <w:spacing w:val="1"/>
          <w:sz w:val="28"/>
          <w:szCs w:val="28"/>
        </w:rPr>
        <w:t>.</w:t>
      </w:r>
    </w:p>
    <w:p w:rsidR="00B877BA" w:rsidRPr="00ED4797" w:rsidRDefault="00B877BA" w:rsidP="00B877BA">
      <w:pPr>
        <w:shd w:val="clear" w:color="auto" w:fill="FFFFFF"/>
        <w:spacing w:line="252" w:lineRule="atLeast"/>
        <w:ind w:firstLine="709"/>
        <w:jc w:val="both"/>
        <w:textAlignment w:val="baseline"/>
        <w:rPr>
          <w:color w:val="2D2D2D"/>
          <w:spacing w:val="1"/>
          <w:sz w:val="28"/>
          <w:szCs w:val="28"/>
        </w:rPr>
      </w:pPr>
      <w:r>
        <w:rPr>
          <w:color w:val="2D2D2D"/>
          <w:spacing w:val="1"/>
          <w:sz w:val="28"/>
          <w:szCs w:val="28"/>
        </w:rPr>
        <w:t>10</w:t>
      </w:r>
      <w:r w:rsidRPr="00ED4797">
        <w:rPr>
          <w:color w:val="2D2D2D"/>
          <w:spacing w:val="1"/>
          <w:sz w:val="28"/>
          <w:szCs w:val="28"/>
        </w:rPr>
        <w:t>. Минимальный перечень работ включает следующее:</w:t>
      </w:r>
    </w:p>
    <w:p w:rsidR="00B877BA" w:rsidRPr="00ED4797" w:rsidRDefault="00B877BA" w:rsidP="00B877BA">
      <w:pPr>
        <w:shd w:val="clear" w:color="auto" w:fill="FFFFFF"/>
        <w:spacing w:line="252" w:lineRule="atLeast"/>
        <w:ind w:firstLine="708"/>
        <w:jc w:val="both"/>
        <w:textAlignment w:val="baseline"/>
        <w:rPr>
          <w:color w:val="2D2D2D"/>
          <w:spacing w:val="1"/>
          <w:sz w:val="28"/>
          <w:szCs w:val="28"/>
        </w:rPr>
      </w:pPr>
      <w:r w:rsidRPr="00ED4797">
        <w:rPr>
          <w:color w:val="2D2D2D"/>
          <w:spacing w:val="1"/>
          <w:sz w:val="28"/>
          <w:szCs w:val="28"/>
        </w:rPr>
        <w:t>1) ремонт дворовых проездов;</w:t>
      </w:r>
    </w:p>
    <w:p w:rsidR="00B877BA" w:rsidRPr="00ED4797" w:rsidRDefault="00B877BA" w:rsidP="00B877BA">
      <w:pPr>
        <w:shd w:val="clear" w:color="auto" w:fill="FFFFFF"/>
        <w:spacing w:line="252" w:lineRule="atLeast"/>
        <w:ind w:firstLine="708"/>
        <w:jc w:val="both"/>
        <w:textAlignment w:val="baseline"/>
        <w:rPr>
          <w:color w:val="2D2D2D"/>
          <w:spacing w:val="1"/>
          <w:sz w:val="28"/>
          <w:szCs w:val="28"/>
        </w:rPr>
      </w:pPr>
      <w:r w:rsidRPr="00ED4797">
        <w:rPr>
          <w:color w:val="2D2D2D"/>
          <w:spacing w:val="1"/>
          <w:sz w:val="28"/>
          <w:szCs w:val="28"/>
        </w:rPr>
        <w:t>2) обеспечение освещения дворовых территорий (при условии включения освещения придомовой территории в состав общего имущества в многоквартирном доме, с последующим его содержанием за счет средств собственников помещений);</w:t>
      </w:r>
    </w:p>
    <w:p w:rsidR="00B877BA" w:rsidRPr="00ED4797" w:rsidRDefault="00B877BA" w:rsidP="00B877BA">
      <w:pPr>
        <w:shd w:val="clear" w:color="auto" w:fill="FFFFFF"/>
        <w:spacing w:line="252" w:lineRule="atLeast"/>
        <w:ind w:firstLine="708"/>
        <w:jc w:val="both"/>
        <w:textAlignment w:val="baseline"/>
        <w:rPr>
          <w:color w:val="2D2D2D"/>
          <w:spacing w:val="1"/>
          <w:sz w:val="28"/>
          <w:szCs w:val="28"/>
        </w:rPr>
      </w:pPr>
      <w:r w:rsidRPr="00ED4797">
        <w:rPr>
          <w:color w:val="2D2D2D"/>
          <w:spacing w:val="1"/>
          <w:sz w:val="28"/>
          <w:szCs w:val="28"/>
        </w:rPr>
        <w:t>3) установка урн;</w:t>
      </w:r>
    </w:p>
    <w:p w:rsidR="00B877BA" w:rsidRPr="00ED4797" w:rsidRDefault="00B877BA" w:rsidP="00B877BA">
      <w:pPr>
        <w:shd w:val="clear" w:color="auto" w:fill="FFFFFF"/>
        <w:spacing w:line="252" w:lineRule="atLeast"/>
        <w:ind w:firstLine="708"/>
        <w:jc w:val="both"/>
        <w:textAlignment w:val="baseline"/>
        <w:rPr>
          <w:color w:val="2D2D2D"/>
          <w:spacing w:val="1"/>
          <w:sz w:val="28"/>
          <w:szCs w:val="28"/>
        </w:rPr>
      </w:pPr>
      <w:r w:rsidRPr="00ED4797">
        <w:rPr>
          <w:color w:val="2D2D2D"/>
          <w:spacing w:val="1"/>
          <w:sz w:val="28"/>
          <w:szCs w:val="28"/>
        </w:rPr>
        <w:t>4) установка скамеек.</w:t>
      </w:r>
    </w:p>
    <w:p w:rsidR="00B877BA" w:rsidRPr="00ED4797" w:rsidRDefault="00B877BA" w:rsidP="00B877BA">
      <w:pPr>
        <w:shd w:val="clear" w:color="auto" w:fill="FFFFFF"/>
        <w:spacing w:line="252" w:lineRule="atLeast"/>
        <w:ind w:firstLine="709"/>
        <w:jc w:val="both"/>
        <w:textAlignment w:val="baseline"/>
        <w:rPr>
          <w:color w:val="2D2D2D"/>
          <w:spacing w:val="1"/>
          <w:sz w:val="28"/>
          <w:szCs w:val="28"/>
        </w:rPr>
      </w:pPr>
      <w:r>
        <w:rPr>
          <w:color w:val="2D2D2D"/>
          <w:spacing w:val="1"/>
          <w:sz w:val="28"/>
          <w:szCs w:val="28"/>
        </w:rPr>
        <w:t>11</w:t>
      </w:r>
      <w:r w:rsidRPr="00ED4797">
        <w:rPr>
          <w:color w:val="2D2D2D"/>
          <w:spacing w:val="1"/>
          <w:sz w:val="28"/>
          <w:szCs w:val="28"/>
        </w:rPr>
        <w:t>. Дополнительный перечень работ включает следующее:</w:t>
      </w:r>
    </w:p>
    <w:p w:rsidR="00B877BA" w:rsidRPr="00ED4797" w:rsidRDefault="00B877BA" w:rsidP="00B877BA">
      <w:pPr>
        <w:shd w:val="clear" w:color="auto" w:fill="FFFFFF"/>
        <w:spacing w:line="252" w:lineRule="atLeast"/>
        <w:ind w:firstLine="708"/>
        <w:jc w:val="both"/>
        <w:textAlignment w:val="baseline"/>
        <w:rPr>
          <w:color w:val="2D2D2D"/>
          <w:spacing w:val="1"/>
          <w:sz w:val="28"/>
          <w:szCs w:val="28"/>
        </w:rPr>
      </w:pPr>
      <w:r w:rsidRPr="00ED4797">
        <w:rPr>
          <w:color w:val="2D2D2D"/>
          <w:spacing w:val="1"/>
          <w:sz w:val="28"/>
          <w:szCs w:val="28"/>
        </w:rPr>
        <w:t>1) оборудование детских и (или) спортивных площадок;</w:t>
      </w:r>
    </w:p>
    <w:p w:rsidR="00B877BA" w:rsidRPr="00ED4797" w:rsidRDefault="00B877BA" w:rsidP="00B877BA">
      <w:pPr>
        <w:shd w:val="clear" w:color="auto" w:fill="FFFFFF"/>
        <w:spacing w:line="252" w:lineRule="atLeast"/>
        <w:ind w:firstLine="708"/>
        <w:jc w:val="both"/>
        <w:textAlignment w:val="baseline"/>
        <w:rPr>
          <w:color w:val="2D2D2D"/>
          <w:spacing w:val="1"/>
          <w:sz w:val="28"/>
          <w:szCs w:val="28"/>
        </w:rPr>
      </w:pPr>
      <w:r w:rsidRPr="00ED4797">
        <w:rPr>
          <w:color w:val="2D2D2D"/>
          <w:spacing w:val="1"/>
          <w:sz w:val="28"/>
          <w:szCs w:val="28"/>
        </w:rPr>
        <w:t>2) озеленение территории;</w:t>
      </w:r>
    </w:p>
    <w:p w:rsidR="00B877BA" w:rsidRPr="00ED4797" w:rsidRDefault="00B877BA" w:rsidP="00B877BA">
      <w:pPr>
        <w:shd w:val="clear" w:color="auto" w:fill="FFFFFF"/>
        <w:spacing w:line="252" w:lineRule="atLeast"/>
        <w:ind w:firstLine="708"/>
        <w:jc w:val="both"/>
        <w:textAlignment w:val="baseline"/>
        <w:rPr>
          <w:color w:val="2D2D2D"/>
          <w:spacing w:val="1"/>
          <w:sz w:val="28"/>
          <w:szCs w:val="28"/>
        </w:rPr>
      </w:pPr>
      <w:r w:rsidRPr="00ED4797">
        <w:rPr>
          <w:color w:val="2D2D2D"/>
          <w:spacing w:val="1"/>
          <w:sz w:val="28"/>
          <w:szCs w:val="28"/>
        </w:rPr>
        <w:t>3) устройство площадок для выгула домашних животных;</w:t>
      </w:r>
    </w:p>
    <w:p w:rsidR="00B877BA" w:rsidRPr="00ED4797" w:rsidRDefault="00B877BA" w:rsidP="00B877BA">
      <w:pPr>
        <w:shd w:val="clear" w:color="auto" w:fill="FFFFFF"/>
        <w:spacing w:line="252" w:lineRule="atLeast"/>
        <w:ind w:firstLine="708"/>
        <w:jc w:val="both"/>
        <w:textAlignment w:val="baseline"/>
        <w:rPr>
          <w:color w:val="2D2D2D"/>
          <w:spacing w:val="1"/>
          <w:sz w:val="28"/>
          <w:szCs w:val="28"/>
        </w:rPr>
      </w:pPr>
      <w:r w:rsidRPr="00ED4797">
        <w:rPr>
          <w:color w:val="2D2D2D"/>
          <w:spacing w:val="1"/>
          <w:sz w:val="28"/>
          <w:szCs w:val="28"/>
        </w:rPr>
        <w:t>4) оборудование мест парковки автотранспортных средств;</w:t>
      </w:r>
    </w:p>
    <w:p w:rsidR="00B877BA" w:rsidRPr="00ED4797" w:rsidRDefault="00B877BA" w:rsidP="00B877BA">
      <w:pPr>
        <w:shd w:val="clear" w:color="auto" w:fill="FFFFFF"/>
        <w:spacing w:line="252" w:lineRule="atLeast"/>
        <w:ind w:firstLine="708"/>
        <w:jc w:val="both"/>
        <w:textAlignment w:val="baseline"/>
        <w:rPr>
          <w:color w:val="2D2D2D"/>
          <w:spacing w:val="1"/>
          <w:sz w:val="28"/>
          <w:szCs w:val="28"/>
        </w:rPr>
      </w:pPr>
      <w:r w:rsidRPr="00ED4797">
        <w:rPr>
          <w:color w:val="2D2D2D"/>
          <w:spacing w:val="1"/>
          <w:sz w:val="28"/>
          <w:szCs w:val="28"/>
        </w:rPr>
        <w:t>5) устройство пандусов;</w:t>
      </w:r>
    </w:p>
    <w:p w:rsidR="00B877BA" w:rsidRPr="00ED4797" w:rsidRDefault="00B877BA" w:rsidP="00B877BA">
      <w:pPr>
        <w:shd w:val="clear" w:color="auto" w:fill="FFFFFF"/>
        <w:spacing w:line="252" w:lineRule="atLeast"/>
        <w:ind w:firstLine="708"/>
        <w:jc w:val="both"/>
        <w:textAlignment w:val="baseline"/>
        <w:rPr>
          <w:color w:val="2D2D2D"/>
          <w:spacing w:val="1"/>
          <w:sz w:val="28"/>
          <w:szCs w:val="28"/>
        </w:rPr>
      </w:pPr>
      <w:r w:rsidRPr="00ED4797">
        <w:rPr>
          <w:color w:val="2D2D2D"/>
          <w:spacing w:val="1"/>
          <w:sz w:val="28"/>
          <w:szCs w:val="28"/>
        </w:rPr>
        <w:t>6) устройство контейнерной площадки;</w:t>
      </w:r>
    </w:p>
    <w:p w:rsidR="00B877BA" w:rsidRPr="00ED4797" w:rsidRDefault="00B877BA" w:rsidP="00B877BA">
      <w:pPr>
        <w:shd w:val="clear" w:color="auto" w:fill="FFFFFF"/>
        <w:spacing w:line="252" w:lineRule="atLeast"/>
        <w:ind w:firstLine="708"/>
        <w:jc w:val="both"/>
        <w:textAlignment w:val="baseline"/>
        <w:rPr>
          <w:color w:val="2D2D2D"/>
          <w:spacing w:val="1"/>
          <w:sz w:val="28"/>
          <w:szCs w:val="28"/>
        </w:rPr>
      </w:pPr>
      <w:r w:rsidRPr="00ED4797">
        <w:rPr>
          <w:color w:val="2D2D2D"/>
          <w:spacing w:val="1"/>
          <w:sz w:val="28"/>
          <w:szCs w:val="28"/>
        </w:rPr>
        <w:t>7) иные виды работ.</w:t>
      </w:r>
    </w:p>
    <w:p w:rsidR="00B877BA" w:rsidRPr="00ED4797" w:rsidRDefault="00B877BA" w:rsidP="00B877BA">
      <w:pPr>
        <w:shd w:val="clear" w:color="auto" w:fill="FFFFFF"/>
        <w:spacing w:line="252" w:lineRule="atLeast"/>
        <w:ind w:firstLine="709"/>
        <w:jc w:val="both"/>
        <w:textAlignment w:val="baseline"/>
        <w:rPr>
          <w:color w:val="2D2D2D"/>
          <w:spacing w:val="1"/>
          <w:sz w:val="28"/>
          <w:szCs w:val="28"/>
        </w:rPr>
      </w:pPr>
      <w:r w:rsidRPr="00ED4797">
        <w:rPr>
          <w:color w:val="2D2D2D"/>
          <w:spacing w:val="1"/>
          <w:sz w:val="28"/>
          <w:szCs w:val="28"/>
        </w:rPr>
        <w:t>1</w:t>
      </w:r>
      <w:r>
        <w:rPr>
          <w:color w:val="2D2D2D"/>
          <w:spacing w:val="1"/>
          <w:sz w:val="28"/>
          <w:szCs w:val="28"/>
        </w:rPr>
        <w:t>2</w:t>
      </w:r>
      <w:r w:rsidRPr="00ED4797">
        <w:rPr>
          <w:color w:val="2D2D2D"/>
          <w:spacing w:val="1"/>
          <w:sz w:val="28"/>
          <w:szCs w:val="28"/>
        </w:rPr>
        <w:t xml:space="preserve">. </w:t>
      </w:r>
      <w:r>
        <w:rPr>
          <w:color w:val="2D2D2D"/>
          <w:spacing w:val="1"/>
          <w:sz w:val="28"/>
          <w:szCs w:val="28"/>
        </w:rPr>
        <w:t>Поселения</w:t>
      </w:r>
      <w:r w:rsidRPr="00ED4797">
        <w:rPr>
          <w:color w:val="2D2D2D"/>
          <w:spacing w:val="1"/>
          <w:sz w:val="28"/>
          <w:szCs w:val="28"/>
        </w:rPr>
        <w:t xml:space="preserve"> привлекают заинтересованных лиц к реализации мероприятий по благоустройству дворовых территорий в рамках дополнительного перечня работ в форме финансового и (или) трудового участия.</w:t>
      </w:r>
    </w:p>
    <w:p w:rsidR="00B877BA" w:rsidRPr="00B877BA" w:rsidRDefault="00B877BA" w:rsidP="00B877BA">
      <w:pPr>
        <w:shd w:val="clear" w:color="auto" w:fill="FFFFFF"/>
        <w:spacing w:line="252" w:lineRule="atLeast"/>
        <w:ind w:firstLine="709"/>
        <w:jc w:val="both"/>
        <w:textAlignment w:val="baseline"/>
        <w:rPr>
          <w:color w:val="000000" w:themeColor="text1"/>
          <w:spacing w:val="1"/>
          <w:sz w:val="28"/>
          <w:szCs w:val="28"/>
        </w:rPr>
      </w:pPr>
      <w:r w:rsidRPr="00ED4797">
        <w:rPr>
          <w:color w:val="2D2D2D"/>
          <w:spacing w:val="1"/>
          <w:sz w:val="28"/>
          <w:szCs w:val="28"/>
        </w:rPr>
        <w:t xml:space="preserve">Виды трудового участия заинтересованных лиц определяются </w:t>
      </w:r>
      <w:r>
        <w:rPr>
          <w:color w:val="2D2D2D"/>
          <w:spacing w:val="1"/>
          <w:sz w:val="28"/>
          <w:szCs w:val="28"/>
        </w:rPr>
        <w:t>поселениями</w:t>
      </w:r>
      <w:r w:rsidRPr="00ED4797">
        <w:rPr>
          <w:color w:val="2D2D2D"/>
          <w:spacing w:val="1"/>
          <w:sz w:val="28"/>
          <w:szCs w:val="28"/>
        </w:rPr>
        <w:t xml:space="preserve"> в муниципальной программе с учетом методических рекомендаций по подготовке государственных программ субъектов Российской Федерации и муниципальных программ </w:t>
      </w:r>
      <w:r w:rsidRPr="00ED4797">
        <w:rPr>
          <w:color w:val="000000" w:themeColor="text1"/>
          <w:spacing w:val="1"/>
          <w:sz w:val="28"/>
          <w:szCs w:val="28"/>
        </w:rPr>
        <w:t>формирования современной городской среды на 2018 - 2022 годы, утвержденных </w:t>
      </w:r>
      <w:hyperlink r:id="rId6" w:history="1">
        <w:r w:rsidRPr="00B877BA">
          <w:rPr>
            <w:color w:val="000000" w:themeColor="text1"/>
            <w:spacing w:val="1"/>
            <w:sz w:val="28"/>
            <w:szCs w:val="28"/>
          </w:rPr>
          <w:t xml:space="preserve">приказом Министерства строительства и жилищно-коммунального хозяйства Российской Федерации от 6 апреля 2017 года </w:t>
        </w:r>
        <w:r>
          <w:rPr>
            <w:color w:val="000000" w:themeColor="text1"/>
            <w:spacing w:val="1"/>
            <w:sz w:val="28"/>
            <w:szCs w:val="28"/>
          </w:rPr>
          <w:t>№</w:t>
        </w:r>
        <w:r w:rsidRPr="00B877BA">
          <w:rPr>
            <w:color w:val="000000" w:themeColor="text1"/>
            <w:spacing w:val="1"/>
            <w:sz w:val="28"/>
            <w:szCs w:val="28"/>
          </w:rPr>
          <w:t xml:space="preserve"> 691/пр</w:t>
        </w:r>
      </w:hyperlink>
      <w:r w:rsidRPr="00B877BA">
        <w:rPr>
          <w:color w:val="000000" w:themeColor="text1"/>
          <w:spacing w:val="1"/>
          <w:sz w:val="28"/>
          <w:szCs w:val="28"/>
        </w:rPr>
        <w:t>.</w:t>
      </w:r>
    </w:p>
    <w:p w:rsidR="00B877BA" w:rsidRPr="00ED4797" w:rsidRDefault="00B877BA" w:rsidP="00B877BA">
      <w:pPr>
        <w:shd w:val="clear" w:color="auto" w:fill="FFFFFF"/>
        <w:spacing w:line="252" w:lineRule="atLeast"/>
        <w:ind w:firstLine="709"/>
        <w:jc w:val="both"/>
        <w:textAlignment w:val="baseline"/>
        <w:rPr>
          <w:color w:val="2D2D2D"/>
          <w:spacing w:val="1"/>
          <w:sz w:val="28"/>
          <w:szCs w:val="28"/>
        </w:rPr>
      </w:pPr>
      <w:r>
        <w:rPr>
          <w:color w:val="2D2D2D"/>
          <w:spacing w:val="1"/>
          <w:sz w:val="28"/>
          <w:szCs w:val="28"/>
        </w:rPr>
        <w:t>13. Распределение иных межбюджетных трансфертов</w:t>
      </w:r>
      <w:r w:rsidRPr="00ED4797">
        <w:rPr>
          <w:color w:val="2D2D2D"/>
          <w:spacing w:val="1"/>
          <w:sz w:val="28"/>
          <w:szCs w:val="28"/>
        </w:rPr>
        <w:t xml:space="preserve"> между </w:t>
      </w:r>
      <w:r>
        <w:rPr>
          <w:color w:val="2D2D2D"/>
          <w:spacing w:val="1"/>
          <w:sz w:val="28"/>
          <w:szCs w:val="28"/>
        </w:rPr>
        <w:t>поселениями</w:t>
      </w:r>
      <w:r w:rsidRPr="00ED4797">
        <w:rPr>
          <w:color w:val="2D2D2D"/>
          <w:spacing w:val="1"/>
          <w:sz w:val="28"/>
          <w:szCs w:val="28"/>
        </w:rPr>
        <w:t xml:space="preserve"> осуществляется с учетом:</w:t>
      </w:r>
    </w:p>
    <w:p w:rsidR="00B877BA" w:rsidRPr="00ED4797" w:rsidRDefault="00B877BA" w:rsidP="00B877BA">
      <w:pPr>
        <w:shd w:val="clear" w:color="auto" w:fill="FFFFFF"/>
        <w:spacing w:line="252" w:lineRule="atLeast"/>
        <w:ind w:firstLine="708"/>
        <w:jc w:val="both"/>
        <w:textAlignment w:val="baseline"/>
        <w:rPr>
          <w:color w:val="2D2D2D"/>
          <w:spacing w:val="1"/>
          <w:sz w:val="28"/>
          <w:szCs w:val="28"/>
        </w:rPr>
      </w:pPr>
      <w:r w:rsidRPr="00ED4797">
        <w:rPr>
          <w:color w:val="2D2D2D"/>
          <w:spacing w:val="1"/>
          <w:sz w:val="28"/>
          <w:szCs w:val="28"/>
        </w:rPr>
        <w:t xml:space="preserve">1) численности населения </w:t>
      </w:r>
      <w:r>
        <w:rPr>
          <w:color w:val="2D2D2D"/>
          <w:spacing w:val="1"/>
          <w:sz w:val="28"/>
          <w:szCs w:val="28"/>
        </w:rPr>
        <w:t>поселения</w:t>
      </w:r>
      <w:r w:rsidRPr="00ED4797">
        <w:rPr>
          <w:color w:val="2D2D2D"/>
          <w:spacing w:val="1"/>
          <w:sz w:val="28"/>
          <w:szCs w:val="28"/>
        </w:rPr>
        <w:t xml:space="preserve"> (выделяемая субсидия делится на общее число жи</w:t>
      </w:r>
      <w:r>
        <w:rPr>
          <w:color w:val="2D2D2D"/>
          <w:spacing w:val="1"/>
          <w:sz w:val="28"/>
          <w:szCs w:val="28"/>
        </w:rPr>
        <w:t>телей всех поселений</w:t>
      </w:r>
      <w:r w:rsidRPr="00ED4797">
        <w:rPr>
          <w:color w:val="2D2D2D"/>
          <w:spacing w:val="1"/>
          <w:sz w:val="28"/>
          <w:szCs w:val="28"/>
        </w:rPr>
        <w:t>, участвующих в программе);</w:t>
      </w:r>
    </w:p>
    <w:p w:rsidR="00B877BA" w:rsidRPr="00ED4797" w:rsidRDefault="00B877BA" w:rsidP="00B877BA">
      <w:pPr>
        <w:shd w:val="clear" w:color="auto" w:fill="FFFFFF"/>
        <w:spacing w:line="252" w:lineRule="atLeast"/>
        <w:ind w:firstLine="708"/>
        <w:jc w:val="both"/>
        <w:textAlignment w:val="baseline"/>
        <w:rPr>
          <w:color w:val="2D2D2D"/>
          <w:spacing w:val="1"/>
          <w:sz w:val="28"/>
          <w:szCs w:val="28"/>
        </w:rPr>
      </w:pPr>
      <w:proofErr w:type="gramStart"/>
      <w:r w:rsidRPr="00ED4797">
        <w:rPr>
          <w:color w:val="2D2D2D"/>
          <w:spacing w:val="1"/>
          <w:sz w:val="28"/>
          <w:szCs w:val="28"/>
        </w:rPr>
        <w:t xml:space="preserve">2) предоставления приоритета </w:t>
      </w:r>
      <w:r>
        <w:rPr>
          <w:color w:val="2D2D2D"/>
          <w:spacing w:val="1"/>
          <w:sz w:val="28"/>
          <w:szCs w:val="28"/>
        </w:rPr>
        <w:t>поселениям</w:t>
      </w:r>
      <w:r w:rsidRPr="00ED4797">
        <w:rPr>
          <w:color w:val="2D2D2D"/>
          <w:spacing w:val="1"/>
          <w:sz w:val="28"/>
          <w:szCs w:val="28"/>
        </w:rPr>
        <w:t xml:space="preserve">, в муниципальные программы которых включены комплексные проекты благоустройства общественных территорий, предусматривающие использование различных элементов благоустройства, а также функциональное разнообразие объекта благоустройства в целях обеспечения привлекательности общественной территории для разных групп населения, мероприятия по преобразованию </w:t>
      </w:r>
      <w:r w:rsidRPr="00ED4797">
        <w:rPr>
          <w:color w:val="2D2D2D"/>
          <w:spacing w:val="1"/>
          <w:sz w:val="28"/>
          <w:szCs w:val="28"/>
        </w:rPr>
        <w:lastRenderedPageBreak/>
        <w:t xml:space="preserve">отрасли городского хозяйства посредством внедрения цифровых технологий и платформенных решений (далее - </w:t>
      </w:r>
      <w:proofErr w:type="spellStart"/>
      <w:r w:rsidRPr="00ED4797">
        <w:rPr>
          <w:color w:val="2D2D2D"/>
          <w:spacing w:val="1"/>
          <w:sz w:val="28"/>
          <w:szCs w:val="28"/>
        </w:rPr>
        <w:t>цифровизация</w:t>
      </w:r>
      <w:proofErr w:type="spellEnd"/>
      <w:r w:rsidRPr="00ED4797">
        <w:rPr>
          <w:color w:val="2D2D2D"/>
          <w:spacing w:val="1"/>
          <w:sz w:val="28"/>
          <w:szCs w:val="28"/>
        </w:rPr>
        <w:t xml:space="preserve"> городского хозяйства) из перечня мероприятий, предусмотренных методическими рекомендациями по </w:t>
      </w:r>
      <w:proofErr w:type="spellStart"/>
      <w:r w:rsidRPr="00ED4797">
        <w:rPr>
          <w:color w:val="2D2D2D"/>
          <w:spacing w:val="1"/>
          <w:sz w:val="28"/>
          <w:szCs w:val="28"/>
        </w:rPr>
        <w:t>цифровизации</w:t>
      </w:r>
      <w:proofErr w:type="spellEnd"/>
      <w:proofErr w:type="gramEnd"/>
      <w:r w:rsidRPr="00ED4797">
        <w:rPr>
          <w:color w:val="2D2D2D"/>
          <w:spacing w:val="1"/>
          <w:sz w:val="28"/>
          <w:szCs w:val="28"/>
        </w:rPr>
        <w:t xml:space="preserve"> городского хозяйства, </w:t>
      </w:r>
      <w:proofErr w:type="gramStart"/>
      <w:r w:rsidRPr="00ED4797">
        <w:rPr>
          <w:color w:val="2D2D2D"/>
          <w:spacing w:val="1"/>
          <w:sz w:val="28"/>
          <w:szCs w:val="28"/>
        </w:rPr>
        <w:t>утверждаемыми</w:t>
      </w:r>
      <w:proofErr w:type="gramEnd"/>
      <w:r w:rsidRPr="00ED4797">
        <w:rPr>
          <w:color w:val="2D2D2D"/>
          <w:spacing w:val="1"/>
          <w:sz w:val="28"/>
          <w:szCs w:val="28"/>
        </w:rPr>
        <w:t xml:space="preserve"> Министерством строительства и жилищно-коммунального хозяйства Российской Федерации (далее - мероприятия по </w:t>
      </w:r>
      <w:proofErr w:type="spellStart"/>
      <w:r w:rsidRPr="00ED4797">
        <w:rPr>
          <w:color w:val="2D2D2D"/>
          <w:spacing w:val="1"/>
          <w:sz w:val="28"/>
          <w:szCs w:val="28"/>
        </w:rPr>
        <w:t>цифровизации</w:t>
      </w:r>
      <w:proofErr w:type="spellEnd"/>
      <w:r w:rsidRPr="00ED4797">
        <w:rPr>
          <w:color w:val="2D2D2D"/>
          <w:spacing w:val="1"/>
          <w:sz w:val="28"/>
          <w:szCs w:val="28"/>
        </w:rPr>
        <w:t xml:space="preserve"> городского хозяйства);</w:t>
      </w:r>
    </w:p>
    <w:p w:rsidR="00B877BA" w:rsidRPr="00ED4797" w:rsidRDefault="00B877BA" w:rsidP="00B877BA">
      <w:pPr>
        <w:shd w:val="clear" w:color="auto" w:fill="FFFFFF"/>
        <w:spacing w:line="252" w:lineRule="atLeast"/>
        <w:jc w:val="both"/>
        <w:textAlignment w:val="baseline"/>
        <w:rPr>
          <w:color w:val="2D2D2D"/>
          <w:spacing w:val="1"/>
          <w:sz w:val="28"/>
          <w:szCs w:val="28"/>
        </w:rPr>
      </w:pPr>
      <w:r w:rsidRPr="00ED4797">
        <w:rPr>
          <w:color w:val="2D2D2D"/>
          <w:spacing w:val="1"/>
          <w:sz w:val="28"/>
          <w:szCs w:val="28"/>
        </w:rPr>
        <w:t>3) иных критериев, принятых на заседании Межведомственной комиссии большинством голосов ее членов.</w:t>
      </w:r>
    </w:p>
    <w:p w:rsidR="00B877BA" w:rsidRPr="00ED4797" w:rsidRDefault="00B877BA" w:rsidP="00B877BA">
      <w:pPr>
        <w:shd w:val="clear" w:color="auto" w:fill="FFFFFF"/>
        <w:spacing w:line="252" w:lineRule="atLeast"/>
        <w:ind w:firstLine="709"/>
        <w:jc w:val="both"/>
        <w:textAlignment w:val="baseline"/>
        <w:rPr>
          <w:color w:val="2D2D2D"/>
          <w:spacing w:val="1"/>
          <w:sz w:val="28"/>
          <w:szCs w:val="28"/>
        </w:rPr>
      </w:pPr>
      <w:r>
        <w:rPr>
          <w:color w:val="2D2D2D"/>
          <w:spacing w:val="1"/>
          <w:sz w:val="28"/>
          <w:szCs w:val="28"/>
        </w:rPr>
        <w:t>14</w:t>
      </w:r>
      <w:r w:rsidRPr="00ED4797">
        <w:rPr>
          <w:color w:val="2D2D2D"/>
          <w:spacing w:val="1"/>
          <w:sz w:val="28"/>
          <w:szCs w:val="28"/>
        </w:rPr>
        <w:t xml:space="preserve">. Обязательства </w:t>
      </w:r>
      <w:r>
        <w:rPr>
          <w:color w:val="2D2D2D"/>
          <w:spacing w:val="1"/>
          <w:sz w:val="28"/>
          <w:szCs w:val="28"/>
        </w:rPr>
        <w:t>поселений</w:t>
      </w:r>
      <w:r w:rsidRPr="00ED4797">
        <w:rPr>
          <w:color w:val="2D2D2D"/>
          <w:spacing w:val="1"/>
          <w:sz w:val="28"/>
          <w:szCs w:val="28"/>
        </w:rPr>
        <w:t xml:space="preserve"> - получателей </w:t>
      </w:r>
      <w:r>
        <w:rPr>
          <w:color w:val="2D2D2D"/>
          <w:spacing w:val="1"/>
          <w:sz w:val="28"/>
          <w:szCs w:val="28"/>
        </w:rPr>
        <w:t>иных межбюджетных трансфертов</w:t>
      </w:r>
      <w:r w:rsidRPr="00ED4797">
        <w:rPr>
          <w:color w:val="2D2D2D"/>
          <w:spacing w:val="1"/>
          <w:sz w:val="28"/>
          <w:szCs w:val="28"/>
        </w:rPr>
        <w:t>:</w:t>
      </w:r>
    </w:p>
    <w:p w:rsidR="00B877BA" w:rsidRPr="00ED4797" w:rsidRDefault="00B877BA" w:rsidP="00B877BA">
      <w:pPr>
        <w:shd w:val="clear" w:color="auto" w:fill="FFFFFF"/>
        <w:spacing w:line="252" w:lineRule="atLeast"/>
        <w:ind w:firstLine="708"/>
        <w:jc w:val="both"/>
        <w:textAlignment w:val="baseline"/>
        <w:rPr>
          <w:color w:val="2D2D2D"/>
          <w:spacing w:val="1"/>
          <w:sz w:val="28"/>
          <w:szCs w:val="28"/>
        </w:rPr>
      </w:pPr>
      <w:r w:rsidRPr="00ED4797">
        <w:rPr>
          <w:color w:val="2D2D2D"/>
          <w:spacing w:val="1"/>
          <w:sz w:val="28"/>
          <w:szCs w:val="28"/>
        </w:rPr>
        <w:t>1) обеспечить проведение общественных обсуждений проектов муниципальных программ (срок обсуждения - не менее 30 календарных дней со дня опубликования таких проектов муниципальных программ), в том числе при внесении в них изменений;</w:t>
      </w:r>
    </w:p>
    <w:p w:rsidR="00B877BA" w:rsidRPr="00ED4797" w:rsidRDefault="00B877BA" w:rsidP="00B877BA">
      <w:pPr>
        <w:shd w:val="clear" w:color="auto" w:fill="FFFFFF"/>
        <w:spacing w:line="252" w:lineRule="atLeast"/>
        <w:ind w:firstLine="708"/>
        <w:jc w:val="both"/>
        <w:textAlignment w:val="baseline"/>
        <w:rPr>
          <w:color w:val="2D2D2D"/>
          <w:spacing w:val="1"/>
          <w:sz w:val="28"/>
          <w:szCs w:val="28"/>
        </w:rPr>
      </w:pPr>
      <w:r w:rsidRPr="00ED4797">
        <w:rPr>
          <w:color w:val="2D2D2D"/>
          <w:spacing w:val="1"/>
          <w:sz w:val="28"/>
          <w:szCs w:val="28"/>
        </w:rPr>
        <w:t>2) обеспечить учет предложений заинтересованных лиц о включении дворовой территории, общественной территории в муниципальную программу;</w:t>
      </w:r>
    </w:p>
    <w:p w:rsidR="00B877BA" w:rsidRPr="00ED4797" w:rsidRDefault="00B877BA" w:rsidP="00B877BA">
      <w:pPr>
        <w:shd w:val="clear" w:color="auto" w:fill="FFFFFF"/>
        <w:spacing w:line="252" w:lineRule="atLeast"/>
        <w:ind w:firstLine="708"/>
        <w:jc w:val="both"/>
        <w:textAlignment w:val="baseline"/>
        <w:rPr>
          <w:color w:val="2D2D2D"/>
          <w:spacing w:val="1"/>
          <w:sz w:val="28"/>
          <w:szCs w:val="28"/>
        </w:rPr>
      </w:pPr>
      <w:r w:rsidRPr="00ED4797">
        <w:rPr>
          <w:color w:val="2D2D2D"/>
          <w:spacing w:val="1"/>
          <w:sz w:val="28"/>
          <w:szCs w:val="28"/>
        </w:rPr>
        <w:t xml:space="preserve">3) обеспечить осуществление </w:t>
      </w:r>
      <w:proofErr w:type="gramStart"/>
      <w:r w:rsidRPr="00ED4797">
        <w:rPr>
          <w:color w:val="2D2D2D"/>
          <w:spacing w:val="1"/>
          <w:sz w:val="28"/>
          <w:szCs w:val="28"/>
        </w:rPr>
        <w:t>контроля за</w:t>
      </w:r>
      <w:proofErr w:type="gramEnd"/>
      <w:r w:rsidRPr="00ED4797">
        <w:rPr>
          <w:color w:val="2D2D2D"/>
          <w:spacing w:val="1"/>
          <w:sz w:val="28"/>
          <w:szCs w:val="28"/>
        </w:rPr>
        <w:t xml:space="preserve"> ходом выполнения </w:t>
      </w:r>
      <w:r w:rsidRPr="00ED4797">
        <w:rPr>
          <w:color w:val="000000" w:themeColor="text1"/>
          <w:spacing w:val="1"/>
          <w:sz w:val="28"/>
          <w:szCs w:val="28"/>
        </w:rPr>
        <w:t>муниципальной программы общественной комиссией, созданной в соответствии с </w:t>
      </w:r>
      <w:hyperlink r:id="rId7" w:history="1">
        <w:r w:rsidRPr="00B877BA">
          <w:rPr>
            <w:color w:val="000000" w:themeColor="text1"/>
            <w:spacing w:val="1"/>
            <w:sz w:val="28"/>
            <w:szCs w:val="28"/>
          </w:rPr>
          <w:t>постановлением Правительства Российской Федерации от 10 февраля 2017 года N 169</w:t>
        </w:r>
      </w:hyperlink>
      <w:r w:rsidRPr="00B877BA">
        <w:rPr>
          <w:color w:val="000000" w:themeColor="text1"/>
          <w:spacing w:val="1"/>
          <w:sz w:val="28"/>
          <w:szCs w:val="28"/>
        </w:rPr>
        <w:t>,</w:t>
      </w:r>
      <w:r w:rsidRPr="00ED4797">
        <w:rPr>
          <w:color w:val="000000" w:themeColor="text1"/>
          <w:spacing w:val="1"/>
          <w:sz w:val="28"/>
          <w:szCs w:val="28"/>
        </w:rPr>
        <w:t xml:space="preserve"> включая проведение оценки предложений заинтересованных лиц</w:t>
      </w:r>
      <w:r w:rsidRPr="00ED4797">
        <w:rPr>
          <w:color w:val="2D2D2D"/>
          <w:spacing w:val="1"/>
          <w:sz w:val="28"/>
          <w:szCs w:val="28"/>
        </w:rPr>
        <w:t>;</w:t>
      </w:r>
    </w:p>
    <w:p w:rsidR="00B877BA" w:rsidRPr="00ED4797" w:rsidRDefault="00B877BA" w:rsidP="00B877BA">
      <w:pPr>
        <w:shd w:val="clear" w:color="auto" w:fill="FFFFFF"/>
        <w:spacing w:line="252" w:lineRule="atLeast"/>
        <w:ind w:firstLine="708"/>
        <w:jc w:val="both"/>
        <w:textAlignment w:val="baseline"/>
        <w:rPr>
          <w:color w:val="2D2D2D"/>
          <w:spacing w:val="1"/>
          <w:sz w:val="28"/>
          <w:szCs w:val="28"/>
        </w:rPr>
      </w:pPr>
      <w:r w:rsidRPr="00ED4797">
        <w:rPr>
          <w:color w:val="2D2D2D"/>
          <w:spacing w:val="1"/>
          <w:sz w:val="28"/>
          <w:szCs w:val="28"/>
        </w:rPr>
        <w:t xml:space="preserve">4) подготовить и утвердить не позднее 1 марта текущего года с учетом обсуждения с представителями заинтересованных лиц дизайн-проект благоустройства каждой дворовой территории, включенной в муниципальную программу, который предполагается реализовать в соответствующем году, а также дизайн-проект благоустройства общественной территории. В указанные </w:t>
      </w:r>
      <w:proofErr w:type="spellStart"/>
      <w:proofErr w:type="gramStart"/>
      <w:r w:rsidRPr="00ED4797">
        <w:rPr>
          <w:color w:val="2D2D2D"/>
          <w:spacing w:val="1"/>
          <w:sz w:val="28"/>
          <w:szCs w:val="28"/>
        </w:rPr>
        <w:t>дизайн-проекты</w:t>
      </w:r>
      <w:proofErr w:type="spellEnd"/>
      <w:proofErr w:type="gramEnd"/>
      <w:r w:rsidRPr="00ED4797">
        <w:rPr>
          <w:color w:val="2D2D2D"/>
          <w:spacing w:val="1"/>
          <w:sz w:val="28"/>
          <w:szCs w:val="28"/>
        </w:rPr>
        <w:t xml:space="preserve"> включаются текстовое и визуальное описания предлагаемых проектов, в том числе их концепция и перечень (в том числе визуализированный) элементов благоустройства, предлагаемых к размещению на соответствующей территории;</w:t>
      </w:r>
    </w:p>
    <w:p w:rsidR="00B877BA" w:rsidRPr="00ED4797" w:rsidRDefault="00B877BA" w:rsidP="00B877BA">
      <w:pPr>
        <w:shd w:val="clear" w:color="auto" w:fill="FFFFFF"/>
        <w:spacing w:line="252" w:lineRule="atLeast"/>
        <w:ind w:firstLine="708"/>
        <w:jc w:val="both"/>
        <w:textAlignment w:val="baseline"/>
        <w:rPr>
          <w:color w:val="2D2D2D"/>
          <w:spacing w:val="1"/>
          <w:sz w:val="28"/>
          <w:szCs w:val="28"/>
        </w:rPr>
      </w:pPr>
      <w:r w:rsidRPr="00ED4797">
        <w:rPr>
          <w:color w:val="2D2D2D"/>
          <w:spacing w:val="1"/>
          <w:sz w:val="28"/>
          <w:szCs w:val="28"/>
        </w:rPr>
        <w:t xml:space="preserve">5) обеспечить синхронизацию выполнения работ в рамках муниципальной программы с реализуемыми в </w:t>
      </w:r>
      <w:r>
        <w:rPr>
          <w:color w:val="2D2D2D"/>
          <w:spacing w:val="1"/>
          <w:sz w:val="28"/>
          <w:szCs w:val="28"/>
        </w:rPr>
        <w:t>поселениях</w:t>
      </w:r>
      <w:r w:rsidRPr="00ED4797">
        <w:rPr>
          <w:color w:val="2D2D2D"/>
          <w:spacing w:val="1"/>
          <w:sz w:val="28"/>
          <w:szCs w:val="28"/>
        </w:rPr>
        <w:t xml:space="preserve"> федеральными, региональными и муниципальными программами (планами) строительства (реконструкции, ремонта) объектов недвижимого имущества, программ по ремонту и модернизации инженерных сетей и иных объектов, расположенных на соответствующей территории;</w:t>
      </w:r>
    </w:p>
    <w:p w:rsidR="00B877BA" w:rsidRPr="00ED4797" w:rsidRDefault="00B877BA" w:rsidP="00B877BA">
      <w:pPr>
        <w:shd w:val="clear" w:color="auto" w:fill="FFFFFF"/>
        <w:spacing w:line="252" w:lineRule="atLeast"/>
        <w:ind w:firstLine="708"/>
        <w:jc w:val="both"/>
        <w:textAlignment w:val="baseline"/>
        <w:rPr>
          <w:color w:val="2D2D2D"/>
          <w:spacing w:val="1"/>
          <w:sz w:val="28"/>
          <w:szCs w:val="28"/>
        </w:rPr>
      </w:pPr>
      <w:r w:rsidRPr="00ED4797">
        <w:rPr>
          <w:color w:val="2D2D2D"/>
          <w:spacing w:val="1"/>
          <w:sz w:val="28"/>
          <w:szCs w:val="28"/>
        </w:rPr>
        <w:t xml:space="preserve">6) обеспечить проведение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w:t>
      </w:r>
      <w:proofErr w:type="spellStart"/>
      <w:r w:rsidRPr="00ED4797">
        <w:rPr>
          <w:color w:val="2D2D2D"/>
          <w:spacing w:val="1"/>
          <w:sz w:val="28"/>
          <w:szCs w:val="28"/>
        </w:rPr>
        <w:t>маломобильных</w:t>
      </w:r>
      <w:proofErr w:type="spellEnd"/>
      <w:r w:rsidRPr="00ED4797">
        <w:rPr>
          <w:color w:val="2D2D2D"/>
          <w:spacing w:val="1"/>
          <w:sz w:val="28"/>
          <w:szCs w:val="28"/>
        </w:rPr>
        <w:t xml:space="preserve"> групп населения;</w:t>
      </w:r>
    </w:p>
    <w:p w:rsidR="00B877BA" w:rsidRPr="00ED4797" w:rsidRDefault="00B877BA" w:rsidP="00B877BA">
      <w:pPr>
        <w:shd w:val="clear" w:color="auto" w:fill="FFFFFF"/>
        <w:spacing w:line="252" w:lineRule="atLeast"/>
        <w:ind w:firstLine="708"/>
        <w:jc w:val="both"/>
        <w:textAlignment w:val="baseline"/>
        <w:rPr>
          <w:color w:val="2D2D2D"/>
          <w:spacing w:val="1"/>
          <w:sz w:val="28"/>
          <w:szCs w:val="28"/>
        </w:rPr>
      </w:pPr>
      <w:proofErr w:type="gramStart"/>
      <w:r w:rsidRPr="00ED4797">
        <w:rPr>
          <w:color w:val="2D2D2D"/>
          <w:spacing w:val="1"/>
          <w:sz w:val="28"/>
          <w:szCs w:val="28"/>
        </w:rPr>
        <w:t xml:space="preserve">7) обеспечить включение в соглашение, заключаемое между </w:t>
      </w:r>
      <w:r>
        <w:rPr>
          <w:color w:val="2D2D2D"/>
          <w:spacing w:val="1"/>
          <w:sz w:val="28"/>
          <w:szCs w:val="28"/>
        </w:rPr>
        <w:t>Администрацией</w:t>
      </w:r>
      <w:r w:rsidRPr="00ED4797">
        <w:rPr>
          <w:color w:val="2D2D2D"/>
          <w:spacing w:val="1"/>
          <w:sz w:val="28"/>
          <w:szCs w:val="28"/>
        </w:rPr>
        <w:t xml:space="preserve"> и органом местного самоуправления </w:t>
      </w:r>
      <w:r>
        <w:rPr>
          <w:color w:val="2D2D2D"/>
          <w:spacing w:val="1"/>
          <w:sz w:val="28"/>
          <w:szCs w:val="28"/>
        </w:rPr>
        <w:t>поселения</w:t>
      </w:r>
      <w:r w:rsidRPr="00ED4797">
        <w:rPr>
          <w:color w:val="2D2D2D"/>
          <w:spacing w:val="1"/>
          <w:sz w:val="28"/>
          <w:szCs w:val="28"/>
        </w:rPr>
        <w:t xml:space="preserve">, о предоставлении </w:t>
      </w:r>
      <w:r>
        <w:rPr>
          <w:color w:val="2D2D2D"/>
          <w:spacing w:val="1"/>
          <w:sz w:val="28"/>
          <w:szCs w:val="28"/>
        </w:rPr>
        <w:t>иных межбюджетных трансфертов</w:t>
      </w:r>
      <w:r w:rsidRPr="00ED4797">
        <w:rPr>
          <w:color w:val="2D2D2D"/>
          <w:spacing w:val="1"/>
          <w:sz w:val="28"/>
          <w:szCs w:val="28"/>
        </w:rPr>
        <w:t xml:space="preserve"> из бюджета </w:t>
      </w:r>
      <w:r>
        <w:rPr>
          <w:color w:val="2D2D2D"/>
          <w:spacing w:val="1"/>
          <w:sz w:val="28"/>
          <w:szCs w:val="28"/>
        </w:rPr>
        <w:t>муниципального района</w:t>
      </w:r>
      <w:r w:rsidRPr="00ED4797">
        <w:rPr>
          <w:color w:val="2D2D2D"/>
          <w:spacing w:val="1"/>
          <w:sz w:val="28"/>
          <w:szCs w:val="28"/>
        </w:rPr>
        <w:t xml:space="preserve"> условия об обязательном установлении минимального 3-летнего гарантийного срока на результаты выполненных работ по благоустройству дворовых и общественных территорий, </w:t>
      </w:r>
      <w:proofErr w:type="spellStart"/>
      <w:r w:rsidRPr="00ED4797">
        <w:rPr>
          <w:color w:val="2D2D2D"/>
          <w:spacing w:val="1"/>
          <w:sz w:val="28"/>
          <w:szCs w:val="28"/>
        </w:rPr>
        <w:lastRenderedPageBreak/>
        <w:t>софинансируемых</w:t>
      </w:r>
      <w:proofErr w:type="spellEnd"/>
      <w:r w:rsidRPr="00ED4797">
        <w:rPr>
          <w:color w:val="2D2D2D"/>
          <w:spacing w:val="1"/>
          <w:sz w:val="28"/>
          <w:szCs w:val="28"/>
        </w:rPr>
        <w:t xml:space="preserve"> за счет средств субсидии из </w:t>
      </w:r>
      <w:r w:rsidRPr="00ED178D">
        <w:rPr>
          <w:color w:val="2D2D2D"/>
          <w:spacing w:val="1"/>
          <w:sz w:val="28"/>
          <w:szCs w:val="28"/>
        </w:rPr>
        <w:t>бюджета Забайкальского края,</w:t>
      </w:r>
      <w:r w:rsidRPr="00ED4797">
        <w:rPr>
          <w:color w:val="2D2D2D"/>
          <w:spacing w:val="1"/>
          <w:sz w:val="28"/>
          <w:szCs w:val="28"/>
        </w:rPr>
        <w:t xml:space="preserve"> а также условия о предельной дате заключения соглашений по результатам закупки</w:t>
      </w:r>
      <w:proofErr w:type="gramEnd"/>
      <w:r w:rsidRPr="00ED4797">
        <w:rPr>
          <w:color w:val="2D2D2D"/>
          <w:spacing w:val="1"/>
          <w:sz w:val="28"/>
          <w:szCs w:val="28"/>
        </w:rPr>
        <w:t xml:space="preserve"> </w:t>
      </w:r>
      <w:proofErr w:type="gramStart"/>
      <w:r w:rsidRPr="00ED4797">
        <w:rPr>
          <w:color w:val="2D2D2D"/>
          <w:spacing w:val="1"/>
          <w:sz w:val="28"/>
          <w:szCs w:val="28"/>
        </w:rPr>
        <w:t>товаров, работ и услуг для обеспечения муниципальных нужд в целях реализации муниципальных программ не позднее 1 июля года предоставления субсидии - для заключения соглашений на выполнение работ по благоустройству общественных территорий, не позднее 1 мая года предоставления субсидии - для заключения соглашений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w:t>
      </w:r>
      <w:proofErr w:type="gramEnd"/>
      <w:r w:rsidRPr="00ED4797">
        <w:rPr>
          <w:color w:val="2D2D2D"/>
          <w:spacing w:val="1"/>
          <w:sz w:val="28"/>
          <w:szCs w:val="28"/>
        </w:rPr>
        <w:t xml:space="preserve">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B877BA" w:rsidRPr="00ED4797" w:rsidRDefault="00B877BA" w:rsidP="00B877BA">
      <w:pPr>
        <w:shd w:val="clear" w:color="auto" w:fill="FFFFFF"/>
        <w:spacing w:line="252" w:lineRule="atLeast"/>
        <w:ind w:firstLine="708"/>
        <w:jc w:val="both"/>
        <w:textAlignment w:val="baseline"/>
        <w:rPr>
          <w:color w:val="2D2D2D"/>
          <w:spacing w:val="1"/>
          <w:sz w:val="28"/>
          <w:szCs w:val="28"/>
        </w:rPr>
      </w:pPr>
      <w:proofErr w:type="gramStart"/>
      <w:r w:rsidRPr="00E54EC4">
        <w:rPr>
          <w:color w:val="2D2D2D"/>
          <w:spacing w:val="1"/>
          <w:sz w:val="28"/>
          <w:szCs w:val="28"/>
        </w:rPr>
        <w:t>8</w:t>
      </w:r>
      <w:r w:rsidRPr="00ED178D">
        <w:rPr>
          <w:color w:val="2D2D2D"/>
          <w:spacing w:val="1"/>
          <w:sz w:val="28"/>
          <w:szCs w:val="28"/>
        </w:rPr>
        <w:t>) обеспечить заключение соглашений по результатам закупки товаров, работ и услуг для обеспечения муниципальных нужд в целях реализации муниципальных программ не позднее 1 июля года предоставления субсидии - для заключения соглашений на выполнение работ по благоустройству общественных территорий, не позднее 1 мая года предоставления субсидии - для заключения соглашений на выполнение работ по благоустройству дворовых территорий, за исключением случаев обжалования действий (бездействия</w:t>
      </w:r>
      <w:proofErr w:type="gramEnd"/>
      <w:r w:rsidRPr="00ED178D">
        <w:rPr>
          <w:color w:val="2D2D2D"/>
          <w:spacing w:val="1"/>
          <w:sz w:val="28"/>
          <w:szCs w:val="28"/>
        </w:rPr>
        <w:t>)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B877BA" w:rsidRPr="00ED4797" w:rsidRDefault="00B877BA" w:rsidP="00B877BA">
      <w:pPr>
        <w:shd w:val="clear" w:color="auto" w:fill="FFFFFF"/>
        <w:spacing w:line="252" w:lineRule="atLeast"/>
        <w:ind w:firstLine="708"/>
        <w:jc w:val="both"/>
        <w:textAlignment w:val="baseline"/>
        <w:rPr>
          <w:color w:val="2D2D2D"/>
          <w:spacing w:val="1"/>
          <w:sz w:val="28"/>
          <w:szCs w:val="28"/>
        </w:rPr>
      </w:pPr>
      <w:proofErr w:type="gramStart"/>
      <w:r w:rsidRPr="00ED4797">
        <w:rPr>
          <w:color w:val="2D2D2D"/>
          <w:spacing w:val="1"/>
          <w:sz w:val="28"/>
          <w:szCs w:val="28"/>
        </w:rPr>
        <w:t xml:space="preserve">9) обеспечить синхронизацию реализации мероприятий в рамках муниципальной программы с реализуемыми в </w:t>
      </w:r>
      <w:r>
        <w:rPr>
          <w:color w:val="2D2D2D"/>
          <w:spacing w:val="1"/>
          <w:sz w:val="28"/>
          <w:szCs w:val="28"/>
        </w:rPr>
        <w:t>поселениях</w:t>
      </w:r>
      <w:r w:rsidRPr="00ED4797">
        <w:rPr>
          <w:color w:val="2D2D2D"/>
          <w:spacing w:val="1"/>
          <w:sz w:val="28"/>
          <w:szCs w:val="28"/>
        </w:rPr>
        <w:t xml:space="preserve"> мероприятиями в сфере обеспечения доступности городской среды для </w:t>
      </w:r>
      <w:proofErr w:type="spellStart"/>
      <w:r w:rsidRPr="00ED4797">
        <w:rPr>
          <w:color w:val="2D2D2D"/>
          <w:spacing w:val="1"/>
          <w:sz w:val="28"/>
          <w:szCs w:val="28"/>
        </w:rPr>
        <w:t>маломобильных</w:t>
      </w:r>
      <w:proofErr w:type="spellEnd"/>
      <w:r w:rsidRPr="00ED4797">
        <w:rPr>
          <w:color w:val="2D2D2D"/>
          <w:spacing w:val="1"/>
          <w:sz w:val="28"/>
          <w:szCs w:val="28"/>
        </w:rPr>
        <w:t xml:space="preserve"> групп населения, </w:t>
      </w:r>
      <w:proofErr w:type="spellStart"/>
      <w:r w:rsidRPr="00ED4797">
        <w:rPr>
          <w:color w:val="2D2D2D"/>
          <w:spacing w:val="1"/>
          <w:sz w:val="28"/>
          <w:szCs w:val="28"/>
        </w:rPr>
        <w:t>цифровизации</w:t>
      </w:r>
      <w:proofErr w:type="spellEnd"/>
      <w:r w:rsidRPr="00ED4797">
        <w:rPr>
          <w:color w:val="2D2D2D"/>
          <w:spacing w:val="1"/>
          <w:sz w:val="28"/>
          <w:szCs w:val="28"/>
        </w:rPr>
        <w:t xml:space="preserve">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методическими</w:t>
      </w:r>
      <w:proofErr w:type="gramEnd"/>
      <w:r w:rsidRPr="00ED4797">
        <w:rPr>
          <w:color w:val="2D2D2D"/>
          <w:spacing w:val="1"/>
          <w:sz w:val="28"/>
          <w:szCs w:val="28"/>
        </w:rPr>
        <w:t xml:space="preserve"> рекомендациями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rsidR="00B877BA" w:rsidRPr="00ED4797" w:rsidRDefault="00B877BA" w:rsidP="00B877BA">
      <w:pPr>
        <w:shd w:val="clear" w:color="auto" w:fill="FFFFFF"/>
        <w:spacing w:line="252" w:lineRule="atLeast"/>
        <w:ind w:firstLine="708"/>
        <w:jc w:val="both"/>
        <w:textAlignment w:val="baseline"/>
        <w:rPr>
          <w:color w:val="2D2D2D"/>
          <w:spacing w:val="1"/>
          <w:sz w:val="28"/>
          <w:szCs w:val="28"/>
        </w:rPr>
      </w:pPr>
      <w:r w:rsidRPr="00ED4797">
        <w:rPr>
          <w:color w:val="2D2D2D"/>
          <w:spacing w:val="1"/>
          <w:sz w:val="28"/>
          <w:szCs w:val="28"/>
        </w:rPr>
        <w:t>10) обеспечить актуализацию муниципальных программ по результатам проведения голосования по отбору общественных территорий и продление срока их действия на срок реализации регионального проекта;</w:t>
      </w:r>
    </w:p>
    <w:p w:rsidR="00B877BA" w:rsidRPr="00ED4797" w:rsidRDefault="00B877BA" w:rsidP="00B877BA">
      <w:pPr>
        <w:shd w:val="clear" w:color="auto" w:fill="FFFFFF"/>
        <w:spacing w:line="252" w:lineRule="atLeast"/>
        <w:ind w:firstLine="708"/>
        <w:jc w:val="both"/>
        <w:textAlignment w:val="baseline"/>
        <w:rPr>
          <w:color w:val="2D2D2D"/>
          <w:spacing w:val="1"/>
          <w:sz w:val="28"/>
          <w:szCs w:val="28"/>
        </w:rPr>
      </w:pPr>
      <w:r w:rsidRPr="00ED4797">
        <w:rPr>
          <w:color w:val="2D2D2D"/>
          <w:spacing w:val="1"/>
          <w:sz w:val="28"/>
          <w:szCs w:val="28"/>
        </w:rPr>
        <w:t>11) обеспечить проведение голосования по отбору общественных территорий с учетом положений настоящего Порядка.</w:t>
      </w:r>
    </w:p>
    <w:p w:rsidR="00B877BA" w:rsidRPr="00ED4797" w:rsidRDefault="00B877BA" w:rsidP="00B877BA">
      <w:pPr>
        <w:shd w:val="clear" w:color="auto" w:fill="FFFFFF"/>
        <w:spacing w:line="252" w:lineRule="atLeast"/>
        <w:ind w:firstLine="709"/>
        <w:jc w:val="both"/>
        <w:textAlignment w:val="baseline"/>
        <w:rPr>
          <w:color w:val="2D2D2D"/>
          <w:spacing w:val="1"/>
          <w:sz w:val="28"/>
          <w:szCs w:val="28"/>
        </w:rPr>
      </w:pPr>
      <w:r>
        <w:rPr>
          <w:color w:val="2D2D2D"/>
          <w:spacing w:val="1"/>
          <w:sz w:val="28"/>
          <w:szCs w:val="28"/>
        </w:rPr>
        <w:t>15</w:t>
      </w:r>
      <w:r w:rsidRPr="00ED4797">
        <w:rPr>
          <w:color w:val="2D2D2D"/>
          <w:spacing w:val="1"/>
          <w:sz w:val="28"/>
          <w:szCs w:val="28"/>
        </w:rPr>
        <w:t xml:space="preserve">. Для получения </w:t>
      </w:r>
      <w:r>
        <w:rPr>
          <w:color w:val="2D2D2D"/>
          <w:spacing w:val="1"/>
          <w:sz w:val="28"/>
          <w:szCs w:val="28"/>
        </w:rPr>
        <w:t>иных межбюджетных трансфертов</w:t>
      </w:r>
      <w:r w:rsidRPr="00ED4797">
        <w:rPr>
          <w:color w:val="2D2D2D"/>
          <w:spacing w:val="1"/>
          <w:sz w:val="28"/>
          <w:szCs w:val="28"/>
        </w:rPr>
        <w:t xml:space="preserve"> </w:t>
      </w:r>
      <w:r>
        <w:rPr>
          <w:color w:val="2D2D2D"/>
          <w:spacing w:val="1"/>
          <w:sz w:val="28"/>
          <w:szCs w:val="28"/>
        </w:rPr>
        <w:t>поселение</w:t>
      </w:r>
      <w:r w:rsidRPr="00ED4797">
        <w:rPr>
          <w:color w:val="2D2D2D"/>
          <w:spacing w:val="1"/>
          <w:sz w:val="28"/>
          <w:szCs w:val="28"/>
        </w:rPr>
        <w:t xml:space="preserve"> представляет в </w:t>
      </w:r>
      <w:r>
        <w:rPr>
          <w:color w:val="2D2D2D"/>
          <w:spacing w:val="1"/>
          <w:sz w:val="28"/>
          <w:szCs w:val="28"/>
        </w:rPr>
        <w:t>Администрацию (Отдел ЖКХ, дорожного хозяйства, транспорта, строительства и архитектуры)</w:t>
      </w:r>
      <w:r w:rsidRPr="00ED4797">
        <w:rPr>
          <w:color w:val="2D2D2D"/>
          <w:spacing w:val="1"/>
          <w:sz w:val="28"/>
          <w:szCs w:val="28"/>
        </w:rPr>
        <w:t xml:space="preserve"> заявку на предоставление </w:t>
      </w:r>
      <w:r>
        <w:rPr>
          <w:color w:val="2D2D2D"/>
          <w:spacing w:val="1"/>
          <w:sz w:val="28"/>
          <w:szCs w:val="28"/>
        </w:rPr>
        <w:t>иных межбюджетных трансфертов</w:t>
      </w:r>
      <w:r w:rsidRPr="00ED4797">
        <w:rPr>
          <w:color w:val="2D2D2D"/>
          <w:spacing w:val="1"/>
          <w:sz w:val="28"/>
          <w:szCs w:val="28"/>
        </w:rPr>
        <w:t xml:space="preserve"> по форме и в срок, которые установлены </w:t>
      </w:r>
      <w:r>
        <w:rPr>
          <w:color w:val="2D2D2D"/>
          <w:spacing w:val="1"/>
          <w:sz w:val="28"/>
          <w:szCs w:val="28"/>
        </w:rPr>
        <w:t>Администрацией</w:t>
      </w:r>
      <w:r w:rsidRPr="00ED4797">
        <w:rPr>
          <w:color w:val="2D2D2D"/>
          <w:spacing w:val="1"/>
          <w:sz w:val="28"/>
          <w:szCs w:val="28"/>
        </w:rPr>
        <w:t xml:space="preserve"> (далее - заявка), с приложением следующих документов:</w:t>
      </w:r>
    </w:p>
    <w:p w:rsidR="00B877BA" w:rsidRPr="00ED4797" w:rsidRDefault="00B877BA" w:rsidP="00B877BA">
      <w:pPr>
        <w:shd w:val="clear" w:color="auto" w:fill="FFFFFF"/>
        <w:spacing w:line="252" w:lineRule="atLeast"/>
        <w:ind w:firstLine="708"/>
        <w:jc w:val="both"/>
        <w:textAlignment w:val="baseline"/>
        <w:rPr>
          <w:color w:val="2D2D2D"/>
          <w:spacing w:val="1"/>
          <w:sz w:val="28"/>
          <w:szCs w:val="28"/>
        </w:rPr>
      </w:pPr>
      <w:r w:rsidRPr="00ED4797">
        <w:rPr>
          <w:color w:val="2D2D2D"/>
          <w:spacing w:val="1"/>
          <w:sz w:val="28"/>
          <w:szCs w:val="28"/>
        </w:rPr>
        <w:lastRenderedPageBreak/>
        <w:t xml:space="preserve">1) выписка из решения представительного органа </w:t>
      </w:r>
      <w:r>
        <w:rPr>
          <w:color w:val="2D2D2D"/>
          <w:spacing w:val="1"/>
          <w:sz w:val="28"/>
          <w:szCs w:val="28"/>
        </w:rPr>
        <w:t>поселения</w:t>
      </w:r>
      <w:r w:rsidRPr="00ED4797">
        <w:rPr>
          <w:color w:val="2D2D2D"/>
          <w:spacing w:val="1"/>
          <w:sz w:val="28"/>
          <w:szCs w:val="28"/>
        </w:rPr>
        <w:t xml:space="preserve"> о бюджете </w:t>
      </w:r>
      <w:r>
        <w:rPr>
          <w:color w:val="2D2D2D"/>
          <w:spacing w:val="1"/>
          <w:sz w:val="28"/>
          <w:szCs w:val="28"/>
        </w:rPr>
        <w:t>поселения</w:t>
      </w:r>
      <w:r w:rsidRPr="00ED4797">
        <w:rPr>
          <w:color w:val="2D2D2D"/>
          <w:spacing w:val="1"/>
          <w:sz w:val="28"/>
          <w:szCs w:val="28"/>
        </w:rPr>
        <w:t xml:space="preserve"> на соответствующий финансовый год, предусматривающего </w:t>
      </w:r>
      <w:proofErr w:type="spellStart"/>
      <w:r w:rsidRPr="00ED4797">
        <w:rPr>
          <w:color w:val="2D2D2D"/>
          <w:spacing w:val="1"/>
          <w:sz w:val="28"/>
          <w:szCs w:val="28"/>
        </w:rPr>
        <w:t>софинансирование</w:t>
      </w:r>
      <w:proofErr w:type="spellEnd"/>
      <w:r w:rsidRPr="00ED4797">
        <w:rPr>
          <w:color w:val="2D2D2D"/>
          <w:spacing w:val="1"/>
          <w:sz w:val="28"/>
          <w:szCs w:val="28"/>
        </w:rPr>
        <w:t xml:space="preserve"> мероприятий по благоустройству территорий за счет средств бюджета </w:t>
      </w:r>
      <w:r>
        <w:rPr>
          <w:color w:val="2D2D2D"/>
          <w:spacing w:val="1"/>
          <w:sz w:val="28"/>
          <w:szCs w:val="28"/>
        </w:rPr>
        <w:t>поселения</w:t>
      </w:r>
      <w:r w:rsidRPr="00ED4797">
        <w:rPr>
          <w:color w:val="2D2D2D"/>
          <w:spacing w:val="1"/>
          <w:sz w:val="28"/>
          <w:szCs w:val="28"/>
        </w:rPr>
        <w:t>, заверенная руководителем соответствующего финансового органа;</w:t>
      </w:r>
    </w:p>
    <w:p w:rsidR="00B877BA" w:rsidRPr="00ED4797" w:rsidRDefault="00B877BA" w:rsidP="00B877BA">
      <w:pPr>
        <w:shd w:val="clear" w:color="auto" w:fill="FFFFFF"/>
        <w:spacing w:line="252" w:lineRule="atLeast"/>
        <w:ind w:firstLine="708"/>
        <w:jc w:val="both"/>
        <w:textAlignment w:val="baseline"/>
        <w:rPr>
          <w:color w:val="2D2D2D"/>
          <w:spacing w:val="1"/>
          <w:sz w:val="28"/>
          <w:szCs w:val="28"/>
        </w:rPr>
      </w:pPr>
      <w:r w:rsidRPr="00ED4797">
        <w:rPr>
          <w:color w:val="2D2D2D"/>
          <w:spacing w:val="1"/>
          <w:sz w:val="28"/>
          <w:szCs w:val="28"/>
        </w:rPr>
        <w:t>2) копия утвержденной муниципальной программы;</w:t>
      </w:r>
    </w:p>
    <w:p w:rsidR="00B877BA" w:rsidRPr="00ED4797" w:rsidRDefault="00B877BA" w:rsidP="00B877BA">
      <w:pPr>
        <w:shd w:val="clear" w:color="auto" w:fill="FFFFFF"/>
        <w:spacing w:line="252" w:lineRule="atLeast"/>
        <w:ind w:firstLine="708"/>
        <w:jc w:val="both"/>
        <w:textAlignment w:val="baseline"/>
        <w:rPr>
          <w:color w:val="2D2D2D"/>
          <w:spacing w:val="1"/>
          <w:sz w:val="28"/>
          <w:szCs w:val="28"/>
        </w:rPr>
      </w:pPr>
      <w:r w:rsidRPr="00ED4797">
        <w:rPr>
          <w:color w:val="2D2D2D"/>
          <w:spacing w:val="1"/>
          <w:sz w:val="28"/>
          <w:szCs w:val="28"/>
        </w:rPr>
        <w:t xml:space="preserve">3) копии утвержденных </w:t>
      </w:r>
      <w:proofErr w:type="spellStart"/>
      <w:proofErr w:type="gramStart"/>
      <w:r w:rsidRPr="00ED4797">
        <w:rPr>
          <w:color w:val="2D2D2D"/>
          <w:spacing w:val="1"/>
          <w:sz w:val="28"/>
          <w:szCs w:val="28"/>
        </w:rPr>
        <w:t>дизайн-проектов</w:t>
      </w:r>
      <w:proofErr w:type="spellEnd"/>
      <w:proofErr w:type="gramEnd"/>
      <w:r w:rsidRPr="00ED4797">
        <w:rPr>
          <w:color w:val="2D2D2D"/>
          <w:spacing w:val="1"/>
          <w:sz w:val="28"/>
          <w:szCs w:val="28"/>
        </w:rPr>
        <w:t xml:space="preserve"> благоустройства дворовых и общественных территорий.</w:t>
      </w:r>
    </w:p>
    <w:p w:rsidR="00B877BA" w:rsidRDefault="00B877BA" w:rsidP="00B877BA">
      <w:pPr>
        <w:shd w:val="clear" w:color="auto" w:fill="FFFFFF"/>
        <w:spacing w:line="252" w:lineRule="atLeast"/>
        <w:ind w:firstLine="709"/>
        <w:jc w:val="both"/>
        <w:textAlignment w:val="baseline"/>
        <w:rPr>
          <w:color w:val="2D2D2D"/>
          <w:spacing w:val="1"/>
          <w:sz w:val="28"/>
          <w:szCs w:val="28"/>
        </w:rPr>
      </w:pPr>
      <w:r>
        <w:rPr>
          <w:color w:val="2D2D2D"/>
          <w:spacing w:val="1"/>
          <w:sz w:val="28"/>
          <w:szCs w:val="28"/>
        </w:rPr>
        <w:t>16</w:t>
      </w:r>
      <w:r w:rsidRPr="00ED4797">
        <w:rPr>
          <w:color w:val="2D2D2D"/>
          <w:spacing w:val="1"/>
          <w:sz w:val="28"/>
          <w:szCs w:val="28"/>
        </w:rPr>
        <w:t xml:space="preserve">. </w:t>
      </w:r>
      <w:r>
        <w:rPr>
          <w:color w:val="2D2D2D"/>
          <w:spacing w:val="1"/>
          <w:sz w:val="28"/>
          <w:szCs w:val="28"/>
        </w:rPr>
        <w:t>Администрация</w:t>
      </w:r>
      <w:r w:rsidRPr="00ED4797">
        <w:rPr>
          <w:color w:val="2D2D2D"/>
          <w:spacing w:val="1"/>
          <w:sz w:val="28"/>
          <w:szCs w:val="28"/>
        </w:rPr>
        <w:t xml:space="preserve"> регистрирует заявку в день ее поступления и в течение 5 рабочих дней со дня регистрации заявки осуществляет рассмотрение заявки, а также прилагаемых к ней документов и принимает решение о перечислении </w:t>
      </w:r>
      <w:r>
        <w:rPr>
          <w:color w:val="2D2D2D"/>
          <w:spacing w:val="1"/>
          <w:sz w:val="28"/>
          <w:szCs w:val="28"/>
        </w:rPr>
        <w:t>иных межбюджетных трансфертов</w:t>
      </w:r>
      <w:r w:rsidRPr="00ED4797">
        <w:rPr>
          <w:color w:val="2D2D2D"/>
          <w:spacing w:val="1"/>
          <w:sz w:val="28"/>
          <w:szCs w:val="28"/>
        </w:rPr>
        <w:t xml:space="preserve"> либо о возврате заявки с прилагаемыми документами.</w:t>
      </w:r>
    </w:p>
    <w:p w:rsidR="00B877BA" w:rsidRPr="00ED4797" w:rsidRDefault="00B877BA" w:rsidP="00B877BA">
      <w:pPr>
        <w:shd w:val="clear" w:color="auto" w:fill="FFFFFF"/>
        <w:spacing w:line="252" w:lineRule="atLeast"/>
        <w:ind w:firstLine="709"/>
        <w:jc w:val="both"/>
        <w:textAlignment w:val="baseline"/>
        <w:rPr>
          <w:color w:val="2D2D2D"/>
          <w:spacing w:val="1"/>
          <w:sz w:val="28"/>
          <w:szCs w:val="28"/>
        </w:rPr>
      </w:pPr>
      <w:r>
        <w:rPr>
          <w:color w:val="2D2D2D"/>
          <w:spacing w:val="1"/>
          <w:sz w:val="28"/>
          <w:szCs w:val="28"/>
        </w:rPr>
        <w:t>17</w:t>
      </w:r>
      <w:r w:rsidRPr="00ED4797">
        <w:rPr>
          <w:color w:val="2D2D2D"/>
          <w:spacing w:val="1"/>
          <w:sz w:val="28"/>
          <w:szCs w:val="28"/>
        </w:rPr>
        <w:t>. Основанием для возврата заявки с прилагаемыми документами являются:</w:t>
      </w:r>
    </w:p>
    <w:p w:rsidR="00B877BA" w:rsidRPr="00ED4797" w:rsidRDefault="00B877BA" w:rsidP="00B877BA">
      <w:pPr>
        <w:shd w:val="clear" w:color="auto" w:fill="FFFFFF"/>
        <w:spacing w:line="252" w:lineRule="atLeast"/>
        <w:ind w:firstLine="708"/>
        <w:jc w:val="both"/>
        <w:textAlignment w:val="baseline"/>
        <w:rPr>
          <w:color w:val="2D2D2D"/>
          <w:spacing w:val="1"/>
          <w:sz w:val="28"/>
          <w:szCs w:val="28"/>
        </w:rPr>
      </w:pPr>
      <w:r w:rsidRPr="00ED4797">
        <w:rPr>
          <w:color w:val="2D2D2D"/>
          <w:spacing w:val="1"/>
          <w:sz w:val="28"/>
          <w:szCs w:val="28"/>
        </w:rPr>
        <w:t>1) представление заявки и документов, не соответствующих требованиям и с нарушением срока, которые указаны в пункте 16 настоящего Порядка;</w:t>
      </w:r>
    </w:p>
    <w:p w:rsidR="00B877BA" w:rsidRPr="00ED4797" w:rsidRDefault="00B877BA" w:rsidP="00B877BA">
      <w:pPr>
        <w:shd w:val="clear" w:color="auto" w:fill="FFFFFF"/>
        <w:spacing w:line="252" w:lineRule="atLeast"/>
        <w:ind w:firstLine="708"/>
        <w:jc w:val="both"/>
        <w:textAlignment w:val="baseline"/>
        <w:rPr>
          <w:color w:val="2D2D2D"/>
          <w:spacing w:val="1"/>
          <w:sz w:val="28"/>
          <w:szCs w:val="28"/>
        </w:rPr>
      </w:pPr>
      <w:r w:rsidRPr="00ED4797">
        <w:rPr>
          <w:color w:val="2D2D2D"/>
          <w:spacing w:val="1"/>
          <w:sz w:val="28"/>
          <w:szCs w:val="28"/>
        </w:rPr>
        <w:t>2) непредставление, представление неполного пакета документов, указанных в пункте 16 настоящего Порядка.</w:t>
      </w:r>
    </w:p>
    <w:p w:rsidR="00B877BA" w:rsidRPr="00ED4797" w:rsidRDefault="00B877BA" w:rsidP="00B877BA">
      <w:pPr>
        <w:shd w:val="clear" w:color="auto" w:fill="FFFFFF"/>
        <w:spacing w:line="252" w:lineRule="atLeast"/>
        <w:ind w:firstLine="709"/>
        <w:jc w:val="both"/>
        <w:textAlignment w:val="baseline"/>
        <w:rPr>
          <w:color w:val="2D2D2D"/>
          <w:spacing w:val="1"/>
          <w:sz w:val="28"/>
          <w:szCs w:val="28"/>
        </w:rPr>
      </w:pPr>
      <w:r>
        <w:rPr>
          <w:color w:val="2D2D2D"/>
          <w:spacing w:val="1"/>
          <w:sz w:val="28"/>
          <w:szCs w:val="28"/>
        </w:rPr>
        <w:t>18</w:t>
      </w:r>
      <w:r w:rsidRPr="00ED4797">
        <w:rPr>
          <w:color w:val="2D2D2D"/>
          <w:spacing w:val="1"/>
          <w:sz w:val="28"/>
          <w:szCs w:val="28"/>
        </w:rPr>
        <w:t xml:space="preserve">. В случае возврата заявки </w:t>
      </w:r>
      <w:r>
        <w:rPr>
          <w:color w:val="2D2D2D"/>
          <w:spacing w:val="1"/>
          <w:sz w:val="28"/>
          <w:szCs w:val="28"/>
        </w:rPr>
        <w:t>поселение</w:t>
      </w:r>
      <w:r w:rsidRPr="00ED4797">
        <w:rPr>
          <w:color w:val="2D2D2D"/>
          <w:spacing w:val="1"/>
          <w:sz w:val="28"/>
          <w:szCs w:val="28"/>
        </w:rPr>
        <w:t xml:space="preserve"> вправе повторно подать заявку после устранения обстоятельств, послуживших основанием для такого возврата, не позднее срока, установленного </w:t>
      </w:r>
      <w:r>
        <w:rPr>
          <w:color w:val="2D2D2D"/>
          <w:spacing w:val="1"/>
          <w:sz w:val="28"/>
          <w:szCs w:val="28"/>
        </w:rPr>
        <w:t>Администрацией</w:t>
      </w:r>
      <w:r w:rsidRPr="00ED4797">
        <w:rPr>
          <w:color w:val="2D2D2D"/>
          <w:spacing w:val="1"/>
          <w:sz w:val="28"/>
          <w:szCs w:val="28"/>
        </w:rPr>
        <w:t>.</w:t>
      </w:r>
    </w:p>
    <w:p w:rsidR="00B877BA" w:rsidRPr="00ED4797" w:rsidRDefault="00B877BA" w:rsidP="00B877BA">
      <w:pPr>
        <w:shd w:val="clear" w:color="auto" w:fill="FFFFFF"/>
        <w:spacing w:line="252" w:lineRule="atLeast"/>
        <w:ind w:firstLine="709"/>
        <w:jc w:val="both"/>
        <w:textAlignment w:val="baseline"/>
        <w:rPr>
          <w:color w:val="2D2D2D"/>
          <w:spacing w:val="1"/>
          <w:sz w:val="28"/>
          <w:szCs w:val="28"/>
        </w:rPr>
      </w:pPr>
      <w:r w:rsidRPr="00ED4797">
        <w:rPr>
          <w:color w:val="2D2D2D"/>
          <w:spacing w:val="1"/>
          <w:sz w:val="28"/>
          <w:szCs w:val="28"/>
        </w:rPr>
        <w:t>Повторно поданная заявка рассматривается в порядке, аналогичном порядку рассмотрения заявки, поданной впервые.</w:t>
      </w:r>
    </w:p>
    <w:p w:rsidR="00B877BA" w:rsidRDefault="00B877BA" w:rsidP="00B877BA">
      <w:pPr>
        <w:shd w:val="clear" w:color="auto" w:fill="FFFFFF"/>
        <w:spacing w:line="252" w:lineRule="atLeast"/>
        <w:ind w:firstLine="709"/>
        <w:jc w:val="both"/>
        <w:textAlignment w:val="baseline"/>
        <w:rPr>
          <w:color w:val="2D2D2D"/>
          <w:spacing w:val="1"/>
          <w:sz w:val="28"/>
          <w:szCs w:val="28"/>
        </w:rPr>
      </w:pPr>
      <w:r>
        <w:rPr>
          <w:color w:val="2D2D2D"/>
          <w:spacing w:val="1"/>
          <w:sz w:val="28"/>
          <w:szCs w:val="28"/>
        </w:rPr>
        <w:t>19.</w:t>
      </w:r>
      <w:r w:rsidRPr="00ED4797">
        <w:rPr>
          <w:color w:val="2D2D2D"/>
          <w:spacing w:val="1"/>
          <w:sz w:val="28"/>
          <w:szCs w:val="28"/>
        </w:rPr>
        <w:t xml:space="preserve"> </w:t>
      </w:r>
      <w:r>
        <w:rPr>
          <w:color w:val="2D2D2D"/>
          <w:spacing w:val="1"/>
          <w:sz w:val="28"/>
          <w:szCs w:val="28"/>
        </w:rPr>
        <w:t>Администрация</w:t>
      </w:r>
      <w:r w:rsidRPr="00ED4797">
        <w:rPr>
          <w:color w:val="2D2D2D"/>
          <w:spacing w:val="1"/>
          <w:sz w:val="28"/>
          <w:szCs w:val="28"/>
        </w:rPr>
        <w:t xml:space="preserve"> на основании постановления Правительства Забайкальского края, указанного в пункте 14 настоящего Порядка, заключает соглашение с </w:t>
      </w:r>
      <w:r>
        <w:rPr>
          <w:color w:val="2D2D2D"/>
          <w:spacing w:val="1"/>
          <w:sz w:val="28"/>
          <w:szCs w:val="28"/>
        </w:rPr>
        <w:t>поселением</w:t>
      </w:r>
      <w:r w:rsidRPr="00ED4797">
        <w:rPr>
          <w:color w:val="2D2D2D"/>
          <w:spacing w:val="1"/>
          <w:sz w:val="28"/>
          <w:szCs w:val="28"/>
        </w:rPr>
        <w:t xml:space="preserve"> - получателем </w:t>
      </w:r>
      <w:r>
        <w:rPr>
          <w:color w:val="2D2D2D"/>
          <w:spacing w:val="1"/>
          <w:sz w:val="28"/>
          <w:szCs w:val="28"/>
        </w:rPr>
        <w:t>иных межбюджетных трансфертов</w:t>
      </w:r>
      <w:r w:rsidRPr="00ED4797">
        <w:rPr>
          <w:color w:val="2D2D2D"/>
          <w:spacing w:val="1"/>
          <w:sz w:val="28"/>
          <w:szCs w:val="28"/>
        </w:rPr>
        <w:t xml:space="preserve"> на текущий финансовый год по форме, устанавливаемой </w:t>
      </w:r>
      <w:r>
        <w:rPr>
          <w:color w:val="2D2D2D"/>
          <w:spacing w:val="1"/>
          <w:sz w:val="28"/>
          <w:szCs w:val="28"/>
        </w:rPr>
        <w:t>Администрацией</w:t>
      </w:r>
      <w:r w:rsidRPr="00ED4797">
        <w:rPr>
          <w:color w:val="2D2D2D"/>
          <w:spacing w:val="1"/>
          <w:sz w:val="28"/>
          <w:szCs w:val="28"/>
        </w:rPr>
        <w:t xml:space="preserve"> (далее - соглашение).</w:t>
      </w:r>
    </w:p>
    <w:p w:rsidR="00B877BA" w:rsidRPr="00ED4797" w:rsidRDefault="00B877BA" w:rsidP="00B877BA">
      <w:pPr>
        <w:shd w:val="clear" w:color="auto" w:fill="FFFFFF"/>
        <w:spacing w:line="252" w:lineRule="atLeast"/>
        <w:ind w:firstLine="709"/>
        <w:jc w:val="both"/>
        <w:textAlignment w:val="baseline"/>
        <w:rPr>
          <w:color w:val="2D2D2D"/>
          <w:spacing w:val="1"/>
          <w:sz w:val="28"/>
          <w:szCs w:val="28"/>
        </w:rPr>
      </w:pPr>
      <w:r w:rsidRPr="00ED4797">
        <w:rPr>
          <w:color w:val="2D2D2D"/>
          <w:spacing w:val="1"/>
          <w:sz w:val="28"/>
          <w:szCs w:val="28"/>
        </w:rPr>
        <w:t>2</w:t>
      </w:r>
      <w:r>
        <w:rPr>
          <w:color w:val="2D2D2D"/>
          <w:spacing w:val="1"/>
          <w:sz w:val="28"/>
          <w:szCs w:val="28"/>
        </w:rPr>
        <w:t>0</w:t>
      </w:r>
      <w:r w:rsidRPr="00ED4797">
        <w:rPr>
          <w:color w:val="2D2D2D"/>
          <w:spacing w:val="1"/>
          <w:sz w:val="28"/>
          <w:szCs w:val="28"/>
        </w:rPr>
        <w:t>. В соглашении предусматриваются:</w:t>
      </w:r>
    </w:p>
    <w:p w:rsidR="00B877BA" w:rsidRPr="00ED4797" w:rsidRDefault="00B877BA" w:rsidP="00B877BA">
      <w:pPr>
        <w:shd w:val="clear" w:color="auto" w:fill="FFFFFF"/>
        <w:spacing w:line="252" w:lineRule="atLeast"/>
        <w:ind w:firstLine="708"/>
        <w:jc w:val="both"/>
        <w:textAlignment w:val="baseline"/>
        <w:rPr>
          <w:color w:val="2D2D2D"/>
          <w:spacing w:val="1"/>
          <w:sz w:val="28"/>
          <w:szCs w:val="28"/>
        </w:rPr>
      </w:pPr>
      <w:r>
        <w:rPr>
          <w:color w:val="2D2D2D"/>
          <w:spacing w:val="1"/>
          <w:sz w:val="28"/>
          <w:szCs w:val="28"/>
        </w:rPr>
        <w:t>1</w:t>
      </w:r>
      <w:r w:rsidRPr="00ED4797">
        <w:rPr>
          <w:color w:val="2D2D2D"/>
          <w:spacing w:val="1"/>
          <w:sz w:val="28"/>
          <w:szCs w:val="28"/>
        </w:rPr>
        <w:t xml:space="preserve">) лицевой счет </w:t>
      </w:r>
      <w:r>
        <w:rPr>
          <w:color w:val="2D2D2D"/>
          <w:spacing w:val="1"/>
          <w:sz w:val="28"/>
          <w:szCs w:val="28"/>
        </w:rPr>
        <w:t>поселений</w:t>
      </w:r>
      <w:r w:rsidRPr="00ED4797">
        <w:rPr>
          <w:color w:val="2D2D2D"/>
          <w:spacing w:val="1"/>
          <w:sz w:val="28"/>
          <w:szCs w:val="28"/>
        </w:rPr>
        <w:t>, открытый в территориальных органах Управления Федерального казначейства по Забайкальскому краю;</w:t>
      </w:r>
    </w:p>
    <w:p w:rsidR="00B877BA" w:rsidRPr="00ED4797" w:rsidRDefault="00B877BA" w:rsidP="00B877BA">
      <w:pPr>
        <w:shd w:val="clear" w:color="auto" w:fill="FFFFFF"/>
        <w:spacing w:line="252" w:lineRule="atLeast"/>
        <w:ind w:firstLine="708"/>
        <w:jc w:val="both"/>
        <w:textAlignment w:val="baseline"/>
        <w:rPr>
          <w:color w:val="2D2D2D"/>
          <w:spacing w:val="1"/>
          <w:sz w:val="28"/>
          <w:szCs w:val="28"/>
        </w:rPr>
      </w:pPr>
      <w:r>
        <w:rPr>
          <w:color w:val="2D2D2D"/>
          <w:spacing w:val="1"/>
          <w:sz w:val="28"/>
          <w:szCs w:val="28"/>
        </w:rPr>
        <w:t>2</w:t>
      </w:r>
      <w:r w:rsidRPr="00ED4797">
        <w:rPr>
          <w:color w:val="2D2D2D"/>
          <w:spacing w:val="1"/>
          <w:sz w:val="28"/>
          <w:szCs w:val="28"/>
        </w:rPr>
        <w:t xml:space="preserve">) обязательства </w:t>
      </w:r>
      <w:r>
        <w:rPr>
          <w:color w:val="2D2D2D"/>
          <w:spacing w:val="1"/>
          <w:sz w:val="28"/>
          <w:szCs w:val="28"/>
        </w:rPr>
        <w:t>поселения</w:t>
      </w:r>
      <w:r w:rsidRPr="00ED4797">
        <w:rPr>
          <w:color w:val="2D2D2D"/>
          <w:spacing w:val="1"/>
          <w:sz w:val="28"/>
          <w:szCs w:val="28"/>
        </w:rPr>
        <w:t>, предусмотренные пунктом 15 настоящего Порядка;</w:t>
      </w:r>
    </w:p>
    <w:p w:rsidR="00B877BA" w:rsidRPr="00ED4797" w:rsidRDefault="00B877BA" w:rsidP="00B877BA">
      <w:pPr>
        <w:shd w:val="clear" w:color="auto" w:fill="FFFFFF"/>
        <w:spacing w:line="252" w:lineRule="atLeast"/>
        <w:ind w:firstLine="708"/>
        <w:jc w:val="both"/>
        <w:textAlignment w:val="baseline"/>
        <w:rPr>
          <w:color w:val="2D2D2D"/>
          <w:spacing w:val="1"/>
          <w:sz w:val="28"/>
          <w:szCs w:val="28"/>
        </w:rPr>
      </w:pPr>
      <w:proofErr w:type="gramStart"/>
      <w:r>
        <w:rPr>
          <w:color w:val="2D2D2D"/>
          <w:spacing w:val="1"/>
          <w:sz w:val="28"/>
          <w:szCs w:val="28"/>
        </w:rPr>
        <w:t>3</w:t>
      </w:r>
      <w:r w:rsidRPr="00ED4797">
        <w:rPr>
          <w:color w:val="2D2D2D"/>
          <w:spacing w:val="1"/>
          <w:sz w:val="28"/>
          <w:szCs w:val="28"/>
        </w:rPr>
        <w:t xml:space="preserve">) условие об обязательном установлении минимального 3-летнего гарантийного срока на результаты выполненных работ по благоустройству дворовых и общественных территорий, </w:t>
      </w:r>
      <w:proofErr w:type="spellStart"/>
      <w:r w:rsidRPr="00ED4797">
        <w:rPr>
          <w:color w:val="2D2D2D"/>
          <w:spacing w:val="1"/>
          <w:sz w:val="28"/>
          <w:szCs w:val="28"/>
        </w:rPr>
        <w:t>софинансируемых</w:t>
      </w:r>
      <w:proofErr w:type="spellEnd"/>
      <w:r w:rsidRPr="00ED4797">
        <w:rPr>
          <w:color w:val="2D2D2D"/>
          <w:spacing w:val="1"/>
          <w:sz w:val="28"/>
          <w:szCs w:val="28"/>
        </w:rPr>
        <w:t xml:space="preserve"> за счет средств </w:t>
      </w:r>
      <w:r>
        <w:rPr>
          <w:color w:val="2D2D2D"/>
          <w:spacing w:val="1"/>
          <w:sz w:val="28"/>
          <w:szCs w:val="28"/>
        </w:rPr>
        <w:t>иных межбюджетных трансфертов</w:t>
      </w:r>
      <w:r w:rsidRPr="00ED4797">
        <w:rPr>
          <w:color w:val="2D2D2D"/>
          <w:spacing w:val="1"/>
          <w:sz w:val="28"/>
          <w:szCs w:val="28"/>
        </w:rPr>
        <w:t xml:space="preserve"> </w:t>
      </w:r>
      <w:r w:rsidRPr="00E54EC4">
        <w:rPr>
          <w:color w:val="2D2D2D"/>
          <w:spacing w:val="1"/>
          <w:sz w:val="28"/>
          <w:szCs w:val="28"/>
        </w:rPr>
        <w:t xml:space="preserve">из бюджета </w:t>
      </w:r>
      <w:r>
        <w:rPr>
          <w:color w:val="2D2D2D"/>
          <w:spacing w:val="1"/>
          <w:sz w:val="28"/>
          <w:szCs w:val="28"/>
        </w:rPr>
        <w:t>муниципального района</w:t>
      </w:r>
      <w:r w:rsidRPr="00ED4797">
        <w:rPr>
          <w:color w:val="2D2D2D"/>
          <w:spacing w:val="1"/>
          <w:sz w:val="28"/>
          <w:szCs w:val="28"/>
        </w:rPr>
        <w:t>, а также условия о предельной дате заключения соглашений по результатам закупки товаров, работ и услуг для обеспечения муниципальных нужд в целях реализации муниципальных программ не позднее 1 июля года предоставления</w:t>
      </w:r>
      <w:proofErr w:type="gramEnd"/>
      <w:r w:rsidRPr="00ED4797">
        <w:rPr>
          <w:color w:val="2D2D2D"/>
          <w:spacing w:val="1"/>
          <w:sz w:val="28"/>
          <w:szCs w:val="28"/>
        </w:rPr>
        <w:t xml:space="preserve"> </w:t>
      </w:r>
      <w:proofErr w:type="gramStart"/>
      <w:r>
        <w:rPr>
          <w:color w:val="2D2D2D"/>
          <w:spacing w:val="1"/>
          <w:sz w:val="28"/>
          <w:szCs w:val="28"/>
        </w:rPr>
        <w:t>иных межбюджетных трансфертов</w:t>
      </w:r>
      <w:r w:rsidRPr="00ED4797">
        <w:rPr>
          <w:color w:val="2D2D2D"/>
          <w:spacing w:val="1"/>
          <w:sz w:val="28"/>
          <w:szCs w:val="28"/>
        </w:rPr>
        <w:t xml:space="preserve"> - для заключения соглашений на выполнение работ по благоустройству общественных территорий, не позднее 1 мая года предоставления </w:t>
      </w:r>
      <w:r>
        <w:rPr>
          <w:color w:val="2D2D2D"/>
          <w:spacing w:val="1"/>
          <w:sz w:val="28"/>
          <w:szCs w:val="28"/>
        </w:rPr>
        <w:t>иных межбюджетных трансфертов</w:t>
      </w:r>
      <w:r w:rsidRPr="00ED4797">
        <w:rPr>
          <w:color w:val="2D2D2D"/>
          <w:spacing w:val="1"/>
          <w:sz w:val="28"/>
          <w:szCs w:val="28"/>
        </w:rPr>
        <w:t xml:space="preserve"> - для заключения соглашений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w:t>
      </w:r>
      <w:r w:rsidRPr="00ED4797">
        <w:rPr>
          <w:color w:val="2D2D2D"/>
          <w:spacing w:val="1"/>
          <w:sz w:val="28"/>
          <w:szCs w:val="28"/>
        </w:rPr>
        <w:lastRenderedPageBreak/>
        <w:t>электронной площадки при осуществлении закупки товаров, работ, услуг в порядке, установленном законодательством</w:t>
      </w:r>
      <w:proofErr w:type="gramEnd"/>
      <w:r w:rsidRPr="00ED4797">
        <w:rPr>
          <w:color w:val="2D2D2D"/>
          <w:spacing w:val="1"/>
          <w:sz w:val="28"/>
          <w:szCs w:val="28"/>
        </w:rPr>
        <w:t xml:space="preserve"> Российской Федерации, при которых срок заключения таких соглашений продлевается на срок указанного обжалования;</w:t>
      </w:r>
    </w:p>
    <w:p w:rsidR="00B877BA" w:rsidRPr="00ED4797" w:rsidRDefault="00B877BA" w:rsidP="00B877BA">
      <w:pPr>
        <w:shd w:val="clear" w:color="auto" w:fill="FFFFFF"/>
        <w:spacing w:line="252" w:lineRule="atLeast"/>
        <w:ind w:firstLine="708"/>
        <w:jc w:val="both"/>
        <w:textAlignment w:val="baseline"/>
        <w:rPr>
          <w:color w:val="2D2D2D"/>
          <w:spacing w:val="1"/>
          <w:sz w:val="28"/>
          <w:szCs w:val="28"/>
        </w:rPr>
      </w:pPr>
      <w:r>
        <w:rPr>
          <w:color w:val="2D2D2D"/>
          <w:spacing w:val="1"/>
          <w:sz w:val="28"/>
          <w:szCs w:val="28"/>
        </w:rPr>
        <w:t>5</w:t>
      </w:r>
      <w:r w:rsidRPr="00ED4797">
        <w:rPr>
          <w:color w:val="2D2D2D"/>
          <w:spacing w:val="1"/>
          <w:sz w:val="28"/>
          <w:szCs w:val="28"/>
        </w:rPr>
        <w:t xml:space="preserve">) иные условия, определяемые по соглашению сторон, регулирующие порядок предоставления и расходования </w:t>
      </w:r>
      <w:r>
        <w:rPr>
          <w:color w:val="2D2D2D"/>
          <w:spacing w:val="1"/>
          <w:sz w:val="28"/>
          <w:szCs w:val="28"/>
        </w:rPr>
        <w:t>иных межбюджетных трансфертов</w:t>
      </w:r>
      <w:r w:rsidRPr="00ED4797">
        <w:rPr>
          <w:color w:val="2D2D2D"/>
          <w:spacing w:val="1"/>
          <w:sz w:val="28"/>
          <w:szCs w:val="28"/>
        </w:rPr>
        <w:t>.</w:t>
      </w:r>
    </w:p>
    <w:p w:rsidR="00B877BA" w:rsidRPr="00641EED" w:rsidRDefault="00B877BA" w:rsidP="00B877BA">
      <w:pPr>
        <w:shd w:val="clear" w:color="auto" w:fill="FFFFFF"/>
        <w:spacing w:line="252" w:lineRule="atLeast"/>
        <w:ind w:firstLine="709"/>
        <w:jc w:val="both"/>
        <w:textAlignment w:val="baseline"/>
        <w:rPr>
          <w:color w:val="2D2D2D"/>
          <w:spacing w:val="1"/>
          <w:sz w:val="28"/>
          <w:szCs w:val="28"/>
        </w:rPr>
      </w:pPr>
      <w:r w:rsidRPr="00641EED">
        <w:rPr>
          <w:color w:val="2D2D2D"/>
          <w:spacing w:val="1"/>
          <w:sz w:val="28"/>
          <w:szCs w:val="28"/>
        </w:rPr>
        <w:t>2</w:t>
      </w:r>
      <w:r>
        <w:rPr>
          <w:color w:val="2D2D2D"/>
          <w:spacing w:val="1"/>
          <w:sz w:val="28"/>
          <w:szCs w:val="28"/>
        </w:rPr>
        <w:t>1</w:t>
      </w:r>
      <w:r w:rsidRPr="00641EED">
        <w:rPr>
          <w:color w:val="2D2D2D"/>
          <w:spacing w:val="1"/>
          <w:sz w:val="28"/>
          <w:szCs w:val="28"/>
        </w:rPr>
        <w:t xml:space="preserve">. Для перечисления </w:t>
      </w:r>
      <w:r>
        <w:rPr>
          <w:color w:val="2D2D2D"/>
          <w:spacing w:val="1"/>
          <w:sz w:val="28"/>
          <w:szCs w:val="28"/>
        </w:rPr>
        <w:t>иных межбюджетных трансфертов</w:t>
      </w:r>
      <w:r w:rsidRPr="00641EED">
        <w:rPr>
          <w:color w:val="2D2D2D"/>
          <w:spacing w:val="1"/>
          <w:sz w:val="28"/>
          <w:szCs w:val="28"/>
        </w:rPr>
        <w:t xml:space="preserve"> бюджету </w:t>
      </w:r>
      <w:r>
        <w:rPr>
          <w:color w:val="2D2D2D"/>
          <w:spacing w:val="1"/>
          <w:sz w:val="28"/>
          <w:szCs w:val="28"/>
        </w:rPr>
        <w:t>поселения</w:t>
      </w:r>
      <w:r w:rsidRPr="00641EED">
        <w:rPr>
          <w:color w:val="2D2D2D"/>
          <w:spacing w:val="1"/>
          <w:sz w:val="28"/>
          <w:szCs w:val="28"/>
        </w:rPr>
        <w:t xml:space="preserve"> </w:t>
      </w:r>
      <w:r>
        <w:rPr>
          <w:color w:val="2D2D2D"/>
          <w:spacing w:val="1"/>
          <w:sz w:val="28"/>
          <w:szCs w:val="28"/>
        </w:rPr>
        <w:t>необходимо</w:t>
      </w:r>
      <w:r w:rsidRPr="00641EED">
        <w:rPr>
          <w:color w:val="2D2D2D"/>
          <w:spacing w:val="1"/>
          <w:sz w:val="28"/>
          <w:szCs w:val="28"/>
        </w:rPr>
        <w:t>:</w:t>
      </w:r>
    </w:p>
    <w:p w:rsidR="00B877BA" w:rsidRDefault="00B877BA" w:rsidP="00B877BA">
      <w:pPr>
        <w:shd w:val="clear" w:color="auto" w:fill="FFFFFF"/>
        <w:spacing w:line="252" w:lineRule="atLeast"/>
        <w:jc w:val="both"/>
        <w:textAlignment w:val="baseline"/>
        <w:rPr>
          <w:color w:val="2D2D2D"/>
          <w:spacing w:val="1"/>
          <w:sz w:val="28"/>
          <w:szCs w:val="28"/>
        </w:rPr>
      </w:pPr>
      <w:r>
        <w:rPr>
          <w:color w:val="2D2D2D"/>
          <w:spacing w:val="1"/>
          <w:sz w:val="28"/>
          <w:szCs w:val="28"/>
        </w:rPr>
        <w:tab/>
      </w:r>
      <w:r w:rsidRPr="00641EED">
        <w:rPr>
          <w:color w:val="2D2D2D"/>
          <w:spacing w:val="1"/>
          <w:sz w:val="28"/>
          <w:szCs w:val="28"/>
        </w:rPr>
        <w:t xml:space="preserve">1) </w:t>
      </w:r>
      <w:r>
        <w:rPr>
          <w:color w:val="2D2D2D"/>
          <w:spacing w:val="1"/>
          <w:sz w:val="28"/>
          <w:szCs w:val="28"/>
        </w:rPr>
        <w:t>с</w:t>
      </w:r>
      <w:r w:rsidRPr="00641EED">
        <w:rPr>
          <w:color w:val="2D2D2D"/>
          <w:spacing w:val="1"/>
          <w:sz w:val="28"/>
          <w:szCs w:val="28"/>
        </w:rPr>
        <w:t>формир</w:t>
      </w:r>
      <w:r>
        <w:rPr>
          <w:color w:val="2D2D2D"/>
          <w:spacing w:val="1"/>
          <w:sz w:val="28"/>
          <w:szCs w:val="28"/>
        </w:rPr>
        <w:t>овать и представить</w:t>
      </w:r>
      <w:r w:rsidRPr="00641EED">
        <w:rPr>
          <w:color w:val="2D2D2D"/>
          <w:spacing w:val="1"/>
          <w:sz w:val="28"/>
          <w:szCs w:val="28"/>
        </w:rPr>
        <w:t xml:space="preserve"> бюджетную заявку на перечисление средств бюджета </w:t>
      </w:r>
      <w:r>
        <w:rPr>
          <w:color w:val="2D2D2D"/>
          <w:spacing w:val="1"/>
          <w:sz w:val="28"/>
          <w:szCs w:val="28"/>
        </w:rPr>
        <w:t>муниципального района</w:t>
      </w:r>
      <w:r w:rsidRPr="00641EED">
        <w:rPr>
          <w:color w:val="2D2D2D"/>
          <w:spacing w:val="1"/>
          <w:sz w:val="28"/>
          <w:szCs w:val="28"/>
        </w:rPr>
        <w:t xml:space="preserve"> в бюджет </w:t>
      </w:r>
      <w:r>
        <w:rPr>
          <w:color w:val="2D2D2D"/>
          <w:spacing w:val="1"/>
          <w:sz w:val="28"/>
          <w:szCs w:val="28"/>
        </w:rPr>
        <w:t>поселения.</w:t>
      </w:r>
    </w:p>
    <w:p w:rsidR="00B877BA" w:rsidRPr="00641EED" w:rsidRDefault="00B877BA" w:rsidP="00B877BA">
      <w:pPr>
        <w:shd w:val="clear" w:color="auto" w:fill="FFFFFF"/>
        <w:spacing w:line="252" w:lineRule="atLeast"/>
        <w:ind w:firstLine="708"/>
        <w:jc w:val="both"/>
        <w:textAlignment w:val="baseline"/>
        <w:rPr>
          <w:color w:val="2D2D2D"/>
          <w:spacing w:val="1"/>
          <w:sz w:val="28"/>
          <w:szCs w:val="28"/>
        </w:rPr>
      </w:pPr>
      <w:r w:rsidRPr="00641EED">
        <w:rPr>
          <w:color w:val="2D2D2D"/>
          <w:spacing w:val="1"/>
          <w:sz w:val="28"/>
          <w:szCs w:val="28"/>
        </w:rPr>
        <w:t>2</w:t>
      </w:r>
      <w:r>
        <w:rPr>
          <w:color w:val="2D2D2D"/>
          <w:spacing w:val="1"/>
          <w:sz w:val="28"/>
          <w:szCs w:val="28"/>
        </w:rPr>
        <w:t>2</w:t>
      </w:r>
      <w:r w:rsidRPr="00641EED">
        <w:rPr>
          <w:color w:val="2D2D2D"/>
          <w:spacing w:val="1"/>
          <w:sz w:val="28"/>
          <w:szCs w:val="28"/>
        </w:rPr>
        <w:t xml:space="preserve">. </w:t>
      </w:r>
      <w:r>
        <w:rPr>
          <w:color w:val="2D2D2D"/>
          <w:spacing w:val="1"/>
          <w:sz w:val="28"/>
          <w:szCs w:val="28"/>
        </w:rPr>
        <w:t>Комитет по финансам</w:t>
      </w:r>
      <w:r w:rsidRPr="00641EED">
        <w:rPr>
          <w:color w:val="2D2D2D"/>
          <w:spacing w:val="1"/>
          <w:sz w:val="28"/>
          <w:szCs w:val="28"/>
        </w:rPr>
        <w:t xml:space="preserve"> на основании бюджетной заявки </w:t>
      </w:r>
      <w:r>
        <w:rPr>
          <w:color w:val="2D2D2D"/>
          <w:spacing w:val="1"/>
          <w:sz w:val="28"/>
          <w:szCs w:val="28"/>
        </w:rPr>
        <w:t>поселения</w:t>
      </w:r>
      <w:r w:rsidRPr="00641EED">
        <w:rPr>
          <w:color w:val="2D2D2D"/>
          <w:spacing w:val="1"/>
          <w:sz w:val="28"/>
          <w:szCs w:val="28"/>
        </w:rPr>
        <w:t>, указанной в подпункте 1 пункта 2</w:t>
      </w:r>
      <w:r>
        <w:rPr>
          <w:color w:val="2D2D2D"/>
          <w:spacing w:val="1"/>
          <w:sz w:val="28"/>
          <w:szCs w:val="28"/>
        </w:rPr>
        <w:t>2</w:t>
      </w:r>
      <w:r w:rsidRPr="00641EED">
        <w:rPr>
          <w:color w:val="2D2D2D"/>
          <w:spacing w:val="1"/>
          <w:sz w:val="28"/>
          <w:szCs w:val="28"/>
        </w:rPr>
        <w:t xml:space="preserve"> настоящего Порядка, в пределах лимитов бюджетных обязательств в соответствии со сводной бюджетной росписью бюджета </w:t>
      </w:r>
      <w:r>
        <w:rPr>
          <w:color w:val="2D2D2D"/>
          <w:spacing w:val="1"/>
          <w:sz w:val="28"/>
          <w:szCs w:val="28"/>
        </w:rPr>
        <w:t>муниципального района</w:t>
      </w:r>
      <w:r w:rsidRPr="00641EED">
        <w:rPr>
          <w:color w:val="2D2D2D"/>
          <w:spacing w:val="1"/>
          <w:sz w:val="28"/>
          <w:szCs w:val="28"/>
        </w:rPr>
        <w:t xml:space="preserve"> в установленном порядке перечисляет бюджетные средства на лицевой счет </w:t>
      </w:r>
      <w:r>
        <w:rPr>
          <w:color w:val="2D2D2D"/>
          <w:spacing w:val="1"/>
          <w:sz w:val="28"/>
          <w:szCs w:val="28"/>
        </w:rPr>
        <w:t>поселения</w:t>
      </w:r>
      <w:r w:rsidRPr="00641EED">
        <w:rPr>
          <w:color w:val="2D2D2D"/>
          <w:spacing w:val="1"/>
          <w:sz w:val="28"/>
          <w:szCs w:val="28"/>
        </w:rPr>
        <w:t>.</w:t>
      </w:r>
    </w:p>
    <w:p w:rsidR="00B877BA" w:rsidRPr="00ED4797" w:rsidRDefault="00B877BA" w:rsidP="00B877BA">
      <w:pPr>
        <w:shd w:val="clear" w:color="auto" w:fill="FFFFFF"/>
        <w:spacing w:line="252" w:lineRule="atLeast"/>
        <w:ind w:firstLine="708"/>
        <w:jc w:val="both"/>
        <w:textAlignment w:val="baseline"/>
        <w:rPr>
          <w:color w:val="2D2D2D"/>
          <w:spacing w:val="1"/>
          <w:sz w:val="28"/>
          <w:szCs w:val="28"/>
        </w:rPr>
      </w:pPr>
      <w:r>
        <w:rPr>
          <w:color w:val="2D2D2D"/>
          <w:spacing w:val="1"/>
          <w:sz w:val="28"/>
          <w:szCs w:val="28"/>
        </w:rPr>
        <w:t>23</w:t>
      </w:r>
      <w:r w:rsidRPr="00ED4797">
        <w:rPr>
          <w:color w:val="2D2D2D"/>
          <w:spacing w:val="1"/>
          <w:sz w:val="28"/>
          <w:szCs w:val="28"/>
        </w:rPr>
        <w:t xml:space="preserve">. Дополнительная заявка должна быть подписана главой </w:t>
      </w:r>
      <w:r>
        <w:rPr>
          <w:color w:val="2D2D2D"/>
          <w:spacing w:val="1"/>
          <w:sz w:val="28"/>
          <w:szCs w:val="28"/>
        </w:rPr>
        <w:t>поселения</w:t>
      </w:r>
      <w:r w:rsidRPr="00ED4797">
        <w:rPr>
          <w:color w:val="2D2D2D"/>
          <w:spacing w:val="1"/>
          <w:sz w:val="28"/>
          <w:szCs w:val="28"/>
        </w:rPr>
        <w:t xml:space="preserve"> или лицом, исполняющим его обязанности, и заверена печатью администрации </w:t>
      </w:r>
      <w:r>
        <w:rPr>
          <w:color w:val="2D2D2D"/>
          <w:spacing w:val="1"/>
          <w:sz w:val="28"/>
          <w:szCs w:val="28"/>
        </w:rPr>
        <w:t>поселения</w:t>
      </w:r>
      <w:r w:rsidRPr="00ED4797">
        <w:rPr>
          <w:color w:val="2D2D2D"/>
          <w:spacing w:val="1"/>
          <w:sz w:val="28"/>
          <w:szCs w:val="28"/>
        </w:rPr>
        <w:t>.</w:t>
      </w:r>
    </w:p>
    <w:p w:rsidR="00B877BA" w:rsidRPr="00ED4797" w:rsidRDefault="00B877BA" w:rsidP="00B877BA">
      <w:pPr>
        <w:shd w:val="clear" w:color="auto" w:fill="FFFFFF"/>
        <w:spacing w:line="252" w:lineRule="atLeast"/>
        <w:ind w:firstLine="708"/>
        <w:jc w:val="both"/>
        <w:textAlignment w:val="baseline"/>
        <w:rPr>
          <w:color w:val="2D2D2D"/>
          <w:spacing w:val="1"/>
          <w:sz w:val="28"/>
          <w:szCs w:val="28"/>
        </w:rPr>
      </w:pPr>
      <w:r>
        <w:rPr>
          <w:color w:val="2D2D2D"/>
          <w:spacing w:val="1"/>
          <w:sz w:val="28"/>
          <w:szCs w:val="28"/>
        </w:rPr>
        <w:t>24</w:t>
      </w:r>
      <w:r w:rsidRPr="00ED4797">
        <w:rPr>
          <w:color w:val="2D2D2D"/>
          <w:spacing w:val="1"/>
          <w:sz w:val="28"/>
          <w:szCs w:val="28"/>
        </w:rPr>
        <w:t xml:space="preserve">. Увеличение размера средств бюджета </w:t>
      </w:r>
      <w:r>
        <w:rPr>
          <w:color w:val="2D2D2D"/>
          <w:spacing w:val="1"/>
          <w:sz w:val="28"/>
          <w:szCs w:val="28"/>
        </w:rPr>
        <w:t>поселения</w:t>
      </w:r>
      <w:r w:rsidRPr="00ED4797">
        <w:rPr>
          <w:color w:val="2D2D2D"/>
          <w:spacing w:val="1"/>
          <w:sz w:val="28"/>
          <w:szCs w:val="28"/>
        </w:rPr>
        <w:t>, направляемых на реализацию мероприятий по благоустройству территорий, не влечет обязательств по увеличению размера предоставляем</w:t>
      </w:r>
      <w:r>
        <w:rPr>
          <w:color w:val="2D2D2D"/>
          <w:spacing w:val="1"/>
          <w:sz w:val="28"/>
          <w:szCs w:val="28"/>
        </w:rPr>
        <w:t>ых иных межбюджетных трансфертов</w:t>
      </w:r>
      <w:r w:rsidRPr="00ED4797">
        <w:rPr>
          <w:color w:val="2D2D2D"/>
          <w:spacing w:val="1"/>
          <w:sz w:val="28"/>
          <w:szCs w:val="28"/>
        </w:rPr>
        <w:t>.</w:t>
      </w:r>
    </w:p>
    <w:p w:rsidR="00B877BA" w:rsidRPr="00ED4797" w:rsidRDefault="00B877BA" w:rsidP="00B877BA">
      <w:pPr>
        <w:shd w:val="clear" w:color="auto" w:fill="FFFFFF"/>
        <w:spacing w:line="252" w:lineRule="atLeast"/>
        <w:ind w:firstLine="708"/>
        <w:jc w:val="both"/>
        <w:textAlignment w:val="baseline"/>
        <w:rPr>
          <w:color w:val="2D2D2D"/>
          <w:spacing w:val="1"/>
          <w:sz w:val="28"/>
          <w:szCs w:val="28"/>
        </w:rPr>
      </w:pPr>
      <w:r>
        <w:rPr>
          <w:color w:val="2D2D2D"/>
          <w:spacing w:val="1"/>
          <w:sz w:val="28"/>
          <w:szCs w:val="28"/>
        </w:rPr>
        <w:t>25</w:t>
      </w:r>
      <w:r w:rsidRPr="00ED4797">
        <w:rPr>
          <w:color w:val="2D2D2D"/>
          <w:spacing w:val="1"/>
          <w:sz w:val="28"/>
          <w:szCs w:val="28"/>
        </w:rPr>
        <w:t xml:space="preserve">. В случае если </w:t>
      </w:r>
      <w:r>
        <w:rPr>
          <w:color w:val="2D2D2D"/>
          <w:spacing w:val="1"/>
          <w:sz w:val="28"/>
          <w:szCs w:val="28"/>
        </w:rPr>
        <w:t>поселением</w:t>
      </w:r>
      <w:r w:rsidRPr="00ED4797">
        <w:rPr>
          <w:color w:val="2D2D2D"/>
          <w:spacing w:val="1"/>
          <w:sz w:val="28"/>
          <w:szCs w:val="28"/>
        </w:rPr>
        <w:t xml:space="preserve"> не достигнуты показатели результативности использования </w:t>
      </w:r>
      <w:r>
        <w:rPr>
          <w:color w:val="2D2D2D"/>
          <w:spacing w:val="1"/>
          <w:sz w:val="28"/>
          <w:szCs w:val="28"/>
        </w:rPr>
        <w:t>иных межбюджетных трансфертов</w:t>
      </w:r>
      <w:r w:rsidRPr="00ED4797">
        <w:rPr>
          <w:color w:val="2D2D2D"/>
          <w:spacing w:val="1"/>
          <w:sz w:val="28"/>
          <w:szCs w:val="28"/>
        </w:rPr>
        <w:t xml:space="preserve">, установленные соглашением, объем средств, подлежащий возврату из бюджета </w:t>
      </w:r>
      <w:r>
        <w:rPr>
          <w:color w:val="2D2D2D"/>
          <w:spacing w:val="1"/>
          <w:sz w:val="28"/>
          <w:szCs w:val="28"/>
        </w:rPr>
        <w:t>поселения</w:t>
      </w:r>
      <w:r w:rsidRPr="00ED4797">
        <w:rPr>
          <w:color w:val="2D2D2D"/>
          <w:spacing w:val="1"/>
          <w:sz w:val="28"/>
          <w:szCs w:val="28"/>
        </w:rPr>
        <w:t xml:space="preserve"> (</w:t>
      </w:r>
      <w:proofErr w:type="spellStart"/>
      <w:proofErr w:type="gramStart"/>
      <w:r w:rsidRPr="00ED4797">
        <w:rPr>
          <w:color w:val="2D2D2D"/>
          <w:spacing w:val="1"/>
          <w:sz w:val="28"/>
          <w:szCs w:val="28"/>
        </w:rPr>
        <w:t>V</w:t>
      </w:r>
      <w:proofErr w:type="gramEnd"/>
      <w:r w:rsidRPr="00ED4797">
        <w:rPr>
          <w:color w:val="2D2D2D"/>
          <w:spacing w:val="1"/>
          <w:sz w:val="28"/>
          <w:szCs w:val="28"/>
        </w:rPr>
        <w:t>возврата</w:t>
      </w:r>
      <w:proofErr w:type="spellEnd"/>
      <w:r w:rsidRPr="00ED4797">
        <w:rPr>
          <w:color w:val="2D2D2D"/>
          <w:spacing w:val="1"/>
          <w:sz w:val="28"/>
          <w:szCs w:val="28"/>
        </w:rPr>
        <w:t>), рассчитывается по формуле:</w:t>
      </w:r>
    </w:p>
    <w:p w:rsidR="00B877BA" w:rsidRPr="00ED4797" w:rsidRDefault="00B877BA" w:rsidP="00B877BA">
      <w:pPr>
        <w:shd w:val="clear" w:color="auto" w:fill="FFFFFF"/>
        <w:spacing w:line="252" w:lineRule="atLeast"/>
        <w:jc w:val="both"/>
        <w:textAlignment w:val="baseline"/>
        <w:rPr>
          <w:color w:val="2D2D2D"/>
          <w:spacing w:val="1"/>
          <w:sz w:val="28"/>
          <w:szCs w:val="28"/>
        </w:rPr>
      </w:pPr>
      <w:r w:rsidRPr="00ED4797">
        <w:rPr>
          <w:color w:val="2D2D2D"/>
          <w:spacing w:val="1"/>
          <w:sz w:val="28"/>
          <w:szCs w:val="28"/>
        </w:rPr>
        <w:br/>
      </w:r>
      <w:proofErr w:type="spellStart"/>
      <w:proofErr w:type="gramStart"/>
      <w:r w:rsidRPr="00ED4797">
        <w:rPr>
          <w:color w:val="2D2D2D"/>
          <w:spacing w:val="1"/>
          <w:sz w:val="28"/>
          <w:szCs w:val="28"/>
        </w:rPr>
        <w:t>V</w:t>
      </w:r>
      <w:proofErr w:type="gramEnd"/>
      <w:r w:rsidRPr="00ED4797">
        <w:rPr>
          <w:color w:val="2D2D2D"/>
          <w:spacing w:val="1"/>
          <w:sz w:val="28"/>
          <w:szCs w:val="28"/>
        </w:rPr>
        <w:t>возврата</w:t>
      </w:r>
      <w:proofErr w:type="spellEnd"/>
      <w:r w:rsidRPr="00ED4797">
        <w:rPr>
          <w:color w:val="2D2D2D"/>
          <w:spacing w:val="1"/>
          <w:sz w:val="28"/>
          <w:szCs w:val="28"/>
        </w:rPr>
        <w:t xml:space="preserve"> = V</w:t>
      </w:r>
      <w:r w:rsidRPr="00641EED">
        <w:rPr>
          <w:color w:val="2D2D2D"/>
          <w:spacing w:val="1"/>
          <w:sz w:val="28"/>
          <w:szCs w:val="28"/>
        </w:rPr>
        <w:t xml:space="preserve"> </w:t>
      </w:r>
      <w:r>
        <w:rPr>
          <w:color w:val="2D2D2D"/>
          <w:spacing w:val="1"/>
          <w:sz w:val="28"/>
          <w:szCs w:val="28"/>
        </w:rPr>
        <w:t>иных межбюджетных трансфертов</w:t>
      </w:r>
      <w:r w:rsidRPr="00ED4797">
        <w:rPr>
          <w:color w:val="2D2D2D"/>
          <w:spacing w:val="1"/>
          <w:sz w:val="28"/>
          <w:szCs w:val="28"/>
        </w:rPr>
        <w:t xml:space="preserve"> </w:t>
      </w:r>
      <w:proofErr w:type="spellStart"/>
      <w:r w:rsidRPr="00ED4797">
        <w:rPr>
          <w:color w:val="2D2D2D"/>
          <w:spacing w:val="1"/>
          <w:sz w:val="28"/>
          <w:szCs w:val="28"/>
        </w:rPr>
        <w:t>x</w:t>
      </w:r>
      <w:proofErr w:type="spellEnd"/>
      <w:r w:rsidRPr="00ED4797">
        <w:rPr>
          <w:color w:val="2D2D2D"/>
          <w:spacing w:val="1"/>
          <w:sz w:val="28"/>
          <w:szCs w:val="28"/>
        </w:rPr>
        <w:t xml:space="preserve"> </w:t>
      </w:r>
      <w:proofErr w:type="spellStart"/>
      <w:r w:rsidRPr="00ED4797">
        <w:rPr>
          <w:color w:val="2D2D2D"/>
          <w:spacing w:val="1"/>
          <w:sz w:val="28"/>
          <w:szCs w:val="28"/>
        </w:rPr>
        <w:t>k</w:t>
      </w:r>
      <w:proofErr w:type="spellEnd"/>
      <w:r w:rsidRPr="00ED4797">
        <w:rPr>
          <w:color w:val="2D2D2D"/>
          <w:spacing w:val="1"/>
          <w:sz w:val="28"/>
          <w:szCs w:val="28"/>
        </w:rPr>
        <w:t xml:space="preserve"> </w:t>
      </w:r>
      <w:proofErr w:type="spellStart"/>
      <w:r w:rsidRPr="00ED4797">
        <w:rPr>
          <w:color w:val="2D2D2D"/>
          <w:spacing w:val="1"/>
          <w:sz w:val="28"/>
          <w:szCs w:val="28"/>
        </w:rPr>
        <w:t>x</w:t>
      </w:r>
      <w:proofErr w:type="spellEnd"/>
      <w:r w:rsidRPr="00ED4797">
        <w:rPr>
          <w:color w:val="2D2D2D"/>
          <w:spacing w:val="1"/>
          <w:sz w:val="28"/>
          <w:szCs w:val="28"/>
        </w:rPr>
        <w:t xml:space="preserve"> </w:t>
      </w:r>
      <w:proofErr w:type="spellStart"/>
      <w:r w:rsidRPr="00ED4797">
        <w:rPr>
          <w:color w:val="2D2D2D"/>
          <w:spacing w:val="1"/>
          <w:sz w:val="28"/>
          <w:szCs w:val="28"/>
        </w:rPr>
        <w:t>m</w:t>
      </w:r>
      <w:proofErr w:type="spellEnd"/>
      <w:r w:rsidRPr="00ED4797">
        <w:rPr>
          <w:color w:val="2D2D2D"/>
          <w:spacing w:val="1"/>
          <w:sz w:val="28"/>
          <w:szCs w:val="28"/>
        </w:rPr>
        <w:t>/</w:t>
      </w:r>
      <w:proofErr w:type="spellStart"/>
      <w:r w:rsidRPr="00ED4797">
        <w:rPr>
          <w:color w:val="2D2D2D"/>
          <w:spacing w:val="1"/>
          <w:sz w:val="28"/>
          <w:szCs w:val="28"/>
        </w:rPr>
        <w:t>n</w:t>
      </w:r>
      <w:proofErr w:type="spellEnd"/>
      <w:r w:rsidRPr="00ED4797">
        <w:rPr>
          <w:color w:val="2D2D2D"/>
          <w:spacing w:val="1"/>
          <w:sz w:val="28"/>
          <w:szCs w:val="28"/>
        </w:rPr>
        <w:t>, где:</w:t>
      </w:r>
    </w:p>
    <w:p w:rsidR="00B877BA" w:rsidRPr="00ED4797" w:rsidRDefault="00B877BA" w:rsidP="00B877BA">
      <w:pPr>
        <w:shd w:val="clear" w:color="auto" w:fill="FFFFFF"/>
        <w:spacing w:line="252" w:lineRule="atLeast"/>
        <w:jc w:val="both"/>
        <w:textAlignment w:val="baseline"/>
        <w:rPr>
          <w:color w:val="2D2D2D"/>
          <w:spacing w:val="1"/>
          <w:sz w:val="28"/>
          <w:szCs w:val="28"/>
        </w:rPr>
      </w:pPr>
      <w:r w:rsidRPr="00ED4797">
        <w:rPr>
          <w:color w:val="2D2D2D"/>
          <w:spacing w:val="1"/>
          <w:sz w:val="28"/>
          <w:szCs w:val="28"/>
        </w:rPr>
        <w:br/>
        <w:t>V</w:t>
      </w:r>
      <w:r w:rsidRPr="00641EED">
        <w:rPr>
          <w:color w:val="2D2D2D"/>
          <w:spacing w:val="1"/>
          <w:sz w:val="28"/>
          <w:szCs w:val="28"/>
        </w:rPr>
        <w:t xml:space="preserve"> </w:t>
      </w:r>
      <w:r>
        <w:rPr>
          <w:color w:val="2D2D2D"/>
          <w:spacing w:val="1"/>
          <w:sz w:val="28"/>
          <w:szCs w:val="28"/>
        </w:rPr>
        <w:t>иных межбюджетных трансфертов</w:t>
      </w:r>
      <w:r w:rsidRPr="00ED4797">
        <w:rPr>
          <w:color w:val="2D2D2D"/>
          <w:spacing w:val="1"/>
          <w:sz w:val="28"/>
          <w:szCs w:val="28"/>
        </w:rPr>
        <w:t xml:space="preserve"> - размер </w:t>
      </w:r>
      <w:r>
        <w:rPr>
          <w:color w:val="2D2D2D"/>
          <w:spacing w:val="1"/>
          <w:sz w:val="28"/>
          <w:szCs w:val="28"/>
        </w:rPr>
        <w:t>иных межбюджетных трансфертов</w:t>
      </w:r>
      <w:r w:rsidRPr="00ED4797">
        <w:rPr>
          <w:color w:val="2D2D2D"/>
          <w:spacing w:val="1"/>
          <w:sz w:val="28"/>
          <w:szCs w:val="28"/>
        </w:rPr>
        <w:t xml:space="preserve">, </w:t>
      </w:r>
      <w:proofErr w:type="gramStart"/>
      <w:r w:rsidRPr="00ED4797">
        <w:rPr>
          <w:color w:val="2D2D2D"/>
          <w:spacing w:val="1"/>
          <w:sz w:val="28"/>
          <w:szCs w:val="28"/>
        </w:rPr>
        <w:t>предоставленной</w:t>
      </w:r>
      <w:proofErr w:type="gramEnd"/>
      <w:r w:rsidRPr="00ED4797">
        <w:rPr>
          <w:color w:val="2D2D2D"/>
          <w:spacing w:val="1"/>
          <w:sz w:val="28"/>
          <w:szCs w:val="28"/>
        </w:rPr>
        <w:t xml:space="preserve"> бюджету </w:t>
      </w:r>
      <w:r>
        <w:rPr>
          <w:color w:val="2D2D2D"/>
          <w:spacing w:val="1"/>
          <w:sz w:val="28"/>
          <w:szCs w:val="28"/>
        </w:rPr>
        <w:t>поселения</w:t>
      </w:r>
      <w:r w:rsidRPr="00ED4797">
        <w:rPr>
          <w:color w:val="2D2D2D"/>
          <w:spacing w:val="1"/>
          <w:sz w:val="28"/>
          <w:szCs w:val="28"/>
        </w:rPr>
        <w:t xml:space="preserve"> в текущем финансовом году;</w:t>
      </w:r>
    </w:p>
    <w:p w:rsidR="00B877BA" w:rsidRPr="00ED4797" w:rsidRDefault="00B877BA" w:rsidP="00B877BA">
      <w:pPr>
        <w:shd w:val="clear" w:color="auto" w:fill="FFFFFF"/>
        <w:spacing w:line="252" w:lineRule="atLeast"/>
        <w:jc w:val="both"/>
        <w:textAlignment w:val="baseline"/>
        <w:rPr>
          <w:color w:val="2D2D2D"/>
          <w:spacing w:val="1"/>
          <w:sz w:val="28"/>
          <w:szCs w:val="28"/>
        </w:rPr>
      </w:pPr>
      <w:r w:rsidRPr="00ED4797">
        <w:rPr>
          <w:color w:val="2D2D2D"/>
          <w:spacing w:val="1"/>
          <w:sz w:val="28"/>
          <w:szCs w:val="28"/>
        </w:rPr>
        <w:br/>
      </w:r>
      <w:proofErr w:type="spellStart"/>
      <w:r w:rsidRPr="00ED4797">
        <w:rPr>
          <w:color w:val="2D2D2D"/>
          <w:spacing w:val="1"/>
          <w:sz w:val="28"/>
          <w:szCs w:val="28"/>
        </w:rPr>
        <w:t>m</w:t>
      </w:r>
      <w:proofErr w:type="spellEnd"/>
      <w:r w:rsidRPr="00ED4797">
        <w:rPr>
          <w:color w:val="2D2D2D"/>
          <w:spacing w:val="1"/>
          <w:sz w:val="28"/>
          <w:szCs w:val="28"/>
        </w:rPr>
        <w:t xml:space="preserve"> - количество показателей результативности использования </w:t>
      </w:r>
      <w:r>
        <w:rPr>
          <w:color w:val="2D2D2D"/>
          <w:spacing w:val="1"/>
          <w:sz w:val="28"/>
          <w:szCs w:val="28"/>
        </w:rPr>
        <w:t>иных межбюджетных трансфертов</w:t>
      </w:r>
      <w:r w:rsidRPr="00ED4797">
        <w:rPr>
          <w:color w:val="2D2D2D"/>
          <w:spacing w:val="1"/>
          <w:sz w:val="28"/>
          <w:szCs w:val="28"/>
        </w:rPr>
        <w:t xml:space="preserve">, по которым индекс, отражающий уровень </w:t>
      </w:r>
      <w:proofErr w:type="spellStart"/>
      <w:r w:rsidRPr="00ED4797">
        <w:rPr>
          <w:color w:val="2D2D2D"/>
          <w:spacing w:val="1"/>
          <w:sz w:val="28"/>
          <w:szCs w:val="28"/>
        </w:rPr>
        <w:t>недостижения</w:t>
      </w:r>
      <w:proofErr w:type="spellEnd"/>
      <w:r w:rsidRPr="00ED4797">
        <w:rPr>
          <w:color w:val="2D2D2D"/>
          <w:spacing w:val="1"/>
          <w:sz w:val="28"/>
          <w:szCs w:val="28"/>
        </w:rPr>
        <w:t xml:space="preserve"> значения i-го показателя результативности использования </w:t>
      </w:r>
      <w:r>
        <w:rPr>
          <w:color w:val="2D2D2D"/>
          <w:spacing w:val="1"/>
          <w:sz w:val="28"/>
          <w:szCs w:val="28"/>
        </w:rPr>
        <w:t>иных межбюджетных трансфертов</w:t>
      </w:r>
      <w:r w:rsidRPr="00ED4797">
        <w:rPr>
          <w:color w:val="2D2D2D"/>
          <w:spacing w:val="1"/>
          <w:sz w:val="28"/>
          <w:szCs w:val="28"/>
        </w:rPr>
        <w:t>, имеет положительное значение;</w:t>
      </w:r>
    </w:p>
    <w:p w:rsidR="00B877BA" w:rsidRPr="00ED4797" w:rsidRDefault="00B877BA" w:rsidP="00B877BA">
      <w:pPr>
        <w:shd w:val="clear" w:color="auto" w:fill="FFFFFF"/>
        <w:spacing w:line="252" w:lineRule="atLeast"/>
        <w:jc w:val="both"/>
        <w:textAlignment w:val="baseline"/>
        <w:rPr>
          <w:color w:val="2D2D2D"/>
          <w:spacing w:val="1"/>
          <w:sz w:val="28"/>
          <w:szCs w:val="28"/>
        </w:rPr>
      </w:pPr>
      <w:r w:rsidRPr="00ED4797">
        <w:rPr>
          <w:color w:val="2D2D2D"/>
          <w:spacing w:val="1"/>
          <w:sz w:val="28"/>
          <w:szCs w:val="28"/>
        </w:rPr>
        <w:br/>
      </w:r>
      <w:proofErr w:type="spellStart"/>
      <w:r w:rsidRPr="00ED4797">
        <w:rPr>
          <w:color w:val="2D2D2D"/>
          <w:spacing w:val="1"/>
          <w:sz w:val="28"/>
          <w:szCs w:val="28"/>
        </w:rPr>
        <w:t>n</w:t>
      </w:r>
      <w:proofErr w:type="spellEnd"/>
      <w:r w:rsidRPr="00ED4797">
        <w:rPr>
          <w:color w:val="2D2D2D"/>
          <w:spacing w:val="1"/>
          <w:sz w:val="28"/>
          <w:szCs w:val="28"/>
        </w:rPr>
        <w:t xml:space="preserve"> - общее количество показателей результативности использования </w:t>
      </w:r>
      <w:r>
        <w:rPr>
          <w:color w:val="2D2D2D"/>
          <w:spacing w:val="1"/>
          <w:sz w:val="28"/>
          <w:szCs w:val="28"/>
        </w:rPr>
        <w:t>иных межбюджетных трансфертов</w:t>
      </w:r>
      <w:r w:rsidRPr="00ED4797">
        <w:rPr>
          <w:color w:val="2D2D2D"/>
          <w:spacing w:val="1"/>
          <w:sz w:val="28"/>
          <w:szCs w:val="28"/>
        </w:rPr>
        <w:t>;</w:t>
      </w:r>
    </w:p>
    <w:p w:rsidR="00B877BA" w:rsidRPr="00ED4797" w:rsidRDefault="00B877BA" w:rsidP="00B877BA">
      <w:pPr>
        <w:shd w:val="clear" w:color="auto" w:fill="FFFFFF"/>
        <w:spacing w:line="252" w:lineRule="atLeast"/>
        <w:jc w:val="both"/>
        <w:textAlignment w:val="baseline"/>
        <w:rPr>
          <w:color w:val="2D2D2D"/>
          <w:spacing w:val="1"/>
          <w:sz w:val="28"/>
          <w:szCs w:val="28"/>
        </w:rPr>
      </w:pPr>
      <w:r w:rsidRPr="00ED4797">
        <w:rPr>
          <w:color w:val="2D2D2D"/>
          <w:spacing w:val="1"/>
          <w:sz w:val="28"/>
          <w:szCs w:val="28"/>
        </w:rPr>
        <w:br/>
      </w:r>
      <w:proofErr w:type="spellStart"/>
      <w:r w:rsidRPr="00ED4797">
        <w:rPr>
          <w:color w:val="2D2D2D"/>
          <w:spacing w:val="1"/>
          <w:sz w:val="28"/>
          <w:szCs w:val="28"/>
        </w:rPr>
        <w:t>k</w:t>
      </w:r>
      <w:proofErr w:type="spellEnd"/>
      <w:r w:rsidRPr="00ED4797">
        <w:rPr>
          <w:color w:val="2D2D2D"/>
          <w:spacing w:val="1"/>
          <w:sz w:val="28"/>
          <w:szCs w:val="28"/>
        </w:rPr>
        <w:t xml:space="preserve"> - коэффициент возврата </w:t>
      </w:r>
      <w:r>
        <w:rPr>
          <w:color w:val="2D2D2D"/>
          <w:spacing w:val="1"/>
          <w:sz w:val="28"/>
          <w:szCs w:val="28"/>
        </w:rPr>
        <w:t>иных межбюджетных трансфертов</w:t>
      </w:r>
      <w:r w:rsidRPr="00ED4797">
        <w:rPr>
          <w:color w:val="2D2D2D"/>
          <w:spacing w:val="1"/>
          <w:sz w:val="28"/>
          <w:szCs w:val="28"/>
        </w:rPr>
        <w:t>.</w:t>
      </w:r>
    </w:p>
    <w:p w:rsidR="00B877BA" w:rsidRPr="00ED4797" w:rsidRDefault="00B877BA" w:rsidP="00B877BA">
      <w:pPr>
        <w:shd w:val="clear" w:color="auto" w:fill="FFFFFF"/>
        <w:spacing w:line="252" w:lineRule="atLeast"/>
        <w:jc w:val="both"/>
        <w:textAlignment w:val="baseline"/>
        <w:rPr>
          <w:color w:val="2D2D2D"/>
          <w:spacing w:val="1"/>
          <w:sz w:val="28"/>
          <w:szCs w:val="28"/>
        </w:rPr>
      </w:pPr>
      <w:r w:rsidRPr="00ED4797">
        <w:rPr>
          <w:color w:val="2D2D2D"/>
          <w:spacing w:val="1"/>
          <w:sz w:val="28"/>
          <w:szCs w:val="28"/>
        </w:rPr>
        <w:br/>
        <w:t xml:space="preserve">Коэффициент возврата </w:t>
      </w:r>
      <w:r>
        <w:rPr>
          <w:color w:val="2D2D2D"/>
          <w:spacing w:val="1"/>
          <w:sz w:val="28"/>
          <w:szCs w:val="28"/>
        </w:rPr>
        <w:t>иных межбюджетных трансфертов</w:t>
      </w:r>
      <w:r w:rsidRPr="00ED4797">
        <w:rPr>
          <w:color w:val="2D2D2D"/>
          <w:spacing w:val="1"/>
          <w:sz w:val="28"/>
          <w:szCs w:val="28"/>
        </w:rPr>
        <w:t xml:space="preserve"> (</w:t>
      </w:r>
      <w:proofErr w:type="spellStart"/>
      <w:r w:rsidRPr="00ED4797">
        <w:rPr>
          <w:color w:val="2D2D2D"/>
          <w:spacing w:val="1"/>
          <w:sz w:val="28"/>
          <w:szCs w:val="28"/>
        </w:rPr>
        <w:t>k</w:t>
      </w:r>
      <w:proofErr w:type="spellEnd"/>
      <w:r w:rsidRPr="00ED4797">
        <w:rPr>
          <w:color w:val="2D2D2D"/>
          <w:spacing w:val="1"/>
          <w:sz w:val="28"/>
          <w:szCs w:val="28"/>
        </w:rPr>
        <w:t>) рассчитывается по формуле:</w:t>
      </w:r>
    </w:p>
    <w:p w:rsidR="00B877BA" w:rsidRPr="00ED4797" w:rsidRDefault="00B877BA" w:rsidP="00B877BA">
      <w:pPr>
        <w:shd w:val="clear" w:color="auto" w:fill="FFFFFF"/>
        <w:spacing w:line="252" w:lineRule="atLeast"/>
        <w:jc w:val="both"/>
        <w:textAlignment w:val="baseline"/>
        <w:rPr>
          <w:color w:val="2D2D2D"/>
          <w:spacing w:val="1"/>
          <w:sz w:val="28"/>
          <w:szCs w:val="28"/>
          <w:lang w:val="en-US"/>
        </w:rPr>
      </w:pPr>
      <w:r w:rsidRPr="00B877BA">
        <w:rPr>
          <w:color w:val="2D2D2D"/>
          <w:spacing w:val="1"/>
          <w:sz w:val="28"/>
          <w:szCs w:val="28"/>
          <w:lang w:val="en-US"/>
        </w:rPr>
        <w:br/>
      </w:r>
      <w:r w:rsidRPr="00ED4797">
        <w:rPr>
          <w:color w:val="2D2D2D"/>
          <w:spacing w:val="1"/>
          <w:sz w:val="28"/>
          <w:szCs w:val="28"/>
          <w:lang w:val="en-US"/>
        </w:rPr>
        <w:t xml:space="preserve">k = SUM Di / m, </w:t>
      </w:r>
      <w:r w:rsidRPr="00ED4797">
        <w:rPr>
          <w:color w:val="2D2D2D"/>
          <w:spacing w:val="1"/>
          <w:sz w:val="28"/>
          <w:szCs w:val="28"/>
        </w:rPr>
        <w:t>где</w:t>
      </w:r>
      <w:r w:rsidRPr="00ED4797">
        <w:rPr>
          <w:color w:val="2D2D2D"/>
          <w:spacing w:val="1"/>
          <w:sz w:val="28"/>
          <w:szCs w:val="28"/>
          <w:lang w:val="en-US"/>
        </w:rPr>
        <w:t>:</w:t>
      </w:r>
    </w:p>
    <w:p w:rsidR="00B877BA" w:rsidRPr="00ED4797" w:rsidRDefault="00B877BA" w:rsidP="00B877BA">
      <w:pPr>
        <w:shd w:val="clear" w:color="auto" w:fill="FFFFFF"/>
        <w:spacing w:line="252" w:lineRule="atLeast"/>
        <w:jc w:val="both"/>
        <w:textAlignment w:val="baseline"/>
        <w:rPr>
          <w:color w:val="2D2D2D"/>
          <w:spacing w:val="1"/>
          <w:sz w:val="28"/>
          <w:szCs w:val="28"/>
        </w:rPr>
      </w:pPr>
      <w:proofErr w:type="spellStart"/>
      <w:r w:rsidRPr="00ED4797">
        <w:rPr>
          <w:color w:val="2D2D2D"/>
          <w:spacing w:val="1"/>
          <w:sz w:val="28"/>
          <w:szCs w:val="28"/>
        </w:rPr>
        <w:lastRenderedPageBreak/>
        <w:t>Di</w:t>
      </w:r>
      <w:proofErr w:type="spellEnd"/>
      <w:r w:rsidRPr="00ED4797">
        <w:rPr>
          <w:color w:val="2D2D2D"/>
          <w:spacing w:val="1"/>
          <w:sz w:val="28"/>
          <w:szCs w:val="28"/>
        </w:rPr>
        <w:t xml:space="preserve"> - индекс, отражающий уровень </w:t>
      </w:r>
      <w:proofErr w:type="spellStart"/>
      <w:r w:rsidRPr="00ED4797">
        <w:rPr>
          <w:color w:val="2D2D2D"/>
          <w:spacing w:val="1"/>
          <w:sz w:val="28"/>
          <w:szCs w:val="28"/>
        </w:rPr>
        <w:t>недостижения</w:t>
      </w:r>
      <w:proofErr w:type="spellEnd"/>
      <w:r w:rsidRPr="00ED4797">
        <w:rPr>
          <w:color w:val="2D2D2D"/>
          <w:spacing w:val="1"/>
          <w:sz w:val="28"/>
          <w:szCs w:val="28"/>
        </w:rPr>
        <w:t xml:space="preserve"> значения i-го показателя результативности использования </w:t>
      </w:r>
      <w:r>
        <w:rPr>
          <w:color w:val="2D2D2D"/>
          <w:spacing w:val="1"/>
          <w:sz w:val="28"/>
          <w:szCs w:val="28"/>
        </w:rPr>
        <w:t>иных межбюджетных трансфертов</w:t>
      </w:r>
      <w:r w:rsidRPr="00ED4797">
        <w:rPr>
          <w:color w:val="2D2D2D"/>
          <w:spacing w:val="1"/>
          <w:sz w:val="28"/>
          <w:szCs w:val="28"/>
        </w:rPr>
        <w:t>.</w:t>
      </w:r>
    </w:p>
    <w:p w:rsidR="00B877BA" w:rsidRPr="00ED4797" w:rsidRDefault="00B877BA" w:rsidP="00B877BA">
      <w:pPr>
        <w:shd w:val="clear" w:color="auto" w:fill="FFFFFF"/>
        <w:spacing w:line="252" w:lineRule="atLeast"/>
        <w:jc w:val="both"/>
        <w:textAlignment w:val="baseline"/>
        <w:rPr>
          <w:color w:val="2D2D2D"/>
          <w:spacing w:val="1"/>
          <w:sz w:val="28"/>
          <w:szCs w:val="28"/>
        </w:rPr>
      </w:pPr>
      <w:r w:rsidRPr="00ED4797">
        <w:rPr>
          <w:color w:val="2D2D2D"/>
          <w:spacing w:val="1"/>
          <w:sz w:val="28"/>
          <w:szCs w:val="28"/>
        </w:rPr>
        <w:br/>
        <w:t xml:space="preserve">При расчете коэффициента возврата </w:t>
      </w:r>
      <w:r>
        <w:rPr>
          <w:color w:val="2D2D2D"/>
          <w:spacing w:val="1"/>
          <w:sz w:val="28"/>
          <w:szCs w:val="28"/>
        </w:rPr>
        <w:t>иных межбюджетных трансфертов</w:t>
      </w:r>
      <w:r w:rsidRPr="00ED4797">
        <w:rPr>
          <w:color w:val="2D2D2D"/>
          <w:spacing w:val="1"/>
          <w:sz w:val="28"/>
          <w:szCs w:val="28"/>
        </w:rPr>
        <w:t xml:space="preserve"> используются только положительные значения индекса, отражающего уровень </w:t>
      </w:r>
      <w:proofErr w:type="spellStart"/>
      <w:r w:rsidRPr="00ED4797">
        <w:rPr>
          <w:color w:val="2D2D2D"/>
          <w:spacing w:val="1"/>
          <w:sz w:val="28"/>
          <w:szCs w:val="28"/>
        </w:rPr>
        <w:t>недостижения</w:t>
      </w:r>
      <w:proofErr w:type="spellEnd"/>
      <w:r w:rsidRPr="00ED4797">
        <w:rPr>
          <w:color w:val="2D2D2D"/>
          <w:spacing w:val="1"/>
          <w:sz w:val="28"/>
          <w:szCs w:val="28"/>
        </w:rPr>
        <w:t xml:space="preserve"> значения i-го показателя результативности использования </w:t>
      </w:r>
      <w:r>
        <w:rPr>
          <w:color w:val="2D2D2D"/>
          <w:spacing w:val="1"/>
          <w:sz w:val="28"/>
          <w:szCs w:val="28"/>
        </w:rPr>
        <w:t>иных межбюджетных трансфертов</w:t>
      </w:r>
      <w:r w:rsidRPr="00ED4797">
        <w:rPr>
          <w:color w:val="2D2D2D"/>
          <w:spacing w:val="1"/>
          <w:sz w:val="28"/>
          <w:szCs w:val="28"/>
        </w:rPr>
        <w:t>.</w:t>
      </w:r>
    </w:p>
    <w:p w:rsidR="00B877BA" w:rsidRPr="00ED4797" w:rsidRDefault="00B877BA" w:rsidP="00B877BA">
      <w:pPr>
        <w:shd w:val="clear" w:color="auto" w:fill="FFFFFF"/>
        <w:spacing w:line="252" w:lineRule="atLeast"/>
        <w:ind w:firstLine="709"/>
        <w:jc w:val="both"/>
        <w:textAlignment w:val="baseline"/>
        <w:rPr>
          <w:color w:val="2D2D2D"/>
          <w:spacing w:val="1"/>
          <w:sz w:val="28"/>
          <w:szCs w:val="28"/>
        </w:rPr>
      </w:pPr>
      <w:r>
        <w:rPr>
          <w:color w:val="2D2D2D"/>
          <w:spacing w:val="1"/>
          <w:sz w:val="28"/>
          <w:szCs w:val="28"/>
        </w:rPr>
        <w:t>26</w:t>
      </w:r>
      <w:r w:rsidRPr="00ED4797">
        <w:rPr>
          <w:color w:val="2D2D2D"/>
          <w:spacing w:val="1"/>
          <w:sz w:val="28"/>
          <w:szCs w:val="28"/>
        </w:rPr>
        <w:t xml:space="preserve">. Индекс, отражающий уровень </w:t>
      </w:r>
      <w:proofErr w:type="spellStart"/>
      <w:r w:rsidRPr="00ED4797">
        <w:rPr>
          <w:color w:val="2D2D2D"/>
          <w:spacing w:val="1"/>
          <w:sz w:val="28"/>
          <w:szCs w:val="28"/>
        </w:rPr>
        <w:t>недостижения</w:t>
      </w:r>
      <w:proofErr w:type="spellEnd"/>
      <w:r w:rsidRPr="00ED4797">
        <w:rPr>
          <w:color w:val="2D2D2D"/>
          <w:spacing w:val="1"/>
          <w:sz w:val="28"/>
          <w:szCs w:val="28"/>
        </w:rPr>
        <w:t xml:space="preserve"> значения i-го показателя результативности использования </w:t>
      </w:r>
      <w:r>
        <w:rPr>
          <w:color w:val="2D2D2D"/>
          <w:spacing w:val="1"/>
          <w:sz w:val="28"/>
          <w:szCs w:val="28"/>
        </w:rPr>
        <w:t>иных межбюджетных трансфертов</w:t>
      </w:r>
      <w:r w:rsidRPr="00ED4797">
        <w:rPr>
          <w:color w:val="2D2D2D"/>
          <w:spacing w:val="1"/>
          <w:sz w:val="28"/>
          <w:szCs w:val="28"/>
        </w:rPr>
        <w:t xml:space="preserve"> (</w:t>
      </w:r>
      <w:proofErr w:type="spellStart"/>
      <w:r w:rsidRPr="00ED4797">
        <w:rPr>
          <w:color w:val="2D2D2D"/>
          <w:spacing w:val="1"/>
          <w:sz w:val="28"/>
          <w:szCs w:val="28"/>
        </w:rPr>
        <w:t>Di</w:t>
      </w:r>
      <w:proofErr w:type="spellEnd"/>
      <w:r w:rsidRPr="00ED4797">
        <w:rPr>
          <w:color w:val="2D2D2D"/>
          <w:spacing w:val="1"/>
          <w:sz w:val="28"/>
          <w:szCs w:val="28"/>
        </w:rPr>
        <w:t>), определяется по формуле:</w:t>
      </w:r>
    </w:p>
    <w:p w:rsidR="00B877BA" w:rsidRPr="00ED4797" w:rsidRDefault="00B877BA" w:rsidP="00B877BA">
      <w:pPr>
        <w:shd w:val="clear" w:color="auto" w:fill="FFFFFF"/>
        <w:spacing w:line="252" w:lineRule="atLeast"/>
        <w:jc w:val="both"/>
        <w:textAlignment w:val="baseline"/>
        <w:rPr>
          <w:color w:val="2D2D2D"/>
          <w:spacing w:val="1"/>
          <w:sz w:val="28"/>
          <w:szCs w:val="28"/>
        </w:rPr>
      </w:pPr>
      <w:r w:rsidRPr="00ED4797">
        <w:rPr>
          <w:color w:val="2D2D2D"/>
          <w:spacing w:val="1"/>
          <w:sz w:val="28"/>
          <w:szCs w:val="28"/>
        </w:rPr>
        <w:br/>
      </w:r>
      <w:proofErr w:type="spellStart"/>
      <w:r w:rsidRPr="00ED4797">
        <w:rPr>
          <w:color w:val="2D2D2D"/>
          <w:spacing w:val="1"/>
          <w:sz w:val="28"/>
          <w:szCs w:val="28"/>
        </w:rPr>
        <w:t>Di</w:t>
      </w:r>
      <w:proofErr w:type="spellEnd"/>
      <w:r w:rsidRPr="00ED4797">
        <w:rPr>
          <w:color w:val="2D2D2D"/>
          <w:spacing w:val="1"/>
          <w:sz w:val="28"/>
          <w:szCs w:val="28"/>
        </w:rPr>
        <w:t xml:space="preserve"> = 1 - </w:t>
      </w:r>
      <w:proofErr w:type="spellStart"/>
      <w:r w:rsidRPr="00ED4797">
        <w:rPr>
          <w:color w:val="2D2D2D"/>
          <w:spacing w:val="1"/>
          <w:sz w:val="28"/>
          <w:szCs w:val="28"/>
        </w:rPr>
        <w:t>Ti</w:t>
      </w:r>
      <w:proofErr w:type="spellEnd"/>
      <w:r w:rsidRPr="00ED4797">
        <w:rPr>
          <w:color w:val="2D2D2D"/>
          <w:spacing w:val="1"/>
          <w:sz w:val="28"/>
          <w:szCs w:val="28"/>
        </w:rPr>
        <w:t xml:space="preserve"> / </w:t>
      </w:r>
      <w:proofErr w:type="spellStart"/>
      <w:r w:rsidRPr="00ED4797">
        <w:rPr>
          <w:color w:val="2D2D2D"/>
          <w:spacing w:val="1"/>
          <w:sz w:val="28"/>
          <w:szCs w:val="28"/>
        </w:rPr>
        <w:t>Si</w:t>
      </w:r>
      <w:proofErr w:type="spellEnd"/>
      <w:r w:rsidRPr="00ED4797">
        <w:rPr>
          <w:color w:val="2D2D2D"/>
          <w:spacing w:val="1"/>
          <w:sz w:val="28"/>
          <w:szCs w:val="28"/>
        </w:rPr>
        <w:t>, где:</w:t>
      </w:r>
    </w:p>
    <w:p w:rsidR="00B877BA" w:rsidRPr="00ED4797" w:rsidRDefault="00B877BA" w:rsidP="00B877BA">
      <w:pPr>
        <w:shd w:val="clear" w:color="auto" w:fill="FFFFFF"/>
        <w:spacing w:line="252" w:lineRule="atLeast"/>
        <w:jc w:val="both"/>
        <w:textAlignment w:val="baseline"/>
        <w:rPr>
          <w:color w:val="2D2D2D"/>
          <w:spacing w:val="1"/>
          <w:sz w:val="28"/>
          <w:szCs w:val="28"/>
        </w:rPr>
      </w:pPr>
      <w:r w:rsidRPr="00ED4797">
        <w:rPr>
          <w:color w:val="2D2D2D"/>
          <w:spacing w:val="1"/>
          <w:sz w:val="28"/>
          <w:szCs w:val="28"/>
        </w:rPr>
        <w:br/>
      </w:r>
      <w:proofErr w:type="spellStart"/>
      <w:r w:rsidRPr="00ED4797">
        <w:rPr>
          <w:color w:val="2D2D2D"/>
          <w:spacing w:val="1"/>
          <w:sz w:val="28"/>
          <w:szCs w:val="28"/>
        </w:rPr>
        <w:t>Ti</w:t>
      </w:r>
      <w:proofErr w:type="spellEnd"/>
      <w:r w:rsidRPr="00ED4797">
        <w:rPr>
          <w:color w:val="2D2D2D"/>
          <w:spacing w:val="1"/>
          <w:sz w:val="28"/>
          <w:szCs w:val="28"/>
        </w:rPr>
        <w:t xml:space="preserve"> - фактически достигнутое значение i-го показателя результативности использования </w:t>
      </w:r>
      <w:r>
        <w:rPr>
          <w:color w:val="2D2D2D"/>
          <w:spacing w:val="1"/>
          <w:sz w:val="28"/>
          <w:szCs w:val="28"/>
        </w:rPr>
        <w:t>иных межбюджетных трансфертов</w:t>
      </w:r>
      <w:r w:rsidRPr="00ED4797">
        <w:rPr>
          <w:color w:val="2D2D2D"/>
          <w:spacing w:val="1"/>
          <w:sz w:val="28"/>
          <w:szCs w:val="28"/>
        </w:rPr>
        <w:t xml:space="preserve"> на отчетную дату;</w:t>
      </w:r>
    </w:p>
    <w:p w:rsidR="00B877BA" w:rsidRPr="00ED4797" w:rsidRDefault="00B877BA" w:rsidP="00B877BA">
      <w:pPr>
        <w:shd w:val="clear" w:color="auto" w:fill="FFFFFF"/>
        <w:spacing w:line="252" w:lineRule="atLeast"/>
        <w:jc w:val="both"/>
        <w:textAlignment w:val="baseline"/>
        <w:rPr>
          <w:color w:val="2D2D2D"/>
          <w:spacing w:val="1"/>
          <w:sz w:val="28"/>
          <w:szCs w:val="28"/>
        </w:rPr>
      </w:pPr>
      <w:r w:rsidRPr="00ED4797">
        <w:rPr>
          <w:color w:val="2D2D2D"/>
          <w:spacing w:val="1"/>
          <w:sz w:val="28"/>
          <w:szCs w:val="28"/>
        </w:rPr>
        <w:br/>
      </w:r>
      <w:proofErr w:type="spellStart"/>
      <w:r w:rsidRPr="00ED4797">
        <w:rPr>
          <w:color w:val="2D2D2D"/>
          <w:spacing w:val="1"/>
          <w:sz w:val="28"/>
          <w:szCs w:val="28"/>
        </w:rPr>
        <w:t>Si</w:t>
      </w:r>
      <w:proofErr w:type="spellEnd"/>
      <w:r w:rsidRPr="00ED4797">
        <w:rPr>
          <w:color w:val="2D2D2D"/>
          <w:spacing w:val="1"/>
          <w:sz w:val="28"/>
          <w:szCs w:val="28"/>
        </w:rPr>
        <w:t xml:space="preserve"> - плановое значение i-го показателя результативности использования </w:t>
      </w:r>
      <w:r>
        <w:rPr>
          <w:color w:val="2D2D2D"/>
          <w:spacing w:val="1"/>
          <w:sz w:val="28"/>
          <w:szCs w:val="28"/>
        </w:rPr>
        <w:t>иных межбюджетных трансфертов</w:t>
      </w:r>
      <w:r w:rsidRPr="00ED4797">
        <w:rPr>
          <w:color w:val="2D2D2D"/>
          <w:spacing w:val="1"/>
          <w:sz w:val="28"/>
          <w:szCs w:val="28"/>
        </w:rPr>
        <w:t>, установленное приложением к соглашению.</w:t>
      </w:r>
    </w:p>
    <w:p w:rsidR="00B877BA" w:rsidRDefault="00B877BA" w:rsidP="00B877BA">
      <w:pPr>
        <w:shd w:val="clear" w:color="auto" w:fill="FFFFFF"/>
        <w:spacing w:line="252" w:lineRule="atLeast"/>
        <w:jc w:val="both"/>
        <w:textAlignment w:val="baseline"/>
        <w:rPr>
          <w:color w:val="2D2D2D"/>
          <w:spacing w:val="1"/>
          <w:sz w:val="28"/>
          <w:szCs w:val="28"/>
        </w:rPr>
      </w:pPr>
    </w:p>
    <w:p w:rsidR="00B877BA" w:rsidRPr="00ED4797" w:rsidRDefault="00B877BA" w:rsidP="00B877BA">
      <w:pPr>
        <w:shd w:val="clear" w:color="auto" w:fill="FFFFFF"/>
        <w:spacing w:line="252" w:lineRule="atLeast"/>
        <w:ind w:firstLine="709"/>
        <w:jc w:val="both"/>
        <w:textAlignment w:val="baseline"/>
        <w:rPr>
          <w:color w:val="2D2D2D"/>
          <w:spacing w:val="1"/>
          <w:sz w:val="28"/>
          <w:szCs w:val="28"/>
        </w:rPr>
      </w:pPr>
      <w:r>
        <w:rPr>
          <w:color w:val="2D2D2D"/>
          <w:spacing w:val="1"/>
          <w:sz w:val="28"/>
          <w:szCs w:val="28"/>
        </w:rPr>
        <w:t>27</w:t>
      </w:r>
      <w:r w:rsidRPr="00ED4797">
        <w:rPr>
          <w:color w:val="2D2D2D"/>
          <w:spacing w:val="1"/>
          <w:sz w:val="28"/>
          <w:szCs w:val="28"/>
        </w:rPr>
        <w:t xml:space="preserve">. </w:t>
      </w:r>
      <w:r>
        <w:rPr>
          <w:color w:val="2D2D2D"/>
          <w:spacing w:val="1"/>
          <w:sz w:val="28"/>
          <w:szCs w:val="28"/>
        </w:rPr>
        <w:t>Поселение</w:t>
      </w:r>
      <w:r w:rsidRPr="00ED4797">
        <w:rPr>
          <w:color w:val="2D2D2D"/>
          <w:spacing w:val="1"/>
          <w:sz w:val="28"/>
          <w:szCs w:val="28"/>
        </w:rPr>
        <w:t xml:space="preserve"> представляет в </w:t>
      </w:r>
      <w:r>
        <w:rPr>
          <w:color w:val="2D2D2D"/>
          <w:spacing w:val="1"/>
          <w:sz w:val="28"/>
          <w:szCs w:val="28"/>
        </w:rPr>
        <w:t>Администрацию</w:t>
      </w:r>
      <w:r w:rsidRPr="00ED4797">
        <w:rPr>
          <w:color w:val="2D2D2D"/>
          <w:spacing w:val="1"/>
          <w:sz w:val="28"/>
          <w:szCs w:val="28"/>
        </w:rPr>
        <w:t xml:space="preserve"> следующую информацию об использовании </w:t>
      </w:r>
      <w:r>
        <w:rPr>
          <w:color w:val="2D2D2D"/>
          <w:spacing w:val="1"/>
          <w:sz w:val="28"/>
          <w:szCs w:val="28"/>
        </w:rPr>
        <w:t>иных межбюджетных трансфертов</w:t>
      </w:r>
      <w:r w:rsidRPr="00ED4797">
        <w:rPr>
          <w:color w:val="2D2D2D"/>
          <w:spacing w:val="1"/>
          <w:sz w:val="28"/>
          <w:szCs w:val="28"/>
        </w:rPr>
        <w:t>:</w:t>
      </w:r>
    </w:p>
    <w:p w:rsidR="00B877BA" w:rsidRPr="00ED4797" w:rsidRDefault="00B877BA" w:rsidP="00B877BA">
      <w:pPr>
        <w:shd w:val="clear" w:color="auto" w:fill="FFFFFF"/>
        <w:spacing w:line="252" w:lineRule="atLeast"/>
        <w:ind w:firstLine="708"/>
        <w:jc w:val="both"/>
        <w:textAlignment w:val="baseline"/>
        <w:rPr>
          <w:color w:val="2D2D2D"/>
          <w:spacing w:val="1"/>
          <w:sz w:val="28"/>
          <w:szCs w:val="28"/>
        </w:rPr>
      </w:pPr>
      <w:proofErr w:type="gramStart"/>
      <w:r w:rsidRPr="00ED4797">
        <w:rPr>
          <w:color w:val="2D2D2D"/>
          <w:spacing w:val="1"/>
          <w:sz w:val="28"/>
          <w:szCs w:val="28"/>
        </w:rPr>
        <w:t xml:space="preserve">1) ежеквартально до 10-го числа месяца, следующего за отчетным кварталом, отчет о расходах </w:t>
      </w:r>
      <w:r>
        <w:rPr>
          <w:color w:val="2D2D2D"/>
          <w:spacing w:val="1"/>
          <w:sz w:val="28"/>
          <w:szCs w:val="28"/>
        </w:rPr>
        <w:t>поселения</w:t>
      </w:r>
      <w:r w:rsidRPr="00ED4797">
        <w:rPr>
          <w:color w:val="2D2D2D"/>
          <w:spacing w:val="1"/>
          <w:sz w:val="28"/>
          <w:szCs w:val="28"/>
        </w:rPr>
        <w:t xml:space="preserve">, в целях </w:t>
      </w:r>
      <w:proofErr w:type="spellStart"/>
      <w:r w:rsidRPr="00ED4797">
        <w:rPr>
          <w:color w:val="2D2D2D"/>
          <w:spacing w:val="1"/>
          <w:sz w:val="28"/>
          <w:szCs w:val="28"/>
        </w:rPr>
        <w:t>софинансирования</w:t>
      </w:r>
      <w:proofErr w:type="spellEnd"/>
      <w:r w:rsidRPr="00ED4797">
        <w:rPr>
          <w:color w:val="2D2D2D"/>
          <w:spacing w:val="1"/>
          <w:sz w:val="28"/>
          <w:szCs w:val="28"/>
        </w:rPr>
        <w:t xml:space="preserve"> которых предоставля</w:t>
      </w:r>
      <w:r>
        <w:rPr>
          <w:color w:val="2D2D2D"/>
          <w:spacing w:val="1"/>
          <w:sz w:val="28"/>
          <w:szCs w:val="28"/>
        </w:rPr>
        <w:t>ю</w:t>
      </w:r>
      <w:r w:rsidRPr="00ED4797">
        <w:rPr>
          <w:color w:val="2D2D2D"/>
          <w:spacing w:val="1"/>
          <w:sz w:val="28"/>
          <w:szCs w:val="28"/>
        </w:rPr>
        <w:t xml:space="preserve">тся </w:t>
      </w:r>
      <w:r>
        <w:rPr>
          <w:color w:val="2D2D2D"/>
          <w:spacing w:val="1"/>
          <w:sz w:val="28"/>
          <w:szCs w:val="28"/>
        </w:rPr>
        <w:t>иные межбюджетные трансферты</w:t>
      </w:r>
      <w:r w:rsidRPr="00ED4797">
        <w:rPr>
          <w:color w:val="2D2D2D"/>
          <w:spacing w:val="1"/>
          <w:sz w:val="28"/>
          <w:szCs w:val="28"/>
        </w:rPr>
        <w:t xml:space="preserve"> из бюджета </w:t>
      </w:r>
      <w:r>
        <w:rPr>
          <w:color w:val="2D2D2D"/>
          <w:spacing w:val="1"/>
          <w:sz w:val="28"/>
          <w:szCs w:val="28"/>
        </w:rPr>
        <w:t>муниципального района</w:t>
      </w:r>
      <w:r w:rsidRPr="00ED4797">
        <w:rPr>
          <w:color w:val="2D2D2D"/>
          <w:spacing w:val="1"/>
          <w:sz w:val="28"/>
          <w:szCs w:val="28"/>
        </w:rPr>
        <w:t>, по форме согласно приложению к соглашению;</w:t>
      </w:r>
      <w:proofErr w:type="gramEnd"/>
    </w:p>
    <w:p w:rsidR="00B877BA" w:rsidRPr="00ED4797" w:rsidRDefault="00B877BA" w:rsidP="00B877BA">
      <w:pPr>
        <w:shd w:val="clear" w:color="auto" w:fill="FFFFFF"/>
        <w:spacing w:line="252" w:lineRule="atLeast"/>
        <w:ind w:firstLine="708"/>
        <w:jc w:val="both"/>
        <w:textAlignment w:val="baseline"/>
        <w:rPr>
          <w:color w:val="2D2D2D"/>
          <w:spacing w:val="1"/>
          <w:sz w:val="28"/>
          <w:szCs w:val="28"/>
        </w:rPr>
      </w:pPr>
      <w:r w:rsidRPr="00ED4797">
        <w:rPr>
          <w:color w:val="2D2D2D"/>
          <w:spacing w:val="1"/>
          <w:sz w:val="28"/>
          <w:szCs w:val="28"/>
        </w:rPr>
        <w:t>2) ежеквартально до 10-го числа месяца, следующего за отчетным кварталом, отчет о достижениях значений показателей результативности по форме согласно приложению к соглашению;</w:t>
      </w:r>
    </w:p>
    <w:p w:rsidR="00B877BA" w:rsidRPr="00ED4797" w:rsidRDefault="00B877BA" w:rsidP="00B877BA">
      <w:pPr>
        <w:shd w:val="clear" w:color="auto" w:fill="FFFFFF"/>
        <w:spacing w:line="252" w:lineRule="atLeast"/>
        <w:ind w:firstLine="708"/>
        <w:jc w:val="both"/>
        <w:textAlignment w:val="baseline"/>
        <w:rPr>
          <w:color w:val="2D2D2D"/>
          <w:spacing w:val="1"/>
          <w:sz w:val="28"/>
          <w:szCs w:val="28"/>
        </w:rPr>
      </w:pPr>
      <w:r w:rsidRPr="00ED4797">
        <w:rPr>
          <w:color w:val="2D2D2D"/>
          <w:spacing w:val="1"/>
          <w:sz w:val="28"/>
          <w:szCs w:val="28"/>
        </w:rPr>
        <w:t xml:space="preserve">3) в течение 10 рабочих дней года, следующего за годом предоставления </w:t>
      </w:r>
      <w:r>
        <w:rPr>
          <w:color w:val="2D2D2D"/>
          <w:spacing w:val="1"/>
          <w:sz w:val="28"/>
          <w:szCs w:val="28"/>
        </w:rPr>
        <w:t>иных межбюджетных трансфертов</w:t>
      </w:r>
      <w:r w:rsidRPr="00ED4797">
        <w:rPr>
          <w:color w:val="2D2D2D"/>
          <w:spacing w:val="1"/>
          <w:sz w:val="28"/>
          <w:szCs w:val="28"/>
        </w:rPr>
        <w:t xml:space="preserve">, отчет о расходах </w:t>
      </w:r>
      <w:r>
        <w:rPr>
          <w:color w:val="2D2D2D"/>
          <w:spacing w:val="1"/>
          <w:sz w:val="28"/>
          <w:szCs w:val="28"/>
        </w:rPr>
        <w:t>поселения</w:t>
      </w:r>
      <w:r w:rsidRPr="00ED4797">
        <w:rPr>
          <w:color w:val="2D2D2D"/>
          <w:spacing w:val="1"/>
          <w:sz w:val="28"/>
          <w:szCs w:val="28"/>
        </w:rPr>
        <w:t xml:space="preserve">, в целях </w:t>
      </w:r>
      <w:proofErr w:type="spellStart"/>
      <w:r w:rsidRPr="00ED4797">
        <w:rPr>
          <w:color w:val="2D2D2D"/>
          <w:spacing w:val="1"/>
          <w:sz w:val="28"/>
          <w:szCs w:val="28"/>
        </w:rPr>
        <w:t>софинансирования</w:t>
      </w:r>
      <w:proofErr w:type="spellEnd"/>
      <w:r w:rsidRPr="00ED4797">
        <w:rPr>
          <w:color w:val="2D2D2D"/>
          <w:spacing w:val="1"/>
          <w:sz w:val="28"/>
          <w:szCs w:val="28"/>
        </w:rPr>
        <w:t xml:space="preserve"> которых предоставля</w:t>
      </w:r>
      <w:r>
        <w:rPr>
          <w:color w:val="2D2D2D"/>
          <w:spacing w:val="1"/>
          <w:sz w:val="28"/>
          <w:szCs w:val="28"/>
        </w:rPr>
        <w:t>ю</w:t>
      </w:r>
      <w:r w:rsidRPr="00ED4797">
        <w:rPr>
          <w:color w:val="2D2D2D"/>
          <w:spacing w:val="1"/>
          <w:sz w:val="28"/>
          <w:szCs w:val="28"/>
        </w:rPr>
        <w:t xml:space="preserve">тся </w:t>
      </w:r>
      <w:r>
        <w:rPr>
          <w:color w:val="2D2D2D"/>
          <w:spacing w:val="1"/>
          <w:sz w:val="28"/>
          <w:szCs w:val="28"/>
        </w:rPr>
        <w:t>иные межбюджетные трансферты</w:t>
      </w:r>
      <w:r w:rsidRPr="00ED4797">
        <w:rPr>
          <w:color w:val="2D2D2D"/>
          <w:spacing w:val="1"/>
          <w:sz w:val="28"/>
          <w:szCs w:val="28"/>
        </w:rPr>
        <w:t xml:space="preserve"> из бюджета </w:t>
      </w:r>
      <w:r>
        <w:rPr>
          <w:color w:val="2D2D2D"/>
          <w:spacing w:val="1"/>
          <w:sz w:val="28"/>
          <w:szCs w:val="28"/>
        </w:rPr>
        <w:t>муниципального района</w:t>
      </w:r>
      <w:r w:rsidRPr="00ED4797">
        <w:rPr>
          <w:color w:val="2D2D2D"/>
          <w:spacing w:val="1"/>
          <w:sz w:val="28"/>
          <w:szCs w:val="28"/>
        </w:rPr>
        <w:t>, содержащий:</w:t>
      </w:r>
    </w:p>
    <w:p w:rsidR="00B877BA" w:rsidRPr="00ED4797" w:rsidRDefault="00B877BA" w:rsidP="00B877BA">
      <w:pPr>
        <w:shd w:val="clear" w:color="auto" w:fill="FFFFFF"/>
        <w:spacing w:line="252" w:lineRule="atLeast"/>
        <w:ind w:firstLine="708"/>
        <w:jc w:val="both"/>
        <w:textAlignment w:val="baseline"/>
        <w:rPr>
          <w:color w:val="2D2D2D"/>
          <w:spacing w:val="1"/>
          <w:sz w:val="28"/>
          <w:szCs w:val="28"/>
        </w:rPr>
      </w:pPr>
      <w:r w:rsidRPr="00ED4797">
        <w:rPr>
          <w:color w:val="2D2D2D"/>
          <w:spacing w:val="1"/>
          <w:sz w:val="28"/>
          <w:szCs w:val="28"/>
        </w:rPr>
        <w:t>а) копии контрактов (договоров) на выполнение мероприятий по благоустройству территорий;</w:t>
      </w:r>
    </w:p>
    <w:p w:rsidR="00B877BA" w:rsidRPr="00ED4797" w:rsidRDefault="00B877BA" w:rsidP="00B877BA">
      <w:pPr>
        <w:shd w:val="clear" w:color="auto" w:fill="FFFFFF"/>
        <w:spacing w:line="252" w:lineRule="atLeast"/>
        <w:ind w:firstLine="708"/>
        <w:jc w:val="both"/>
        <w:textAlignment w:val="baseline"/>
        <w:rPr>
          <w:color w:val="2D2D2D"/>
          <w:spacing w:val="1"/>
          <w:sz w:val="28"/>
          <w:szCs w:val="28"/>
        </w:rPr>
      </w:pPr>
      <w:r w:rsidRPr="00ED4797">
        <w:rPr>
          <w:color w:val="2D2D2D"/>
          <w:spacing w:val="1"/>
          <w:sz w:val="28"/>
          <w:szCs w:val="28"/>
        </w:rPr>
        <w:t>б) копии актов приемки выполненных работ по благоустройству территорий;</w:t>
      </w:r>
    </w:p>
    <w:p w:rsidR="00B877BA" w:rsidRDefault="00B877BA" w:rsidP="00B877BA">
      <w:pPr>
        <w:shd w:val="clear" w:color="auto" w:fill="FFFFFF"/>
        <w:spacing w:line="252" w:lineRule="atLeast"/>
        <w:ind w:firstLine="708"/>
        <w:jc w:val="both"/>
        <w:textAlignment w:val="baseline"/>
        <w:rPr>
          <w:color w:val="2D2D2D"/>
          <w:spacing w:val="1"/>
          <w:sz w:val="28"/>
          <w:szCs w:val="28"/>
        </w:rPr>
      </w:pPr>
      <w:r w:rsidRPr="00ED4797">
        <w:rPr>
          <w:color w:val="2D2D2D"/>
          <w:spacing w:val="1"/>
          <w:sz w:val="28"/>
          <w:szCs w:val="28"/>
        </w:rPr>
        <w:t xml:space="preserve">в) копии платежных поручений, подтверждающих расходование в полном объеме суммы </w:t>
      </w:r>
      <w:r>
        <w:rPr>
          <w:color w:val="2D2D2D"/>
          <w:spacing w:val="1"/>
          <w:sz w:val="28"/>
          <w:szCs w:val="28"/>
        </w:rPr>
        <w:t>иных межбюджетных трансфертов</w:t>
      </w:r>
      <w:r w:rsidRPr="00ED4797">
        <w:rPr>
          <w:color w:val="2D2D2D"/>
          <w:spacing w:val="1"/>
          <w:sz w:val="28"/>
          <w:szCs w:val="28"/>
        </w:rPr>
        <w:t xml:space="preserve"> за счет сре</w:t>
      </w:r>
      <w:proofErr w:type="gramStart"/>
      <w:r w:rsidRPr="00ED4797">
        <w:rPr>
          <w:color w:val="2D2D2D"/>
          <w:spacing w:val="1"/>
          <w:sz w:val="28"/>
          <w:szCs w:val="28"/>
        </w:rPr>
        <w:t>дств кр</w:t>
      </w:r>
      <w:proofErr w:type="gramEnd"/>
      <w:r w:rsidRPr="00ED4797">
        <w:rPr>
          <w:color w:val="2D2D2D"/>
          <w:spacing w:val="1"/>
          <w:sz w:val="28"/>
          <w:szCs w:val="28"/>
        </w:rPr>
        <w:t>аевого бюджета, заверенных руководителем (уполномоченным лицом) органа, осуществляющего ведение лицевого счета получателя средств местного бюджета;</w:t>
      </w:r>
    </w:p>
    <w:p w:rsidR="00B877BA" w:rsidRPr="00ED4797" w:rsidRDefault="00B877BA" w:rsidP="00B877BA">
      <w:pPr>
        <w:shd w:val="clear" w:color="auto" w:fill="FFFFFF"/>
        <w:spacing w:line="252" w:lineRule="atLeast"/>
        <w:ind w:firstLine="708"/>
        <w:jc w:val="both"/>
        <w:textAlignment w:val="baseline"/>
        <w:rPr>
          <w:color w:val="2D2D2D"/>
          <w:spacing w:val="1"/>
          <w:sz w:val="28"/>
          <w:szCs w:val="28"/>
        </w:rPr>
      </w:pPr>
      <w:r w:rsidRPr="00ED4797">
        <w:rPr>
          <w:color w:val="2D2D2D"/>
          <w:spacing w:val="1"/>
          <w:sz w:val="28"/>
          <w:szCs w:val="28"/>
        </w:rPr>
        <w:t xml:space="preserve">г) пояснительную записку, содержащую информацию о фактически выполненных объемах работ на дату представления отчета об использовании </w:t>
      </w:r>
      <w:r>
        <w:rPr>
          <w:color w:val="2D2D2D"/>
          <w:spacing w:val="1"/>
          <w:sz w:val="28"/>
          <w:szCs w:val="28"/>
        </w:rPr>
        <w:t>иных межбюджетных трансфертов</w:t>
      </w:r>
      <w:r w:rsidRPr="00ED4797">
        <w:rPr>
          <w:color w:val="2D2D2D"/>
          <w:spacing w:val="1"/>
          <w:sz w:val="28"/>
          <w:szCs w:val="28"/>
        </w:rPr>
        <w:t>;</w:t>
      </w:r>
    </w:p>
    <w:p w:rsidR="00B877BA" w:rsidRPr="00ED4797" w:rsidRDefault="00B877BA" w:rsidP="00B877BA">
      <w:pPr>
        <w:shd w:val="clear" w:color="auto" w:fill="FFFFFF"/>
        <w:spacing w:line="252" w:lineRule="atLeast"/>
        <w:ind w:firstLine="708"/>
        <w:jc w:val="both"/>
        <w:textAlignment w:val="baseline"/>
        <w:rPr>
          <w:color w:val="2D2D2D"/>
          <w:spacing w:val="1"/>
          <w:sz w:val="28"/>
          <w:szCs w:val="28"/>
        </w:rPr>
      </w:pPr>
      <w:r w:rsidRPr="00ED4797">
        <w:rPr>
          <w:color w:val="2D2D2D"/>
          <w:spacing w:val="1"/>
          <w:sz w:val="28"/>
          <w:szCs w:val="28"/>
        </w:rPr>
        <w:t xml:space="preserve">Копии документов, представленные в </w:t>
      </w:r>
      <w:r>
        <w:rPr>
          <w:color w:val="2D2D2D"/>
          <w:spacing w:val="1"/>
          <w:sz w:val="28"/>
          <w:szCs w:val="28"/>
        </w:rPr>
        <w:t>Администрацию</w:t>
      </w:r>
      <w:r w:rsidRPr="00ED4797">
        <w:rPr>
          <w:color w:val="2D2D2D"/>
          <w:spacing w:val="1"/>
          <w:sz w:val="28"/>
          <w:szCs w:val="28"/>
        </w:rPr>
        <w:t xml:space="preserve"> на бумажном носителе, должны быть пронумерованы, прошнурованы, заверены главой </w:t>
      </w:r>
      <w:r>
        <w:rPr>
          <w:color w:val="2D2D2D"/>
          <w:spacing w:val="1"/>
          <w:sz w:val="28"/>
          <w:szCs w:val="28"/>
        </w:rPr>
        <w:lastRenderedPageBreak/>
        <w:t>поселения</w:t>
      </w:r>
      <w:r w:rsidRPr="00ED4797">
        <w:rPr>
          <w:color w:val="2D2D2D"/>
          <w:spacing w:val="1"/>
          <w:sz w:val="28"/>
          <w:szCs w:val="28"/>
        </w:rPr>
        <w:t xml:space="preserve"> или иным уполномоченным лицом и заверены печатью администрации </w:t>
      </w:r>
      <w:r>
        <w:rPr>
          <w:color w:val="2D2D2D"/>
          <w:spacing w:val="1"/>
          <w:sz w:val="28"/>
          <w:szCs w:val="28"/>
        </w:rPr>
        <w:t>поселения</w:t>
      </w:r>
      <w:r w:rsidRPr="00ED4797">
        <w:rPr>
          <w:color w:val="2D2D2D"/>
          <w:spacing w:val="1"/>
          <w:sz w:val="28"/>
          <w:szCs w:val="28"/>
        </w:rPr>
        <w:t>.</w:t>
      </w:r>
    </w:p>
    <w:p w:rsidR="00B877BA" w:rsidRPr="00ED4797" w:rsidRDefault="00B877BA" w:rsidP="00B877BA">
      <w:pPr>
        <w:shd w:val="clear" w:color="auto" w:fill="FFFFFF"/>
        <w:spacing w:line="252" w:lineRule="atLeast"/>
        <w:ind w:firstLine="708"/>
        <w:jc w:val="both"/>
        <w:textAlignment w:val="baseline"/>
        <w:rPr>
          <w:color w:val="2D2D2D"/>
          <w:spacing w:val="1"/>
          <w:sz w:val="28"/>
          <w:szCs w:val="28"/>
        </w:rPr>
      </w:pPr>
      <w:r>
        <w:rPr>
          <w:color w:val="2D2D2D"/>
          <w:spacing w:val="1"/>
          <w:sz w:val="28"/>
          <w:szCs w:val="28"/>
        </w:rPr>
        <w:t>28</w:t>
      </w:r>
      <w:r w:rsidRPr="00ED4797">
        <w:rPr>
          <w:color w:val="2D2D2D"/>
          <w:spacing w:val="1"/>
          <w:sz w:val="28"/>
          <w:szCs w:val="28"/>
        </w:rPr>
        <w:t xml:space="preserve">. </w:t>
      </w:r>
      <w:r>
        <w:rPr>
          <w:color w:val="2D2D2D"/>
          <w:spacing w:val="1"/>
          <w:sz w:val="28"/>
          <w:szCs w:val="28"/>
        </w:rPr>
        <w:t>Администрация</w:t>
      </w:r>
      <w:r w:rsidRPr="00ED4797">
        <w:rPr>
          <w:color w:val="2D2D2D"/>
          <w:spacing w:val="1"/>
          <w:sz w:val="28"/>
          <w:szCs w:val="28"/>
        </w:rPr>
        <w:t xml:space="preserve"> в случае представления </w:t>
      </w:r>
      <w:r>
        <w:rPr>
          <w:color w:val="2D2D2D"/>
          <w:spacing w:val="1"/>
          <w:sz w:val="28"/>
          <w:szCs w:val="28"/>
        </w:rPr>
        <w:t>поселением</w:t>
      </w:r>
      <w:r w:rsidRPr="00ED4797">
        <w:rPr>
          <w:color w:val="2D2D2D"/>
          <w:spacing w:val="1"/>
          <w:sz w:val="28"/>
          <w:szCs w:val="28"/>
        </w:rPr>
        <w:t xml:space="preserve"> неполного комплекта документов принимает решение о направлении отчета на доработку.</w:t>
      </w:r>
    </w:p>
    <w:p w:rsidR="00B877BA" w:rsidRPr="00ED4797" w:rsidRDefault="00B877BA" w:rsidP="00B877BA">
      <w:pPr>
        <w:shd w:val="clear" w:color="auto" w:fill="FFFFFF"/>
        <w:spacing w:line="252" w:lineRule="atLeast"/>
        <w:ind w:firstLine="708"/>
        <w:jc w:val="both"/>
        <w:textAlignment w:val="baseline"/>
        <w:rPr>
          <w:color w:val="2D2D2D"/>
          <w:spacing w:val="1"/>
          <w:sz w:val="28"/>
          <w:szCs w:val="28"/>
        </w:rPr>
      </w:pPr>
      <w:r w:rsidRPr="00ED4797">
        <w:rPr>
          <w:color w:val="2D2D2D"/>
          <w:spacing w:val="1"/>
          <w:sz w:val="28"/>
          <w:szCs w:val="28"/>
        </w:rPr>
        <w:t xml:space="preserve">В случае принятия </w:t>
      </w:r>
      <w:r>
        <w:rPr>
          <w:color w:val="2D2D2D"/>
          <w:spacing w:val="1"/>
          <w:sz w:val="28"/>
          <w:szCs w:val="28"/>
        </w:rPr>
        <w:t>Администрацией</w:t>
      </w:r>
      <w:r w:rsidRPr="00ED4797">
        <w:rPr>
          <w:color w:val="2D2D2D"/>
          <w:spacing w:val="1"/>
          <w:sz w:val="28"/>
          <w:szCs w:val="28"/>
        </w:rPr>
        <w:t xml:space="preserve"> решения о направлении отчета на доработку отчет возвращается представившему его </w:t>
      </w:r>
      <w:r>
        <w:rPr>
          <w:color w:val="2D2D2D"/>
          <w:spacing w:val="1"/>
          <w:sz w:val="28"/>
          <w:szCs w:val="28"/>
        </w:rPr>
        <w:t>поселению</w:t>
      </w:r>
      <w:r w:rsidRPr="00ED4797">
        <w:rPr>
          <w:color w:val="2D2D2D"/>
          <w:spacing w:val="1"/>
          <w:sz w:val="28"/>
          <w:szCs w:val="28"/>
        </w:rPr>
        <w:t xml:space="preserve"> в течение 5 рабочих дней со дня его поступления в </w:t>
      </w:r>
      <w:r>
        <w:rPr>
          <w:color w:val="2D2D2D"/>
          <w:spacing w:val="1"/>
          <w:sz w:val="28"/>
          <w:szCs w:val="28"/>
        </w:rPr>
        <w:t>Администрацию</w:t>
      </w:r>
      <w:r w:rsidRPr="00ED4797">
        <w:rPr>
          <w:color w:val="2D2D2D"/>
          <w:spacing w:val="1"/>
          <w:sz w:val="28"/>
          <w:szCs w:val="28"/>
        </w:rPr>
        <w:t>.</w:t>
      </w:r>
    </w:p>
    <w:p w:rsidR="00B877BA" w:rsidRPr="00ED4797" w:rsidRDefault="00B877BA" w:rsidP="00B877BA">
      <w:pPr>
        <w:shd w:val="clear" w:color="auto" w:fill="FFFFFF"/>
        <w:spacing w:line="252" w:lineRule="atLeast"/>
        <w:ind w:firstLine="708"/>
        <w:jc w:val="both"/>
        <w:textAlignment w:val="baseline"/>
        <w:rPr>
          <w:color w:val="2D2D2D"/>
          <w:spacing w:val="1"/>
          <w:sz w:val="28"/>
          <w:szCs w:val="28"/>
        </w:rPr>
      </w:pPr>
      <w:r>
        <w:rPr>
          <w:color w:val="2D2D2D"/>
          <w:spacing w:val="1"/>
          <w:sz w:val="28"/>
          <w:szCs w:val="28"/>
        </w:rPr>
        <w:t>29</w:t>
      </w:r>
      <w:r w:rsidRPr="00ED4797">
        <w:rPr>
          <w:color w:val="2D2D2D"/>
          <w:spacing w:val="1"/>
          <w:sz w:val="28"/>
          <w:szCs w:val="28"/>
        </w:rPr>
        <w:t xml:space="preserve">. </w:t>
      </w:r>
      <w:r>
        <w:rPr>
          <w:color w:val="2D2D2D"/>
          <w:spacing w:val="1"/>
          <w:sz w:val="28"/>
          <w:szCs w:val="28"/>
        </w:rPr>
        <w:t>Поселение</w:t>
      </w:r>
      <w:r w:rsidRPr="00ED4797">
        <w:rPr>
          <w:color w:val="2D2D2D"/>
          <w:spacing w:val="1"/>
          <w:sz w:val="28"/>
          <w:szCs w:val="28"/>
        </w:rPr>
        <w:t xml:space="preserve"> представляет в </w:t>
      </w:r>
      <w:r>
        <w:rPr>
          <w:color w:val="2D2D2D"/>
          <w:spacing w:val="1"/>
          <w:sz w:val="28"/>
          <w:szCs w:val="28"/>
        </w:rPr>
        <w:t>Администрацию</w:t>
      </w:r>
      <w:r w:rsidRPr="00ED4797">
        <w:rPr>
          <w:color w:val="2D2D2D"/>
          <w:spacing w:val="1"/>
          <w:sz w:val="28"/>
          <w:szCs w:val="28"/>
        </w:rPr>
        <w:t xml:space="preserve"> доработанный отчет в срок не позднее 5 рабочих дней со дня направления отчета на доработку. Порядок рассмотрения повторного отчета аналогичен порядку рассмотрения отчета, поданного впервые.</w:t>
      </w:r>
    </w:p>
    <w:p w:rsidR="00B877BA" w:rsidRPr="00ED4797" w:rsidRDefault="00B877BA" w:rsidP="00B877BA">
      <w:pPr>
        <w:shd w:val="clear" w:color="auto" w:fill="FFFFFF"/>
        <w:spacing w:line="252" w:lineRule="atLeast"/>
        <w:ind w:firstLine="708"/>
        <w:jc w:val="both"/>
        <w:textAlignment w:val="baseline"/>
        <w:rPr>
          <w:color w:val="2D2D2D"/>
          <w:spacing w:val="1"/>
          <w:sz w:val="28"/>
          <w:szCs w:val="28"/>
        </w:rPr>
      </w:pPr>
      <w:r>
        <w:rPr>
          <w:color w:val="2D2D2D"/>
          <w:spacing w:val="1"/>
          <w:sz w:val="28"/>
          <w:szCs w:val="28"/>
        </w:rPr>
        <w:t>30</w:t>
      </w:r>
      <w:r w:rsidRPr="00ED4797">
        <w:rPr>
          <w:color w:val="2D2D2D"/>
          <w:spacing w:val="1"/>
          <w:sz w:val="28"/>
          <w:szCs w:val="28"/>
        </w:rPr>
        <w:t xml:space="preserve">. </w:t>
      </w:r>
      <w:proofErr w:type="gramStart"/>
      <w:r w:rsidRPr="00ED4797">
        <w:rPr>
          <w:color w:val="2D2D2D"/>
          <w:spacing w:val="1"/>
          <w:sz w:val="28"/>
          <w:szCs w:val="28"/>
        </w:rPr>
        <w:t>Конт</w:t>
      </w:r>
      <w:r>
        <w:rPr>
          <w:color w:val="2D2D2D"/>
          <w:spacing w:val="1"/>
          <w:sz w:val="28"/>
          <w:szCs w:val="28"/>
        </w:rPr>
        <w:t>роль за</w:t>
      </w:r>
      <w:proofErr w:type="gramEnd"/>
      <w:r>
        <w:rPr>
          <w:color w:val="2D2D2D"/>
          <w:spacing w:val="1"/>
          <w:sz w:val="28"/>
          <w:szCs w:val="28"/>
        </w:rPr>
        <w:t xml:space="preserve"> целевым использованием иных межбюджетных трансфертов</w:t>
      </w:r>
      <w:r w:rsidRPr="00ED4797">
        <w:rPr>
          <w:color w:val="2D2D2D"/>
          <w:spacing w:val="1"/>
          <w:sz w:val="28"/>
          <w:szCs w:val="28"/>
        </w:rPr>
        <w:t xml:space="preserve"> осуществляется </w:t>
      </w:r>
      <w:r>
        <w:rPr>
          <w:color w:val="2D2D2D"/>
          <w:spacing w:val="1"/>
          <w:sz w:val="28"/>
          <w:szCs w:val="28"/>
        </w:rPr>
        <w:t xml:space="preserve">Администрацией </w:t>
      </w:r>
      <w:r w:rsidRPr="00ED4797">
        <w:rPr>
          <w:color w:val="2D2D2D"/>
          <w:spacing w:val="1"/>
          <w:sz w:val="28"/>
          <w:szCs w:val="28"/>
        </w:rPr>
        <w:t xml:space="preserve"> и органами государственного финансового контроля.</w:t>
      </w:r>
    </w:p>
    <w:p w:rsidR="00B877BA" w:rsidRPr="00ED4797" w:rsidRDefault="00B877BA" w:rsidP="00B877BA">
      <w:pPr>
        <w:shd w:val="clear" w:color="auto" w:fill="FFFFFF"/>
        <w:spacing w:line="252" w:lineRule="atLeast"/>
        <w:ind w:firstLine="708"/>
        <w:jc w:val="both"/>
        <w:textAlignment w:val="baseline"/>
        <w:rPr>
          <w:color w:val="2D2D2D"/>
          <w:spacing w:val="1"/>
          <w:sz w:val="28"/>
          <w:szCs w:val="28"/>
        </w:rPr>
      </w:pPr>
      <w:r w:rsidRPr="00ED4797">
        <w:rPr>
          <w:color w:val="2D2D2D"/>
          <w:spacing w:val="1"/>
          <w:sz w:val="28"/>
          <w:szCs w:val="28"/>
        </w:rPr>
        <w:t>3</w:t>
      </w:r>
      <w:r>
        <w:rPr>
          <w:color w:val="2D2D2D"/>
          <w:spacing w:val="1"/>
          <w:sz w:val="28"/>
          <w:szCs w:val="28"/>
        </w:rPr>
        <w:t>1</w:t>
      </w:r>
      <w:r w:rsidRPr="00ED4797">
        <w:rPr>
          <w:color w:val="2D2D2D"/>
          <w:spacing w:val="1"/>
          <w:sz w:val="28"/>
          <w:szCs w:val="28"/>
        </w:rPr>
        <w:t xml:space="preserve">. </w:t>
      </w:r>
      <w:proofErr w:type="gramStart"/>
      <w:r w:rsidRPr="00ED4797">
        <w:rPr>
          <w:color w:val="2D2D2D"/>
          <w:spacing w:val="1"/>
          <w:sz w:val="28"/>
          <w:szCs w:val="28"/>
        </w:rPr>
        <w:t>Контроль за</w:t>
      </w:r>
      <w:proofErr w:type="gramEnd"/>
      <w:r w:rsidRPr="00ED4797">
        <w:rPr>
          <w:color w:val="2D2D2D"/>
          <w:spacing w:val="1"/>
          <w:sz w:val="28"/>
          <w:szCs w:val="28"/>
        </w:rPr>
        <w:t xml:space="preserve"> соблюдением </w:t>
      </w:r>
      <w:r>
        <w:rPr>
          <w:color w:val="2D2D2D"/>
          <w:spacing w:val="1"/>
          <w:sz w:val="28"/>
          <w:szCs w:val="28"/>
        </w:rPr>
        <w:t>поселениями</w:t>
      </w:r>
      <w:r w:rsidRPr="00ED4797">
        <w:rPr>
          <w:color w:val="2D2D2D"/>
          <w:spacing w:val="1"/>
          <w:sz w:val="28"/>
          <w:szCs w:val="28"/>
        </w:rPr>
        <w:t xml:space="preserve"> условий предоставления </w:t>
      </w:r>
      <w:r>
        <w:rPr>
          <w:color w:val="2D2D2D"/>
          <w:spacing w:val="1"/>
          <w:sz w:val="28"/>
          <w:szCs w:val="28"/>
        </w:rPr>
        <w:t>иных межбюджетных трансфертов</w:t>
      </w:r>
      <w:r w:rsidRPr="00ED4797">
        <w:rPr>
          <w:color w:val="2D2D2D"/>
          <w:spacing w:val="1"/>
          <w:sz w:val="28"/>
          <w:szCs w:val="28"/>
        </w:rPr>
        <w:t xml:space="preserve"> осуществляется </w:t>
      </w:r>
      <w:r>
        <w:rPr>
          <w:color w:val="2D2D2D"/>
          <w:spacing w:val="1"/>
          <w:sz w:val="28"/>
          <w:szCs w:val="28"/>
        </w:rPr>
        <w:t>Администрацией</w:t>
      </w:r>
      <w:r w:rsidRPr="00ED4797">
        <w:rPr>
          <w:color w:val="2D2D2D"/>
          <w:spacing w:val="1"/>
          <w:sz w:val="28"/>
          <w:szCs w:val="28"/>
        </w:rPr>
        <w:t xml:space="preserve"> и </w:t>
      </w:r>
      <w:r>
        <w:rPr>
          <w:color w:val="2D2D2D"/>
          <w:spacing w:val="1"/>
          <w:sz w:val="28"/>
          <w:szCs w:val="28"/>
        </w:rPr>
        <w:t>Комитетом по финансам. Администрация</w:t>
      </w:r>
      <w:r w:rsidRPr="00ED4797">
        <w:rPr>
          <w:color w:val="2D2D2D"/>
          <w:spacing w:val="1"/>
          <w:sz w:val="28"/>
          <w:szCs w:val="28"/>
        </w:rPr>
        <w:t xml:space="preserve"> осуществляет контроль путем оценки отчетов </w:t>
      </w:r>
      <w:r>
        <w:rPr>
          <w:color w:val="2D2D2D"/>
          <w:spacing w:val="1"/>
          <w:sz w:val="28"/>
          <w:szCs w:val="28"/>
        </w:rPr>
        <w:t>поселений</w:t>
      </w:r>
      <w:r w:rsidRPr="00ED4797">
        <w:rPr>
          <w:color w:val="2D2D2D"/>
          <w:spacing w:val="1"/>
          <w:sz w:val="28"/>
          <w:szCs w:val="28"/>
        </w:rPr>
        <w:t xml:space="preserve"> об исполнении условий предоставления </w:t>
      </w:r>
      <w:r>
        <w:rPr>
          <w:color w:val="2D2D2D"/>
          <w:spacing w:val="1"/>
          <w:sz w:val="28"/>
          <w:szCs w:val="28"/>
        </w:rPr>
        <w:t>иных межбюджетных трансфертов</w:t>
      </w:r>
      <w:r w:rsidRPr="00ED4797">
        <w:rPr>
          <w:color w:val="2D2D2D"/>
          <w:spacing w:val="1"/>
          <w:sz w:val="28"/>
          <w:szCs w:val="28"/>
        </w:rPr>
        <w:t>.</w:t>
      </w:r>
    </w:p>
    <w:p w:rsidR="00B877BA" w:rsidRPr="00ED4797" w:rsidRDefault="00B877BA" w:rsidP="00B877BA">
      <w:pPr>
        <w:shd w:val="clear" w:color="auto" w:fill="FFFFFF"/>
        <w:spacing w:line="252" w:lineRule="atLeast"/>
        <w:ind w:firstLine="708"/>
        <w:jc w:val="both"/>
        <w:textAlignment w:val="baseline"/>
        <w:rPr>
          <w:color w:val="2D2D2D"/>
          <w:spacing w:val="1"/>
          <w:sz w:val="28"/>
          <w:szCs w:val="28"/>
        </w:rPr>
      </w:pPr>
      <w:r>
        <w:rPr>
          <w:color w:val="2D2D2D"/>
          <w:spacing w:val="1"/>
          <w:sz w:val="28"/>
          <w:szCs w:val="28"/>
        </w:rPr>
        <w:t>32</w:t>
      </w:r>
      <w:r w:rsidRPr="00ED4797">
        <w:rPr>
          <w:color w:val="2D2D2D"/>
          <w:spacing w:val="1"/>
          <w:sz w:val="28"/>
          <w:szCs w:val="28"/>
        </w:rPr>
        <w:t xml:space="preserve">. Остаток не использованных в текущем финансовом году </w:t>
      </w:r>
      <w:r>
        <w:rPr>
          <w:color w:val="2D2D2D"/>
          <w:spacing w:val="1"/>
          <w:sz w:val="28"/>
          <w:szCs w:val="28"/>
        </w:rPr>
        <w:t>иных межбюджетных трансфертов</w:t>
      </w:r>
      <w:r w:rsidRPr="00ED4797">
        <w:rPr>
          <w:color w:val="2D2D2D"/>
          <w:spacing w:val="1"/>
          <w:sz w:val="28"/>
          <w:szCs w:val="28"/>
        </w:rPr>
        <w:t xml:space="preserve"> подлежит возврату в доход бюджета </w:t>
      </w:r>
      <w:r>
        <w:rPr>
          <w:color w:val="2D2D2D"/>
          <w:spacing w:val="1"/>
          <w:sz w:val="28"/>
          <w:szCs w:val="28"/>
        </w:rPr>
        <w:t>муниципального района</w:t>
      </w:r>
      <w:r w:rsidRPr="00ED4797">
        <w:rPr>
          <w:color w:val="2D2D2D"/>
          <w:spacing w:val="1"/>
          <w:sz w:val="28"/>
          <w:szCs w:val="28"/>
        </w:rPr>
        <w:t xml:space="preserve"> в сроки, установленные законодательством Российской Федерации.</w:t>
      </w:r>
    </w:p>
    <w:p w:rsidR="00B877BA" w:rsidRPr="00ED4797" w:rsidRDefault="00B877BA" w:rsidP="00B877BA">
      <w:pPr>
        <w:shd w:val="clear" w:color="auto" w:fill="FFFFFF"/>
        <w:spacing w:line="252" w:lineRule="atLeast"/>
        <w:ind w:firstLine="708"/>
        <w:jc w:val="both"/>
        <w:textAlignment w:val="baseline"/>
        <w:rPr>
          <w:color w:val="2D2D2D"/>
          <w:spacing w:val="1"/>
          <w:sz w:val="28"/>
          <w:szCs w:val="28"/>
        </w:rPr>
      </w:pPr>
      <w:r>
        <w:rPr>
          <w:color w:val="2D2D2D"/>
          <w:spacing w:val="1"/>
          <w:sz w:val="28"/>
          <w:szCs w:val="28"/>
        </w:rPr>
        <w:t>33</w:t>
      </w:r>
      <w:r w:rsidRPr="00ED4797">
        <w:rPr>
          <w:color w:val="2D2D2D"/>
          <w:spacing w:val="1"/>
          <w:sz w:val="28"/>
          <w:szCs w:val="28"/>
        </w:rPr>
        <w:t xml:space="preserve">. В случае если неиспользованные остатки </w:t>
      </w:r>
      <w:r>
        <w:rPr>
          <w:color w:val="2D2D2D"/>
          <w:spacing w:val="1"/>
          <w:sz w:val="28"/>
          <w:szCs w:val="28"/>
        </w:rPr>
        <w:t>иных межбюджетных трансфертов</w:t>
      </w:r>
      <w:r w:rsidRPr="00ED4797">
        <w:rPr>
          <w:color w:val="2D2D2D"/>
          <w:spacing w:val="1"/>
          <w:sz w:val="28"/>
          <w:szCs w:val="28"/>
        </w:rPr>
        <w:t xml:space="preserve"> не перечислены </w:t>
      </w:r>
      <w:r>
        <w:rPr>
          <w:color w:val="2D2D2D"/>
          <w:spacing w:val="1"/>
          <w:sz w:val="28"/>
          <w:szCs w:val="28"/>
        </w:rPr>
        <w:t xml:space="preserve">поселением </w:t>
      </w:r>
      <w:r w:rsidRPr="00ED4797">
        <w:rPr>
          <w:color w:val="2D2D2D"/>
          <w:spacing w:val="1"/>
          <w:sz w:val="28"/>
          <w:szCs w:val="28"/>
        </w:rPr>
        <w:t xml:space="preserve"> в бюджет </w:t>
      </w:r>
      <w:r>
        <w:rPr>
          <w:color w:val="2D2D2D"/>
          <w:spacing w:val="1"/>
          <w:sz w:val="28"/>
          <w:szCs w:val="28"/>
        </w:rPr>
        <w:t>муниципального района</w:t>
      </w:r>
      <w:r w:rsidRPr="00ED4797">
        <w:rPr>
          <w:color w:val="2D2D2D"/>
          <w:spacing w:val="1"/>
          <w:sz w:val="28"/>
          <w:szCs w:val="28"/>
        </w:rPr>
        <w:t xml:space="preserve">, эти средства подлежат взысканию в бюджет </w:t>
      </w:r>
      <w:r>
        <w:rPr>
          <w:color w:val="2D2D2D"/>
          <w:spacing w:val="1"/>
          <w:sz w:val="28"/>
          <w:szCs w:val="28"/>
        </w:rPr>
        <w:t>муниципального района</w:t>
      </w:r>
      <w:r w:rsidRPr="00ED4797">
        <w:rPr>
          <w:color w:val="2D2D2D"/>
          <w:spacing w:val="1"/>
          <w:sz w:val="28"/>
          <w:szCs w:val="28"/>
        </w:rPr>
        <w:t xml:space="preserve"> в порядке, установленном законодательством Российской Федерации.</w:t>
      </w:r>
    </w:p>
    <w:p w:rsidR="00B877BA" w:rsidRPr="00ED4797" w:rsidRDefault="00B877BA" w:rsidP="00B877BA">
      <w:pPr>
        <w:shd w:val="clear" w:color="auto" w:fill="FFFFFF"/>
        <w:spacing w:line="252" w:lineRule="atLeast"/>
        <w:ind w:firstLine="708"/>
        <w:jc w:val="both"/>
        <w:textAlignment w:val="baseline"/>
        <w:rPr>
          <w:color w:val="2D2D2D"/>
          <w:spacing w:val="1"/>
          <w:sz w:val="28"/>
          <w:szCs w:val="28"/>
        </w:rPr>
      </w:pPr>
      <w:r>
        <w:rPr>
          <w:color w:val="2D2D2D"/>
          <w:spacing w:val="1"/>
          <w:sz w:val="28"/>
          <w:szCs w:val="28"/>
        </w:rPr>
        <w:t>34</w:t>
      </w:r>
      <w:r w:rsidRPr="00ED4797">
        <w:rPr>
          <w:color w:val="2D2D2D"/>
          <w:spacing w:val="1"/>
          <w:sz w:val="28"/>
          <w:szCs w:val="28"/>
        </w:rPr>
        <w:t xml:space="preserve">. Нецелевое использование </w:t>
      </w:r>
      <w:r>
        <w:rPr>
          <w:color w:val="2D2D2D"/>
          <w:spacing w:val="1"/>
          <w:sz w:val="28"/>
          <w:szCs w:val="28"/>
        </w:rPr>
        <w:t>поселением</w:t>
      </w:r>
      <w:r w:rsidRPr="00ED4797">
        <w:rPr>
          <w:color w:val="2D2D2D"/>
          <w:spacing w:val="1"/>
          <w:sz w:val="28"/>
          <w:szCs w:val="28"/>
        </w:rPr>
        <w:t xml:space="preserve"> </w:t>
      </w:r>
      <w:r>
        <w:rPr>
          <w:color w:val="2D2D2D"/>
          <w:spacing w:val="1"/>
          <w:sz w:val="28"/>
          <w:szCs w:val="28"/>
        </w:rPr>
        <w:t>иных межбюджетных трансфертов</w:t>
      </w:r>
      <w:r w:rsidRPr="00ED4797">
        <w:rPr>
          <w:color w:val="2D2D2D"/>
          <w:spacing w:val="1"/>
          <w:sz w:val="28"/>
          <w:szCs w:val="28"/>
        </w:rPr>
        <w:t xml:space="preserve"> и (или) нарушение </w:t>
      </w:r>
      <w:r>
        <w:rPr>
          <w:color w:val="2D2D2D"/>
          <w:spacing w:val="1"/>
          <w:sz w:val="28"/>
          <w:szCs w:val="28"/>
        </w:rPr>
        <w:t>поселением</w:t>
      </w:r>
      <w:r w:rsidRPr="00ED4797">
        <w:rPr>
          <w:color w:val="2D2D2D"/>
          <w:spacing w:val="1"/>
          <w:sz w:val="28"/>
          <w:szCs w:val="28"/>
        </w:rPr>
        <w:t xml:space="preserve"> условий их предоставления, установленных настоящим Порядком, влекут применение бюджетных мер принуждения в соответствии с бюджетным законодательством Российской Федерации.</w:t>
      </w:r>
    </w:p>
    <w:p w:rsidR="00B877BA" w:rsidRDefault="00B877BA" w:rsidP="00B877BA">
      <w:pPr>
        <w:jc w:val="center"/>
        <w:rPr>
          <w:spacing w:val="-1"/>
          <w:sz w:val="28"/>
          <w:szCs w:val="28"/>
        </w:rPr>
      </w:pPr>
      <w:r>
        <w:rPr>
          <w:spacing w:val="-1"/>
          <w:sz w:val="28"/>
          <w:szCs w:val="28"/>
        </w:rPr>
        <w:t>_________________________________</w:t>
      </w:r>
    </w:p>
    <w:sectPr w:rsidR="00B877BA" w:rsidSect="00B877BA">
      <w:pgSz w:w="11906" w:h="16838"/>
      <w:pgMar w:top="851" w:right="567" w:bottom="426"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19">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1">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5">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27">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9">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3">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3"/>
  </w:num>
  <w:num w:numId="3">
    <w:abstractNumId w:val="28"/>
  </w:num>
  <w:num w:numId="4">
    <w:abstractNumId w:val="32"/>
  </w:num>
  <w:num w:numId="5">
    <w:abstractNumId w:val="30"/>
  </w:num>
  <w:num w:numId="6">
    <w:abstractNumId w:val="15"/>
  </w:num>
  <w:num w:numId="7">
    <w:abstractNumId w:val="24"/>
  </w:num>
  <w:num w:numId="8">
    <w:abstractNumId w:val="23"/>
  </w:num>
  <w:num w:numId="9">
    <w:abstractNumId w:val="11"/>
  </w:num>
  <w:num w:numId="10">
    <w:abstractNumId w:val="20"/>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2"/>
  </w:num>
  <w:num w:numId="22">
    <w:abstractNumId w:val="27"/>
  </w:num>
  <w:num w:numId="23">
    <w:abstractNumId w:val="26"/>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4"/>
  </w:num>
  <w:num w:numId="26">
    <w:abstractNumId w:val="31"/>
  </w:num>
  <w:num w:numId="27">
    <w:abstractNumId w:val="17"/>
  </w:num>
  <w:num w:numId="28">
    <w:abstractNumId w:val="29"/>
  </w:num>
  <w:num w:numId="29">
    <w:abstractNumId w:val="25"/>
  </w:num>
  <w:num w:numId="30">
    <w:abstractNumId w:val="18"/>
  </w:num>
  <w:num w:numId="31">
    <w:abstractNumId w:val="10"/>
  </w:num>
  <w:num w:numId="32">
    <w:abstractNumId w:val="12"/>
  </w:num>
  <w:num w:numId="33">
    <w:abstractNumId w:val="19"/>
  </w:num>
  <w:num w:numId="3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11EC4"/>
    <w:rsid w:val="00012409"/>
    <w:rsid w:val="00014DB4"/>
    <w:rsid w:val="00015019"/>
    <w:rsid w:val="00022C2A"/>
    <w:rsid w:val="00030B59"/>
    <w:rsid w:val="000337F8"/>
    <w:rsid w:val="00034B66"/>
    <w:rsid w:val="000440B9"/>
    <w:rsid w:val="00052599"/>
    <w:rsid w:val="00052658"/>
    <w:rsid w:val="00053AD1"/>
    <w:rsid w:val="00064445"/>
    <w:rsid w:val="000768F9"/>
    <w:rsid w:val="00080AA9"/>
    <w:rsid w:val="00084614"/>
    <w:rsid w:val="000849A8"/>
    <w:rsid w:val="0009013A"/>
    <w:rsid w:val="000971A2"/>
    <w:rsid w:val="000A1427"/>
    <w:rsid w:val="000B222A"/>
    <w:rsid w:val="000B58F8"/>
    <w:rsid w:val="000B745F"/>
    <w:rsid w:val="000C3DD6"/>
    <w:rsid w:val="000C641B"/>
    <w:rsid w:val="000C7414"/>
    <w:rsid w:val="000E26B4"/>
    <w:rsid w:val="000E5610"/>
    <w:rsid w:val="000E7E99"/>
    <w:rsid w:val="000F0C1F"/>
    <w:rsid w:val="000F62B0"/>
    <w:rsid w:val="00103568"/>
    <w:rsid w:val="00121BDC"/>
    <w:rsid w:val="00132D39"/>
    <w:rsid w:val="001555D8"/>
    <w:rsid w:val="00161190"/>
    <w:rsid w:val="0017127B"/>
    <w:rsid w:val="00172D72"/>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6A2C"/>
    <w:rsid w:val="00223A6C"/>
    <w:rsid w:val="002328DF"/>
    <w:rsid w:val="00236BC7"/>
    <w:rsid w:val="00241CBF"/>
    <w:rsid w:val="002466C1"/>
    <w:rsid w:val="002567A9"/>
    <w:rsid w:val="002573E0"/>
    <w:rsid w:val="00264ED4"/>
    <w:rsid w:val="00275C39"/>
    <w:rsid w:val="00281D54"/>
    <w:rsid w:val="002934BF"/>
    <w:rsid w:val="00294EA7"/>
    <w:rsid w:val="002A1AB4"/>
    <w:rsid w:val="002A2876"/>
    <w:rsid w:val="002A5B2A"/>
    <w:rsid w:val="002A641F"/>
    <w:rsid w:val="002A789E"/>
    <w:rsid w:val="002C0E7B"/>
    <w:rsid w:val="002C4592"/>
    <w:rsid w:val="002C5E6B"/>
    <w:rsid w:val="002C61EC"/>
    <w:rsid w:val="002E0EA6"/>
    <w:rsid w:val="002F113E"/>
    <w:rsid w:val="002F5B25"/>
    <w:rsid w:val="00324256"/>
    <w:rsid w:val="0032481A"/>
    <w:rsid w:val="00325B54"/>
    <w:rsid w:val="00327877"/>
    <w:rsid w:val="00330E86"/>
    <w:rsid w:val="0033163B"/>
    <w:rsid w:val="00356A5D"/>
    <w:rsid w:val="00391D23"/>
    <w:rsid w:val="003A673F"/>
    <w:rsid w:val="003B6C30"/>
    <w:rsid w:val="003C785F"/>
    <w:rsid w:val="003D1C4F"/>
    <w:rsid w:val="003D69F1"/>
    <w:rsid w:val="003E10DF"/>
    <w:rsid w:val="003E11C5"/>
    <w:rsid w:val="003E2CA0"/>
    <w:rsid w:val="003F5D51"/>
    <w:rsid w:val="003F7F5A"/>
    <w:rsid w:val="00401561"/>
    <w:rsid w:val="004160D4"/>
    <w:rsid w:val="00423C02"/>
    <w:rsid w:val="00427947"/>
    <w:rsid w:val="00432FB3"/>
    <w:rsid w:val="00435DE8"/>
    <w:rsid w:val="004364A2"/>
    <w:rsid w:val="004371B1"/>
    <w:rsid w:val="00440F7F"/>
    <w:rsid w:val="00446B79"/>
    <w:rsid w:val="00471395"/>
    <w:rsid w:val="00477E8C"/>
    <w:rsid w:val="00490D6D"/>
    <w:rsid w:val="00493192"/>
    <w:rsid w:val="004949DC"/>
    <w:rsid w:val="00494BCA"/>
    <w:rsid w:val="0049656B"/>
    <w:rsid w:val="004A1FA0"/>
    <w:rsid w:val="004A51B3"/>
    <w:rsid w:val="004B5C31"/>
    <w:rsid w:val="004B7029"/>
    <w:rsid w:val="004C1771"/>
    <w:rsid w:val="004C19C2"/>
    <w:rsid w:val="004E1B47"/>
    <w:rsid w:val="004E3756"/>
    <w:rsid w:val="004E3F71"/>
    <w:rsid w:val="004E730D"/>
    <w:rsid w:val="004E7E6C"/>
    <w:rsid w:val="004F3B19"/>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68F5"/>
    <w:rsid w:val="005C3C2F"/>
    <w:rsid w:val="005C5D3D"/>
    <w:rsid w:val="005C72FB"/>
    <w:rsid w:val="005D01EE"/>
    <w:rsid w:val="005D0C8C"/>
    <w:rsid w:val="005D764E"/>
    <w:rsid w:val="005E19F7"/>
    <w:rsid w:val="005E66DF"/>
    <w:rsid w:val="005F59AD"/>
    <w:rsid w:val="005F6771"/>
    <w:rsid w:val="005F715E"/>
    <w:rsid w:val="00602AFF"/>
    <w:rsid w:val="00604B3A"/>
    <w:rsid w:val="00612E95"/>
    <w:rsid w:val="0061397F"/>
    <w:rsid w:val="0062069C"/>
    <w:rsid w:val="00621003"/>
    <w:rsid w:val="0062123D"/>
    <w:rsid w:val="00630B96"/>
    <w:rsid w:val="006358A4"/>
    <w:rsid w:val="00637713"/>
    <w:rsid w:val="0064030F"/>
    <w:rsid w:val="006406DE"/>
    <w:rsid w:val="0064242A"/>
    <w:rsid w:val="00645B40"/>
    <w:rsid w:val="006508CD"/>
    <w:rsid w:val="00652DF7"/>
    <w:rsid w:val="0065539C"/>
    <w:rsid w:val="00657A8B"/>
    <w:rsid w:val="0066086A"/>
    <w:rsid w:val="006678EE"/>
    <w:rsid w:val="00667C3A"/>
    <w:rsid w:val="00676F81"/>
    <w:rsid w:val="00680895"/>
    <w:rsid w:val="006830DA"/>
    <w:rsid w:val="0068569A"/>
    <w:rsid w:val="00685DA9"/>
    <w:rsid w:val="006B0B45"/>
    <w:rsid w:val="006B0F29"/>
    <w:rsid w:val="006B3021"/>
    <w:rsid w:val="006B7C9E"/>
    <w:rsid w:val="006C47BC"/>
    <w:rsid w:val="006C4D1E"/>
    <w:rsid w:val="006C7FA7"/>
    <w:rsid w:val="006D785B"/>
    <w:rsid w:val="006D7BF1"/>
    <w:rsid w:val="006E284A"/>
    <w:rsid w:val="006F1AF9"/>
    <w:rsid w:val="006F39D2"/>
    <w:rsid w:val="006F49AA"/>
    <w:rsid w:val="006F68FF"/>
    <w:rsid w:val="00701CF7"/>
    <w:rsid w:val="00703ADD"/>
    <w:rsid w:val="00703FBC"/>
    <w:rsid w:val="00705948"/>
    <w:rsid w:val="00707222"/>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507C"/>
    <w:rsid w:val="007967E5"/>
    <w:rsid w:val="0079783F"/>
    <w:rsid w:val="00797CF2"/>
    <w:rsid w:val="00797DEA"/>
    <w:rsid w:val="007A54F4"/>
    <w:rsid w:val="007C4ADE"/>
    <w:rsid w:val="007C639C"/>
    <w:rsid w:val="007D003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45BB6"/>
    <w:rsid w:val="008537E7"/>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B59BB"/>
    <w:rsid w:val="009C1378"/>
    <w:rsid w:val="009C53E5"/>
    <w:rsid w:val="009C55C5"/>
    <w:rsid w:val="009C6F39"/>
    <w:rsid w:val="009C75C8"/>
    <w:rsid w:val="009D0CBD"/>
    <w:rsid w:val="009D29EB"/>
    <w:rsid w:val="009D4295"/>
    <w:rsid w:val="009E0994"/>
    <w:rsid w:val="009E64F3"/>
    <w:rsid w:val="009E72C2"/>
    <w:rsid w:val="009F56A4"/>
    <w:rsid w:val="009F7486"/>
    <w:rsid w:val="00A0032C"/>
    <w:rsid w:val="00A00D93"/>
    <w:rsid w:val="00A0266B"/>
    <w:rsid w:val="00A03958"/>
    <w:rsid w:val="00A046F5"/>
    <w:rsid w:val="00A04765"/>
    <w:rsid w:val="00A1249D"/>
    <w:rsid w:val="00A228A3"/>
    <w:rsid w:val="00A237C3"/>
    <w:rsid w:val="00A25BDA"/>
    <w:rsid w:val="00A273CF"/>
    <w:rsid w:val="00A32E40"/>
    <w:rsid w:val="00A40754"/>
    <w:rsid w:val="00A44585"/>
    <w:rsid w:val="00A47A13"/>
    <w:rsid w:val="00A53DD1"/>
    <w:rsid w:val="00A5445B"/>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6B1F"/>
    <w:rsid w:val="00B24219"/>
    <w:rsid w:val="00B255E1"/>
    <w:rsid w:val="00B25F8B"/>
    <w:rsid w:val="00B3359C"/>
    <w:rsid w:val="00B36266"/>
    <w:rsid w:val="00B421FB"/>
    <w:rsid w:val="00B435DD"/>
    <w:rsid w:val="00B47BB8"/>
    <w:rsid w:val="00B65358"/>
    <w:rsid w:val="00B65B51"/>
    <w:rsid w:val="00B669B7"/>
    <w:rsid w:val="00B67D4E"/>
    <w:rsid w:val="00B761CB"/>
    <w:rsid w:val="00B76EB5"/>
    <w:rsid w:val="00B877BA"/>
    <w:rsid w:val="00B90A9B"/>
    <w:rsid w:val="00B91540"/>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184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59E4"/>
    <w:rsid w:val="00CD66A8"/>
    <w:rsid w:val="00CD7FF5"/>
    <w:rsid w:val="00CE13F3"/>
    <w:rsid w:val="00CE2F59"/>
    <w:rsid w:val="00CE34AD"/>
    <w:rsid w:val="00CE4BDE"/>
    <w:rsid w:val="00CE7DAC"/>
    <w:rsid w:val="00D0170B"/>
    <w:rsid w:val="00D018A3"/>
    <w:rsid w:val="00D04A3E"/>
    <w:rsid w:val="00D10F0F"/>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F0AD0"/>
    <w:rsid w:val="00DF5CCA"/>
    <w:rsid w:val="00E027A4"/>
    <w:rsid w:val="00E22A16"/>
    <w:rsid w:val="00E23C15"/>
    <w:rsid w:val="00E33CDB"/>
    <w:rsid w:val="00E36B13"/>
    <w:rsid w:val="00E44EF8"/>
    <w:rsid w:val="00E57E2A"/>
    <w:rsid w:val="00E65945"/>
    <w:rsid w:val="00E702C3"/>
    <w:rsid w:val="00E75023"/>
    <w:rsid w:val="00E76314"/>
    <w:rsid w:val="00E8415F"/>
    <w:rsid w:val="00E84352"/>
    <w:rsid w:val="00E86E22"/>
    <w:rsid w:val="00EC03E9"/>
    <w:rsid w:val="00EC25F7"/>
    <w:rsid w:val="00EC2DD7"/>
    <w:rsid w:val="00EC7367"/>
    <w:rsid w:val="00ED6DCD"/>
    <w:rsid w:val="00EE2DE0"/>
    <w:rsid w:val="00EF32F5"/>
    <w:rsid w:val="00F0394F"/>
    <w:rsid w:val="00F06FD3"/>
    <w:rsid w:val="00F11B2B"/>
    <w:rsid w:val="00F15700"/>
    <w:rsid w:val="00F26E83"/>
    <w:rsid w:val="00F36A73"/>
    <w:rsid w:val="00F36AF7"/>
    <w:rsid w:val="00F37FFB"/>
    <w:rsid w:val="00F47495"/>
    <w:rsid w:val="00F559E3"/>
    <w:rsid w:val="00F56617"/>
    <w:rsid w:val="00F70367"/>
    <w:rsid w:val="00F87FCD"/>
    <w:rsid w:val="00F9116E"/>
    <w:rsid w:val="00F92917"/>
    <w:rsid w:val="00F92B13"/>
    <w:rsid w:val="00FA3DEA"/>
    <w:rsid w:val="00FA4F71"/>
    <w:rsid w:val="00FA6880"/>
    <w:rsid w:val="00FB090D"/>
    <w:rsid w:val="00FB5E34"/>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rsid w:val="00325B54"/>
    <w:rPr>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cs.cntd.ru/document/4203917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456057487" TargetMode="External"/><Relationship Id="rId5" Type="http://schemas.openxmlformats.org/officeDocument/2006/relationships/hyperlink" Target="http://docs.cntd.ru/document/55233235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4897</Words>
  <Characters>27917</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32749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2</cp:revision>
  <cp:lastPrinted>2019-08-09T00:11:00Z</cp:lastPrinted>
  <dcterms:created xsi:type="dcterms:W3CDTF">2019-08-09T00:13:00Z</dcterms:created>
  <dcterms:modified xsi:type="dcterms:W3CDTF">2019-08-09T00:13:00Z</dcterms:modified>
</cp:coreProperties>
</file>