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34518" w:rsidP="00BD7AC6">
      <w:pPr>
        <w:rPr>
          <w:sz w:val="28"/>
        </w:rPr>
      </w:pPr>
      <w:r>
        <w:rPr>
          <w:sz w:val="28"/>
        </w:rPr>
        <w:t>1</w:t>
      </w:r>
      <w:r w:rsidR="004F3436">
        <w:rPr>
          <w:sz w:val="28"/>
        </w:rPr>
        <w:t>4</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6F769F">
        <w:rPr>
          <w:sz w:val="28"/>
        </w:rPr>
        <w:t>3</w:t>
      </w:r>
      <w:r w:rsidR="00406654">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406654" w:rsidRDefault="00406654" w:rsidP="00406654">
      <w:pPr>
        <w:jc w:val="center"/>
        <w:rPr>
          <w:b/>
          <w:bCs/>
          <w:sz w:val="28"/>
          <w:szCs w:val="28"/>
        </w:rPr>
      </w:pPr>
      <w:r w:rsidRPr="00F623BF">
        <w:rPr>
          <w:b/>
          <w:bCs/>
          <w:sz w:val="28"/>
          <w:szCs w:val="28"/>
        </w:rPr>
        <w:t>О внесении изменений в постановление</w:t>
      </w:r>
      <w:r>
        <w:rPr>
          <w:b/>
          <w:bCs/>
          <w:sz w:val="28"/>
          <w:szCs w:val="28"/>
        </w:rPr>
        <w:t xml:space="preserve"> администрации муниципального района «Чернышевский район» от 16 августа 2019 года № 419 «О</w:t>
      </w:r>
      <w:r w:rsidRPr="00F623BF">
        <w:rPr>
          <w:b/>
          <w:bCs/>
          <w:sz w:val="28"/>
          <w:szCs w:val="28"/>
        </w:rPr>
        <w:t>б утверждении административного регламента предоставления муниципальной услуги «</w:t>
      </w:r>
      <w:r>
        <w:rPr>
          <w:b/>
          <w:bCs/>
          <w:sz w:val="28"/>
          <w:szCs w:val="28"/>
        </w:rPr>
        <w:t>Заключение соглашения об установлении сервитута в отношении земельных участков, находящихся в муниципальной собственности «Чернышевский район», и земельных участков, государственная собственность на которые не разграничена</w:t>
      </w:r>
      <w:r w:rsidRPr="00F623BF">
        <w:rPr>
          <w:b/>
          <w:bCs/>
          <w:sz w:val="28"/>
          <w:szCs w:val="28"/>
        </w:rPr>
        <w:t>»</w:t>
      </w:r>
    </w:p>
    <w:p w:rsidR="00406654" w:rsidRDefault="00406654" w:rsidP="00406654">
      <w:pPr>
        <w:jc w:val="center"/>
        <w:rPr>
          <w:b/>
          <w:bCs/>
          <w:sz w:val="28"/>
          <w:szCs w:val="28"/>
        </w:rPr>
      </w:pPr>
      <w:r w:rsidRPr="00F623BF">
        <w:rPr>
          <w:b/>
          <w:bCs/>
          <w:sz w:val="28"/>
          <w:szCs w:val="28"/>
        </w:rPr>
        <w:t xml:space="preserve"> </w:t>
      </w:r>
    </w:p>
    <w:p w:rsidR="00406654" w:rsidRDefault="00406654" w:rsidP="00406654">
      <w:pPr>
        <w:jc w:val="both"/>
        <w:rPr>
          <w:b/>
          <w:bCs/>
          <w:sz w:val="28"/>
          <w:szCs w:val="28"/>
        </w:rPr>
      </w:pPr>
      <w:r>
        <w:rPr>
          <w:bCs/>
          <w:sz w:val="28"/>
          <w:szCs w:val="28"/>
        </w:rPr>
        <w:tab/>
        <w:t xml:space="preserve">В целях устранения замечаний заместителя прокурора района                  № 22-122а-2019 от 19.08.2019 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026CA9">
        <w:rPr>
          <w:b/>
          <w:bCs/>
          <w:sz w:val="28"/>
          <w:szCs w:val="28"/>
        </w:rPr>
        <w:t>п</w:t>
      </w:r>
      <w:proofErr w:type="spellEnd"/>
      <w:proofErr w:type="gram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с</w:t>
      </w:r>
      <w:r>
        <w:rPr>
          <w:b/>
          <w:bCs/>
          <w:sz w:val="28"/>
          <w:szCs w:val="28"/>
        </w:rPr>
        <w:t xml:space="preserve"> </w:t>
      </w:r>
      <w:r w:rsidRPr="00026CA9">
        <w:rPr>
          <w:b/>
          <w:bCs/>
          <w:sz w:val="28"/>
          <w:szCs w:val="28"/>
        </w:rPr>
        <w:t>т</w:t>
      </w:r>
      <w:r>
        <w:rPr>
          <w:b/>
          <w:bCs/>
          <w:sz w:val="28"/>
          <w:szCs w:val="28"/>
        </w:rPr>
        <w:t xml:space="preserve"> </w:t>
      </w:r>
      <w:r w:rsidRPr="00026CA9">
        <w:rPr>
          <w:b/>
          <w:bCs/>
          <w:sz w:val="28"/>
          <w:szCs w:val="28"/>
        </w:rPr>
        <w:t>а</w:t>
      </w:r>
      <w:r>
        <w:rPr>
          <w:b/>
          <w:bCs/>
          <w:sz w:val="28"/>
          <w:szCs w:val="28"/>
        </w:rPr>
        <w:t xml:space="preserve"> </w:t>
      </w:r>
      <w:proofErr w:type="spellStart"/>
      <w:r w:rsidRPr="00026CA9">
        <w:rPr>
          <w:b/>
          <w:bCs/>
          <w:sz w:val="28"/>
          <w:szCs w:val="28"/>
        </w:rPr>
        <w:t>н</w:t>
      </w:r>
      <w:proofErr w:type="spellEnd"/>
      <w:r>
        <w:rPr>
          <w:b/>
          <w:bCs/>
          <w:sz w:val="28"/>
          <w:szCs w:val="28"/>
        </w:rPr>
        <w:t xml:space="preserve"> </w:t>
      </w:r>
      <w:r w:rsidRPr="00026CA9">
        <w:rPr>
          <w:b/>
          <w:bCs/>
          <w:sz w:val="28"/>
          <w:szCs w:val="28"/>
        </w:rPr>
        <w:t>о</w:t>
      </w:r>
      <w:r>
        <w:rPr>
          <w:b/>
          <w:bCs/>
          <w:sz w:val="28"/>
          <w:szCs w:val="28"/>
        </w:rPr>
        <w:t xml:space="preserve"> </w:t>
      </w:r>
      <w:r w:rsidRPr="00026CA9">
        <w:rPr>
          <w:b/>
          <w:bCs/>
          <w:sz w:val="28"/>
          <w:szCs w:val="28"/>
        </w:rPr>
        <w:t>в</w:t>
      </w:r>
      <w:r>
        <w:rPr>
          <w:b/>
          <w:bCs/>
          <w:sz w:val="28"/>
          <w:szCs w:val="28"/>
        </w:rPr>
        <w:t xml:space="preserve"> </w:t>
      </w:r>
      <w:r w:rsidRPr="00026CA9">
        <w:rPr>
          <w:b/>
          <w:bCs/>
          <w:sz w:val="28"/>
          <w:szCs w:val="28"/>
        </w:rPr>
        <w:t>л</w:t>
      </w:r>
      <w:r>
        <w:rPr>
          <w:b/>
          <w:bCs/>
          <w:sz w:val="28"/>
          <w:szCs w:val="28"/>
        </w:rPr>
        <w:t xml:space="preserve"> </w:t>
      </w:r>
      <w:r w:rsidRPr="00026CA9">
        <w:rPr>
          <w:b/>
          <w:bCs/>
          <w:sz w:val="28"/>
          <w:szCs w:val="28"/>
        </w:rPr>
        <w:t>я</w:t>
      </w:r>
      <w:r>
        <w:rPr>
          <w:b/>
          <w:bCs/>
          <w:sz w:val="28"/>
          <w:szCs w:val="28"/>
        </w:rPr>
        <w:t xml:space="preserve"> </w:t>
      </w:r>
      <w:r w:rsidRPr="00026CA9">
        <w:rPr>
          <w:b/>
          <w:bCs/>
          <w:sz w:val="28"/>
          <w:szCs w:val="28"/>
        </w:rPr>
        <w:t>е</w:t>
      </w:r>
      <w:r>
        <w:rPr>
          <w:b/>
          <w:bCs/>
          <w:sz w:val="28"/>
          <w:szCs w:val="28"/>
        </w:rPr>
        <w:t xml:space="preserve"> </w:t>
      </w:r>
      <w:r w:rsidRPr="00026CA9">
        <w:rPr>
          <w:b/>
          <w:bCs/>
          <w:sz w:val="28"/>
          <w:szCs w:val="28"/>
        </w:rPr>
        <w:t>т:</w:t>
      </w:r>
    </w:p>
    <w:p w:rsidR="00406654" w:rsidRPr="00026CA9" w:rsidRDefault="00406654" w:rsidP="00406654">
      <w:pPr>
        <w:jc w:val="both"/>
        <w:rPr>
          <w:b/>
          <w:bCs/>
          <w:sz w:val="28"/>
          <w:szCs w:val="28"/>
        </w:rPr>
      </w:pPr>
    </w:p>
    <w:p w:rsidR="00406654" w:rsidRPr="00026CA9" w:rsidRDefault="00406654" w:rsidP="00406654">
      <w:pPr>
        <w:ind w:firstLine="708"/>
        <w:jc w:val="both"/>
        <w:rPr>
          <w:bCs/>
          <w:sz w:val="28"/>
          <w:szCs w:val="28"/>
        </w:rPr>
      </w:pPr>
      <w:r>
        <w:rPr>
          <w:sz w:val="28"/>
          <w:szCs w:val="28"/>
        </w:rPr>
        <w:t xml:space="preserve">1. Внести в постановление </w:t>
      </w:r>
      <w:r w:rsidRPr="00026CA9">
        <w:rPr>
          <w:bCs/>
          <w:sz w:val="28"/>
          <w:szCs w:val="28"/>
        </w:rPr>
        <w:t>администрации муниципального р</w:t>
      </w:r>
      <w:r>
        <w:rPr>
          <w:bCs/>
          <w:sz w:val="28"/>
          <w:szCs w:val="28"/>
        </w:rPr>
        <w:t>айона «Чернышевский район» от 16 августа 2019</w:t>
      </w:r>
      <w:r w:rsidRPr="00026CA9">
        <w:rPr>
          <w:bCs/>
          <w:sz w:val="28"/>
          <w:szCs w:val="28"/>
        </w:rPr>
        <w:t xml:space="preserve"> года </w:t>
      </w:r>
      <w:r>
        <w:rPr>
          <w:bCs/>
          <w:sz w:val="28"/>
          <w:szCs w:val="28"/>
        </w:rPr>
        <w:t>№ 419 «О</w:t>
      </w:r>
      <w:r w:rsidRPr="00026CA9">
        <w:rPr>
          <w:bCs/>
          <w:sz w:val="28"/>
          <w:szCs w:val="28"/>
        </w:rPr>
        <w:t xml:space="preserve">б утверждении административного регламента предоставления муниципальной услуги </w:t>
      </w:r>
      <w:r w:rsidRPr="003265AB">
        <w:rPr>
          <w:bCs/>
          <w:sz w:val="28"/>
          <w:szCs w:val="28"/>
        </w:rPr>
        <w:t>«Заключение соглашения об установлении сервитута в отношении земельных участков, находящихся в муниципальной собственности «Чернышевский район», и земельных участков, государственная собственность на которые не разграничена»</w:t>
      </w:r>
      <w:r w:rsidRPr="00F623BF">
        <w:rPr>
          <w:b/>
          <w:bCs/>
          <w:sz w:val="28"/>
          <w:szCs w:val="28"/>
        </w:rPr>
        <w:t xml:space="preserve"> </w:t>
      </w:r>
      <w:r>
        <w:rPr>
          <w:bCs/>
          <w:sz w:val="28"/>
          <w:szCs w:val="28"/>
        </w:rPr>
        <w:t xml:space="preserve"> (далее -  Постановление)</w:t>
      </w:r>
      <w:r w:rsidRPr="00F623BF">
        <w:rPr>
          <w:b/>
          <w:bCs/>
          <w:sz w:val="28"/>
          <w:szCs w:val="28"/>
        </w:rPr>
        <w:t xml:space="preserve"> </w:t>
      </w:r>
      <w:r w:rsidRPr="00026CA9">
        <w:rPr>
          <w:bCs/>
          <w:sz w:val="28"/>
          <w:szCs w:val="28"/>
        </w:rPr>
        <w:t>следующие изменения:</w:t>
      </w:r>
    </w:p>
    <w:p w:rsidR="00406654" w:rsidRPr="00A61AB4" w:rsidRDefault="00406654" w:rsidP="00406654">
      <w:pPr>
        <w:ind w:firstLine="709"/>
        <w:jc w:val="both"/>
        <w:rPr>
          <w:sz w:val="28"/>
          <w:szCs w:val="28"/>
          <w:shd w:val="clear" w:color="auto" w:fill="FFFFFF"/>
        </w:rPr>
      </w:pPr>
      <w:r>
        <w:rPr>
          <w:sz w:val="28"/>
          <w:szCs w:val="28"/>
        </w:rPr>
        <w:t>1.1.</w:t>
      </w:r>
      <w:r w:rsidRPr="00D765D1">
        <w:rPr>
          <w:sz w:val="28"/>
          <w:szCs w:val="28"/>
        </w:rPr>
        <w:t xml:space="preserve"> </w:t>
      </w:r>
      <w:r>
        <w:rPr>
          <w:sz w:val="28"/>
          <w:szCs w:val="28"/>
          <w:shd w:val="clear" w:color="auto" w:fill="FFFFFF"/>
        </w:rPr>
        <w:t>В пункт 5 подпункта 5.2 Постановления добавить абзац следующего содержания: «Жалобу так же можно подать в антимонопольный орган».</w:t>
      </w:r>
    </w:p>
    <w:p w:rsidR="00406654" w:rsidRPr="0040794C" w:rsidRDefault="00406654" w:rsidP="00406654">
      <w:pPr>
        <w:ind w:firstLine="708"/>
        <w:jc w:val="both"/>
        <w:rPr>
          <w:sz w:val="28"/>
          <w:szCs w:val="28"/>
        </w:rPr>
      </w:pPr>
      <w:r>
        <w:rPr>
          <w:sz w:val="28"/>
          <w:szCs w:val="28"/>
        </w:rPr>
        <w:t xml:space="preserve">2. </w:t>
      </w:r>
      <w:r w:rsidRPr="0040794C">
        <w:rPr>
          <w:sz w:val="28"/>
          <w:szCs w:val="28"/>
        </w:rPr>
        <w:t>Настоящее постановление вступает в силу на следующий день, после дня его официального опубликования (обнародования).</w:t>
      </w:r>
    </w:p>
    <w:p w:rsidR="00406654" w:rsidRPr="0040794C" w:rsidRDefault="00406654" w:rsidP="00406654">
      <w:pPr>
        <w:jc w:val="both"/>
        <w:rPr>
          <w:sz w:val="28"/>
          <w:szCs w:val="28"/>
        </w:rPr>
      </w:pPr>
      <w:r>
        <w:rPr>
          <w:sz w:val="28"/>
          <w:szCs w:val="28"/>
        </w:rPr>
        <w:tab/>
        <w:t xml:space="preserve">3. Настоящее постановление </w:t>
      </w:r>
      <w:r w:rsidRPr="0040794C">
        <w:rPr>
          <w:sz w:val="28"/>
          <w:szCs w:val="28"/>
        </w:rPr>
        <w:t xml:space="preserve">разместить на официальном сайте </w:t>
      </w:r>
      <w:proofErr w:type="spellStart"/>
      <w:r w:rsidRPr="0040794C">
        <w:rPr>
          <w:sz w:val="28"/>
          <w:szCs w:val="28"/>
        </w:rPr>
        <w:t>www.чернышевск.забайкальскийкрай.рф</w:t>
      </w:r>
      <w:proofErr w:type="spellEnd"/>
      <w:r w:rsidRPr="0040794C">
        <w:rPr>
          <w:sz w:val="28"/>
          <w:szCs w:val="28"/>
        </w:rPr>
        <w:t>, в разделе Документы.</w:t>
      </w:r>
    </w:p>
    <w:p w:rsidR="00DC5716" w:rsidRDefault="00DC5716" w:rsidP="00DC5716">
      <w:pPr>
        <w:rPr>
          <w:spacing w:val="-1"/>
          <w:sz w:val="28"/>
          <w:szCs w:val="28"/>
        </w:rPr>
      </w:pPr>
    </w:p>
    <w:p w:rsidR="00A85039" w:rsidRDefault="00A85039" w:rsidP="005351C2">
      <w:pPr>
        <w:rPr>
          <w:spacing w:val="-1"/>
          <w:sz w:val="28"/>
          <w:szCs w:val="28"/>
        </w:rPr>
      </w:pPr>
    </w:p>
    <w:p w:rsidR="00627045" w:rsidRDefault="00627045"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sectPr w:rsidR="005A6B5A" w:rsidSect="005634A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D7EF2"/>
    <w:rsid w:val="003E10DF"/>
    <w:rsid w:val="003E11C5"/>
    <w:rsid w:val="003E2CA0"/>
    <w:rsid w:val="003F5D51"/>
    <w:rsid w:val="003F7F5A"/>
    <w:rsid w:val="00401561"/>
    <w:rsid w:val="00406654"/>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2019-10-15T02:12:00Z</cp:lastPrinted>
  <dcterms:created xsi:type="dcterms:W3CDTF">2019-10-15T02:12:00Z</dcterms:created>
  <dcterms:modified xsi:type="dcterms:W3CDTF">2019-10-15T02:12:00Z</dcterms:modified>
</cp:coreProperties>
</file>