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796F82" w:rsidRPr="000017D8">
        <w:rPr>
          <w:b/>
          <w:szCs w:val="28"/>
          <w:lang w:val="en-US"/>
        </w:rPr>
        <w:t>I</w:t>
      </w:r>
      <w:r w:rsidR="00881DC1" w:rsidRPr="000017D8">
        <w:rPr>
          <w:b/>
          <w:szCs w:val="28"/>
          <w:lang w:val="en-US"/>
        </w:rPr>
        <w:t>II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20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81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2C33F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D036C1" w:rsidRPr="00F63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9FE" w:rsidRPr="00F639FE"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639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F639FE">
        <w:rPr>
          <w:rFonts w:ascii="Times New Roman" w:eastAsia="Times New Roman" w:hAnsi="Times New Roman" w:cs="Times New Roman"/>
          <w:sz w:val="28"/>
          <w:szCs w:val="28"/>
          <w:lang w:eastAsia="ru-RU"/>
        </w:rPr>
        <w:t>3631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64" w:rsidRPr="00EC2DE7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2823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1048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F91682" w:rsidRPr="000E19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0E19C3" w:rsidRPr="000E19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3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19C3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393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690E7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0E19C3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лекарственное обеспечение и оказание медицинской помощи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</w:t>
      </w:r>
      <w:r w:rsidR="00AC37E9" w:rsidRPr="00AC37E9">
        <w:rPr>
          <w:rFonts w:ascii="Times New Roman" w:hAnsi="Times New Roman" w:cs="Times New Roman"/>
          <w:sz w:val="28"/>
          <w:szCs w:val="28"/>
        </w:rPr>
        <w:t>стимулирующи</w:t>
      </w:r>
      <w:r w:rsidR="00AC37E9">
        <w:rPr>
          <w:rFonts w:ascii="Times New Roman" w:hAnsi="Times New Roman" w:cs="Times New Roman"/>
          <w:sz w:val="28"/>
          <w:szCs w:val="28"/>
        </w:rPr>
        <w:t>е</w:t>
      </w:r>
      <w:r w:rsidR="00AC37E9" w:rsidRPr="00AC37E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C37E9">
        <w:rPr>
          <w:rFonts w:ascii="Times New Roman" w:hAnsi="Times New Roman" w:cs="Times New Roman"/>
          <w:sz w:val="28"/>
          <w:szCs w:val="28"/>
        </w:rPr>
        <w:t>ы</w:t>
      </w:r>
      <w:r w:rsidR="00AC37E9" w:rsidRPr="00AC37E9">
        <w:rPr>
          <w:rFonts w:ascii="Times New Roman" w:hAnsi="Times New Roman" w:cs="Times New Roman"/>
          <w:sz w:val="28"/>
          <w:szCs w:val="28"/>
        </w:rPr>
        <w:t xml:space="preserve"> </w:t>
      </w:r>
      <w:r w:rsidR="00AC37E9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AC37E9" w:rsidRPr="00AC37E9">
        <w:rPr>
          <w:rFonts w:ascii="Times New Roman" w:hAnsi="Times New Roman" w:cs="Times New Roman"/>
          <w:sz w:val="28"/>
          <w:szCs w:val="28"/>
        </w:rPr>
        <w:t>за работу с больными COVID-19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20005" w:rsidRDefault="008F5D39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остро вопрос о жилье подн</w:t>
      </w:r>
      <w:r w:rsidR="00892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имался в обращениях детей-сирот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интересовали </w:t>
      </w:r>
      <w:r w:rsidR="0041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с твердыми коммунальными отходами и переработка вторичного сырья; работа регионального оператора; коммунально-бытовое хозяйство и предоставление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перебои в </w:t>
      </w:r>
      <w:r w:rsidR="0069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теплоснабжении, 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электроснабжении, водоснабжении. </w:t>
      </w:r>
    </w:p>
    <w:p w:rsidR="008F5D39" w:rsidRDefault="004A13DE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CB04A2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B04A2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«Экономика»</w:t>
      </w:r>
      <w:r w:rsidR="00CB04A2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обращений содержали </w:t>
      </w:r>
      <w:r w:rsidR="00091FE7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8F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предприятий, объектов торговли во время введения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="008F5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F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8F5D39" w:rsidRPr="00AC37E9">
        <w:rPr>
          <w:rFonts w:ascii="Times New Roman" w:hAnsi="Times New Roman" w:cs="Times New Roman"/>
          <w:sz w:val="28"/>
          <w:szCs w:val="28"/>
        </w:rPr>
        <w:t>COVID-19</w:t>
      </w:r>
      <w:r w:rsidR="008F5D39">
        <w:rPr>
          <w:rFonts w:ascii="Times New Roman" w:hAnsi="Times New Roman" w:cs="Times New Roman"/>
          <w:sz w:val="28"/>
          <w:szCs w:val="28"/>
        </w:rPr>
        <w:t>.</w:t>
      </w:r>
    </w:p>
    <w:p w:rsidR="007F2306" w:rsidRPr="00576948" w:rsidRDefault="00575F26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раздела 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«Государство, общество, </w:t>
      </w:r>
      <w:r w:rsidR="00297C0D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политика»</w:t>
      </w:r>
      <w:r w:rsidR="00297C0D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2E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интересовали вопросы </w:t>
      </w:r>
      <w:proofErr w:type="gramStart"/>
      <w:r w:rsidR="00EC6727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3F3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727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субъекта Российской Федерации</w:t>
      </w:r>
      <w:proofErr w:type="gramEnd"/>
      <w:r w:rsidR="00EC6727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самоуправления, принятия решений</w:t>
      </w:r>
      <w:r w:rsidR="003F5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3F3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поправок в Конституцию Российской Федерации</w:t>
      </w:r>
      <w:r w:rsidR="007F2306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26" w:rsidRPr="00EC2DE7" w:rsidRDefault="008401D9" w:rsidP="0055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вопросами из раздела </w:t>
      </w:r>
      <w:r w:rsidR="00EC2DE7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«Оборона. Безопасность. Законность» 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EC7F3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EC7F3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F26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EC7F3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5F26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дел в суде, судебны</w:t>
      </w:r>
      <w:r w:rsidR="00EC7F3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5F26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C7F3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их исполнени</w:t>
      </w:r>
      <w:r w:rsidR="005C0F7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органов внутренних дел, </w:t>
      </w:r>
      <w:r w:rsidR="00F64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4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 обращений в</w:t>
            </w:r>
            <w:r w:rsidR="00EC2DE7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0E5460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622488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Calibri" w:hAnsi="Times New Roman" w:cs="Times New Roman"/>
                <w:sz w:val="28"/>
                <w:szCs w:val="28"/>
              </w:rPr>
              <w:t>Читинск</w:t>
            </w:r>
            <w:r w:rsidRPr="00704E3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7D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 w:rsidR="007D5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4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(3,2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1B6" w:rsidRPr="00EC2DE7" w:rsidTr="00892B4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2711B6" w:rsidP="008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622488" w:rsidP="0089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 w:rsidR="00262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622488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711B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1B6" w:rsidRPr="00EC2DE7" w:rsidTr="00892B4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2711B6" w:rsidP="008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407083" w:rsidP="0089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622488" w:rsidP="004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(2,</w:t>
            </w:r>
            <w:r w:rsidR="0040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1B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123B4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</w:t>
            </w:r>
            <w:r w:rsidR="00F12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407083" w:rsidP="0062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22350" w:rsidP="002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2B535E" w:rsidRPr="002B535E" w:rsidRDefault="002B535E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3F393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="003E1DE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необходимостью принятия мер по нераспространению новой </w:t>
      </w:r>
      <w:proofErr w:type="spellStart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Постановлением Губернатора Забайкальского края №17 от 23 марта 2020 года в Правительстве Забайкальского края и в Администрации Губернатора Забайкальского края временно прекращен личный приём граждан.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Pr="00823F27" w:rsidRDefault="0089230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92309" w:rsidRPr="00823F2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1106C"/>
    <w:rsid w:val="0001200B"/>
    <w:rsid w:val="0001651D"/>
    <w:rsid w:val="00024B87"/>
    <w:rsid w:val="00032991"/>
    <w:rsid w:val="0003719A"/>
    <w:rsid w:val="00037B0C"/>
    <w:rsid w:val="0005591F"/>
    <w:rsid w:val="00065815"/>
    <w:rsid w:val="000901D7"/>
    <w:rsid w:val="00091FE7"/>
    <w:rsid w:val="00093783"/>
    <w:rsid w:val="000A4987"/>
    <w:rsid w:val="000C347F"/>
    <w:rsid w:val="000E19C3"/>
    <w:rsid w:val="000E5460"/>
    <w:rsid w:val="000F0224"/>
    <w:rsid w:val="001064C1"/>
    <w:rsid w:val="00106830"/>
    <w:rsid w:val="00111E56"/>
    <w:rsid w:val="001205C6"/>
    <w:rsid w:val="0012200A"/>
    <w:rsid w:val="00122E08"/>
    <w:rsid w:val="00142F2D"/>
    <w:rsid w:val="001633CF"/>
    <w:rsid w:val="00164AAB"/>
    <w:rsid w:val="00185ABB"/>
    <w:rsid w:val="00194B20"/>
    <w:rsid w:val="001A5392"/>
    <w:rsid w:val="001A7799"/>
    <w:rsid w:val="001C7B47"/>
    <w:rsid w:val="001E3F89"/>
    <w:rsid w:val="00210C8E"/>
    <w:rsid w:val="00211A63"/>
    <w:rsid w:val="00222350"/>
    <w:rsid w:val="002366D6"/>
    <w:rsid w:val="00240E2E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33F5"/>
    <w:rsid w:val="002D1CEE"/>
    <w:rsid w:val="00302718"/>
    <w:rsid w:val="00307D7E"/>
    <w:rsid w:val="00330609"/>
    <w:rsid w:val="0033306E"/>
    <w:rsid w:val="00342E34"/>
    <w:rsid w:val="003627E0"/>
    <w:rsid w:val="003649A6"/>
    <w:rsid w:val="00392364"/>
    <w:rsid w:val="00393AF1"/>
    <w:rsid w:val="003A3376"/>
    <w:rsid w:val="003A4A37"/>
    <w:rsid w:val="003B460F"/>
    <w:rsid w:val="003C724F"/>
    <w:rsid w:val="003D48F4"/>
    <w:rsid w:val="003D65D0"/>
    <w:rsid w:val="003E1DEE"/>
    <w:rsid w:val="003E6F9F"/>
    <w:rsid w:val="003F3933"/>
    <w:rsid w:val="003F5170"/>
    <w:rsid w:val="00402EBA"/>
    <w:rsid w:val="00407083"/>
    <w:rsid w:val="00410923"/>
    <w:rsid w:val="00443CEA"/>
    <w:rsid w:val="00450A42"/>
    <w:rsid w:val="00480659"/>
    <w:rsid w:val="004845C6"/>
    <w:rsid w:val="004909B2"/>
    <w:rsid w:val="004A13DE"/>
    <w:rsid w:val="004A35FF"/>
    <w:rsid w:val="004D423D"/>
    <w:rsid w:val="004D7AF7"/>
    <w:rsid w:val="004F201A"/>
    <w:rsid w:val="00510DB9"/>
    <w:rsid w:val="00511290"/>
    <w:rsid w:val="005140E4"/>
    <w:rsid w:val="00525763"/>
    <w:rsid w:val="00536747"/>
    <w:rsid w:val="00552654"/>
    <w:rsid w:val="005534A3"/>
    <w:rsid w:val="00560C4E"/>
    <w:rsid w:val="00563285"/>
    <w:rsid w:val="00575F26"/>
    <w:rsid w:val="00576948"/>
    <w:rsid w:val="00583BEE"/>
    <w:rsid w:val="00587401"/>
    <w:rsid w:val="005A17C6"/>
    <w:rsid w:val="005A68DB"/>
    <w:rsid w:val="005A7F14"/>
    <w:rsid w:val="005C0F78"/>
    <w:rsid w:val="005C54DC"/>
    <w:rsid w:val="005C76DE"/>
    <w:rsid w:val="00607DFF"/>
    <w:rsid w:val="00622488"/>
    <w:rsid w:val="00623D43"/>
    <w:rsid w:val="00634675"/>
    <w:rsid w:val="006457B7"/>
    <w:rsid w:val="00662907"/>
    <w:rsid w:val="006702D3"/>
    <w:rsid w:val="00676DD2"/>
    <w:rsid w:val="00680BF5"/>
    <w:rsid w:val="00682F1C"/>
    <w:rsid w:val="00683FC3"/>
    <w:rsid w:val="00684DCB"/>
    <w:rsid w:val="00687E32"/>
    <w:rsid w:val="00687E45"/>
    <w:rsid w:val="00690E74"/>
    <w:rsid w:val="006C31A8"/>
    <w:rsid w:val="00704E3F"/>
    <w:rsid w:val="00714CD1"/>
    <w:rsid w:val="007260FC"/>
    <w:rsid w:val="00731A5B"/>
    <w:rsid w:val="00743E00"/>
    <w:rsid w:val="007539C8"/>
    <w:rsid w:val="00755D29"/>
    <w:rsid w:val="00767454"/>
    <w:rsid w:val="00795038"/>
    <w:rsid w:val="00796F82"/>
    <w:rsid w:val="007D5933"/>
    <w:rsid w:val="007F040A"/>
    <w:rsid w:val="007F076B"/>
    <w:rsid w:val="007F2306"/>
    <w:rsid w:val="00823F27"/>
    <w:rsid w:val="00824CA2"/>
    <w:rsid w:val="0083698D"/>
    <w:rsid w:val="008401D9"/>
    <w:rsid w:val="00881DC1"/>
    <w:rsid w:val="00892309"/>
    <w:rsid w:val="00892B40"/>
    <w:rsid w:val="008B2B23"/>
    <w:rsid w:val="008F2F1E"/>
    <w:rsid w:val="008F40F0"/>
    <w:rsid w:val="008F5D39"/>
    <w:rsid w:val="0092172C"/>
    <w:rsid w:val="009222FE"/>
    <w:rsid w:val="00947723"/>
    <w:rsid w:val="009502AC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B45AB"/>
    <w:rsid w:val="009C35BF"/>
    <w:rsid w:val="009C5BD3"/>
    <w:rsid w:val="009D3820"/>
    <w:rsid w:val="009D5519"/>
    <w:rsid w:val="009E2875"/>
    <w:rsid w:val="009F5971"/>
    <w:rsid w:val="00A13A9C"/>
    <w:rsid w:val="00A15855"/>
    <w:rsid w:val="00A167E9"/>
    <w:rsid w:val="00A35D83"/>
    <w:rsid w:val="00A66EF0"/>
    <w:rsid w:val="00A851EB"/>
    <w:rsid w:val="00A95645"/>
    <w:rsid w:val="00AB799E"/>
    <w:rsid w:val="00AC322C"/>
    <w:rsid w:val="00AC37E9"/>
    <w:rsid w:val="00AC6739"/>
    <w:rsid w:val="00AE55AA"/>
    <w:rsid w:val="00AF45EB"/>
    <w:rsid w:val="00B0706F"/>
    <w:rsid w:val="00B1093A"/>
    <w:rsid w:val="00B14DE9"/>
    <w:rsid w:val="00B2293C"/>
    <w:rsid w:val="00B244B1"/>
    <w:rsid w:val="00B43145"/>
    <w:rsid w:val="00B46A15"/>
    <w:rsid w:val="00B50F47"/>
    <w:rsid w:val="00B548E6"/>
    <w:rsid w:val="00B565E9"/>
    <w:rsid w:val="00B6521B"/>
    <w:rsid w:val="00B73238"/>
    <w:rsid w:val="00B815DE"/>
    <w:rsid w:val="00B83305"/>
    <w:rsid w:val="00B978FB"/>
    <w:rsid w:val="00B97F5F"/>
    <w:rsid w:val="00BD3D89"/>
    <w:rsid w:val="00BE0239"/>
    <w:rsid w:val="00BE5A44"/>
    <w:rsid w:val="00C01432"/>
    <w:rsid w:val="00C01D93"/>
    <w:rsid w:val="00C06E58"/>
    <w:rsid w:val="00C2649B"/>
    <w:rsid w:val="00C47C58"/>
    <w:rsid w:val="00C71BE9"/>
    <w:rsid w:val="00C77E3F"/>
    <w:rsid w:val="00C83767"/>
    <w:rsid w:val="00CB04A2"/>
    <w:rsid w:val="00CB53B5"/>
    <w:rsid w:val="00CD6D96"/>
    <w:rsid w:val="00CF4B86"/>
    <w:rsid w:val="00D036C1"/>
    <w:rsid w:val="00D10035"/>
    <w:rsid w:val="00D115CF"/>
    <w:rsid w:val="00D20005"/>
    <w:rsid w:val="00D556E0"/>
    <w:rsid w:val="00D5655E"/>
    <w:rsid w:val="00D61520"/>
    <w:rsid w:val="00D670A7"/>
    <w:rsid w:val="00D80D3D"/>
    <w:rsid w:val="00D903F1"/>
    <w:rsid w:val="00D96903"/>
    <w:rsid w:val="00DA0892"/>
    <w:rsid w:val="00DC2427"/>
    <w:rsid w:val="00DC5749"/>
    <w:rsid w:val="00DD3585"/>
    <w:rsid w:val="00DD360E"/>
    <w:rsid w:val="00DD53CA"/>
    <w:rsid w:val="00DE021E"/>
    <w:rsid w:val="00E53475"/>
    <w:rsid w:val="00E650AD"/>
    <w:rsid w:val="00E72E94"/>
    <w:rsid w:val="00E809A6"/>
    <w:rsid w:val="00EA0E9A"/>
    <w:rsid w:val="00EA7662"/>
    <w:rsid w:val="00EB1346"/>
    <w:rsid w:val="00EC2DE7"/>
    <w:rsid w:val="00EC6727"/>
    <w:rsid w:val="00EC7F3C"/>
    <w:rsid w:val="00ED101D"/>
    <w:rsid w:val="00ED268B"/>
    <w:rsid w:val="00ED38F2"/>
    <w:rsid w:val="00ED4EB5"/>
    <w:rsid w:val="00EE579E"/>
    <w:rsid w:val="00EF1315"/>
    <w:rsid w:val="00EF5BCC"/>
    <w:rsid w:val="00F054C8"/>
    <w:rsid w:val="00F123B4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566E"/>
    <w:rsid w:val="00FB168E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4997"/>
          <c:y val="0.2705482295006138"/>
          <c:w val="0.40631667124116977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0067574592128032"/>
                  <c:y val="0.12114548756158078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8.7136692513100064E-2"/>
                  <c:y val="-1.77287397791205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2"/>
                  <c:y val="0.15049505409242758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8977E-2"/>
                  <c:y val="2.833536914819340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58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0975639455271596"/>
                  <c:y val="-5.4483943320235519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693"/>
                  <c:y val="-0.30935445317084004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1.3920925958016198E-2"/>
                  <c:y val="-0.13255276849729924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5945373313764248E-3"/>
                  <c:y val="-8.3143912994962765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0.11837698413697662"/>
                  <c:y val="-9.150145930881123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03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Лист1!$A$2:$A$10</c:f>
              <c:strCache>
                <c:ptCount val="9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Факс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293</c:v>
                </c:pt>
                <c:pt idx="1">
                  <c:v>918</c:v>
                </c:pt>
                <c:pt idx="2">
                  <c:v>294</c:v>
                </c:pt>
                <c:pt idx="3">
                  <c:v>220</c:v>
                </c:pt>
                <c:pt idx="4">
                  <c:v>1</c:v>
                </c:pt>
                <c:pt idx="5">
                  <c:v>21</c:v>
                </c:pt>
                <c:pt idx="6">
                  <c:v>3</c:v>
                </c:pt>
                <c:pt idx="7">
                  <c:v>1048</c:v>
                </c:pt>
                <c:pt idx="8">
                  <c:v>37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4703E-2"/>
          <c:y val="4.4547688808037909E-2"/>
          <c:w val="0.58756444048580458"/>
          <c:h val="0.8897258555443625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-1.5076673960226748E-2"/>
                  <c:y val="-9.3858512357361066E-3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143</a:t>
                    </a:r>
                    <a:r>
                      <a:rPr lang="ru-RU"/>
                      <a:t> - 4%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-3.01533479204538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329</a:t>
                    </a:r>
                    <a:r>
                      <a:rPr lang="ru-RU"/>
                      <a:t> - 9%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-3.8768606694354488E-2"/>
                  <c:y val="-2.316543136893065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689</a:t>
                    </a:r>
                    <a:r>
                      <a:rPr lang="ru-RU"/>
                      <a:t> - 19%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9.8863401417264254E-2"/>
                  <c:y val="0.1335374629595761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966</a:t>
                    </a:r>
                    <a:r>
                      <a:rPr lang="ru-RU"/>
                      <a:t> - 27%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3.015001177695149E-2"/>
                  <c:y val="-0.1794562094241642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1504</a:t>
                    </a:r>
                    <a:r>
                      <a:rPr lang="ru-RU"/>
                      <a:t> - 41%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966</c:v>
                </c:pt>
              </c:numCache>
            </c:numRef>
          </c:val>
        </c:ser>
        <c:shape val="cylinder"/>
        <c:axId val="87095168"/>
        <c:axId val="87096704"/>
        <c:axId val="50889600"/>
      </c:bar3DChart>
      <c:catAx>
        <c:axId val="87095168"/>
        <c:scaling>
          <c:orientation val="minMax"/>
        </c:scaling>
        <c:axPos val="b"/>
        <c:tickLblPos val="nextTo"/>
        <c:crossAx val="87096704"/>
        <c:crosses val="autoZero"/>
        <c:auto val="1"/>
        <c:lblAlgn val="ctr"/>
        <c:lblOffset val="100"/>
      </c:catAx>
      <c:valAx>
        <c:axId val="87096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7095168"/>
        <c:crosses val="autoZero"/>
        <c:crossBetween val="between"/>
      </c:valAx>
      <c:serAx>
        <c:axId val="5088960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709670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96FF-C363-4358-9E4C-149BFED0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Исакова В.А.</cp:lastModifiedBy>
  <cp:revision>2</cp:revision>
  <cp:lastPrinted>2020-09-30T03:46:00Z</cp:lastPrinted>
  <dcterms:created xsi:type="dcterms:W3CDTF">2020-10-01T00:26:00Z</dcterms:created>
  <dcterms:modified xsi:type="dcterms:W3CDTF">2020-10-01T00:26:00Z</dcterms:modified>
</cp:coreProperties>
</file>