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C6" w:rsidRDefault="001F654F" w:rsidP="001F654F">
      <w:pPr>
        <w:pStyle w:val="a3"/>
        <w:suppressAutoHyphens/>
        <w:jc w:val="right"/>
        <w:rPr>
          <w:i/>
          <w:iCs/>
        </w:rPr>
      </w:pPr>
      <w:r w:rsidRPr="00E1219F">
        <w:rPr>
          <w:i/>
          <w:iCs/>
        </w:rPr>
        <w:t xml:space="preserve">Модельный муниципальный </w:t>
      </w:r>
      <w:r w:rsidR="00432AC6" w:rsidRPr="00E1219F">
        <w:rPr>
          <w:i/>
          <w:iCs/>
        </w:rPr>
        <w:t>правовой акт</w:t>
      </w:r>
    </w:p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  <w:r w:rsidRPr="00E1219F">
        <w:rPr>
          <w:i/>
          <w:iCs/>
        </w:rPr>
        <w:t>для муниципальных образований,</w:t>
      </w:r>
    </w:p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  <w:r w:rsidRPr="00E1219F">
        <w:rPr>
          <w:i/>
          <w:iCs/>
        </w:rPr>
        <w:t>где администрацию возглавляет</w:t>
      </w:r>
    </w:p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  <w:r w:rsidRPr="00E1219F">
        <w:rPr>
          <w:i/>
          <w:iCs/>
        </w:rPr>
        <w:t>глава муниципального образования</w:t>
      </w:r>
    </w:p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</w:p>
    <w:p w:rsidR="00486374" w:rsidRPr="00E1219F" w:rsidRDefault="00486374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i/>
          <w:sz w:val="28"/>
          <w:szCs w:val="28"/>
        </w:rPr>
        <w:t>(наименование представительного органа)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от «___» __________20___года                                                                  №_______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1219F">
        <w:rPr>
          <w:rFonts w:ascii="Times New Roman" w:hAnsi="Times New Roman"/>
          <w:i/>
          <w:sz w:val="28"/>
          <w:szCs w:val="28"/>
        </w:rPr>
        <w:t>(место принятия)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1330CC" w:rsidRPr="00E1219F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1330CC" w:rsidRPr="00E1219F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486374" w:rsidRPr="00E1219F">
        <w:rPr>
          <w:rFonts w:ascii="Times New Roman" w:hAnsi="Times New Roman"/>
          <w:i/>
          <w:sz w:val="28"/>
          <w:szCs w:val="28"/>
        </w:rPr>
        <w:t>(наименование представительного органа)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E1219F">
        <w:rPr>
          <w:rFonts w:ascii="Times New Roman" w:hAnsi="Times New Roman"/>
          <w:sz w:val="28"/>
          <w:szCs w:val="28"/>
        </w:rPr>
        <w:t xml:space="preserve"> ____ Устава (</w:t>
      </w:r>
      <w:r w:rsidRPr="00E1219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Pr="00E1219F">
        <w:rPr>
          <w:rFonts w:ascii="Times New Roman" w:hAnsi="Times New Roman"/>
          <w:sz w:val="28"/>
          <w:szCs w:val="28"/>
        </w:rPr>
        <w:t xml:space="preserve">),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432AC6" w:rsidRPr="00E1219F">
        <w:rPr>
          <w:rFonts w:ascii="Times New Roman" w:hAnsi="Times New Roman"/>
          <w:i/>
          <w:sz w:val="28"/>
          <w:szCs w:val="28"/>
        </w:rPr>
        <w:t>(Дума)</w:t>
      </w:r>
      <w:r w:rsidR="00432AC6" w:rsidRPr="00E1219F">
        <w:rPr>
          <w:rFonts w:ascii="Times New Roman" w:hAnsi="Times New Roman"/>
          <w:sz w:val="28"/>
          <w:szCs w:val="28"/>
        </w:rPr>
        <w:t xml:space="preserve"> (</w:t>
      </w:r>
      <w:r w:rsidR="00432AC6" w:rsidRPr="00E1219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="00432AC6" w:rsidRPr="00E1219F">
        <w:rPr>
          <w:rFonts w:ascii="Times New Roman" w:hAnsi="Times New Roman"/>
          <w:sz w:val="28"/>
          <w:szCs w:val="28"/>
        </w:rPr>
        <w:t xml:space="preserve">) </w:t>
      </w:r>
      <w:r w:rsidRPr="00E1219F">
        <w:rPr>
          <w:rFonts w:ascii="Times New Roman" w:hAnsi="Times New Roman"/>
          <w:b/>
          <w:sz w:val="28"/>
          <w:szCs w:val="28"/>
        </w:rPr>
        <w:t>решил (-а):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>Положение о ежегодном отчете главы (</w:t>
      </w:r>
      <w:r w:rsidRPr="00E1219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Pr="00E1219F">
        <w:rPr>
          <w:rFonts w:ascii="Times New Roman" w:hAnsi="Times New Roman"/>
          <w:sz w:val="28"/>
          <w:szCs w:val="28"/>
        </w:rPr>
        <w:t>) о результатах его деятельности, деятельности администрации (</w:t>
      </w:r>
      <w:r w:rsidRPr="00E1219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Pr="00E1219F">
        <w:rPr>
          <w:rFonts w:ascii="Times New Roman" w:hAnsi="Times New Roman"/>
          <w:sz w:val="28"/>
          <w:szCs w:val="28"/>
        </w:rPr>
        <w:t xml:space="preserve">), в том числе о решении вопросов, поставленных </w:t>
      </w:r>
      <w:r w:rsidR="00486374" w:rsidRPr="00E1219F">
        <w:rPr>
          <w:rFonts w:ascii="Times New Roman" w:hAnsi="Times New Roman"/>
          <w:i/>
          <w:sz w:val="28"/>
          <w:szCs w:val="28"/>
        </w:rPr>
        <w:t>(наименование представительного органа)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Признать утратившим силу решение (</w:t>
      </w:r>
      <w:r w:rsidRPr="00E1219F">
        <w:rPr>
          <w:rFonts w:ascii="Times New Roman" w:hAnsi="Times New Roman"/>
          <w:i/>
          <w:sz w:val="28"/>
          <w:szCs w:val="28"/>
        </w:rPr>
        <w:t>указываются реквизиты ранее принятого муниципального нормативного правового акта, регулирующего данные правоотношения</w:t>
      </w:r>
      <w:r w:rsidRPr="00E1219F">
        <w:rPr>
          <w:rFonts w:ascii="Times New Roman" w:hAnsi="Times New Roman"/>
          <w:sz w:val="28"/>
          <w:szCs w:val="28"/>
        </w:rPr>
        <w:t>).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(</w:t>
      </w:r>
      <w:r w:rsidRPr="00E1219F">
        <w:rPr>
          <w:rFonts w:ascii="Times New Roman" w:hAnsi="Times New Roman" w:cs="Times New Roman"/>
          <w:i/>
          <w:sz w:val="28"/>
          <w:szCs w:val="28"/>
        </w:rPr>
        <w:t>если иной порядок не предусмотрен Уставом муниципального района</w:t>
      </w:r>
      <w:r w:rsidRPr="00E1219F">
        <w:rPr>
          <w:rFonts w:ascii="Times New Roman" w:hAnsi="Times New Roman" w:cs="Times New Roman"/>
          <w:sz w:val="28"/>
          <w:szCs w:val="28"/>
        </w:rPr>
        <w:t>).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(</w:t>
      </w:r>
      <w:r w:rsidRPr="00E1219F">
        <w:rPr>
          <w:rFonts w:ascii="Times New Roman" w:hAnsi="Times New Roman" w:cs="Times New Roman"/>
          <w:i/>
          <w:sz w:val="28"/>
          <w:szCs w:val="28"/>
        </w:rPr>
        <w:t>указывается источник официального опубликования либо место для обнародования</w:t>
      </w:r>
      <w:r w:rsidRPr="00E1219F">
        <w:rPr>
          <w:rFonts w:ascii="Times New Roman" w:hAnsi="Times New Roman" w:cs="Times New Roman"/>
          <w:sz w:val="28"/>
          <w:szCs w:val="28"/>
        </w:rPr>
        <w:t>).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Глава </w:t>
      </w:r>
      <w:r w:rsidRPr="00E1219F">
        <w:rPr>
          <w:rFonts w:ascii="Times New Roman" w:hAnsi="Times New Roman"/>
          <w:i/>
          <w:sz w:val="28"/>
          <w:szCs w:val="28"/>
        </w:rPr>
        <w:t xml:space="preserve">(наименование муниципального </w:t>
      </w:r>
      <w:proofErr w:type="gramStart"/>
      <w:r w:rsidRPr="00E1219F">
        <w:rPr>
          <w:rFonts w:ascii="Times New Roman" w:hAnsi="Times New Roman"/>
          <w:i/>
          <w:sz w:val="28"/>
          <w:szCs w:val="28"/>
        </w:rPr>
        <w:t xml:space="preserve">образования)   </w:t>
      </w:r>
      <w:proofErr w:type="gramEnd"/>
      <w:r w:rsidRPr="00E1219F">
        <w:rPr>
          <w:rFonts w:ascii="Times New Roman" w:hAnsi="Times New Roman"/>
          <w:i/>
          <w:sz w:val="28"/>
          <w:szCs w:val="28"/>
        </w:rPr>
        <w:t xml:space="preserve">               (подпись, </w:t>
      </w:r>
      <w:r w:rsidR="00953823" w:rsidRPr="00E1219F">
        <w:rPr>
          <w:rFonts w:ascii="Times New Roman" w:hAnsi="Times New Roman"/>
          <w:i/>
          <w:sz w:val="28"/>
          <w:szCs w:val="28"/>
        </w:rPr>
        <w:t>И.О.</w:t>
      </w:r>
      <w:r w:rsidRPr="00E1219F">
        <w:rPr>
          <w:rFonts w:ascii="Times New Roman" w:hAnsi="Times New Roman"/>
          <w:i/>
          <w:sz w:val="28"/>
          <w:szCs w:val="28"/>
        </w:rPr>
        <w:t>Ф.)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86374" w:rsidRPr="00E1219F">
        <w:rPr>
          <w:rFonts w:ascii="Times New Roman" w:hAnsi="Times New Roman"/>
          <w:i/>
          <w:sz w:val="28"/>
          <w:szCs w:val="28"/>
        </w:rPr>
        <w:t>(наименование представительного органа)</w:t>
      </w:r>
    </w:p>
    <w:p w:rsidR="001F654F" w:rsidRPr="00E1219F" w:rsidRDefault="001F654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от «_</w:t>
      </w:r>
      <w:proofErr w:type="gramStart"/>
      <w:r w:rsidRPr="00E1219F">
        <w:rPr>
          <w:rFonts w:ascii="Times New Roman" w:hAnsi="Times New Roman"/>
          <w:sz w:val="28"/>
          <w:szCs w:val="28"/>
        </w:rPr>
        <w:t>_»_</w:t>
      </w:r>
      <w:proofErr w:type="gramEnd"/>
      <w:r w:rsidRPr="00E1219F">
        <w:rPr>
          <w:rFonts w:ascii="Times New Roman" w:hAnsi="Times New Roman"/>
          <w:sz w:val="28"/>
          <w:szCs w:val="28"/>
        </w:rPr>
        <w:t>______20__года №___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Pr="00E1219F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Pr="00E1219F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486374" w:rsidRPr="00E1219F">
        <w:rPr>
          <w:rFonts w:ascii="Times New Roman" w:hAnsi="Times New Roman"/>
          <w:i/>
          <w:sz w:val="28"/>
          <w:szCs w:val="28"/>
        </w:rPr>
        <w:t>(наименование представительного органа)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(</w:t>
      </w:r>
      <w:r w:rsidR="001F654F" w:rsidRPr="00E1219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="001F654F" w:rsidRPr="00E1219F">
        <w:rPr>
          <w:rFonts w:ascii="Times New Roman" w:hAnsi="Times New Roman"/>
          <w:sz w:val="28"/>
          <w:szCs w:val="28"/>
        </w:rPr>
        <w:t>)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953823" w:rsidRPr="00E1219F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C54F89" w:rsidRPr="00E1219F">
        <w:rPr>
          <w:rFonts w:ascii="Times New Roman" w:hAnsi="Times New Roman"/>
          <w:i/>
          <w:sz w:val="28"/>
          <w:szCs w:val="28"/>
        </w:rPr>
        <w:t>(наименование представительного органа)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486374" w:rsidRPr="00E1219F">
        <w:rPr>
          <w:rFonts w:ascii="Times New Roman" w:hAnsi="Times New Roman"/>
          <w:i/>
          <w:sz w:val="28"/>
          <w:szCs w:val="28"/>
        </w:rPr>
        <w:t>(наименование представительного органа)</w:t>
      </w:r>
      <w:r w:rsidR="001330CC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Совет</w:t>
      </w:r>
      <w:r w:rsidR="00953823"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i/>
          <w:sz w:val="28"/>
          <w:szCs w:val="28"/>
        </w:rPr>
        <w:t>(Дума)</w:t>
      </w:r>
      <w:r w:rsidR="001B490F" w:rsidRPr="00E1219F">
        <w:rPr>
          <w:rFonts w:ascii="Times New Roman" w:hAnsi="Times New Roman"/>
          <w:sz w:val="28"/>
          <w:szCs w:val="28"/>
        </w:rPr>
        <w:t xml:space="preserve">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="00953823"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i/>
          <w:sz w:val="28"/>
          <w:szCs w:val="28"/>
        </w:rPr>
        <w:t>(Думой)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  <w:r w:rsidR="00484120" w:rsidRPr="00E1219F">
        <w:rPr>
          <w:rFonts w:ascii="Times New Roman" w:hAnsi="Times New Roman"/>
          <w:i/>
          <w:sz w:val="28"/>
          <w:szCs w:val="28"/>
        </w:rPr>
        <w:t>(Думу)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(</w:t>
      </w:r>
      <w:r w:rsidR="001F654F" w:rsidRPr="00E1219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Pr="00E1219F">
        <w:rPr>
          <w:rFonts w:ascii="Times New Roman" w:hAnsi="Times New Roman"/>
          <w:sz w:val="28"/>
          <w:szCs w:val="28"/>
        </w:rPr>
        <w:t>);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(</w:t>
      </w:r>
      <w:r w:rsidR="009B0C07" w:rsidRPr="00E1219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="009B0C07" w:rsidRPr="00E1219F">
        <w:rPr>
          <w:rFonts w:ascii="Times New Roman" w:hAnsi="Times New Roman"/>
          <w:sz w:val="28"/>
          <w:szCs w:val="28"/>
        </w:rPr>
        <w:t>)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(</w:t>
      </w:r>
      <w:r w:rsidR="00234A0F" w:rsidRPr="00E1219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</w:t>
      </w:r>
      <w:r w:rsidR="00E1219F" w:rsidRPr="00F115FF">
        <w:rPr>
          <w:rFonts w:ascii="Times New Roman" w:hAnsi="Times New Roman"/>
          <w:i/>
          <w:sz w:val="28"/>
          <w:szCs w:val="28"/>
        </w:rPr>
        <w:t>(Думу)</w:t>
      </w:r>
      <w:r w:rsidR="00E1219F" w:rsidRPr="00F115FF">
        <w:rPr>
          <w:rFonts w:ascii="Times New Roman" w:hAnsi="Times New Roman"/>
          <w:sz w:val="28"/>
          <w:szCs w:val="28"/>
        </w:rPr>
        <w:t xml:space="preserve">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 </w:t>
      </w:r>
      <w:r w:rsidRPr="00E1219F">
        <w:rPr>
          <w:rFonts w:ascii="Times New Roman" w:hAnsi="Times New Roman"/>
          <w:i/>
          <w:sz w:val="28"/>
          <w:szCs w:val="28"/>
        </w:rPr>
        <w:t>(Думой</w:t>
      </w:r>
      <w:r>
        <w:rPr>
          <w:rFonts w:ascii="Times New Roman" w:hAnsi="Times New Roman"/>
          <w:sz w:val="28"/>
          <w:szCs w:val="28"/>
        </w:rPr>
        <w:t>).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 xml:space="preserve">а </w:t>
      </w:r>
      <w:r w:rsidR="00591E08" w:rsidRPr="00E1219F">
        <w:rPr>
          <w:rFonts w:ascii="Times New Roman" w:hAnsi="Times New Roman"/>
          <w:i/>
          <w:sz w:val="28"/>
          <w:szCs w:val="28"/>
        </w:rPr>
        <w:t>(Думы)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F115FF">
        <w:rPr>
          <w:rFonts w:ascii="Times New Roman" w:hAnsi="Times New Roman"/>
          <w:i/>
          <w:sz w:val="28"/>
          <w:szCs w:val="28"/>
        </w:rPr>
        <w:t>(комиссии</w:t>
      </w:r>
      <w:r w:rsidRPr="00E1219F">
        <w:rPr>
          <w:rFonts w:ascii="Times New Roman" w:hAnsi="Times New Roman"/>
          <w:i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i/>
          <w:sz w:val="28"/>
          <w:szCs w:val="28"/>
        </w:rPr>
        <w:t>(Думы)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Pr="00E1219F">
        <w:rPr>
          <w:rFonts w:ascii="Times New Roman" w:hAnsi="Times New Roman"/>
          <w:i/>
          <w:sz w:val="28"/>
          <w:szCs w:val="28"/>
        </w:rPr>
        <w:t>(Думы)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i/>
          <w:sz w:val="28"/>
          <w:szCs w:val="28"/>
        </w:rPr>
        <w:t>(Думы)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 xml:space="preserve">Советом </w:t>
      </w:r>
      <w:r w:rsidR="00A56564" w:rsidRPr="00E1219F">
        <w:rPr>
          <w:rFonts w:ascii="Times New Roman" w:hAnsi="Times New Roman"/>
          <w:i/>
          <w:sz w:val="28"/>
          <w:szCs w:val="28"/>
        </w:rPr>
        <w:t>(Думой)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</w:t>
      </w:r>
      <w:r w:rsidR="00A62272" w:rsidRPr="00E1219F">
        <w:rPr>
          <w:rFonts w:ascii="Times New Roman" w:hAnsi="Times New Roman"/>
          <w:i/>
          <w:sz w:val="28"/>
          <w:szCs w:val="28"/>
        </w:rPr>
        <w:t>(Думы)</w:t>
      </w:r>
      <w:r w:rsidR="00A62272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 xml:space="preserve">Советом </w:t>
      </w:r>
      <w:r w:rsidR="00A56564" w:rsidRPr="00E1219F">
        <w:rPr>
          <w:rFonts w:ascii="Times New Roman" w:hAnsi="Times New Roman"/>
          <w:i/>
          <w:sz w:val="28"/>
          <w:szCs w:val="28"/>
        </w:rPr>
        <w:t>(Думой),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i/>
          <w:sz w:val="28"/>
          <w:szCs w:val="28"/>
        </w:rPr>
        <w:t>(Думы)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</w:t>
      </w:r>
      <w:r w:rsidR="00AC7F8A" w:rsidRPr="00E1219F">
        <w:rPr>
          <w:rFonts w:ascii="Times New Roman" w:hAnsi="Times New Roman"/>
          <w:i/>
          <w:sz w:val="28"/>
          <w:szCs w:val="28"/>
        </w:rPr>
        <w:t>(Думы)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i/>
          <w:sz w:val="28"/>
          <w:szCs w:val="28"/>
        </w:rPr>
        <w:t>(Дума)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</w:t>
      </w:r>
      <w:r w:rsidR="00AC7F8A" w:rsidRPr="00E1219F">
        <w:rPr>
          <w:rFonts w:ascii="Times New Roman" w:hAnsi="Times New Roman"/>
          <w:i/>
          <w:sz w:val="28"/>
          <w:szCs w:val="28"/>
        </w:rPr>
        <w:t>(Думы)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поставленных депутатами Совета (Думы)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(Дума)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816945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i/>
          <w:sz w:val="28"/>
          <w:szCs w:val="28"/>
        </w:rPr>
        <w:t>(Думы)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от «___» _________ </w:t>
      </w:r>
      <w:proofErr w:type="gramStart"/>
      <w:r w:rsidR="001F654F" w:rsidRPr="00E1219F">
        <w:rPr>
          <w:rFonts w:ascii="Times New Roman" w:hAnsi="Times New Roman"/>
          <w:i/>
          <w:sz w:val="28"/>
          <w:szCs w:val="28"/>
        </w:rPr>
        <w:t>года  №</w:t>
      </w:r>
      <w:proofErr w:type="gramEnd"/>
      <w:r w:rsidR="001F654F" w:rsidRPr="00E1219F">
        <w:rPr>
          <w:rFonts w:ascii="Times New Roman" w:hAnsi="Times New Roman"/>
          <w:i/>
          <w:sz w:val="28"/>
          <w:szCs w:val="28"/>
        </w:rPr>
        <w:t xml:space="preserve"> _____.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 (Думы).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i/>
          <w:sz w:val="28"/>
          <w:szCs w:val="28"/>
        </w:rPr>
        <w:t>(Думы)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</w:t>
      </w:r>
      <w:r w:rsidR="00B570F8" w:rsidRPr="00E1219F">
        <w:rPr>
          <w:rFonts w:ascii="Times New Roman" w:hAnsi="Times New Roman"/>
          <w:i/>
          <w:sz w:val="28"/>
          <w:szCs w:val="28"/>
        </w:rPr>
        <w:t>(Думы)</w:t>
      </w:r>
      <w:r w:rsidR="00B570F8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570F8" w:rsidRPr="00E1219F">
        <w:rPr>
          <w:rFonts w:ascii="Times New Roman" w:hAnsi="Times New Roman"/>
          <w:i/>
          <w:sz w:val="28"/>
          <w:szCs w:val="28"/>
        </w:rPr>
        <w:t>(Дума)</w:t>
      </w:r>
      <w:r w:rsidR="00B570F8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 xml:space="preserve">По итогам рассмотрения отчета главы Совет </w:t>
      </w:r>
      <w:r w:rsidR="00BF5D8C" w:rsidRPr="00E1219F">
        <w:rPr>
          <w:rFonts w:ascii="Times New Roman" w:hAnsi="Times New Roman"/>
          <w:i/>
          <w:sz w:val="28"/>
          <w:szCs w:val="28"/>
        </w:rPr>
        <w:t>(Дума)</w:t>
      </w:r>
      <w:r w:rsidR="00BF5D8C" w:rsidRPr="00E1219F">
        <w:rPr>
          <w:rFonts w:ascii="Times New Roman" w:hAnsi="Times New Roman"/>
          <w:sz w:val="28"/>
          <w:szCs w:val="28"/>
        </w:rPr>
        <w:t xml:space="preserve">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581EE1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i/>
          <w:sz w:val="28"/>
          <w:szCs w:val="28"/>
        </w:rPr>
        <w:t>(Думы)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Совета </w:t>
      </w:r>
      <w:r w:rsidRPr="00E1219F">
        <w:rPr>
          <w:rFonts w:ascii="Times New Roman" w:hAnsi="Times New Roman"/>
          <w:i/>
          <w:sz w:val="28"/>
          <w:szCs w:val="28"/>
        </w:rPr>
        <w:t>(Думы)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12016" w:rsidRPr="00E1219F">
        <w:rPr>
          <w:rFonts w:ascii="Times New Roman" w:hAnsi="Times New Roman"/>
          <w:i/>
          <w:sz w:val="28"/>
          <w:szCs w:val="28"/>
        </w:rPr>
        <w:t>(Думу)</w:t>
      </w:r>
      <w:r w:rsidR="00143E4E" w:rsidRPr="00E1219F">
        <w:rPr>
          <w:rFonts w:ascii="Times New Roman" w:hAnsi="Times New Roman"/>
          <w:sz w:val="28"/>
          <w:szCs w:val="28"/>
        </w:rPr>
        <w:t xml:space="preserve">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 xml:space="preserve">даты проведения заседания Совета </w:t>
      </w:r>
      <w:r w:rsidR="00112016" w:rsidRPr="00E1219F">
        <w:rPr>
          <w:rFonts w:ascii="Times New Roman" w:hAnsi="Times New Roman"/>
          <w:i/>
          <w:sz w:val="28"/>
          <w:szCs w:val="28"/>
        </w:rPr>
        <w:t>(Думы)</w:t>
      </w:r>
      <w:r w:rsidR="00112016" w:rsidRPr="00E1219F">
        <w:rPr>
          <w:rFonts w:ascii="Times New Roman" w:hAnsi="Times New Roman"/>
          <w:sz w:val="28"/>
          <w:szCs w:val="28"/>
        </w:rPr>
        <w:t xml:space="preserve">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органам местного самоуправления (</w:t>
      </w:r>
      <w:r w:rsidR="004435E7" w:rsidRPr="00E1219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="004435E7" w:rsidRPr="00E1219F">
        <w:rPr>
          <w:rFonts w:ascii="Times New Roman" w:hAnsi="Times New Roman"/>
          <w:sz w:val="28"/>
          <w:szCs w:val="28"/>
        </w:rPr>
        <w:t xml:space="preserve">),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>б оценке деятельности главы подлежит официальному опубликованию (обнародованию) (</w:t>
      </w:r>
      <w:r w:rsidR="001F654F" w:rsidRPr="00E1219F">
        <w:rPr>
          <w:rFonts w:ascii="Times New Roman" w:hAnsi="Times New Roman" w:cs="Times New Roman"/>
          <w:i/>
          <w:sz w:val="28"/>
          <w:szCs w:val="28"/>
        </w:rPr>
        <w:t>указывается источник официального опубликования либо место для обнародования</w:t>
      </w:r>
      <w:r w:rsidR="001F654F" w:rsidRPr="00E1219F">
        <w:rPr>
          <w:rFonts w:ascii="Times New Roman" w:hAnsi="Times New Roman" w:cs="Times New Roman"/>
          <w:sz w:val="28"/>
          <w:szCs w:val="28"/>
        </w:rPr>
        <w:t>).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77DC9" w:rsidRPr="00F115FF">
        <w:rPr>
          <w:rFonts w:ascii="Times New Roman" w:hAnsi="Times New Roman" w:cs="Times New Roman"/>
          <w:i/>
          <w:sz w:val="28"/>
          <w:szCs w:val="28"/>
        </w:rPr>
        <w:t>(Дума)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заседании Совета </w:t>
      </w:r>
      <w:r w:rsidR="00D56564" w:rsidRPr="00F115FF">
        <w:rPr>
          <w:rFonts w:ascii="Times New Roman" w:hAnsi="Times New Roman" w:cs="Times New Roman"/>
          <w:i/>
          <w:sz w:val="28"/>
          <w:szCs w:val="28"/>
        </w:rPr>
        <w:t>(Думы)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95" w:rsidRDefault="00BA6195" w:rsidP="00F115FF">
      <w:pPr>
        <w:spacing w:after="0" w:line="240" w:lineRule="auto"/>
      </w:pPr>
      <w:r>
        <w:separator/>
      </w:r>
    </w:p>
  </w:endnote>
  <w:endnote w:type="continuationSeparator" w:id="0">
    <w:p w:rsidR="00BA6195" w:rsidRDefault="00BA6195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95" w:rsidRDefault="00BA6195" w:rsidP="00F115FF">
      <w:pPr>
        <w:spacing w:after="0" w:line="240" w:lineRule="auto"/>
      </w:pPr>
      <w:r>
        <w:separator/>
      </w:r>
    </w:p>
  </w:footnote>
  <w:footnote w:type="continuationSeparator" w:id="0">
    <w:p w:rsidR="00BA6195" w:rsidRDefault="00BA6195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5E7959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2731-ECF2-4DF0-9858-02CC903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Заголовок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4FA3-8DFE-4F87-9785-326082C0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Куземская Н.В.</cp:lastModifiedBy>
  <cp:revision>3</cp:revision>
  <dcterms:created xsi:type="dcterms:W3CDTF">2021-02-26T06:57:00Z</dcterms:created>
  <dcterms:modified xsi:type="dcterms:W3CDTF">2021-03-01T04:54:00Z</dcterms:modified>
</cp:coreProperties>
</file>