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E45" w:rsidRPr="00E559D1" w:rsidRDefault="00687E45" w:rsidP="00687E45">
      <w:pPr>
        <w:pStyle w:val="2"/>
        <w:ind w:firstLine="0"/>
        <w:jc w:val="center"/>
        <w:rPr>
          <w:b/>
          <w:szCs w:val="28"/>
        </w:rPr>
      </w:pPr>
      <w:r w:rsidRPr="00E559D1">
        <w:rPr>
          <w:b/>
          <w:szCs w:val="28"/>
        </w:rPr>
        <w:t>Информация</w:t>
      </w:r>
    </w:p>
    <w:p w:rsidR="00687E45" w:rsidRPr="00E559D1" w:rsidRDefault="00687E45" w:rsidP="00687E45">
      <w:pPr>
        <w:pStyle w:val="2"/>
        <w:ind w:firstLine="0"/>
        <w:jc w:val="center"/>
        <w:rPr>
          <w:b/>
          <w:szCs w:val="28"/>
        </w:rPr>
      </w:pPr>
      <w:r w:rsidRPr="00E559D1">
        <w:rPr>
          <w:b/>
          <w:szCs w:val="28"/>
        </w:rPr>
        <w:t xml:space="preserve">о рассмотрении </w:t>
      </w:r>
      <w:proofErr w:type="gramStart"/>
      <w:r w:rsidRPr="00E559D1">
        <w:rPr>
          <w:b/>
          <w:szCs w:val="28"/>
        </w:rPr>
        <w:t>поступивших</w:t>
      </w:r>
      <w:proofErr w:type="gramEnd"/>
      <w:r w:rsidRPr="00E559D1">
        <w:rPr>
          <w:b/>
          <w:szCs w:val="28"/>
        </w:rPr>
        <w:t xml:space="preserve"> </w:t>
      </w:r>
    </w:p>
    <w:p w:rsidR="00687E45" w:rsidRDefault="00687E45" w:rsidP="00687E45">
      <w:pPr>
        <w:pStyle w:val="2"/>
        <w:ind w:firstLine="0"/>
        <w:jc w:val="center"/>
        <w:rPr>
          <w:b/>
          <w:szCs w:val="28"/>
        </w:rPr>
      </w:pPr>
      <w:r w:rsidRPr="00E559D1">
        <w:rPr>
          <w:b/>
          <w:szCs w:val="28"/>
        </w:rPr>
        <w:t xml:space="preserve">в </w:t>
      </w:r>
      <w:r w:rsidR="00796F82" w:rsidRPr="000017D8">
        <w:rPr>
          <w:b/>
          <w:szCs w:val="28"/>
          <w:lang w:val="en-US"/>
        </w:rPr>
        <w:t>I</w:t>
      </w:r>
      <w:r w:rsidRPr="000017D8">
        <w:rPr>
          <w:b/>
          <w:szCs w:val="28"/>
        </w:rPr>
        <w:t xml:space="preserve"> </w:t>
      </w:r>
      <w:r w:rsidRPr="00E559D1">
        <w:rPr>
          <w:b/>
          <w:szCs w:val="28"/>
        </w:rPr>
        <w:t>квартале 20</w:t>
      </w:r>
      <w:r>
        <w:rPr>
          <w:b/>
          <w:szCs w:val="28"/>
        </w:rPr>
        <w:t>2</w:t>
      </w:r>
      <w:r w:rsidR="0054661D">
        <w:rPr>
          <w:b/>
          <w:szCs w:val="28"/>
        </w:rPr>
        <w:t>1</w:t>
      </w:r>
      <w:r w:rsidRPr="00E559D1">
        <w:rPr>
          <w:b/>
          <w:szCs w:val="28"/>
        </w:rPr>
        <w:t xml:space="preserve"> года обращений граждан </w:t>
      </w:r>
    </w:p>
    <w:p w:rsidR="00B1093A" w:rsidRDefault="00B1093A" w:rsidP="00687E45">
      <w:pPr>
        <w:pStyle w:val="2"/>
        <w:ind w:firstLine="0"/>
        <w:jc w:val="center"/>
        <w:rPr>
          <w:b/>
          <w:szCs w:val="28"/>
        </w:rPr>
      </w:pPr>
    </w:p>
    <w:p w:rsidR="00392364" w:rsidRDefault="00392364" w:rsidP="00EC2D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7E9" w:rsidRDefault="00A167E9" w:rsidP="00EC2D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за период с </w:t>
      </w:r>
      <w:r w:rsidR="00795038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54661D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="00795038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ED268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4661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3</w:t>
      </w:r>
      <w:r w:rsidR="009F30D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457B7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661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795038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ED268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4661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565E9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зарегистрировано </w:t>
      </w:r>
      <w:r w:rsidR="0054661D">
        <w:rPr>
          <w:rFonts w:ascii="Times New Roman" w:eastAsia="Times New Roman" w:hAnsi="Times New Roman" w:cs="Times New Roman"/>
          <w:sz w:val="28"/>
          <w:szCs w:val="28"/>
          <w:lang w:eastAsia="ru-RU"/>
        </w:rPr>
        <w:t>1662</w:t>
      </w:r>
      <w:r w:rsidR="00EF1315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67707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93AF1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(количество вопросов </w:t>
      </w:r>
      <w:r w:rsidR="0054661D">
        <w:rPr>
          <w:rFonts w:ascii="Times New Roman" w:eastAsia="Times New Roman" w:hAnsi="Times New Roman" w:cs="Times New Roman"/>
          <w:sz w:val="28"/>
          <w:szCs w:val="28"/>
          <w:lang w:eastAsia="ru-RU"/>
        </w:rPr>
        <w:t>2272</w:t>
      </w:r>
      <w:r w:rsidR="00D115CF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поступивших на имя Губернатора </w:t>
      </w:r>
      <w:r w:rsidR="00ED26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  <w:r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адрес Правительства </w:t>
      </w:r>
      <w:r w:rsidR="00ED26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  <w:r w:rsidR="00392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92364" w:rsidRDefault="00392364" w:rsidP="00EC2D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4" w:rsidRDefault="00966484" w:rsidP="00EC2D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8E6" w:rsidRDefault="00B548E6" w:rsidP="00B548E6">
      <w:r w:rsidRPr="00FE0E1E">
        <w:rPr>
          <w:noProof/>
          <w:lang w:eastAsia="ru-RU"/>
        </w:rPr>
        <w:drawing>
          <wp:inline distT="0" distB="0" distL="0" distR="0">
            <wp:extent cx="5939790" cy="2583732"/>
            <wp:effectExtent l="19050" t="0" r="22860" b="7068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92364" w:rsidRDefault="00392364" w:rsidP="00EC2D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7E9" w:rsidRPr="00EC2DE7" w:rsidRDefault="001A7799" w:rsidP="00EC2D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="00677074">
        <w:rPr>
          <w:rFonts w:ascii="Times New Roman" w:eastAsia="Times New Roman" w:hAnsi="Times New Roman" w:cs="Times New Roman"/>
          <w:sz w:val="28"/>
          <w:szCs w:val="28"/>
          <w:lang w:eastAsia="ru-RU"/>
        </w:rPr>
        <w:t>1662</w:t>
      </w:r>
      <w:r w:rsidR="00A167E9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обращений, зарегистрированных в </w:t>
      </w:r>
      <w:r w:rsidR="00947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Управлении </w:t>
      </w:r>
      <w:r w:rsidR="00C01D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работе с обращениями граждан и документационного обеспечения</w:t>
      </w:r>
      <w:r w:rsidR="00947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Губернатора Забайкальского края</w:t>
      </w:r>
      <w:r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77074">
        <w:rPr>
          <w:rFonts w:ascii="Times New Roman" w:eastAsia="Times New Roman" w:hAnsi="Times New Roman" w:cs="Times New Roman"/>
          <w:sz w:val="28"/>
          <w:szCs w:val="28"/>
          <w:lang w:eastAsia="ru-RU"/>
        </w:rPr>
        <w:t>558</w:t>
      </w:r>
      <w:r w:rsidR="00A167E9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поступило из Администрации Президента Российской Федерации.</w:t>
      </w:r>
      <w:r w:rsidR="00E80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</w:t>
      </w:r>
      <w:r w:rsidR="00F91682" w:rsidRPr="000E19C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7707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80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общего количества обращений за квартал.</w:t>
      </w:r>
    </w:p>
    <w:p w:rsidR="00EC2DE7" w:rsidRDefault="00A167E9" w:rsidP="00EC2D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="001A7799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общего количества обращений </w:t>
      </w:r>
      <w:r w:rsidR="001064C1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коллективных </w:t>
      </w:r>
      <w:r w:rsidR="00C01432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064C1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7EB0">
        <w:rPr>
          <w:rFonts w:ascii="Times New Roman" w:eastAsia="Times New Roman" w:hAnsi="Times New Roman" w:cs="Times New Roman"/>
          <w:sz w:val="28"/>
          <w:szCs w:val="28"/>
          <w:lang w:eastAsia="ru-RU"/>
        </w:rPr>
        <w:t>86</w:t>
      </w:r>
      <w:r w:rsidR="00C01432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составило </w:t>
      </w:r>
      <w:r w:rsidR="00147EB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809A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47EB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01432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общего числа. Основными </w:t>
      </w:r>
      <w:r w:rsidR="00DD53CA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темами</w:t>
      </w:r>
      <w:r w:rsidR="00C01432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данных обращений являлись </w:t>
      </w:r>
      <w:r w:rsidR="0001200B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</w:t>
      </w:r>
      <w:r w:rsidR="00552654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исполнительно-распорядительных органов местного самоуправления, управляющих организаций, </w:t>
      </w:r>
      <w:r w:rsidR="00552654" w:rsidRPr="00EC2DE7">
        <w:rPr>
          <w:rFonts w:ascii="Times New Roman" w:hAnsi="Times New Roman" w:cs="Times New Roman"/>
          <w:sz w:val="28"/>
          <w:szCs w:val="28"/>
        </w:rPr>
        <w:t>товариществ собственников жилья и иных форм управления собственностью.</w:t>
      </w:r>
      <w:r w:rsidR="00EC2DE7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3933" w:rsidRDefault="003F3933" w:rsidP="00EC2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933" w:rsidRDefault="003F3933" w:rsidP="00EC2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933" w:rsidRDefault="003F3933" w:rsidP="00EC2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933" w:rsidRDefault="003F3933" w:rsidP="00EC2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933" w:rsidRDefault="003F3933" w:rsidP="00EC2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933" w:rsidRDefault="003F3933" w:rsidP="00EC2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933" w:rsidRDefault="003F3933" w:rsidP="00EC2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933" w:rsidRDefault="003F3933" w:rsidP="00EC2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933" w:rsidRDefault="003F3933" w:rsidP="00EC2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3DE" w:rsidRPr="003F3933" w:rsidRDefault="004A13DE" w:rsidP="00C065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9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Темати</w:t>
      </w:r>
      <w:r w:rsidR="003923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</w:t>
      </w:r>
      <w:r w:rsidRPr="003F39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66484" w:rsidRPr="003F39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</w:t>
      </w:r>
      <w:r w:rsidR="003923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</w:p>
    <w:p w:rsidR="00B548E6" w:rsidRDefault="00B548E6" w:rsidP="00EC2DE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8E6" w:rsidRDefault="00B548E6" w:rsidP="00B548E6">
      <w:r w:rsidRPr="00FE0E1E">
        <w:rPr>
          <w:noProof/>
          <w:lang w:eastAsia="ru-RU"/>
        </w:rPr>
        <w:drawing>
          <wp:inline distT="0" distB="0" distL="0" distR="0">
            <wp:extent cx="5905603" cy="3647029"/>
            <wp:effectExtent l="19050" t="0" r="18947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E19C3" w:rsidRDefault="00D20005" w:rsidP="00D2000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Лидирующее место среди обращений граждан </w:t>
      </w:r>
      <w:r w:rsidR="00AC3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E0F75">
        <w:rPr>
          <w:rFonts w:ascii="Times New Roman" w:hAnsi="Times New Roman" w:cs="Times New Roman"/>
          <w:sz w:val="28"/>
          <w:szCs w:val="28"/>
        </w:rPr>
        <w:t>первом</w:t>
      </w:r>
      <w:r w:rsidR="00AC37E9" w:rsidRPr="00AD6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3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квартале текущего года </w:t>
      </w:r>
      <w:r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занимают </w:t>
      </w:r>
      <w:r w:rsidR="00AC3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обращения </w:t>
      </w:r>
      <w:r w:rsidR="000E19C3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</w:t>
      </w:r>
      <w:r w:rsidR="00EE579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E57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0E19C3" w:rsidRPr="00410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оциальн</w:t>
      </w:r>
      <w:r w:rsidR="00EE57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 сфера»</w:t>
      </w:r>
      <w:r w:rsidR="000E19C3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них: </w:t>
      </w:r>
      <w:r w:rsidR="00EE0F75" w:rsidRPr="005769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социальное обеспечение, материальная помощь и меры социальной поддержки (льготы)</w:t>
      </w:r>
      <w:r w:rsidR="00EE0F75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отдельным категориям граждан</w:t>
      </w:r>
      <w:r w:rsidR="00EE0F7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выплаты на детей от 3 до 7 лет,</w:t>
      </w:r>
      <w:r w:rsidR="00EE0F75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6B9C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лекарственное обеспечение и оказание медицинской помощи</w:t>
      </w:r>
      <w:r w:rsidR="00AD6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гражданам, </w:t>
      </w:r>
      <w:r w:rsidR="00AD6B9C" w:rsidRPr="00AC37E9">
        <w:rPr>
          <w:rFonts w:ascii="Times New Roman" w:hAnsi="Times New Roman" w:cs="Times New Roman"/>
          <w:sz w:val="28"/>
          <w:szCs w:val="28"/>
        </w:rPr>
        <w:t>стимулирующи</w:t>
      </w:r>
      <w:r w:rsidR="00AD6B9C">
        <w:rPr>
          <w:rFonts w:ascii="Times New Roman" w:hAnsi="Times New Roman" w:cs="Times New Roman"/>
          <w:sz w:val="28"/>
          <w:szCs w:val="28"/>
        </w:rPr>
        <w:t>е</w:t>
      </w:r>
      <w:r w:rsidR="00AD6B9C" w:rsidRPr="00AC37E9">
        <w:rPr>
          <w:rFonts w:ascii="Times New Roman" w:hAnsi="Times New Roman" w:cs="Times New Roman"/>
          <w:sz w:val="28"/>
          <w:szCs w:val="28"/>
        </w:rPr>
        <w:t xml:space="preserve"> выплат</w:t>
      </w:r>
      <w:r w:rsidR="00AD6B9C">
        <w:rPr>
          <w:rFonts w:ascii="Times New Roman" w:hAnsi="Times New Roman" w:cs="Times New Roman"/>
          <w:sz w:val="28"/>
          <w:szCs w:val="28"/>
        </w:rPr>
        <w:t>ы</w:t>
      </w:r>
      <w:r w:rsidR="00AD6B9C" w:rsidRPr="00AC37E9">
        <w:rPr>
          <w:rFonts w:ascii="Times New Roman" w:hAnsi="Times New Roman" w:cs="Times New Roman"/>
          <w:sz w:val="28"/>
          <w:szCs w:val="28"/>
        </w:rPr>
        <w:t xml:space="preserve"> </w:t>
      </w:r>
      <w:r w:rsidR="00AD6B9C">
        <w:rPr>
          <w:rFonts w:ascii="Times New Roman" w:hAnsi="Times New Roman" w:cs="Times New Roman"/>
          <w:sz w:val="28"/>
          <w:szCs w:val="28"/>
        </w:rPr>
        <w:t xml:space="preserve">медицинским работникам </w:t>
      </w:r>
      <w:r w:rsidR="00AD6B9C" w:rsidRPr="00AC37E9">
        <w:rPr>
          <w:rFonts w:ascii="Times New Roman" w:hAnsi="Times New Roman" w:cs="Times New Roman"/>
          <w:sz w:val="28"/>
          <w:szCs w:val="28"/>
        </w:rPr>
        <w:t>за работу с больными COVID-19</w:t>
      </w:r>
      <w:r w:rsidR="000E19C3" w:rsidRPr="00AC37E9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8F5D39" w:rsidRDefault="008F5D39" w:rsidP="00C9490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Второе место</w:t>
      </w:r>
      <w:r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обращений граждан занимают вопросы </w:t>
      </w:r>
      <w:r w:rsidR="00D20005" w:rsidRPr="00576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</w:t>
      </w:r>
      <w:r w:rsidR="00EE579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E57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</w:t>
      </w:r>
      <w:r w:rsidR="00D20005" w:rsidRPr="00410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илищно-коммунальн</w:t>
      </w:r>
      <w:r w:rsidR="00EE57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</w:t>
      </w:r>
      <w:r w:rsidR="00D20005" w:rsidRPr="00410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сфер</w:t>
      </w:r>
      <w:r w:rsidR="00EE57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а»</w:t>
      </w:r>
      <w:r w:rsidR="00D20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Особенно остро </w:t>
      </w:r>
      <w:r w:rsidR="00CC4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поднимался </w:t>
      </w:r>
      <w:r w:rsidR="00D20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 о жилье </w:t>
      </w:r>
      <w:r w:rsidR="00892B4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обращениях детей-сирот</w:t>
      </w:r>
      <w:r w:rsidR="00D20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детей, оставшихся без попечения родителей.</w:t>
      </w:r>
      <w:r w:rsidR="00D20005" w:rsidRPr="00576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0005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Значительная часть обращений содержит просьбы об улучшении жилищных условий, предоставлении жилого помещения по договору социального найма, обследовании жилого фонда на предмет пригодности для проживания (ветхое и аварийное жилье).</w:t>
      </w:r>
      <w:r w:rsidR="00D20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167E9" w:rsidRPr="00EC2DE7" w:rsidRDefault="00A167E9" w:rsidP="005534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C2D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Основная часть вопросов в обращениях поступила от жителей следующих муниципальных образований </w:t>
      </w:r>
      <w:r w:rsidR="00F64D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Забайкальского края</w:t>
      </w:r>
      <w:r w:rsidRPr="00EC2D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</w:p>
    <w:p w:rsidR="00755D29" w:rsidRPr="00EC2DE7" w:rsidRDefault="00755D29" w:rsidP="005534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9"/>
        <w:gridCol w:w="2934"/>
        <w:gridCol w:w="5892"/>
      </w:tblGrid>
      <w:tr w:rsidR="00D80D3D" w:rsidRPr="00EC2DE7" w:rsidTr="00684DCB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D3D" w:rsidRPr="00EC2DE7" w:rsidRDefault="00D80D3D" w:rsidP="0055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D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D3D" w:rsidRPr="00EC2DE7" w:rsidRDefault="00D80D3D" w:rsidP="0055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D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Муниципальное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D3D" w:rsidRPr="00EC2DE7" w:rsidRDefault="00D80D3D" w:rsidP="00EE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D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</w:t>
            </w:r>
            <w:r w:rsidR="001633CF" w:rsidRPr="00EC2D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ство обращений в</w:t>
            </w:r>
            <w:r w:rsidR="00EC2DE7" w:rsidRPr="00EC2D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EE0F7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>I</w:t>
            </w:r>
            <w:r w:rsidR="00EF5BCC" w:rsidRPr="00EC2D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квартале 20</w:t>
            </w:r>
            <w:r w:rsidR="00704E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EE0F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4109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года</w:t>
            </w:r>
            <w:proofErr w:type="gramStart"/>
            <w:r w:rsidR="004845C6" w:rsidRPr="00E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C2D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(%)</w:t>
            </w:r>
            <w:proofErr w:type="gramEnd"/>
          </w:p>
        </w:tc>
      </w:tr>
      <w:tr w:rsidR="00A15855" w:rsidRPr="00EC2DE7" w:rsidTr="00684DCB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5855" w:rsidRPr="00EC2DE7" w:rsidRDefault="00A15855" w:rsidP="00A1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5855" w:rsidRPr="00EC2DE7" w:rsidRDefault="00F64DD5" w:rsidP="00271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5855" w:rsidRPr="00EC2DE7" w:rsidRDefault="00EE0F75" w:rsidP="00EE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</w:t>
            </w:r>
            <w:r w:rsidR="00A15855" w:rsidRPr="00E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  <w:r w:rsidR="00A15855" w:rsidRPr="00E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A15855" w:rsidRPr="00EC2DE7" w:rsidTr="00A15855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5855" w:rsidRPr="00EC2DE7" w:rsidRDefault="00A15855" w:rsidP="00A1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855" w:rsidRPr="00704E3F" w:rsidRDefault="00622488" w:rsidP="00271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E3F">
              <w:rPr>
                <w:rFonts w:ascii="Times New Roman" w:eastAsia="Calibri" w:hAnsi="Times New Roman" w:cs="Times New Roman"/>
                <w:sz w:val="28"/>
                <w:szCs w:val="28"/>
              </w:rPr>
              <w:t>Читинск</w:t>
            </w:r>
            <w:r w:rsidRPr="00704E3F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855" w:rsidRPr="00EC2DE7" w:rsidRDefault="00EE0F75" w:rsidP="00EE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</w:t>
            </w:r>
            <w:r w:rsidR="00A15855" w:rsidRPr="00E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A15855" w:rsidRPr="00E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A15855" w:rsidRPr="00EC2DE7" w:rsidTr="00684DCB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5855" w:rsidRPr="00EC2DE7" w:rsidRDefault="00A15855" w:rsidP="00A1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5855" w:rsidRPr="00EC2DE7" w:rsidRDefault="00EE0F75" w:rsidP="00271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Борзинский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5855" w:rsidRPr="00EC2DE7" w:rsidRDefault="00622488" w:rsidP="00EE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E0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="00A15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C114C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  <w:r w:rsidR="00271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EE0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A15855" w:rsidRPr="00E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A15855" w:rsidRPr="00EC2DE7" w:rsidTr="00684DCB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5855" w:rsidRPr="00EC2DE7" w:rsidRDefault="00A15855" w:rsidP="00A1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5855" w:rsidRPr="00EC2DE7" w:rsidRDefault="00EE0F75" w:rsidP="004D1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Шилкинский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71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5855" w:rsidRPr="00EC2DE7" w:rsidRDefault="00EE0F75" w:rsidP="00EE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  <w:r w:rsidR="00A15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622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A15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A15855" w:rsidRPr="00E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A15855" w:rsidRPr="00EC2DE7" w:rsidTr="00A15855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5855" w:rsidRPr="00EC2DE7" w:rsidRDefault="00A15855" w:rsidP="00A1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5855" w:rsidRPr="00EC2DE7" w:rsidRDefault="00EE0F75" w:rsidP="004D1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Оловяннинский</w:t>
            </w:r>
            <w:proofErr w:type="spellEnd"/>
            <w:r w:rsidR="00622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5855" w:rsidRPr="00EC2DE7" w:rsidRDefault="00EE0F75" w:rsidP="004D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 (3,6</w:t>
            </w:r>
            <w:r w:rsidRPr="00E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2711B6" w:rsidRPr="00EC2DE7" w:rsidTr="00892B40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11B6" w:rsidRPr="00EC2DE7" w:rsidRDefault="002711B6" w:rsidP="00892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11B6" w:rsidRPr="00EC2DE7" w:rsidRDefault="00EE0F75" w:rsidP="0089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Карымский</w:t>
            </w:r>
            <w:proofErr w:type="spellEnd"/>
            <w:r w:rsidR="00262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11B6" w:rsidRPr="00EC2DE7" w:rsidRDefault="00EE0F75" w:rsidP="00C6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  <w:r w:rsidR="00C65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(3</w:t>
            </w:r>
            <w:r w:rsidR="00271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C65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2711B6" w:rsidRPr="00E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2711B6" w:rsidRPr="00EC2DE7" w:rsidTr="00892B40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11B6" w:rsidRPr="00EC2DE7" w:rsidRDefault="002711B6" w:rsidP="00892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11B6" w:rsidRPr="00EC2DE7" w:rsidRDefault="00C65CAC" w:rsidP="0089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раснокаменск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Краснокаменский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11B6" w:rsidRPr="00EC2DE7" w:rsidRDefault="00C65CAC" w:rsidP="00C6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  <w:r w:rsidR="00271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271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2711B6" w:rsidRPr="00E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A15855" w:rsidRPr="00EC2DE7" w:rsidTr="00A15855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5855" w:rsidRPr="00EC2DE7" w:rsidRDefault="00F123B4" w:rsidP="00A1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5855" w:rsidRPr="00EC2DE7" w:rsidRDefault="00C65CAC" w:rsidP="00271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Сретенский</w:t>
            </w:r>
            <w:r w:rsidR="00F12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5855" w:rsidRPr="00EC2DE7" w:rsidRDefault="00C65CAC" w:rsidP="00C6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  <w:r w:rsidR="00A15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741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A15855" w:rsidRPr="00E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A15855" w:rsidRPr="00EC2DE7" w:rsidTr="00A15855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5855" w:rsidRPr="00EC2DE7" w:rsidRDefault="00622488" w:rsidP="00A1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5855" w:rsidRPr="00EC2DE7" w:rsidRDefault="002711B6" w:rsidP="00271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других регионов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5855" w:rsidRPr="00EC2DE7" w:rsidRDefault="00C65CAC" w:rsidP="00C6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</w:t>
            </w:r>
            <w:r w:rsidR="00A15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15855" w:rsidRPr="00E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407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A15855" w:rsidRPr="00E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</w:tbl>
    <w:p w:rsidR="00F71744" w:rsidRDefault="00F71744" w:rsidP="00307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bookmarkStart w:id="0" w:name="_GoBack"/>
      <w:bookmarkEnd w:id="0"/>
    </w:p>
    <w:p w:rsidR="002B535E" w:rsidRPr="002B535E" w:rsidRDefault="002B535E" w:rsidP="00307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EC2D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</w:t>
      </w:r>
      <w:r w:rsidR="00C65CAC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I</w:t>
      </w:r>
      <w:r w:rsidRPr="00EC2D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823F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квартале 20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</w:t>
      </w:r>
      <w:r w:rsidR="00C65CA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Pr="00823F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года</w:t>
      </w:r>
      <w:r w:rsidRPr="002B53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2B53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связи с необходимостью принятия мер по нераспространению новой </w:t>
      </w:r>
      <w:proofErr w:type="spellStart"/>
      <w:r w:rsidRPr="002B535E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коронавирусной</w:t>
      </w:r>
      <w:proofErr w:type="spellEnd"/>
      <w:r w:rsidRPr="002B53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инфекции, в соответствии с Постановлением Губернатора Забайкальского края №17 от 23 марта 2020 года</w:t>
      </w:r>
      <w:r w:rsidR="00CC443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2B53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Правительстве Забайкальского края и в Администрации Губернатора Забайкальского края временно прекращен личный приём граждан.</w:t>
      </w:r>
    </w:p>
    <w:p w:rsidR="00D670A7" w:rsidRPr="00D670A7" w:rsidRDefault="00D670A7" w:rsidP="00D670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670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Все поступившие обращения рассмотрены в соответствии с Федеральным законом от 2 мая 2006 года № 59-ФЗ «О порядке рассмотрения обращений граждан Российской Федерации». </w:t>
      </w:r>
    </w:p>
    <w:p w:rsidR="00892309" w:rsidRPr="00823F27" w:rsidRDefault="00892309" w:rsidP="00EC2D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sectPr w:rsidR="00892309" w:rsidRPr="00823F27" w:rsidSect="00262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6C31A8"/>
    <w:rsid w:val="000055D3"/>
    <w:rsid w:val="0001106C"/>
    <w:rsid w:val="0001200B"/>
    <w:rsid w:val="0001651D"/>
    <w:rsid w:val="00024536"/>
    <w:rsid w:val="00024B87"/>
    <w:rsid w:val="00032991"/>
    <w:rsid w:val="0003719A"/>
    <w:rsid w:val="00037B0C"/>
    <w:rsid w:val="0005591F"/>
    <w:rsid w:val="00060A93"/>
    <w:rsid w:val="00065815"/>
    <w:rsid w:val="000901D7"/>
    <w:rsid w:val="00091FE7"/>
    <w:rsid w:val="00093783"/>
    <w:rsid w:val="000A0586"/>
    <w:rsid w:val="000A4987"/>
    <w:rsid w:val="000C347F"/>
    <w:rsid w:val="000E19C3"/>
    <w:rsid w:val="000E5460"/>
    <w:rsid w:val="000F0224"/>
    <w:rsid w:val="001064C1"/>
    <w:rsid w:val="00106830"/>
    <w:rsid w:val="00111E56"/>
    <w:rsid w:val="001205C6"/>
    <w:rsid w:val="0012200A"/>
    <w:rsid w:val="00122E08"/>
    <w:rsid w:val="00141E73"/>
    <w:rsid w:val="00142F2D"/>
    <w:rsid w:val="00147EB0"/>
    <w:rsid w:val="001633CF"/>
    <w:rsid w:val="00164AAB"/>
    <w:rsid w:val="0017414E"/>
    <w:rsid w:val="00185ABB"/>
    <w:rsid w:val="00194B20"/>
    <w:rsid w:val="001A5392"/>
    <w:rsid w:val="001A7799"/>
    <w:rsid w:val="001B095D"/>
    <w:rsid w:val="001C7B47"/>
    <w:rsid w:val="001E3F89"/>
    <w:rsid w:val="00210C8E"/>
    <w:rsid w:val="00211A63"/>
    <w:rsid w:val="00222350"/>
    <w:rsid w:val="002366D6"/>
    <w:rsid w:val="00240E2E"/>
    <w:rsid w:val="00244E34"/>
    <w:rsid w:val="002463EE"/>
    <w:rsid w:val="002603D4"/>
    <w:rsid w:val="00260F65"/>
    <w:rsid w:val="00262B7B"/>
    <w:rsid w:val="00262C75"/>
    <w:rsid w:val="002711B6"/>
    <w:rsid w:val="002846FB"/>
    <w:rsid w:val="00297C0D"/>
    <w:rsid w:val="002A7C85"/>
    <w:rsid w:val="002B442F"/>
    <w:rsid w:val="002B535E"/>
    <w:rsid w:val="002C2262"/>
    <w:rsid w:val="002C33F5"/>
    <w:rsid w:val="002C6C36"/>
    <w:rsid w:val="002D1CEE"/>
    <w:rsid w:val="00302718"/>
    <w:rsid w:val="00307D7E"/>
    <w:rsid w:val="00330609"/>
    <w:rsid w:val="0033306E"/>
    <w:rsid w:val="00342E34"/>
    <w:rsid w:val="003627E0"/>
    <w:rsid w:val="003649A6"/>
    <w:rsid w:val="00392364"/>
    <w:rsid w:val="00393AF1"/>
    <w:rsid w:val="003A3376"/>
    <w:rsid w:val="003A4A37"/>
    <w:rsid w:val="003B460F"/>
    <w:rsid w:val="003C724F"/>
    <w:rsid w:val="003D48F4"/>
    <w:rsid w:val="003D65D0"/>
    <w:rsid w:val="003E1DEE"/>
    <w:rsid w:val="003E6F9F"/>
    <w:rsid w:val="003F3933"/>
    <w:rsid w:val="003F5170"/>
    <w:rsid w:val="00402EBA"/>
    <w:rsid w:val="00407083"/>
    <w:rsid w:val="00410923"/>
    <w:rsid w:val="00443CEA"/>
    <w:rsid w:val="00450A42"/>
    <w:rsid w:val="00480659"/>
    <w:rsid w:val="004845C6"/>
    <w:rsid w:val="004909B2"/>
    <w:rsid w:val="004A13DE"/>
    <w:rsid w:val="004A35FF"/>
    <w:rsid w:val="004D1384"/>
    <w:rsid w:val="004D423D"/>
    <w:rsid w:val="004D7AF7"/>
    <w:rsid w:val="004F201A"/>
    <w:rsid w:val="004F6E63"/>
    <w:rsid w:val="00510DB9"/>
    <w:rsid w:val="00511290"/>
    <w:rsid w:val="005140E4"/>
    <w:rsid w:val="00525763"/>
    <w:rsid w:val="00536747"/>
    <w:rsid w:val="0054661D"/>
    <w:rsid w:val="00552654"/>
    <w:rsid w:val="005534A3"/>
    <w:rsid w:val="00560C4E"/>
    <w:rsid w:val="00563285"/>
    <w:rsid w:val="00575F26"/>
    <w:rsid w:val="00576948"/>
    <w:rsid w:val="00583BEE"/>
    <w:rsid w:val="00587401"/>
    <w:rsid w:val="005A17C6"/>
    <w:rsid w:val="005A68DB"/>
    <w:rsid w:val="005A7F14"/>
    <w:rsid w:val="005C0F78"/>
    <w:rsid w:val="005C54DC"/>
    <w:rsid w:val="005C76DE"/>
    <w:rsid w:val="00607DFF"/>
    <w:rsid w:val="00622488"/>
    <w:rsid w:val="00622E18"/>
    <w:rsid w:val="00623D43"/>
    <w:rsid w:val="00634675"/>
    <w:rsid w:val="006457B7"/>
    <w:rsid w:val="00662907"/>
    <w:rsid w:val="006702D3"/>
    <w:rsid w:val="00676DD2"/>
    <w:rsid w:val="00677074"/>
    <w:rsid w:val="00680BF5"/>
    <w:rsid w:val="00682F1C"/>
    <w:rsid w:val="00683FC3"/>
    <w:rsid w:val="00684DCB"/>
    <w:rsid w:val="00687E32"/>
    <w:rsid w:val="00687E45"/>
    <w:rsid w:val="00690E74"/>
    <w:rsid w:val="006C31A8"/>
    <w:rsid w:val="00704E3F"/>
    <w:rsid w:val="00714CD1"/>
    <w:rsid w:val="007260FC"/>
    <w:rsid w:val="00731A5B"/>
    <w:rsid w:val="00736A97"/>
    <w:rsid w:val="00743E00"/>
    <w:rsid w:val="007539C8"/>
    <w:rsid w:val="00755D29"/>
    <w:rsid w:val="00767454"/>
    <w:rsid w:val="00795038"/>
    <w:rsid w:val="00796F82"/>
    <w:rsid w:val="007D5933"/>
    <w:rsid w:val="007F040A"/>
    <w:rsid w:val="007F076B"/>
    <w:rsid w:val="007F2306"/>
    <w:rsid w:val="00823F27"/>
    <w:rsid w:val="00824CA2"/>
    <w:rsid w:val="0083698D"/>
    <w:rsid w:val="008401D9"/>
    <w:rsid w:val="00881DC1"/>
    <w:rsid w:val="00892309"/>
    <w:rsid w:val="00892B40"/>
    <w:rsid w:val="008B2B23"/>
    <w:rsid w:val="008F2F1E"/>
    <w:rsid w:val="008F40F0"/>
    <w:rsid w:val="008F5D39"/>
    <w:rsid w:val="0092172C"/>
    <w:rsid w:val="009222FE"/>
    <w:rsid w:val="00947723"/>
    <w:rsid w:val="009502AC"/>
    <w:rsid w:val="0096156B"/>
    <w:rsid w:val="009641FE"/>
    <w:rsid w:val="00966484"/>
    <w:rsid w:val="00967620"/>
    <w:rsid w:val="00967C47"/>
    <w:rsid w:val="00974AFD"/>
    <w:rsid w:val="009757C5"/>
    <w:rsid w:val="009950BC"/>
    <w:rsid w:val="009A3E6B"/>
    <w:rsid w:val="009B45AB"/>
    <w:rsid w:val="009C35BF"/>
    <w:rsid w:val="009C5BD3"/>
    <w:rsid w:val="009D3820"/>
    <w:rsid w:val="009D5519"/>
    <w:rsid w:val="009E2875"/>
    <w:rsid w:val="009F30D1"/>
    <w:rsid w:val="009F5971"/>
    <w:rsid w:val="00A13A9C"/>
    <w:rsid w:val="00A15855"/>
    <w:rsid w:val="00A167E9"/>
    <w:rsid w:val="00A35D83"/>
    <w:rsid w:val="00A66EF0"/>
    <w:rsid w:val="00A851EB"/>
    <w:rsid w:val="00A95645"/>
    <w:rsid w:val="00AB799E"/>
    <w:rsid w:val="00AC322C"/>
    <w:rsid w:val="00AC37E9"/>
    <w:rsid w:val="00AC6739"/>
    <w:rsid w:val="00AD6B9C"/>
    <w:rsid w:val="00AE55AA"/>
    <w:rsid w:val="00AF45EB"/>
    <w:rsid w:val="00B0706F"/>
    <w:rsid w:val="00B1093A"/>
    <w:rsid w:val="00B14DE9"/>
    <w:rsid w:val="00B2293C"/>
    <w:rsid w:val="00B244B1"/>
    <w:rsid w:val="00B43145"/>
    <w:rsid w:val="00B46A15"/>
    <w:rsid w:val="00B50F47"/>
    <w:rsid w:val="00B548E6"/>
    <w:rsid w:val="00B565E9"/>
    <w:rsid w:val="00B6521B"/>
    <w:rsid w:val="00B73238"/>
    <w:rsid w:val="00B815DE"/>
    <w:rsid w:val="00B83305"/>
    <w:rsid w:val="00B978FB"/>
    <w:rsid w:val="00B97F5F"/>
    <w:rsid w:val="00BD3D89"/>
    <w:rsid w:val="00BD3F6E"/>
    <w:rsid w:val="00BE0239"/>
    <w:rsid w:val="00BE5A44"/>
    <w:rsid w:val="00C01432"/>
    <w:rsid w:val="00C01D93"/>
    <w:rsid w:val="00C06597"/>
    <w:rsid w:val="00C06E58"/>
    <w:rsid w:val="00C114C1"/>
    <w:rsid w:val="00C2649B"/>
    <w:rsid w:val="00C47C58"/>
    <w:rsid w:val="00C65CAC"/>
    <w:rsid w:val="00C71BE9"/>
    <w:rsid w:val="00C77E3F"/>
    <w:rsid w:val="00C83767"/>
    <w:rsid w:val="00C94905"/>
    <w:rsid w:val="00CB04A2"/>
    <w:rsid w:val="00CB53B5"/>
    <w:rsid w:val="00CC443F"/>
    <w:rsid w:val="00CD6D96"/>
    <w:rsid w:val="00CF4B86"/>
    <w:rsid w:val="00D036C1"/>
    <w:rsid w:val="00D10035"/>
    <w:rsid w:val="00D115CF"/>
    <w:rsid w:val="00D20005"/>
    <w:rsid w:val="00D31BB8"/>
    <w:rsid w:val="00D338B4"/>
    <w:rsid w:val="00D556E0"/>
    <w:rsid w:val="00D5655E"/>
    <w:rsid w:val="00D61520"/>
    <w:rsid w:val="00D670A7"/>
    <w:rsid w:val="00D80D3D"/>
    <w:rsid w:val="00D903F1"/>
    <w:rsid w:val="00D90622"/>
    <w:rsid w:val="00D96903"/>
    <w:rsid w:val="00DA0892"/>
    <w:rsid w:val="00DC2427"/>
    <w:rsid w:val="00DC5749"/>
    <w:rsid w:val="00DD3585"/>
    <w:rsid w:val="00DD360E"/>
    <w:rsid w:val="00DD53CA"/>
    <w:rsid w:val="00DE021E"/>
    <w:rsid w:val="00E53475"/>
    <w:rsid w:val="00E650AD"/>
    <w:rsid w:val="00E72E94"/>
    <w:rsid w:val="00E809A6"/>
    <w:rsid w:val="00E93E35"/>
    <w:rsid w:val="00EA0E9A"/>
    <w:rsid w:val="00EA7662"/>
    <w:rsid w:val="00EB1346"/>
    <w:rsid w:val="00EC2DE7"/>
    <w:rsid w:val="00EC6727"/>
    <w:rsid w:val="00EC7F3C"/>
    <w:rsid w:val="00ED268B"/>
    <w:rsid w:val="00ED38F2"/>
    <w:rsid w:val="00ED4EB5"/>
    <w:rsid w:val="00EE0F75"/>
    <w:rsid w:val="00EE579E"/>
    <w:rsid w:val="00EF1315"/>
    <w:rsid w:val="00EF5BCC"/>
    <w:rsid w:val="00F054C8"/>
    <w:rsid w:val="00F123B4"/>
    <w:rsid w:val="00F305C3"/>
    <w:rsid w:val="00F639FE"/>
    <w:rsid w:val="00F64DD5"/>
    <w:rsid w:val="00F71744"/>
    <w:rsid w:val="00F75109"/>
    <w:rsid w:val="00F87AC9"/>
    <w:rsid w:val="00F87FA4"/>
    <w:rsid w:val="00F91682"/>
    <w:rsid w:val="00F94799"/>
    <w:rsid w:val="00FA566E"/>
    <w:rsid w:val="00FB168E"/>
    <w:rsid w:val="00FD6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67E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12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687E45"/>
    <w:pPr>
      <w:spacing w:after="0" w:line="240" w:lineRule="auto"/>
      <w:ind w:firstLine="73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87E4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92289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EDEDED"/>
            <w:bottom w:val="single" w:sz="4" w:space="0" w:color="EDEDED"/>
            <w:right w:val="single" w:sz="4" w:space="0" w:color="EDEDED"/>
          </w:divBdr>
          <w:divsChild>
            <w:div w:id="175343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7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1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37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EDEDED"/>
            <w:right w:val="none" w:sz="0" w:space="0" w:color="auto"/>
          </w:divBdr>
          <w:divsChild>
            <w:div w:id="65811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41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88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4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.33996751434705136"/>
          <c:y val="0.2705482295006138"/>
          <c:w val="0.40631667124117088"/>
          <c:h val="0.5503055170757228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способы доставки обращений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0.17501830872808641"/>
                  <c:y val="-6.6543279256517417E-3"/>
                </c:manualLayout>
              </c:layout>
              <c:showVal val="1"/>
              <c:showCatName val="1"/>
              <c:showPercent val="1"/>
              <c:separator>
</c:separator>
            </c:dLbl>
            <c:dLbl>
              <c:idx val="1"/>
              <c:layout>
                <c:manualLayout>
                  <c:x val="6.9283425845021729E-2"/>
                  <c:y val="0.19363231171034781"/>
                </c:manualLayout>
              </c:layout>
              <c:showVal val="1"/>
              <c:showCatName val="1"/>
              <c:showPercent val="1"/>
              <c:separator>
</c:separator>
            </c:dLbl>
            <c:dLbl>
              <c:idx val="2"/>
              <c:layout>
                <c:manualLayout>
                  <c:x val="-0.11854290543201729"/>
                  <c:y val="0.1504950540924285"/>
                </c:manualLayout>
              </c:layout>
              <c:showVal val="1"/>
              <c:showCatName val="1"/>
              <c:showPercent val="1"/>
              <c:separator>
</c:separator>
            </c:dLbl>
            <c:dLbl>
              <c:idx val="3"/>
              <c:layout>
                <c:manualLayout>
                  <c:x val="-9.8523516824669255E-2"/>
                  <c:y val="2.833536914819343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Почта 
230
9%</a:t>
                    </a:r>
                  </a:p>
                </c:rich>
              </c:tx>
              <c:showVal val="1"/>
              <c:showCatName val="1"/>
              <c:showPercent val="1"/>
              <c:separator>
</c:separator>
            </c:dLbl>
            <c:dLbl>
              <c:idx val="4"/>
              <c:layout>
                <c:manualLayout>
                  <c:x val="-0.2088939171250162"/>
                  <c:y val="9.5146091003246766E-2"/>
                </c:manualLayout>
              </c:layout>
              <c:showVal val="1"/>
              <c:showCatName val="1"/>
              <c:showPercent val="1"/>
              <c:separator>
</c:separator>
            </c:dLbl>
            <c:dLbl>
              <c:idx val="5"/>
              <c:layout>
                <c:manualLayout>
                  <c:x val="-0.13969012372491282"/>
                  <c:y val="-0.13804527714174691"/>
                </c:manualLayout>
              </c:layout>
              <c:showVal val="1"/>
              <c:showCatName val="1"/>
              <c:showPercent val="1"/>
              <c:separator>
</c:separator>
            </c:dLbl>
            <c:dLbl>
              <c:idx val="6"/>
              <c:layout>
                <c:manualLayout>
                  <c:x val="-0.11250094700317703"/>
                  <c:y val="-0.30935445317084176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ССТУ
11
1%</a:t>
                    </a:r>
                  </a:p>
                </c:rich>
              </c:tx>
              <c:showVal val="1"/>
              <c:showCatName val="1"/>
              <c:showPercent val="1"/>
              <c:separator>
</c:separator>
            </c:dLbl>
            <c:dLbl>
              <c:idx val="7"/>
              <c:layout>
                <c:manualLayout>
                  <c:x val="2.316627594559955E-2"/>
                  <c:y val="-0.21886407533784571"/>
                </c:manualLayout>
              </c:layout>
              <c:showVal val="1"/>
              <c:showCatName val="1"/>
              <c:showPercent val="1"/>
              <c:separator>
</c:separator>
            </c:dLbl>
            <c:dLbl>
              <c:idx val="8"/>
              <c:layout>
                <c:manualLayout>
                  <c:x val="-3.5255960227550162E-2"/>
                  <c:y val="-8.6515551922567824E-2"/>
                </c:manualLayout>
              </c:layout>
              <c:showVal val="1"/>
              <c:showCatName val="1"/>
              <c:showPercent val="1"/>
              <c:separator>
</c:separator>
            </c:dLbl>
            <c:dLbl>
              <c:idx val="9"/>
              <c:layout>
                <c:manualLayout>
                  <c:x val="7.5930293831936918E-2"/>
                  <c:y val="-2.6524035774608198E-2"/>
                </c:manualLayout>
              </c:layout>
              <c:showVal val="1"/>
              <c:showCatName val="1"/>
              <c:showPercent val="1"/>
              <c:separator>
</c:separator>
            </c:dLbl>
            <c:dLbl>
              <c:idx val="10"/>
              <c:layout>
                <c:manualLayout>
                  <c:x val="0.11837698413697668"/>
                  <c:y val="-9.1501459308811248E-2"/>
                </c:manualLayout>
              </c:layout>
              <c:showVal val="1"/>
              <c:showCatName val="1"/>
              <c:showPercent val="1"/>
              <c:separator>
</c:separator>
            </c:dLbl>
            <c:dLbl>
              <c:idx val="11"/>
              <c:layout>
                <c:manualLayout>
                  <c:x val="0.32436143755135832"/>
                  <c:y val="-8.0644333373915744E-2"/>
                </c:manualLayout>
              </c:layout>
              <c:showVal val="1"/>
              <c:showCatName val="1"/>
              <c:showPercent val="1"/>
              <c:separator>
</c:separator>
            </c:dLbl>
            <c:showVal val="1"/>
            <c:showCatName val="1"/>
            <c:showPercent val="1"/>
            <c:separator>
</c:separator>
            <c:showLeaderLines val="1"/>
          </c:dLbls>
          <c:cat>
            <c:strRef>
              <c:f>Лист1!$A$2:$A$12</c:f>
              <c:strCache>
                <c:ptCount val="10"/>
                <c:pt idx="0">
                  <c:v>Лично</c:v>
                </c:pt>
                <c:pt idx="1">
                  <c:v>Интернет-приемная</c:v>
                </c:pt>
                <c:pt idx="2">
                  <c:v>E-mail</c:v>
                </c:pt>
                <c:pt idx="3">
                  <c:v>Почта </c:v>
                </c:pt>
                <c:pt idx="4">
                  <c:v>социальные сети</c:v>
                </c:pt>
                <c:pt idx="5">
                  <c:v>Нарочный, курьер</c:v>
                </c:pt>
                <c:pt idx="6">
                  <c:v>ССТУ</c:v>
                </c:pt>
                <c:pt idx="7">
                  <c:v>МЭДО</c:v>
                </c:pt>
                <c:pt idx="8">
                  <c:v>СЭД</c:v>
                </c:pt>
                <c:pt idx="9">
                  <c:v>Из поездки Губернатора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229</c:v>
                </c:pt>
                <c:pt idx="1">
                  <c:v>452</c:v>
                </c:pt>
                <c:pt idx="2">
                  <c:v>206</c:v>
                </c:pt>
                <c:pt idx="3">
                  <c:v>159</c:v>
                </c:pt>
                <c:pt idx="4">
                  <c:v>7</c:v>
                </c:pt>
                <c:pt idx="5">
                  <c:v>16</c:v>
                </c:pt>
                <c:pt idx="6">
                  <c:v>4</c:v>
                </c:pt>
                <c:pt idx="7">
                  <c:v>558</c:v>
                </c:pt>
                <c:pt idx="8">
                  <c:v>19</c:v>
                </c:pt>
                <c:pt idx="9">
                  <c:v>10</c:v>
                </c:pt>
              </c:numCache>
            </c:numRef>
          </c:val>
        </c:ser>
      </c:pie3DChart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>
        <c:manualLayout>
          <c:layoutTarget val="inner"/>
          <c:xMode val="edge"/>
          <c:yMode val="edge"/>
          <c:x val="7.2693480873314884E-2"/>
          <c:y val="4.4547688808038027E-2"/>
          <c:w val="0.58756444048580458"/>
          <c:h val="0.88972585554436401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Оборона, безопасность, законность</c:v>
                </c:pt>
              </c:strCache>
            </c:strRef>
          </c:tx>
          <c:dLbls>
            <c:dLbl>
              <c:idx val="0"/>
              <c:layout>
                <c:manualLayout>
                  <c:x val="-1.5076673960226748E-2"/>
                  <c:y val="-9.3858512357361361E-3"/>
                </c:manualLayout>
              </c:layout>
              <c:tx>
                <c:rich>
                  <a:bodyPr/>
                  <a:lstStyle/>
                  <a:p>
                    <a:r>
                      <a:rPr lang="ru-RU" sz="900" baseline="0"/>
                      <a:t>98</a:t>
                    </a:r>
                    <a:r>
                      <a:rPr lang="ru-RU"/>
                      <a:t> - 5,3%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900" baseline="0"/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Тематические разделы обращений граждан 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98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Государство. Общество. Политика</c:v>
                </c:pt>
              </c:strCache>
            </c:strRef>
          </c:tx>
          <c:dLbls>
            <c:dLbl>
              <c:idx val="0"/>
              <c:layout>
                <c:manualLayout>
                  <c:x val="-3.0153347920453929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288</a:t>
                    </a:r>
                    <a:r>
                      <a:rPr lang="ru-RU"/>
                      <a:t> - 12,7%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Тематические разделы обращений граждан 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288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Экономика</c:v>
                </c:pt>
              </c:strCache>
            </c:strRef>
          </c:tx>
          <c:dLbls>
            <c:dLbl>
              <c:idx val="0"/>
              <c:layout>
                <c:manualLayout>
                  <c:x val="-3.8768606694354488E-2"/>
                  <c:y val="-2.3165431368930574E-2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431</a:t>
                    </a:r>
                    <a:r>
                      <a:rPr lang="ru-RU"/>
                      <a:t>- 19%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Тематические разделы обращений граждан 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431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Социальная сфера</c:v>
                </c:pt>
              </c:strCache>
            </c:strRef>
          </c:tx>
          <c:dLbls>
            <c:dLbl>
              <c:idx val="0"/>
              <c:layout>
                <c:manualLayout>
                  <c:x val="0.14402390407888915"/>
                  <c:y val="2.2104293659304611E-2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725</a:t>
                    </a:r>
                    <a:r>
                      <a:rPr lang="ru-RU"/>
                      <a:t> - 31%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Тематические разделы обращений граждан 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730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Жилищно-коммунальная сфера</c:v>
                </c:pt>
              </c:strCache>
            </c:strRef>
          </c:tx>
          <c:dLbls>
            <c:dLbl>
              <c:idx val="0"/>
              <c:layout>
                <c:manualLayout>
                  <c:x val="-4.5203512664159749E-2"/>
                  <c:y val="-1.701439719837709E-2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730</a:t>
                    </a:r>
                    <a:r>
                      <a:rPr lang="ru-RU"/>
                      <a:t> - 32%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Тематические разделы обращений граждан 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725</c:v>
                </c:pt>
              </c:numCache>
            </c:numRef>
          </c:val>
        </c:ser>
        <c:shape val="cylinder"/>
        <c:axId val="131455232"/>
        <c:axId val="131585536"/>
        <c:axId val="51475328"/>
      </c:bar3DChart>
      <c:catAx>
        <c:axId val="131455232"/>
        <c:scaling>
          <c:orientation val="minMax"/>
        </c:scaling>
        <c:axPos val="b"/>
        <c:tickLblPos val="nextTo"/>
        <c:crossAx val="131585536"/>
        <c:crosses val="autoZero"/>
        <c:auto val="1"/>
        <c:lblAlgn val="ctr"/>
        <c:lblOffset val="100"/>
      </c:catAx>
      <c:valAx>
        <c:axId val="131585536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131455232"/>
        <c:crosses val="autoZero"/>
        <c:crossBetween val="between"/>
      </c:valAx>
      <c:serAx>
        <c:axId val="51475328"/>
        <c:scaling>
          <c:orientation val="minMax"/>
        </c:scaling>
        <c:axPos val="b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131585536"/>
        <c:crosses val="autoZero"/>
      </c:ser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08C9A-987E-4A2F-A4AE-E941BD04E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irkobl</Company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 Суровцева</dc:creator>
  <cp:lastModifiedBy>Исакова В.А.</cp:lastModifiedBy>
  <cp:revision>5</cp:revision>
  <cp:lastPrinted>2021-04-01T08:32:00Z</cp:lastPrinted>
  <dcterms:created xsi:type="dcterms:W3CDTF">2021-03-03T01:58:00Z</dcterms:created>
  <dcterms:modified xsi:type="dcterms:W3CDTF">2021-04-02T07:26:00Z</dcterms:modified>
</cp:coreProperties>
</file>