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DF" w:rsidRDefault="007C54DF" w:rsidP="00354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441A">
        <w:rPr>
          <w:rFonts w:ascii="Times New Roman" w:hAnsi="Times New Roman" w:cs="Times New Roman"/>
          <w:b/>
          <w:sz w:val="28"/>
          <w:szCs w:val="28"/>
        </w:rPr>
        <w:t>Информация для иностранных граждан и лиц без гражданства</w:t>
      </w:r>
    </w:p>
    <w:p w:rsidR="0035441A" w:rsidRPr="0035441A" w:rsidRDefault="0035441A" w:rsidP="00354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1A">
        <w:rPr>
          <w:rFonts w:ascii="Times New Roman" w:hAnsi="Times New Roman" w:cs="Times New Roman"/>
          <w:b/>
          <w:sz w:val="28"/>
          <w:szCs w:val="28"/>
        </w:rPr>
        <w:t>в части урегулирования их правового положения</w:t>
      </w:r>
    </w:p>
    <w:p w:rsidR="0035441A" w:rsidRPr="0035441A" w:rsidRDefault="0035441A" w:rsidP="00354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41A" w:rsidRDefault="0035441A" w:rsidP="00354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УМВД России по Забайкальскому краю </w:t>
      </w:r>
      <w:r w:rsidRPr="007C54DF">
        <w:rPr>
          <w:rFonts w:ascii="Times New Roman" w:hAnsi="Times New Roman" w:cs="Times New Roman"/>
          <w:b/>
          <w:sz w:val="28"/>
          <w:szCs w:val="28"/>
          <w:u w:val="single"/>
        </w:rPr>
        <w:t>до 15 июня 2021 г.</w:t>
      </w:r>
      <w:r>
        <w:rPr>
          <w:rFonts w:ascii="Times New Roman" w:hAnsi="Times New Roman" w:cs="Times New Roman"/>
          <w:sz w:val="28"/>
          <w:szCs w:val="28"/>
        </w:rPr>
        <w:t xml:space="preserve"> продолжается работа по урегулированию правового положения иностранных граждан и лиц без гражданства, находящихся на территории Российской Федерации с нарушением установленного порядка</w:t>
      </w:r>
      <w:r w:rsidR="000A26A5">
        <w:rPr>
          <w:rFonts w:ascii="Times New Roman" w:hAnsi="Times New Roman" w:cs="Times New Roman"/>
          <w:sz w:val="28"/>
          <w:szCs w:val="28"/>
        </w:rPr>
        <w:t xml:space="preserve"> пребывания в Российской Федерации.</w:t>
      </w:r>
    </w:p>
    <w:p w:rsidR="000A26A5" w:rsidRDefault="000A26A5" w:rsidP="00354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связи с принимаемыми мерами по нераспространению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17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инфекции </w:t>
      </w:r>
      <w:r w:rsidRPr="000A26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A26A5">
        <w:rPr>
          <w:rFonts w:ascii="Times New Roman" w:hAnsi="Times New Roman" w:cs="Times New Roman"/>
          <w:sz w:val="28"/>
          <w:szCs w:val="28"/>
        </w:rPr>
        <w:t>-19)</w:t>
      </w:r>
      <w:r w:rsidR="007C54DF">
        <w:rPr>
          <w:rFonts w:ascii="Times New Roman" w:hAnsi="Times New Roman" w:cs="Times New Roman"/>
          <w:sz w:val="28"/>
          <w:szCs w:val="28"/>
        </w:rPr>
        <w:t xml:space="preserve">, отсутствием постоянного регулярного транспортного сообщения с большинством государств, </w:t>
      </w:r>
      <w:r w:rsidR="007C54DF" w:rsidRPr="007C54DF">
        <w:rPr>
          <w:rFonts w:ascii="Times New Roman" w:hAnsi="Times New Roman" w:cs="Times New Roman"/>
          <w:sz w:val="28"/>
          <w:szCs w:val="28"/>
        </w:rPr>
        <w:t>данная</w:t>
      </w:r>
      <w:r>
        <w:rPr>
          <w:rFonts w:ascii="Times New Roman" w:hAnsi="Times New Roman" w:cs="Times New Roman"/>
          <w:sz w:val="28"/>
          <w:szCs w:val="28"/>
        </w:rPr>
        <w:t xml:space="preserve"> категория иностранных граждан ограничена в возможности своевременного выезда за пределы Российской Федерации, а также в оформлении документов на осуществление трудовой деятельности.</w:t>
      </w:r>
    </w:p>
    <w:p w:rsidR="000A26A5" w:rsidRDefault="0041625C" w:rsidP="00354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целью</w:t>
      </w:r>
      <w:r w:rsidR="000A2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профилактики совершения административных правонарушений и иных пр</w:t>
      </w:r>
      <w:r w:rsidR="00510B49">
        <w:rPr>
          <w:rFonts w:ascii="Times New Roman" w:hAnsi="Times New Roman" w:cs="Times New Roman"/>
          <w:sz w:val="28"/>
          <w:szCs w:val="28"/>
        </w:rPr>
        <w:t>отивоправных деяний и</w:t>
      </w:r>
      <w:r>
        <w:rPr>
          <w:rFonts w:ascii="Times New Roman" w:hAnsi="Times New Roman" w:cs="Times New Roman"/>
          <w:sz w:val="28"/>
          <w:szCs w:val="28"/>
        </w:rPr>
        <w:t xml:space="preserve">нформируем </w:t>
      </w:r>
      <w:r w:rsidR="00510B49">
        <w:rPr>
          <w:rFonts w:ascii="Times New Roman" w:hAnsi="Times New Roman" w:cs="Times New Roman"/>
          <w:sz w:val="28"/>
          <w:szCs w:val="28"/>
        </w:rPr>
        <w:t>иностранных граждан, находящихся на территории Российской Федерации с нарушение</w:t>
      </w:r>
      <w:r w:rsidR="007C54DF">
        <w:rPr>
          <w:rFonts w:ascii="Times New Roman" w:hAnsi="Times New Roman" w:cs="Times New Roman"/>
          <w:sz w:val="28"/>
          <w:szCs w:val="28"/>
        </w:rPr>
        <w:t>м</w:t>
      </w:r>
      <w:r w:rsidR="00510B49">
        <w:rPr>
          <w:rFonts w:ascii="Times New Roman" w:hAnsi="Times New Roman" w:cs="Times New Roman"/>
          <w:sz w:val="28"/>
          <w:szCs w:val="28"/>
        </w:rPr>
        <w:t xml:space="preserve"> установленного порядка пребывания (включая иностранных граждан государств-членов Евразийского экономического союза, прибывших на территорию Российской Федерации с целями въезда, отличными от цели въезда «работа» и осуществляющими трудовую деятельность), о возможности обращения</w:t>
      </w:r>
      <w:r w:rsidR="008768D0">
        <w:rPr>
          <w:rFonts w:ascii="Times New Roman" w:hAnsi="Times New Roman" w:cs="Times New Roman"/>
          <w:sz w:val="28"/>
          <w:szCs w:val="28"/>
        </w:rPr>
        <w:t xml:space="preserve"> </w:t>
      </w:r>
      <w:r w:rsidR="008768D0" w:rsidRPr="007C54DF">
        <w:rPr>
          <w:rFonts w:ascii="Times New Roman" w:hAnsi="Times New Roman" w:cs="Times New Roman"/>
          <w:b/>
          <w:sz w:val="28"/>
          <w:szCs w:val="28"/>
          <w:u w:val="single"/>
        </w:rPr>
        <w:t>до 15 июня 2021 г.</w:t>
      </w:r>
      <w:r w:rsidR="00510B49">
        <w:rPr>
          <w:rFonts w:ascii="Times New Roman" w:hAnsi="Times New Roman" w:cs="Times New Roman"/>
          <w:sz w:val="28"/>
          <w:szCs w:val="28"/>
        </w:rPr>
        <w:t xml:space="preserve"> в </w:t>
      </w:r>
      <w:r w:rsidR="007C54DF">
        <w:rPr>
          <w:rFonts w:ascii="Times New Roman" w:hAnsi="Times New Roman" w:cs="Times New Roman"/>
          <w:sz w:val="28"/>
          <w:szCs w:val="28"/>
        </w:rPr>
        <w:t>подразделения по вопросам миграции территориальных органов МВД России</w:t>
      </w:r>
      <w:r w:rsidR="008768D0">
        <w:rPr>
          <w:rFonts w:ascii="Times New Roman" w:hAnsi="Times New Roman" w:cs="Times New Roman"/>
          <w:sz w:val="28"/>
          <w:szCs w:val="28"/>
        </w:rPr>
        <w:t xml:space="preserve"> для урегулирования </w:t>
      </w:r>
      <w:r w:rsidR="007C54DF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510B49">
        <w:rPr>
          <w:rFonts w:ascii="Times New Roman" w:hAnsi="Times New Roman" w:cs="Times New Roman"/>
          <w:sz w:val="28"/>
          <w:szCs w:val="28"/>
        </w:rPr>
        <w:t>правового положения на территории Российской Федерации</w:t>
      </w:r>
      <w:r w:rsidR="003C3038">
        <w:rPr>
          <w:rFonts w:ascii="Times New Roman" w:hAnsi="Times New Roman" w:cs="Times New Roman"/>
          <w:sz w:val="28"/>
          <w:szCs w:val="28"/>
        </w:rPr>
        <w:t xml:space="preserve"> путем продления срока пребывания, постановки на миграционный учет по месту пребывания и оформления соответству</w:t>
      </w:r>
      <w:r w:rsidR="007C54DF">
        <w:rPr>
          <w:rFonts w:ascii="Times New Roman" w:hAnsi="Times New Roman" w:cs="Times New Roman"/>
          <w:sz w:val="28"/>
          <w:szCs w:val="28"/>
        </w:rPr>
        <w:t>ющих разрешительных документов, предоставляющих право на осуществление трудовой деятельности.</w:t>
      </w:r>
    </w:p>
    <w:p w:rsidR="003C3038" w:rsidRPr="0035441A" w:rsidRDefault="003C3038" w:rsidP="0035441A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Для получения дополнительной информации рекомендуем обращаться в Управление по вопросам миграции УМВД России по Забайкальскому краю, расположенное по адресу: г.</w:t>
      </w:r>
      <w:r w:rsidR="007C5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Чита, ул.</w:t>
      </w:r>
      <w:r w:rsidR="007C5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Ленина, д.65, а также по телефон</w:t>
      </w:r>
      <w:r w:rsidR="008768D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35-21-24.</w:t>
      </w:r>
    </w:p>
    <w:sectPr w:rsidR="003C3038" w:rsidRPr="0035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AE"/>
    <w:rsid w:val="000A26A5"/>
    <w:rsid w:val="0035441A"/>
    <w:rsid w:val="003C3038"/>
    <w:rsid w:val="0041625C"/>
    <w:rsid w:val="00510B49"/>
    <w:rsid w:val="007C54DF"/>
    <w:rsid w:val="008768D0"/>
    <w:rsid w:val="00BD20E0"/>
    <w:rsid w:val="00DA27AE"/>
    <w:rsid w:val="00F1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A967E-8834-45E4-AA44-BDCF3A2A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nzarubina5</dc:creator>
  <cp:keywords/>
  <dc:description/>
  <cp:lastModifiedBy>Администратор</cp:lastModifiedBy>
  <cp:revision>7</cp:revision>
  <dcterms:created xsi:type="dcterms:W3CDTF">2021-05-06T06:35:00Z</dcterms:created>
  <dcterms:modified xsi:type="dcterms:W3CDTF">2021-05-06T07:51:00Z</dcterms:modified>
</cp:coreProperties>
</file>