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B03600" w:rsidRDefault="00B03600" w:rsidP="00B03600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B03600" w:rsidRPr="00CB1A22" w:rsidRDefault="00B03600" w:rsidP="00B8029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B1A22">
        <w:rPr>
          <w:rFonts w:ascii="Times New Roman" w:hAnsi="Times New Roman" w:cs="Times New Roman"/>
          <w:color w:val="auto"/>
        </w:rPr>
        <w:t>О внесении изменений в Положени</w:t>
      </w:r>
      <w:r w:rsidR="00B8029A" w:rsidRPr="00CB1A22">
        <w:rPr>
          <w:rFonts w:ascii="Times New Roman" w:hAnsi="Times New Roman" w:cs="Times New Roman"/>
          <w:color w:val="auto"/>
        </w:rPr>
        <w:t>е</w:t>
      </w:r>
      <w:r w:rsidRPr="00CB1A22">
        <w:rPr>
          <w:rFonts w:ascii="Times New Roman" w:hAnsi="Times New Roman" w:cs="Times New Roman"/>
          <w:color w:val="auto"/>
        </w:rPr>
        <w:t xml:space="preserve"> о Министерстве сельского хозяйства Забайкальского края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3600" w:rsidRDefault="00B03600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00006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т: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52BF1" w:rsidRDefault="00EC1111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19B">
        <w:rPr>
          <w:rFonts w:ascii="Times New Roman" w:hAnsi="Times New Roman" w:cs="Times New Roman"/>
          <w:sz w:val="28"/>
          <w:szCs w:val="28"/>
        </w:rPr>
        <w:t>нести в Положен</w:t>
      </w:r>
      <w:r w:rsidR="00352BF1">
        <w:rPr>
          <w:rFonts w:ascii="Times New Roman" w:hAnsi="Times New Roman" w:cs="Times New Roman"/>
          <w:sz w:val="28"/>
          <w:szCs w:val="28"/>
        </w:rPr>
        <w:t>ие о Министерстве сельского хозяй</w:t>
      </w:r>
      <w:r w:rsidR="00AE719B">
        <w:rPr>
          <w:rFonts w:ascii="Times New Roman" w:hAnsi="Times New Roman" w:cs="Times New Roman"/>
          <w:sz w:val="28"/>
          <w:szCs w:val="28"/>
        </w:rPr>
        <w:t>с</w:t>
      </w:r>
      <w:r w:rsidR="00352BF1">
        <w:rPr>
          <w:rFonts w:ascii="Times New Roman" w:hAnsi="Times New Roman" w:cs="Times New Roman"/>
          <w:sz w:val="28"/>
          <w:szCs w:val="28"/>
        </w:rPr>
        <w:t>т</w:t>
      </w:r>
      <w:r w:rsidR="00AE719B">
        <w:rPr>
          <w:rFonts w:ascii="Times New Roman" w:hAnsi="Times New Roman" w:cs="Times New Roman"/>
          <w:sz w:val="28"/>
          <w:szCs w:val="28"/>
        </w:rPr>
        <w:t>ва Забайкальского края,</w:t>
      </w:r>
      <w:r w:rsidR="00352BF1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Правительства Забайкальского края от 16 декабря 2019 года № </w:t>
      </w:r>
      <w:r w:rsidR="00352BF1" w:rsidRPr="00352BF1">
        <w:rPr>
          <w:rFonts w:ascii="Times New Roman" w:hAnsi="Times New Roman" w:cs="Times New Roman"/>
          <w:sz w:val="28"/>
          <w:szCs w:val="28"/>
        </w:rPr>
        <w:t xml:space="preserve">466 </w:t>
      </w:r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изменениями, внесенными постановлениями Правительства Забайкальского края </w:t>
      </w:r>
      <w:r w:rsidR="001B3119" w:rsidRPr="001B311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hyperlink r:id="rId8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 5 октября 2018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420</w:t>
        </w:r>
      </w:hyperlink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 12 июля 2019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291</w:t>
        </w:r>
      </w:hyperlink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от 9 ноября </w:t>
        </w:r>
        <w:r w:rsidR="001B3119" w:rsidRPr="001B31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br/>
        </w:r>
        <w:bookmarkStart w:id="1" w:name="_GoBack"/>
        <w:bookmarkEnd w:id="1"/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2020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469</w:t>
        </w:r>
      </w:hyperlink>
      <w:r w:rsid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17 марта 2021 года № 65) следующие изменения:</w:t>
      </w:r>
    </w:p>
    <w:p w:rsidR="0063170F" w:rsidRDefault="00CB1A22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06A9" w:rsidRPr="00CB1A22">
        <w:rPr>
          <w:rFonts w:ascii="Times New Roman" w:hAnsi="Times New Roman" w:cs="Times New Roman"/>
          <w:sz w:val="28"/>
          <w:szCs w:val="28"/>
        </w:rPr>
        <w:t>п</w:t>
      </w:r>
      <w:r w:rsidR="0063170F" w:rsidRPr="00CB1A22">
        <w:rPr>
          <w:rFonts w:ascii="Times New Roman" w:hAnsi="Times New Roman" w:cs="Times New Roman"/>
          <w:sz w:val="28"/>
          <w:szCs w:val="28"/>
        </w:rPr>
        <w:t>одпункты 12.2.4 – 12.</w:t>
      </w:r>
      <w:r w:rsidRPr="00CB1A22">
        <w:rPr>
          <w:rFonts w:ascii="Times New Roman" w:hAnsi="Times New Roman" w:cs="Times New Roman"/>
          <w:sz w:val="28"/>
          <w:szCs w:val="28"/>
        </w:rPr>
        <w:t>2.6 признать утратившими силу;</w:t>
      </w:r>
    </w:p>
    <w:p w:rsidR="0023675E" w:rsidRPr="001B3119" w:rsidRDefault="00CB1A22" w:rsidP="006169F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35F9">
        <w:rPr>
          <w:rFonts w:ascii="Times New Roman" w:hAnsi="Times New Roman" w:cs="Times New Roman"/>
          <w:sz w:val="28"/>
          <w:szCs w:val="28"/>
        </w:rPr>
        <w:t>подпункт 12.4.1 после слов</w:t>
      </w:r>
      <w:r w:rsidR="00327569">
        <w:rPr>
          <w:rFonts w:ascii="Times New Roman" w:hAnsi="Times New Roman" w:cs="Times New Roman"/>
          <w:sz w:val="28"/>
          <w:szCs w:val="28"/>
        </w:rPr>
        <w:t>а «(материала)»</w:t>
      </w:r>
      <w:r w:rsidR="003F35F9">
        <w:rPr>
          <w:rFonts w:ascii="Times New Roman" w:hAnsi="Times New Roman" w:cs="Times New Roman"/>
          <w:sz w:val="28"/>
          <w:szCs w:val="28"/>
        </w:rPr>
        <w:t xml:space="preserve"> дополнить словами «и выдает племенное свидетельство»</w:t>
      </w:r>
      <w:r w:rsidR="003F35F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35F9" w:rsidRDefault="003F35F9" w:rsidP="003F35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6009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подпункте 12.4.3 слова «соответственно в государственной книге племенных животных и» исключить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35F9" w:rsidRDefault="003F35F9" w:rsidP="006169F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291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 12.4.4 признать утратившим силу;</w:t>
      </w:r>
    </w:p>
    <w:p w:rsidR="00291A93" w:rsidRDefault="00291A93" w:rsidP="00291A93">
      <w:pPr>
        <w:tabs>
          <w:tab w:val="left" w:pos="709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362D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подпунктами 12.4.9 и 12.4.10 следующего содержания:</w:t>
      </w:r>
    </w:p>
    <w:p w:rsidR="00362D25" w:rsidRDefault="00362D25" w:rsidP="00291A93">
      <w:pPr>
        <w:tabs>
          <w:tab w:val="left" w:pos="709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«12.4.9 ведет государственную книгу племенных животных;</w:t>
      </w:r>
    </w:p>
    <w:p w:rsidR="00362D25" w:rsidRDefault="00362D25" w:rsidP="00291A93">
      <w:pPr>
        <w:tabs>
          <w:tab w:val="left" w:pos="709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12.4.10. 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животных;»;</w:t>
      </w:r>
    </w:p>
    <w:p w:rsidR="00CB1A22" w:rsidRDefault="007A7C30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69F7">
        <w:rPr>
          <w:rFonts w:ascii="Times New Roman" w:hAnsi="Times New Roman" w:cs="Times New Roman"/>
          <w:sz w:val="28"/>
          <w:szCs w:val="28"/>
        </w:rPr>
        <w:t xml:space="preserve">) </w:t>
      </w:r>
      <w:r w:rsidR="00CB1A22">
        <w:rPr>
          <w:rFonts w:ascii="Times New Roman" w:hAnsi="Times New Roman" w:cs="Times New Roman"/>
          <w:sz w:val="28"/>
          <w:szCs w:val="28"/>
        </w:rPr>
        <w:t>подпункт</w:t>
      </w:r>
      <w:r w:rsidR="007804A9">
        <w:rPr>
          <w:rFonts w:ascii="Times New Roman" w:hAnsi="Times New Roman" w:cs="Times New Roman"/>
          <w:sz w:val="28"/>
          <w:szCs w:val="28"/>
        </w:rPr>
        <w:t>ы</w:t>
      </w:r>
      <w:r w:rsidR="00CB1A22">
        <w:rPr>
          <w:rFonts w:ascii="Times New Roman" w:hAnsi="Times New Roman" w:cs="Times New Roman"/>
          <w:sz w:val="28"/>
          <w:szCs w:val="28"/>
        </w:rPr>
        <w:t xml:space="preserve"> 12.6.2</w:t>
      </w:r>
      <w:r w:rsidR="007804A9">
        <w:rPr>
          <w:rFonts w:ascii="Times New Roman" w:hAnsi="Times New Roman" w:cs="Times New Roman"/>
          <w:sz w:val="28"/>
          <w:szCs w:val="28"/>
        </w:rPr>
        <w:t xml:space="preserve"> – 16.6.3</w:t>
      </w:r>
      <w:r w:rsidR="003A7B5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A7B56" w:rsidRDefault="003A7B56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дополнить подпунктами 12.6.4-</w:t>
      </w:r>
      <w:r w:rsidR="005D02A3">
        <w:rPr>
          <w:rFonts w:ascii="Times New Roman" w:hAnsi="Times New Roman" w:cs="Times New Roman"/>
          <w:sz w:val="28"/>
          <w:szCs w:val="28"/>
        </w:rPr>
        <w:t>12.6.7 следующего содержания:</w:t>
      </w:r>
    </w:p>
    <w:p w:rsidR="003A7B56" w:rsidRPr="005D02A3" w:rsidRDefault="005D02A3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B56">
        <w:rPr>
          <w:rFonts w:ascii="Times New Roman" w:hAnsi="Times New Roman" w:cs="Times New Roman"/>
          <w:sz w:val="28"/>
          <w:szCs w:val="28"/>
        </w:rPr>
        <w:t>12.6.4 участвует в организации деятельности дегустационных комиссий по органолептической оценке продукции виноградарства и винодельческой продукции, в том числе винодельческой продукции с защищенным географическим указанием, с защищенным наименованием места происхождения, произведенных на территории  соответствующего субъекта Российской Федерации виноградарскими хозяйствами и (или) винодельческими хозяйствами;</w:t>
      </w:r>
    </w:p>
    <w:p w:rsidR="005D02A3" w:rsidRDefault="005D02A3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2A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.6.5 осуществляет региональный государственный контроль (надзор) в области виноградарства и виноделия;</w:t>
      </w:r>
    </w:p>
    <w:p w:rsidR="005D02A3" w:rsidRDefault="005D02A3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12.6.6 разрабатывает и реализует государственную программу Забайкальского края по развитию виноградарства и виноделия;</w:t>
      </w:r>
    </w:p>
    <w:p w:rsidR="005D02A3" w:rsidRPr="005D02A3" w:rsidRDefault="005D02A3" w:rsidP="00CB1A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12.6.7 поддерживает создание саморегулируемых организаций виноградарей и виноделов;». </w:t>
      </w:r>
    </w:p>
    <w:p w:rsidR="007804A9" w:rsidRDefault="007804A9" w:rsidP="007804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4A9" w:rsidRDefault="007804A9" w:rsidP="007804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1716" w:rsidRDefault="00B31716" w:rsidP="007804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4A9" w:rsidRPr="00CB1A22" w:rsidRDefault="007804A9" w:rsidP="007804A9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                                                        А.М.Осипов</w:t>
      </w:r>
    </w:p>
    <w:p w:rsidR="00DA21BF" w:rsidRDefault="00DA21BF"/>
    <w:p w:rsidR="006B6190" w:rsidRDefault="006B6190"/>
    <w:sectPr w:rsidR="006B6190" w:rsidSect="002A38EA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5E" w:rsidRDefault="006C125E" w:rsidP="00CF609A">
      <w:r>
        <w:separator/>
      </w:r>
    </w:p>
  </w:endnote>
  <w:endnote w:type="continuationSeparator" w:id="1">
    <w:p w:rsidR="006C125E" w:rsidRDefault="006C125E" w:rsidP="00CF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5E" w:rsidRDefault="006C125E" w:rsidP="00CF609A">
      <w:r>
        <w:separator/>
      </w:r>
    </w:p>
  </w:footnote>
  <w:footnote w:type="continuationSeparator" w:id="1">
    <w:p w:rsidR="006C125E" w:rsidRDefault="006C125E" w:rsidP="00CF6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2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09A" w:rsidRPr="00CF609A" w:rsidRDefault="00934041">
        <w:pPr>
          <w:pStyle w:val="a7"/>
          <w:jc w:val="center"/>
          <w:rPr>
            <w:rFonts w:ascii="Times New Roman" w:hAnsi="Times New Roman" w:cs="Times New Roman"/>
          </w:rPr>
        </w:pPr>
        <w:r w:rsidRPr="00CF609A">
          <w:rPr>
            <w:rFonts w:ascii="Times New Roman" w:hAnsi="Times New Roman" w:cs="Times New Roman"/>
          </w:rPr>
          <w:fldChar w:fldCharType="begin"/>
        </w:r>
        <w:r w:rsidR="00CF609A" w:rsidRPr="00CF609A">
          <w:rPr>
            <w:rFonts w:ascii="Times New Roman" w:hAnsi="Times New Roman" w:cs="Times New Roman"/>
          </w:rPr>
          <w:instrText>PAGE   \* MERGEFORMAT</w:instrText>
        </w:r>
        <w:r w:rsidRPr="00CF609A">
          <w:rPr>
            <w:rFonts w:ascii="Times New Roman" w:hAnsi="Times New Roman" w:cs="Times New Roman"/>
          </w:rPr>
          <w:fldChar w:fldCharType="separate"/>
        </w:r>
        <w:r w:rsidR="003E0E94">
          <w:rPr>
            <w:rFonts w:ascii="Times New Roman" w:hAnsi="Times New Roman" w:cs="Times New Roman"/>
            <w:noProof/>
          </w:rPr>
          <w:t>2</w:t>
        </w:r>
        <w:r w:rsidRPr="00CF609A">
          <w:rPr>
            <w:rFonts w:ascii="Times New Roman" w:hAnsi="Times New Roman" w:cs="Times New Roman"/>
          </w:rPr>
          <w:fldChar w:fldCharType="end"/>
        </w:r>
      </w:p>
    </w:sdtContent>
  </w:sdt>
  <w:p w:rsidR="00CF609A" w:rsidRDefault="00CF60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3B8D"/>
    <w:multiLevelType w:val="hybridMultilevel"/>
    <w:tmpl w:val="E3361100"/>
    <w:lvl w:ilvl="0" w:tplc="27BCB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59"/>
    <w:rsid w:val="00000069"/>
    <w:rsid w:val="0018253D"/>
    <w:rsid w:val="001B3119"/>
    <w:rsid w:val="0023675E"/>
    <w:rsid w:val="00291A93"/>
    <w:rsid w:val="002A38EA"/>
    <w:rsid w:val="00327569"/>
    <w:rsid w:val="00352BF1"/>
    <w:rsid w:val="00362D25"/>
    <w:rsid w:val="003A0848"/>
    <w:rsid w:val="003A7B56"/>
    <w:rsid w:val="003E0E94"/>
    <w:rsid w:val="003F35F9"/>
    <w:rsid w:val="004018D6"/>
    <w:rsid w:val="00582E6F"/>
    <w:rsid w:val="005D02A3"/>
    <w:rsid w:val="006169F7"/>
    <w:rsid w:val="0063170F"/>
    <w:rsid w:val="006B1160"/>
    <w:rsid w:val="006B6190"/>
    <w:rsid w:val="006C125E"/>
    <w:rsid w:val="006D1782"/>
    <w:rsid w:val="007804A9"/>
    <w:rsid w:val="007A7C30"/>
    <w:rsid w:val="00883459"/>
    <w:rsid w:val="00934041"/>
    <w:rsid w:val="009706A9"/>
    <w:rsid w:val="00AE719B"/>
    <w:rsid w:val="00B03600"/>
    <w:rsid w:val="00B31716"/>
    <w:rsid w:val="00B36009"/>
    <w:rsid w:val="00B8029A"/>
    <w:rsid w:val="00CB1A22"/>
    <w:rsid w:val="00CF609A"/>
    <w:rsid w:val="00DA21BF"/>
    <w:rsid w:val="00EC1111"/>
    <w:rsid w:val="00F1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8060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4776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889918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2056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StaricinaVV</cp:lastModifiedBy>
  <cp:revision>2</cp:revision>
  <dcterms:created xsi:type="dcterms:W3CDTF">2021-05-17T09:03:00Z</dcterms:created>
  <dcterms:modified xsi:type="dcterms:W3CDTF">2021-05-17T09:03:00Z</dcterms:modified>
</cp:coreProperties>
</file>