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725" w:rsidRDefault="00242725" w:rsidP="00DA7015">
      <w:pPr>
        <w:shd w:val="clear" w:color="auto" w:fill="FFFFFF"/>
        <w:rPr>
          <w:sz w:val="2"/>
          <w:szCs w:val="2"/>
        </w:rPr>
      </w:pPr>
      <w:bookmarkStart w:id="0" w:name="OLE_LINK4"/>
    </w:p>
    <w:p w:rsidR="00242725" w:rsidRDefault="00242725" w:rsidP="00242725">
      <w:pPr>
        <w:shd w:val="clear" w:color="auto" w:fill="FFFFFF"/>
        <w:jc w:val="center"/>
        <w:rPr>
          <w:sz w:val="2"/>
          <w:szCs w:val="2"/>
        </w:rPr>
      </w:pPr>
    </w:p>
    <w:p w:rsidR="00242725" w:rsidRDefault="00242725" w:rsidP="00242725">
      <w:pPr>
        <w:shd w:val="clear" w:color="auto" w:fill="FFFFFF"/>
        <w:jc w:val="center"/>
        <w:rPr>
          <w:sz w:val="2"/>
          <w:szCs w:val="2"/>
        </w:rPr>
      </w:pPr>
    </w:p>
    <w:p w:rsidR="00242725" w:rsidRPr="00AB243D" w:rsidRDefault="00242725" w:rsidP="0024272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bookmarkEnd w:id="0"/>
    <w:p w:rsidR="00DA7015" w:rsidRDefault="00DA7015" w:rsidP="00DA7015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15" w:rsidRDefault="00DA7015" w:rsidP="00DA7015">
      <w:pPr>
        <w:shd w:val="clear" w:color="auto" w:fill="FFFFFF"/>
        <w:jc w:val="center"/>
        <w:rPr>
          <w:sz w:val="2"/>
          <w:szCs w:val="2"/>
        </w:rPr>
      </w:pPr>
    </w:p>
    <w:p w:rsidR="00DA7015" w:rsidRDefault="00DA7015" w:rsidP="00DA7015">
      <w:pPr>
        <w:shd w:val="clear" w:color="auto" w:fill="FFFFFF"/>
        <w:jc w:val="center"/>
        <w:rPr>
          <w:sz w:val="2"/>
          <w:szCs w:val="2"/>
        </w:rPr>
      </w:pPr>
    </w:p>
    <w:p w:rsidR="00DA7015" w:rsidRDefault="00DA7015" w:rsidP="00DA7015">
      <w:pPr>
        <w:shd w:val="clear" w:color="auto" w:fill="FFFFFF"/>
        <w:jc w:val="center"/>
        <w:rPr>
          <w:sz w:val="2"/>
          <w:szCs w:val="2"/>
        </w:rPr>
      </w:pPr>
    </w:p>
    <w:p w:rsidR="00DA7015" w:rsidRDefault="00DA7015" w:rsidP="00DA7015">
      <w:pPr>
        <w:shd w:val="clear" w:color="auto" w:fill="FFFFFF"/>
        <w:jc w:val="center"/>
        <w:rPr>
          <w:sz w:val="2"/>
          <w:szCs w:val="2"/>
        </w:rPr>
      </w:pPr>
    </w:p>
    <w:p w:rsidR="00DA7015" w:rsidRDefault="00DA7015" w:rsidP="00DA7015">
      <w:pPr>
        <w:shd w:val="clear" w:color="auto" w:fill="FFFFFF"/>
        <w:jc w:val="center"/>
        <w:rPr>
          <w:sz w:val="2"/>
          <w:szCs w:val="2"/>
        </w:rPr>
      </w:pPr>
    </w:p>
    <w:p w:rsidR="00DA7015" w:rsidRDefault="00DA7015" w:rsidP="00DA7015">
      <w:pPr>
        <w:shd w:val="clear" w:color="auto" w:fill="FFFFFF"/>
        <w:jc w:val="center"/>
        <w:rPr>
          <w:sz w:val="2"/>
          <w:szCs w:val="2"/>
        </w:rPr>
      </w:pPr>
    </w:p>
    <w:p w:rsidR="00DA7015" w:rsidRDefault="00DA7015" w:rsidP="00DA7015">
      <w:pPr>
        <w:shd w:val="clear" w:color="auto" w:fill="FFFFFF"/>
        <w:jc w:val="center"/>
        <w:rPr>
          <w:sz w:val="2"/>
          <w:szCs w:val="2"/>
        </w:rPr>
      </w:pPr>
    </w:p>
    <w:p w:rsidR="00DA7015" w:rsidRDefault="00DA7015" w:rsidP="00DA7015">
      <w:pPr>
        <w:shd w:val="clear" w:color="auto" w:fill="FFFFFF"/>
        <w:jc w:val="center"/>
        <w:rPr>
          <w:sz w:val="2"/>
          <w:szCs w:val="2"/>
        </w:rPr>
      </w:pPr>
    </w:p>
    <w:p w:rsidR="00DA7015" w:rsidRPr="00AB243D" w:rsidRDefault="00DA7015" w:rsidP="00DA701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A7015" w:rsidRDefault="00DA7015" w:rsidP="00DA7015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DA7015" w:rsidRDefault="00DA7015" w:rsidP="00DA701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A7015" w:rsidRDefault="00DA7015" w:rsidP="00DA701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A7015" w:rsidRDefault="00DA7015" w:rsidP="00DA701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A7015" w:rsidRDefault="00DA7015" w:rsidP="00DA701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A7015" w:rsidRPr="00722412" w:rsidRDefault="00DA7015" w:rsidP="00DA7015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6E0B5B" w:rsidRDefault="006E0B5B" w:rsidP="00DA7015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DA7015" w:rsidRPr="00674D09" w:rsidRDefault="00DA7015" w:rsidP="00DA7015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DB4807" w:rsidRDefault="00DB4807" w:rsidP="00AB43EE">
      <w:pPr>
        <w:jc w:val="both"/>
        <w:rPr>
          <w:b/>
          <w:bCs/>
        </w:rPr>
      </w:pPr>
    </w:p>
    <w:p w:rsidR="00DB4807" w:rsidRDefault="00DB4807" w:rsidP="00AB43EE">
      <w:pPr>
        <w:jc w:val="both"/>
        <w:rPr>
          <w:b/>
          <w:bCs/>
          <w:sz w:val="2"/>
          <w:szCs w:val="2"/>
        </w:rPr>
      </w:pPr>
    </w:p>
    <w:p w:rsidR="00DB4807" w:rsidRDefault="00DB4807" w:rsidP="00AB43EE">
      <w:pPr>
        <w:jc w:val="both"/>
        <w:rPr>
          <w:b/>
          <w:bCs/>
          <w:sz w:val="2"/>
          <w:szCs w:val="2"/>
        </w:rPr>
      </w:pPr>
    </w:p>
    <w:p w:rsidR="00DB4807" w:rsidRDefault="00DB4807" w:rsidP="00AB43EE">
      <w:pPr>
        <w:jc w:val="both"/>
        <w:rPr>
          <w:b/>
          <w:bCs/>
          <w:sz w:val="2"/>
          <w:szCs w:val="2"/>
        </w:rPr>
      </w:pPr>
    </w:p>
    <w:p w:rsidR="00DB4807" w:rsidRDefault="00DB4807" w:rsidP="00AB43EE">
      <w:pPr>
        <w:jc w:val="both"/>
        <w:rPr>
          <w:b/>
          <w:bCs/>
          <w:sz w:val="2"/>
          <w:szCs w:val="2"/>
        </w:rPr>
      </w:pPr>
    </w:p>
    <w:p w:rsidR="00DA7015" w:rsidRDefault="00DA7015" w:rsidP="00AB43EE">
      <w:pPr>
        <w:jc w:val="both"/>
        <w:rPr>
          <w:b/>
          <w:bCs/>
        </w:rPr>
      </w:pPr>
    </w:p>
    <w:p w:rsidR="00015CFD" w:rsidRPr="00C469D6" w:rsidRDefault="00664336" w:rsidP="00D233A5">
      <w:pPr>
        <w:jc w:val="center"/>
        <w:rPr>
          <w:b/>
          <w:bCs/>
        </w:rPr>
      </w:pPr>
      <w:r w:rsidRPr="00664336">
        <w:rPr>
          <w:b/>
          <w:bCs/>
        </w:rPr>
        <w:t xml:space="preserve">О </w:t>
      </w:r>
      <w:r w:rsidR="00A435E6">
        <w:rPr>
          <w:b/>
          <w:bCs/>
        </w:rPr>
        <w:t xml:space="preserve">внесении изменений в </w:t>
      </w:r>
      <w:r w:rsidR="00A435E6" w:rsidRPr="00A435E6">
        <w:rPr>
          <w:b/>
          <w:bCs/>
        </w:rPr>
        <w:t>Положение о государственной информационной системе «Автоматизированная система управления региональными финансами Забайкальского края»</w:t>
      </w:r>
    </w:p>
    <w:p w:rsidR="00015CFD" w:rsidRPr="00C469D6" w:rsidRDefault="00015CFD" w:rsidP="00015CFD">
      <w:pPr>
        <w:rPr>
          <w:b/>
          <w:bCs/>
        </w:rPr>
      </w:pPr>
    </w:p>
    <w:p w:rsidR="00015CFD" w:rsidRPr="00DA2F30" w:rsidRDefault="00015CFD" w:rsidP="00D12D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 xml:space="preserve">Правительство Забайкальского края </w:t>
      </w:r>
      <w:r w:rsidRPr="00A609B5">
        <w:rPr>
          <w:b/>
          <w:spacing w:val="40"/>
        </w:rPr>
        <w:t>постановляет:</w:t>
      </w:r>
    </w:p>
    <w:p w:rsidR="003D638C" w:rsidRPr="003D638C" w:rsidRDefault="003D638C" w:rsidP="003D638C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</w:p>
    <w:p w:rsidR="00AB43EE" w:rsidRDefault="0054685A" w:rsidP="005F5865">
      <w:pPr>
        <w:autoSpaceDE w:val="0"/>
        <w:autoSpaceDN w:val="0"/>
        <w:adjustRightInd w:val="0"/>
        <w:ind w:firstLine="709"/>
        <w:jc w:val="both"/>
      </w:pPr>
      <w:r>
        <w:t xml:space="preserve">Утвердить прилагаемые изменения, которые вносятся в </w:t>
      </w:r>
      <w:r w:rsidR="00AB43EE">
        <w:t xml:space="preserve">Положение о государственной </w:t>
      </w:r>
      <w:r w:rsidR="00AB43EE" w:rsidRPr="008D1ACD">
        <w:t>информационной систем</w:t>
      </w:r>
      <w:r w:rsidR="00AB43EE">
        <w:t>е «</w:t>
      </w:r>
      <w:r w:rsidR="00AB43EE" w:rsidRPr="008D1ACD">
        <w:t>Автоматизированная система управления региональными финансами Забайкальского края</w:t>
      </w:r>
      <w:r w:rsidR="00AB43EE">
        <w:t>»</w:t>
      </w:r>
      <w:r>
        <w:t>, утвержденное постановлением Правительства Забайкальского края от 30</w:t>
      </w:r>
      <w:r w:rsidR="00044485">
        <w:t xml:space="preserve"> июля </w:t>
      </w:r>
      <w:r>
        <w:t>2018 года №</w:t>
      </w:r>
      <w:r w:rsidR="00D233A5">
        <w:t> </w:t>
      </w:r>
      <w:r>
        <w:t>303</w:t>
      </w:r>
      <w:r w:rsidR="00AB43EE">
        <w:t xml:space="preserve">. </w:t>
      </w:r>
    </w:p>
    <w:p w:rsidR="00DF1D56" w:rsidRDefault="00DF1D56" w:rsidP="00D12DD5">
      <w:pPr>
        <w:autoSpaceDE w:val="0"/>
        <w:autoSpaceDN w:val="0"/>
        <w:adjustRightInd w:val="0"/>
        <w:ind w:firstLine="540"/>
        <w:jc w:val="both"/>
      </w:pPr>
    </w:p>
    <w:p w:rsidR="00AE0E23" w:rsidRDefault="00AE0E23" w:rsidP="00015CFD">
      <w:pPr>
        <w:autoSpaceDE w:val="0"/>
        <w:autoSpaceDN w:val="0"/>
        <w:adjustRightInd w:val="0"/>
        <w:ind w:firstLine="540"/>
        <w:jc w:val="both"/>
      </w:pPr>
    </w:p>
    <w:p w:rsidR="005C4ED4" w:rsidRDefault="005C4ED4" w:rsidP="00015CFD">
      <w:pPr>
        <w:autoSpaceDE w:val="0"/>
        <w:autoSpaceDN w:val="0"/>
        <w:adjustRightInd w:val="0"/>
        <w:ind w:firstLine="540"/>
        <w:jc w:val="both"/>
      </w:pPr>
    </w:p>
    <w:p w:rsidR="00DF1D56" w:rsidRPr="000D5CF2" w:rsidRDefault="00DF1D56" w:rsidP="00DF1D56">
      <w:pPr>
        <w:tabs>
          <w:tab w:val="left" w:pos="1139"/>
        </w:tabs>
        <w:jc w:val="both"/>
        <w:rPr>
          <w:szCs w:val="28"/>
        </w:rPr>
      </w:pPr>
      <w:r>
        <w:rPr>
          <w:szCs w:val="28"/>
        </w:rPr>
        <w:t>Губернатор Забайкальского края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44485">
        <w:rPr>
          <w:szCs w:val="28"/>
        </w:rPr>
        <w:tab/>
        <w:t xml:space="preserve"> А</w:t>
      </w:r>
      <w:r w:rsidR="002808B6">
        <w:rPr>
          <w:szCs w:val="28"/>
        </w:rPr>
        <w:t>.</w:t>
      </w:r>
      <w:r w:rsidR="00044485">
        <w:rPr>
          <w:szCs w:val="28"/>
        </w:rPr>
        <w:t>М</w:t>
      </w:r>
      <w:r w:rsidR="002808B6">
        <w:rPr>
          <w:szCs w:val="28"/>
        </w:rPr>
        <w:t>.</w:t>
      </w:r>
      <w:r w:rsidR="00044485">
        <w:rPr>
          <w:szCs w:val="28"/>
        </w:rPr>
        <w:t>Осипов</w:t>
      </w:r>
    </w:p>
    <w:p w:rsidR="00DF1D56" w:rsidRDefault="00DF1D56" w:rsidP="00015CFD">
      <w:pPr>
        <w:autoSpaceDE w:val="0"/>
        <w:autoSpaceDN w:val="0"/>
        <w:adjustRightInd w:val="0"/>
        <w:ind w:firstLine="540"/>
        <w:jc w:val="both"/>
      </w:pPr>
    </w:p>
    <w:p w:rsidR="006E5399" w:rsidRDefault="00AD04F3" w:rsidP="00463933">
      <w:pPr>
        <w:autoSpaceDE w:val="0"/>
        <w:autoSpaceDN w:val="0"/>
        <w:adjustRightInd w:val="0"/>
        <w:ind w:left="4678"/>
        <w:jc w:val="center"/>
        <w:rPr>
          <w:szCs w:val="28"/>
        </w:rPr>
      </w:pPr>
      <w:r>
        <w:br w:type="page"/>
      </w:r>
      <w:r w:rsidR="00463933">
        <w:rPr>
          <w:szCs w:val="28"/>
        </w:rPr>
        <w:lastRenderedPageBreak/>
        <w:t>УТВЕРЖДЕН</w:t>
      </w:r>
      <w:r w:rsidR="00506659">
        <w:rPr>
          <w:szCs w:val="28"/>
        </w:rPr>
        <w:t>Ы</w:t>
      </w:r>
    </w:p>
    <w:p w:rsidR="009973C7" w:rsidRPr="006E5399" w:rsidRDefault="009973C7" w:rsidP="00463933">
      <w:pPr>
        <w:autoSpaceDE w:val="0"/>
        <w:autoSpaceDN w:val="0"/>
        <w:adjustRightInd w:val="0"/>
        <w:ind w:left="4678"/>
        <w:jc w:val="center"/>
        <w:rPr>
          <w:szCs w:val="28"/>
        </w:rPr>
      </w:pPr>
    </w:p>
    <w:p w:rsidR="006E5399" w:rsidRPr="006E5399" w:rsidRDefault="006E5399" w:rsidP="00463933">
      <w:pPr>
        <w:widowControl w:val="0"/>
        <w:autoSpaceDE w:val="0"/>
        <w:autoSpaceDN w:val="0"/>
        <w:ind w:left="4678"/>
        <w:jc w:val="center"/>
        <w:rPr>
          <w:szCs w:val="28"/>
        </w:rPr>
      </w:pPr>
      <w:r w:rsidRPr="006E5399">
        <w:rPr>
          <w:szCs w:val="28"/>
        </w:rPr>
        <w:t>постановлением Правительства</w:t>
      </w:r>
    </w:p>
    <w:p w:rsidR="006E5399" w:rsidRDefault="008E54BD" w:rsidP="00463933">
      <w:pPr>
        <w:widowControl w:val="0"/>
        <w:autoSpaceDE w:val="0"/>
        <w:autoSpaceDN w:val="0"/>
        <w:ind w:left="4678"/>
        <w:jc w:val="center"/>
        <w:rPr>
          <w:szCs w:val="28"/>
        </w:rPr>
      </w:pPr>
      <w:r w:rsidRPr="00444EDD">
        <w:rPr>
          <w:szCs w:val="28"/>
        </w:rPr>
        <w:t>Забайкальского края</w:t>
      </w:r>
    </w:p>
    <w:p w:rsidR="00506659" w:rsidRPr="00DA7015" w:rsidRDefault="00506659" w:rsidP="00463933">
      <w:pPr>
        <w:widowControl w:val="0"/>
        <w:autoSpaceDE w:val="0"/>
        <w:autoSpaceDN w:val="0"/>
        <w:ind w:left="4678"/>
        <w:jc w:val="both"/>
        <w:rPr>
          <w:sz w:val="16"/>
          <w:szCs w:val="16"/>
        </w:rPr>
      </w:pPr>
    </w:p>
    <w:p w:rsidR="006E5399" w:rsidRPr="007A4067" w:rsidRDefault="007A4067" w:rsidP="006E5399">
      <w:pPr>
        <w:widowControl w:val="0"/>
        <w:autoSpaceDE w:val="0"/>
        <w:autoSpaceDN w:val="0"/>
        <w:jc w:val="center"/>
        <w:rPr>
          <w:b/>
          <w:caps/>
          <w:szCs w:val="28"/>
        </w:rPr>
      </w:pPr>
      <w:bookmarkStart w:id="1" w:name="P36"/>
      <w:bookmarkEnd w:id="1"/>
      <w:r w:rsidRPr="007A4067">
        <w:rPr>
          <w:b/>
          <w:bCs/>
          <w:caps/>
        </w:rPr>
        <w:t>изменения,</w:t>
      </w:r>
    </w:p>
    <w:p w:rsidR="006E5399" w:rsidRDefault="007A4067" w:rsidP="00444EDD">
      <w:pPr>
        <w:widowControl w:val="0"/>
        <w:autoSpaceDE w:val="0"/>
        <w:autoSpaceDN w:val="0"/>
        <w:jc w:val="center"/>
        <w:rPr>
          <w:b/>
          <w:bCs/>
        </w:rPr>
      </w:pPr>
      <w:r w:rsidRPr="007A4067">
        <w:rPr>
          <w:b/>
          <w:bCs/>
        </w:rPr>
        <w:t xml:space="preserve">которые вносятся в Положение о государственной информационной системе «Автоматизированная система управления региональными финансами Забайкальского края», утвержденное постановлением Правительства Забайкальского края от 30 июля 2018 года № 303 </w:t>
      </w:r>
    </w:p>
    <w:p w:rsidR="007C0443" w:rsidRPr="006E5399" w:rsidRDefault="007C0443" w:rsidP="00444EDD">
      <w:pPr>
        <w:widowControl w:val="0"/>
        <w:autoSpaceDE w:val="0"/>
        <w:autoSpaceDN w:val="0"/>
        <w:jc w:val="center"/>
        <w:rPr>
          <w:szCs w:val="28"/>
        </w:rPr>
      </w:pPr>
    </w:p>
    <w:p w:rsidR="006E5399" w:rsidRDefault="009B7282" w:rsidP="00765D3A">
      <w:pPr>
        <w:widowControl w:val="0"/>
        <w:numPr>
          <w:ilvl w:val="0"/>
          <w:numId w:val="4"/>
        </w:numPr>
        <w:autoSpaceDE w:val="0"/>
        <w:autoSpaceDN w:val="0"/>
        <w:ind w:left="0" w:firstLine="709"/>
        <w:jc w:val="both"/>
        <w:rPr>
          <w:szCs w:val="28"/>
        </w:rPr>
      </w:pPr>
      <w:r>
        <w:rPr>
          <w:szCs w:val="28"/>
        </w:rPr>
        <w:t>В пункте 1 слова «</w:t>
      </w:r>
      <w:r w:rsidR="00A24659">
        <w:rPr>
          <w:szCs w:val="28"/>
        </w:rPr>
        <w:t xml:space="preserve">, </w:t>
      </w:r>
      <w:r w:rsidR="006E5399" w:rsidRPr="00602340">
        <w:rPr>
          <w:szCs w:val="28"/>
        </w:rPr>
        <w:t>а также порядок ввода</w:t>
      </w:r>
      <w:r w:rsidR="00A45707">
        <w:rPr>
          <w:szCs w:val="28"/>
        </w:rPr>
        <w:t xml:space="preserve"> ее</w:t>
      </w:r>
      <w:r w:rsidR="006E5399" w:rsidRPr="00602340">
        <w:rPr>
          <w:szCs w:val="28"/>
        </w:rPr>
        <w:t xml:space="preserve"> в эксплуатацию и использования</w:t>
      </w:r>
      <w:r>
        <w:rPr>
          <w:szCs w:val="28"/>
        </w:rPr>
        <w:t>»</w:t>
      </w:r>
      <w:r w:rsidR="00B66C1F" w:rsidRPr="00602340">
        <w:rPr>
          <w:szCs w:val="28"/>
        </w:rPr>
        <w:t xml:space="preserve"> </w:t>
      </w:r>
      <w:r w:rsidR="00C8533D">
        <w:rPr>
          <w:szCs w:val="28"/>
        </w:rPr>
        <w:t>исключить.</w:t>
      </w:r>
    </w:p>
    <w:p w:rsidR="009408B1" w:rsidRPr="009408B1" w:rsidRDefault="009408B1" w:rsidP="00765D3A">
      <w:pPr>
        <w:widowControl w:val="0"/>
        <w:numPr>
          <w:ilvl w:val="0"/>
          <w:numId w:val="4"/>
        </w:numPr>
        <w:autoSpaceDE w:val="0"/>
        <w:autoSpaceDN w:val="0"/>
        <w:ind w:left="0" w:firstLine="709"/>
        <w:jc w:val="both"/>
        <w:rPr>
          <w:szCs w:val="28"/>
        </w:rPr>
      </w:pPr>
      <w:r>
        <w:rPr>
          <w:szCs w:val="28"/>
        </w:rPr>
        <w:t xml:space="preserve">Пункт 4 </w:t>
      </w:r>
      <w:r w:rsidRPr="009408B1">
        <w:rPr>
          <w:szCs w:val="28"/>
        </w:rPr>
        <w:t>изложить в следующей редакции:</w:t>
      </w:r>
    </w:p>
    <w:p w:rsidR="009408B1" w:rsidRPr="009408B1" w:rsidRDefault="009408B1" w:rsidP="00765D3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9408B1">
        <w:rPr>
          <w:color w:val="000000"/>
          <w:szCs w:val="28"/>
        </w:rPr>
        <w:t>4. Система «Региональные финансы» состоит из подсистем:</w:t>
      </w:r>
    </w:p>
    <w:p w:rsidR="009408B1" w:rsidRPr="009408B1" w:rsidRDefault="009408B1" w:rsidP="00765D3A">
      <w:pPr>
        <w:ind w:firstLine="709"/>
        <w:jc w:val="both"/>
        <w:rPr>
          <w:color w:val="000000"/>
          <w:szCs w:val="28"/>
        </w:rPr>
      </w:pPr>
      <w:r w:rsidRPr="009408B1">
        <w:rPr>
          <w:color w:val="000000"/>
          <w:szCs w:val="28"/>
        </w:rPr>
        <w:t>1) бюджетного планирования;</w:t>
      </w:r>
    </w:p>
    <w:p w:rsidR="009408B1" w:rsidRPr="009408B1" w:rsidRDefault="009408B1" w:rsidP="00765D3A">
      <w:pPr>
        <w:ind w:firstLine="709"/>
        <w:jc w:val="both"/>
        <w:rPr>
          <w:color w:val="000000"/>
          <w:szCs w:val="28"/>
        </w:rPr>
      </w:pPr>
      <w:r w:rsidRPr="009408B1">
        <w:rPr>
          <w:color w:val="000000"/>
          <w:szCs w:val="28"/>
        </w:rPr>
        <w:t>2) составления и исполнения доходов и расходов;</w:t>
      </w:r>
    </w:p>
    <w:p w:rsidR="009408B1" w:rsidRPr="009408B1" w:rsidRDefault="009408B1" w:rsidP="00765D3A">
      <w:pPr>
        <w:ind w:firstLine="709"/>
        <w:jc w:val="both"/>
        <w:rPr>
          <w:color w:val="000000"/>
          <w:szCs w:val="28"/>
        </w:rPr>
      </w:pPr>
      <w:r w:rsidRPr="009408B1">
        <w:rPr>
          <w:color w:val="000000"/>
          <w:szCs w:val="28"/>
        </w:rPr>
        <w:t>3) учета и отчетности;</w:t>
      </w:r>
    </w:p>
    <w:p w:rsidR="009408B1" w:rsidRPr="009408B1" w:rsidRDefault="009408B1" w:rsidP="00765D3A">
      <w:pPr>
        <w:ind w:firstLine="709"/>
        <w:jc w:val="both"/>
        <w:rPr>
          <w:color w:val="000000"/>
          <w:szCs w:val="28"/>
        </w:rPr>
      </w:pPr>
      <w:r w:rsidRPr="009408B1">
        <w:rPr>
          <w:color w:val="000000"/>
          <w:szCs w:val="28"/>
        </w:rPr>
        <w:t>4) управления порталом общественных финансов;</w:t>
      </w:r>
    </w:p>
    <w:p w:rsidR="009408B1" w:rsidRPr="009408B1" w:rsidRDefault="009408B1" w:rsidP="00765D3A">
      <w:pPr>
        <w:ind w:firstLine="709"/>
        <w:rPr>
          <w:color w:val="000000"/>
          <w:szCs w:val="28"/>
        </w:rPr>
      </w:pPr>
      <w:r w:rsidRPr="009408B1">
        <w:rPr>
          <w:color w:val="000000"/>
          <w:szCs w:val="28"/>
        </w:rPr>
        <w:t>5) управления закупками для государственных и муниципальных нужд Забайкальского края;</w:t>
      </w:r>
    </w:p>
    <w:p w:rsidR="009408B1" w:rsidRPr="009408B1" w:rsidRDefault="009408B1" w:rsidP="00765D3A">
      <w:pPr>
        <w:ind w:firstLine="709"/>
        <w:jc w:val="both"/>
        <w:rPr>
          <w:color w:val="000000"/>
          <w:szCs w:val="28"/>
        </w:rPr>
      </w:pPr>
      <w:r w:rsidRPr="009408B1">
        <w:rPr>
          <w:color w:val="000000"/>
          <w:szCs w:val="28"/>
        </w:rPr>
        <w:t>6) финансового контроля;</w:t>
      </w:r>
    </w:p>
    <w:p w:rsidR="009408B1" w:rsidRPr="009408B1" w:rsidRDefault="009408B1" w:rsidP="00765D3A">
      <w:pPr>
        <w:ind w:firstLine="709"/>
        <w:jc w:val="both"/>
        <w:rPr>
          <w:color w:val="000000"/>
          <w:szCs w:val="28"/>
        </w:rPr>
      </w:pPr>
      <w:r w:rsidRPr="009408B1">
        <w:rPr>
          <w:color w:val="000000"/>
          <w:szCs w:val="28"/>
        </w:rPr>
        <w:t>7) управления государственным долгом и финансовыми активами;</w:t>
      </w:r>
    </w:p>
    <w:p w:rsidR="009408B1" w:rsidRPr="009408B1" w:rsidRDefault="009408B1" w:rsidP="00765D3A">
      <w:pPr>
        <w:ind w:firstLine="709"/>
        <w:jc w:val="both"/>
        <w:rPr>
          <w:color w:val="000000"/>
          <w:szCs w:val="28"/>
        </w:rPr>
      </w:pPr>
      <w:r w:rsidRPr="009408B1">
        <w:rPr>
          <w:color w:val="000000"/>
          <w:szCs w:val="28"/>
        </w:rPr>
        <w:t>8) учета финансово-хозяйственной деятельности учреждений</w:t>
      </w:r>
      <w:r w:rsidR="00A75495">
        <w:rPr>
          <w:color w:val="000000"/>
          <w:szCs w:val="28"/>
        </w:rPr>
        <w:t>;</w:t>
      </w:r>
      <w:r w:rsidRPr="009408B1">
        <w:rPr>
          <w:color w:val="000000"/>
          <w:szCs w:val="28"/>
        </w:rPr>
        <w:t xml:space="preserve"> </w:t>
      </w:r>
    </w:p>
    <w:p w:rsidR="009408B1" w:rsidRPr="00E20B7B" w:rsidRDefault="009408B1" w:rsidP="00765D3A">
      <w:pPr>
        <w:ind w:firstLine="709"/>
        <w:jc w:val="both"/>
        <w:rPr>
          <w:szCs w:val="28"/>
        </w:rPr>
      </w:pPr>
      <w:r w:rsidRPr="009408B1">
        <w:rPr>
          <w:szCs w:val="28"/>
        </w:rPr>
        <w:t>9) информационно-аналитического обеспечения;</w:t>
      </w:r>
    </w:p>
    <w:p w:rsidR="009408B1" w:rsidRPr="009408B1" w:rsidRDefault="009408B1" w:rsidP="00765D3A">
      <w:pPr>
        <w:ind w:firstLine="709"/>
        <w:jc w:val="both"/>
        <w:rPr>
          <w:color w:val="000000"/>
          <w:szCs w:val="28"/>
        </w:rPr>
      </w:pPr>
      <w:r w:rsidRPr="009408B1">
        <w:rPr>
          <w:color w:val="000000"/>
          <w:szCs w:val="28"/>
        </w:rPr>
        <w:t>10) ведения нормативной справочной информации;</w:t>
      </w:r>
    </w:p>
    <w:p w:rsidR="009408B1" w:rsidRDefault="009408B1" w:rsidP="00765D3A">
      <w:pPr>
        <w:ind w:firstLine="709"/>
        <w:jc w:val="both"/>
        <w:rPr>
          <w:color w:val="000000"/>
          <w:szCs w:val="28"/>
        </w:rPr>
      </w:pPr>
      <w:r w:rsidRPr="009408B1">
        <w:rPr>
          <w:color w:val="000000"/>
          <w:szCs w:val="28"/>
        </w:rPr>
        <w:t>11) сервисных.</w:t>
      </w:r>
      <w:r>
        <w:rPr>
          <w:color w:val="000000"/>
          <w:szCs w:val="28"/>
        </w:rPr>
        <w:t>».</w:t>
      </w:r>
    </w:p>
    <w:p w:rsidR="00E54CF5" w:rsidRPr="009408B1" w:rsidRDefault="00092B2F" w:rsidP="00765D3A">
      <w:pPr>
        <w:widowControl w:val="0"/>
        <w:numPr>
          <w:ilvl w:val="0"/>
          <w:numId w:val="4"/>
        </w:numPr>
        <w:autoSpaceDE w:val="0"/>
        <w:autoSpaceDN w:val="0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</w:t>
      </w:r>
      <w:r w:rsidRPr="00092B2F">
        <w:rPr>
          <w:szCs w:val="28"/>
        </w:rPr>
        <w:t>пункте</w:t>
      </w:r>
      <w:r>
        <w:rPr>
          <w:color w:val="000000"/>
          <w:szCs w:val="28"/>
        </w:rPr>
        <w:t xml:space="preserve"> 7 </w:t>
      </w:r>
      <w:r w:rsidRPr="00092B2F">
        <w:rPr>
          <w:szCs w:val="28"/>
        </w:rPr>
        <w:t>слова</w:t>
      </w:r>
      <w:r>
        <w:rPr>
          <w:color w:val="000000"/>
          <w:szCs w:val="28"/>
        </w:rPr>
        <w:t xml:space="preserve"> «</w:t>
      </w:r>
      <w:r w:rsidRPr="00092B2F">
        <w:rPr>
          <w:color w:val="000000"/>
          <w:szCs w:val="28"/>
        </w:rPr>
        <w:t>в подпунктах 1–6</w:t>
      </w:r>
      <w:r>
        <w:rPr>
          <w:color w:val="000000"/>
          <w:szCs w:val="28"/>
        </w:rPr>
        <w:t>» заменить словами «</w:t>
      </w:r>
      <w:r w:rsidRPr="00092B2F">
        <w:rPr>
          <w:color w:val="000000"/>
          <w:szCs w:val="28"/>
        </w:rPr>
        <w:t>в подпунктах 1–</w:t>
      </w:r>
      <w:r w:rsidR="00801BD8">
        <w:rPr>
          <w:color w:val="000000"/>
          <w:szCs w:val="28"/>
        </w:rPr>
        <w:t>10</w:t>
      </w:r>
      <w:r>
        <w:rPr>
          <w:color w:val="000000"/>
          <w:szCs w:val="28"/>
        </w:rPr>
        <w:t>».</w:t>
      </w:r>
    </w:p>
    <w:p w:rsidR="009408B1" w:rsidRDefault="006B6621" w:rsidP="00765D3A">
      <w:pPr>
        <w:widowControl w:val="0"/>
        <w:numPr>
          <w:ilvl w:val="0"/>
          <w:numId w:val="4"/>
        </w:numPr>
        <w:autoSpaceDE w:val="0"/>
        <w:autoSpaceDN w:val="0"/>
        <w:ind w:left="0" w:firstLine="709"/>
        <w:jc w:val="both"/>
        <w:rPr>
          <w:szCs w:val="28"/>
        </w:rPr>
      </w:pPr>
      <w:r>
        <w:rPr>
          <w:szCs w:val="28"/>
        </w:rPr>
        <w:t xml:space="preserve">В пункте </w:t>
      </w:r>
      <w:r w:rsidRPr="006B6621">
        <w:rPr>
          <w:szCs w:val="28"/>
        </w:rPr>
        <w:t xml:space="preserve">9 </w:t>
      </w:r>
      <w:r w:rsidR="00BE6F69">
        <w:rPr>
          <w:szCs w:val="28"/>
        </w:rPr>
        <w:t xml:space="preserve">после слов </w:t>
      </w:r>
      <w:r w:rsidR="00A55CAC">
        <w:rPr>
          <w:szCs w:val="28"/>
        </w:rPr>
        <w:t>«</w:t>
      </w:r>
      <w:r w:rsidRPr="006B6621">
        <w:rPr>
          <w:szCs w:val="28"/>
        </w:rPr>
        <w:t>Региональные финансы»</w:t>
      </w:r>
      <w:r w:rsidR="00BE6F69">
        <w:rPr>
          <w:szCs w:val="28"/>
        </w:rPr>
        <w:t xml:space="preserve"> дополнить словами</w:t>
      </w:r>
      <w:r w:rsidRPr="006B6621">
        <w:rPr>
          <w:szCs w:val="28"/>
        </w:rPr>
        <w:t xml:space="preserve"> </w:t>
      </w:r>
      <w:r w:rsidR="00BE6F69">
        <w:rPr>
          <w:szCs w:val="28"/>
        </w:rPr>
        <w:t>«</w:t>
      </w:r>
      <w:r w:rsidR="001E34DC">
        <w:rPr>
          <w:szCs w:val="28"/>
        </w:rPr>
        <w:t xml:space="preserve">, </w:t>
      </w:r>
      <w:r w:rsidRPr="00BE6F69">
        <w:rPr>
          <w:szCs w:val="28"/>
        </w:rPr>
        <w:t>в том числе подсистемам (компонентам, модулям)</w:t>
      </w:r>
      <w:r w:rsidR="00BB2456">
        <w:rPr>
          <w:szCs w:val="28"/>
        </w:rPr>
        <w:t>,</w:t>
      </w:r>
      <w:r w:rsidR="00893B2E">
        <w:rPr>
          <w:szCs w:val="28"/>
        </w:rPr>
        <w:t>».</w:t>
      </w:r>
    </w:p>
    <w:p w:rsidR="00893B2E" w:rsidRDefault="00893B2E" w:rsidP="00765D3A">
      <w:pPr>
        <w:widowControl w:val="0"/>
        <w:numPr>
          <w:ilvl w:val="0"/>
          <w:numId w:val="4"/>
        </w:numPr>
        <w:autoSpaceDE w:val="0"/>
        <w:autoSpaceDN w:val="0"/>
        <w:ind w:left="0" w:firstLine="709"/>
        <w:jc w:val="both"/>
        <w:rPr>
          <w:szCs w:val="28"/>
        </w:rPr>
      </w:pPr>
      <w:r>
        <w:rPr>
          <w:szCs w:val="28"/>
        </w:rPr>
        <w:t>Дополнить пунктом</w:t>
      </w:r>
      <w:r w:rsidR="002816DE">
        <w:rPr>
          <w:szCs w:val="28"/>
        </w:rPr>
        <w:t xml:space="preserve"> </w:t>
      </w:r>
      <w:r w:rsidR="002816DE" w:rsidRPr="00AE622D">
        <w:rPr>
          <w:szCs w:val="28"/>
        </w:rPr>
        <w:t>1</w:t>
      </w:r>
      <w:r w:rsidR="002816DE">
        <w:rPr>
          <w:szCs w:val="28"/>
        </w:rPr>
        <w:t>2</w:t>
      </w:r>
      <w:r w:rsidR="002816DE" w:rsidRPr="00893B2E">
        <w:rPr>
          <w:szCs w:val="28"/>
          <w:vertAlign w:val="superscript"/>
        </w:rPr>
        <w:t>1</w:t>
      </w:r>
      <w:r w:rsidR="002816DE">
        <w:rPr>
          <w:szCs w:val="28"/>
          <w:vertAlign w:val="superscript"/>
        </w:rPr>
        <w:t xml:space="preserve"> </w:t>
      </w:r>
      <w:r w:rsidR="002816DE" w:rsidRPr="002816DE">
        <w:rPr>
          <w:szCs w:val="28"/>
        </w:rPr>
        <w:t>следующего содержания</w:t>
      </w:r>
      <w:r>
        <w:rPr>
          <w:szCs w:val="28"/>
        </w:rPr>
        <w:t>:</w:t>
      </w:r>
    </w:p>
    <w:p w:rsidR="0083668E" w:rsidRDefault="0083668E" w:rsidP="00765D3A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83668E">
        <w:rPr>
          <w:szCs w:val="28"/>
        </w:rPr>
        <w:t>12</w:t>
      </w:r>
      <w:r w:rsidRPr="00893B2E">
        <w:rPr>
          <w:szCs w:val="28"/>
          <w:vertAlign w:val="superscript"/>
        </w:rPr>
        <w:t>1</w:t>
      </w:r>
      <w:r w:rsidRPr="0083668E">
        <w:rPr>
          <w:szCs w:val="28"/>
        </w:rPr>
        <w:t xml:space="preserve">. </w:t>
      </w:r>
      <w:r w:rsidR="00A75495">
        <w:rPr>
          <w:szCs w:val="28"/>
        </w:rPr>
        <w:t>П</w:t>
      </w:r>
      <w:r w:rsidRPr="0083668E">
        <w:rPr>
          <w:szCs w:val="28"/>
        </w:rPr>
        <w:t xml:space="preserve">ри подтвержденной оператором системы </w:t>
      </w:r>
      <w:r w:rsidR="00893B2E">
        <w:rPr>
          <w:szCs w:val="28"/>
        </w:rPr>
        <w:t>«</w:t>
      </w:r>
      <w:r w:rsidRPr="0083668E">
        <w:rPr>
          <w:szCs w:val="28"/>
        </w:rPr>
        <w:t>Региональные финансы</w:t>
      </w:r>
      <w:r w:rsidR="00893B2E">
        <w:rPr>
          <w:szCs w:val="28"/>
        </w:rPr>
        <w:t>»</w:t>
      </w:r>
      <w:r w:rsidRPr="0083668E">
        <w:rPr>
          <w:szCs w:val="28"/>
        </w:rPr>
        <w:t xml:space="preserve"> недоступности системы </w:t>
      </w:r>
      <w:r w:rsidR="00893B2E">
        <w:rPr>
          <w:szCs w:val="28"/>
        </w:rPr>
        <w:t>«</w:t>
      </w:r>
      <w:r w:rsidRPr="0083668E">
        <w:rPr>
          <w:szCs w:val="28"/>
        </w:rPr>
        <w:t>Региональные финансы</w:t>
      </w:r>
      <w:r w:rsidR="00893B2E">
        <w:rPr>
          <w:szCs w:val="28"/>
        </w:rPr>
        <w:t>»</w:t>
      </w:r>
      <w:r w:rsidRPr="0083668E">
        <w:rPr>
          <w:szCs w:val="28"/>
        </w:rPr>
        <w:t xml:space="preserve"> (подсистемы (компонента, модуля) системы </w:t>
      </w:r>
      <w:r w:rsidR="00893B2E">
        <w:rPr>
          <w:szCs w:val="28"/>
        </w:rPr>
        <w:t>«</w:t>
      </w:r>
      <w:r w:rsidRPr="0083668E">
        <w:rPr>
          <w:szCs w:val="28"/>
        </w:rPr>
        <w:t>Региональные финансы</w:t>
      </w:r>
      <w:r w:rsidR="00893B2E">
        <w:rPr>
          <w:szCs w:val="28"/>
        </w:rPr>
        <w:t>»</w:t>
      </w:r>
      <w:r w:rsidRPr="0083668E">
        <w:rPr>
          <w:szCs w:val="28"/>
        </w:rPr>
        <w:t xml:space="preserve">) продолжительностью более 8 часов </w:t>
      </w:r>
      <w:r w:rsidR="002816DE">
        <w:rPr>
          <w:szCs w:val="28"/>
        </w:rPr>
        <w:t>подряд</w:t>
      </w:r>
      <w:r w:rsidR="007C0443">
        <w:rPr>
          <w:szCs w:val="28"/>
        </w:rPr>
        <w:t xml:space="preserve"> в течение</w:t>
      </w:r>
      <w:r w:rsidR="002816DE">
        <w:rPr>
          <w:szCs w:val="28"/>
        </w:rPr>
        <w:t xml:space="preserve"> </w:t>
      </w:r>
      <w:r w:rsidRPr="0083668E">
        <w:rPr>
          <w:szCs w:val="28"/>
        </w:rPr>
        <w:t xml:space="preserve">рабочего </w:t>
      </w:r>
      <w:r w:rsidR="002816DE">
        <w:rPr>
          <w:szCs w:val="28"/>
        </w:rPr>
        <w:t>дня</w:t>
      </w:r>
      <w:r w:rsidRPr="0083668E">
        <w:rPr>
          <w:szCs w:val="28"/>
        </w:rPr>
        <w:t xml:space="preserve"> формирование и обмен документами осуществляется участником системы </w:t>
      </w:r>
      <w:r w:rsidR="00893B2E">
        <w:rPr>
          <w:szCs w:val="28"/>
        </w:rPr>
        <w:t>«</w:t>
      </w:r>
      <w:r w:rsidRPr="0083668E">
        <w:rPr>
          <w:szCs w:val="28"/>
        </w:rPr>
        <w:t>Региональные финансы</w:t>
      </w:r>
      <w:r w:rsidR="00893B2E">
        <w:rPr>
          <w:szCs w:val="28"/>
        </w:rPr>
        <w:t>»</w:t>
      </w:r>
      <w:r w:rsidRPr="0083668E">
        <w:rPr>
          <w:szCs w:val="28"/>
        </w:rPr>
        <w:t xml:space="preserve"> с последующим (не позднее рабочего дня, следующего за днем подтвержденной оператором системы </w:t>
      </w:r>
      <w:r w:rsidR="00893B2E">
        <w:rPr>
          <w:szCs w:val="28"/>
        </w:rPr>
        <w:t>«</w:t>
      </w:r>
      <w:r w:rsidRPr="0083668E">
        <w:rPr>
          <w:szCs w:val="28"/>
        </w:rPr>
        <w:t>Региональные финансы</w:t>
      </w:r>
      <w:r w:rsidR="00893B2E">
        <w:rPr>
          <w:szCs w:val="28"/>
        </w:rPr>
        <w:t>»</w:t>
      </w:r>
      <w:r w:rsidRPr="0083668E">
        <w:rPr>
          <w:szCs w:val="28"/>
        </w:rPr>
        <w:t xml:space="preserve"> доступности системы </w:t>
      </w:r>
      <w:r w:rsidR="00893B2E">
        <w:rPr>
          <w:szCs w:val="28"/>
        </w:rPr>
        <w:t>«</w:t>
      </w:r>
      <w:r w:rsidRPr="0083668E">
        <w:rPr>
          <w:szCs w:val="28"/>
        </w:rPr>
        <w:t>Региональные финансы</w:t>
      </w:r>
      <w:r w:rsidR="00893B2E">
        <w:rPr>
          <w:szCs w:val="28"/>
        </w:rPr>
        <w:t>»</w:t>
      </w:r>
      <w:r w:rsidRPr="0083668E">
        <w:rPr>
          <w:szCs w:val="28"/>
        </w:rPr>
        <w:t xml:space="preserve"> (подсистемы (компонента, модуля) системы </w:t>
      </w:r>
      <w:r w:rsidR="00893B2E">
        <w:rPr>
          <w:szCs w:val="28"/>
        </w:rPr>
        <w:t>«</w:t>
      </w:r>
      <w:r w:rsidRPr="0083668E">
        <w:rPr>
          <w:szCs w:val="28"/>
        </w:rPr>
        <w:t>Региональные финансы</w:t>
      </w:r>
      <w:r w:rsidR="00893B2E">
        <w:rPr>
          <w:szCs w:val="28"/>
        </w:rPr>
        <w:t>»</w:t>
      </w:r>
      <w:r w:rsidRPr="0083668E">
        <w:rPr>
          <w:szCs w:val="28"/>
        </w:rPr>
        <w:t xml:space="preserve">) внесением информации, соответствующей информации документа на бумажном носителе, в систему </w:t>
      </w:r>
      <w:r w:rsidR="00893B2E">
        <w:rPr>
          <w:szCs w:val="28"/>
        </w:rPr>
        <w:t>«</w:t>
      </w:r>
      <w:r w:rsidRPr="0083668E">
        <w:rPr>
          <w:szCs w:val="28"/>
        </w:rPr>
        <w:t>Региональные финансы</w:t>
      </w:r>
      <w:r w:rsidR="00893B2E">
        <w:rPr>
          <w:szCs w:val="28"/>
        </w:rPr>
        <w:t>»</w:t>
      </w:r>
      <w:r w:rsidRPr="0083668E">
        <w:rPr>
          <w:szCs w:val="28"/>
        </w:rPr>
        <w:t xml:space="preserve">. Указанная информация формируется в системе </w:t>
      </w:r>
      <w:r w:rsidR="00893B2E">
        <w:rPr>
          <w:szCs w:val="28"/>
        </w:rPr>
        <w:t>«</w:t>
      </w:r>
      <w:r w:rsidRPr="0083668E">
        <w:rPr>
          <w:szCs w:val="28"/>
        </w:rPr>
        <w:t>Региональные финансы</w:t>
      </w:r>
      <w:r w:rsidR="00893B2E">
        <w:rPr>
          <w:szCs w:val="28"/>
        </w:rPr>
        <w:t>»</w:t>
      </w:r>
      <w:r w:rsidRPr="0083668E">
        <w:rPr>
          <w:szCs w:val="28"/>
        </w:rPr>
        <w:t xml:space="preserve"> с учетом требований, </w:t>
      </w:r>
      <w:r w:rsidRPr="0083668E">
        <w:rPr>
          <w:szCs w:val="28"/>
        </w:rPr>
        <w:lastRenderedPageBreak/>
        <w:t xml:space="preserve">предусмотренных пунктами 11 и 12 настоящего Положения. Ответственность за идентичность информации, содержащейся в документе на бумажном носителе, и информации, внесенной в систему </w:t>
      </w:r>
      <w:r w:rsidR="00893B2E">
        <w:rPr>
          <w:szCs w:val="28"/>
        </w:rPr>
        <w:t>«</w:t>
      </w:r>
      <w:r w:rsidRPr="0083668E">
        <w:rPr>
          <w:szCs w:val="28"/>
        </w:rPr>
        <w:t>Региональные финансы</w:t>
      </w:r>
      <w:r w:rsidR="00893B2E">
        <w:rPr>
          <w:szCs w:val="28"/>
        </w:rPr>
        <w:t>»</w:t>
      </w:r>
      <w:r w:rsidRPr="0083668E">
        <w:rPr>
          <w:szCs w:val="28"/>
        </w:rPr>
        <w:t xml:space="preserve">, несет участник системы </w:t>
      </w:r>
      <w:r w:rsidR="00893B2E">
        <w:rPr>
          <w:szCs w:val="28"/>
        </w:rPr>
        <w:t>«</w:t>
      </w:r>
      <w:r w:rsidRPr="0083668E">
        <w:rPr>
          <w:szCs w:val="28"/>
        </w:rPr>
        <w:t>Региональные финансы</w:t>
      </w:r>
      <w:r w:rsidR="00893B2E">
        <w:rPr>
          <w:szCs w:val="28"/>
        </w:rPr>
        <w:t>»</w:t>
      </w:r>
      <w:r w:rsidRPr="0083668E">
        <w:rPr>
          <w:szCs w:val="28"/>
        </w:rPr>
        <w:t>.</w:t>
      </w:r>
      <w:r>
        <w:rPr>
          <w:szCs w:val="28"/>
        </w:rPr>
        <w:t>».</w:t>
      </w:r>
    </w:p>
    <w:p w:rsidR="00753DCC" w:rsidRPr="009408B1" w:rsidRDefault="00753DCC" w:rsidP="00765D3A">
      <w:pPr>
        <w:widowControl w:val="0"/>
        <w:numPr>
          <w:ilvl w:val="0"/>
          <w:numId w:val="4"/>
        </w:numPr>
        <w:autoSpaceDE w:val="0"/>
        <w:autoSpaceDN w:val="0"/>
        <w:ind w:left="0" w:firstLine="709"/>
        <w:jc w:val="both"/>
        <w:rPr>
          <w:szCs w:val="28"/>
        </w:rPr>
      </w:pPr>
      <w:r>
        <w:rPr>
          <w:szCs w:val="28"/>
        </w:rPr>
        <w:t xml:space="preserve">Пункт 21 </w:t>
      </w:r>
      <w:r w:rsidRPr="009408B1">
        <w:rPr>
          <w:szCs w:val="28"/>
        </w:rPr>
        <w:t>изложить в следующей редакции:</w:t>
      </w:r>
    </w:p>
    <w:p w:rsidR="00753DCC" w:rsidRPr="00753DCC" w:rsidRDefault="00753DCC" w:rsidP="00765D3A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753DCC">
        <w:rPr>
          <w:szCs w:val="28"/>
        </w:rPr>
        <w:t xml:space="preserve">21. Пользователями системы «Региональные финансы» являются: </w:t>
      </w:r>
    </w:p>
    <w:p w:rsidR="00753DCC" w:rsidRPr="00753DCC" w:rsidRDefault="00753DCC" w:rsidP="00765D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53DCC">
        <w:rPr>
          <w:szCs w:val="28"/>
        </w:rPr>
        <w:t xml:space="preserve">1) физические и юридические лица, использующие информацию, размещаемую на портале общественных финансов; </w:t>
      </w:r>
    </w:p>
    <w:p w:rsidR="00753DCC" w:rsidRPr="00064F98" w:rsidRDefault="00753DCC" w:rsidP="00765D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53DCC">
        <w:rPr>
          <w:szCs w:val="28"/>
        </w:rPr>
        <w:t>2</w:t>
      </w:r>
      <w:r w:rsidRPr="00064F98">
        <w:rPr>
          <w:szCs w:val="28"/>
        </w:rPr>
        <w:t xml:space="preserve">) Контрольно-счетная палата Забайкальского края, использующая информацию, содержащуюся в подсистемах системы «Региональные финансы», для </w:t>
      </w:r>
      <w:r w:rsidR="006D18D9" w:rsidRPr="00064F98">
        <w:rPr>
          <w:szCs w:val="28"/>
        </w:rPr>
        <w:t>осуществления</w:t>
      </w:r>
      <w:r w:rsidRPr="00064F98">
        <w:rPr>
          <w:szCs w:val="28"/>
        </w:rPr>
        <w:t xml:space="preserve"> контрольных мероприятий</w:t>
      </w:r>
      <w:r w:rsidR="006D18D9" w:rsidRPr="00064F98">
        <w:rPr>
          <w:szCs w:val="28"/>
        </w:rPr>
        <w:t xml:space="preserve"> в рамках внешнего государственного финансового контроля</w:t>
      </w:r>
      <w:r w:rsidRPr="00064F98">
        <w:rPr>
          <w:szCs w:val="28"/>
        </w:rPr>
        <w:t>.».</w:t>
      </w:r>
    </w:p>
    <w:p w:rsidR="00042CFC" w:rsidRPr="00064F98" w:rsidRDefault="00042CFC" w:rsidP="00765D3A">
      <w:pPr>
        <w:widowControl w:val="0"/>
        <w:numPr>
          <w:ilvl w:val="0"/>
          <w:numId w:val="4"/>
        </w:numPr>
        <w:autoSpaceDE w:val="0"/>
        <w:autoSpaceDN w:val="0"/>
        <w:ind w:left="0" w:firstLine="709"/>
        <w:jc w:val="both"/>
        <w:rPr>
          <w:szCs w:val="28"/>
        </w:rPr>
      </w:pPr>
      <w:r w:rsidRPr="00064F98">
        <w:rPr>
          <w:szCs w:val="28"/>
        </w:rPr>
        <w:t xml:space="preserve">В пункте </w:t>
      </w:r>
      <w:r w:rsidR="00753DCC" w:rsidRPr="00064F98">
        <w:rPr>
          <w:szCs w:val="28"/>
        </w:rPr>
        <w:t>22</w:t>
      </w:r>
      <w:r w:rsidRPr="00064F98">
        <w:rPr>
          <w:szCs w:val="28"/>
        </w:rPr>
        <w:t>:</w:t>
      </w:r>
    </w:p>
    <w:p w:rsidR="00042CFC" w:rsidRPr="00064F98" w:rsidRDefault="00B72B26" w:rsidP="00B72B26">
      <w:pPr>
        <w:pStyle w:val="ac"/>
        <w:widowControl w:val="0"/>
        <w:numPr>
          <w:ilvl w:val="0"/>
          <w:numId w:val="7"/>
        </w:numPr>
        <w:autoSpaceDE w:val="0"/>
        <w:autoSpaceDN w:val="0"/>
        <w:ind w:left="0" w:firstLine="709"/>
        <w:jc w:val="both"/>
        <w:rPr>
          <w:szCs w:val="28"/>
        </w:rPr>
      </w:pPr>
      <w:r w:rsidRPr="00064F98">
        <w:rPr>
          <w:szCs w:val="28"/>
        </w:rPr>
        <w:t>в</w:t>
      </w:r>
      <w:r w:rsidR="00042CFC" w:rsidRPr="00064F98">
        <w:rPr>
          <w:szCs w:val="28"/>
        </w:rPr>
        <w:t xml:space="preserve"> подпункте 2 слова «(далее</w:t>
      </w:r>
      <w:r w:rsidR="002E1794" w:rsidRPr="00064F98">
        <w:t xml:space="preserve"> </w:t>
      </w:r>
      <w:r w:rsidR="002E1794" w:rsidRPr="00064F98">
        <w:rPr>
          <w:szCs w:val="28"/>
        </w:rPr>
        <w:t>- сеть «Интернет»);</w:t>
      </w:r>
      <w:r w:rsidRPr="00064F98">
        <w:rPr>
          <w:szCs w:val="28"/>
        </w:rPr>
        <w:t>» заменить словами «(далее</w:t>
      </w:r>
      <w:r w:rsidRPr="00064F98">
        <w:t xml:space="preserve"> </w:t>
      </w:r>
      <w:r w:rsidRPr="00064F98">
        <w:rPr>
          <w:szCs w:val="28"/>
        </w:rPr>
        <w:t>- сеть «Интернет»).»;</w:t>
      </w:r>
    </w:p>
    <w:p w:rsidR="006D18D9" w:rsidRPr="00064F98" w:rsidRDefault="00B72B26" w:rsidP="00B72B26">
      <w:pPr>
        <w:pStyle w:val="ac"/>
        <w:widowControl w:val="0"/>
        <w:numPr>
          <w:ilvl w:val="0"/>
          <w:numId w:val="7"/>
        </w:numPr>
        <w:autoSpaceDE w:val="0"/>
        <w:autoSpaceDN w:val="0"/>
        <w:ind w:left="0" w:firstLine="709"/>
        <w:jc w:val="both"/>
        <w:rPr>
          <w:szCs w:val="28"/>
        </w:rPr>
      </w:pPr>
      <w:r w:rsidRPr="00064F98">
        <w:rPr>
          <w:szCs w:val="28"/>
        </w:rPr>
        <w:t>дополнить абзацем</w:t>
      </w:r>
      <w:r w:rsidR="006D18D9" w:rsidRPr="00064F98">
        <w:rPr>
          <w:szCs w:val="28"/>
        </w:rPr>
        <w:t xml:space="preserve"> следующего содержания:</w:t>
      </w:r>
    </w:p>
    <w:p w:rsidR="00753DCC" w:rsidRDefault="00B72B26" w:rsidP="00B72B26">
      <w:pPr>
        <w:pStyle w:val="ac"/>
        <w:widowControl w:val="0"/>
        <w:autoSpaceDE w:val="0"/>
        <w:autoSpaceDN w:val="0"/>
        <w:ind w:left="0" w:firstLine="709"/>
        <w:jc w:val="both"/>
        <w:rPr>
          <w:szCs w:val="28"/>
        </w:rPr>
      </w:pPr>
      <w:r w:rsidRPr="00064F98">
        <w:rPr>
          <w:szCs w:val="28"/>
        </w:rPr>
        <w:t xml:space="preserve">«Кроме того, оператор системы «Региональные финансы» обеспечивает Контрольно-счетной палате Забайкальского края необходимый для осуществления внешнего государственного финансового контроля постоянный доступ </w:t>
      </w:r>
      <w:r w:rsidR="00753DCC" w:rsidRPr="00064F98">
        <w:rPr>
          <w:szCs w:val="28"/>
        </w:rPr>
        <w:t xml:space="preserve">к подсистемам системы «Региональные финансы» </w:t>
      </w:r>
      <w:r w:rsidRPr="00064F98">
        <w:rPr>
          <w:szCs w:val="28"/>
        </w:rPr>
        <w:t>в соответствии с законодательством Российской Федерации об информации, информационных технологиях и о защите информации,</w:t>
      </w:r>
      <w:r w:rsidR="00A54C58" w:rsidRPr="00064F98">
        <w:rPr>
          <w:szCs w:val="28"/>
        </w:rPr>
        <w:t xml:space="preserve"> законодательством Российской Федерации о государственной и иной охраняемой законом тайне </w:t>
      </w:r>
      <w:r w:rsidR="00753DCC" w:rsidRPr="00064F98">
        <w:rPr>
          <w:szCs w:val="28"/>
        </w:rPr>
        <w:t>после направления уведомления о проведении контрольного мероприятия.».</w:t>
      </w:r>
      <w:bookmarkStart w:id="2" w:name="_GoBack"/>
      <w:bookmarkEnd w:id="2"/>
    </w:p>
    <w:p w:rsidR="00A03257" w:rsidRDefault="00C65C45" w:rsidP="00765D3A">
      <w:pPr>
        <w:widowControl w:val="0"/>
        <w:numPr>
          <w:ilvl w:val="0"/>
          <w:numId w:val="4"/>
        </w:numPr>
        <w:autoSpaceDE w:val="0"/>
        <w:autoSpaceDN w:val="0"/>
        <w:ind w:left="0" w:firstLine="709"/>
        <w:jc w:val="both"/>
        <w:rPr>
          <w:szCs w:val="28"/>
        </w:rPr>
      </w:pPr>
      <w:r>
        <w:rPr>
          <w:szCs w:val="28"/>
        </w:rPr>
        <w:t>В пункте 31 слова «</w:t>
      </w:r>
      <w:r w:rsidRPr="00C65C45">
        <w:rPr>
          <w:szCs w:val="28"/>
        </w:rPr>
        <w:t>Министерством территориального развития Забайкальского края</w:t>
      </w:r>
      <w:r>
        <w:rPr>
          <w:szCs w:val="28"/>
        </w:rPr>
        <w:t>» заменить словами «</w:t>
      </w:r>
      <w:r w:rsidRPr="00C65C45">
        <w:rPr>
          <w:szCs w:val="28"/>
        </w:rPr>
        <w:t>Министерством жилищно-коммунального хозяйства, энергетики, цифровизации и связи Забайкальского края</w:t>
      </w:r>
      <w:r>
        <w:rPr>
          <w:szCs w:val="28"/>
        </w:rPr>
        <w:t>».</w:t>
      </w:r>
    </w:p>
    <w:p w:rsidR="002F01EA" w:rsidRDefault="002F01EA" w:rsidP="001336A1">
      <w:pPr>
        <w:widowControl w:val="0"/>
        <w:autoSpaceDE w:val="0"/>
        <w:autoSpaceDN w:val="0"/>
        <w:jc w:val="center"/>
        <w:rPr>
          <w:szCs w:val="28"/>
        </w:rPr>
      </w:pPr>
    </w:p>
    <w:p w:rsidR="007F6E44" w:rsidRDefault="007F6E44" w:rsidP="001336A1">
      <w:pPr>
        <w:widowControl w:val="0"/>
        <w:autoSpaceDE w:val="0"/>
        <w:autoSpaceDN w:val="0"/>
        <w:jc w:val="center"/>
        <w:rPr>
          <w:szCs w:val="28"/>
        </w:rPr>
      </w:pPr>
    </w:p>
    <w:p w:rsidR="000D5CF2" w:rsidRPr="00602340" w:rsidRDefault="00B01BAC" w:rsidP="001336A1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________________</w:t>
      </w:r>
    </w:p>
    <w:sectPr w:rsidR="000D5CF2" w:rsidRPr="00602340" w:rsidSect="00A609B5">
      <w:headerReference w:type="even" r:id="rId9"/>
      <w:headerReference w:type="default" r:id="rId10"/>
      <w:pgSz w:w="11909" w:h="16834"/>
      <w:pgMar w:top="1134" w:right="567" w:bottom="1134" w:left="1985" w:header="720" w:footer="72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495" w:rsidRDefault="00A75495">
      <w:r>
        <w:separator/>
      </w:r>
    </w:p>
  </w:endnote>
  <w:endnote w:type="continuationSeparator" w:id="0">
    <w:p w:rsidR="00A75495" w:rsidRDefault="00A7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495" w:rsidRDefault="00A75495">
      <w:r>
        <w:separator/>
      </w:r>
    </w:p>
  </w:footnote>
  <w:footnote w:type="continuationSeparator" w:id="0">
    <w:p w:rsidR="00A75495" w:rsidRDefault="00A75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495" w:rsidRDefault="00A75495" w:rsidP="008D3A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5495" w:rsidRDefault="00A754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495" w:rsidRDefault="00064F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75495" w:rsidRDefault="00A754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00229"/>
    <w:multiLevelType w:val="hybridMultilevel"/>
    <w:tmpl w:val="07B28E2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18D25F20"/>
    <w:multiLevelType w:val="hybridMultilevel"/>
    <w:tmpl w:val="D862A20E"/>
    <w:lvl w:ilvl="0" w:tplc="D1D6BE6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9812BD3"/>
    <w:multiLevelType w:val="hybridMultilevel"/>
    <w:tmpl w:val="93F0D12C"/>
    <w:lvl w:ilvl="0" w:tplc="3E2EE00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F290403"/>
    <w:multiLevelType w:val="hybridMultilevel"/>
    <w:tmpl w:val="2CE4AD1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63C009C5"/>
    <w:multiLevelType w:val="hybridMultilevel"/>
    <w:tmpl w:val="AB4AB706"/>
    <w:lvl w:ilvl="0" w:tplc="85AEC7E4">
      <w:start w:val="1"/>
      <w:numFmt w:val="decimal"/>
      <w:suff w:val="space"/>
      <w:lvlText w:val="%1."/>
      <w:lvlJc w:val="left"/>
      <w:pPr>
        <w:ind w:left="4836" w:hanging="1150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6C315C86"/>
    <w:multiLevelType w:val="hybridMultilevel"/>
    <w:tmpl w:val="29D418DA"/>
    <w:lvl w:ilvl="0" w:tplc="C84E0F6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ED865BD"/>
    <w:multiLevelType w:val="hybridMultilevel"/>
    <w:tmpl w:val="C9B6CD48"/>
    <w:lvl w:ilvl="0" w:tplc="4B149E6A">
      <w:start w:val="1"/>
      <w:numFmt w:val="decimal"/>
      <w:suff w:val="space"/>
      <w:lvlText w:val="%1)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CF2"/>
    <w:rsid w:val="0000257F"/>
    <w:rsid w:val="00004CF9"/>
    <w:rsid w:val="00013A43"/>
    <w:rsid w:val="0001473C"/>
    <w:rsid w:val="000156B0"/>
    <w:rsid w:val="00015941"/>
    <w:rsid w:val="00015CFD"/>
    <w:rsid w:val="00020968"/>
    <w:rsid w:val="000349C0"/>
    <w:rsid w:val="000353F6"/>
    <w:rsid w:val="00042CFC"/>
    <w:rsid w:val="00043ED8"/>
    <w:rsid w:val="00044485"/>
    <w:rsid w:val="0005020C"/>
    <w:rsid w:val="00052076"/>
    <w:rsid w:val="000534AF"/>
    <w:rsid w:val="00053A86"/>
    <w:rsid w:val="00063493"/>
    <w:rsid w:val="00064E8C"/>
    <w:rsid w:val="00064F98"/>
    <w:rsid w:val="00067D0F"/>
    <w:rsid w:val="00072ECA"/>
    <w:rsid w:val="000816EE"/>
    <w:rsid w:val="000816FA"/>
    <w:rsid w:val="00084C25"/>
    <w:rsid w:val="00092541"/>
    <w:rsid w:val="00092B2F"/>
    <w:rsid w:val="000951A2"/>
    <w:rsid w:val="00097B92"/>
    <w:rsid w:val="000A0636"/>
    <w:rsid w:val="000A0E99"/>
    <w:rsid w:val="000A5CAB"/>
    <w:rsid w:val="000B3271"/>
    <w:rsid w:val="000B36EF"/>
    <w:rsid w:val="000B51CA"/>
    <w:rsid w:val="000C0286"/>
    <w:rsid w:val="000C3625"/>
    <w:rsid w:val="000C54F2"/>
    <w:rsid w:val="000C5E72"/>
    <w:rsid w:val="000C72F6"/>
    <w:rsid w:val="000D3BEF"/>
    <w:rsid w:val="000D5CF2"/>
    <w:rsid w:val="000D7CB7"/>
    <w:rsid w:val="000E1F24"/>
    <w:rsid w:val="000E790C"/>
    <w:rsid w:val="000F40A6"/>
    <w:rsid w:val="001128A6"/>
    <w:rsid w:val="00113087"/>
    <w:rsid w:val="001140E1"/>
    <w:rsid w:val="00115645"/>
    <w:rsid w:val="00120C9C"/>
    <w:rsid w:val="00124989"/>
    <w:rsid w:val="00130460"/>
    <w:rsid w:val="001336A1"/>
    <w:rsid w:val="00141154"/>
    <w:rsid w:val="00151B52"/>
    <w:rsid w:val="001528EB"/>
    <w:rsid w:val="001550F3"/>
    <w:rsid w:val="00157E86"/>
    <w:rsid w:val="001673C7"/>
    <w:rsid w:val="0017671C"/>
    <w:rsid w:val="001911AF"/>
    <w:rsid w:val="00191EC4"/>
    <w:rsid w:val="00192CF6"/>
    <w:rsid w:val="00195E3C"/>
    <w:rsid w:val="0019791C"/>
    <w:rsid w:val="001A115E"/>
    <w:rsid w:val="001A6ACC"/>
    <w:rsid w:val="001A6CB3"/>
    <w:rsid w:val="001B1D8D"/>
    <w:rsid w:val="001B4AFB"/>
    <w:rsid w:val="001B70A3"/>
    <w:rsid w:val="001B7262"/>
    <w:rsid w:val="001C6355"/>
    <w:rsid w:val="001E34DC"/>
    <w:rsid w:val="001E3DA0"/>
    <w:rsid w:val="001E3F10"/>
    <w:rsid w:val="001E4DB2"/>
    <w:rsid w:val="001E736A"/>
    <w:rsid w:val="001F586E"/>
    <w:rsid w:val="001F6B52"/>
    <w:rsid w:val="00200038"/>
    <w:rsid w:val="00202B8E"/>
    <w:rsid w:val="002126FB"/>
    <w:rsid w:val="00220291"/>
    <w:rsid w:val="00230F83"/>
    <w:rsid w:val="00231836"/>
    <w:rsid w:val="00234790"/>
    <w:rsid w:val="00242725"/>
    <w:rsid w:val="0024342B"/>
    <w:rsid w:val="0024734F"/>
    <w:rsid w:val="00267261"/>
    <w:rsid w:val="0027149E"/>
    <w:rsid w:val="002808B6"/>
    <w:rsid w:val="00280DA4"/>
    <w:rsid w:val="002810B6"/>
    <w:rsid w:val="002816DE"/>
    <w:rsid w:val="002875E3"/>
    <w:rsid w:val="0029503A"/>
    <w:rsid w:val="0029563E"/>
    <w:rsid w:val="002966AC"/>
    <w:rsid w:val="00297B94"/>
    <w:rsid w:val="002A0298"/>
    <w:rsid w:val="002A1018"/>
    <w:rsid w:val="002A6268"/>
    <w:rsid w:val="002B2210"/>
    <w:rsid w:val="002B295F"/>
    <w:rsid w:val="002C0851"/>
    <w:rsid w:val="002C1BFD"/>
    <w:rsid w:val="002C4328"/>
    <w:rsid w:val="002D3005"/>
    <w:rsid w:val="002D5467"/>
    <w:rsid w:val="002D641E"/>
    <w:rsid w:val="002D7579"/>
    <w:rsid w:val="002E1794"/>
    <w:rsid w:val="002E4C6C"/>
    <w:rsid w:val="002F01EA"/>
    <w:rsid w:val="002F41D9"/>
    <w:rsid w:val="002F5E1A"/>
    <w:rsid w:val="00302C54"/>
    <w:rsid w:val="00302D64"/>
    <w:rsid w:val="00303E25"/>
    <w:rsid w:val="00303F37"/>
    <w:rsid w:val="00304735"/>
    <w:rsid w:val="00304ACF"/>
    <w:rsid w:val="003119E0"/>
    <w:rsid w:val="00316196"/>
    <w:rsid w:val="003228FC"/>
    <w:rsid w:val="003236DD"/>
    <w:rsid w:val="003260DB"/>
    <w:rsid w:val="0033039D"/>
    <w:rsid w:val="00333AA9"/>
    <w:rsid w:val="003432A5"/>
    <w:rsid w:val="003448D5"/>
    <w:rsid w:val="00347C24"/>
    <w:rsid w:val="003624E6"/>
    <w:rsid w:val="0036347E"/>
    <w:rsid w:val="00376BC3"/>
    <w:rsid w:val="003914D4"/>
    <w:rsid w:val="0039260D"/>
    <w:rsid w:val="003A6E1D"/>
    <w:rsid w:val="003B09E0"/>
    <w:rsid w:val="003B3EDE"/>
    <w:rsid w:val="003B75A3"/>
    <w:rsid w:val="003B79F7"/>
    <w:rsid w:val="003C0D3C"/>
    <w:rsid w:val="003C44DB"/>
    <w:rsid w:val="003C490A"/>
    <w:rsid w:val="003C651E"/>
    <w:rsid w:val="003D0B66"/>
    <w:rsid w:val="003D1B89"/>
    <w:rsid w:val="003D2F16"/>
    <w:rsid w:val="003D638C"/>
    <w:rsid w:val="003D753E"/>
    <w:rsid w:val="003D7A4A"/>
    <w:rsid w:val="003E4709"/>
    <w:rsid w:val="00400B64"/>
    <w:rsid w:val="00401AC3"/>
    <w:rsid w:val="004054B6"/>
    <w:rsid w:val="00406A17"/>
    <w:rsid w:val="004075FC"/>
    <w:rsid w:val="00411B21"/>
    <w:rsid w:val="00412286"/>
    <w:rsid w:val="004146C0"/>
    <w:rsid w:val="00414E0B"/>
    <w:rsid w:val="004156C4"/>
    <w:rsid w:val="00416712"/>
    <w:rsid w:val="0042176D"/>
    <w:rsid w:val="00431FE4"/>
    <w:rsid w:val="0044194F"/>
    <w:rsid w:val="00442654"/>
    <w:rsid w:val="00444EDD"/>
    <w:rsid w:val="0045521E"/>
    <w:rsid w:val="00455EDC"/>
    <w:rsid w:val="0045686C"/>
    <w:rsid w:val="00463933"/>
    <w:rsid w:val="00465C65"/>
    <w:rsid w:val="00465DE5"/>
    <w:rsid w:val="00470D07"/>
    <w:rsid w:val="004727C2"/>
    <w:rsid w:val="004765FB"/>
    <w:rsid w:val="00486E60"/>
    <w:rsid w:val="0049319A"/>
    <w:rsid w:val="004A3409"/>
    <w:rsid w:val="004A6B56"/>
    <w:rsid w:val="004A746B"/>
    <w:rsid w:val="004B18D4"/>
    <w:rsid w:val="004B1DE5"/>
    <w:rsid w:val="004B36F1"/>
    <w:rsid w:val="004B7453"/>
    <w:rsid w:val="004B7DAF"/>
    <w:rsid w:val="004C4035"/>
    <w:rsid w:val="004C5A70"/>
    <w:rsid w:val="004C5F1C"/>
    <w:rsid w:val="004D7B61"/>
    <w:rsid w:val="004E09D3"/>
    <w:rsid w:val="004E1128"/>
    <w:rsid w:val="004E4428"/>
    <w:rsid w:val="004E56D0"/>
    <w:rsid w:val="004F41BC"/>
    <w:rsid w:val="00500C8F"/>
    <w:rsid w:val="005019E9"/>
    <w:rsid w:val="00502545"/>
    <w:rsid w:val="0050370C"/>
    <w:rsid w:val="005054E1"/>
    <w:rsid w:val="00506659"/>
    <w:rsid w:val="00514F77"/>
    <w:rsid w:val="005222F0"/>
    <w:rsid w:val="00522AC6"/>
    <w:rsid w:val="00525399"/>
    <w:rsid w:val="00536F55"/>
    <w:rsid w:val="0054685A"/>
    <w:rsid w:val="0055052E"/>
    <w:rsid w:val="00556273"/>
    <w:rsid w:val="00571010"/>
    <w:rsid w:val="0057233A"/>
    <w:rsid w:val="00574128"/>
    <w:rsid w:val="005806F5"/>
    <w:rsid w:val="00585CD2"/>
    <w:rsid w:val="00586F86"/>
    <w:rsid w:val="00587C27"/>
    <w:rsid w:val="00596B2B"/>
    <w:rsid w:val="005A5C78"/>
    <w:rsid w:val="005B0FD5"/>
    <w:rsid w:val="005B129C"/>
    <w:rsid w:val="005B482A"/>
    <w:rsid w:val="005C4ED4"/>
    <w:rsid w:val="005C6BC3"/>
    <w:rsid w:val="005C70BF"/>
    <w:rsid w:val="005F3407"/>
    <w:rsid w:val="005F4230"/>
    <w:rsid w:val="005F56B7"/>
    <w:rsid w:val="005F5858"/>
    <w:rsid w:val="005F5865"/>
    <w:rsid w:val="00602340"/>
    <w:rsid w:val="00607983"/>
    <w:rsid w:val="00611F6B"/>
    <w:rsid w:val="00614AED"/>
    <w:rsid w:val="00622834"/>
    <w:rsid w:val="00623CFE"/>
    <w:rsid w:val="00624374"/>
    <w:rsid w:val="00626F88"/>
    <w:rsid w:val="006271B2"/>
    <w:rsid w:val="006362A9"/>
    <w:rsid w:val="00644E77"/>
    <w:rsid w:val="00647A16"/>
    <w:rsid w:val="006506CB"/>
    <w:rsid w:val="006513F2"/>
    <w:rsid w:val="0065232A"/>
    <w:rsid w:val="006612E5"/>
    <w:rsid w:val="00662331"/>
    <w:rsid w:val="00663542"/>
    <w:rsid w:val="00664336"/>
    <w:rsid w:val="00674D09"/>
    <w:rsid w:val="00682B49"/>
    <w:rsid w:val="00683613"/>
    <w:rsid w:val="006854B8"/>
    <w:rsid w:val="00695D2C"/>
    <w:rsid w:val="006A075D"/>
    <w:rsid w:val="006A0AEA"/>
    <w:rsid w:val="006A4A74"/>
    <w:rsid w:val="006A5378"/>
    <w:rsid w:val="006B15E0"/>
    <w:rsid w:val="006B6621"/>
    <w:rsid w:val="006C4689"/>
    <w:rsid w:val="006C5C6B"/>
    <w:rsid w:val="006C67AD"/>
    <w:rsid w:val="006D1190"/>
    <w:rsid w:val="006D18D9"/>
    <w:rsid w:val="006D7048"/>
    <w:rsid w:val="006E0B5B"/>
    <w:rsid w:val="006E5399"/>
    <w:rsid w:val="0070080B"/>
    <w:rsid w:val="0070452A"/>
    <w:rsid w:val="0070635A"/>
    <w:rsid w:val="0070762A"/>
    <w:rsid w:val="0071343F"/>
    <w:rsid w:val="00714386"/>
    <w:rsid w:val="00717425"/>
    <w:rsid w:val="00722412"/>
    <w:rsid w:val="007277C5"/>
    <w:rsid w:val="007307FE"/>
    <w:rsid w:val="007354FD"/>
    <w:rsid w:val="00741A40"/>
    <w:rsid w:val="0074756A"/>
    <w:rsid w:val="00747FFA"/>
    <w:rsid w:val="00753DCC"/>
    <w:rsid w:val="0075799C"/>
    <w:rsid w:val="00764072"/>
    <w:rsid w:val="00765D3A"/>
    <w:rsid w:val="007667F1"/>
    <w:rsid w:val="00774019"/>
    <w:rsid w:val="007813AB"/>
    <w:rsid w:val="00784768"/>
    <w:rsid w:val="00785A1A"/>
    <w:rsid w:val="0079197D"/>
    <w:rsid w:val="0079543E"/>
    <w:rsid w:val="007958C2"/>
    <w:rsid w:val="00795D2B"/>
    <w:rsid w:val="00797A15"/>
    <w:rsid w:val="007A0492"/>
    <w:rsid w:val="007A4067"/>
    <w:rsid w:val="007A459E"/>
    <w:rsid w:val="007A4C2F"/>
    <w:rsid w:val="007A645C"/>
    <w:rsid w:val="007B5603"/>
    <w:rsid w:val="007B60F0"/>
    <w:rsid w:val="007C0443"/>
    <w:rsid w:val="007C0A12"/>
    <w:rsid w:val="007C4755"/>
    <w:rsid w:val="007D08A9"/>
    <w:rsid w:val="007D1F2B"/>
    <w:rsid w:val="007E0E63"/>
    <w:rsid w:val="007E21DB"/>
    <w:rsid w:val="007E68EF"/>
    <w:rsid w:val="007E76C2"/>
    <w:rsid w:val="007F1778"/>
    <w:rsid w:val="007F6B22"/>
    <w:rsid w:val="007F6E44"/>
    <w:rsid w:val="007F7939"/>
    <w:rsid w:val="007F798D"/>
    <w:rsid w:val="008016C6"/>
    <w:rsid w:val="00801BD8"/>
    <w:rsid w:val="00806D4E"/>
    <w:rsid w:val="008113D2"/>
    <w:rsid w:val="00833167"/>
    <w:rsid w:val="0083459C"/>
    <w:rsid w:val="00834974"/>
    <w:rsid w:val="0083668E"/>
    <w:rsid w:val="0083733F"/>
    <w:rsid w:val="008549AA"/>
    <w:rsid w:val="00857E5F"/>
    <w:rsid w:val="00873C9B"/>
    <w:rsid w:val="00880753"/>
    <w:rsid w:val="00882BB8"/>
    <w:rsid w:val="00891169"/>
    <w:rsid w:val="00893B2E"/>
    <w:rsid w:val="008A4F23"/>
    <w:rsid w:val="008A63ED"/>
    <w:rsid w:val="008B6A69"/>
    <w:rsid w:val="008C12D7"/>
    <w:rsid w:val="008C51EF"/>
    <w:rsid w:val="008C5DDE"/>
    <w:rsid w:val="008D1ACD"/>
    <w:rsid w:val="008D3A51"/>
    <w:rsid w:val="008D49FC"/>
    <w:rsid w:val="008E54BD"/>
    <w:rsid w:val="0090097A"/>
    <w:rsid w:val="00900DF9"/>
    <w:rsid w:val="0090222D"/>
    <w:rsid w:val="00903877"/>
    <w:rsid w:val="009042E2"/>
    <w:rsid w:val="00906970"/>
    <w:rsid w:val="00923390"/>
    <w:rsid w:val="00936662"/>
    <w:rsid w:val="009408B1"/>
    <w:rsid w:val="00947F28"/>
    <w:rsid w:val="00953294"/>
    <w:rsid w:val="00957A77"/>
    <w:rsid w:val="009637AE"/>
    <w:rsid w:val="0096564B"/>
    <w:rsid w:val="009659E7"/>
    <w:rsid w:val="009721A4"/>
    <w:rsid w:val="00981192"/>
    <w:rsid w:val="00982D4F"/>
    <w:rsid w:val="009917B5"/>
    <w:rsid w:val="0099615A"/>
    <w:rsid w:val="009973C7"/>
    <w:rsid w:val="009B1027"/>
    <w:rsid w:val="009B13F0"/>
    <w:rsid w:val="009B528C"/>
    <w:rsid w:val="009B7282"/>
    <w:rsid w:val="009E2EDD"/>
    <w:rsid w:val="009E6120"/>
    <w:rsid w:val="009F0828"/>
    <w:rsid w:val="009F1F66"/>
    <w:rsid w:val="009F2153"/>
    <w:rsid w:val="00A017F6"/>
    <w:rsid w:val="00A02123"/>
    <w:rsid w:val="00A03257"/>
    <w:rsid w:val="00A1735E"/>
    <w:rsid w:val="00A24659"/>
    <w:rsid w:val="00A24DB0"/>
    <w:rsid w:val="00A2501A"/>
    <w:rsid w:val="00A25EC9"/>
    <w:rsid w:val="00A30FBA"/>
    <w:rsid w:val="00A329CF"/>
    <w:rsid w:val="00A36F62"/>
    <w:rsid w:val="00A435E6"/>
    <w:rsid w:val="00A45707"/>
    <w:rsid w:val="00A50CE6"/>
    <w:rsid w:val="00A52599"/>
    <w:rsid w:val="00A54C58"/>
    <w:rsid w:val="00A55CAC"/>
    <w:rsid w:val="00A609B5"/>
    <w:rsid w:val="00A60C4C"/>
    <w:rsid w:val="00A656AF"/>
    <w:rsid w:val="00A66A6D"/>
    <w:rsid w:val="00A75495"/>
    <w:rsid w:val="00A8705B"/>
    <w:rsid w:val="00AA1682"/>
    <w:rsid w:val="00AA38D5"/>
    <w:rsid w:val="00AB0477"/>
    <w:rsid w:val="00AB243D"/>
    <w:rsid w:val="00AB43EE"/>
    <w:rsid w:val="00AC0B05"/>
    <w:rsid w:val="00AC0FC9"/>
    <w:rsid w:val="00AC1FED"/>
    <w:rsid w:val="00AC7364"/>
    <w:rsid w:val="00AC7904"/>
    <w:rsid w:val="00AD04F3"/>
    <w:rsid w:val="00AD1B5B"/>
    <w:rsid w:val="00AD6367"/>
    <w:rsid w:val="00AE0AC8"/>
    <w:rsid w:val="00AE0E23"/>
    <w:rsid w:val="00AE5C03"/>
    <w:rsid w:val="00AE622D"/>
    <w:rsid w:val="00AE6A05"/>
    <w:rsid w:val="00AE7490"/>
    <w:rsid w:val="00AF7529"/>
    <w:rsid w:val="00B0039D"/>
    <w:rsid w:val="00B01BAC"/>
    <w:rsid w:val="00B04AC8"/>
    <w:rsid w:val="00B06C2A"/>
    <w:rsid w:val="00B06D72"/>
    <w:rsid w:val="00B12117"/>
    <w:rsid w:val="00B12B61"/>
    <w:rsid w:val="00B1397D"/>
    <w:rsid w:val="00B15139"/>
    <w:rsid w:val="00B161A9"/>
    <w:rsid w:val="00B209B5"/>
    <w:rsid w:val="00B23153"/>
    <w:rsid w:val="00B23F9E"/>
    <w:rsid w:val="00B2546B"/>
    <w:rsid w:val="00B26F86"/>
    <w:rsid w:val="00B33330"/>
    <w:rsid w:val="00B33AFA"/>
    <w:rsid w:val="00B34107"/>
    <w:rsid w:val="00B40457"/>
    <w:rsid w:val="00B441BA"/>
    <w:rsid w:val="00B47110"/>
    <w:rsid w:val="00B53FF3"/>
    <w:rsid w:val="00B56695"/>
    <w:rsid w:val="00B61142"/>
    <w:rsid w:val="00B62CE1"/>
    <w:rsid w:val="00B6317D"/>
    <w:rsid w:val="00B66C1F"/>
    <w:rsid w:val="00B67CCB"/>
    <w:rsid w:val="00B71595"/>
    <w:rsid w:val="00B72B26"/>
    <w:rsid w:val="00B82A5C"/>
    <w:rsid w:val="00B849E5"/>
    <w:rsid w:val="00B84FB4"/>
    <w:rsid w:val="00B865F5"/>
    <w:rsid w:val="00B9248D"/>
    <w:rsid w:val="00BA0B50"/>
    <w:rsid w:val="00BA2F54"/>
    <w:rsid w:val="00BA379E"/>
    <w:rsid w:val="00BA4320"/>
    <w:rsid w:val="00BA470B"/>
    <w:rsid w:val="00BB2456"/>
    <w:rsid w:val="00BC0BD5"/>
    <w:rsid w:val="00BC19E5"/>
    <w:rsid w:val="00BD011F"/>
    <w:rsid w:val="00BD1639"/>
    <w:rsid w:val="00BD36A2"/>
    <w:rsid w:val="00BD5007"/>
    <w:rsid w:val="00BE0054"/>
    <w:rsid w:val="00BE526A"/>
    <w:rsid w:val="00BE6F69"/>
    <w:rsid w:val="00BE7089"/>
    <w:rsid w:val="00BF2C8D"/>
    <w:rsid w:val="00BF5C7B"/>
    <w:rsid w:val="00BF73BE"/>
    <w:rsid w:val="00C01128"/>
    <w:rsid w:val="00C01E15"/>
    <w:rsid w:val="00C04495"/>
    <w:rsid w:val="00C05470"/>
    <w:rsid w:val="00C15875"/>
    <w:rsid w:val="00C16B8E"/>
    <w:rsid w:val="00C305BB"/>
    <w:rsid w:val="00C31666"/>
    <w:rsid w:val="00C41734"/>
    <w:rsid w:val="00C469D6"/>
    <w:rsid w:val="00C65015"/>
    <w:rsid w:val="00C65C45"/>
    <w:rsid w:val="00C65E55"/>
    <w:rsid w:val="00C75F54"/>
    <w:rsid w:val="00C76FBE"/>
    <w:rsid w:val="00C841FD"/>
    <w:rsid w:val="00C8533D"/>
    <w:rsid w:val="00C866CC"/>
    <w:rsid w:val="00C93BD3"/>
    <w:rsid w:val="00CA0C5D"/>
    <w:rsid w:val="00CA3BE3"/>
    <w:rsid w:val="00CA45BA"/>
    <w:rsid w:val="00CA5607"/>
    <w:rsid w:val="00CA69E8"/>
    <w:rsid w:val="00CB11E3"/>
    <w:rsid w:val="00CB1589"/>
    <w:rsid w:val="00CB1D20"/>
    <w:rsid w:val="00CB7319"/>
    <w:rsid w:val="00CC1844"/>
    <w:rsid w:val="00CC5F15"/>
    <w:rsid w:val="00CC7406"/>
    <w:rsid w:val="00CC7EAD"/>
    <w:rsid w:val="00CD0D54"/>
    <w:rsid w:val="00CD1F8F"/>
    <w:rsid w:val="00CD60EF"/>
    <w:rsid w:val="00CE2130"/>
    <w:rsid w:val="00CE287B"/>
    <w:rsid w:val="00CE4196"/>
    <w:rsid w:val="00CF45FE"/>
    <w:rsid w:val="00CF4D5F"/>
    <w:rsid w:val="00CF7DED"/>
    <w:rsid w:val="00D0040C"/>
    <w:rsid w:val="00D01D73"/>
    <w:rsid w:val="00D07441"/>
    <w:rsid w:val="00D1257A"/>
    <w:rsid w:val="00D12DD5"/>
    <w:rsid w:val="00D17E63"/>
    <w:rsid w:val="00D233A5"/>
    <w:rsid w:val="00D30547"/>
    <w:rsid w:val="00D31F1A"/>
    <w:rsid w:val="00D529BD"/>
    <w:rsid w:val="00D55AEA"/>
    <w:rsid w:val="00D57EA0"/>
    <w:rsid w:val="00D64738"/>
    <w:rsid w:val="00D66F24"/>
    <w:rsid w:val="00D710A4"/>
    <w:rsid w:val="00D76E81"/>
    <w:rsid w:val="00D80BB0"/>
    <w:rsid w:val="00D8288E"/>
    <w:rsid w:val="00D86CEA"/>
    <w:rsid w:val="00DA2F30"/>
    <w:rsid w:val="00DA359C"/>
    <w:rsid w:val="00DA3D80"/>
    <w:rsid w:val="00DA417B"/>
    <w:rsid w:val="00DA7015"/>
    <w:rsid w:val="00DA72F4"/>
    <w:rsid w:val="00DB0328"/>
    <w:rsid w:val="00DB4807"/>
    <w:rsid w:val="00DB481D"/>
    <w:rsid w:val="00DB6B5E"/>
    <w:rsid w:val="00DC1ADD"/>
    <w:rsid w:val="00DC1E95"/>
    <w:rsid w:val="00DC2D1F"/>
    <w:rsid w:val="00DC60C8"/>
    <w:rsid w:val="00DE2A64"/>
    <w:rsid w:val="00DE35B4"/>
    <w:rsid w:val="00DE58CF"/>
    <w:rsid w:val="00DF1D56"/>
    <w:rsid w:val="00DF35FB"/>
    <w:rsid w:val="00E00883"/>
    <w:rsid w:val="00E020EE"/>
    <w:rsid w:val="00E04053"/>
    <w:rsid w:val="00E04AA3"/>
    <w:rsid w:val="00E10E6C"/>
    <w:rsid w:val="00E11567"/>
    <w:rsid w:val="00E12A57"/>
    <w:rsid w:val="00E138FE"/>
    <w:rsid w:val="00E15F12"/>
    <w:rsid w:val="00E17571"/>
    <w:rsid w:val="00E20B7B"/>
    <w:rsid w:val="00E2283B"/>
    <w:rsid w:val="00E24E49"/>
    <w:rsid w:val="00E25E45"/>
    <w:rsid w:val="00E30FE2"/>
    <w:rsid w:val="00E323E2"/>
    <w:rsid w:val="00E3399B"/>
    <w:rsid w:val="00E42443"/>
    <w:rsid w:val="00E44B63"/>
    <w:rsid w:val="00E45259"/>
    <w:rsid w:val="00E54CF5"/>
    <w:rsid w:val="00E55440"/>
    <w:rsid w:val="00E56CBA"/>
    <w:rsid w:val="00E61339"/>
    <w:rsid w:val="00E648C5"/>
    <w:rsid w:val="00E65F3C"/>
    <w:rsid w:val="00E715E8"/>
    <w:rsid w:val="00E94935"/>
    <w:rsid w:val="00EA2637"/>
    <w:rsid w:val="00EA5EBA"/>
    <w:rsid w:val="00EC4931"/>
    <w:rsid w:val="00ED4F23"/>
    <w:rsid w:val="00EE0957"/>
    <w:rsid w:val="00EE7F35"/>
    <w:rsid w:val="00EF32AE"/>
    <w:rsid w:val="00EF5D43"/>
    <w:rsid w:val="00EF72BF"/>
    <w:rsid w:val="00F03DE8"/>
    <w:rsid w:val="00F102BA"/>
    <w:rsid w:val="00F116DA"/>
    <w:rsid w:val="00F42019"/>
    <w:rsid w:val="00F4334D"/>
    <w:rsid w:val="00F56B58"/>
    <w:rsid w:val="00F57094"/>
    <w:rsid w:val="00F627FF"/>
    <w:rsid w:val="00F8115C"/>
    <w:rsid w:val="00F8673D"/>
    <w:rsid w:val="00F95D66"/>
    <w:rsid w:val="00F968C5"/>
    <w:rsid w:val="00FA36D8"/>
    <w:rsid w:val="00FB189B"/>
    <w:rsid w:val="00FB6A76"/>
    <w:rsid w:val="00FC09A7"/>
    <w:rsid w:val="00FC57A4"/>
    <w:rsid w:val="00FC7F4D"/>
    <w:rsid w:val="00FD086A"/>
    <w:rsid w:val="00FD5758"/>
    <w:rsid w:val="00FE0664"/>
    <w:rsid w:val="00FE2382"/>
    <w:rsid w:val="00FF17B8"/>
    <w:rsid w:val="00FF5B5A"/>
    <w:rsid w:val="00FF6DB6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32E5BB-CD40-46AF-B674-F50762C0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CF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5C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F70D3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0D5CF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9721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6407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B79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64072"/>
    <w:rPr>
      <w:rFonts w:cs="Times New Roman"/>
      <w:sz w:val="24"/>
      <w:szCs w:val="24"/>
    </w:rPr>
  </w:style>
  <w:style w:type="paragraph" w:customStyle="1" w:styleId="aa">
    <w:name w:val="Знак Знак Знак"/>
    <w:basedOn w:val="a"/>
    <w:uiPriority w:val="99"/>
    <w:rsid w:val="00015C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basedOn w:val="a0"/>
    <w:uiPriority w:val="99"/>
    <w:unhideWhenUsed/>
    <w:rsid w:val="006854B8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940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8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7F62F-1349-443A-A512-B880F35F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ЗАБАЙКАЛЬСКОГО КРАЯ</vt:lpstr>
    </vt:vector>
  </TitlesOfParts>
  <Company>Home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ЗАБАЙКАЛЬСКОГО КРАЯ</dc:title>
  <dc:creator>USER</dc:creator>
  <cp:lastModifiedBy>Даржаева Билигма Батоболотовна</cp:lastModifiedBy>
  <cp:revision>66</cp:revision>
  <cp:lastPrinted>2021-03-15T07:03:00Z</cp:lastPrinted>
  <dcterms:created xsi:type="dcterms:W3CDTF">2018-08-06T06:29:00Z</dcterms:created>
  <dcterms:modified xsi:type="dcterms:W3CDTF">2021-05-28T00:38:00Z</dcterms:modified>
</cp:coreProperties>
</file>