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98" w:rsidRDefault="0007103F">
      <w:pPr>
        <w:rPr>
          <w:sz w:val="36"/>
        </w:rPr>
      </w:pPr>
      <w:r w:rsidRPr="00536A98">
        <w:rPr>
          <w:rFonts w:ascii="Arial" w:hAnsi="Arial" w:cs="Arial"/>
          <w:color w:val="000000"/>
          <w:szCs w:val="23"/>
          <w:shd w:val="clear" w:color="auto" w:fill="FFFFFF"/>
        </w:rPr>
        <w:t>ФЕДЕРАЦИЯ НЕЗАВИСИМЫХ ПРОФСОЮЗОВ РОССИИ ПРОТИВ ПОВЫШЕНИЯ ПЕНСИОННОГО ВОЗРАСТА </w:t>
      </w:r>
      <w:r w:rsidRPr="00536A98">
        <w:rPr>
          <w:rFonts w:ascii="Arial" w:hAnsi="Arial" w:cs="Arial"/>
          <w:color w:val="000000"/>
          <w:szCs w:val="23"/>
        </w:rPr>
        <w:br/>
      </w:r>
      <w:r w:rsidRPr="00536A98">
        <w:rPr>
          <w:rFonts w:ascii="Arial" w:hAnsi="Arial" w:cs="Arial"/>
          <w:color w:val="000000"/>
          <w:szCs w:val="23"/>
        </w:rPr>
        <w:br/>
      </w:r>
      <w:r w:rsidRPr="00536A98">
        <w:rPr>
          <w:rFonts w:ascii="Arial" w:hAnsi="Arial" w:cs="Arial"/>
          <w:color w:val="000000"/>
          <w:szCs w:val="23"/>
          <w:shd w:val="clear" w:color="auto" w:fill="FFFFFF"/>
        </w:rPr>
        <w:t>Добрый день, Молодые лидеры профсоюзного движения России, как вы уже знаете – 8 мая Дмитрий Медведев в своем обращении перед Государственной Думой РФ сообщил о намерении увеличить пенсионный возраст в нашей стране. </w:t>
      </w:r>
      <w:r w:rsidRPr="00536A98">
        <w:rPr>
          <w:rFonts w:ascii="Arial" w:hAnsi="Arial" w:cs="Arial"/>
          <w:color w:val="000000"/>
          <w:szCs w:val="23"/>
        </w:rPr>
        <w:br/>
      </w:r>
      <w:r w:rsidRPr="00536A98">
        <w:rPr>
          <w:rFonts w:ascii="Arial" w:hAnsi="Arial" w:cs="Arial"/>
          <w:color w:val="000000"/>
          <w:szCs w:val="23"/>
          <w:shd w:val="clear" w:color="auto" w:fill="FFFFFF"/>
        </w:rPr>
        <w:t xml:space="preserve">ФЕДЕРАЦИЯ НЕЗАВИСИМЫХ ПРОФСОЮЗОВ РОССИИ ПРОТИВ ПОВЫШЕНИЯ ПЕНСИОННОГО ВОЗРАСТА, об этом в открытом письме к Премьер-министру страны обратился Председатель ФНПР Михаил Викторович Шмаков, где подробно </w:t>
      </w:r>
      <w:proofErr w:type="gramStart"/>
      <w:r w:rsidRPr="00536A98">
        <w:rPr>
          <w:rFonts w:ascii="Arial" w:hAnsi="Arial" w:cs="Arial"/>
          <w:color w:val="000000"/>
          <w:szCs w:val="23"/>
          <w:shd w:val="clear" w:color="auto" w:fill="FFFFFF"/>
        </w:rPr>
        <w:t>рассказал</w:t>
      </w:r>
      <w:proofErr w:type="gramEnd"/>
      <w:r w:rsidRPr="00536A98">
        <w:rPr>
          <w:rFonts w:ascii="Arial" w:hAnsi="Arial" w:cs="Arial"/>
          <w:color w:val="000000"/>
          <w:szCs w:val="23"/>
          <w:shd w:val="clear" w:color="auto" w:fill="FFFFFF"/>
        </w:rPr>
        <w:t xml:space="preserve"> почему этого нельзя делать! </w:t>
      </w:r>
      <w:r w:rsidRPr="00536A98">
        <w:rPr>
          <w:rFonts w:ascii="Arial" w:hAnsi="Arial" w:cs="Arial"/>
          <w:color w:val="000000"/>
          <w:szCs w:val="23"/>
        </w:rPr>
        <w:br/>
      </w:r>
      <w:hyperlink r:id="rId5" w:tgtFrame="_blank" w:tooltip="https://www.solidarnost.org/articles/FNPR_protiv_povysheniya_pensionnogo_vozrasta.html" w:history="1">
        <w:r w:rsidRPr="00536A98">
          <w:rPr>
            <w:rStyle w:val="a3"/>
            <w:rFonts w:ascii="Arial" w:hAnsi="Arial" w:cs="Arial"/>
            <w:color w:val="2A5885"/>
            <w:szCs w:val="23"/>
            <w:u w:val="none"/>
            <w:shd w:val="clear" w:color="auto" w:fill="FFFFFF"/>
          </w:rPr>
          <w:t>https://www.solidarnost.org/articles/FNPR_protiv_povy..</w:t>
        </w:r>
      </w:hyperlink>
      <w:r w:rsidRPr="00536A98">
        <w:rPr>
          <w:rFonts w:ascii="Arial" w:hAnsi="Arial" w:cs="Arial"/>
          <w:color w:val="000000"/>
          <w:szCs w:val="23"/>
          <w:shd w:val="clear" w:color="auto" w:fill="FFFFFF"/>
        </w:rPr>
        <w:t> </w:t>
      </w:r>
      <w:r w:rsidRPr="00536A98">
        <w:rPr>
          <w:rFonts w:ascii="Arial" w:hAnsi="Arial" w:cs="Arial"/>
          <w:color w:val="000000"/>
          <w:szCs w:val="23"/>
        </w:rPr>
        <w:br/>
      </w:r>
      <w:r w:rsidRPr="00536A98">
        <w:rPr>
          <w:rFonts w:ascii="Arial" w:hAnsi="Arial" w:cs="Arial"/>
          <w:color w:val="000000"/>
          <w:szCs w:val="23"/>
          <w:shd w:val="clear" w:color="auto" w:fill="FFFFFF"/>
        </w:rPr>
        <w:t>Особенно надо понимать, что сокращая имеющиеся и не создавая новые рабочие места в достаточном количестве, в первую очередь эта реформа коснется именно молодежи! </w:t>
      </w:r>
      <w:r w:rsidRPr="00536A98">
        <w:rPr>
          <w:rFonts w:ascii="Arial" w:hAnsi="Arial" w:cs="Arial"/>
          <w:color w:val="000000"/>
          <w:szCs w:val="23"/>
        </w:rPr>
        <w:br/>
      </w:r>
      <w:r w:rsidRPr="00536A98">
        <w:rPr>
          <w:rFonts w:ascii="Arial" w:hAnsi="Arial" w:cs="Arial"/>
          <w:color w:val="000000"/>
          <w:szCs w:val="23"/>
        </w:rPr>
        <w:br/>
      </w:r>
      <w:r w:rsidRPr="00536A98">
        <w:rPr>
          <w:rFonts w:ascii="Arial" w:hAnsi="Arial" w:cs="Arial"/>
          <w:color w:val="000000"/>
          <w:szCs w:val="23"/>
          <w:shd w:val="clear" w:color="auto" w:fill="FFFFFF"/>
        </w:rPr>
        <w:t>7 июня 2018 года в 12:00 по московскому времени в четверг состоится "Прямая линия" с Президентом Российской Федерации Владимиром Владимировичем Путиным, это отличная возможность работающей, учащейся, профсоюзной молодежи доказать Президенту, что такие решения, не нужны России! </w:t>
      </w:r>
      <w:r w:rsidRPr="00536A98">
        <w:rPr>
          <w:rFonts w:ascii="Arial" w:hAnsi="Arial" w:cs="Arial"/>
          <w:color w:val="000000"/>
          <w:szCs w:val="23"/>
        </w:rPr>
        <w:br/>
      </w:r>
      <w:r w:rsidRPr="00536A98">
        <w:rPr>
          <w:rFonts w:ascii="Arial" w:hAnsi="Arial" w:cs="Arial"/>
          <w:color w:val="000000"/>
          <w:szCs w:val="23"/>
          <w:shd w:val="clear" w:color="auto" w:fill="FFFFFF"/>
        </w:rPr>
        <w:t xml:space="preserve">Вопросы уже СЕЙЧАС НУЖНО </w:t>
      </w:r>
      <w:proofErr w:type="gramStart"/>
      <w:r w:rsidRPr="00536A98">
        <w:rPr>
          <w:rFonts w:ascii="Arial" w:hAnsi="Arial" w:cs="Arial"/>
          <w:color w:val="000000"/>
          <w:szCs w:val="23"/>
          <w:shd w:val="clear" w:color="auto" w:fill="FFFFFF"/>
        </w:rPr>
        <w:t>задавать</w:t>
      </w:r>
      <w:proofErr w:type="gramEnd"/>
      <w:r w:rsidRPr="00536A98">
        <w:rPr>
          <w:rFonts w:ascii="Arial" w:hAnsi="Arial" w:cs="Arial"/>
          <w:color w:val="000000"/>
          <w:szCs w:val="23"/>
          <w:shd w:val="clear" w:color="auto" w:fill="FFFFFF"/>
        </w:rPr>
        <w:t xml:space="preserve"> позвонив по телефону, отправив СМС или ММС, а также через сайт программы или </w:t>
      </w:r>
      <w:bookmarkStart w:id="0" w:name="_GoBack"/>
      <w:bookmarkEnd w:id="0"/>
      <w:r w:rsidRPr="00536A98">
        <w:rPr>
          <w:rFonts w:ascii="Arial" w:hAnsi="Arial" w:cs="Arial"/>
          <w:color w:val="000000"/>
          <w:szCs w:val="23"/>
          <w:shd w:val="clear" w:color="auto" w:fill="FFFFFF"/>
        </w:rPr>
        <w:t xml:space="preserve">специальные мобильные приложения "Москва — Путину" и OK </w:t>
      </w:r>
      <w:proofErr w:type="spellStart"/>
      <w:r w:rsidRPr="00536A98">
        <w:rPr>
          <w:rFonts w:ascii="Arial" w:hAnsi="Arial" w:cs="Arial"/>
          <w:color w:val="000000"/>
          <w:szCs w:val="23"/>
          <w:shd w:val="clear" w:color="auto" w:fill="FFFFFF"/>
        </w:rPr>
        <w:t>Live</w:t>
      </w:r>
      <w:proofErr w:type="spellEnd"/>
      <w:r w:rsidRPr="00536A98">
        <w:rPr>
          <w:rFonts w:ascii="Arial" w:hAnsi="Arial" w:cs="Arial"/>
          <w:color w:val="000000"/>
          <w:szCs w:val="23"/>
          <w:shd w:val="clear" w:color="auto" w:fill="FFFFFF"/>
        </w:rPr>
        <w:t>. Обращения принимаются также от пользователей социальных сетей "</w:t>
      </w:r>
      <w:proofErr w:type="spellStart"/>
      <w:r w:rsidRPr="00536A98">
        <w:rPr>
          <w:rFonts w:ascii="Arial" w:hAnsi="Arial" w:cs="Arial"/>
          <w:color w:val="000000"/>
          <w:szCs w:val="23"/>
          <w:shd w:val="clear" w:color="auto" w:fill="FFFFFF"/>
        </w:rPr>
        <w:t>ВКонтакте</w:t>
      </w:r>
      <w:proofErr w:type="spellEnd"/>
      <w:r w:rsidRPr="00536A98">
        <w:rPr>
          <w:rFonts w:ascii="Arial" w:hAnsi="Arial" w:cs="Arial"/>
          <w:color w:val="000000"/>
          <w:szCs w:val="23"/>
          <w:shd w:val="clear" w:color="auto" w:fill="FFFFFF"/>
        </w:rPr>
        <w:t>" и "Одноклассники". </w:t>
      </w:r>
      <w:r w:rsidRPr="00536A98">
        <w:rPr>
          <w:rFonts w:ascii="Arial" w:hAnsi="Arial" w:cs="Arial"/>
          <w:color w:val="000000"/>
          <w:szCs w:val="23"/>
        </w:rPr>
        <w:br/>
      </w:r>
      <w:r w:rsidRPr="00536A98">
        <w:rPr>
          <w:rFonts w:ascii="Arial" w:hAnsi="Arial" w:cs="Arial"/>
          <w:color w:val="000000"/>
          <w:szCs w:val="23"/>
        </w:rPr>
        <w:br/>
      </w:r>
      <w:r w:rsidRPr="00536A98">
        <w:rPr>
          <w:rFonts w:ascii="Arial" w:hAnsi="Arial" w:cs="Arial"/>
          <w:color w:val="000000"/>
          <w:szCs w:val="23"/>
          <w:shd w:val="clear" w:color="auto" w:fill="FFFFFF"/>
        </w:rPr>
        <w:t>ПРЕДЛАГАЕМ ВАМ АКТИВНО ПОДКЛЮЧИТЬСЯ К НАШЕЙ ОБЩЕЙ РАБОТЕ И ОТСТАИВАНИЮ ИНТЕРЕСОВ МОЛОДЕЖИ! </w:t>
      </w:r>
      <w:r w:rsidRPr="00536A98">
        <w:rPr>
          <w:rFonts w:ascii="Arial" w:hAnsi="Arial" w:cs="Arial"/>
          <w:color w:val="000000"/>
          <w:szCs w:val="23"/>
        </w:rPr>
        <w:br/>
      </w:r>
      <w:r w:rsidRPr="00536A98">
        <w:rPr>
          <w:rFonts w:ascii="Arial" w:hAnsi="Arial" w:cs="Arial"/>
          <w:color w:val="000000"/>
          <w:szCs w:val="23"/>
        </w:rPr>
        <w:br/>
      </w:r>
      <w:r w:rsidRPr="00536A98">
        <w:rPr>
          <w:rFonts w:ascii="Arial" w:hAnsi="Arial" w:cs="Arial"/>
          <w:color w:val="000000"/>
          <w:szCs w:val="23"/>
          <w:shd w:val="clear" w:color="auto" w:fill="FFFFFF"/>
        </w:rPr>
        <w:t>В приложении примерный список вопросов, которые Важны для нас всех. Их вариации можно использовать в подготовки Ваших вопросов. Обязательно необходимо учитывать региональную и отраслевую специфику!!! </w:t>
      </w:r>
      <w:r w:rsidRPr="00536A98">
        <w:rPr>
          <w:rFonts w:ascii="Arial" w:hAnsi="Arial" w:cs="Arial"/>
          <w:color w:val="000000"/>
          <w:szCs w:val="23"/>
        </w:rPr>
        <w:br/>
      </w:r>
      <w:r w:rsidRPr="00536A98">
        <w:rPr>
          <w:rFonts w:ascii="Arial" w:hAnsi="Arial" w:cs="Arial"/>
          <w:color w:val="000000"/>
          <w:szCs w:val="23"/>
        </w:rPr>
        <w:br/>
      </w:r>
    </w:p>
    <w:p w:rsidR="00536A98" w:rsidRDefault="00536A98">
      <w:pPr>
        <w:rPr>
          <w:sz w:val="36"/>
        </w:rPr>
      </w:pPr>
    </w:p>
    <w:p w:rsidR="00536A98" w:rsidRDefault="00536A98">
      <w:pPr>
        <w:rPr>
          <w:sz w:val="36"/>
        </w:rPr>
      </w:pPr>
    </w:p>
    <w:p w:rsidR="00536A98" w:rsidRDefault="00536A98">
      <w:pPr>
        <w:rPr>
          <w:sz w:val="36"/>
        </w:rPr>
      </w:pPr>
    </w:p>
    <w:p w:rsidR="00536A98" w:rsidRDefault="00536A98">
      <w:pPr>
        <w:rPr>
          <w:sz w:val="36"/>
        </w:rPr>
      </w:pPr>
    </w:p>
    <w:p w:rsidR="00536A98" w:rsidRDefault="00536A98">
      <w:pPr>
        <w:rPr>
          <w:sz w:val="36"/>
        </w:rPr>
      </w:pPr>
    </w:p>
    <w:p w:rsidR="00536A98" w:rsidRDefault="00536A98">
      <w:pPr>
        <w:rPr>
          <w:sz w:val="36"/>
        </w:rPr>
      </w:pPr>
    </w:p>
    <w:p w:rsidR="00536A98" w:rsidRPr="00536A98" w:rsidRDefault="00536A98" w:rsidP="00536A98">
      <w:pPr>
        <w:tabs>
          <w:tab w:val="left" w:pos="-567"/>
        </w:tabs>
        <w:ind w:left="-567" w:firstLine="0"/>
        <w:rPr>
          <w:rStyle w:val="a3"/>
          <w:rFonts w:ascii="Arial" w:hAnsi="Arial" w:cs="Arial"/>
          <w:color w:val="2A5885"/>
          <w:szCs w:val="23"/>
          <w:u w:val="none"/>
          <w:shd w:val="clear" w:color="auto" w:fill="FFFFFF"/>
        </w:rPr>
      </w:pPr>
      <w:r>
        <w:rPr>
          <w:rFonts w:ascii="Arial" w:hAnsi="Arial" w:cs="Arial"/>
          <w:noProof/>
          <w:color w:val="2A5885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8168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YMj66KxNB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A98" w:rsidRPr="00536A98" w:rsidRDefault="00536A98">
      <w:pPr>
        <w:rPr>
          <w:rStyle w:val="a3"/>
          <w:rFonts w:ascii="Arial" w:hAnsi="Arial" w:cs="Arial"/>
          <w:color w:val="2A5885"/>
          <w:szCs w:val="23"/>
          <w:u w:val="none"/>
          <w:shd w:val="clear" w:color="auto" w:fill="FFFFFF"/>
        </w:rPr>
      </w:pPr>
    </w:p>
    <w:p w:rsidR="00536A98" w:rsidRPr="00536A98" w:rsidRDefault="00536A98">
      <w:pPr>
        <w:rPr>
          <w:rStyle w:val="a3"/>
          <w:rFonts w:ascii="Arial" w:hAnsi="Arial" w:cs="Arial"/>
          <w:color w:val="2A5885"/>
          <w:szCs w:val="23"/>
          <w:u w:val="none"/>
          <w:shd w:val="clear" w:color="auto" w:fill="FFFFFF"/>
        </w:rPr>
      </w:pPr>
    </w:p>
    <w:p w:rsidR="00536A98" w:rsidRPr="00536A98" w:rsidRDefault="00536A98">
      <w:pPr>
        <w:rPr>
          <w:rStyle w:val="a3"/>
          <w:rFonts w:ascii="Arial" w:hAnsi="Arial" w:cs="Arial"/>
          <w:color w:val="2A5885"/>
          <w:szCs w:val="23"/>
          <w:u w:val="none"/>
          <w:shd w:val="clear" w:color="auto" w:fill="FFFFFF"/>
        </w:rPr>
      </w:pPr>
    </w:p>
    <w:p w:rsidR="00536A98" w:rsidRDefault="00536A98">
      <w:pPr>
        <w:rPr>
          <w:rStyle w:val="a3"/>
          <w:rFonts w:ascii="Arial" w:hAnsi="Arial" w:cs="Arial"/>
          <w:color w:val="2A5885"/>
          <w:sz w:val="23"/>
          <w:szCs w:val="23"/>
          <w:u w:val="none"/>
          <w:shd w:val="clear" w:color="auto" w:fill="FFFFFF"/>
        </w:rPr>
      </w:pPr>
    </w:p>
    <w:p w:rsidR="00536A98" w:rsidRDefault="00536A98">
      <w:pPr>
        <w:rPr>
          <w:rStyle w:val="a3"/>
          <w:rFonts w:ascii="Arial" w:hAnsi="Arial" w:cs="Arial"/>
          <w:color w:val="2A5885"/>
          <w:sz w:val="23"/>
          <w:szCs w:val="23"/>
          <w:u w:val="none"/>
          <w:shd w:val="clear" w:color="auto" w:fill="FFFFFF"/>
        </w:rPr>
      </w:pPr>
    </w:p>
    <w:p w:rsidR="00536A98" w:rsidRDefault="00536A98">
      <w:pPr>
        <w:rPr>
          <w:rStyle w:val="a3"/>
          <w:rFonts w:ascii="Arial" w:hAnsi="Arial" w:cs="Arial"/>
          <w:color w:val="2A5885"/>
          <w:sz w:val="23"/>
          <w:szCs w:val="23"/>
          <w:u w:val="none"/>
          <w:shd w:val="clear" w:color="auto" w:fill="FFFFFF"/>
        </w:rPr>
      </w:pPr>
    </w:p>
    <w:p w:rsidR="00536A98" w:rsidRDefault="00536A98">
      <w:pPr>
        <w:rPr>
          <w:rStyle w:val="a3"/>
          <w:rFonts w:ascii="Arial" w:hAnsi="Arial" w:cs="Arial"/>
          <w:color w:val="2A5885"/>
          <w:sz w:val="23"/>
          <w:szCs w:val="23"/>
          <w:u w:val="none"/>
          <w:shd w:val="clear" w:color="auto" w:fill="FFFFFF"/>
        </w:rPr>
      </w:pPr>
    </w:p>
    <w:p w:rsidR="00536A98" w:rsidRDefault="00536A98"/>
    <w:sectPr w:rsidR="00536A98" w:rsidSect="000A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3F"/>
    <w:rsid w:val="0007103F"/>
    <w:rsid w:val="000A70F8"/>
    <w:rsid w:val="00265F76"/>
    <w:rsid w:val="004C1D24"/>
    <w:rsid w:val="00535B5D"/>
    <w:rsid w:val="00536A98"/>
    <w:rsid w:val="00583D39"/>
    <w:rsid w:val="00A0227E"/>
    <w:rsid w:val="00B714FC"/>
    <w:rsid w:val="00C26D3E"/>
    <w:rsid w:val="00C519DD"/>
    <w:rsid w:val="00D52FB6"/>
    <w:rsid w:val="00D83707"/>
    <w:rsid w:val="00DC66E4"/>
    <w:rsid w:val="00F44A8C"/>
    <w:rsid w:val="00F80AC9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A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A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vk.com/away.php?to=https%3A%2F%2Fwww.solidarnost.org%2Farticles%2FFNPR_protiv_povysheniya_pensionnogo_vozrasta.html&amp;post=-26272650_329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M.A.Kitaygorodskaya</dc:creator>
  <cp:lastModifiedBy>Павел</cp:lastModifiedBy>
  <cp:revision>2</cp:revision>
  <dcterms:created xsi:type="dcterms:W3CDTF">2018-06-05T01:43:00Z</dcterms:created>
  <dcterms:modified xsi:type="dcterms:W3CDTF">2018-06-05T01:43:00Z</dcterms:modified>
</cp:coreProperties>
</file>