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0" w:rsidRPr="00062C9D" w:rsidRDefault="000D43B0" w:rsidP="000D43B0">
      <w:pPr>
        <w:outlineLvl w:val="0"/>
        <w:rPr>
          <w:b/>
          <w:color w:val="000000"/>
        </w:rPr>
      </w:pPr>
    </w:p>
    <w:p w:rsidR="00062C9D" w:rsidRDefault="002D537A" w:rsidP="000D43B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Отчет о результатах </w:t>
      </w:r>
      <w:r w:rsidR="000D43B0">
        <w:rPr>
          <w:b/>
          <w:color w:val="000000"/>
        </w:rPr>
        <w:t>проверки</w:t>
      </w:r>
      <w:r w:rsidR="00062C9D">
        <w:rPr>
          <w:b/>
          <w:color w:val="000000"/>
        </w:rPr>
        <w:t xml:space="preserve">, </w:t>
      </w:r>
    </w:p>
    <w:p w:rsidR="000D43B0" w:rsidRPr="000C4B2E" w:rsidRDefault="000D43B0" w:rsidP="000D43B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соблюдения требований</w:t>
      </w:r>
      <w:r>
        <w:rPr>
          <w:b/>
        </w:rPr>
        <w:t xml:space="preserve"> законодательства Р</w:t>
      </w:r>
      <w:r w:rsidRPr="00116D74">
        <w:rPr>
          <w:b/>
        </w:rPr>
        <w:t xml:space="preserve">оссийской </w:t>
      </w:r>
      <w:r>
        <w:rPr>
          <w:b/>
        </w:rPr>
        <w:t xml:space="preserve">Федерации  и иных нормативных правовых актов о контрактной системе  в сфере закупок товаров, работ, услуг </w:t>
      </w:r>
      <w:r w:rsidRPr="002348E4">
        <w:rPr>
          <w:b/>
        </w:rPr>
        <w:t xml:space="preserve">администрации </w:t>
      </w:r>
      <w:r>
        <w:rPr>
          <w:b/>
        </w:rPr>
        <w:t xml:space="preserve">сельского </w:t>
      </w:r>
      <w:r w:rsidRPr="002348E4">
        <w:rPr>
          <w:b/>
        </w:rPr>
        <w:t xml:space="preserve">поселения </w:t>
      </w:r>
      <w:r w:rsidR="00654951">
        <w:rPr>
          <w:b/>
          <w:color w:val="000000"/>
        </w:rPr>
        <w:t>«</w:t>
      </w:r>
      <w:proofErr w:type="spellStart"/>
      <w:r w:rsidR="00654951">
        <w:rPr>
          <w:b/>
          <w:color w:val="000000"/>
        </w:rPr>
        <w:t>Маккавеевское</w:t>
      </w:r>
      <w:proofErr w:type="spellEnd"/>
      <w:r w:rsidR="000C4B2E">
        <w:rPr>
          <w:b/>
          <w:color w:val="000000"/>
        </w:rPr>
        <w:t>»</w:t>
      </w:r>
    </w:p>
    <w:p w:rsidR="000D43B0" w:rsidRDefault="000D43B0" w:rsidP="000D43B0">
      <w:pPr>
        <w:rPr>
          <w:color w:val="000000"/>
        </w:rPr>
      </w:pPr>
      <w:r>
        <w:rPr>
          <w:color w:val="000000"/>
        </w:rPr>
        <w:t xml:space="preserve">        </w:t>
      </w:r>
    </w:p>
    <w:p w:rsidR="00A77EC5" w:rsidRPr="001500A0" w:rsidRDefault="00654951" w:rsidP="001500A0">
      <w:pPr>
        <w:ind w:left="708"/>
        <w:rPr>
          <w:color w:val="000000"/>
        </w:rPr>
      </w:pPr>
      <w:r>
        <w:rPr>
          <w:color w:val="000000"/>
        </w:rPr>
        <w:t xml:space="preserve">08 июня </w:t>
      </w:r>
      <w:r w:rsidR="00331E4F">
        <w:rPr>
          <w:color w:val="000000"/>
        </w:rPr>
        <w:t xml:space="preserve">2018 </w:t>
      </w:r>
      <w:r w:rsidR="000D43B0" w:rsidRPr="00D73344">
        <w:rPr>
          <w:color w:val="000000"/>
        </w:rPr>
        <w:t xml:space="preserve"> г.</w:t>
      </w:r>
      <w:r w:rsidR="000D43B0">
        <w:rPr>
          <w:color w:val="000000"/>
        </w:rPr>
        <w:t xml:space="preserve">           </w:t>
      </w:r>
      <w:r w:rsidR="000D43B0" w:rsidRPr="00D73344">
        <w:rPr>
          <w:color w:val="000000"/>
        </w:rPr>
        <w:t xml:space="preserve">                                                                                  </w:t>
      </w:r>
      <w:r w:rsidR="00331E4F">
        <w:rPr>
          <w:color w:val="000000"/>
        </w:rPr>
        <w:t xml:space="preserve">  </w:t>
      </w:r>
      <w:r w:rsidR="000D43B0">
        <w:rPr>
          <w:color w:val="000000"/>
        </w:rPr>
        <w:t xml:space="preserve">  </w:t>
      </w:r>
      <w:r w:rsidR="000D43B0" w:rsidRPr="00D73344">
        <w:rPr>
          <w:color w:val="000000"/>
        </w:rPr>
        <w:t>г. Чита</w:t>
      </w:r>
    </w:p>
    <w:p w:rsidR="00062C9D" w:rsidRPr="00D73344" w:rsidRDefault="00062C9D" w:rsidP="00062C9D">
      <w:pPr>
        <w:jc w:val="center"/>
        <w:rPr>
          <w:b/>
        </w:rPr>
      </w:pPr>
      <w:r w:rsidRPr="00D73344">
        <w:rPr>
          <w:b/>
        </w:rPr>
        <w:t>I. Вводная часть</w:t>
      </w:r>
    </w:p>
    <w:p w:rsidR="00062C9D" w:rsidRPr="00D73344" w:rsidRDefault="00062C9D" w:rsidP="00062C9D">
      <w:pPr>
        <w:jc w:val="both"/>
      </w:pPr>
    </w:p>
    <w:p w:rsidR="00062C9D" w:rsidRPr="00D73344" w:rsidRDefault="00062C9D" w:rsidP="00062C9D">
      <w:pPr>
        <w:jc w:val="both"/>
      </w:pPr>
      <w:r w:rsidRPr="00D73344">
        <w:tab/>
      </w:r>
      <w:r w:rsidRPr="00D73344">
        <w:rPr>
          <w:b/>
          <w:i/>
        </w:rPr>
        <w:t>Наименование контролирующего органа</w:t>
      </w:r>
      <w:r w:rsidRPr="00D73344">
        <w:t>: Комитет по финансам администрации муниципального района «Читинский район».</w:t>
      </w:r>
    </w:p>
    <w:p w:rsidR="00062C9D" w:rsidRPr="00097CAB" w:rsidRDefault="00062C9D" w:rsidP="00062C9D">
      <w:pPr>
        <w:ind w:firstLine="708"/>
        <w:jc w:val="both"/>
      </w:pPr>
      <w:r w:rsidRPr="00D73344">
        <w:rPr>
          <w:i/>
        </w:rPr>
        <w:t xml:space="preserve"> </w:t>
      </w:r>
      <w:r w:rsidRPr="00D73344">
        <w:rPr>
          <w:b/>
          <w:i/>
        </w:rPr>
        <w:t>Дата и номер приказа о проведении проверки</w:t>
      </w:r>
      <w:r w:rsidRPr="00D73344">
        <w:t>: приказ №</w:t>
      </w:r>
      <w:r w:rsidRPr="00596F71">
        <w:t xml:space="preserve"> 32</w:t>
      </w:r>
      <w:r>
        <w:t xml:space="preserve"> -</w:t>
      </w:r>
      <w:r w:rsidRPr="006C79DE">
        <w:t xml:space="preserve"> </w:t>
      </w:r>
      <w:r w:rsidRPr="00D73344">
        <w:t xml:space="preserve">к.о. от </w:t>
      </w:r>
      <w:r>
        <w:t>15.05</w:t>
      </w:r>
      <w:r w:rsidRPr="00D73344">
        <w:t>.</w:t>
      </w:r>
      <w:r>
        <w:t>201</w:t>
      </w:r>
      <w:r w:rsidRPr="00541274">
        <w:t>8</w:t>
      </w:r>
      <w:r w:rsidRPr="00D73344">
        <w:t xml:space="preserve"> </w:t>
      </w:r>
      <w:r>
        <w:t>г.</w:t>
      </w:r>
      <w:r w:rsidRPr="00D73344">
        <w:t xml:space="preserve"> Комитета по финансам администрации муниципального район</w:t>
      </w:r>
      <w:r>
        <w:t>а «Читинский район».</w:t>
      </w:r>
    </w:p>
    <w:p w:rsidR="00062C9D" w:rsidRPr="00D73344" w:rsidRDefault="00062C9D" w:rsidP="00062C9D">
      <w:pPr>
        <w:ind w:firstLine="708"/>
        <w:jc w:val="both"/>
      </w:pPr>
      <w:r w:rsidRPr="00D73344">
        <w:rPr>
          <w:b/>
          <w:i/>
        </w:rPr>
        <w:t>Основания проведения проверки</w:t>
      </w:r>
      <w:r w:rsidRPr="00D73344">
        <w:t xml:space="preserve">:  </w:t>
      </w:r>
      <w:proofErr w:type="gramStart"/>
      <w:r w:rsidRPr="00D73344">
        <w:t>ч</w:t>
      </w:r>
      <w:proofErr w:type="gramEnd"/>
      <w:r w:rsidRPr="00D73344">
        <w:t>. 11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план п</w:t>
      </w:r>
      <w:r>
        <w:t xml:space="preserve">роведения плановых проверок на </w:t>
      </w:r>
      <w:r w:rsidRPr="001E2E18">
        <w:t>1</w:t>
      </w:r>
      <w:r w:rsidRPr="00D73344">
        <w:t xml:space="preserve"> полугодие 201</w:t>
      </w:r>
      <w:r w:rsidRPr="001E2E18">
        <w:t>8</w:t>
      </w:r>
      <w:r w:rsidRPr="00D73344">
        <w:t xml:space="preserve"> года.</w:t>
      </w:r>
    </w:p>
    <w:p w:rsidR="00062C9D" w:rsidRPr="00D73344" w:rsidRDefault="00062C9D" w:rsidP="00062C9D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Цели проведения проверки</w:t>
      </w:r>
      <w:r w:rsidRPr="00D73344">
        <w:rPr>
          <w:b/>
          <w:color w:val="000000"/>
        </w:rPr>
        <w:t xml:space="preserve">: </w:t>
      </w:r>
      <w:r w:rsidRPr="00D73344">
        <w:t>предупреждение и выявление нарушений законодательства Российской Федерации  и иных нормативных правовых актов о контрактной системе</w:t>
      </w:r>
      <w:r w:rsidRPr="00D73344">
        <w:rPr>
          <w:color w:val="000000"/>
        </w:rPr>
        <w:t xml:space="preserve"> для муниципальных нужд.</w:t>
      </w:r>
    </w:p>
    <w:p w:rsidR="00062C9D" w:rsidRPr="00D73344" w:rsidRDefault="00062C9D" w:rsidP="00062C9D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Метод проверки</w:t>
      </w:r>
      <w:r w:rsidRPr="00D73344">
        <w:rPr>
          <w:color w:val="000000"/>
        </w:rPr>
        <w:t>: выездная плановая проверка</w:t>
      </w:r>
    </w:p>
    <w:p w:rsidR="00062C9D" w:rsidRPr="00D73344" w:rsidRDefault="00062C9D" w:rsidP="00062C9D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Способ проверки</w:t>
      </w:r>
      <w:r w:rsidRPr="00D73344">
        <w:rPr>
          <w:b/>
          <w:color w:val="000000"/>
        </w:rPr>
        <w:t>:</w:t>
      </w:r>
      <w:r w:rsidRPr="00D73344">
        <w:rPr>
          <w:color w:val="000000"/>
        </w:rPr>
        <w:t xml:space="preserve"> выборочный способ проверки</w:t>
      </w:r>
    </w:p>
    <w:p w:rsidR="00062C9D" w:rsidRPr="0030796C" w:rsidRDefault="00062C9D" w:rsidP="00062C9D">
      <w:pPr>
        <w:ind w:firstLine="708"/>
        <w:jc w:val="both"/>
      </w:pPr>
      <w:r w:rsidRPr="00D73344">
        <w:rPr>
          <w:b/>
          <w:i/>
        </w:rPr>
        <w:t>Срок проведения проверки</w:t>
      </w:r>
      <w:r>
        <w:t xml:space="preserve">: с 24.05.2018 </w:t>
      </w:r>
      <w:r w:rsidRPr="0030796C">
        <w:t xml:space="preserve">г. </w:t>
      </w:r>
      <w:r>
        <w:t>по 08</w:t>
      </w:r>
      <w:r w:rsidRPr="006B4C88">
        <w:t>.</w:t>
      </w:r>
      <w:r>
        <w:t>06.2018г.</w:t>
      </w:r>
    </w:p>
    <w:p w:rsidR="00062C9D" w:rsidRPr="00D73344" w:rsidRDefault="00062C9D" w:rsidP="00062C9D">
      <w:pPr>
        <w:ind w:firstLine="708"/>
        <w:jc w:val="both"/>
      </w:pPr>
      <w:r w:rsidRPr="00D73344">
        <w:rPr>
          <w:b/>
          <w:i/>
        </w:rPr>
        <w:t>Период проверки</w:t>
      </w:r>
      <w:r w:rsidRPr="00D73344">
        <w:t>: 201</w:t>
      </w:r>
      <w:r>
        <w:t>7 г., текущий период 2018 г.</w:t>
      </w:r>
    </w:p>
    <w:p w:rsidR="00062C9D" w:rsidRDefault="00062C9D" w:rsidP="00062C9D">
      <w:pPr>
        <w:ind w:firstLine="708"/>
        <w:jc w:val="both"/>
      </w:pPr>
      <w:r w:rsidRPr="00D73344">
        <w:rPr>
          <w:b/>
          <w:i/>
        </w:rPr>
        <w:t>Предмет проверки</w:t>
      </w:r>
      <w:r w:rsidRPr="00D73344">
        <w:rPr>
          <w:b/>
        </w:rPr>
        <w:t xml:space="preserve">: </w:t>
      </w:r>
      <w:r w:rsidRPr="00D73344"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62C9D" w:rsidRPr="00541274" w:rsidRDefault="00062C9D" w:rsidP="00062C9D">
      <w:pPr>
        <w:ind w:firstLine="709"/>
        <w:jc w:val="both"/>
      </w:pPr>
      <w:r>
        <w:t>Уполномоченное на проведение контрольного мероприятия должностное лицо:  специалист по закупкам контрольно-ревизионного отдела Комитета по финансам администрации муниципального района «Читинский район» Максимова Ирина Николаевна.</w:t>
      </w:r>
    </w:p>
    <w:p w:rsidR="00062C9D" w:rsidRPr="002348E4" w:rsidRDefault="00062C9D" w:rsidP="00062C9D">
      <w:pPr>
        <w:ind w:firstLine="708"/>
        <w:jc w:val="both"/>
        <w:rPr>
          <w:b/>
        </w:rPr>
      </w:pPr>
      <w:r w:rsidRPr="004074F0">
        <w:rPr>
          <w:b/>
          <w:i/>
        </w:rPr>
        <w:t>Субъект проверки:</w:t>
      </w:r>
      <w:r w:rsidRPr="002348E4">
        <w:rPr>
          <w:b/>
        </w:rPr>
        <w:t xml:space="preserve"> </w:t>
      </w:r>
      <w:r>
        <w:t>Администрация сельского поселения «</w:t>
      </w:r>
      <w:proofErr w:type="spellStart"/>
      <w:r>
        <w:t>Маккавеевское</w:t>
      </w:r>
      <w:proofErr w:type="spellEnd"/>
      <w:r>
        <w:t>» (далее</w:t>
      </w:r>
      <w:r w:rsidRPr="008B1897">
        <w:t xml:space="preserve"> </w:t>
      </w:r>
      <w:r>
        <w:t>-</w:t>
      </w:r>
      <w:r w:rsidRPr="008B1897">
        <w:t xml:space="preserve"> </w:t>
      </w:r>
      <w:r>
        <w:t>администрация).</w:t>
      </w:r>
    </w:p>
    <w:p w:rsidR="00062C9D" w:rsidRPr="004C54A8" w:rsidRDefault="00062C9D" w:rsidP="00062C9D">
      <w:pPr>
        <w:ind w:firstLine="708"/>
        <w:jc w:val="both"/>
        <w:rPr>
          <w:color w:val="000000"/>
        </w:rPr>
      </w:pPr>
      <w:r w:rsidRPr="004074F0">
        <w:rPr>
          <w:b/>
          <w:i/>
        </w:rPr>
        <w:t xml:space="preserve"> Наименование, адрес местонахождения субъекта проверки</w:t>
      </w:r>
      <w:r w:rsidRPr="002348E4">
        <w:rPr>
          <w:b/>
        </w:rPr>
        <w:t>:</w:t>
      </w:r>
      <w:r>
        <w:rPr>
          <w:b/>
        </w:rPr>
        <w:t xml:space="preserve"> </w:t>
      </w:r>
      <w:r w:rsidRPr="004C54A8">
        <w:rPr>
          <w:color w:val="000000"/>
        </w:rPr>
        <w:t xml:space="preserve">672535  Забайкальский край, Читинский район, с. </w:t>
      </w:r>
      <w:proofErr w:type="spellStart"/>
      <w:r w:rsidRPr="004C54A8">
        <w:rPr>
          <w:color w:val="000000"/>
        </w:rPr>
        <w:t>Маккавеево</w:t>
      </w:r>
      <w:proofErr w:type="spellEnd"/>
      <w:r w:rsidRPr="004C54A8">
        <w:rPr>
          <w:color w:val="000000"/>
        </w:rPr>
        <w:t xml:space="preserve">, ул. </w:t>
      </w:r>
      <w:proofErr w:type="spellStart"/>
      <w:r w:rsidRPr="004C54A8">
        <w:rPr>
          <w:color w:val="000000"/>
        </w:rPr>
        <w:t>Бутина</w:t>
      </w:r>
      <w:proofErr w:type="spellEnd"/>
      <w:r w:rsidRPr="004C54A8">
        <w:rPr>
          <w:color w:val="000000"/>
        </w:rPr>
        <w:t xml:space="preserve"> - 51, тел:</w:t>
      </w:r>
      <w:r>
        <w:rPr>
          <w:color w:val="000000"/>
        </w:rPr>
        <w:t xml:space="preserve"> </w:t>
      </w:r>
      <w:r w:rsidRPr="004C54A8">
        <w:rPr>
          <w:color w:val="000000"/>
        </w:rPr>
        <w:t xml:space="preserve">37-85-99. </w:t>
      </w:r>
      <w:r w:rsidRPr="004C54A8">
        <w:rPr>
          <w:b/>
        </w:rPr>
        <w:t xml:space="preserve"> </w:t>
      </w:r>
    </w:p>
    <w:p w:rsidR="00062C9D" w:rsidRPr="007A6BAF" w:rsidRDefault="00062C9D" w:rsidP="00062C9D">
      <w:pPr>
        <w:ind w:firstLine="708"/>
        <w:jc w:val="both"/>
      </w:pPr>
      <w:r w:rsidRPr="002348E4">
        <w:t xml:space="preserve">Уведомление о проведении плановой проверки направлено </w:t>
      </w:r>
      <w:r>
        <w:t>15.05.2018 г. № главе администрации сельского</w:t>
      </w:r>
      <w:r w:rsidRPr="002348E4">
        <w:t xml:space="preserve"> </w:t>
      </w:r>
      <w:r>
        <w:t>поселения «</w:t>
      </w:r>
      <w:proofErr w:type="spellStart"/>
      <w:r>
        <w:t>Маккавеевское</w:t>
      </w:r>
      <w:proofErr w:type="spellEnd"/>
      <w:r>
        <w:t>» Журавлевой Татьяне Алексеевне.</w:t>
      </w:r>
    </w:p>
    <w:p w:rsidR="00062C9D" w:rsidRPr="00D85FF2" w:rsidRDefault="00062C9D" w:rsidP="00062C9D">
      <w:pPr>
        <w:ind w:firstLine="708"/>
        <w:jc w:val="both"/>
        <w:rPr>
          <w:color w:val="000000"/>
        </w:rPr>
      </w:pPr>
      <w:r w:rsidRPr="004074F0">
        <w:rPr>
          <w:b/>
          <w:i/>
        </w:rPr>
        <w:t>Лица, имеющие право подписи денежных документов</w:t>
      </w:r>
      <w:r>
        <w:t xml:space="preserve">: </w:t>
      </w:r>
      <w:r w:rsidRPr="00D85FF2">
        <w:rPr>
          <w:color w:val="000000"/>
        </w:rPr>
        <w:t>Право первой подписи имели: Глава администрации сельского поселения «</w:t>
      </w:r>
      <w:proofErr w:type="spellStart"/>
      <w:r w:rsidRPr="00D85FF2">
        <w:rPr>
          <w:color w:val="000000"/>
        </w:rPr>
        <w:t>Маккавеевское</w:t>
      </w:r>
      <w:proofErr w:type="spellEnd"/>
      <w:r w:rsidRPr="00D85FF2">
        <w:rPr>
          <w:color w:val="000000"/>
        </w:rPr>
        <w:t xml:space="preserve">» Журавлева Татьяна Алексеевна с 02.07.2004 г. (распоряжение № 69 </w:t>
      </w:r>
      <w:proofErr w:type="spellStart"/>
      <w:r w:rsidRPr="00D85FF2">
        <w:rPr>
          <w:color w:val="000000"/>
        </w:rPr>
        <w:t>к-п</w:t>
      </w:r>
      <w:proofErr w:type="spellEnd"/>
      <w:r>
        <w:rPr>
          <w:color w:val="000000"/>
        </w:rPr>
        <w:t>.</w:t>
      </w:r>
      <w:r w:rsidRPr="00D85FF2">
        <w:rPr>
          <w:color w:val="000000"/>
        </w:rPr>
        <w:t xml:space="preserve"> от 01.07.2004г.) по день проверки.</w:t>
      </w:r>
    </w:p>
    <w:p w:rsidR="00062C9D" w:rsidRPr="00D85FF2" w:rsidRDefault="00062C9D" w:rsidP="00062C9D">
      <w:pPr>
        <w:ind w:firstLine="708"/>
        <w:jc w:val="both"/>
        <w:rPr>
          <w:color w:val="000000"/>
        </w:rPr>
      </w:pPr>
      <w:r w:rsidRPr="00D85FF2">
        <w:rPr>
          <w:color w:val="000000"/>
        </w:rPr>
        <w:t>Право второй подписи имели: Заместитель главы по фина</w:t>
      </w:r>
      <w:r>
        <w:rPr>
          <w:color w:val="000000"/>
        </w:rPr>
        <w:t xml:space="preserve">нсам администрации </w:t>
      </w:r>
      <w:proofErr w:type="spellStart"/>
      <w:r>
        <w:rPr>
          <w:color w:val="000000"/>
        </w:rPr>
        <w:t>Бекреева</w:t>
      </w:r>
      <w:proofErr w:type="spellEnd"/>
      <w:r>
        <w:rPr>
          <w:color w:val="000000"/>
        </w:rPr>
        <w:t xml:space="preserve"> М</w:t>
      </w:r>
      <w:r w:rsidRPr="004074F0">
        <w:rPr>
          <w:color w:val="000000"/>
        </w:rPr>
        <w:t>аргарита Владимировна</w:t>
      </w:r>
      <w:r w:rsidRPr="00D85FF2">
        <w:rPr>
          <w:color w:val="000000"/>
        </w:rPr>
        <w:t xml:space="preserve"> с 14.11.2000 г. (распоряжение № 18 от 14.11.2000г.) по день проверки.</w:t>
      </w:r>
    </w:p>
    <w:p w:rsidR="0095499F" w:rsidRPr="0051479A" w:rsidRDefault="0095499F" w:rsidP="0095499F">
      <w:pPr>
        <w:widowControl w:val="0"/>
        <w:tabs>
          <w:tab w:val="left" w:pos="2880"/>
          <w:tab w:val="left" w:pos="3165"/>
          <w:tab w:val="center" w:pos="4960"/>
        </w:tabs>
        <w:autoSpaceDE w:val="0"/>
        <w:autoSpaceDN w:val="0"/>
        <w:adjustRightInd w:val="0"/>
        <w:jc w:val="center"/>
        <w:rPr>
          <w:i/>
        </w:rPr>
      </w:pPr>
      <w:r w:rsidRPr="00D73344">
        <w:rPr>
          <w:b/>
          <w:lang w:val="en-US"/>
        </w:rPr>
        <w:t>III</w:t>
      </w:r>
      <w:r w:rsidRPr="00D73344">
        <w:rPr>
          <w:b/>
        </w:rPr>
        <w:t>. Резолютивная часть</w:t>
      </w:r>
      <w:r>
        <w:rPr>
          <w:b/>
        </w:rPr>
        <w:t xml:space="preserve"> (выводы)</w:t>
      </w:r>
    </w:p>
    <w:p w:rsidR="0095499F" w:rsidRPr="0051479A" w:rsidRDefault="0095499F" w:rsidP="0095499F">
      <w:pPr>
        <w:tabs>
          <w:tab w:val="left" w:pos="3075"/>
          <w:tab w:val="center" w:pos="4960"/>
        </w:tabs>
        <w:jc w:val="center"/>
        <w:rPr>
          <w:b/>
        </w:rPr>
      </w:pPr>
    </w:p>
    <w:p w:rsidR="0095499F" w:rsidRDefault="0095499F" w:rsidP="0095499F">
      <w:pPr>
        <w:ind w:firstLine="708"/>
        <w:jc w:val="both"/>
        <w:outlineLvl w:val="0"/>
      </w:pPr>
      <w:r>
        <w:t xml:space="preserve">      В ходе контрольных мероприятий установлено, что администрацией допущены нарушения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t>законодательства Российской Федерации об осуществлении закупок товаров, работ, услуг, и иных нормативных правовых документов:</w:t>
      </w:r>
    </w:p>
    <w:p w:rsidR="0095499F" w:rsidRDefault="0095499F" w:rsidP="0095499F">
      <w:pPr>
        <w:ind w:firstLine="708"/>
        <w:jc w:val="both"/>
      </w:pPr>
      <w:r>
        <w:rPr>
          <w:i/>
        </w:rPr>
        <w:t>- нарушение пункта</w:t>
      </w:r>
      <w:r w:rsidRPr="00680E5E">
        <w:rPr>
          <w:i/>
        </w:rPr>
        <w:t xml:space="preserve"> 2 статьи 9 закона № 44-ФЗ</w:t>
      </w:r>
      <w:r>
        <w:t xml:space="preserve"> контрактный управляющий в проверяемом периоде не имеет соответствующего дополнительного образования в сфере закупок.</w:t>
      </w:r>
    </w:p>
    <w:p w:rsidR="0095499F" w:rsidRDefault="0095499F" w:rsidP="0095499F">
      <w:pPr>
        <w:ind w:firstLine="708"/>
        <w:jc w:val="both"/>
        <w:rPr>
          <w:i/>
        </w:rPr>
      </w:pPr>
      <w:r>
        <w:lastRenderedPageBreak/>
        <w:t xml:space="preserve">- </w:t>
      </w:r>
      <w:r>
        <w:rPr>
          <w:i/>
        </w:rPr>
        <w:t xml:space="preserve">нарушение п. 2 Приказа № 182/7 </w:t>
      </w:r>
      <w:r w:rsidRPr="006C7CAC">
        <w:t>план-график на 2018г. размещен</w:t>
      </w:r>
      <w:r>
        <w:t xml:space="preserve"> в ЕИС в сети Интернет </w:t>
      </w:r>
      <w:r w:rsidRPr="006C7CAC">
        <w:t xml:space="preserve"> с нарушением срока</w:t>
      </w:r>
      <w:r>
        <w:rPr>
          <w:i/>
        </w:rPr>
        <w:t>;</w:t>
      </w:r>
    </w:p>
    <w:p w:rsidR="0095499F" w:rsidRPr="006C79DE" w:rsidRDefault="0095499F" w:rsidP="0095499F">
      <w:pPr>
        <w:ind w:firstLine="720"/>
        <w:jc w:val="both"/>
      </w:pPr>
      <w:r>
        <w:rPr>
          <w:i/>
        </w:rPr>
        <w:t xml:space="preserve">- нарушение п. 2 ст. 34 закона № 44-ФЗ, </w:t>
      </w:r>
      <w:r w:rsidRPr="004552DA">
        <w:t xml:space="preserve">в договоре </w:t>
      </w:r>
      <w:r>
        <w:t>№ 15/18 от 01.01.2018г</w:t>
      </w:r>
      <w:r w:rsidRPr="004552DA">
        <w:t xml:space="preserve"> не </w:t>
      </w:r>
      <w:r>
        <w:t>указано, что цена является твердой и определяется на весь срок исполнения договора;</w:t>
      </w:r>
    </w:p>
    <w:p w:rsidR="0095499F" w:rsidRPr="00F67A6A" w:rsidRDefault="0095499F" w:rsidP="0095499F">
      <w:pPr>
        <w:ind w:firstLine="708"/>
        <w:jc w:val="both"/>
        <w:rPr>
          <w:color w:val="000000"/>
        </w:rPr>
      </w:pPr>
      <w:proofErr w:type="gramStart"/>
      <w:r>
        <w:rPr>
          <w:i/>
          <w:color w:val="000000"/>
        </w:rPr>
        <w:t>- нарушение п. 9 ст. 94 закона №</w:t>
      </w:r>
      <w:r>
        <w:rPr>
          <w:color w:val="000000"/>
        </w:rPr>
        <w:t xml:space="preserve"> </w:t>
      </w:r>
      <w:r w:rsidRPr="009821EC">
        <w:rPr>
          <w:i/>
          <w:color w:val="000000"/>
        </w:rPr>
        <w:t>44-ФЗ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 и п. 3 Порядка № 1093 </w:t>
      </w:r>
      <w:r>
        <w:rPr>
          <w:color w:val="000000"/>
        </w:rPr>
        <w:t xml:space="preserve">в ЕИС в сети Интернет </w:t>
      </w:r>
      <w:r w:rsidRPr="00A10D96">
        <w:rPr>
          <w:color w:val="000000"/>
        </w:rPr>
        <w:t>администрацией  отчеты об исполнении государственного (муниципального контракта и (или) о результатах отдельного этапа его исполнения по закупкам, осуществленным на основании пункта 29 части 1 статьи 93 закона № 44-ФЗ</w:t>
      </w:r>
      <w:r>
        <w:rPr>
          <w:color w:val="000000"/>
        </w:rPr>
        <w:t xml:space="preserve">  размещаются несвоевременно,</w:t>
      </w:r>
      <w:r w:rsidRPr="00670AC5">
        <w:rPr>
          <w:color w:val="000000"/>
        </w:rPr>
        <w:t xml:space="preserve"> </w:t>
      </w:r>
      <w:r>
        <w:rPr>
          <w:color w:val="000000"/>
        </w:rPr>
        <w:t xml:space="preserve">что является административным правонарушением ч.1.4 ст. 7.30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РФ.</w:t>
      </w:r>
      <w:proofErr w:type="gramEnd"/>
    </w:p>
    <w:p w:rsidR="0095499F" w:rsidRPr="004E65F1" w:rsidRDefault="0095499F" w:rsidP="0095499F">
      <w:pPr>
        <w:ind w:firstLine="708"/>
        <w:jc w:val="both"/>
        <w:rPr>
          <w:rStyle w:val="8"/>
          <w:kern w:val="16"/>
        </w:rPr>
      </w:pPr>
      <w:r>
        <w:t xml:space="preserve">     В целях недопущения в дальнейшем   вышеуказанных нарушений   рекомендовано администрации,  </w:t>
      </w:r>
      <w:r>
        <w:rPr>
          <w:kern w:val="16"/>
        </w:rPr>
        <w:t>размещать  информацию об исполнении контракта  в ЕИС в соответствии с частью  9 статьи 94 закона № 44-ФЗ.</w:t>
      </w:r>
    </w:p>
    <w:p w:rsidR="0095499F" w:rsidRPr="00387EC0" w:rsidRDefault="0095499F" w:rsidP="0095499F">
      <w:pPr>
        <w:ind w:firstLine="708"/>
        <w:jc w:val="both"/>
      </w:pPr>
      <w:r>
        <w:rPr>
          <w:i/>
        </w:rPr>
        <w:t xml:space="preserve">      </w:t>
      </w:r>
      <w:r w:rsidRPr="00433B5F">
        <w:rPr>
          <w:i/>
        </w:rPr>
        <w:t>В соответствии с п. 2 ч. 22 ст. 99 закона № 44-ФЗ</w:t>
      </w:r>
      <w:r>
        <w:t xml:space="preserve"> выдать администрации обязательное для исполнения предписание об устранении выявленных нарушений в соответствии с законодательством. </w:t>
      </w:r>
      <w:r>
        <w:rPr>
          <w:b/>
        </w:rPr>
        <w:t xml:space="preserve">В срок до 28 июня </w:t>
      </w:r>
      <w:r w:rsidRPr="00433B5F">
        <w:rPr>
          <w:b/>
        </w:rPr>
        <w:t>2018г</w:t>
      </w:r>
      <w:r>
        <w:t>. предоставить в Комитет по финансам администрации муниципального района «Читинский район» в письменном виде исполнение предписания, с приложением подтверждающих документов.</w:t>
      </w:r>
    </w:p>
    <w:p w:rsidR="0095499F" w:rsidRPr="0095499F" w:rsidRDefault="0095499F" w:rsidP="0095499F">
      <w:pPr>
        <w:ind w:firstLine="708"/>
        <w:jc w:val="both"/>
        <w:rPr>
          <w:rStyle w:val="8"/>
          <w:sz w:val="24"/>
          <w:szCs w:val="24"/>
        </w:rPr>
      </w:pPr>
      <w:r w:rsidRPr="0095499F">
        <w:rPr>
          <w:rStyle w:val="8"/>
          <w:sz w:val="24"/>
          <w:szCs w:val="24"/>
        </w:rPr>
        <w:t xml:space="preserve">      Основные причины отклонений, нарушений и недостатков, выявленных в ходе  контрольных мероприятий:</w:t>
      </w:r>
    </w:p>
    <w:p w:rsidR="0095499F" w:rsidRPr="001B2C2C" w:rsidRDefault="0095499F" w:rsidP="0095499F">
      <w:pPr>
        <w:ind w:firstLine="708"/>
        <w:jc w:val="both"/>
        <w:rPr>
          <w:rStyle w:val="8"/>
        </w:rPr>
      </w:pPr>
      <w:r w:rsidRPr="0095499F">
        <w:rPr>
          <w:rStyle w:val="8"/>
          <w:sz w:val="24"/>
          <w:szCs w:val="24"/>
        </w:rPr>
        <w:t>- выявленные нарушения норм закона № 44-ФЗ обусловлены 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</w:rPr>
        <w:t>.</w:t>
      </w:r>
    </w:p>
    <w:p w:rsidR="00062C9D" w:rsidRDefault="00062C9D" w:rsidP="00062C9D">
      <w:pPr>
        <w:tabs>
          <w:tab w:val="left" w:pos="2955"/>
          <w:tab w:val="center" w:pos="4819"/>
        </w:tabs>
        <w:rPr>
          <w:b/>
          <w:color w:val="000000"/>
        </w:rPr>
      </w:pPr>
    </w:p>
    <w:p w:rsidR="007567B3" w:rsidRDefault="007567B3" w:rsidP="007567B3">
      <w:pPr>
        <w:ind w:firstLine="708"/>
        <w:jc w:val="both"/>
        <w:rPr>
          <w:b/>
          <w:i/>
        </w:rPr>
      </w:pPr>
    </w:p>
    <w:p w:rsidR="000C4B2E" w:rsidRDefault="000C4B2E" w:rsidP="004D3DCE">
      <w:pPr>
        <w:ind w:firstLine="708"/>
        <w:jc w:val="both"/>
        <w:rPr>
          <w:b/>
        </w:rPr>
      </w:pPr>
    </w:p>
    <w:p w:rsidR="00654951" w:rsidRDefault="00654951" w:rsidP="004D3DCE">
      <w:pPr>
        <w:ind w:firstLine="708"/>
        <w:jc w:val="both"/>
        <w:rPr>
          <w:b/>
        </w:rPr>
      </w:pPr>
    </w:p>
    <w:p w:rsidR="00654951" w:rsidRDefault="00654951" w:rsidP="004D3DCE">
      <w:pPr>
        <w:ind w:firstLine="708"/>
        <w:jc w:val="both"/>
      </w:pPr>
    </w:p>
    <w:p w:rsidR="004D3DCE" w:rsidRPr="006C341A" w:rsidRDefault="004D3DCE" w:rsidP="004D3DCE"/>
    <w:p w:rsidR="004D3DCE" w:rsidRDefault="004D3DCE" w:rsidP="004D3DCE"/>
    <w:p w:rsidR="004D3DCE" w:rsidRPr="008E4195" w:rsidRDefault="004D3DCE" w:rsidP="004D3DCE">
      <w:r>
        <w:t>С</w:t>
      </w:r>
      <w:r w:rsidRPr="001817F4">
        <w:t xml:space="preserve">пециалист </w:t>
      </w:r>
      <w:r>
        <w:t xml:space="preserve">по закупкам </w:t>
      </w:r>
      <w:r w:rsidRPr="001817F4">
        <w:t>КРО</w:t>
      </w:r>
      <w:r>
        <w:t xml:space="preserve"> </w:t>
      </w:r>
      <w:r w:rsidRPr="001817F4">
        <w:t xml:space="preserve">Комитета по финансам                                       </w:t>
      </w:r>
      <w:r>
        <w:t xml:space="preserve"> </w:t>
      </w:r>
    </w:p>
    <w:p w:rsidR="004D3DCE" w:rsidRDefault="004D3DCE" w:rsidP="004D3DCE">
      <w:r w:rsidRPr="001817F4">
        <w:t xml:space="preserve">администрации  </w:t>
      </w:r>
      <w:r>
        <w:t xml:space="preserve">МР </w:t>
      </w:r>
      <w:r w:rsidRPr="001817F4">
        <w:t xml:space="preserve">«Читинский район» </w:t>
      </w:r>
      <w:r>
        <w:t xml:space="preserve">                 </w:t>
      </w:r>
      <w:r w:rsidRPr="001817F4">
        <w:t xml:space="preserve">                                 </w:t>
      </w:r>
      <w:r>
        <w:t xml:space="preserve">     </w:t>
      </w:r>
      <w:r w:rsidRPr="001817F4">
        <w:t xml:space="preserve">Максимова И.Н.          </w:t>
      </w:r>
    </w:p>
    <w:p w:rsidR="004D3DCE" w:rsidRPr="000E4E02" w:rsidRDefault="004D3DCE" w:rsidP="004D3DCE">
      <w:pPr>
        <w:tabs>
          <w:tab w:val="right" w:pos="9921"/>
        </w:tabs>
        <w:ind w:firstLine="708"/>
      </w:pPr>
      <w:r>
        <w:tab/>
      </w:r>
      <w:r w:rsidRPr="001817F4">
        <w:t xml:space="preserve">                   </w:t>
      </w:r>
    </w:p>
    <w:p w:rsidR="004D3DCE" w:rsidRDefault="004D3DCE" w:rsidP="004D3DCE">
      <w:pPr>
        <w:rPr>
          <w:i/>
        </w:rPr>
      </w:pPr>
    </w:p>
    <w:p w:rsidR="000D43B0" w:rsidRPr="000C4B2E" w:rsidRDefault="000D43B0" w:rsidP="000D43B0">
      <w:pPr>
        <w:ind w:firstLine="708"/>
        <w:jc w:val="both"/>
      </w:pPr>
    </w:p>
    <w:p w:rsidR="009B1EDF" w:rsidRDefault="009B1EDF"/>
    <w:sectPr w:rsidR="009B1EDF" w:rsidSect="009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B0"/>
    <w:rsid w:val="00062C9D"/>
    <w:rsid w:val="000C4B2E"/>
    <w:rsid w:val="000D43B0"/>
    <w:rsid w:val="00122BDE"/>
    <w:rsid w:val="001500A0"/>
    <w:rsid w:val="001846AD"/>
    <w:rsid w:val="001A07BB"/>
    <w:rsid w:val="002D537A"/>
    <w:rsid w:val="00331E4F"/>
    <w:rsid w:val="003B0C8C"/>
    <w:rsid w:val="003B32FF"/>
    <w:rsid w:val="004A4F50"/>
    <w:rsid w:val="004D3DCE"/>
    <w:rsid w:val="00537CDA"/>
    <w:rsid w:val="005A43C4"/>
    <w:rsid w:val="00654951"/>
    <w:rsid w:val="006A3BC2"/>
    <w:rsid w:val="00736442"/>
    <w:rsid w:val="007567B3"/>
    <w:rsid w:val="00797749"/>
    <w:rsid w:val="008A13AA"/>
    <w:rsid w:val="00906957"/>
    <w:rsid w:val="00927C8F"/>
    <w:rsid w:val="0095276C"/>
    <w:rsid w:val="0095499F"/>
    <w:rsid w:val="009641D3"/>
    <w:rsid w:val="00980A8F"/>
    <w:rsid w:val="009B1EDF"/>
    <w:rsid w:val="009D5205"/>
    <w:rsid w:val="00A33F89"/>
    <w:rsid w:val="00A77EC5"/>
    <w:rsid w:val="00B32CFB"/>
    <w:rsid w:val="00B776E8"/>
    <w:rsid w:val="00BA68B5"/>
    <w:rsid w:val="00BF6ED0"/>
    <w:rsid w:val="00C0155D"/>
    <w:rsid w:val="00E245DE"/>
    <w:rsid w:val="00F4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0"/>
    <w:rPr>
      <w:rFonts w:eastAsia="Times New Roman"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6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BA68B5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1">
    <w:name w:val="Абзац списка1"/>
    <w:basedOn w:val="a"/>
    <w:rsid w:val="00BA68B5"/>
    <w:pPr>
      <w:spacing w:line="480" w:lineRule="atLeast"/>
      <w:ind w:left="720" w:firstLine="851"/>
      <w:contextualSpacing/>
      <w:jc w:val="both"/>
    </w:pPr>
    <w:rPr>
      <w:rFonts w:eastAsia="Calibri"/>
      <w:sz w:val="28"/>
      <w:szCs w:val="20"/>
    </w:rPr>
  </w:style>
  <w:style w:type="character" w:customStyle="1" w:styleId="8">
    <w:name w:val="Основной текст + 8"/>
    <w:aliases w:val="5 pt,Интервал 0 pt"/>
    <w:rsid w:val="00BA6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18</cp:revision>
  <dcterms:created xsi:type="dcterms:W3CDTF">2017-11-13T23:50:00Z</dcterms:created>
  <dcterms:modified xsi:type="dcterms:W3CDTF">2018-06-05T23:45:00Z</dcterms:modified>
</cp:coreProperties>
</file>