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2AB" w:rsidRPr="002233BE" w:rsidRDefault="00670F2D" w:rsidP="002233BE">
      <w:pPr>
        <w:spacing w:after="0" w:line="240" w:lineRule="auto"/>
        <w:jc w:val="center"/>
        <w:rPr>
          <w:rFonts w:ascii="Times New Roman" w:hAnsi="Times New Roman" w:cs="Times New Roman"/>
          <w:b/>
          <w:sz w:val="28"/>
          <w:szCs w:val="28"/>
        </w:rPr>
      </w:pPr>
      <w:r w:rsidRPr="005E1E8F">
        <w:rPr>
          <w:rFonts w:ascii="Times New Roman" w:hAnsi="Times New Roman" w:cs="Times New Roman"/>
          <w:b/>
          <w:sz w:val="28"/>
          <w:szCs w:val="28"/>
        </w:rPr>
        <w:t xml:space="preserve">  </w:t>
      </w:r>
      <w:r w:rsidR="00C82B8C" w:rsidRPr="00775431">
        <w:rPr>
          <w:rFonts w:ascii="Times New Roman" w:hAnsi="Times New Roman" w:cs="Times New Roman"/>
          <w:b/>
          <w:sz w:val="28"/>
          <w:szCs w:val="28"/>
        </w:rPr>
        <w:t xml:space="preserve">   </w:t>
      </w:r>
      <w:r w:rsidR="002A02AB" w:rsidRPr="002233BE">
        <w:rPr>
          <w:rFonts w:ascii="Times New Roman" w:hAnsi="Times New Roman" w:cs="Times New Roman"/>
          <w:b/>
          <w:sz w:val="28"/>
          <w:szCs w:val="28"/>
        </w:rPr>
        <w:t>АКТ</w:t>
      </w:r>
    </w:p>
    <w:p w:rsidR="00B71582" w:rsidRPr="002233BE" w:rsidRDefault="00B71582" w:rsidP="002233BE">
      <w:pPr>
        <w:spacing w:after="0" w:line="240" w:lineRule="auto"/>
        <w:jc w:val="center"/>
        <w:rPr>
          <w:rFonts w:ascii="Times New Roman" w:hAnsi="Times New Roman" w:cs="Times New Roman"/>
          <w:b/>
          <w:sz w:val="28"/>
          <w:szCs w:val="28"/>
        </w:rPr>
      </w:pPr>
    </w:p>
    <w:p w:rsidR="00D93966" w:rsidRPr="002233BE" w:rsidRDefault="00D93966" w:rsidP="002233BE">
      <w:pPr>
        <w:spacing w:line="240" w:lineRule="auto"/>
        <w:jc w:val="center"/>
        <w:rPr>
          <w:rFonts w:ascii="Times New Roman" w:hAnsi="Times New Roman" w:cs="Times New Roman"/>
          <w:b/>
          <w:sz w:val="28"/>
          <w:szCs w:val="28"/>
        </w:rPr>
      </w:pPr>
      <w:r w:rsidRPr="002233BE">
        <w:rPr>
          <w:rFonts w:ascii="Times New Roman" w:hAnsi="Times New Roman" w:cs="Times New Roman"/>
          <w:b/>
          <w:sz w:val="28"/>
          <w:szCs w:val="28"/>
        </w:rPr>
        <w:t xml:space="preserve">проверки финансово-хозяйственной деятельности в </w:t>
      </w:r>
      <w:r w:rsidR="00B333DC">
        <w:rPr>
          <w:rFonts w:ascii="Times New Roman" w:hAnsi="Times New Roman" w:cs="Times New Roman"/>
          <w:b/>
          <w:sz w:val="28"/>
          <w:szCs w:val="28"/>
        </w:rPr>
        <w:t>муниципальном бюджетном учреждении культуры</w:t>
      </w:r>
      <w:r w:rsidR="00FE4B9A" w:rsidRPr="00FE4B9A">
        <w:rPr>
          <w:rFonts w:ascii="Times New Roman" w:hAnsi="Times New Roman" w:cs="Times New Roman"/>
          <w:b/>
          <w:sz w:val="28"/>
          <w:szCs w:val="28"/>
        </w:rPr>
        <w:t xml:space="preserve"> </w:t>
      </w:r>
      <w:r w:rsidR="00B333DC">
        <w:rPr>
          <w:rFonts w:ascii="Times New Roman" w:hAnsi="Times New Roman" w:cs="Times New Roman"/>
          <w:b/>
          <w:sz w:val="28"/>
          <w:szCs w:val="28"/>
        </w:rPr>
        <w:t xml:space="preserve"> «</w:t>
      </w:r>
      <w:r w:rsidR="004406F8">
        <w:rPr>
          <w:rFonts w:ascii="Times New Roman" w:hAnsi="Times New Roman" w:cs="Times New Roman"/>
          <w:b/>
          <w:sz w:val="28"/>
          <w:szCs w:val="28"/>
        </w:rPr>
        <w:t>Межпоселенческая центральная районная библиотека</w:t>
      </w:r>
      <w:r w:rsidR="00B333DC">
        <w:rPr>
          <w:rFonts w:ascii="Times New Roman" w:hAnsi="Times New Roman" w:cs="Times New Roman"/>
          <w:b/>
          <w:sz w:val="28"/>
          <w:szCs w:val="28"/>
        </w:rPr>
        <w:t>»</w:t>
      </w:r>
      <w:r w:rsidR="004406F8">
        <w:rPr>
          <w:rFonts w:ascii="Times New Roman" w:hAnsi="Times New Roman" w:cs="Times New Roman"/>
          <w:b/>
          <w:sz w:val="28"/>
          <w:szCs w:val="28"/>
        </w:rPr>
        <w:t xml:space="preserve"> муниципального района «Читинский район»</w:t>
      </w:r>
    </w:p>
    <w:p w:rsidR="00B2545F" w:rsidRPr="002233BE" w:rsidRDefault="00B2545F" w:rsidP="002233BE">
      <w:pPr>
        <w:spacing w:after="0" w:line="240" w:lineRule="auto"/>
        <w:jc w:val="center"/>
        <w:rPr>
          <w:rFonts w:ascii="Times New Roman" w:hAnsi="Times New Roman" w:cs="Times New Roman"/>
          <w:b/>
          <w:sz w:val="28"/>
          <w:szCs w:val="28"/>
        </w:rPr>
      </w:pPr>
    </w:p>
    <w:p w:rsidR="002A02AB" w:rsidRPr="002233BE" w:rsidRDefault="004406F8" w:rsidP="002233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r w:rsidR="002A02AB" w:rsidRPr="002233BE">
        <w:rPr>
          <w:rFonts w:ascii="Times New Roman" w:hAnsi="Times New Roman" w:cs="Times New Roman"/>
          <w:sz w:val="28"/>
          <w:szCs w:val="28"/>
        </w:rPr>
        <w:t>.</w:t>
      </w:r>
      <w:r w:rsidR="00DF14E3" w:rsidRPr="002233BE">
        <w:rPr>
          <w:rFonts w:ascii="Times New Roman" w:hAnsi="Times New Roman" w:cs="Times New Roman"/>
          <w:sz w:val="28"/>
          <w:szCs w:val="28"/>
        </w:rPr>
        <w:t>0</w:t>
      </w:r>
      <w:r w:rsidR="00B333DC">
        <w:rPr>
          <w:rFonts w:ascii="Times New Roman" w:hAnsi="Times New Roman" w:cs="Times New Roman"/>
          <w:sz w:val="28"/>
          <w:szCs w:val="28"/>
        </w:rPr>
        <w:t>4</w:t>
      </w:r>
      <w:r w:rsidR="00B2545F" w:rsidRPr="002233BE">
        <w:rPr>
          <w:rFonts w:ascii="Times New Roman" w:hAnsi="Times New Roman" w:cs="Times New Roman"/>
          <w:sz w:val="28"/>
          <w:szCs w:val="28"/>
        </w:rPr>
        <w:t>.201</w:t>
      </w:r>
      <w:r w:rsidR="00DF14E3" w:rsidRPr="002233BE">
        <w:rPr>
          <w:rFonts w:ascii="Times New Roman" w:hAnsi="Times New Roman" w:cs="Times New Roman"/>
          <w:sz w:val="28"/>
          <w:szCs w:val="28"/>
        </w:rPr>
        <w:t>8</w:t>
      </w:r>
      <w:r w:rsidR="002A02AB" w:rsidRPr="002233BE">
        <w:rPr>
          <w:rFonts w:ascii="Times New Roman" w:hAnsi="Times New Roman" w:cs="Times New Roman"/>
          <w:sz w:val="28"/>
          <w:szCs w:val="28"/>
        </w:rPr>
        <w:t>г.</w:t>
      </w:r>
      <w:r w:rsidR="002A02AB" w:rsidRPr="002233BE">
        <w:rPr>
          <w:rFonts w:ascii="Times New Roman" w:hAnsi="Times New Roman" w:cs="Times New Roman"/>
          <w:sz w:val="28"/>
          <w:szCs w:val="28"/>
        </w:rPr>
        <w:tab/>
      </w:r>
      <w:r w:rsidR="002A02AB" w:rsidRPr="002233BE">
        <w:rPr>
          <w:rFonts w:ascii="Times New Roman" w:hAnsi="Times New Roman" w:cs="Times New Roman"/>
          <w:sz w:val="28"/>
          <w:szCs w:val="28"/>
        </w:rPr>
        <w:tab/>
      </w:r>
      <w:r w:rsidR="002A02AB" w:rsidRPr="002233BE">
        <w:rPr>
          <w:rFonts w:ascii="Times New Roman" w:hAnsi="Times New Roman" w:cs="Times New Roman"/>
          <w:sz w:val="28"/>
          <w:szCs w:val="28"/>
        </w:rPr>
        <w:tab/>
      </w:r>
      <w:r w:rsidR="002A02AB" w:rsidRPr="002233BE">
        <w:rPr>
          <w:rFonts w:ascii="Times New Roman" w:hAnsi="Times New Roman" w:cs="Times New Roman"/>
          <w:sz w:val="28"/>
          <w:szCs w:val="28"/>
        </w:rPr>
        <w:tab/>
      </w:r>
      <w:r w:rsidR="002A02AB" w:rsidRPr="002233BE">
        <w:rPr>
          <w:rFonts w:ascii="Times New Roman" w:hAnsi="Times New Roman" w:cs="Times New Roman"/>
          <w:sz w:val="28"/>
          <w:szCs w:val="28"/>
        </w:rPr>
        <w:tab/>
      </w:r>
      <w:r w:rsidR="002A02AB" w:rsidRPr="002233BE">
        <w:rPr>
          <w:rFonts w:ascii="Times New Roman" w:hAnsi="Times New Roman" w:cs="Times New Roman"/>
          <w:sz w:val="28"/>
          <w:szCs w:val="28"/>
        </w:rPr>
        <w:tab/>
      </w:r>
      <w:r w:rsidR="002A02AB" w:rsidRPr="002233BE">
        <w:rPr>
          <w:rFonts w:ascii="Times New Roman" w:hAnsi="Times New Roman" w:cs="Times New Roman"/>
          <w:sz w:val="28"/>
          <w:szCs w:val="28"/>
        </w:rPr>
        <w:tab/>
      </w:r>
      <w:r w:rsidR="002A02AB" w:rsidRPr="002233BE">
        <w:rPr>
          <w:rFonts w:ascii="Times New Roman" w:hAnsi="Times New Roman" w:cs="Times New Roman"/>
          <w:sz w:val="28"/>
          <w:szCs w:val="28"/>
        </w:rPr>
        <w:tab/>
      </w:r>
      <w:r w:rsidR="002A02AB" w:rsidRPr="002233BE">
        <w:rPr>
          <w:rFonts w:ascii="Times New Roman" w:hAnsi="Times New Roman" w:cs="Times New Roman"/>
          <w:sz w:val="28"/>
          <w:szCs w:val="28"/>
        </w:rPr>
        <w:tab/>
      </w:r>
      <w:r w:rsidR="002A02AB" w:rsidRPr="002233BE">
        <w:rPr>
          <w:rFonts w:ascii="Times New Roman" w:hAnsi="Times New Roman" w:cs="Times New Roman"/>
          <w:sz w:val="28"/>
          <w:szCs w:val="28"/>
        </w:rPr>
        <w:tab/>
        <w:t>г. Чита</w:t>
      </w:r>
    </w:p>
    <w:p w:rsidR="00B2545F" w:rsidRPr="002233BE" w:rsidRDefault="00B2545F" w:rsidP="002233BE">
      <w:pPr>
        <w:spacing w:after="0" w:line="240" w:lineRule="auto"/>
        <w:ind w:firstLine="708"/>
        <w:jc w:val="both"/>
        <w:rPr>
          <w:rFonts w:ascii="Times New Roman" w:hAnsi="Times New Roman" w:cs="Times New Roman"/>
          <w:sz w:val="28"/>
          <w:szCs w:val="28"/>
        </w:rPr>
      </w:pPr>
    </w:p>
    <w:p w:rsidR="002A02AB" w:rsidRPr="002233BE" w:rsidRDefault="00AA42D1" w:rsidP="00A703D1">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С</w:t>
      </w:r>
      <w:r w:rsidR="00B2545F" w:rsidRPr="002233BE">
        <w:rPr>
          <w:rFonts w:ascii="Times New Roman" w:hAnsi="Times New Roman" w:cs="Times New Roman"/>
          <w:sz w:val="28"/>
          <w:szCs w:val="28"/>
        </w:rPr>
        <w:t xml:space="preserve"> соответствии с планом контрольно-ревизионной работы на 201</w:t>
      </w:r>
      <w:r w:rsidR="00DF14E3" w:rsidRPr="002233BE">
        <w:rPr>
          <w:rFonts w:ascii="Times New Roman" w:hAnsi="Times New Roman" w:cs="Times New Roman"/>
          <w:sz w:val="28"/>
          <w:szCs w:val="28"/>
        </w:rPr>
        <w:t>8</w:t>
      </w:r>
      <w:r w:rsidR="00B2545F" w:rsidRPr="002233BE">
        <w:rPr>
          <w:rFonts w:ascii="Times New Roman" w:hAnsi="Times New Roman" w:cs="Times New Roman"/>
          <w:sz w:val="28"/>
          <w:szCs w:val="28"/>
        </w:rPr>
        <w:t xml:space="preserve"> год, на основании приказ</w:t>
      </w:r>
      <w:r w:rsidR="006A4A94">
        <w:rPr>
          <w:rFonts w:ascii="Times New Roman" w:hAnsi="Times New Roman" w:cs="Times New Roman"/>
          <w:sz w:val="28"/>
          <w:szCs w:val="28"/>
        </w:rPr>
        <w:t>ов</w:t>
      </w:r>
      <w:r w:rsidR="00B2545F" w:rsidRPr="002233BE">
        <w:rPr>
          <w:rFonts w:ascii="Times New Roman" w:hAnsi="Times New Roman" w:cs="Times New Roman"/>
          <w:sz w:val="28"/>
          <w:szCs w:val="28"/>
        </w:rPr>
        <w:t xml:space="preserve"> Комитета по финансам администрации муниципального района «Читинский район» № </w:t>
      </w:r>
      <w:r w:rsidR="004406F8">
        <w:rPr>
          <w:rFonts w:ascii="Times New Roman" w:hAnsi="Times New Roman" w:cs="Times New Roman"/>
          <w:sz w:val="28"/>
          <w:szCs w:val="28"/>
        </w:rPr>
        <w:t>24-</w:t>
      </w:r>
      <w:r w:rsidR="00B2545F" w:rsidRPr="002233BE">
        <w:rPr>
          <w:rFonts w:ascii="Times New Roman" w:hAnsi="Times New Roman" w:cs="Times New Roman"/>
          <w:sz w:val="28"/>
          <w:szCs w:val="28"/>
        </w:rPr>
        <w:t xml:space="preserve">к.о. от </w:t>
      </w:r>
      <w:r w:rsidR="00B333DC">
        <w:rPr>
          <w:rFonts w:ascii="Times New Roman" w:hAnsi="Times New Roman" w:cs="Times New Roman"/>
          <w:sz w:val="28"/>
          <w:szCs w:val="28"/>
        </w:rPr>
        <w:t>2</w:t>
      </w:r>
      <w:r w:rsidR="004406F8">
        <w:rPr>
          <w:rFonts w:ascii="Times New Roman" w:hAnsi="Times New Roman" w:cs="Times New Roman"/>
          <w:sz w:val="28"/>
          <w:szCs w:val="28"/>
        </w:rPr>
        <w:t>7</w:t>
      </w:r>
      <w:r w:rsidR="00B2545F" w:rsidRPr="002233BE">
        <w:rPr>
          <w:rFonts w:ascii="Times New Roman" w:hAnsi="Times New Roman" w:cs="Times New Roman"/>
          <w:sz w:val="28"/>
          <w:szCs w:val="28"/>
        </w:rPr>
        <w:t>.</w:t>
      </w:r>
      <w:r w:rsidR="00DF14E3" w:rsidRPr="002233BE">
        <w:rPr>
          <w:rFonts w:ascii="Times New Roman" w:hAnsi="Times New Roman" w:cs="Times New Roman"/>
          <w:sz w:val="28"/>
          <w:szCs w:val="28"/>
        </w:rPr>
        <w:t>0</w:t>
      </w:r>
      <w:r w:rsidR="004406F8">
        <w:rPr>
          <w:rFonts w:ascii="Times New Roman" w:hAnsi="Times New Roman" w:cs="Times New Roman"/>
          <w:sz w:val="28"/>
          <w:szCs w:val="28"/>
        </w:rPr>
        <w:t>3</w:t>
      </w:r>
      <w:r w:rsidR="00B2545F" w:rsidRPr="002233BE">
        <w:rPr>
          <w:rFonts w:ascii="Times New Roman" w:hAnsi="Times New Roman" w:cs="Times New Roman"/>
          <w:sz w:val="28"/>
          <w:szCs w:val="28"/>
        </w:rPr>
        <w:t>.201</w:t>
      </w:r>
      <w:r w:rsidR="00DF14E3" w:rsidRPr="002233BE">
        <w:rPr>
          <w:rFonts w:ascii="Times New Roman" w:hAnsi="Times New Roman" w:cs="Times New Roman"/>
          <w:sz w:val="28"/>
          <w:szCs w:val="28"/>
        </w:rPr>
        <w:t>8</w:t>
      </w:r>
      <w:r w:rsidR="00B2545F" w:rsidRPr="002233BE">
        <w:rPr>
          <w:rFonts w:ascii="Times New Roman" w:hAnsi="Times New Roman" w:cs="Times New Roman"/>
          <w:sz w:val="28"/>
          <w:szCs w:val="28"/>
        </w:rPr>
        <w:t>г.,</w:t>
      </w:r>
      <w:r w:rsidR="006A4A94">
        <w:rPr>
          <w:rFonts w:ascii="Times New Roman" w:hAnsi="Times New Roman" w:cs="Times New Roman"/>
          <w:sz w:val="28"/>
          <w:szCs w:val="28"/>
        </w:rPr>
        <w:t xml:space="preserve"> </w:t>
      </w:r>
      <w:r w:rsidR="00B2545F" w:rsidRPr="002233BE">
        <w:rPr>
          <w:rFonts w:ascii="Times New Roman" w:hAnsi="Times New Roman" w:cs="Times New Roman"/>
          <w:sz w:val="28"/>
          <w:szCs w:val="28"/>
        </w:rPr>
        <w:t xml:space="preserve">удостоверения Комитета по финансам администрации муниципального района «Читинский район» № </w:t>
      </w:r>
      <w:r w:rsidR="00B333DC">
        <w:rPr>
          <w:rFonts w:ascii="Times New Roman" w:hAnsi="Times New Roman" w:cs="Times New Roman"/>
          <w:sz w:val="28"/>
          <w:szCs w:val="28"/>
        </w:rPr>
        <w:t>4</w:t>
      </w:r>
      <w:r w:rsidR="00B2545F" w:rsidRPr="002233BE">
        <w:rPr>
          <w:rFonts w:ascii="Times New Roman" w:hAnsi="Times New Roman" w:cs="Times New Roman"/>
          <w:sz w:val="28"/>
          <w:szCs w:val="28"/>
        </w:rPr>
        <w:t xml:space="preserve"> от </w:t>
      </w:r>
      <w:r w:rsidR="00B333DC">
        <w:rPr>
          <w:rFonts w:ascii="Times New Roman" w:hAnsi="Times New Roman" w:cs="Times New Roman"/>
          <w:sz w:val="28"/>
          <w:szCs w:val="28"/>
        </w:rPr>
        <w:t>2</w:t>
      </w:r>
      <w:r w:rsidR="004406F8">
        <w:rPr>
          <w:rFonts w:ascii="Times New Roman" w:hAnsi="Times New Roman" w:cs="Times New Roman"/>
          <w:sz w:val="28"/>
          <w:szCs w:val="28"/>
        </w:rPr>
        <w:t>7</w:t>
      </w:r>
      <w:r w:rsidR="00B2545F" w:rsidRPr="002233BE">
        <w:rPr>
          <w:rFonts w:ascii="Times New Roman" w:hAnsi="Times New Roman" w:cs="Times New Roman"/>
          <w:sz w:val="28"/>
          <w:szCs w:val="28"/>
        </w:rPr>
        <w:t>.</w:t>
      </w:r>
      <w:r w:rsidR="00DF14E3" w:rsidRPr="002233BE">
        <w:rPr>
          <w:rFonts w:ascii="Times New Roman" w:hAnsi="Times New Roman" w:cs="Times New Roman"/>
          <w:sz w:val="28"/>
          <w:szCs w:val="28"/>
        </w:rPr>
        <w:t>0</w:t>
      </w:r>
      <w:r w:rsidR="004406F8">
        <w:rPr>
          <w:rFonts w:ascii="Times New Roman" w:hAnsi="Times New Roman" w:cs="Times New Roman"/>
          <w:sz w:val="28"/>
          <w:szCs w:val="28"/>
        </w:rPr>
        <w:t>3</w:t>
      </w:r>
      <w:r w:rsidR="00B2545F" w:rsidRPr="002233BE">
        <w:rPr>
          <w:rFonts w:ascii="Times New Roman" w:hAnsi="Times New Roman" w:cs="Times New Roman"/>
          <w:sz w:val="28"/>
          <w:szCs w:val="28"/>
        </w:rPr>
        <w:t>.201</w:t>
      </w:r>
      <w:r w:rsidR="00DF14E3" w:rsidRPr="002233BE">
        <w:rPr>
          <w:rFonts w:ascii="Times New Roman" w:hAnsi="Times New Roman" w:cs="Times New Roman"/>
          <w:sz w:val="28"/>
          <w:szCs w:val="28"/>
        </w:rPr>
        <w:t>8</w:t>
      </w:r>
      <w:r w:rsidR="00B2545F" w:rsidRPr="002233BE">
        <w:rPr>
          <w:rFonts w:ascii="Times New Roman" w:hAnsi="Times New Roman" w:cs="Times New Roman"/>
          <w:sz w:val="28"/>
          <w:szCs w:val="28"/>
        </w:rPr>
        <w:t xml:space="preserve">г. </w:t>
      </w:r>
      <w:r w:rsidR="00DF14E3" w:rsidRPr="002233BE">
        <w:rPr>
          <w:rFonts w:ascii="Times New Roman" w:hAnsi="Times New Roman" w:cs="Times New Roman"/>
          <w:sz w:val="28"/>
          <w:szCs w:val="28"/>
        </w:rPr>
        <w:t>главным специалистом</w:t>
      </w:r>
      <w:r w:rsidR="00B2545F" w:rsidRPr="002233BE">
        <w:rPr>
          <w:rFonts w:ascii="Times New Roman" w:hAnsi="Times New Roman" w:cs="Times New Roman"/>
          <w:sz w:val="28"/>
          <w:szCs w:val="28"/>
        </w:rPr>
        <w:t xml:space="preserve"> контрольно-ревизионного отдела Комитета по финансам администрации муниципального района «Читинский район» </w:t>
      </w:r>
      <w:proofErr w:type="spellStart"/>
      <w:r w:rsidR="00DF14E3" w:rsidRPr="002233BE">
        <w:rPr>
          <w:rFonts w:ascii="Times New Roman" w:hAnsi="Times New Roman" w:cs="Times New Roman"/>
          <w:sz w:val="28"/>
          <w:szCs w:val="28"/>
        </w:rPr>
        <w:t>Цырентаровой</w:t>
      </w:r>
      <w:proofErr w:type="spellEnd"/>
      <w:r w:rsidR="00DF14E3" w:rsidRPr="002233BE">
        <w:rPr>
          <w:rFonts w:ascii="Times New Roman" w:hAnsi="Times New Roman" w:cs="Times New Roman"/>
          <w:sz w:val="28"/>
          <w:szCs w:val="28"/>
        </w:rPr>
        <w:t xml:space="preserve"> Еленой Георгиевной</w:t>
      </w:r>
      <w:r w:rsidR="002A02AB" w:rsidRPr="002233BE">
        <w:rPr>
          <w:rFonts w:ascii="Times New Roman" w:hAnsi="Times New Roman" w:cs="Times New Roman"/>
          <w:sz w:val="28"/>
          <w:szCs w:val="28"/>
        </w:rPr>
        <w:t xml:space="preserve">, с ведома </w:t>
      </w:r>
      <w:r w:rsidR="00B333DC">
        <w:rPr>
          <w:rFonts w:ascii="Times New Roman" w:hAnsi="Times New Roman" w:cs="Times New Roman"/>
          <w:sz w:val="28"/>
          <w:szCs w:val="28"/>
        </w:rPr>
        <w:t>директора муниципального бюджетного учреждения культуры</w:t>
      </w:r>
      <w:proofErr w:type="gramEnd"/>
      <w:r w:rsidR="00B333DC">
        <w:rPr>
          <w:rFonts w:ascii="Times New Roman" w:hAnsi="Times New Roman" w:cs="Times New Roman"/>
          <w:sz w:val="28"/>
          <w:szCs w:val="28"/>
        </w:rPr>
        <w:t xml:space="preserve"> «</w:t>
      </w:r>
      <w:proofErr w:type="gramStart"/>
      <w:r w:rsidR="004406F8">
        <w:rPr>
          <w:rFonts w:ascii="Times New Roman" w:hAnsi="Times New Roman" w:cs="Times New Roman"/>
          <w:sz w:val="28"/>
          <w:szCs w:val="28"/>
        </w:rPr>
        <w:t>Межпоселенческая центральная районная библиотека</w:t>
      </w:r>
      <w:r w:rsidR="00B333DC">
        <w:rPr>
          <w:rFonts w:ascii="Times New Roman" w:hAnsi="Times New Roman" w:cs="Times New Roman"/>
          <w:sz w:val="28"/>
          <w:szCs w:val="28"/>
        </w:rPr>
        <w:t xml:space="preserve">» </w:t>
      </w:r>
      <w:r w:rsidR="004406F8">
        <w:rPr>
          <w:rFonts w:ascii="Times New Roman" w:hAnsi="Times New Roman" w:cs="Times New Roman"/>
          <w:sz w:val="28"/>
          <w:szCs w:val="28"/>
        </w:rPr>
        <w:t>Ушаковой Евгении Викторовны</w:t>
      </w:r>
      <w:r w:rsidR="002A02AB" w:rsidRPr="002233BE">
        <w:rPr>
          <w:rFonts w:ascii="Times New Roman" w:hAnsi="Times New Roman" w:cs="Times New Roman"/>
          <w:sz w:val="28"/>
          <w:szCs w:val="28"/>
        </w:rPr>
        <w:t xml:space="preserve">, в присутствии </w:t>
      </w:r>
      <w:r w:rsidR="00B2545F" w:rsidRPr="002233BE">
        <w:rPr>
          <w:rFonts w:ascii="Times New Roman" w:hAnsi="Times New Roman" w:cs="Times New Roman"/>
          <w:sz w:val="28"/>
          <w:szCs w:val="28"/>
        </w:rPr>
        <w:t xml:space="preserve">начальника отдела </w:t>
      </w:r>
      <w:r w:rsidR="0093719A">
        <w:rPr>
          <w:rFonts w:ascii="Times New Roman" w:hAnsi="Times New Roman" w:cs="Times New Roman"/>
          <w:sz w:val="28"/>
          <w:szCs w:val="28"/>
        </w:rPr>
        <w:t xml:space="preserve">бухгалтерского </w:t>
      </w:r>
      <w:r w:rsidR="00B2545F" w:rsidRPr="002233BE">
        <w:rPr>
          <w:rFonts w:ascii="Times New Roman" w:hAnsi="Times New Roman" w:cs="Times New Roman"/>
          <w:sz w:val="28"/>
          <w:szCs w:val="28"/>
        </w:rPr>
        <w:t xml:space="preserve">учета и отчетности Комитета культуры администрации муниципального района «Читинский район» - </w:t>
      </w:r>
      <w:r w:rsidR="002A02AB" w:rsidRPr="002233BE">
        <w:rPr>
          <w:rFonts w:ascii="Times New Roman" w:hAnsi="Times New Roman" w:cs="Times New Roman"/>
          <w:sz w:val="28"/>
          <w:szCs w:val="28"/>
        </w:rPr>
        <w:t xml:space="preserve">главного бухгалтера </w:t>
      </w:r>
      <w:r w:rsidR="00B2545F" w:rsidRPr="002233BE">
        <w:rPr>
          <w:rFonts w:ascii="Times New Roman" w:hAnsi="Times New Roman" w:cs="Times New Roman"/>
          <w:sz w:val="28"/>
          <w:szCs w:val="28"/>
        </w:rPr>
        <w:t>Климовой Светланы Андреевны</w:t>
      </w:r>
      <w:r w:rsidR="006C5760">
        <w:rPr>
          <w:rFonts w:ascii="Times New Roman" w:hAnsi="Times New Roman" w:cs="Times New Roman"/>
          <w:sz w:val="28"/>
          <w:szCs w:val="28"/>
        </w:rPr>
        <w:t xml:space="preserve"> (Договор от 01.02.201</w:t>
      </w:r>
      <w:r w:rsidR="00375179">
        <w:rPr>
          <w:rFonts w:ascii="Times New Roman" w:hAnsi="Times New Roman" w:cs="Times New Roman"/>
          <w:sz w:val="28"/>
          <w:szCs w:val="28"/>
        </w:rPr>
        <w:t>4</w:t>
      </w:r>
      <w:r w:rsidR="006C5760">
        <w:rPr>
          <w:rFonts w:ascii="Times New Roman" w:hAnsi="Times New Roman" w:cs="Times New Roman"/>
          <w:sz w:val="28"/>
          <w:szCs w:val="28"/>
        </w:rPr>
        <w:t xml:space="preserve"> г. № </w:t>
      </w:r>
      <w:r w:rsidR="00375179">
        <w:rPr>
          <w:rFonts w:ascii="Times New Roman" w:hAnsi="Times New Roman" w:cs="Times New Roman"/>
          <w:sz w:val="28"/>
          <w:szCs w:val="28"/>
        </w:rPr>
        <w:t>ЦБ-1</w:t>
      </w:r>
      <w:r w:rsidR="006C5760">
        <w:rPr>
          <w:rFonts w:ascii="Times New Roman" w:hAnsi="Times New Roman" w:cs="Times New Roman"/>
          <w:sz w:val="28"/>
          <w:szCs w:val="28"/>
        </w:rPr>
        <w:t xml:space="preserve"> «Об оказании услуг по бухгалтерскому обслуживанию»)</w:t>
      </w:r>
      <w:r w:rsidR="00B2545F" w:rsidRPr="002233BE">
        <w:rPr>
          <w:rFonts w:ascii="Times New Roman" w:hAnsi="Times New Roman" w:cs="Times New Roman"/>
          <w:sz w:val="28"/>
          <w:szCs w:val="28"/>
        </w:rPr>
        <w:t>,</w:t>
      </w:r>
      <w:r w:rsidR="002A02AB" w:rsidRPr="002233BE">
        <w:rPr>
          <w:rFonts w:ascii="Times New Roman" w:hAnsi="Times New Roman" w:cs="Times New Roman"/>
          <w:sz w:val="28"/>
          <w:szCs w:val="28"/>
        </w:rPr>
        <w:t xml:space="preserve"> проведена проверка </w:t>
      </w:r>
      <w:r w:rsidR="00DF14E3" w:rsidRPr="002233BE">
        <w:rPr>
          <w:rFonts w:ascii="Times New Roman" w:hAnsi="Times New Roman" w:cs="Times New Roman"/>
          <w:sz w:val="28"/>
          <w:szCs w:val="28"/>
        </w:rPr>
        <w:t>финансово-хозяйственной деятельности</w:t>
      </w:r>
      <w:r w:rsidR="00B2545F" w:rsidRPr="002233BE">
        <w:rPr>
          <w:rFonts w:ascii="Times New Roman" w:hAnsi="Times New Roman" w:cs="Times New Roman"/>
          <w:sz w:val="28"/>
          <w:szCs w:val="28"/>
        </w:rPr>
        <w:t xml:space="preserve"> </w:t>
      </w:r>
      <w:r w:rsidR="00DF14E3" w:rsidRPr="002233BE">
        <w:rPr>
          <w:rFonts w:ascii="Times New Roman" w:hAnsi="Times New Roman" w:cs="Times New Roman"/>
          <w:sz w:val="28"/>
          <w:szCs w:val="28"/>
        </w:rPr>
        <w:t xml:space="preserve">в </w:t>
      </w:r>
      <w:r w:rsidR="00B333DC">
        <w:rPr>
          <w:rFonts w:ascii="Times New Roman" w:hAnsi="Times New Roman" w:cs="Times New Roman"/>
          <w:sz w:val="28"/>
          <w:szCs w:val="28"/>
        </w:rPr>
        <w:t>муниципальном бюджетном учреждении культуры «</w:t>
      </w:r>
      <w:r w:rsidR="004406F8">
        <w:rPr>
          <w:rFonts w:ascii="Times New Roman" w:hAnsi="Times New Roman" w:cs="Times New Roman"/>
          <w:sz w:val="28"/>
          <w:szCs w:val="28"/>
        </w:rPr>
        <w:t>Межпоселенческая центральная районная библиотека</w:t>
      </w:r>
      <w:r w:rsidR="00B333DC">
        <w:rPr>
          <w:rFonts w:ascii="Times New Roman" w:hAnsi="Times New Roman" w:cs="Times New Roman"/>
          <w:sz w:val="28"/>
          <w:szCs w:val="28"/>
        </w:rPr>
        <w:t>»</w:t>
      </w:r>
      <w:r w:rsidR="00B2545F" w:rsidRPr="002233BE">
        <w:rPr>
          <w:rFonts w:ascii="Times New Roman" w:hAnsi="Times New Roman" w:cs="Times New Roman"/>
          <w:sz w:val="28"/>
          <w:szCs w:val="28"/>
        </w:rPr>
        <w:t>.</w:t>
      </w:r>
      <w:proofErr w:type="gramEnd"/>
    </w:p>
    <w:p w:rsidR="002A02AB" w:rsidRPr="002233BE" w:rsidRDefault="002A02AB" w:rsidP="00A703D1">
      <w:pPr>
        <w:spacing w:after="0" w:line="240" w:lineRule="auto"/>
        <w:ind w:firstLine="708"/>
        <w:jc w:val="both"/>
        <w:rPr>
          <w:rFonts w:ascii="Times New Roman" w:hAnsi="Times New Roman" w:cs="Times New Roman"/>
          <w:sz w:val="28"/>
          <w:szCs w:val="28"/>
        </w:rPr>
      </w:pPr>
      <w:r w:rsidRPr="002233BE">
        <w:rPr>
          <w:rFonts w:ascii="Times New Roman" w:hAnsi="Times New Roman" w:cs="Times New Roman"/>
          <w:sz w:val="28"/>
          <w:szCs w:val="28"/>
        </w:rPr>
        <w:t xml:space="preserve">Период проверки: </w:t>
      </w:r>
      <w:r w:rsidR="00B2545F" w:rsidRPr="002233BE">
        <w:rPr>
          <w:rFonts w:ascii="Times New Roman" w:hAnsi="Times New Roman" w:cs="Times New Roman"/>
          <w:sz w:val="28"/>
          <w:szCs w:val="28"/>
        </w:rPr>
        <w:t>2017 год</w:t>
      </w:r>
      <w:r w:rsidR="00DF14E3" w:rsidRPr="002233BE">
        <w:rPr>
          <w:rFonts w:ascii="Times New Roman" w:hAnsi="Times New Roman" w:cs="Times New Roman"/>
          <w:sz w:val="28"/>
          <w:szCs w:val="28"/>
        </w:rPr>
        <w:t xml:space="preserve"> и текущий 2018 год</w:t>
      </w:r>
      <w:r w:rsidR="00A673C6">
        <w:rPr>
          <w:rFonts w:ascii="Times New Roman" w:hAnsi="Times New Roman" w:cs="Times New Roman"/>
          <w:sz w:val="28"/>
          <w:szCs w:val="28"/>
        </w:rPr>
        <w:t xml:space="preserve"> (</w:t>
      </w:r>
      <w:r w:rsidR="00060199">
        <w:rPr>
          <w:rFonts w:ascii="Times New Roman" w:hAnsi="Times New Roman" w:cs="Times New Roman"/>
          <w:sz w:val="28"/>
          <w:szCs w:val="28"/>
        </w:rPr>
        <w:t>я</w:t>
      </w:r>
      <w:r w:rsidR="00A673C6">
        <w:rPr>
          <w:rFonts w:ascii="Times New Roman" w:hAnsi="Times New Roman" w:cs="Times New Roman"/>
          <w:sz w:val="28"/>
          <w:szCs w:val="28"/>
        </w:rPr>
        <w:t xml:space="preserve">нварь - </w:t>
      </w:r>
      <w:r w:rsidR="004406F8">
        <w:rPr>
          <w:rFonts w:ascii="Times New Roman" w:hAnsi="Times New Roman" w:cs="Times New Roman"/>
          <w:sz w:val="28"/>
          <w:szCs w:val="28"/>
        </w:rPr>
        <w:t>март</w:t>
      </w:r>
      <w:r w:rsidR="00A673C6">
        <w:rPr>
          <w:rFonts w:ascii="Times New Roman" w:hAnsi="Times New Roman" w:cs="Times New Roman"/>
          <w:sz w:val="28"/>
          <w:szCs w:val="28"/>
        </w:rPr>
        <w:t>)</w:t>
      </w:r>
      <w:r w:rsidRPr="002233BE">
        <w:rPr>
          <w:rFonts w:ascii="Times New Roman" w:hAnsi="Times New Roman" w:cs="Times New Roman"/>
          <w:sz w:val="28"/>
          <w:szCs w:val="28"/>
        </w:rPr>
        <w:t>.</w:t>
      </w:r>
    </w:p>
    <w:p w:rsidR="002A02AB" w:rsidRPr="002233BE" w:rsidRDefault="002A02AB" w:rsidP="00A703D1">
      <w:pPr>
        <w:spacing w:after="0" w:line="240" w:lineRule="auto"/>
        <w:ind w:firstLine="708"/>
        <w:jc w:val="both"/>
        <w:rPr>
          <w:rFonts w:ascii="Times New Roman" w:hAnsi="Times New Roman" w:cs="Times New Roman"/>
          <w:sz w:val="28"/>
          <w:szCs w:val="28"/>
        </w:rPr>
      </w:pPr>
      <w:r w:rsidRPr="002233BE">
        <w:rPr>
          <w:rFonts w:ascii="Times New Roman" w:hAnsi="Times New Roman" w:cs="Times New Roman"/>
          <w:sz w:val="28"/>
          <w:szCs w:val="28"/>
        </w:rPr>
        <w:t xml:space="preserve">Сроки проверки: с </w:t>
      </w:r>
      <w:r w:rsidR="004406F8">
        <w:rPr>
          <w:rFonts w:ascii="Times New Roman" w:hAnsi="Times New Roman" w:cs="Times New Roman"/>
          <w:sz w:val="28"/>
          <w:szCs w:val="28"/>
        </w:rPr>
        <w:t>06</w:t>
      </w:r>
      <w:r w:rsidRPr="002233BE">
        <w:rPr>
          <w:rFonts w:ascii="Times New Roman" w:hAnsi="Times New Roman" w:cs="Times New Roman"/>
          <w:sz w:val="28"/>
          <w:szCs w:val="28"/>
        </w:rPr>
        <w:t>.</w:t>
      </w:r>
      <w:r w:rsidR="00DF14E3" w:rsidRPr="002233BE">
        <w:rPr>
          <w:rFonts w:ascii="Times New Roman" w:hAnsi="Times New Roman" w:cs="Times New Roman"/>
          <w:sz w:val="28"/>
          <w:szCs w:val="28"/>
        </w:rPr>
        <w:t>0</w:t>
      </w:r>
      <w:r w:rsidR="004406F8">
        <w:rPr>
          <w:rFonts w:ascii="Times New Roman" w:hAnsi="Times New Roman" w:cs="Times New Roman"/>
          <w:sz w:val="28"/>
          <w:szCs w:val="28"/>
        </w:rPr>
        <w:t>4</w:t>
      </w:r>
      <w:r w:rsidRPr="002233BE">
        <w:rPr>
          <w:rFonts w:ascii="Times New Roman" w:hAnsi="Times New Roman" w:cs="Times New Roman"/>
          <w:sz w:val="28"/>
          <w:szCs w:val="28"/>
        </w:rPr>
        <w:t>.201</w:t>
      </w:r>
      <w:r w:rsidR="00DF14E3" w:rsidRPr="002233BE">
        <w:rPr>
          <w:rFonts w:ascii="Times New Roman" w:hAnsi="Times New Roman" w:cs="Times New Roman"/>
          <w:sz w:val="28"/>
          <w:szCs w:val="28"/>
        </w:rPr>
        <w:t>8</w:t>
      </w:r>
      <w:r w:rsidRPr="002233BE">
        <w:rPr>
          <w:rFonts w:ascii="Times New Roman" w:hAnsi="Times New Roman" w:cs="Times New Roman"/>
          <w:sz w:val="28"/>
          <w:szCs w:val="28"/>
        </w:rPr>
        <w:t xml:space="preserve"> года по </w:t>
      </w:r>
      <w:r w:rsidR="004406F8">
        <w:rPr>
          <w:rFonts w:ascii="Times New Roman" w:hAnsi="Times New Roman" w:cs="Times New Roman"/>
          <w:sz w:val="28"/>
          <w:szCs w:val="28"/>
        </w:rPr>
        <w:t>26</w:t>
      </w:r>
      <w:r w:rsidRPr="002233BE">
        <w:rPr>
          <w:rFonts w:ascii="Times New Roman" w:hAnsi="Times New Roman" w:cs="Times New Roman"/>
          <w:sz w:val="28"/>
          <w:szCs w:val="28"/>
        </w:rPr>
        <w:t>.</w:t>
      </w:r>
      <w:r w:rsidR="00DF14E3" w:rsidRPr="002233BE">
        <w:rPr>
          <w:rFonts w:ascii="Times New Roman" w:hAnsi="Times New Roman" w:cs="Times New Roman"/>
          <w:sz w:val="28"/>
          <w:szCs w:val="28"/>
        </w:rPr>
        <w:t>0</w:t>
      </w:r>
      <w:r w:rsidR="00B333DC">
        <w:rPr>
          <w:rFonts w:ascii="Times New Roman" w:hAnsi="Times New Roman" w:cs="Times New Roman"/>
          <w:sz w:val="28"/>
          <w:szCs w:val="28"/>
        </w:rPr>
        <w:t>4</w:t>
      </w:r>
      <w:r w:rsidRPr="002233BE">
        <w:rPr>
          <w:rFonts w:ascii="Times New Roman" w:hAnsi="Times New Roman" w:cs="Times New Roman"/>
          <w:sz w:val="28"/>
          <w:szCs w:val="28"/>
        </w:rPr>
        <w:t>.201</w:t>
      </w:r>
      <w:r w:rsidR="00DF14E3" w:rsidRPr="002233BE">
        <w:rPr>
          <w:rFonts w:ascii="Times New Roman" w:hAnsi="Times New Roman" w:cs="Times New Roman"/>
          <w:sz w:val="28"/>
          <w:szCs w:val="28"/>
        </w:rPr>
        <w:t>8</w:t>
      </w:r>
      <w:r w:rsidRPr="002233BE">
        <w:rPr>
          <w:rFonts w:ascii="Times New Roman" w:hAnsi="Times New Roman" w:cs="Times New Roman"/>
          <w:sz w:val="28"/>
          <w:szCs w:val="28"/>
        </w:rPr>
        <w:t xml:space="preserve"> года</w:t>
      </w:r>
      <w:proofErr w:type="gramStart"/>
      <w:r w:rsidR="008A379C">
        <w:rPr>
          <w:rFonts w:ascii="Times New Roman" w:hAnsi="Times New Roman" w:cs="Times New Roman"/>
          <w:sz w:val="28"/>
          <w:szCs w:val="28"/>
        </w:rPr>
        <w:t xml:space="preserve"> </w:t>
      </w:r>
      <w:r w:rsidRPr="002233BE">
        <w:rPr>
          <w:rFonts w:ascii="Times New Roman" w:hAnsi="Times New Roman" w:cs="Times New Roman"/>
          <w:sz w:val="28"/>
          <w:szCs w:val="28"/>
        </w:rPr>
        <w:t>.</w:t>
      </w:r>
      <w:proofErr w:type="gramEnd"/>
    </w:p>
    <w:p w:rsidR="002A02AB" w:rsidRPr="002233BE" w:rsidRDefault="002A02AB" w:rsidP="00A703D1">
      <w:pPr>
        <w:spacing w:after="0" w:line="240" w:lineRule="auto"/>
        <w:ind w:firstLine="708"/>
        <w:jc w:val="both"/>
        <w:rPr>
          <w:rFonts w:ascii="Times New Roman" w:hAnsi="Times New Roman" w:cs="Times New Roman"/>
          <w:sz w:val="28"/>
          <w:szCs w:val="28"/>
        </w:rPr>
      </w:pPr>
      <w:r w:rsidRPr="002233BE">
        <w:rPr>
          <w:rFonts w:ascii="Times New Roman" w:hAnsi="Times New Roman" w:cs="Times New Roman"/>
          <w:sz w:val="28"/>
          <w:szCs w:val="28"/>
        </w:rPr>
        <w:t xml:space="preserve">Право первой подписи имели: </w:t>
      </w:r>
      <w:r w:rsidR="00B333DC">
        <w:rPr>
          <w:rFonts w:ascii="Times New Roman" w:hAnsi="Times New Roman" w:cs="Times New Roman"/>
          <w:sz w:val="28"/>
          <w:szCs w:val="28"/>
        </w:rPr>
        <w:t>директор муниципального бюджетного учреждения культуры «</w:t>
      </w:r>
      <w:r w:rsidR="004406F8">
        <w:rPr>
          <w:rFonts w:ascii="Times New Roman" w:hAnsi="Times New Roman" w:cs="Times New Roman"/>
          <w:sz w:val="28"/>
          <w:szCs w:val="28"/>
        </w:rPr>
        <w:t xml:space="preserve">Межпоселенческая центральная районная </w:t>
      </w:r>
      <w:r w:rsidR="00375179">
        <w:rPr>
          <w:rFonts w:ascii="Times New Roman" w:hAnsi="Times New Roman" w:cs="Times New Roman"/>
          <w:sz w:val="28"/>
          <w:szCs w:val="28"/>
        </w:rPr>
        <w:t>библиотека</w:t>
      </w:r>
      <w:r w:rsidR="00B333DC">
        <w:rPr>
          <w:rFonts w:ascii="Times New Roman" w:hAnsi="Times New Roman" w:cs="Times New Roman"/>
          <w:sz w:val="28"/>
          <w:szCs w:val="28"/>
        </w:rPr>
        <w:t>»</w:t>
      </w:r>
      <w:r w:rsidR="00375179">
        <w:rPr>
          <w:rFonts w:ascii="Times New Roman" w:hAnsi="Times New Roman" w:cs="Times New Roman"/>
          <w:sz w:val="28"/>
          <w:szCs w:val="28"/>
        </w:rPr>
        <w:t xml:space="preserve"> Ушакова Е.В.</w:t>
      </w:r>
      <w:r w:rsidR="001F4677" w:rsidRPr="002233BE">
        <w:rPr>
          <w:rFonts w:ascii="Times New Roman" w:hAnsi="Times New Roman" w:cs="Times New Roman"/>
          <w:sz w:val="28"/>
          <w:szCs w:val="28"/>
        </w:rPr>
        <w:t xml:space="preserve"> </w:t>
      </w:r>
      <w:r w:rsidRPr="002233BE">
        <w:rPr>
          <w:rFonts w:ascii="Times New Roman" w:hAnsi="Times New Roman" w:cs="Times New Roman"/>
          <w:sz w:val="28"/>
          <w:szCs w:val="28"/>
        </w:rPr>
        <w:t xml:space="preserve">с </w:t>
      </w:r>
      <w:r w:rsidR="006C5760">
        <w:rPr>
          <w:rFonts w:ascii="Times New Roman" w:hAnsi="Times New Roman" w:cs="Times New Roman"/>
          <w:sz w:val="28"/>
          <w:szCs w:val="28"/>
        </w:rPr>
        <w:t xml:space="preserve">31.01.2013 </w:t>
      </w:r>
      <w:r w:rsidRPr="002233BE">
        <w:rPr>
          <w:rFonts w:ascii="Times New Roman" w:hAnsi="Times New Roman" w:cs="Times New Roman"/>
          <w:sz w:val="28"/>
          <w:szCs w:val="28"/>
        </w:rPr>
        <w:t>г.</w:t>
      </w:r>
      <w:r w:rsidR="006C5760">
        <w:rPr>
          <w:rFonts w:ascii="Times New Roman" w:hAnsi="Times New Roman" w:cs="Times New Roman"/>
          <w:sz w:val="28"/>
          <w:szCs w:val="28"/>
        </w:rPr>
        <w:t xml:space="preserve"> (Приказ о назначении директора </w:t>
      </w:r>
      <w:r w:rsidR="008D7101">
        <w:rPr>
          <w:rFonts w:ascii="Times New Roman" w:hAnsi="Times New Roman" w:cs="Times New Roman"/>
          <w:sz w:val="28"/>
          <w:szCs w:val="28"/>
        </w:rPr>
        <w:t xml:space="preserve"> </w:t>
      </w:r>
      <w:r w:rsidR="006C5760">
        <w:rPr>
          <w:rFonts w:ascii="Times New Roman" w:hAnsi="Times New Roman" w:cs="Times New Roman"/>
          <w:sz w:val="28"/>
          <w:szCs w:val="28"/>
        </w:rPr>
        <w:t xml:space="preserve">№ </w:t>
      </w:r>
      <w:r w:rsidR="00B958BC">
        <w:rPr>
          <w:rFonts w:ascii="Times New Roman" w:hAnsi="Times New Roman" w:cs="Times New Roman"/>
          <w:sz w:val="28"/>
          <w:szCs w:val="28"/>
        </w:rPr>
        <w:t>18</w:t>
      </w:r>
      <w:r w:rsidR="006C5760">
        <w:rPr>
          <w:rFonts w:ascii="Times New Roman" w:hAnsi="Times New Roman" w:cs="Times New Roman"/>
          <w:sz w:val="28"/>
          <w:szCs w:val="28"/>
        </w:rPr>
        <w:t xml:space="preserve"> от </w:t>
      </w:r>
      <w:r w:rsidR="00B958BC">
        <w:rPr>
          <w:rFonts w:ascii="Times New Roman" w:hAnsi="Times New Roman" w:cs="Times New Roman"/>
          <w:sz w:val="28"/>
          <w:szCs w:val="28"/>
        </w:rPr>
        <w:t>05</w:t>
      </w:r>
      <w:r w:rsidR="006C5760">
        <w:rPr>
          <w:rFonts w:ascii="Times New Roman" w:hAnsi="Times New Roman" w:cs="Times New Roman"/>
          <w:sz w:val="28"/>
          <w:szCs w:val="28"/>
        </w:rPr>
        <w:t>.0</w:t>
      </w:r>
      <w:r w:rsidR="00B958BC">
        <w:rPr>
          <w:rFonts w:ascii="Times New Roman" w:hAnsi="Times New Roman" w:cs="Times New Roman"/>
          <w:sz w:val="28"/>
          <w:szCs w:val="28"/>
        </w:rPr>
        <w:t>3</w:t>
      </w:r>
      <w:r w:rsidR="00AA42D1">
        <w:rPr>
          <w:rFonts w:ascii="Times New Roman" w:hAnsi="Times New Roman" w:cs="Times New Roman"/>
          <w:sz w:val="28"/>
          <w:szCs w:val="28"/>
        </w:rPr>
        <w:t>.2013</w:t>
      </w:r>
      <w:r w:rsidR="006C5760">
        <w:rPr>
          <w:rFonts w:ascii="Times New Roman" w:hAnsi="Times New Roman" w:cs="Times New Roman"/>
          <w:sz w:val="28"/>
          <w:szCs w:val="28"/>
        </w:rPr>
        <w:t>г.</w:t>
      </w:r>
      <w:r w:rsidR="008D7101">
        <w:rPr>
          <w:rFonts w:ascii="Times New Roman" w:hAnsi="Times New Roman" w:cs="Times New Roman"/>
          <w:sz w:val="28"/>
          <w:szCs w:val="28"/>
        </w:rPr>
        <w:t>)</w:t>
      </w:r>
      <w:r w:rsidRPr="002233BE">
        <w:rPr>
          <w:rFonts w:ascii="Times New Roman" w:hAnsi="Times New Roman" w:cs="Times New Roman"/>
          <w:sz w:val="28"/>
          <w:szCs w:val="28"/>
        </w:rPr>
        <w:t xml:space="preserve"> по день начала проверки.</w:t>
      </w:r>
    </w:p>
    <w:p w:rsidR="002A02AB" w:rsidRPr="002233BE" w:rsidRDefault="002A02AB" w:rsidP="00A703D1">
      <w:pPr>
        <w:spacing w:after="0" w:line="240" w:lineRule="auto"/>
        <w:ind w:firstLine="708"/>
        <w:jc w:val="both"/>
        <w:rPr>
          <w:rFonts w:ascii="Times New Roman" w:hAnsi="Times New Roman" w:cs="Times New Roman"/>
          <w:sz w:val="28"/>
          <w:szCs w:val="28"/>
        </w:rPr>
      </w:pPr>
      <w:r w:rsidRPr="002233BE">
        <w:rPr>
          <w:rFonts w:ascii="Times New Roman" w:hAnsi="Times New Roman" w:cs="Times New Roman"/>
          <w:sz w:val="28"/>
          <w:szCs w:val="28"/>
        </w:rPr>
        <w:t xml:space="preserve">Право второй подписи имели: </w:t>
      </w:r>
      <w:r w:rsidR="001F4677" w:rsidRPr="002233BE">
        <w:rPr>
          <w:rFonts w:ascii="Times New Roman" w:hAnsi="Times New Roman" w:cs="Times New Roman"/>
          <w:sz w:val="28"/>
          <w:szCs w:val="28"/>
        </w:rPr>
        <w:t xml:space="preserve">начальник отдела </w:t>
      </w:r>
      <w:r w:rsidR="0093719A">
        <w:rPr>
          <w:rFonts w:ascii="Times New Roman" w:hAnsi="Times New Roman" w:cs="Times New Roman"/>
          <w:sz w:val="28"/>
          <w:szCs w:val="28"/>
        </w:rPr>
        <w:t xml:space="preserve">бухгалтерского </w:t>
      </w:r>
      <w:r w:rsidR="001F4677" w:rsidRPr="002233BE">
        <w:rPr>
          <w:rFonts w:ascii="Times New Roman" w:hAnsi="Times New Roman" w:cs="Times New Roman"/>
          <w:sz w:val="28"/>
          <w:szCs w:val="28"/>
        </w:rPr>
        <w:t xml:space="preserve">учета и отчетности Комитета культуры администрации муниципального района «Читинский район» - </w:t>
      </w:r>
      <w:r w:rsidRPr="002233BE">
        <w:rPr>
          <w:rFonts w:ascii="Times New Roman" w:hAnsi="Times New Roman" w:cs="Times New Roman"/>
          <w:sz w:val="28"/>
          <w:szCs w:val="28"/>
        </w:rPr>
        <w:t xml:space="preserve">главный бухгалтер </w:t>
      </w:r>
      <w:r w:rsidR="001F4677" w:rsidRPr="002233BE">
        <w:rPr>
          <w:rFonts w:ascii="Times New Roman" w:hAnsi="Times New Roman" w:cs="Times New Roman"/>
          <w:sz w:val="28"/>
          <w:szCs w:val="28"/>
        </w:rPr>
        <w:t xml:space="preserve">Климова С.А. </w:t>
      </w:r>
      <w:r w:rsidRPr="002233BE">
        <w:rPr>
          <w:rFonts w:ascii="Times New Roman" w:hAnsi="Times New Roman" w:cs="Times New Roman"/>
          <w:sz w:val="28"/>
          <w:szCs w:val="28"/>
        </w:rPr>
        <w:t xml:space="preserve">с </w:t>
      </w:r>
      <w:r w:rsidR="001F4677" w:rsidRPr="002233BE">
        <w:rPr>
          <w:rFonts w:ascii="Times New Roman" w:hAnsi="Times New Roman" w:cs="Times New Roman"/>
          <w:sz w:val="28"/>
          <w:szCs w:val="28"/>
        </w:rPr>
        <w:t>27</w:t>
      </w:r>
      <w:r w:rsidRPr="002233BE">
        <w:rPr>
          <w:rFonts w:ascii="Times New Roman" w:hAnsi="Times New Roman" w:cs="Times New Roman"/>
          <w:sz w:val="28"/>
          <w:szCs w:val="28"/>
        </w:rPr>
        <w:t>.0</w:t>
      </w:r>
      <w:r w:rsidR="001F4677" w:rsidRPr="002233BE">
        <w:rPr>
          <w:rFonts w:ascii="Times New Roman" w:hAnsi="Times New Roman" w:cs="Times New Roman"/>
          <w:sz w:val="28"/>
          <w:szCs w:val="28"/>
        </w:rPr>
        <w:t>4</w:t>
      </w:r>
      <w:r w:rsidRPr="002233BE">
        <w:rPr>
          <w:rFonts w:ascii="Times New Roman" w:hAnsi="Times New Roman" w:cs="Times New Roman"/>
          <w:sz w:val="28"/>
          <w:szCs w:val="28"/>
        </w:rPr>
        <w:t>.201</w:t>
      </w:r>
      <w:r w:rsidR="001F4677" w:rsidRPr="002233BE">
        <w:rPr>
          <w:rFonts w:ascii="Times New Roman" w:hAnsi="Times New Roman" w:cs="Times New Roman"/>
          <w:sz w:val="28"/>
          <w:szCs w:val="28"/>
        </w:rPr>
        <w:t>6</w:t>
      </w:r>
      <w:r w:rsidRPr="002233BE">
        <w:rPr>
          <w:rFonts w:ascii="Times New Roman" w:hAnsi="Times New Roman" w:cs="Times New Roman"/>
          <w:sz w:val="28"/>
          <w:szCs w:val="28"/>
        </w:rPr>
        <w:t>г. (Приказ о п</w:t>
      </w:r>
      <w:r w:rsidR="001F4677" w:rsidRPr="002233BE">
        <w:rPr>
          <w:rFonts w:ascii="Times New Roman" w:hAnsi="Times New Roman" w:cs="Times New Roman"/>
          <w:sz w:val="28"/>
          <w:szCs w:val="28"/>
        </w:rPr>
        <w:t>ереводе на другую работу</w:t>
      </w:r>
      <w:r w:rsidRPr="002233BE">
        <w:rPr>
          <w:rFonts w:ascii="Times New Roman" w:hAnsi="Times New Roman" w:cs="Times New Roman"/>
          <w:sz w:val="28"/>
          <w:szCs w:val="28"/>
        </w:rPr>
        <w:t xml:space="preserve"> № </w:t>
      </w:r>
      <w:r w:rsidR="001F4677" w:rsidRPr="002233BE">
        <w:rPr>
          <w:rFonts w:ascii="Times New Roman" w:hAnsi="Times New Roman" w:cs="Times New Roman"/>
          <w:sz w:val="28"/>
          <w:szCs w:val="28"/>
        </w:rPr>
        <w:t>09</w:t>
      </w:r>
      <w:r w:rsidRPr="002233BE">
        <w:rPr>
          <w:rFonts w:ascii="Times New Roman" w:hAnsi="Times New Roman" w:cs="Times New Roman"/>
          <w:sz w:val="28"/>
          <w:szCs w:val="28"/>
        </w:rPr>
        <w:t xml:space="preserve"> от </w:t>
      </w:r>
      <w:r w:rsidR="001F4677" w:rsidRPr="002233BE">
        <w:rPr>
          <w:rFonts w:ascii="Times New Roman" w:hAnsi="Times New Roman" w:cs="Times New Roman"/>
          <w:sz w:val="28"/>
          <w:szCs w:val="28"/>
        </w:rPr>
        <w:t>27</w:t>
      </w:r>
      <w:r w:rsidRPr="002233BE">
        <w:rPr>
          <w:rFonts w:ascii="Times New Roman" w:hAnsi="Times New Roman" w:cs="Times New Roman"/>
          <w:sz w:val="28"/>
          <w:szCs w:val="28"/>
        </w:rPr>
        <w:t>.0</w:t>
      </w:r>
      <w:r w:rsidR="001F4677" w:rsidRPr="002233BE">
        <w:rPr>
          <w:rFonts w:ascii="Times New Roman" w:hAnsi="Times New Roman" w:cs="Times New Roman"/>
          <w:sz w:val="28"/>
          <w:szCs w:val="28"/>
        </w:rPr>
        <w:t>4</w:t>
      </w:r>
      <w:r w:rsidRPr="002233BE">
        <w:rPr>
          <w:rFonts w:ascii="Times New Roman" w:hAnsi="Times New Roman" w:cs="Times New Roman"/>
          <w:sz w:val="28"/>
          <w:szCs w:val="28"/>
        </w:rPr>
        <w:t>.201</w:t>
      </w:r>
      <w:r w:rsidR="001F4677" w:rsidRPr="002233BE">
        <w:rPr>
          <w:rFonts w:ascii="Times New Roman" w:hAnsi="Times New Roman" w:cs="Times New Roman"/>
          <w:sz w:val="28"/>
          <w:szCs w:val="28"/>
        </w:rPr>
        <w:t>6</w:t>
      </w:r>
      <w:r w:rsidRPr="002233BE">
        <w:rPr>
          <w:rFonts w:ascii="Times New Roman" w:hAnsi="Times New Roman" w:cs="Times New Roman"/>
          <w:sz w:val="28"/>
          <w:szCs w:val="28"/>
        </w:rPr>
        <w:t>г.)</w:t>
      </w:r>
      <w:r w:rsidR="001F4677" w:rsidRPr="002233BE">
        <w:rPr>
          <w:rFonts w:ascii="Times New Roman" w:hAnsi="Times New Roman" w:cs="Times New Roman"/>
          <w:sz w:val="28"/>
          <w:szCs w:val="28"/>
        </w:rPr>
        <w:t xml:space="preserve"> </w:t>
      </w:r>
      <w:r w:rsidRPr="002233BE">
        <w:rPr>
          <w:rFonts w:ascii="Times New Roman" w:hAnsi="Times New Roman" w:cs="Times New Roman"/>
          <w:sz w:val="28"/>
          <w:szCs w:val="28"/>
        </w:rPr>
        <w:t>по день начала проверки.</w:t>
      </w:r>
    </w:p>
    <w:p w:rsidR="00466E1C" w:rsidRPr="002233BE" w:rsidRDefault="00466E1C" w:rsidP="00A703D1">
      <w:pPr>
        <w:spacing w:after="0" w:line="240" w:lineRule="auto"/>
        <w:ind w:firstLine="708"/>
        <w:jc w:val="both"/>
        <w:rPr>
          <w:rFonts w:ascii="Times New Roman" w:hAnsi="Times New Roman" w:cs="Times New Roman"/>
          <w:sz w:val="28"/>
          <w:szCs w:val="28"/>
        </w:rPr>
      </w:pPr>
    </w:p>
    <w:p w:rsidR="00E60BDD" w:rsidRPr="002233BE" w:rsidRDefault="00E60BDD" w:rsidP="00A703D1">
      <w:pPr>
        <w:spacing w:after="0" w:line="240" w:lineRule="auto"/>
        <w:ind w:firstLine="708"/>
        <w:jc w:val="both"/>
        <w:rPr>
          <w:rFonts w:ascii="Times New Roman" w:hAnsi="Times New Roman" w:cs="Times New Roman"/>
          <w:sz w:val="28"/>
          <w:szCs w:val="28"/>
        </w:rPr>
      </w:pPr>
    </w:p>
    <w:p w:rsidR="002A02AB" w:rsidRPr="002233BE" w:rsidRDefault="002A02AB" w:rsidP="00B71582">
      <w:pPr>
        <w:spacing w:after="0" w:line="240" w:lineRule="auto"/>
        <w:ind w:firstLine="708"/>
        <w:jc w:val="center"/>
        <w:rPr>
          <w:rFonts w:ascii="Times New Roman" w:hAnsi="Times New Roman" w:cs="Times New Roman"/>
          <w:b/>
          <w:sz w:val="28"/>
          <w:szCs w:val="28"/>
        </w:rPr>
      </w:pPr>
      <w:r w:rsidRPr="002233BE">
        <w:rPr>
          <w:rFonts w:ascii="Times New Roman" w:hAnsi="Times New Roman" w:cs="Times New Roman"/>
          <w:b/>
          <w:sz w:val="28"/>
          <w:szCs w:val="28"/>
        </w:rPr>
        <w:t>Общие сведения об организации</w:t>
      </w:r>
    </w:p>
    <w:p w:rsidR="00466E1C" w:rsidRPr="002233BE" w:rsidRDefault="00466E1C" w:rsidP="00A703D1">
      <w:pPr>
        <w:spacing w:after="0" w:line="240" w:lineRule="auto"/>
        <w:ind w:firstLine="708"/>
        <w:jc w:val="center"/>
        <w:rPr>
          <w:rFonts w:ascii="Times New Roman" w:hAnsi="Times New Roman" w:cs="Times New Roman"/>
          <w:sz w:val="28"/>
          <w:szCs w:val="28"/>
        </w:rPr>
      </w:pPr>
    </w:p>
    <w:p w:rsidR="00E60BDD" w:rsidRPr="002233BE" w:rsidRDefault="00E60BDD" w:rsidP="00A703D1">
      <w:pPr>
        <w:spacing w:after="0" w:line="240" w:lineRule="auto"/>
        <w:ind w:firstLine="708"/>
        <w:jc w:val="center"/>
        <w:rPr>
          <w:rFonts w:ascii="Times New Roman" w:hAnsi="Times New Roman" w:cs="Times New Roman"/>
          <w:sz w:val="28"/>
          <w:szCs w:val="28"/>
        </w:rPr>
      </w:pPr>
    </w:p>
    <w:p w:rsidR="000B19F9" w:rsidRDefault="008D7101" w:rsidP="00A703D1">
      <w:pPr>
        <w:tabs>
          <w:tab w:val="left" w:pos="2926"/>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Муниципальное бюджетное учреждение культуры «</w:t>
      </w:r>
      <w:r w:rsidR="00363E32">
        <w:rPr>
          <w:rFonts w:ascii="Times New Roman" w:hAnsi="Times New Roman" w:cs="Times New Roman"/>
          <w:sz w:val="28"/>
          <w:szCs w:val="28"/>
        </w:rPr>
        <w:t>Межпоселенческая центральная районная библиотека</w:t>
      </w:r>
      <w:r>
        <w:rPr>
          <w:rFonts w:ascii="Times New Roman" w:hAnsi="Times New Roman" w:cs="Times New Roman"/>
          <w:sz w:val="28"/>
          <w:szCs w:val="28"/>
        </w:rPr>
        <w:t>»</w:t>
      </w:r>
      <w:r w:rsidR="000B19F9">
        <w:rPr>
          <w:rFonts w:ascii="Times New Roman" w:hAnsi="Times New Roman" w:cs="Times New Roman"/>
          <w:sz w:val="28"/>
          <w:szCs w:val="28"/>
        </w:rPr>
        <w:t xml:space="preserve"> является некоммерческой организацией и создано в целях обеспечения осуществления функций по оказанию услуг в сфере библиотечного обслуживания населения.</w:t>
      </w:r>
      <w:r w:rsidR="005E14F1">
        <w:rPr>
          <w:rFonts w:ascii="Times New Roman" w:hAnsi="Times New Roman" w:cs="Times New Roman"/>
          <w:sz w:val="28"/>
          <w:szCs w:val="28"/>
        </w:rPr>
        <w:t xml:space="preserve"> </w:t>
      </w:r>
    </w:p>
    <w:p w:rsidR="002A02AB" w:rsidRDefault="00D90E5E" w:rsidP="00A703D1">
      <w:pPr>
        <w:tabs>
          <w:tab w:val="left" w:pos="2926"/>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МБУК «Межпоселенческая центральная районная библиотека» </w:t>
      </w:r>
      <w:r w:rsidR="005E14F1">
        <w:rPr>
          <w:rFonts w:ascii="Times New Roman" w:hAnsi="Times New Roman" w:cs="Times New Roman"/>
          <w:sz w:val="28"/>
          <w:szCs w:val="28"/>
        </w:rPr>
        <w:t>является муни</w:t>
      </w:r>
      <w:r>
        <w:rPr>
          <w:rFonts w:ascii="Times New Roman" w:hAnsi="Times New Roman" w:cs="Times New Roman"/>
          <w:sz w:val="28"/>
          <w:szCs w:val="28"/>
        </w:rPr>
        <w:t>ципальным бюджетным учреждением</w:t>
      </w:r>
      <w:r w:rsidR="004B1A61">
        <w:rPr>
          <w:rFonts w:ascii="Times New Roman" w:hAnsi="Times New Roman" w:cs="Times New Roman"/>
          <w:sz w:val="28"/>
          <w:szCs w:val="28"/>
        </w:rPr>
        <w:t>.</w:t>
      </w:r>
    </w:p>
    <w:p w:rsidR="00462F36" w:rsidRDefault="00462F36" w:rsidP="00A703D1">
      <w:pPr>
        <w:tabs>
          <w:tab w:val="left" w:pos="2926"/>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Сокращенное наименование учреждения: МБУК «</w:t>
      </w:r>
      <w:r w:rsidR="003B7129">
        <w:rPr>
          <w:rFonts w:ascii="Times New Roman" w:hAnsi="Times New Roman" w:cs="Times New Roman"/>
          <w:sz w:val="28"/>
          <w:szCs w:val="28"/>
        </w:rPr>
        <w:t>МЦРБ</w:t>
      </w:r>
      <w:r>
        <w:rPr>
          <w:rFonts w:ascii="Times New Roman" w:hAnsi="Times New Roman" w:cs="Times New Roman"/>
          <w:sz w:val="28"/>
          <w:szCs w:val="28"/>
        </w:rPr>
        <w:t>»</w:t>
      </w:r>
      <w:r w:rsidR="003B7129">
        <w:rPr>
          <w:rFonts w:ascii="Times New Roman" w:hAnsi="Times New Roman" w:cs="Times New Roman"/>
          <w:sz w:val="28"/>
          <w:szCs w:val="28"/>
        </w:rPr>
        <w:t xml:space="preserve"> МР «ЧР»</w:t>
      </w:r>
      <w:r>
        <w:rPr>
          <w:rFonts w:ascii="Times New Roman" w:hAnsi="Times New Roman" w:cs="Times New Roman"/>
          <w:sz w:val="28"/>
          <w:szCs w:val="28"/>
        </w:rPr>
        <w:t>.</w:t>
      </w:r>
    </w:p>
    <w:p w:rsidR="003B7129" w:rsidRDefault="003B7129" w:rsidP="00A703D1">
      <w:pPr>
        <w:tabs>
          <w:tab w:val="left" w:pos="2926"/>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Учреждение</w:t>
      </w:r>
      <w:r w:rsidR="0058543B">
        <w:rPr>
          <w:rFonts w:ascii="Times New Roman" w:hAnsi="Times New Roman" w:cs="Times New Roman"/>
          <w:sz w:val="28"/>
          <w:szCs w:val="28"/>
        </w:rPr>
        <w:t xml:space="preserve"> находится в ведомственном подчинении администрации МР «Читинский район».</w:t>
      </w:r>
    </w:p>
    <w:p w:rsidR="000B19F9" w:rsidRDefault="00462F36" w:rsidP="00A703D1">
      <w:pPr>
        <w:tabs>
          <w:tab w:val="left" w:pos="2926"/>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Функции </w:t>
      </w:r>
      <w:r w:rsidR="000B19F9">
        <w:rPr>
          <w:rFonts w:ascii="Times New Roman" w:hAnsi="Times New Roman" w:cs="Times New Roman"/>
          <w:sz w:val="28"/>
          <w:szCs w:val="28"/>
        </w:rPr>
        <w:t>Учредителя и собственника имущества МБУК «МЦРБ»  от имени муниципального района «Читинский район» осуществляет администрация МР «Читинский район» и уполномоченный орган по управлению муниципальным имуществом.</w:t>
      </w:r>
    </w:p>
    <w:p w:rsidR="001B1AA2" w:rsidRDefault="001B1AA2" w:rsidP="00A703D1">
      <w:pPr>
        <w:tabs>
          <w:tab w:val="left" w:pos="2926"/>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МБУК «МЦРБ» является некоммерческой организацией.</w:t>
      </w:r>
    </w:p>
    <w:p w:rsidR="00462F36" w:rsidRDefault="00B64449" w:rsidP="00A703D1">
      <w:pPr>
        <w:tabs>
          <w:tab w:val="left" w:pos="2926"/>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МБУК «</w:t>
      </w:r>
      <w:r w:rsidR="001B1AA2">
        <w:rPr>
          <w:rFonts w:ascii="Times New Roman" w:hAnsi="Times New Roman" w:cs="Times New Roman"/>
          <w:sz w:val="28"/>
          <w:szCs w:val="28"/>
        </w:rPr>
        <w:t>МЦРБ</w:t>
      </w:r>
      <w:r>
        <w:rPr>
          <w:rFonts w:ascii="Times New Roman" w:hAnsi="Times New Roman" w:cs="Times New Roman"/>
          <w:sz w:val="28"/>
          <w:szCs w:val="28"/>
        </w:rPr>
        <w:t>»</w:t>
      </w:r>
      <w:r w:rsidR="00462F36">
        <w:rPr>
          <w:rFonts w:ascii="Times New Roman" w:hAnsi="Times New Roman" w:cs="Times New Roman"/>
          <w:sz w:val="28"/>
          <w:szCs w:val="28"/>
        </w:rPr>
        <w:t xml:space="preserve"> в своей деятельности руководствуется Конституцией Российской Федерации, федеральными законами, </w:t>
      </w:r>
      <w:r w:rsidR="001B1AA2">
        <w:rPr>
          <w:rFonts w:ascii="Times New Roman" w:hAnsi="Times New Roman" w:cs="Times New Roman"/>
          <w:sz w:val="28"/>
          <w:szCs w:val="28"/>
        </w:rPr>
        <w:t xml:space="preserve">актами Президента </w:t>
      </w:r>
      <w:r w:rsidR="00462F36">
        <w:rPr>
          <w:rFonts w:ascii="Times New Roman" w:hAnsi="Times New Roman" w:cs="Times New Roman"/>
          <w:sz w:val="28"/>
          <w:szCs w:val="28"/>
        </w:rPr>
        <w:t xml:space="preserve">Российской Федерации, </w:t>
      </w:r>
      <w:r w:rsidR="001B1AA2">
        <w:rPr>
          <w:rFonts w:ascii="Times New Roman" w:hAnsi="Times New Roman" w:cs="Times New Roman"/>
          <w:sz w:val="28"/>
          <w:szCs w:val="28"/>
        </w:rPr>
        <w:t>законами Забайкальского края, иными нормативными правовыми актами, правовыми актами администрации МР «Читинский район»</w:t>
      </w:r>
      <w:r w:rsidR="00C60A1E">
        <w:rPr>
          <w:rFonts w:ascii="Times New Roman" w:hAnsi="Times New Roman" w:cs="Times New Roman"/>
          <w:sz w:val="28"/>
          <w:szCs w:val="28"/>
        </w:rPr>
        <w:t>, Комитета культуры и Уставом муниципального бюджетного учреждения культуры «МЦРБ».</w:t>
      </w:r>
    </w:p>
    <w:p w:rsidR="00B617F5" w:rsidRDefault="00B617F5" w:rsidP="00A703D1">
      <w:pPr>
        <w:tabs>
          <w:tab w:val="left" w:pos="2926"/>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Учреждение возглавляет руководитель - директор, назначаемый на эту должность администрацией МР «Читинский район» в установленном порядке.</w:t>
      </w:r>
    </w:p>
    <w:p w:rsidR="00B617F5" w:rsidRDefault="00B617F5" w:rsidP="00A703D1">
      <w:pPr>
        <w:tabs>
          <w:tab w:val="left" w:pos="2926"/>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Права и обязанности руководителя, а также основания для расторжения трудовых отношений с ним регламентируются трудовым договором, который администрация МР «Читинский район» заключает с руководителем Учреждения.</w:t>
      </w:r>
    </w:p>
    <w:p w:rsidR="00B617F5" w:rsidRDefault="00CC67E4" w:rsidP="00A703D1">
      <w:pPr>
        <w:tabs>
          <w:tab w:val="left" w:pos="2926"/>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Устав Учреждения утвержден постановлением Главы администрации муниципального района «Читинский район» 23 декабря 2011 года № 2546. В 2015 году на основании Постановления администрации муниципального района «Читинский район» от 13.12.2014 г. № 3315 в Устав Учреждения внесены дополнения по структуре - в состав введены 16 филиалов, расположенных в населенных пунктах района,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численность работников Учреждения увеличилась в 2,2 раза - с 25 до 55 человек.</w:t>
      </w:r>
    </w:p>
    <w:p w:rsidR="00CC67E4" w:rsidRDefault="00CC67E4" w:rsidP="00A703D1">
      <w:pPr>
        <w:tabs>
          <w:tab w:val="left" w:pos="2926"/>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Учреждение имеет</w:t>
      </w:r>
      <w:r w:rsidR="00A60550">
        <w:rPr>
          <w:rFonts w:ascii="Times New Roman" w:hAnsi="Times New Roman" w:cs="Times New Roman"/>
          <w:sz w:val="28"/>
          <w:szCs w:val="28"/>
        </w:rPr>
        <w:t xml:space="preserve"> 2</w:t>
      </w:r>
      <w:r w:rsidR="00991790">
        <w:rPr>
          <w:rFonts w:ascii="Times New Roman" w:hAnsi="Times New Roman" w:cs="Times New Roman"/>
          <w:sz w:val="28"/>
          <w:szCs w:val="28"/>
        </w:rPr>
        <w:t>6</w:t>
      </w:r>
      <w:r w:rsidR="00A60550">
        <w:rPr>
          <w:rFonts w:ascii="Times New Roman" w:hAnsi="Times New Roman" w:cs="Times New Roman"/>
          <w:sz w:val="28"/>
          <w:szCs w:val="28"/>
        </w:rPr>
        <w:t xml:space="preserve"> филиалов в населенных пунктах Читинского района</w:t>
      </w:r>
      <w:r w:rsidR="00AA42D1">
        <w:rPr>
          <w:rFonts w:ascii="Times New Roman" w:hAnsi="Times New Roman" w:cs="Times New Roman"/>
          <w:sz w:val="28"/>
          <w:szCs w:val="28"/>
        </w:rPr>
        <w:t>.</w:t>
      </w:r>
    </w:p>
    <w:p w:rsidR="00B64449" w:rsidRDefault="00B64449" w:rsidP="00B64449">
      <w:pPr>
        <w:tabs>
          <w:tab w:val="left" w:pos="2926"/>
        </w:tabs>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МБУК «</w:t>
      </w:r>
      <w:r w:rsidR="00A60550">
        <w:rPr>
          <w:rFonts w:ascii="Times New Roman" w:hAnsi="Times New Roman" w:cs="Times New Roman"/>
          <w:sz w:val="28"/>
          <w:szCs w:val="28"/>
        </w:rPr>
        <w:t>МЦРБ</w:t>
      </w:r>
      <w:r>
        <w:rPr>
          <w:rFonts w:ascii="Times New Roman" w:hAnsi="Times New Roman" w:cs="Times New Roman"/>
          <w:sz w:val="28"/>
          <w:szCs w:val="28"/>
        </w:rPr>
        <w:t xml:space="preserve">» </w:t>
      </w:r>
      <w:r w:rsidR="00A60550">
        <w:rPr>
          <w:rFonts w:ascii="Times New Roman" w:hAnsi="Times New Roman" w:cs="Times New Roman"/>
          <w:sz w:val="28"/>
          <w:szCs w:val="28"/>
        </w:rPr>
        <w:t>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w:t>
      </w:r>
      <w:r w:rsidR="002208A5">
        <w:rPr>
          <w:rFonts w:ascii="Times New Roman" w:hAnsi="Times New Roman" w:cs="Times New Roman"/>
          <w:sz w:val="28"/>
          <w:szCs w:val="28"/>
        </w:rPr>
        <w:t xml:space="preserve"> доходов</w:t>
      </w:r>
      <w:r w:rsidR="00A60550">
        <w:rPr>
          <w:rFonts w:ascii="Times New Roman" w:hAnsi="Times New Roman" w:cs="Times New Roman"/>
          <w:sz w:val="28"/>
          <w:szCs w:val="28"/>
        </w:rPr>
        <w:t>, полученных от приносящей доход деятельности, за исключением особо ценного движимого имущества, закрепленного за бюджетным учреждением за счет выделенных собственником имущества бюджетного учреждения средств, а также недвижимого имущества.</w:t>
      </w:r>
      <w:proofErr w:type="gramEnd"/>
      <w:r w:rsidR="002208A5">
        <w:rPr>
          <w:rFonts w:ascii="Times New Roman" w:hAnsi="Times New Roman" w:cs="Times New Roman"/>
          <w:sz w:val="28"/>
          <w:szCs w:val="28"/>
        </w:rPr>
        <w:t xml:space="preserve"> Собственник имущества бюджетного учреждения не несет ответственности по обязательствам бюджетного учреждения.</w:t>
      </w:r>
    </w:p>
    <w:p w:rsidR="009D6E48" w:rsidRDefault="009D6E48" w:rsidP="00B64449">
      <w:pPr>
        <w:tabs>
          <w:tab w:val="left" w:pos="2926"/>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Учреждение создано для осуществления функций по оказанию муниципальных услуг в сфере: </w:t>
      </w:r>
    </w:p>
    <w:p w:rsidR="009D6E48" w:rsidRDefault="009D6E48" w:rsidP="00B64449">
      <w:pPr>
        <w:tabs>
          <w:tab w:val="left" w:pos="2926"/>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библиотечного обслуживания населения на территории района;</w:t>
      </w:r>
    </w:p>
    <w:p w:rsidR="009D6E48" w:rsidRDefault="009D6E48" w:rsidP="00B64449">
      <w:pPr>
        <w:tabs>
          <w:tab w:val="left" w:pos="2926"/>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формирование единого универсального фонда и предоставления пользователям доступа к информации;</w:t>
      </w:r>
    </w:p>
    <w:p w:rsidR="009D6E48" w:rsidRDefault="009D6E48" w:rsidP="00B64449">
      <w:pPr>
        <w:tabs>
          <w:tab w:val="left" w:pos="2926"/>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оказание методической помощи;</w:t>
      </w:r>
    </w:p>
    <w:p w:rsidR="009D6E48" w:rsidRDefault="009D6E48" w:rsidP="00B64449">
      <w:pPr>
        <w:tabs>
          <w:tab w:val="left" w:pos="2926"/>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и другие услуги в соответствии с Уставом.</w:t>
      </w:r>
    </w:p>
    <w:p w:rsidR="009D6E48" w:rsidRDefault="009D6E48" w:rsidP="00B64449">
      <w:pPr>
        <w:tabs>
          <w:tab w:val="left" w:pos="2926"/>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Учреждение не вправе осуществлять виды деятельности, не предусмотренные Уставом.</w:t>
      </w:r>
    </w:p>
    <w:p w:rsidR="009D6E48" w:rsidRDefault="009D6E48" w:rsidP="00B64449">
      <w:pPr>
        <w:tabs>
          <w:tab w:val="left" w:pos="2926"/>
        </w:tabs>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Имущество, закрепленное за Учреждением находится</w:t>
      </w:r>
      <w:proofErr w:type="gramEnd"/>
      <w:r>
        <w:rPr>
          <w:rFonts w:ascii="Times New Roman" w:hAnsi="Times New Roman" w:cs="Times New Roman"/>
          <w:sz w:val="28"/>
          <w:szCs w:val="28"/>
        </w:rPr>
        <w:t xml:space="preserve"> в собственности</w:t>
      </w:r>
      <w:r w:rsidR="00DC770B">
        <w:rPr>
          <w:rFonts w:ascii="Times New Roman" w:hAnsi="Times New Roman" w:cs="Times New Roman"/>
          <w:sz w:val="28"/>
          <w:szCs w:val="28"/>
        </w:rPr>
        <w:t xml:space="preserve"> муниципального района «Читинский район», закреплено за ним на праве оперативного управления и безвозмездного пользования, является особенным и отражается на самостоятельном балансе.</w:t>
      </w:r>
    </w:p>
    <w:p w:rsidR="00DC770B" w:rsidRDefault="00DC770B" w:rsidP="00A703D1">
      <w:pPr>
        <w:tabs>
          <w:tab w:val="left" w:pos="2926"/>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Собственник имущества, закрепленного за Учреждением, вправе изъять излишнее неиспользуемое или используемое не по назначению имущества и распорядиться им по своему усмотрению.</w:t>
      </w:r>
    </w:p>
    <w:p w:rsidR="00E701A7" w:rsidRDefault="00002599" w:rsidP="00A703D1">
      <w:pPr>
        <w:tabs>
          <w:tab w:val="left" w:pos="2926"/>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МБУК «</w:t>
      </w:r>
      <w:r w:rsidR="00704EFE">
        <w:rPr>
          <w:rFonts w:ascii="Times New Roman" w:hAnsi="Times New Roman" w:cs="Times New Roman"/>
          <w:sz w:val="28"/>
          <w:szCs w:val="28"/>
        </w:rPr>
        <w:t>МЦРБ</w:t>
      </w:r>
      <w:r>
        <w:rPr>
          <w:rFonts w:ascii="Times New Roman" w:hAnsi="Times New Roman" w:cs="Times New Roman"/>
          <w:sz w:val="28"/>
          <w:szCs w:val="28"/>
        </w:rPr>
        <w:t xml:space="preserve">» </w:t>
      </w:r>
      <w:r w:rsidR="00E701A7">
        <w:rPr>
          <w:rFonts w:ascii="Times New Roman" w:hAnsi="Times New Roman" w:cs="Times New Roman"/>
          <w:sz w:val="28"/>
          <w:szCs w:val="28"/>
        </w:rPr>
        <w:t>ведет налоговый,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2A02AB" w:rsidRPr="002233BE" w:rsidRDefault="002A02AB" w:rsidP="00A703D1">
      <w:pPr>
        <w:tabs>
          <w:tab w:val="left" w:pos="2926"/>
        </w:tabs>
        <w:spacing w:after="0" w:line="240" w:lineRule="auto"/>
        <w:ind w:firstLine="720"/>
        <w:jc w:val="both"/>
        <w:rPr>
          <w:rFonts w:ascii="Times New Roman" w:hAnsi="Times New Roman" w:cs="Times New Roman"/>
          <w:sz w:val="28"/>
          <w:szCs w:val="28"/>
        </w:rPr>
      </w:pPr>
      <w:r w:rsidRPr="002233BE">
        <w:rPr>
          <w:rFonts w:ascii="Times New Roman" w:hAnsi="Times New Roman" w:cs="Times New Roman"/>
          <w:sz w:val="28"/>
          <w:szCs w:val="28"/>
        </w:rPr>
        <w:t xml:space="preserve">Местонахождение </w:t>
      </w:r>
      <w:r w:rsidR="00847E7B" w:rsidRPr="00847E7B">
        <w:rPr>
          <w:rFonts w:ascii="Times New Roman" w:hAnsi="Times New Roman" w:cs="Times New Roman"/>
          <w:sz w:val="32"/>
          <w:szCs w:val="28"/>
        </w:rPr>
        <w:t>МБУК «</w:t>
      </w:r>
      <w:r w:rsidR="00704EFE">
        <w:rPr>
          <w:rFonts w:ascii="Times New Roman" w:hAnsi="Times New Roman" w:cs="Times New Roman"/>
          <w:sz w:val="28"/>
          <w:szCs w:val="28"/>
        </w:rPr>
        <w:t>МЦРБ</w:t>
      </w:r>
      <w:r w:rsidR="00847E7B" w:rsidRPr="00847E7B">
        <w:rPr>
          <w:rFonts w:ascii="Times New Roman" w:hAnsi="Times New Roman" w:cs="Times New Roman"/>
          <w:sz w:val="32"/>
          <w:szCs w:val="28"/>
        </w:rPr>
        <w:t>»</w:t>
      </w:r>
      <w:r w:rsidRPr="00847E7B">
        <w:rPr>
          <w:rFonts w:ascii="Times New Roman" w:hAnsi="Times New Roman" w:cs="Times New Roman"/>
          <w:sz w:val="32"/>
          <w:szCs w:val="28"/>
        </w:rPr>
        <w:t xml:space="preserve">: </w:t>
      </w:r>
      <w:r w:rsidRPr="002233BE">
        <w:rPr>
          <w:rFonts w:ascii="Times New Roman" w:hAnsi="Times New Roman" w:cs="Times New Roman"/>
          <w:sz w:val="28"/>
          <w:szCs w:val="28"/>
        </w:rPr>
        <w:t>672</w:t>
      </w:r>
      <w:r w:rsidR="00E84076" w:rsidRPr="002233BE">
        <w:rPr>
          <w:rFonts w:ascii="Times New Roman" w:hAnsi="Times New Roman" w:cs="Times New Roman"/>
          <w:sz w:val="28"/>
          <w:szCs w:val="28"/>
        </w:rPr>
        <w:t>5</w:t>
      </w:r>
      <w:r w:rsidR="00704EFE">
        <w:rPr>
          <w:rFonts w:ascii="Times New Roman" w:hAnsi="Times New Roman" w:cs="Times New Roman"/>
          <w:sz w:val="28"/>
          <w:szCs w:val="28"/>
        </w:rPr>
        <w:t>30</w:t>
      </w:r>
      <w:r w:rsidRPr="002233BE">
        <w:rPr>
          <w:rFonts w:ascii="Times New Roman" w:hAnsi="Times New Roman" w:cs="Times New Roman"/>
          <w:sz w:val="28"/>
          <w:szCs w:val="28"/>
        </w:rPr>
        <w:t xml:space="preserve">, Российская Федерация, Забайкальский край, </w:t>
      </w:r>
      <w:r w:rsidR="00E84076" w:rsidRPr="002233BE">
        <w:rPr>
          <w:rFonts w:ascii="Times New Roman" w:hAnsi="Times New Roman" w:cs="Times New Roman"/>
          <w:sz w:val="28"/>
          <w:szCs w:val="28"/>
        </w:rPr>
        <w:t xml:space="preserve">Читинский район, </w:t>
      </w:r>
      <w:proofErr w:type="spellStart"/>
      <w:r w:rsidR="00704EFE">
        <w:rPr>
          <w:rFonts w:ascii="Times New Roman" w:hAnsi="Times New Roman" w:cs="Times New Roman"/>
          <w:sz w:val="28"/>
          <w:szCs w:val="28"/>
        </w:rPr>
        <w:t>пгт</w:t>
      </w:r>
      <w:proofErr w:type="spellEnd"/>
      <w:r w:rsidR="00704EFE">
        <w:rPr>
          <w:rFonts w:ascii="Times New Roman" w:hAnsi="Times New Roman" w:cs="Times New Roman"/>
          <w:sz w:val="28"/>
          <w:szCs w:val="28"/>
        </w:rPr>
        <w:t xml:space="preserve"> Атамановка</w:t>
      </w:r>
      <w:r w:rsidR="00E84076" w:rsidRPr="002233BE">
        <w:rPr>
          <w:rFonts w:ascii="Times New Roman" w:hAnsi="Times New Roman" w:cs="Times New Roman"/>
          <w:sz w:val="28"/>
          <w:szCs w:val="28"/>
        </w:rPr>
        <w:t>,</w:t>
      </w:r>
      <w:r w:rsidR="00704EFE">
        <w:rPr>
          <w:rFonts w:ascii="Times New Roman" w:hAnsi="Times New Roman" w:cs="Times New Roman"/>
          <w:sz w:val="28"/>
          <w:szCs w:val="28"/>
        </w:rPr>
        <w:t xml:space="preserve"> ул. Матюгина, 158.</w:t>
      </w:r>
    </w:p>
    <w:p w:rsidR="002A02AB" w:rsidRPr="002233BE" w:rsidRDefault="00704EFE" w:rsidP="00A703D1">
      <w:pPr>
        <w:spacing w:after="0" w:line="240" w:lineRule="auto"/>
        <w:ind w:left="-57" w:firstLine="765"/>
        <w:jc w:val="both"/>
        <w:rPr>
          <w:rFonts w:ascii="Times New Roman" w:hAnsi="Times New Roman" w:cs="Times New Roman"/>
          <w:bCs/>
          <w:sz w:val="28"/>
          <w:szCs w:val="28"/>
        </w:rPr>
      </w:pPr>
      <w:r w:rsidRPr="00847E7B">
        <w:rPr>
          <w:rFonts w:ascii="Times New Roman" w:hAnsi="Times New Roman" w:cs="Times New Roman"/>
          <w:sz w:val="32"/>
          <w:szCs w:val="28"/>
        </w:rPr>
        <w:t>МБУК «</w:t>
      </w:r>
      <w:r>
        <w:rPr>
          <w:rFonts w:ascii="Times New Roman" w:hAnsi="Times New Roman" w:cs="Times New Roman"/>
          <w:sz w:val="28"/>
          <w:szCs w:val="28"/>
        </w:rPr>
        <w:t>МЦРБ</w:t>
      </w:r>
      <w:r w:rsidRPr="00847E7B">
        <w:rPr>
          <w:rFonts w:ascii="Times New Roman" w:hAnsi="Times New Roman" w:cs="Times New Roman"/>
          <w:sz w:val="32"/>
          <w:szCs w:val="28"/>
        </w:rPr>
        <w:t>»</w:t>
      </w:r>
      <w:r>
        <w:rPr>
          <w:rFonts w:ascii="Times New Roman" w:hAnsi="Times New Roman" w:cs="Times New Roman"/>
          <w:sz w:val="32"/>
          <w:szCs w:val="28"/>
        </w:rPr>
        <w:t xml:space="preserve"> поставлен на налоговый учет в </w:t>
      </w:r>
      <w:proofErr w:type="gramStart"/>
      <w:r>
        <w:rPr>
          <w:rFonts w:ascii="Times New Roman" w:hAnsi="Times New Roman" w:cs="Times New Roman"/>
          <w:sz w:val="32"/>
          <w:szCs w:val="28"/>
        </w:rPr>
        <w:t>Межрайонной</w:t>
      </w:r>
      <w:proofErr w:type="gramEnd"/>
      <w:r>
        <w:rPr>
          <w:rFonts w:ascii="Times New Roman" w:hAnsi="Times New Roman" w:cs="Times New Roman"/>
          <w:sz w:val="32"/>
          <w:szCs w:val="28"/>
        </w:rPr>
        <w:t xml:space="preserve"> ИФНС № 3 по Забайкальскому краю</w:t>
      </w:r>
      <w:r w:rsidR="009D2314">
        <w:rPr>
          <w:rFonts w:ascii="Times New Roman" w:hAnsi="Times New Roman" w:cs="Times New Roman"/>
          <w:sz w:val="32"/>
          <w:szCs w:val="28"/>
        </w:rPr>
        <w:t xml:space="preserve"> 13.03.2006 г. </w:t>
      </w:r>
      <w:r w:rsidR="002A02AB" w:rsidRPr="002233BE">
        <w:rPr>
          <w:rFonts w:ascii="Times New Roman" w:hAnsi="Times New Roman" w:cs="Times New Roman"/>
          <w:bCs/>
          <w:sz w:val="28"/>
          <w:szCs w:val="28"/>
        </w:rPr>
        <w:t>(Свидетельство серия 75 № 00</w:t>
      </w:r>
      <w:r w:rsidR="009D2314">
        <w:rPr>
          <w:rFonts w:ascii="Times New Roman" w:hAnsi="Times New Roman" w:cs="Times New Roman"/>
          <w:bCs/>
          <w:sz w:val="28"/>
          <w:szCs w:val="28"/>
        </w:rPr>
        <w:t>2262946</w:t>
      </w:r>
      <w:r w:rsidR="002A02AB" w:rsidRPr="002233BE">
        <w:rPr>
          <w:rFonts w:ascii="Times New Roman" w:hAnsi="Times New Roman" w:cs="Times New Roman"/>
          <w:bCs/>
          <w:sz w:val="28"/>
          <w:szCs w:val="28"/>
        </w:rPr>
        <w:t>).</w:t>
      </w:r>
    </w:p>
    <w:p w:rsidR="002A02AB" w:rsidRPr="002233BE" w:rsidRDefault="002A02AB" w:rsidP="00A703D1">
      <w:pPr>
        <w:spacing w:after="0" w:line="240" w:lineRule="auto"/>
        <w:ind w:left="-57" w:firstLine="766"/>
        <w:jc w:val="both"/>
        <w:rPr>
          <w:rFonts w:ascii="Times New Roman" w:hAnsi="Times New Roman" w:cs="Times New Roman"/>
          <w:bCs/>
          <w:sz w:val="28"/>
          <w:szCs w:val="28"/>
        </w:rPr>
      </w:pPr>
      <w:r w:rsidRPr="002233BE">
        <w:rPr>
          <w:rFonts w:ascii="Times New Roman" w:hAnsi="Times New Roman" w:cs="Times New Roman"/>
          <w:bCs/>
          <w:sz w:val="28"/>
          <w:szCs w:val="28"/>
        </w:rPr>
        <w:t>ИНН – 752401</w:t>
      </w:r>
      <w:r w:rsidR="009D2314">
        <w:rPr>
          <w:rFonts w:ascii="Times New Roman" w:hAnsi="Times New Roman" w:cs="Times New Roman"/>
          <w:bCs/>
          <w:sz w:val="28"/>
          <w:szCs w:val="28"/>
        </w:rPr>
        <w:t>2990</w:t>
      </w:r>
      <w:r w:rsidR="00D27F52" w:rsidRPr="002233BE">
        <w:rPr>
          <w:rFonts w:ascii="Times New Roman" w:hAnsi="Times New Roman" w:cs="Times New Roman"/>
          <w:bCs/>
          <w:sz w:val="28"/>
          <w:szCs w:val="28"/>
        </w:rPr>
        <w:t>, КПП – 75</w:t>
      </w:r>
      <w:r w:rsidR="009D2314">
        <w:rPr>
          <w:rFonts w:ascii="Times New Roman" w:hAnsi="Times New Roman" w:cs="Times New Roman"/>
          <w:bCs/>
          <w:sz w:val="28"/>
          <w:szCs w:val="28"/>
        </w:rPr>
        <w:t>2401001</w:t>
      </w:r>
      <w:r w:rsidRPr="002233BE">
        <w:rPr>
          <w:rFonts w:ascii="Times New Roman" w:hAnsi="Times New Roman" w:cs="Times New Roman"/>
          <w:bCs/>
          <w:sz w:val="28"/>
          <w:szCs w:val="28"/>
        </w:rPr>
        <w:t>.</w:t>
      </w:r>
    </w:p>
    <w:p w:rsidR="002A02AB" w:rsidRPr="002233BE" w:rsidRDefault="009D2314" w:rsidP="00A703D1">
      <w:pPr>
        <w:spacing w:after="0" w:line="240" w:lineRule="auto"/>
        <w:ind w:firstLine="708"/>
        <w:jc w:val="both"/>
        <w:rPr>
          <w:rFonts w:ascii="Times New Roman" w:hAnsi="Times New Roman" w:cs="Times New Roman"/>
          <w:bCs/>
          <w:sz w:val="28"/>
          <w:szCs w:val="28"/>
        </w:rPr>
      </w:pPr>
      <w:r w:rsidRPr="00847E7B">
        <w:rPr>
          <w:rFonts w:ascii="Times New Roman" w:hAnsi="Times New Roman" w:cs="Times New Roman"/>
          <w:sz w:val="32"/>
          <w:szCs w:val="28"/>
        </w:rPr>
        <w:t>МБУК «</w:t>
      </w:r>
      <w:r>
        <w:rPr>
          <w:rFonts w:ascii="Times New Roman" w:hAnsi="Times New Roman" w:cs="Times New Roman"/>
          <w:sz w:val="28"/>
          <w:szCs w:val="28"/>
        </w:rPr>
        <w:t xml:space="preserve">МЦРБ </w:t>
      </w:r>
      <w:r w:rsidR="002A02AB" w:rsidRPr="002233BE">
        <w:rPr>
          <w:rFonts w:ascii="Times New Roman" w:hAnsi="Times New Roman" w:cs="Times New Roman"/>
          <w:bCs/>
          <w:sz w:val="28"/>
          <w:szCs w:val="28"/>
        </w:rPr>
        <w:t xml:space="preserve">зарегистрирован как юридическое лицо </w:t>
      </w:r>
      <w:r>
        <w:rPr>
          <w:rFonts w:ascii="Times New Roman" w:hAnsi="Times New Roman" w:cs="Times New Roman"/>
          <w:bCs/>
          <w:sz w:val="28"/>
          <w:szCs w:val="28"/>
        </w:rPr>
        <w:t>13</w:t>
      </w:r>
      <w:r w:rsidR="002A02AB" w:rsidRPr="002233BE">
        <w:rPr>
          <w:rFonts w:ascii="Times New Roman" w:hAnsi="Times New Roman" w:cs="Times New Roman"/>
          <w:bCs/>
          <w:sz w:val="28"/>
          <w:szCs w:val="28"/>
        </w:rPr>
        <w:t>.0</w:t>
      </w:r>
      <w:r w:rsidR="00847E7B">
        <w:rPr>
          <w:rFonts w:ascii="Times New Roman" w:hAnsi="Times New Roman" w:cs="Times New Roman"/>
          <w:bCs/>
          <w:sz w:val="28"/>
          <w:szCs w:val="28"/>
        </w:rPr>
        <w:t>3</w:t>
      </w:r>
      <w:r w:rsidR="002A02AB" w:rsidRPr="002233BE">
        <w:rPr>
          <w:rFonts w:ascii="Times New Roman" w:hAnsi="Times New Roman" w:cs="Times New Roman"/>
          <w:bCs/>
          <w:sz w:val="28"/>
          <w:szCs w:val="28"/>
        </w:rPr>
        <w:t>.20</w:t>
      </w:r>
      <w:r w:rsidR="00847E7B">
        <w:rPr>
          <w:rFonts w:ascii="Times New Roman" w:hAnsi="Times New Roman" w:cs="Times New Roman"/>
          <w:bCs/>
          <w:sz w:val="28"/>
          <w:szCs w:val="28"/>
        </w:rPr>
        <w:t>06г.</w:t>
      </w:r>
      <w:r w:rsidR="002A02AB" w:rsidRPr="002233BE">
        <w:rPr>
          <w:rFonts w:ascii="Times New Roman" w:hAnsi="Times New Roman" w:cs="Times New Roman"/>
          <w:bCs/>
          <w:sz w:val="28"/>
          <w:szCs w:val="28"/>
        </w:rPr>
        <w:t xml:space="preserve"> (Свидетельство серия 75 № 00</w:t>
      </w:r>
      <w:r>
        <w:rPr>
          <w:rFonts w:ascii="Times New Roman" w:hAnsi="Times New Roman" w:cs="Times New Roman"/>
          <w:bCs/>
          <w:sz w:val="28"/>
          <w:szCs w:val="28"/>
        </w:rPr>
        <w:t>1840107</w:t>
      </w:r>
      <w:r w:rsidR="002A02AB" w:rsidRPr="002233BE">
        <w:rPr>
          <w:rFonts w:ascii="Times New Roman" w:hAnsi="Times New Roman" w:cs="Times New Roman"/>
          <w:bCs/>
          <w:sz w:val="28"/>
          <w:szCs w:val="28"/>
        </w:rPr>
        <w:t>).</w:t>
      </w:r>
    </w:p>
    <w:p w:rsidR="002A02AB" w:rsidRPr="002233BE" w:rsidRDefault="002A02AB" w:rsidP="00A703D1">
      <w:pPr>
        <w:spacing w:after="0" w:line="240" w:lineRule="auto"/>
        <w:ind w:firstLine="709"/>
        <w:jc w:val="both"/>
        <w:rPr>
          <w:rFonts w:ascii="Times New Roman" w:hAnsi="Times New Roman" w:cs="Times New Roman"/>
          <w:bCs/>
          <w:sz w:val="28"/>
          <w:szCs w:val="28"/>
        </w:rPr>
      </w:pPr>
      <w:r w:rsidRPr="002233BE">
        <w:rPr>
          <w:rFonts w:ascii="Times New Roman" w:hAnsi="Times New Roman" w:cs="Times New Roman"/>
          <w:bCs/>
          <w:sz w:val="28"/>
          <w:szCs w:val="28"/>
        </w:rPr>
        <w:t>ОГРН 1</w:t>
      </w:r>
      <w:r w:rsidR="00847E7B">
        <w:rPr>
          <w:rFonts w:ascii="Times New Roman" w:hAnsi="Times New Roman" w:cs="Times New Roman"/>
          <w:bCs/>
          <w:sz w:val="28"/>
          <w:szCs w:val="28"/>
        </w:rPr>
        <w:t>06752400</w:t>
      </w:r>
      <w:r w:rsidR="009D2314">
        <w:rPr>
          <w:rFonts w:ascii="Times New Roman" w:hAnsi="Times New Roman" w:cs="Times New Roman"/>
          <w:bCs/>
          <w:sz w:val="28"/>
          <w:szCs w:val="28"/>
        </w:rPr>
        <w:t>3249</w:t>
      </w:r>
      <w:r w:rsidRPr="002233BE">
        <w:rPr>
          <w:rFonts w:ascii="Times New Roman" w:hAnsi="Times New Roman" w:cs="Times New Roman"/>
          <w:bCs/>
          <w:sz w:val="28"/>
          <w:szCs w:val="28"/>
        </w:rPr>
        <w:t>.</w:t>
      </w:r>
    </w:p>
    <w:p w:rsidR="002A02AB" w:rsidRPr="002233BE" w:rsidRDefault="00517354" w:rsidP="00A703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МБУК «РДК» </w:t>
      </w:r>
      <w:r w:rsidR="0075260D" w:rsidRPr="002233BE">
        <w:rPr>
          <w:rFonts w:ascii="Times New Roman" w:hAnsi="Times New Roman" w:cs="Times New Roman"/>
          <w:sz w:val="28"/>
          <w:szCs w:val="28"/>
        </w:rPr>
        <w:t>и</w:t>
      </w:r>
      <w:r w:rsidR="002A02AB" w:rsidRPr="002233BE">
        <w:rPr>
          <w:rFonts w:ascii="Times New Roman" w:hAnsi="Times New Roman" w:cs="Times New Roman"/>
          <w:sz w:val="28"/>
          <w:szCs w:val="28"/>
        </w:rPr>
        <w:t>меет коды, присвоенные Федеральной служб</w:t>
      </w:r>
      <w:r w:rsidR="0075260D" w:rsidRPr="002233BE">
        <w:rPr>
          <w:rFonts w:ascii="Times New Roman" w:hAnsi="Times New Roman" w:cs="Times New Roman"/>
          <w:sz w:val="28"/>
          <w:szCs w:val="28"/>
        </w:rPr>
        <w:t>ой</w:t>
      </w:r>
      <w:r w:rsidR="002A02AB" w:rsidRPr="002233BE">
        <w:rPr>
          <w:rFonts w:ascii="Times New Roman" w:hAnsi="Times New Roman" w:cs="Times New Roman"/>
          <w:sz w:val="28"/>
          <w:szCs w:val="28"/>
        </w:rPr>
        <w:t xml:space="preserve"> государственной статистики по Забайкальскому краю:</w:t>
      </w:r>
    </w:p>
    <w:p w:rsidR="002A02AB" w:rsidRPr="002233BE" w:rsidRDefault="002A02AB" w:rsidP="00A703D1">
      <w:pPr>
        <w:spacing w:after="0" w:line="240" w:lineRule="auto"/>
        <w:ind w:firstLine="709"/>
        <w:jc w:val="both"/>
        <w:rPr>
          <w:rFonts w:ascii="Times New Roman" w:hAnsi="Times New Roman" w:cs="Times New Roman"/>
          <w:sz w:val="28"/>
          <w:szCs w:val="28"/>
        </w:rPr>
      </w:pPr>
      <w:r w:rsidRPr="002233BE">
        <w:rPr>
          <w:rFonts w:ascii="Times New Roman" w:hAnsi="Times New Roman" w:cs="Times New Roman"/>
          <w:sz w:val="28"/>
          <w:szCs w:val="28"/>
        </w:rPr>
        <w:t xml:space="preserve">ОКПО – </w:t>
      </w:r>
      <w:r w:rsidR="006E7547">
        <w:rPr>
          <w:rFonts w:ascii="Times New Roman" w:hAnsi="Times New Roman" w:cs="Times New Roman"/>
          <w:sz w:val="28"/>
          <w:szCs w:val="28"/>
        </w:rPr>
        <w:t>9377</w:t>
      </w:r>
      <w:r w:rsidR="00216069" w:rsidRPr="00216069">
        <w:rPr>
          <w:rFonts w:ascii="Times New Roman" w:hAnsi="Times New Roman" w:cs="Times New Roman"/>
          <w:sz w:val="28"/>
          <w:szCs w:val="28"/>
        </w:rPr>
        <w:t>26</w:t>
      </w:r>
      <w:r w:rsidR="00216069" w:rsidRPr="008704AE">
        <w:rPr>
          <w:rFonts w:ascii="Times New Roman" w:hAnsi="Times New Roman" w:cs="Times New Roman"/>
          <w:sz w:val="28"/>
          <w:szCs w:val="28"/>
        </w:rPr>
        <w:t>17</w:t>
      </w:r>
      <w:r w:rsidRPr="002233BE">
        <w:rPr>
          <w:rFonts w:ascii="Times New Roman" w:hAnsi="Times New Roman" w:cs="Times New Roman"/>
          <w:sz w:val="28"/>
          <w:szCs w:val="28"/>
        </w:rPr>
        <w:t>, ОКАТО - 76</w:t>
      </w:r>
      <w:r w:rsidR="00E10C2C" w:rsidRPr="002233BE">
        <w:rPr>
          <w:rFonts w:ascii="Times New Roman" w:hAnsi="Times New Roman" w:cs="Times New Roman"/>
          <w:sz w:val="28"/>
          <w:szCs w:val="28"/>
        </w:rPr>
        <w:t>250</w:t>
      </w:r>
      <w:r w:rsidR="00216069" w:rsidRPr="008704AE">
        <w:rPr>
          <w:rFonts w:ascii="Times New Roman" w:hAnsi="Times New Roman" w:cs="Times New Roman"/>
          <w:sz w:val="28"/>
          <w:szCs w:val="28"/>
        </w:rPr>
        <w:t>0554000</w:t>
      </w:r>
      <w:r w:rsidRPr="002233BE">
        <w:rPr>
          <w:rFonts w:ascii="Times New Roman" w:hAnsi="Times New Roman" w:cs="Times New Roman"/>
          <w:sz w:val="28"/>
          <w:szCs w:val="28"/>
        </w:rPr>
        <w:t>, ОКТМО – 76</w:t>
      </w:r>
      <w:r w:rsidR="00E10C2C" w:rsidRPr="002233BE">
        <w:rPr>
          <w:rFonts w:ascii="Times New Roman" w:hAnsi="Times New Roman" w:cs="Times New Roman"/>
          <w:sz w:val="28"/>
          <w:szCs w:val="28"/>
        </w:rPr>
        <w:t>650</w:t>
      </w:r>
      <w:r w:rsidR="00216069" w:rsidRPr="008704AE">
        <w:rPr>
          <w:rFonts w:ascii="Times New Roman" w:hAnsi="Times New Roman" w:cs="Times New Roman"/>
          <w:sz w:val="28"/>
          <w:szCs w:val="28"/>
        </w:rPr>
        <w:t>154051</w:t>
      </w:r>
      <w:r w:rsidRPr="002233BE">
        <w:rPr>
          <w:rFonts w:ascii="Times New Roman" w:hAnsi="Times New Roman" w:cs="Times New Roman"/>
          <w:sz w:val="28"/>
          <w:szCs w:val="28"/>
        </w:rPr>
        <w:t xml:space="preserve">, ОКОГУ – </w:t>
      </w:r>
      <w:r w:rsidR="006E7547">
        <w:rPr>
          <w:rFonts w:ascii="Times New Roman" w:hAnsi="Times New Roman" w:cs="Times New Roman"/>
          <w:sz w:val="28"/>
          <w:szCs w:val="28"/>
        </w:rPr>
        <w:t>4210007</w:t>
      </w:r>
      <w:r w:rsidRPr="002233BE">
        <w:rPr>
          <w:rFonts w:ascii="Times New Roman" w:hAnsi="Times New Roman" w:cs="Times New Roman"/>
          <w:sz w:val="28"/>
          <w:szCs w:val="28"/>
        </w:rPr>
        <w:t xml:space="preserve">, ОКФС - 14, ОКОПФ – </w:t>
      </w:r>
      <w:r w:rsidR="00E10C2C" w:rsidRPr="002233BE">
        <w:rPr>
          <w:rFonts w:ascii="Times New Roman" w:hAnsi="Times New Roman" w:cs="Times New Roman"/>
          <w:sz w:val="28"/>
          <w:szCs w:val="28"/>
        </w:rPr>
        <w:t>7540</w:t>
      </w:r>
      <w:r w:rsidR="006E7547">
        <w:rPr>
          <w:rFonts w:ascii="Times New Roman" w:hAnsi="Times New Roman" w:cs="Times New Roman"/>
          <w:sz w:val="28"/>
          <w:szCs w:val="28"/>
        </w:rPr>
        <w:t>3, ОКВЭД - 92.51</w:t>
      </w:r>
      <w:r w:rsidRPr="002233BE">
        <w:rPr>
          <w:rFonts w:ascii="Times New Roman" w:hAnsi="Times New Roman" w:cs="Times New Roman"/>
          <w:sz w:val="28"/>
          <w:szCs w:val="28"/>
        </w:rPr>
        <w:t>.</w:t>
      </w:r>
    </w:p>
    <w:p w:rsidR="00D27F52" w:rsidRPr="002233BE" w:rsidRDefault="00517354" w:rsidP="00D27F52">
      <w:pPr>
        <w:tabs>
          <w:tab w:val="left" w:pos="0"/>
        </w:tabs>
        <w:spacing w:after="0"/>
        <w:ind w:firstLine="709"/>
        <w:jc w:val="both"/>
        <w:rPr>
          <w:rFonts w:ascii="Times New Roman" w:hAnsi="Times New Roman" w:cs="Times New Roman"/>
          <w:bCs/>
          <w:sz w:val="28"/>
          <w:szCs w:val="28"/>
        </w:rPr>
      </w:pPr>
      <w:r>
        <w:rPr>
          <w:rFonts w:ascii="Times New Roman" w:hAnsi="Times New Roman" w:cs="Times New Roman"/>
          <w:sz w:val="28"/>
          <w:szCs w:val="28"/>
        </w:rPr>
        <w:t>МБУК «</w:t>
      </w:r>
      <w:r w:rsidR="009D2314">
        <w:rPr>
          <w:rFonts w:ascii="Times New Roman" w:hAnsi="Times New Roman" w:cs="Times New Roman"/>
          <w:sz w:val="28"/>
          <w:szCs w:val="28"/>
        </w:rPr>
        <w:t>МЦРБ</w:t>
      </w:r>
      <w:r>
        <w:rPr>
          <w:rFonts w:ascii="Times New Roman" w:hAnsi="Times New Roman" w:cs="Times New Roman"/>
          <w:sz w:val="28"/>
          <w:szCs w:val="28"/>
        </w:rPr>
        <w:t xml:space="preserve">» </w:t>
      </w:r>
      <w:r w:rsidR="00D27F52" w:rsidRPr="002233BE">
        <w:rPr>
          <w:rFonts w:ascii="Times New Roman" w:hAnsi="Times New Roman" w:cs="Times New Roman"/>
          <w:sz w:val="28"/>
          <w:szCs w:val="28"/>
        </w:rPr>
        <w:t>в Управлении Федерального казначейства по Забайкальскому краю на счете 40</w:t>
      </w:r>
      <w:r w:rsidR="006E7547">
        <w:rPr>
          <w:rFonts w:ascii="Times New Roman" w:hAnsi="Times New Roman" w:cs="Times New Roman"/>
          <w:sz w:val="28"/>
          <w:szCs w:val="28"/>
        </w:rPr>
        <w:t>701810700001000318</w:t>
      </w:r>
      <w:r w:rsidR="00D27F52" w:rsidRPr="002233BE">
        <w:rPr>
          <w:rFonts w:ascii="Times New Roman" w:hAnsi="Times New Roman" w:cs="Times New Roman"/>
          <w:sz w:val="28"/>
          <w:szCs w:val="28"/>
        </w:rPr>
        <w:t xml:space="preserve"> открыты лицевые счета:</w:t>
      </w:r>
    </w:p>
    <w:p w:rsidR="002A02AB" w:rsidRDefault="002A02AB" w:rsidP="00A703D1">
      <w:pPr>
        <w:spacing w:after="0" w:line="240" w:lineRule="auto"/>
        <w:ind w:firstLine="708"/>
        <w:jc w:val="both"/>
        <w:rPr>
          <w:rFonts w:ascii="Times New Roman" w:hAnsi="Times New Roman" w:cs="Times New Roman"/>
          <w:sz w:val="28"/>
          <w:szCs w:val="28"/>
        </w:rPr>
      </w:pPr>
      <w:r w:rsidRPr="002233BE">
        <w:rPr>
          <w:rFonts w:ascii="Times New Roman" w:hAnsi="Times New Roman" w:cs="Times New Roman"/>
          <w:sz w:val="28"/>
          <w:szCs w:val="28"/>
        </w:rPr>
        <w:t xml:space="preserve">- </w:t>
      </w:r>
      <w:r w:rsidR="002F2CFB">
        <w:rPr>
          <w:rFonts w:ascii="Times New Roman" w:hAnsi="Times New Roman" w:cs="Times New Roman"/>
          <w:sz w:val="28"/>
          <w:szCs w:val="28"/>
        </w:rPr>
        <w:t>20916Ч7</w:t>
      </w:r>
      <w:r w:rsidR="009D2314">
        <w:rPr>
          <w:rFonts w:ascii="Times New Roman" w:hAnsi="Times New Roman" w:cs="Times New Roman"/>
          <w:sz w:val="28"/>
          <w:szCs w:val="28"/>
        </w:rPr>
        <w:t>3130</w:t>
      </w:r>
      <w:r w:rsidR="002F2CFB">
        <w:rPr>
          <w:rFonts w:ascii="Times New Roman" w:hAnsi="Times New Roman" w:cs="Times New Roman"/>
          <w:sz w:val="28"/>
          <w:szCs w:val="28"/>
        </w:rPr>
        <w:t xml:space="preserve"> </w:t>
      </w:r>
      <w:r w:rsidR="009D2314">
        <w:rPr>
          <w:rFonts w:ascii="Times New Roman" w:hAnsi="Times New Roman" w:cs="Times New Roman"/>
          <w:sz w:val="28"/>
          <w:szCs w:val="28"/>
        </w:rPr>
        <w:t>- для учета субсидий бюджетным учреждениям на финансовое обеспечение муниципального задания на оказание муниципальных услуг (выполнение работ)</w:t>
      </w:r>
      <w:r w:rsidR="002F2CFB">
        <w:rPr>
          <w:rFonts w:ascii="Times New Roman" w:hAnsi="Times New Roman" w:cs="Times New Roman"/>
          <w:sz w:val="28"/>
          <w:szCs w:val="28"/>
        </w:rPr>
        <w:t>;</w:t>
      </w:r>
    </w:p>
    <w:p w:rsidR="002F2CFB" w:rsidRPr="002233BE" w:rsidRDefault="002F2CFB" w:rsidP="00A703D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- 21916Ч7</w:t>
      </w:r>
      <w:r w:rsidR="009D2314">
        <w:rPr>
          <w:rFonts w:ascii="Times New Roman" w:hAnsi="Times New Roman" w:cs="Times New Roman"/>
          <w:sz w:val="28"/>
          <w:szCs w:val="28"/>
        </w:rPr>
        <w:t>3130 - для учета субсидий бюджетным учреждениям на иные цели</w:t>
      </w:r>
      <w:r>
        <w:rPr>
          <w:rFonts w:ascii="Times New Roman" w:hAnsi="Times New Roman" w:cs="Times New Roman"/>
          <w:sz w:val="28"/>
          <w:szCs w:val="28"/>
        </w:rPr>
        <w:t>.</w:t>
      </w:r>
    </w:p>
    <w:p w:rsidR="002728CC" w:rsidRDefault="002728CC" w:rsidP="002728CC">
      <w:pPr>
        <w:tabs>
          <w:tab w:val="left" w:pos="2926"/>
        </w:tabs>
        <w:spacing w:after="0" w:line="240" w:lineRule="auto"/>
        <w:ind w:firstLine="709"/>
        <w:jc w:val="both"/>
        <w:rPr>
          <w:rFonts w:ascii="Times New Roman" w:hAnsi="Times New Roman" w:cs="Times New Roman"/>
          <w:sz w:val="28"/>
          <w:szCs w:val="28"/>
        </w:rPr>
      </w:pPr>
      <w:r w:rsidRPr="002233BE">
        <w:rPr>
          <w:rFonts w:ascii="Times New Roman" w:hAnsi="Times New Roman" w:cs="Times New Roman"/>
          <w:sz w:val="28"/>
          <w:szCs w:val="28"/>
        </w:rPr>
        <w:t>Последн</w:t>
      </w:r>
      <w:r w:rsidR="00A522F8">
        <w:rPr>
          <w:rFonts w:ascii="Times New Roman" w:hAnsi="Times New Roman" w:cs="Times New Roman"/>
          <w:sz w:val="28"/>
          <w:szCs w:val="28"/>
        </w:rPr>
        <w:t>яя</w:t>
      </w:r>
      <w:r w:rsidRPr="002233BE">
        <w:rPr>
          <w:rFonts w:ascii="Times New Roman" w:hAnsi="Times New Roman" w:cs="Times New Roman"/>
          <w:sz w:val="28"/>
          <w:szCs w:val="28"/>
        </w:rPr>
        <w:t xml:space="preserve"> проверка проводилась должностным лиц</w:t>
      </w:r>
      <w:r w:rsidR="00317A4C">
        <w:rPr>
          <w:rFonts w:ascii="Times New Roman" w:hAnsi="Times New Roman" w:cs="Times New Roman"/>
          <w:sz w:val="28"/>
          <w:szCs w:val="28"/>
        </w:rPr>
        <w:t>о</w:t>
      </w:r>
      <w:r w:rsidRPr="002233BE">
        <w:rPr>
          <w:rFonts w:ascii="Times New Roman" w:hAnsi="Times New Roman" w:cs="Times New Roman"/>
          <w:sz w:val="28"/>
          <w:szCs w:val="28"/>
        </w:rPr>
        <w:t>м Ко</w:t>
      </w:r>
      <w:r w:rsidR="00317A4C">
        <w:rPr>
          <w:rFonts w:ascii="Times New Roman" w:hAnsi="Times New Roman" w:cs="Times New Roman"/>
          <w:sz w:val="28"/>
          <w:szCs w:val="28"/>
        </w:rPr>
        <w:t xml:space="preserve">нтрольно-счетной палатой муниципального района «Читинский район» </w:t>
      </w:r>
      <w:r w:rsidRPr="002233BE">
        <w:rPr>
          <w:rFonts w:ascii="Times New Roman" w:hAnsi="Times New Roman" w:cs="Times New Roman"/>
          <w:sz w:val="28"/>
          <w:szCs w:val="28"/>
        </w:rPr>
        <w:t>в 201</w:t>
      </w:r>
      <w:r w:rsidR="00317A4C">
        <w:rPr>
          <w:rFonts w:ascii="Times New Roman" w:hAnsi="Times New Roman" w:cs="Times New Roman"/>
          <w:sz w:val="28"/>
          <w:szCs w:val="28"/>
        </w:rPr>
        <w:t>6</w:t>
      </w:r>
      <w:r w:rsidRPr="002233BE">
        <w:rPr>
          <w:rFonts w:ascii="Times New Roman" w:hAnsi="Times New Roman" w:cs="Times New Roman"/>
          <w:sz w:val="28"/>
          <w:szCs w:val="28"/>
        </w:rPr>
        <w:t xml:space="preserve"> году (акт от </w:t>
      </w:r>
      <w:r w:rsidR="000D10F3">
        <w:rPr>
          <w:rFonts w:ascii="Times New Roman" w:hAnsi="Times New Roman" w:cs="Times New Roman"/>
          <w:sz w:val="28"/>
          <w:szCs w:val="28"/>
        </w:rPr>
        <w:t>02</w:t>
      </w:r>
      <w:r w:rsidRPr="002233BE">
        <w:rPr>
          <w:rFonts w:ascii="Times New Roman" w:hAnsi="Times New Roman" w:cs="Times New Roman"/>
          <w:sz w:val="28"/>
          <w:szCs w:val="28"/>
        </w:rPr>
        <w:t>.</w:t>
      </w:r>
      <w:r w:rsidR="00317A4C">
        <w:rPr>
          <w:rFonts w:ascii="Times New Roman" w:hAnsi="Times New Roman" w:cs="Times New Roman"/>
          <w:sz w:val="28"/>
          <w:szCs w:val="28"/>
        </w:rPr>
        <w:t>1</w:t>
      </w:r>
      <w:r w:rsidR="000D10F3">
        <w:rPr>
          <w:rFonts w:ascii="Times New Roman" w:hAnsi="Times New Roman" w:cs="Times New Roman"/>
          <w:sz w:val="28"/>
          <w:szCs w:val="28"/>
        </w:rPr>
        <w:t>2</w:t>
      </w:r>
      <w:r w:rsidRPr="002233BE">
        <w:rPr>
          <w:rFonts w:ascii="Times New Roman" w:hAnsi="Times New Roman" w:cs="Times New Roman"/>
          <w:sz w:val="28"/>
          <w:szCs w:val="28"/>
        </w:rPr>
        <w:t>.201</w:t>
      </w:r>
      <w:r w:rsidR="00317A4C">
        <w:rPr>
          <w:rFonts w:ascii="Times New Roman" w:hAnsi="Times New Roman" w:cs="Times New Roman"/>
          <w:sz w:val="28"/>
          <w:szCs w:val="28"/>
        </w:rPr>
        <w:t>6</w:t>
      </w:r>
      <w:r w:rsidRPr="002233BE">
        <w:rPr>
          <w:rFonts w:ascii="Times New Roman" w:hAnsi="Times New Roman" w:cs="Times New Roman"/>
          <w:sz w:val="28"/>
          <w:szCs w:val="28"/>
        </w:rPr>
        <w:t xml:space="preserve">г.). Проверкой </w:t>
      </w:r>
      <w:r w:rsidR="00317A4C">
        <w:rPr>
          <w:rFonts w:ascii="Times New Roman" w:hAnsi="Times New Roman" w:cs="Times New Roman"/>
          <w:sz w:val="28"/>
          <w:szCs w:val="28"/>
        </w:rPr>
        <w:t xml:space="preserve">законности и результативности использования средств субсидий на выполнение муниципального задания МБУК </w:t>
      </w:r>
      <w:r w:rsidR="00A522F8">
        <w:rPr>
          <w:rFonts w:ascii="Times New Roman" w:hAnsi="Times New Roman" w:cs="Times New Roman"/>
          <w:sz w:val="28"/>
          <w:szCs w:val="28"/>
        </w:rPr>
        <w:t>«МЦРБ»</w:t>
      </w:r>
      <w:r w:rsidRPr="002233BE">
        <w:rPr>
          <w:rFonts w:ascii="Times New Roman" w:hAnsi="Times New Roman" w:cs="Times New Roman"/>
          <w:sz w:val="28"/>
          <w:szCs w:val="28"/>
        </w:rPr>
        <w:t xml:space="preserve"> выявлены нарушения: </w:t>
      </w:r>
    </w:p>
    <w:p w:rsidR="00A87D2E" w:rsidRPr="002233BE" w:rsidRDefault="00A87D2E" w:rsidP="002728CC">
      <w:pPr>
        <w:tabs>
          <w:tab w:val="left" w:pos="29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B76B3">
        <w:rPr>
          <w:rFonts w:ascii="Times New Roman" w:hAnsi="Times New Roman" w:cs="Times New Roman"/>
          <w:sz w:val="28"/>
          <w:szCs w:val="28"/>
        </w:rPr>
        <w:t xml:space="preserve">ст. 38 Инструкции № 157н  Учреждение приняло от филиалов и осуществляло учет основных средств, как материальные запасы (стол, стулья, шкаф, стеллажи и т.д.). В период проверки нарушение устранено - основные средства переведены со счета материальных запасов на </w:t>
      </w:r>
      <w:proofErr w:type="spellStart"/>
      <w:r w:rsidR="00CB76B3">
        <w:rPr>
          <w:rFonts w:ascii="Times New Roman" w:hAnsi="Times New Roman" w:cs="Times New Roman"/>
          <w:sz w:val="28"/>
          <w:szCs w:val="28"/>
        </w:rPr>
        <w:t>забалансовый</w:t>
      </w:r>
      <w:proofErr w:type="spellEnd"/>
      <w:r w:rsidR="00CB76B3">
        <w:rPr>
          <w:rFonts w:ascii="Times New Roman" w:hAnsi="Times New Roman" w:cs="Times New Roman"/>
          <w:sz w:val="28"/>
          <w:szCs w:val="28"/>
        </w:rPr>
        <w:t xml:space="preserve"> счет 21 по учету основных средств до 3,0 тыс. руб.</w:t>
      </w:r>
    </w:p>
    <w:p w:rsidR="000A2BC4" w:rsidRDefault="000A2BC4" w:rsidP="002728CC">
      <w:pPr>
        <w:tabs>
          <w:tab w:val="left" w:pos="2926"/>
        </w:tabs>
        <w:spacing w:after="0" w:line="240" w:lineRule="auto"/>
        <w:ind w:firstLine="709"/>
        <w:jc w:val="both"/>
        <w:rPr>
          <w:rFonts w:ascii="Times New Roman" w:hAnsi="Times New Roman" w:cs="Times New Roman"/>
          <w:color w:val="FF0000"/>
          <w:sz w:val="28"/>
          <w:szCs w:val="28"/>
        </w:rPr>
      </w:pPr>
    </w:p>
    <w:p w:rsidR="000A2BC4" w:rsidRDefault="000A2BC4" w:rsidP="002728CC">
      <w:pPr>
        <w:tabs>
          <w:tab w:val="left" w:pos="2926"/>
        </w:tabs>
        <w:spacing w:after="0" w:line="240" w:lineRule="auto"/>
        <w:ind w:firstLine="709"/>
        <w:jc w:val="both"/>
        <w:rPr>
          <w:rFonts w:ascii="Times New Roman" w:hAnsi="Times New Roman" w:cs="Times New Roman"/>
          <w:color w:val="FF0000"/>
          <w:sz w:val="28"/>
          <w:szCs w:val="28"/>
        </w:rPr>
      </w:pPr>
    </w:p>
    <w:p w:rsidR="00AA42D1" w:rsidRDefault="00AA42D1" w:rsidP="002728CC">
      <w:pPr>
        <w:tabs>
          <w:tab w:val="left" w:pos="2926"/>
        </w:tabs>
        <w:spacing w:after="0" w:line="240" w:lineRule="auto"/>
        <w:ind w:firstLine="709"/>
        <w:jc w:val="both"/>
        <w:rPr>
          <w:rFonts w:ascii="Times New Roman" w:hAnsi="Times New Roman" w:cs="Times New Roman"/>
          <w:color w:val="FF0000"/>
          <w:sz w:val="28"/>
          <w:szCs w:val="28"/>
        </w:rPr>
      </w:pPr>
    </w:p>
    <w:p w:rsidR="00AA42D1" w:rsidRDefault="00AA42D1" w:rsidP="002728CC">
      <w:pPr>
        <w:tabs>
          <w:tab w:val="left" w:pos="2926"/>
        </w:tabs>
        <w:spacing w:after="0" w:line="240" w:lineRule="auto"/>
        <w:ind w:firstLine="709"/>
        <w:jc w:val="both"/>
        <w:rPr>
          <w:rFonts w:ascii="Times New Roman" w:hAnsi="Times New Roman" w:cs="Times New Roman"/>
          <w:color w:val="FF0000"/>
          <w:sz w:val="28"/>
          <w:szCs w:val="28"/>
        </w:rPr>
      </w:pPr>
    </w:p>
    <w:p w:rsidR="00AA42D1" w:rsidRDefault="00AA42D1" w:rsidP="002728CC">
      <w:pPr>
        <w:tabs>
          <w:tab w:val="left" w:pos="2926"/>
        </w:tabs>
        <w:spacing w:after="0" w:line="240" w:lineRule="auto"/>
        <w:ind w:firstLine="709"/>
        <w:jc w:val="both"/>
        <w:rPr>
          <w:rFonts w:ascii="Times New Roman" w:hAnsi="Times New Roman" w:cs="Times New Roman"/>
          <w:color w:val="FF0000"/>
          <w:sz w:val="28"/>
          <w:szCs w:val="28"/>
        </w:rPr>
      </w:pPr>
    </w:p>
    <w:p w:rsidR="00AA42D1" w:rsidRDefault="00AA42D1" w:rsidP="002728CC">
      <w:pPr>
        <w:tabs>
          <w:tab w:val="left" w:pos="2926"/>
        </w:tabs>
        <w:spacing w:after="0" w:line="240" w:lineRule="auto"/>
        <w:ind w:firstLine="709"/>
        <w:jc w:val="both"/>
        <w:rPr>
          <w:rFonts w:ascii="Times New Roman" w:hAnsi="Times New Roman" w:cs="Times New Roman"/>
          <w:color w:val="FF0000"/>
          <w:sz w:val="28"/>
          <w:szCs w:val="28"/>
        </w:rPr>
      </w:pPr>
    </w:p>
    <w:p w:rsidR="00AA42D1" w:rsidRDefault="00AA42D1" w:rsidP="002728CC">
      <w:pPr>
        <w:tabs>
          <w:tab w:val="left" w:pos="2926"/>
        </w:tabs>
        <w:spacing w:after="0" w:line="240" w:lineRule="auto"/>
        <w:ind w:firstLine="709"/>
        <w:jc w:val="both"/>
        <w:rPr>
          <w:rFonts w:ascii="Times New Roman" w:hAnsi="Times New Roman" w:cs="Times New Roman"/>
          <w:color w:val="FF0000"/>
          <w:sz w:val="28"/>
          <w:szCs w:val="28"/>
        </w:rPr>
      </w:pPr>
    </w:p>
    <w:p w:rsidR="00AA42D1" w:rsidRDefault="00AA42D1" w:rsidP="002728CC">
      <w:pPr>
        <w:tabs>
          <w:tab w:val="left" w:pos="2926"/>
        </w:tabs>
        <w:spacing w:after="0" w:line="240" w:lineRule="auto"/>
        <w:ind w:firstLine="709"/>
        <w:jc w:val="both"/>
        <w:rPr>
          <w:rFonts w:ascii="Times New Roman" w:hAnsi="Times New Roman" w:cs="Times New Roman"/>
          <w:color w:val="FF0000"/>
          <w:sz w:val="28"/>
          <w:szCs w:val="28"/>
        </w:rPr>
      </w:pPr>
    </w:p>
    <w:p w:rsidR="00AA42D1" w:rsidRDefault="00AA42D1" w:rsidP="002728CC">
      <w:pPr>
        <w:tabs>
          <w:tab w:val="left" w:pos="2926"/>
        </w:tabs>
        <w:spacing w:after="0" w:line="240" w:lineRule="auto"/>
        <w:ind w:firstLine="709"/>
        <w:jc w:val="both"/>
        <w:rPr>
          <w:rFonts w:ascii="Times New Roman" w:hAnsi="Times New Roman" w:cs="Times New Roman"/>
          <w:color w:val="FF0000"/>
          <w:sz w:val="28"/>
          <w:szCs w:val="28"/>
        </w:rPr>
      </w:pPr>
    </w:p>
    <w:p w:rsidR="00AA42D1" w:rsidRDefault="00AA42D1" w:rsidP="002728CC">
      <w:pPr>
        <w:tabs>
          <w:tab w:val="left" w:pos="2926"/>
        </w:tabs>
        <w:spacing w:after="0" w:line="240" w:lineRule="auto"/>
        <w:ind w:firstLine="709"/>
        <w:jc w:val="both"/>
        <w:rPr>
          <w:rFonts w:ascii="Times New Roman" w:hAnsi="Times New Roman" w:cs="Times New Roman"/>
          <w:color w:val="FF0000"/>
          <w:sz w:val="28"/>
          <w:szCs w:val="28"/>
        </w:rPr>
      </w:pPr>
    </w:p>
    <w:p w:rsidR="00AA42D1" w:rsidRDefault="00AA42D1" w:rsidP="002728CC">
      <w:pPr>
        <w:tabs>
          <w:tab w:val="left" w:pos="2926"/>
        </w:tabs>
        <w:spacing w:after="0" w:line="240" w:lineRule="auto"/>
        <w:ind w:firstLine="709"/>
        <w:jc w:val="both"/>
        <w:rPr>
          <w:rFonts w:ascii="Times New Roman" w:hAnsi="Times New Roman" w:cs="Times New Roman"/>
          <w:color w:val="FF0000"/>
          <w:sz w:val="28"/>
          <w:szCs w:val="28"/>
        </w:rPr>
      </w:pPr>
    </w:p>
    <w:p w:rsidR="00AA42D1" w:rsidRDefault="00AA42D1" w:rsidP="002728CC">
      <w:pPr>
        <w:tabs>
          <w:tab w:val="left" w:pos="2926"/>
        </w:tabs>
        <w:spacing w:after="0" w:line="240" w:lineRule="auto"/>
        <w:ind w:firstLine="709"/>
        <w:jc w:val="both"/>
        <w:rPr>
          <w:rFonts w:ascii="Times New Roman" w:hAnsi="Times New Roman" w:cs="Times New Roman"/>
          <w:color w:val="FF0000"/>
          <w:sz w:val="28"/>
          <w:szCs w:val="28"/>
        </w:rPr>
      </w:pPr>
    </w:p>
    <w:p w:rsidR="00AA42D1" w:rsidRDefault="00AA42D1" w:rsidP="002728CC">
      <w:pPr>
        <w:tabs>
          <w:tab w:val="left" w:pos="2926"/>
        </w:tabs>
        <w:spacing w:after="0" w:line="240" w:lineRule="auto"/>
        <w:ind w:firstLine="709"/>
        <w:jc w:val="both"/>
        <w:rPr>
          <w:rFonts w:ascii="Times New Roman" w:hAnsi="Times New Roman" w:cs="Times New Roman"/>
          <w:color w:val="FF0000"/>
          <w:sz w:val="28"/>
          <w:szCs w:val="28"/>
        </w:rPr>
      </w:pPr>
    </w:p>
    <w:p w:rsidR="00AA42D1" w:rsidRDefault="00AA42D1" w:rsidP="002728CC">
      <w:pPr>
        <w:tabs>
          <w:tab w:val="left" w:pos="2926"/>
        </w:tabs>
        <w:spacing w:after="0" w:line="240" w:lineRule="auto"/>
        <w:ind w:firstLine="709"/>
        <w:jc w:val="both"/>
        <w:rPr>
          <w:rFonts w:ascii="Times New Roman" w:hAnsi="Times New Roman" w:cs="Times New Roman"/>
          <w:color w:val="FF0000"/>
          <w:sz w:val="28"/>
          <w:szCs w:val="28"/>
        </w:rPr>
      </w:pPr>
    </w:p>
    <w:p w:rsidR="00AA42D1" w:rsidRDefault="00AA42D1" w:rsidP="002728CC">
      <w:pPr>
        <w:tabs>
          <w:tab w:val="left" w:pos="2926"/>
        </w:tabs>
        <w:spacing w:after="0" w:line="240" w:lineRule="auto"/>
        <w:ind w:firstLine="709"/>
        <w:jc w:val="both"/>
        <w:rPr>
          <w:rFonts w:ascii="Times New Roman" w:hAnsi="Times New Roman" w:cs="Times New Roman"/>
          <w:color w:val="FF0000"/>
          <w:sz w:val="28"/>
          <w:szCs w:val="28"/>
        </w:rPr>
      </w:pPr>
    </w:p>
    <w:p w:rsidR="00257D04" w:rsidRPr="002233BE" w:rsidRDefault="00257D04" w:rsidP="004F3DE9">
      <w:pPr>
        <w:pStyle w:val="a3"/>
        <w:numPr>
          <w:ilvl w:val="0"/>
          <w:numId w:val="5"/>
        </w:numPr>
        <w:spacing w:after="0" w:line="240" w:lineRule="auto"/>
        <w:ind w:left="0" w:firstLine="0"/>
        <w:contextualSpacing w:val="0"/>
        <w:jc w:val="center"/>
        <w:rPr>
          <w:rFonts w:ascii="Times New Roman" w:hAnsi="Times New Roman" w:cs="Times New Roman"/>
          <w:b/>
          <w:bCs/>
          <w:sz w:val="28"/>
          <w:szCs w:val="28"/>
        </w:rPr>
      </w:pPr>
      <w:r w:rsidRPr="002233BE">
        <w:rPr>
          <w:rFonts w:ascii="Times New Roman" w:hAnsi="Times New Roman" w:cs="Times New Roman"/>
          <w:b/>
          <w:bCs/>
          <w:sz w:val="28"/>
          <w:szCs w:val="28"/>
        </w:rPr>
        <w:t xml:space="preserve">Проверка кассовых операций. </w:t>
      </w:r>
      <w:proofErr w:type="gramStart"/>
      <w:r w:rsidRPr="002233BE">
        <w:rPr>
          <w:rFonts w:ascii="Times New Roman" w:hAnsi="Times New Roman" w:cs="Times New Roman"/>
          <w:b/>
          <w:bCs/>
          <w:sz w:val="28"/>
          <w:szCs w:val="28"/>
        </w:rPr>
        <w:t>Соблюдение кассовой дисциплины, требований по ведению кассовых операций, определенных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01.12.2010г. № 157н., Указанием Центрального банка Российской Федерации от 11.03.2014г. № 3210-У «О порядке ведения кассовых операций юридическими</w:t>
      </w:r>
      <w:proofErr w:type="gramEnd"/>
      <w:r w:rsidRPr="002233BE">
        <w:rPr>
          <w:rFonts w:ascii="Times New Roman" w:hAnsi="Times New Roman" w:cs="Times New Roman"/>
          <w:b/>
          <w:bCs/>
          <w:sz w:val="28"/>
          <w:szCs w:val="28"/>
        </w:rPr>
        <w:t xml:space="preserve"> лицами и упрощенном </w:t>
      </w:r>
      <w:proofErr w:type="gramStart"/>
      <w:r w:rsidRPr="002233BE">
        <w:rPr>
          <w:rFonts w:ascii="Times New Roman" w:hAnsi="Times New Roman" w:cs="Times New Roman"/>
          <w:b/>
          <w:bCs/>
          <w:sz w:val="28"/>
          <w:szCs w:val="28"/>
        </w:rPr>
        <w:t>порядке</w:t>
      </w:r>
      <w:proofErr w:type="gramEnd"/>
      <w:r w:rsidRPr="002233BE">
        <w:rPr>
          <w:rFonts w:ascii="Times New Roman" w:hAnsi="Times New Roman" w:cs="Times New Roman"/>
          <w:b/>
          <w:bCs/>
          <w:sz w:val="28"/>
          <w:szCs w:val="28"/>
        </w:rPr>
        <w:t xml:space="preserve"> ведения кассовых операций индивидуальных предпринимателей и субъектами малого предпринимательства. Полнота и своевременность оприходования по кассе наличных денег. Соблюдение лимита денежной наличности и размеров расчетов наличными деньгами между юридическими лицами. Инвентаризация наличных денег.</w:t>
      </w:r>
    </w:p>
    <w:p w:rsidR="003B7CA5" w:rsidRPr="00497B90" w:rsidRDefault="003B7CA5" w:rsidP="003B7CA5">
      <w:pPr>
        <w:ind w:firstLine="708"/>
        <w:jc w:val="both"/>
        <w:rPr>
          <w:rFonts w:ascii="Times New Roman" w:hAnsi="Times New Roman" w:cs="Times New Roman"/>
          <w:sz w:val="28"/>
          <w:szCs w:val="28"/>
        </w:rPr>
      </w:pPr>
    </w:p>
    <w:p w:rsidR="00497B90" w:rsidRDefault="003B7CA5" w:rsidP="000A2BC4">
      <w:pPr>
        <w:spacing w:after="0" w:line="240" w:lineRule="auto"/>
        <w:ind w:firstLine="708"/>
        <w:jc w:val="both"/>
        <w:rPr>
          <w:rFonts w:ascii="Times New Roman" w:hAnsi="Times New Roman" w:cs="Times New Roman"/>
          <w:sz w:val="28"/>
          <w:szCs w:val="28"/>
        </w:rPr>
      </w:pPr>
      <w:r w:rsidRPr="00497B90">
        <w:rPr>
          <w:rFonts w:ascii="Times New Roman" w:hAnsi="Times New Roman" w:cs="Times New Roman"/>
          <w:sz w:val="28"/>
          <w:szCs w:val="28"/>
        </w:rPr>
        <w:t>За проверяемый период наличного денежного обращения в муниципальном бюджетном учреждении культуры «</w:t>
      </w:r>
      <w:r w:rsidR="00991790">
        <w:rPr>
          <w:rFonts w:ascii="Times New Roman" w:hAnsi="Times New Roman" w:cs="Times New Roman"/>
          <w:sz w:val="28"/>
          <w:szCs w:val="28"/>
        </w:rPr>
        <w:t>Межпоселенческая центральная районная библиотека»</w:t>
      </w:r>
      <w:r w:rsidR="00D16ADF" w:rsidRPr="00D16ADF">
        <w:rPr>
          <w:rFonts w:ascii="Times New Roman" w:hAnsi="Times New Roman" w:cs="Times New Roman"/>
          <w:sz w:val="28"/>
          <w:szCs w:val="28"/>
        </w:rPr>
        <w:t xml:space="preserve"> не осуществлялось</w:t>
      </w:r>
      <w:r w:rsidR="00497B90" w:rsidRPr="00497B90">
        <w:rPr>
          <w:rFonts w:ascii="Times New Roman" w:hAnsi="Times New Roman" w:cs="Times New Roman"/>
          <w:sz w:val="28"/>
          <w:szCs w:val="28"/>
        </w:rPr>
        <w:t>.</w:t>
      </w:r>
    </w:p>
    <w:p w:rsidR="003B7CA5" w:rsidRPr="00C21818" w:rsidRDefault="00497B90" w:rsidP="000A2BC4">
      <w:pPr>
        <w:spacing w:after="0" w:line="240" w:lineRule="auto"/>
        <w:ind w:firstLine="708"/>
        <w:jc w:val="both"/>
        <w:rPr>
          <w:rFonts w:ascii="Times New Roman" w:hAnsi="Times New Roman" w:cs="Times New Roman"/>
          <w:sz w:val="28"/>
          <w:szCs w:val="28"/>
        </w:rPr>
      </w:pPr>
      <w:r w:rsidRPr="00C21818">
        <w:rPr>
          <w:rFonts w:ascii="Times New Roman" w:hAnsi="Times New Roman" w:cs="Times New Roman"/>
          <w:sz w:val="28"/>
          <w:szCs w:val="28"/>
        </w:rPr>
        <w:t xml:space="preserve"> </w:t>
      </w:r>
      <w:r w:rsidR="003B7CA5" w:rsidRPr="00C21818">
        <w:rPr>
          <w:rFonts w:ascii="Times New Roman" w:hAnsi="Times New Roman" w:cs="Times New Roman"/>
          <w:sz w:val="28"/>
          <w:szCs w:val="28"/>
        </w:rPr>
        <w:t xml:space="preserve">По данным Баланса </w:t>
      </w:r>
      <w:r w:rsidR="00324A55" w:rsidRPr="00C21818">
        <w:rPr>
          <w:rFonts w:ascii="Times New Roman" w:hAnsi="Times New Roman" w:cs="Times New Roman"/>
          <w:sz w:val="28"/>
          <w:szCs w:val="28"/>
        </w:rPr>
        <w:t>государственного (муниципального)</w:t>
      </w:r>
      <w:r w:rsidRPr="00C21818">
        <w:rPr>
          <w:rFonts w:ascii="Times New Roman" w:hAnsi="Times New Roman" w:cs="Times New Roman"/>
          <w:sz w:val="28"/>
          <w:szCs w:val="28"/>
        </w:rPr>
        <w:t xml:space="preserve"> учреждения </w:t>
      </w:r>
      <w:r w:rsidR="00324A55" w:rsidRPr="00C21818">
        <w:rPr>
          <w:rFonts w:ascii="Times New Roman" w:hAnsi="Times New Roman" w:cs="Times New Roman"/>
          <w:sz w:val="28"/>
          <w:szCs w:val="28"/>
        </w:rPr>
        <w:t>на 01.01.2018 год (ф. 0503730)</w:t>
      </w:r>
      <w:r w:rsidR="003B7CA5" w:rsidRPr="00C21818">
        <w:rPr>
          <w:rFonts w:ascii="Times New Roman" w:hAnsi="Times New Roman" w:cs="Times New Roman"/>
          <w:sz w:val="28"/>
          <w:szCs w:val="28"/>
        </w:rPr>
        <w:t xml:space="preserve"> по счету 020134000 «Касса» по состоянию на 01.01.2017</w:t>
      </w:r>
      <w:r w:rsidRPr="00C21818">
        <w:rPr>
          <w:rFonts w:ascii="Times New Roman" w:hAnsi="Times New Roman" w:cs="Times New Roman"/>
          <w:sz w:val="28"/>
          <w:szCs w:val="28"/>
        </w:rPr>
        <w:t xml:space="preserve"> </w:t>
      </w:r>
      <w:r w:rsidR="003B7CA5" w:rsidRPr="00C21818">
        <w:rPr>
          <w:rFonts w:ascii="Times New Roman" w:hAnsi="Times New Roman" w:cs="Times New Roman"/>
          <w:sz w:val="28"/>
          <w:szCs w:val="28"/>
        </w:rPr>
        <w:t>г.</w:t>
      </w:r>
      <w:r w:rsidRPr="00C21818">
        <w:rPr>
          <w:rFonts w:ascii="Times New Roman" w:hAnsi="Times New Roman" w:cs="Times New Roman"/>
          <w:sz w:val="28"/>
          <w:szCs w:val="28"/>
        </w:rPr>
        <w:t xml:space="preserve"> и на 01.01.2018 г.</w:t>
      </w:r>
      <w:r w:rsidR="003B7CA5" w:rsidRPr="00C21818">
        <w:rPr>
          <w:rFonts w:ascii="Times New Roman" w:hAnsi="Times New Roman" w:cs="Times New Roman"/>
          <w:sz w:val="28"/>
          <w:szCs w:val="28"/>
        </w:rPr>
        <w:t xml:space="preserve"> </w:t>
      </w:r>
      <w:r w:rsidR="00324A55" w:rsidRPr="00C21818">
        <w:rPr>
          <w:rFonts w:ascii="Times New Roman" w:hAnsi="Times New Roman" w:cs="Times New Roman"/>
          <w:sz w:val="28"/>
          <w:szCs w:val="28"/>
        </w:rPr>
        <w:t xml:space="preserve">остатки денежных средств </w:t>
      </w:r>
      <w:r w:rsidR="003B7CA5" w:rsidRPr="00C21818">
        <w:rPr>
          <w:rFonts w:ascii="Times New Roman" w:hAnsi="Times New Roman" w:cs="Times New Roman"/>
          <w:sz w:val="28"/>
          <w:szCs w:val="28"/>
        </w:rPr>
        <w:t>отсутству</w:t>
      </w:r>
      <w:r w:rsidR="00324A55" w:rsidRPr="00C21818">
        <w:rPr>
          <w:rFonts w:ascii="Times New Roman" w:hAnsi="Times New Roman" w:cs="Times New Roman"/>
          <w:sz w:val="28"/>
          <w:szCs w:val="28"/>
        </w:rPr>
        <w:t>ю</w:t>
      </w:r>
      <w:r w:rsidR="003B7CA5" w:rsidRPr="00C21818">
        <w:rPr>
          <w:rFonts w:ascii="Times New Roman" w:hAnsi="Times New Roman" w:cs="Times New Roman"/>
          <w:sz w:val="28"/>
          <w:szCs w:val="28"/>
        </w:rPr>
        <w:t>т.</w:t>
      </w:r>
    </w:p>
    <w:p w:rsidR="000A2BC4" w:rsidRPr="00C21818" w:rsidRDefault="003B7CA5" w:rsidP="000A2BC4">
      <w:pPr>
        <w:spacing w:after="0" w:line="240" w:lineRule="auto"/>
        <w:ind w:firstLine="708"/>
        <w:jc w:val="both"/>
        <w:rPr>
          <w:rFonts w:ascii="Times New Roman" w:hAnsi="Times New Roman" w:cs="Times New Roman"/>
          <w:sz w:val="28"/>
          <w:szCs w:val="28"/>
        </w:rPr>
      </w:pPr>
      <w:r w:rsidRPr="00C21818">
        <w:rPr>
          <w:rFonts w:ascii="Times New Roman" w:hAnsi="Times New Roman" w:cs="Times New Roman"/>
          <w:sz w:val="28"/>
          <w:szCs w:val="28"/>
        </w:rPr>
        <w:t xml:space="preserve">По данным бухгалтерского учета </w:t>
      </w:r>
      <w:r w:rsidR="00324A55" w:rsidRPr="00C21818">
        <w:rPr>
          <w:rFonts w:ascii="Times New Roman" w:hAnsi="Times New Roman" w:cs="Times New Roman"/>
          <w:sz w:val="28"/>
          <w:szCs w:val="28"/>
        </w:rPr>
        <w:t xml:space="preserve">остатки </w:t>
      </w:r>
      <w:r w:rsidRPr="00C21818">
        <w:rPr>
          <w:rFonts w:ascii="Times New Roman" w:hAnsi="Times New Roman" w:cs="Times New Roman"/>
          <w:sz w:val="28"/>
          <w:szCs w:val="28"/>
        </w:rPr>
        <w:t>по счету 020134000 «Касса»</w:t>
      </w:r>
      <w:r w:rsidR="00497B90" w:rsidRPr="00C21818">
        <w:rPr>
          <w:rFonts w:ascii="Times New Roman" w:hAnsi="Times New Roman" w:cs="Times New Roman"/>
          <w:sz w:val="28"/>
          <w:szCs w:val="28"/>
        </w:rPr>
        <w:t xml:space="preserve"> </w:t>
      </w:r>
      <w:r w:rsidR="00324A55" w:rsidRPr="00C21818">
        <w:rPr>
          <w:rFonts w:ascii="Times New Roman" w:hAnsi="Times New Roman" w:cs="Times New Roman"/>
          <w:sz w:val="28"/>
          <w:szCs w:val="28"/>
        </w:rPr>
        <w:t>не числятся.</w:t>
      </w:r>
      <w:r w:rsidR="00324A55" w:rsidRPr="00C21818">
        <w:rPr>
          <w:rFonts w:ascii="Times New Roman" w:hAnsi="Times New Roman" w:cs="Times New Roman"/>
          <w:color w:val="FF0000"/>
          <w:sz w:val="28"/>
          <w:szCs w:val="28"/>
        </w:rPr>
        <w:t xml:space="preserve"> </w:t>
      </w:r>
    </w:p>
    <w:p w:rsidR="0015758A" w:rsidRPr="000A2BC4" w:rsidRDefault="00257D04" w:rsidP="000A2BC4">
      <w:pPr>
        <w:spacing w:after="0" w:line="240" w:lineRule="auto"/>
        <w:ind w:firstLine="708"/>
        <w:jc w:val="both"/>
        <w:rPr>
          <w:rFonts w:ascii="Times New Roman" w:hAnsi="Times New Roman" w:cs="Times New Roman"/>
          <w:sz w:val="28"/>
          <w:szCs w:val="28"/>
        </w:rPr>
      </w:pPr>
      <w:r w:rsidRPr="002233BE">
        <w:rPr>
          <w:rFonts w:ascii="Times New Roman" w:hAnsi="Times New Roman" w:cs="Times New Roman"/>
          <w:i/>
          <w:iCs/>
          <w:sz w:val="28"/>
          <w:szCs w:val="28"/>
        </w:rPr>
        <w:t>Проверкой кассовых операций финансовых нарушений не установлено</w:t>
      </w:r>
      <w:r w:rsidR="0015758A" w:rsidRPr="002233BE">
        <w:rPr>
          <w:rFonts w:ascii="Times New Roman" w:hAnsi="Times New Roman" w:cs="Times New Roman"/>
          <w:i/>
          <w:iCs/>
          <w:sz w:val="28"/>
          <w:szCs w:val="28"/>
        </w:rPr>
        <w:t>.</w:t>
      </w:r>
    </w:p>
    <w:p w:rsidR="0015758A" w:rsidRPr="002233BE" w:rsidRDefault="0015758A" w:rsidP="002233BE">
      <w:pPr>
        <w:spacing w:after="0"/>
        <w:ind w:firstLine="708"/>
        <w:jc w:val="center"/>
        <w:rPr>
          <w:rFonts w:ascii="Times New Roman" w:hAnsi="Times New Roman" w:cs="Times New Roman"/>
          <w:i/>
          <w:iCs/>
          <w:sz w:val="28"/>
          <w:szCs w:val="28"/>
        </w:rPr>
      </w:pPr>
    </w:p>
    <w:p w:rsidR="002233BE" w:rsidRPr="002233BE" w:rsidRDefault="002233BE" w:rsidP="002233BE">
      <w:pPr>
        <w:spacing w:after="0"/>
        <w:ind w:firstLine="708"/>
        <w:jc w:val="center"/>
        <w:rPr>
          <w:rFonts w:ascii="Times New Roman" w:hAnsi="Times New Roman" w:cs="Times New Roman"/>
          <w:i/>
          <w:iCs/>
          <w:sz w:val="28"/>
          <w:szCs w:val="28"/>
        </w:rPr>
      </w:pPr>
    </w:p>
    <w:p w:rsidR="00BE6771" w:rsidRPr="002233BE" w:rsidRDefault="00F217A8" w:rsidP="002233BE">
      <w:pPr>
        <w:pStyle w:val="a3"/>
        <w:numPr>
          <w:ilvl w:val="0"/>
          <w:numId w:val="5"/>
        </w:numPr>
        <w:spacing w:after="0" w:line="240" w:lineRule="auto"/>
        <w:ind w:left="0" w:firstLine="0"/>
        <w:jc w:val="center"/>
        <w:rPr>
          <w:rFonts w:ascii="Times New Roman" w:hAnsi="Times New Roman" w:cs="Times New Roman"/>
          <w:b/>
          <w:sz w:val="28"/>
          <w:szCs w:val="28"/>
        </w:rPr>
      </w:pPr>
      <w:r w:rsidRPr="002233BE">
        <w:rPr>
          <w:rFonts w:ascii="Times New Roman" w:hAnsi="Times New Roman" w:cs="Times New Roman"/>
          <w:b/>
          <w:sz w:val="28"/>
          <w:szCs w:val="28"/>
        </w:rPr>
        <w:t>Проверка банковских операций. Проверка достоверности и законности банковских операций по всем открытым счетам, наличие оправдательных документов.</w:t>
      </w:r>
    </w:p>
    <w:p w:rsidR="00F217A8" w:rsidRPr="002233BE" w:rsidRDefault="00F217A8" w:rsidP="00F217A8">
      <w:pPr>
        <w:spacing w:after="0" w:line="240" w:lineRule="auto"/>
        <w:jc w:val="center"/>
        <w:rPr>
          <w:rFonts w:ascii="Times New Roman" w:hAnsi="Times New Roman" w:cs="Times New Roman"/>
          <w:b/>
          <w:sz w:val="28"/>
          <w:szCs w:val="28"/>
        </w:rPr>
      </w:pPr>
    </w:p>
    <w:p w:rsidR="00F217A8" w:rsidRPr="002233BE" w:rsidRDefault="00F217A8" w:rsidP="00F217A8">
      <w:pPr>
        <w:pStyle w:val="a3"/>
        <w:ind w:left="1789"/>
        <w:jc w:val="both"/>
        <w:rPr>
          <w:rFonts w:ascii="Times New Roman" w:hAnsi="Times New Roman" w:cs="Times New Roman"/>
          <w:sz w:val="28"/>
          <w:szCs w:val="28"/>
        </w:rPr>
      </w:pPr>
    </w:p>
    <w:p w:rsidR="00F217A8" w:rsidRDefault="00914127" w:rsidP="00C2181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217A8" w:rsidRPr="002233BE">
        <w:rPr>
          <w:rFonts w:ascii="Times New Roman" w:hAnsi="Times New Roman" w:cs="Times New Roman"/>
          <w:sz w:val="28"/>
          <w:szCs w:val="28"/>
        </w:rPr>
        <w:t>Согласно выписок</w:t>
      </w:r>
      <w:proofErr w:type="gramEnd"/>
      <w:r w:rsidR="00F217A8" w:rsidRPr="002233BE">
        <w:rPr>
          <w:rFonts w:ascii="Times New Roman" w:hAnsi="Times New Roman" w:cs="Times New Roman"/>
          <w:sz w:val="28"/>
          <w:szCs w:val="28"/>
        </w:rPr>
        <w:t xml:space="preserve"> из лицевого счета бюджетного учреждения остаток средств на лицевых счетах по состоянию на 01.01.2017 года </w:t>
      </w:r>
      <w:r w:rsidR="009A43B4">
        <w:rPr>
          <w:rFonts w:ascii="Times New Roman" w:hAnsi="Times New Roman" w:cs="Times New Roman"/>
          <w:sz w:val="28"/>
          <w:szCs w:val="28"/>
        </w:rPr>
        <w:t xml:space="preserve">составил </w:t>
      </w:r>
      <w:r w:rsidR="00316BD0">
        <w:rPr>
          <w:rFonts w:ascii="Times New Roman" w:hAnsi="Times New Roman" w:cs="Times New Roman"/>
          <w:sz w:val="28"/>
          <w:szCs w:val="28"/>
        </w:rPr>
        <w:t>0,00</w:t>
      </w:r>
      <w:r w:rsidR="009A43B4">
        <w:rPr>
          <w:rFonts w:ascii="Times New Roman" w:hAnsi="Times New Roman" w:cs="Times New Roman"/>
          <w:sz w:val="28"/>
          <w:szCs w:val="28"/>
        </w:rPr>
        <w:t xml:space="preserve"> рублей,</w:t>
      </w:r>
      <w:r w:rsidR="00F217A8" w:rsidRPr="002233BE">
        <w:rPr>
          <w:rFonts w:ascii="Times New Roman" w:hAnsi="Times New Roman" w:cs="Times New Roman"/>
          <w:sz w:val="28"/>
          <w:szCs w:val="28"/>
        </w:rPr>
        <w:t xml:space="preserve"> на 01.01.2018 года </w:t>
      </w:r>
      <w:r w:rsidR="009A43B4">
        <w:rPr>
          <w:rFonts w:ascii="Times New Roman" w:hAnsi="Times New Roman" w:cs="Times New Roman"/>
          <w:sz w:val="28"/>
          <w:szCs w:val="28"/>
        </w:rPr>
        <w:t>- 1</w:t>
      </w:r>
      <w:r w:rsidR="004A40AC">
        <w:rPr>
          <w:rFonts w:ascii="Times New Roman" w:hAnsi="Times New Roman" w:cs="Times New Roman"/>
          <w:sz w:val="28"/>
          <w:szCs w:val="28"/>
        </w:rPr>
        <w:t>3280,53</w:t>
      </w:r>
      <w:r w:rsidR="009A43B4">
        <w:rPr>
          <w:rFonts w:ascii="Times New Roman" w:hAnsi="Times New Roman" w:cs="Times New Roman"/>
          <w:sz w:val="28"/>
          <w:szCs w:val="28"/>
        </w:rPr>
        <w:t xml:space="preserve"> рублей</w:t>
      </w:r>
      <w:r w:rsidR="00F217A8" w:rsidRPr="002233BE">
        <w:rPr>
          <w:rFonts w:ascii="Times New Roman" w:hAnsi="Times New Roman" w:cs="Times New Roman"/>
          <w:sz w:val="28"/>
          <w:szCs w:val="28"/>
        </w:rPr>
        <w:t xml:space="preserve">. Суммы остатков подтверждаются </w:t>
      </w:r>
      <w:r w:rsidR="009A43B4">
        <w:rPr>
          <w:rFonts w:ascii="Times New Roman" w:hAnsi="Times New Roman" w:cs="Times New Roman"/>
          <w:sz w:val="28"/>
          <w:szCs w:val="28"/>
        </w:rPr>
        <w:t>балансом государственного (муниципального) учреждения (ф. 0503730)</w:t>
      </w:r>
      <w:r>
        <w:rPr>
          <w:rFonts w:ascii="Times New Roman" w:hAnsi="Times New Roman" w:cs="Times New Roman"/>
          <w:sz w:val="28"/>
          <w:szCs w:val="28"/>
        </w:rPr>
        <w:t xml:space="preserve"> и бухгалтерскими данными</w:t>
      </w:r>
      <w:r w:rsidR="00F217A8" w:rsidRPr="002233BE">
        <w:rPr>
          <w:rFonts w:ascii="Times New Roman" w:hAnsi="Times New Roman" w:cs="Times New Roman"/>
          <w:sz w:val="28"/>
          <w:szCs w:val="28"/>
        </w:rPr>
        <w:t>.</w:t>
      </w:r>
    </w:p>
    <w:p w:rsidR="009242F0" w:rsidRDefault="006530B7" w:rsidP="00C218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данным бухгалтерского учета остаток средств на лицевом счете № 20916Ч73130 (субсидии на финансовое обеспечение муниципального задания на оказание </w:t>
      </w:r>
      <w:proofErr w:type="spellStart"/>
      <w:r>
        <w:rPr>
          <w:rFonts w:ascii="Times New Roman" w:hAnsi="Times New Roman" w:cs="Times New Roman"/>
          <w:sz w:val="28"/>
          <w:szCs w:val="28"/>
        </w:rPr>
        <w:t>мунициальных</w:t>
      </w:r>
      <w:proofErr w:type="spellEnd"/>
      <w:r>
        <w:rPr>
          <w:rFonts w:ascii="Times New Roman" w:hAnsi="Times New Roman" w:cs="Times New Roman"/>
          <w:sz w:val="28"/>
          <w:szCs w:val="28"/>
        </w:rPr>
        <w:t xml:space="preserve"> услуг) по состоянию на 01.01.2017 года остаток не числился, </w:t>
      </w:r>
      <w:r w:rsidRPr="0084312A">
        <w:rPr>
          <w:rFonts w:ascii="Times New Roman" w:hAnsi="Times New Roman" w:cs="Times New Roman"/>
          <w:sz w:val="28"/>
          <w:szCs w:val="28"/>
        </w:rPr>
        <w:t xml:space="preserve">на 01.01.2018 год. - </w:t>
      </w:r>
      <w:r w:rsidR="0084312A" w:rsidRPr="0084312A">
        <w:rPr>
          <w:rFonts w:ascii="Times New Roman" w:hAnsi="Times New Roman" w:cs="Times New Roman"/>
          <w:sz w:val="28"/>
          <w:szCs w:val="28"/>
        </w:rPr>
        <w:t>13280</w:t>
      </w:r>
      <w:r w:rsidR="0084312A">
        <w:rPr>
          <w:rFonts w:ascii="Times New Roman" w:hAnsi="Times New Roman" w:cs="Times New Roman"/>
          <w:sz w:val="28"/>
          <w:szCs w:val="28"/>
        </w:rPr>
        <w:t>,53 рублей.</w:t>
      </w:r>
      <w:r>
        <w:rPr>
          <w:rFonts w:ascii="Times New Roman" w:hAnsi="Times New Roman" w:cs="Times New Roman"/>
          <w:sz w:val="28"/>
          <w:szCs w:val="28"/>
        </w:rPr>
        <w:t xml:space="preserve"> По целевым средствам остаток субсидий на иные цели на лицевом счете № 21916Ч73130 по состоянию на 01.01.2017 год</w:t>
      </w:r>
      <w:r w:rsidR="0084312A">
        <w:rPr>
          <w:rFonts w:ascii="Times New Roman" w:hAnsi="Times New Roman" w:cs="Times New Roman"/>
          <w:sz w:val="28"/>
          <w:szCs w:val="28"/>
        </w:rPr>
        <w:t xml:space="preserve">, на 01.01.2018 год </w:t>
      </w:r>
      <w:r>
        <w:rPr>
          <w:rFonts w:ascii="Times New Roman" w:hAnsi="Times New Roman" w:cs="Times New Roman"/>
          <w:sz w:val="28"/>
          <w:szCs w:val="28"/>
        </w:rPr>
        <w:t xml:space="preserve"> остаток не числился</w:t>
      </w:r>
      <w:r w:rsidR="0084312A">
        <w:rPr>
          <w:rFonts w:ascii="Times New Roman" w:hAnsi="Times New Roman" w:cs="Times New Roman"/>
          <w:sz w:val="28"/>
          <w:szCs w:val="28"/>
        </w:rPr>
        <w:t>.</w:t>
      </w:r>
      <w:r>
        <w:rPr>
          <w:rFonts w:ascii="Times New Roman" w:hAnsi="Times New Roman" w:cs="Times New Roman"/>
          <w:sz w:val="28"/>
          <w:szCs w:val="28"/>
        </w:rPr>
        <w:t xml:space="preserve"> </w:t>
      </w:r>
      <w:r w:rsidR="001F5411">
        <w:rPr>
          <w:rFonts w:ascii="Times New Roman" w:hAnsi="Times New Roman" w:cs="Times New Roman"/>
          <w:sz w:val="28"/>
          <w:szCs w:val="28"/>
        </w:rPr>
        <w:t xml:space="preserve">На 01.04.2018 г. остаток </w:t>
      </w:r>
      <w:r w:rsidR="009242F0">
        <w:rPr>
          <w:rFonts w:ascii="Times New Roman" w:hAnsi="Times New Roman" w:cs="Times New Roman"/>
          <w:sz w:val="28"/>
          <w:szCs w:val="28"/>
        </w:rPr>
        <w:t>денежных средств на расчетном счете составил 456580,57 рублей, в том числе:  108055,08 рублей субсидии на иные цели, 348525,49 рублей субсидии на выполнения муниципального задания.</w:t>
      </w:r>
    </w:p>
    <w:p w:rsidR="00F217A8" w:rsidRDefault="009A43B4" w:rsidP="00C218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217A8" w:rsidRPr="002233BE">
        <w:rPr>
          <w:rFonts w:ascii="Times New Roman" w:hAnsi="Times New Roman" w:cs="Times New Roman"/>
          <w:sz w:val="28"/>
          <w:szCs w:val="28"/>
        </w:rPr>
        <w:t>Проверк</w:t>
      </w:r>
      <w:r>
        <w:rPr>
          <w:rFonts w:ascii="Times New Roman" w:hAnsi="Times New Roman" w:cs="Times New Roman"/>
          <w:sz w:val="28"/>
          <w:szCs w:val="28"/>
        </w:rPr>
        <w:t>а</w:t>
      </w:r>
      <w:r w:rsidR="00F217A8" w:rsidRPr="002233BE">
        <w:rPr>
          <w:rFonts w:ascii="Times New Roman" w:hAnsi="Times New Roman" w:cs="Times New Roman"/>
          <w:sz w:val="28"/>
          <w:szCs w:val="28"/>
        </w:rPr>
        <w:t xml:space="preserve"> банковских операций </w:t>
      </w:r>
      <w:r>
        <w:rPr>
          <w:rFonts w:ascii="Times New Roman" w:hAnsi="Times New Roman" w:cs="Times New Roman"/>
          <w:sz w:val="28"/>
          <w:szCs w:val="28"/>
        </w:rPr>
        <w:t>за 2017 год</w:t>
      </w:r>
      <w:r w:rsidR="00866C98" w:rsidRPr="00866C98">
        <w:rPr>
          <w:rFonts w:ascii="Times New Roman" w:hAnsi="Times New Roman" w:cs="Times New Roman"/>
          <w:sz w:val="28"/>
          <w:szCs w:val="28"/>
        </w:rPr>
        <w:t xml:space="preserve"> </w:t>
      </w:r>
      <w:r w:rsidR="00866C98">
        <w:rPr>
          <w:rFonts w:ascii="Times New Roman" w:hAnsi="Times New Roman" w:cs="Times New Roman"/>
          <w:sz w:val="28"/>
          <w:szCs w:val="28"/>
        </w:rPr>
        <w:t>и январь, февраль</w:t>
      </w:r>
      <w:r w:rsidR="004A40AC">
        <w:rPr>
          <w:rFonts w:ascii="Times New Roman" w:hAnsi="Times New Roman" w:cs="Times New Roman"/>
          <w:sz w:val="28"/>
          <w:szCs w:val="28"/>
        </w:rPr>
        <w:t>, март</w:t>
      </w:r>
      <w:r w:rsidR="00866C98">
        <w:rPr>
          <w:rFonts w:ascii="Times New Roman" w:hAnsi="Times New Roman" w:cs="Times New Roman"/>
          <w:sz w:val="28"/>
          <w:szCs w:val="28"/>
        </w:rPr>
        <w:t xml:space="preserve"> 2018 года</w:t>
      </w:r>
      <w:r>
        <w:rPr>
          <w:rFonts w:ascii="Times New Roman" w:hAnsi="Times New Roman" w:cs="Times New Roman"/>
          <w:sz w:val="28"/>
          <w:szCs w:val="28"/>
        </w:rPr>
        <w:t xml:space="preserve"> проведена </w:t>
      </w:r>
      <w:r w:rsidR="00D16441">
        <w:rPr>
          <w:rFonts w:ascii="Times New Roman" w:hAnsi="Times New Roman" w:cs="Times New Roman"/>
          <w:sz w:val="28"/>
          <w:szCs w:val="28"/>
        </w:rPr>
        <w:t>сплошным порядком.</w:t>
      </w:r>
    </w:p>
    <w:p w:rsidR="00D3270D" w:rsidRDefault="00D3270D" w:rsidP="00C218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Проверкой банковских операций установлено: </w:t>
      </w:r>
    </w:p>
    <w:p w:rsidR="00D3270D" w:rsidRDefault="00D3270D" w:rsidP="00C218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остатки по выпискам из лицевого счета соответствуют данным бухгалтерского учета;</w:t>
      </w:r>
    </w:p>
    <w:p w:rsidR="00D3270D" w:rsidRDefault="00D3270D" w:rsidP="00C218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проводимые банковские операции подтверждены оправдательными документами;</w:t>
      </w:r>
    </w:p>
    <w:p w:rsidR="00D3270D" w:rsidRDefault="00D3270D" w:rsidP="00C218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платежные поручения, заявки на кассовый расход погашены штампом банка.</w:t>
      </w:r>
    </w:p>
    <w:p w:rsidR="00FB79E8" w:rsidRDefault="00D3270D" w:rsidP="00C218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Учет операций по движению денежных средств на счете ведется в Журнале операций № 2 с безналичными денежными средствами.</w:t>
      </w:r>
    </w:p>
    <w:p w:rsidR="000A2BC4" w:rsidRPr="002233BE" w:rsidRDefault="00C55298" w:rsidP="00C21818">
      <w:pPr>
        <w:spacing w:after="0" w:line="240" w:lineRule="auto"/>
        <w:ind w:firstLine="708"/>
        <w:jc w:val="both"/>
        <w:rPr>
          <w:rFonts w:ascii="Times New Roman" w:hAnsi="Times New Roman" w:cs="Times New Roman"/>
          <w:i/>
          <w:sz w:val="28"/>
          <w:szCs w:val="28"/>
        </w:rPr>
      </w:pPr>
      <w:r w:rsidRPr="002233BE">
        <w:rPr>
          <w:rFonts w:ascii="Times New Roman" w:hAnsi="Times New Roman" w:cs="Times New Roman"/>
          <w:i/>
          <w:sz w:val="28"/>
          <w:szCs w:val="28"/>
        </w:rPr>
        <w:t>Проверкой банковских операций финансовых нарушений не установлено.</w:t>
      </w:r>
    </w:p>
    <w:p w:rsidR="00C2228D" w:rsidRDefault="00C2228D" w:rsidP="00C21818">
      <w:pPr>
        <w:spacing w:after="0" w:line="240" w:lineRule="auto"/>
        <w:jc w:val="center"/>
        <w:rPr>
          <w:rFonts w:ascii="Times New Roman" w:hAnsi="Times New Roman" w:cs="Times New Roman"/>
          <w:i/>
          <w:sz w:val="28"/>
          <w:szCs w:val="28"/>
        </w:rPr>
      </w:pPr>
    </w:p>
    <w:p w:rsidR="00C21818" w:rsidRPr="002233BE" w:rsidRDefault="00C21818" w:rsidP="00C21818">
      <w:pPr>
        <w:spacing w:after="0" w:line="240" w:lineRule="auto"/>
        <w:jc w:val="center"/>
        <w:rPr>
          <w:rFonts w:ascii="Times New Roman" w:hAnsi="Times New Roman" w:cs="Times New Roman"/>
          <w:i/>
          <w:sz w:val="28"/>
          <w:szCs w:val="28"/>
        </w:rPr>
      </w:pPr>
    </w:p>
    <w:p w:rsidR="00C2228D" w:rsidRPr="002233BE" w:rsidRDefault="00C2228D" w:rsidP="002233BE">
      <w:pPr>
        <w:numPr>
          <w:ilvl w:val="0"/>
          <w:numId w:val="8"/>
        </w:numPr>
        <w:tabs>
          <w:tab w:val="clear" w:pos="900"/>
          <w:tab w:val="num" w:pos="360"/>
          <w:tab w:val="num" w:pos="540"/>
        </w:tabs>
        <w:spacing w:after="0" w:line="240" w:lineRule="auto"/>
        <w:ind w:left="0" w:firstLine="0"/>
        <w:jc w:val="center"/>
        <w:rPr>
          <w:rFonts w:ascii="Times New Roman" w:hAnsi="Times New Roman" w:cs="Times New Roman"/>
          <w:b/>
          <w:sz w:val="28"/>
          <w:szCs w:val="28"/>
        </w:rPr>
      </w:pPr>
      <w:r w:rsidRPr="002233BE">
        <w:rPr>
          <w:rFonts w:ascii="Times New Roman" w:hAnsi="Times New Roman" w:cs="Times New Roman"/>
          <w:b/>
          <w:sz w:val="28"/>
          <w:szCs w:val="28"/>
        </w:rPr>
        <w:t>Проверка использования средств на выплату заработной платы. Правильность установления должностных окладов и надбавок к заработной плате. Правильность определения среднего заработка для расчета отпускных.</w:t>
      </w:r>
    </w:p>
    <w:p w:rsidR="00C2228D" w:rsidRPr="002233BE" w:rsidRDefault="00C2228D" w:rsidP="002233BE">
      <w:pPr>
        <w:spacing w:after="0" w:line="240" w:lineRule="auto"/>
        <w:jc w:val="both"/>
        <w:rPr>
          <w:rFonts w:ascii="Times New Roman" w:hAnsi="Times New Roman" w:cs="Times New Roman"/>
          <w:b/>
          <w:sz w:val="28"/>
          <w:szCs w:val="28"/>
        </w:rPr>
      </w:pPr>
    </w:p>
    <w:p w:rsidR="002233BE" w:rsidRPr="002233BE" w:rsidRDefault="002233BE" w:rsidP="002233BE">
      <w:pPr>
        <w:spacing w:after="0" w:line="240" w:lineRule="auto"/>
        <w:jc w:val="both"/>
        <w:rPr>
          <w:rFonts w:ascii="Times New Roman" w:hAnsi="Times New Roman" w:cs="Times New Roman"/>
          <w:b/>
          <w:sz w:val="28"/>
          <w:szCs w:val="28"/>
        </w:rPr>
      </w:pPr>
    </w:p>
    <w:p w:rsidR="003C7599" w:rsidRDefault="004F3DE9" w:rsidP="002233BE">
      <w:pPr>
        <w:spacing w:after="0" w:line="240" w:lineRule="auto"/>
        <w:jc w:val="both"/>
        <w:rPr>
          <w:rFonts w:ascii="Times New Roman" w:hAnsi="Times New Roman" w:cs="Times New Roman"/>
          <w:sz w:val="28"/>
          <w:szCs w:val="28"/>
        </w:rPr>
      </w:pPr>
      <w:r w:rsidRPr="002233BE">
        <w:rPr>
          <w:rFonts w:ascii="Times New Roman" w:hAnsi="Times New Roman" w:cs="Times New Roman"/>
          <w:sz w:val="28"/>
          <w:szCs w:val="28"/>
        </w:rPr>
        <w:tab/>
      </w:r>
      <w:r w:rsidR="00C21818">
        <w:rPr>
          <w:rFonts w:ascii="Times New Roman" w:hAnsi="Times New Roman" w:cs="Times New Roman"/>
          <w:sz w:val="28"/>
          <w:szCs w:val="28"/>
        </w:rPr>
        <w:t>Проверка</w:t>
      </w:r>
      <w:r w:rsidR="00C2228D" w:rsidRPr="002233BE">
        <w:rPr>
          <w:rFonts w:ascii="Times New Roman" w:hAnsi="Times New Roman" w:cs="Times New Roman"/>
          <w:sz w:val="28"/>
          <w:szCs w:val="28"/>
        </w:rPr>
        <w:t xml:space="preserve"> использования средств на выплату заработной платы </w:t>
      </w:r>
      <w:r w:rsidR="00C21818">
        <w:rPr>
          <w:rFonts w:ascii="Times New Roman" w:hAnsi="Times New Roman" w:cs="Times New Roman"/>
          <w:sz w:val="28"/>
          <w:szCs w:val="28"/>
        </w:rPr>
        <w:t xml:space="preserve">проведена </w:t>
      </w:r>
      <w:r w:rsidR="00C2228D" w:rsidRPr="002233BE">
        <w:rPr>
          <w:rFonts w:ascii="Times New Roman" w:hAnsi="Times New Roman" w:cs="Times New Roman"/>
          <w:sz w:val="28"/>
          <w:szCs w:val="28"/>
        </w:rPr>
        <w:t xml:space="preserve">за </w:t>
      </w:r>
      <w:r w:rsidR="00844463" w:rsidRPr="00844463">
        <w:rPr>
          <w:rFonts w:ascii="Times New Roman" w:hAnsi="Times New Roman" w:cs="Times New Roman"/>
          <w:sz w:val="28"/>
          <w:szCs w:val="28"/>
        </w:rPr>
        <w:t>период с 01.01.2017 г</w:t>
      </w:r>
      <w:r w:rsidR="009C72B9">
        <w:rPr>
          <w:rFonts w:ascii="Times New Roman" w:hAnsi="Times New Roman" w:cs="Times New Roman"/>
          <w:sz w:val="28"/>
          <w:szCs w:val="28"/>
        </w:rPr>
        <w:t>.</w:t>
      </w:r>
      <w:r w:rsidR="00844463" w:rsidRPr="00844463">
        <w:rPr>
          <w:rFonts w:ascii="Times New Roman" w:hAnsi="Times New Roman" w:cs="Times New Roman"/>
          <w:sz w:val="28"/>
          <w:szCs w:val="28"/>
        </w:rPr>
        <w:t xml:space="preserve"> </w:t>
      </w:r>
      <w:r w:rsidR="00844463">
        <w:rPr>
          <w:rFonts w:ascii="Times New Roman" w:hAnsi="Times New Roman" w:cs="Times New Roman"/>
          <w:sz w:val="28"/>
          <w:szCs w:val="28"/>
        </w:rPr>
        <w:t>по 31.12.2017 г</w:t>
      </w:r>
      <w:r w:rsidR="009C72B9">
        <w:rPr>
          <w:rFonts w:ascii="Times New Roman" w:hAnsi="Times New Roman" w:cs="Times New Roman"/>
          <w:sz w:val="28"/>
          <w:szCs w:val="28"/>
        </w:rPr>
        <w:t>., с 01.01.2018 г.</w:t>
      </w:r>
      <w:r w:rsidR="00CA6252">
        <w:rPr>
          <w:rFonts w:ascii="Times New Roman" w:hAnsi="Times New Roman" w:cs="Times New Roman"/>
          <w:sz w:val="28"/>
          <w:szCs w:val="28"/>
        </w:rPr>
        <w:t xml:space="preserve"> </w:t>
      </w:r>
      <w:r w:rsidR="009C72B9">
        <w:rPr>
          <w:rFonts w:ascii="Times New Roman" w:hAnsi="Times New Roman" w:cs="Times New Roman"/>
          <w:sz w:val="28"/>
          <w:szCs w:val="28"/>
        </w:rPr>
        <w:t>по</w:t>
      </w:r>
      <w:r w:rsidR="0080357D" w:rsidRPr="005F1B6A">
        <w:rPr>
          <w:rFonts w:ascii="Times New Roman" w:hAnsi="Times New Roman" w:cs="Times New Roman"/>
          <w:sz w:val="28"/>
          <w:szCs w:val="28"/>
        </w:rPr>
        <w:t xml:space="preserve"> 3</w:t>
      </w:r>
      <w:r w:rsidR="009C72B9">
        <w:rPr>
          <w:rFonts w:ascii="Times New Roman" w:hAnsi="Times New Roman" w:cs="Times New Roman"/>
          <w:sz w:val="28"/>
          <w:szCs w:val="28"/>
        </w:rPr>
        <w:t xml:space="preserve">1.03.2018 г. </w:t>
      </w:r>
    </w:p>
    <w:p w:rsidR="00282632" w:rsidRPr="003A281B" w:rsidRDefault="00282632" w:rsidP="002233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Согласно данных Сведений по дебиторской и кредиторской задолж</w:t>
      </w:r>
      <w:r w:rsidR="00C21818">
        <w:rPr>
          <w:rFonts w:ascii="Times New Roman" w:hAnsi="Times New Roman" w:cs="Times New Roman"/>
          <w:sz w:val="28"/>
          <w:szCs w:val="28"/>
        </w:rPr>
        <w:t>енности за 2017 год (ф.0503769)</w:t>
      </w:r>
      <w:r>
        <w:rPr>
          <w:rFonts w:ascii="Times New Roman" w:hAnsi="Times New Roman" w:cs="Times New Roman"/>
          <w:sz w:val="28"/>
          <w:szCs w:val="28"/>
        </w:rPr>
        <w:t xml:space="preserve"> и данных бухгалтерского учета (Журнал операций № 6 Расчетов по оплате труда</w:t>
      </w:r>
      <w:r w:rsidR="005E16C0">
        <w:rPr>
          <w:rFonts w:ascii="Times New Roman" w:hAnsi="Times New Roman" w:cs="Times New Roman"/>
          <w:sz w:val="28"/>
          <w:szCs w:val="28"/>
        </w:rPr>
        <w:t>)</w:t>
      </w:r>
      <w:r>
        <w:rPr>
          <w:rFonts w:ascii="Times New Roman" w:hAnsi="Times New Roman" w:cs="Times New Roman"/>
          <w:sz w:val="28"/>
          <w:szCs w:val="28"/>
        </w:rPr>
        <w:t xml:space="preserve"> за январь и декабрь 2017 года по состоянию на 01.01.2017 года </w:t>
      </w:r>
      <w:r w:rsidR="00617015">
        <w:rPr>
          <w:rFonts w:ascii="Times New Roman" w:hAnsi="Times New Roman" w:cs="Times New Roman"/>
          <w:sz w:val="28"/>
          <w:szCs w:val="28"/>
        </w:rPr>
        <w:t xml:space="preserve">и на 01.01.2018 года </w:t>
      </w:r>
      <w:r w:rsidR="00617015" w:rsidRPr="00617015">
        <w:rPr>
          <w:rFonts w:ascii="Times New Roman" w:hAnsi="Times New Roman" w:cs="Times New Roman"/>
          <w:sz w:val="28"/>
          <w:szCs w:val="28"/>
        </w:rPr>
        <w:t>кр</w:t>
      </w:r>
      <w:r>
        <w:rPr>
          <w:rFonts w:ascii="Times New Roman" w:hAnsi="Times New Roman" w:cs="Times New Roman"/>
          <w:sz w:val="28"/>
          <w:szCs w:val="28"/>
        </w:rPr>
        <w:t>едиторская задолженность по сч</w:t>
      </w:r>
      <w:r w:rsidR="00C21818">
        <w:rPr>
          <w:rFonts w:ascii="Times New Roman" w:hAnsi="Times New Roman" w:cs="Times New Roman"/>
          <w:sz w:val="28"/>
          <w:szCs w:val="28"/>
        </w:rPr>
        <w:t>ету</w:t>
      </w:r>
      <w:r>
        <w:rPr>
          <w:rFonts w:ascii="Times New Roman" w:hAnsi="Times New Roman" w:cs="Times New Roman"/>
          <w:sz w:val="28"/>
          <w:szCs w:val="28"/>
        </w:rPr>
        <w:t xml:space="preserve"> 302.11 «Расчеты по</w:t>
      </w:r>
      <w:r w:rsidR="00617015">
        <w:rPr>
          <w:rFonts w:ascii="Times New Roman" w:hAnsi="Times New Roman" w:cs="Times New Roman"/>
          <w:sz w:val="28"/>
          <w:szCs w:val="28"/>
        </w:rPr>
        <w:t xml:space="preserve"> заработной плате»</w:t>
      </w:r>
      <w:r w:rsidR="005E16C0" w:rsidRPr="005E16C0">
        <w:rPr>
          <w:rFonts w:ascii="Times New Roman" w:hAnsi="Times New Roman" w:cs="Times New Roman"/>
          <w:sz w:val="28"/>
          <w:szCs w:val="28"/>
        </w:rPr>
        <w:t xml:space="preserve"> </w:t>
      </w:r>
      <w:r w:rsidR="005E16C0">
        <w:rPr>
          <w:rFonts w:ascii="Times New Roman" w:hAnsi="Times New Roman" w:cs="Times New Roman"/>
          <w:sz w:val="28"/>
          <w:szCs w:val="28"/>
        </w:rPr>
        <w:t>отсутствует</w:t>
      </w:r>
      <w:proofErr w:type="gramStart"/>
      <w:r w:rsidR="005E16C0">
        <w:rPr>
          <w:rFonts w:ascii="Times New Roman" w:hAnsi="Times New Roman" w:cs="Times New Roman"/>
          <w:sz w:val="28"/>
          <w:szCs w:val="28"/>
        </w:rPr>
        <w:t xml:space="preserve"> </w:t>
      </w:r>
      <w:r w:rsidRPr="006E07B6">
        <w:rPr>
          <w:rFonts w:ascii="Times New Roman" w:hAnsi="Times New Roman" w:cs="Times New Roman"/>
          <w:sz w:val="28"/>
          <w:szCs w:val="28"/>
        </w:rPr>
        <w:t>.</w:t>
      </w:r>
      <w:proofErr w:type="gramEnd"/>
      <w:r w:rsidR="003A281B" w:rsidRPr="003A281B">
        <w:rPr>
          <w:rFonts w:ascii="Times New Roman" w:hAnsi="Times New Roman" w:cs="Times New Roman"/>
          <w:sz w:val="28"/>
          <w:szCs w:val="28"/>
        </w:rPr>
        <w:t xml:space="preserve"> </w:t>
      </w:r>
    </w:p>
    <w:p w:rsidR="00CA6252" w:rsidRDefault="00064991" w:rsidP="000649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Уточненные бюджетные назначения на 2017 год на оплату труда (подстатья 211) составили </w:t>
      </w:r>
      <w:r w:rsidR="00C07B43">
        <w:rPr>
          <w:rFonts w:ascii="Times New Roman" w:hAnsi="Times New Roman" w:cs="Times New Roman"/>
          <w:sz w:val="28"/>
          <w:szCs w:val="28"/>
        </w:rPr>
        <w:t>9090367,00</w:t>
      </w:r>
      <w:r>
        <w:rPr>
          <w:rFonts w:ascii="Times New Roman" w:hAnsi="Times New Roman" w:cs="Times New Roman"/>
          <w:sz w:val="28"/>
          <w:szCs w:val="28"/>
        </w:rPr>
        <w:t xml:space="preserve"> рублей.</w:t>
      </w:r>
    </w:p>
    <w:p w:rsidR="00CA6252" w:rsidRDefault="00CA6252" w:rsidP="000649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Согласно отчета</w:t>
      </w:r>
      <w:proofErr w:type="gramEnd"/>
      <w:r>
        <w:rPr>
          <w:rFonts w:ascii="Times New Roman" w:hAnsi="Times New Roman" w:cs="Times New Roman"/>
          <w:sz w:val="28"/>
          <w:szCs w:val="28"/>
        </w:rPr>
        <w:t xml:space="preserve"> о</w:t>
      </w:r>
      <w:r w:rsidR="00C21818">
        <w:rPr>
          <w:rFonts w:ascii="Times New Roman" w:hAnsi="Times New Roman" w:cs="Times New Roman"/>
          <w:sz w:val="28"/>
          <w:szCs w:val="28"/>
        </w:rPr>
        <w:t>б исполнении учреждением плана его финансово-хозяйственной деятельности</w:t>
      </w:r>
      <w:r>
        <w:rPr>
          <w:rFonts w:ascii="Times New Roman" w:hAnsi="Times New Roman" w:cs="Times New Roman"/>
          <w:sz w:val="28"/>
          <w:szCs w:val="28"/>
        </w:rPr>
        <w:t xml:space="preserve"> за 2017 год исполнение</w:t>
      </w:r>
      <w:r w:rsidR="00C77A52">
        <w:rPr>
          <w:rFonts w:ascii="Times New Roman" w:hAnsi="Times New Roman" w:cs="Times New Roman"/>
          <w:sz w:val="28"/>
          <w:szCs w:val="28"/>
        </w:rPr>
        <w:t xml:space="preserve"> плановых назначений </w:t>
      </w:r>
      <w:r>
        <w:rPr>
          <w:rFonts w:ascii="Times New Roman" w:hAnsi="Times New Roman" w:cs="Times New Roman"/>
          <w:sz w:val="28"/>
          <w:szCs w:val="28"/>
        </w:rPr>
        <w:t>по заработной плате (ст.</w:t>
      </w:r>
      <w:r w:rsidR="00C77A52">
        <w:rPr>
          <w:rFonts w:ascii="Times New Roman" w:hAnsi="Times New Roman" w:cs="Times New Roman"/>
          <w:sz w:val="28"/>
          <w:szCs w:val="28"/>
        </w:rPr>
        <w:t xml:space="preserve"> </w:t>
      </w:r>
      <w:r>
        <w:rPr>
          <w:rFonts w:ascii="Times New Roman" w:hAnsi="Times New Roman" w:cs="Times New Roman"/>
          <w:sz w:val="28"/>
          <w:szCs w:val="28"/>
        </w:rPr>
        <w:t xml:space="preserve">211) составило 7762181,55 рублей.   </w:t>
      </w:r>
    </w:p>
    <w:p w:rsidR="00064991" w:rsidRDefault="00C07B43" w:rsidP="000649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 исполнено плановых назначений 1328185,45 рублей.</w:t>
      </w:r>
    </w:p>
    <w:p w:rsidR="00F757BF" w:rsidRPr="00F757BF" w:rsidRDefault="00132420" w:rsidP="00C77A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Начисление заработной платы в 2017 году произведено в пределах фонда оплаты труда.</w:t>
      </w:r>
    </w:p>
    <w:p w:rsidR="00D135BC" w:rsidRDefault="00BC257E" w:rsidP="002233BE">
      <w:pPr>
        <w:shd w:val="clear" w:color="auto" w:fill="FFFFFF"/>
        <w:spacing w:after="0" w:line="240" w:lineRule="auto"/>
        <w:ind w:firstLine="720"/>
        <w:jc w:val="both"/>
        <w:rPr>
          <w:rFonts w:ascii="Times New Roman" w:hAnsi="Times New Roman" w:cs="Times New Roman"/>
          <w:sz w:val="28"/>
          <w:szCs w:val="28"/>
        </w:rPr>
      </w:pPr>
      <w:r w:rsidRPr="002233BE">
        <w:rPr>
          <w:rFonts w:ascii="Times New Roman" w:hAnsi="Times New Roman" w:cs="Times New Roman"/>
          <w:sz w:val="28"/>
          <w:szCs w:val="28"/>
        </w:rPr>
        <w:t xml:space="preserve">Штатным расписанием </w:t>
      </w:r>
      <w:r w:rsidR="00B751B3">
        <w:rPr>
          <w:rFonts w:ascii="Times New Roman" w:hAnsi="Times New Roman" w:cs="Times New Roman"/>
          <w:sz w:val="28"/>
          <w:szCs w:val="28"/>
        </w:rPr>
        <w:t>МБУК «</w:t>
      </w:r>
      <w:r w:rsidR="00975CAA">
        <w:rPr>
          <w:rFonts w:ascii="Times New Roman" w:hAnsi="Times New Roman" w:cs="Times New Roman"/>
          <w:sz w:val="28"/>
          <w:szCs w:val="28"/>
        </w:rPr>
        <w:t>МЦРБ</w:t>
      </w:r>
      <w:r w:rsidR="00B751B3">
        <w:rPr>
          <w:rFonts w:ascii="Times New Roman" w:hAnsi="Times New Roman" w:cs="Times New Roman"/>
          <w:sz w:val="28"/>
          <w:szCs w:val="28"/>
        </w:rPr>
        <w:t>»</w:t>
      </w:r>
      <w:r w:rsidRPr="002233BE">
        <w:rPr>
          <w:rFonts w:ascii="Times New Roman" w:hAnsi="Times New Roman" w:cs="Times New Roman"/>
          <w:sz w:val="28"/>
          <w:szCs w:val="28"/>
        </w:rPr>
        <w:t xml:space="preserve"> на 01 января 2017 года</w:t>
      </w:r>
      <w:r w:rsidR="003A12F3">
        <w:rPr>
          <w:rFonts w:ascii="Times New Roman" w:hAnsi="Times New Roman" w:cs="Times New Roman"/>
          <w:sz w:val="28"/>
          <w:szCs w:val="28"/>
        </w:rPr>
        <w:t>, утвержденным приказом Учреждения от 30.12.2016 г. № 51,</w:t>
      </w:r>
      <w:r w:rsidRPr="002233BE">
        <w:rPr>
          <w:rFonts w:ascii="Times New Roman" w:hAnsi="Times New Roman" w:cs="Times New Roman"/>
          <w:sz w:val="28"/>
          <w:szCs w:val="28"/>
        </w:rPr>
        <w:t xml:space="preserve"> предусмотрено </w:t>
      </w:r>
      <w:r w:rsidR="00E95467" w:rsidRPr="00E95467">
        <w:rPr>
          <w:rFonts w:ascii="Times New Roman" w:hAnsi="Times New Roman" w:cs="Times New Roman"/>
          <w:sz w:val="28"/>
          <w:szCs w:val="28"/>
        </w:rPr>
        <w:t>56</w:t>
      </w:r>
      <w:r w:rsidR="00617015">
        <w:rPr>
          <w:rFonts w:ascii="Times New Roman" w:hAnsi="Times New Roman" w:cs="Times New Roman"/>
          <w:sz w:val="28"/>
          <w:szCs w:val="28"/>
        </w:rPr>
        <w:t>,</w:t>
      </w:r>
      <w:r w:rsidR="00E95467" w:rsidRPr="00E95467">
        <w:rPr>
          <w:rFonts w:ascii="Times New Roman" w:hAnsi="Times New Roman" w:cs="Times New Roman"/>
          <w:sz w:val="28"/>
          <w:szCs w:val="28"/>
        </w:rPr>
        <w:t>5</w:t>
      </w:r>
      <w:r w:rsidRPr="002233BE">
        <w:rPr>
          <w:rFonts w:ascii="Times New Roman" w:hAnsi="Times New Roman" w:cs="Times New Roman"/>
          <w:sz w:val="28"/>
          <w:szCs w:val="28"/>
        </w:rPr>
        <w:t xml:space="preserve"> штатных единиц</w:t>
      </w:r>
      <w:r w:rsidR="00215204">
        <w:rPr>
          <w:rFonts w:ascii="Times New Roman" w:hAnsi="Times New Roman" w:cs="Times New Roman"/>
          <w:sz w:val="28"/>
          <w:szCs w:val="28"/>
        </w:rPr>
        <w:t>,</w:t>
      </w:r>
      <w:r w:rsidR="00D135BC">
        <w:rPr>
          <w:rFonts w:ascii="Times New Roman" w:hAnsi="Times New Roman" w:cs="Times New Roman"/>
          <w:sz w:val="28"/>
          <w:szCs w:val="28"/>
        </w:rPr>
        <w:t xml:space="preserve"> </w:t>
      </w:r>
      <w:r w:rsidR="00975CAA">
        <w:rPr>
          <w:rFonts w:ascii="Times New Roman" w:hAnsi="Times New Roman" w:cs="Times New Roman"/>
          <w:sz w:val="28"/>
          <w:szCs w:val="28"/>
        </w:rPr>
        <w:t xml:space="preserve">с месячным фондом оплаты труда в сумме 669355,48 рублей </w:t>
      </w:r>
      <w:r w:rsidR="00D135BC">
        <w:rPr>
          <w:rFonts w:ascii="Times New Roman" w:hAnsi="Times New Roman" w:cs="Times New Roman"/>
          <w:sz w:val="28"/>
          <w:szCs w:val="28"/>
        </w:rPr>
        <w:t>в том числе:</w:t>
      </w:r>
    </w:p>
    <w:p w:rsidR="00D135BC" w:rsidRDefault="00D135BC" w:rsidP="002233BE">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75CAA">
        <w:rPr>
          <w:rFonts w:ascii="Times New Roman" w:hAnsi="Times New Roman" w:cs="Times New Roman"/>
          <w:sz w:val="28"/>
          <w:szCs w:val="28"/>
        </w:rPr>
        <w:t xml:space="preserve">по административно-управленческому персоналу - 3,0 шт.ед. </w:t>
      </w:r>
      <w:proofErr w:type="gramStart"/>
      <w:r w:rsidR="00975CAA">
        <w:rPr>
          <w:rFonts w:ascii="Times New Roman" w:hAnsi="Times New Roman" w:cs="Times New Roman"/>
          <w:sz w:val="28"/>
          <w:szCs w:val="28"/>
        </w:rPr>
        <w:t>с</w:t>
      </w:r>
      <w:proofErr w:type="gramEnd"/>
      <w:r w:rsidR="00975CAA">
        <w:rPr>
          <w:rFonts w:ascii="Times New Roman" w:hAnsi="Times New Roman" w:cs="Times New Roman"/>
          <w:sz w:val="28"/>
          <w:szCs w:val="28"/>
        </w:rPr>
        <w:t xml:space="preserve"> </w:t>
      </w:r>
      <w:proofErr w:type="gramStart"/>
      <w:r w:rsidR="00975CAA">
        <w:rPr>
          <w:rFonts w:ascii="Times New Roman" w:hAnsi="Times New Roman" w:cs="Times New Roman"/>
          <w:sz w:val="28"/>
          <w:szCs w:val="28"/>
        </w:rPr>
        <w:t>месячным</w:t>
      </w:r>
      <w:proofErr w:type="gramEnd"/>
      <w:r w:rsidR="00975CAA">
        <w:rPr>
          <w:rFonts w:ascii="Times New Roman" w:hAnsi="Times New Roman" w:cs="Times New Roman"/>
          <w:sz w:val="28"/>
          <w:szCs w:val="28"/>
        </w:rPr>
        <w:t xml:space="preserve"> ФОТ в сумме </w:t>
      </w:r>
      <w:r>
        <w:rPr>
          <w:rFonts w:ascii="Times New Roman" w:hAnsi="Times New Roman" w:cs="Times New Roman"/>
          <w:sz w:val="28"/>
          <w:szCs w:val="28"/>
        </w:rPr>
        <w:t xml:space="preserve"> </w:t>
      </w:r>
      <w:r w:rsidR="00C23B54">
        <w:rPr>
          <w:rFonts w:ascii="Times New Roman" w:hAnsi="Times New Roman" w:cs="Times New Roman"/>
          <w:sz w:val="28"/>
          <w:szCs w:val="28"/>
        </w:rPr>
        <w:t>63963,00 рублей</w:t>
      </w:r>
      <w:r>
        <w:rPr>
          <w:rFonts w:ascii="Times New Roman" w:hAnsi="Times New Roman" w:cs="Times New Roman"/>
          <w:sz w:val="28"/>
          <w:szCs w:val="28"/>
        </w:rPr>
        <w:t>;</w:t>
      </w:r>
    </w:p>
    <w:p w:rsidR="003E6B56" w:rsidRDefault="00C23B54" w:rsidP="002233BE">
      <w:pPr>
        <w:shd w:val="clear" w:color="auto" w:fill="FFFFFF"/>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по П</w:t>
      </w:r>
      <w:r w:rsidR="003E6B56">
        <w:rPr>
          <w:rFonts w:ascii="Times New Roman" w:hAnsi="Times New Roman" w:cs="Times New Roman"/>
          <w:sz w:val="28"/>
          <w:szCs w:val="28"/>
        </w:rPr>
        <w:t>К</w:t>
      </w:r>
      <w:r>
        <w:rPr>
          <w:rFonts w:ascii="Times New Roman" w:hAnsi="Times New Roman" w:cs="Times New Roman"/>
          <w:sz w:val="28"/>
          <w:szCs w:val="28"/>
        </w:rPr>
        <w:t xml:space="preserve">Г «Должности работников культуры, искусства и кинематографии ведущего звена» - </w:t>
      </w:r>
      <w:r w:rsidR="00F225BA">
        <w:rPr>
          <w:rFonts w:ascii="Times New Roman" w:hAnsi="Times New Roman" w:cs="Times New Roman"/>
          <w:sz w:val="28"/>
          <w:szCs w:val="28"/>
        </w:rPr>
        <w:t>13 шт.ед. с месячным ФОТ 132856,00 рублей (отдел организационно-творческой деятельности - 3 шт.ед., отдел комплектования учета обработки литературы - 3 шт.ед., отдел стационарного и нестационарного обслуживания - 4 шт.ед., филиал детская районная библиотека - 3 шт.ед.);</w:t>
      </w:r>
      <w:proofErr w:type="gramEnd"/>
    </w:p>
    <w:p w:rsidR="003E6B56" w:rsidRDefault="003E6B56" w:rsidP="002233BE">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 ПКГ «Общеотраслевые профессии рабочих первого уровня» - 2,5 шт.ед.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месячным</w:t>
      </w:r>
      <w:proofErr w:type="gramEnd"/>
      <w:r>
        <w:rPr>
          <w:rFonts w:ascii="Times New Roman" w:hAnsi="Times New Roman" w:cs="Times New Roman"/>
          <w:sz w:val="28"/>
          <w:szCs w:val="28"/>
        </w:rPr>
        <w:t xml:space="preserve"> ФОТ 18750,00 рублей.</w:t>
      </w:r>
    </w:p>
    <w:p w:rsidR="00F225BA" w:rsidRDefault="003E6B56" w:rsidP="002233BE">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Всего 18,5 шт.ед.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месячным</w:t>
      </w:r>
      <w:proofErr w:type="gramEnd"/>
      <w:r>
        <w:rPr>
          <w:rFonts w:ascii="Times New Roman" w:hAnsi="Times New Roman" w:cs="Times New Roman"/>
          <w:sz w:val="28"/>
          <w:szCs w:val="28"/>
        </w:rPr>
        <w:t xml:space="preserve"> ФОТ 215569,0 рублей.</w:t>
      </w:r>
    </w:p>
    <w:p w:rsidR="003E6B56" w:rsidRDefault="003E6B56" w:rsidP="002233BE">
      <w:pPr>
        <w:shd w:val="clear" w:color="auto" w:fill="FFFFFF"/>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Кроме того, 25 филиалов со штатом в количестве 38 шт.ед. и с месячным ФОТ </w:t>
      </w:r>
      <w:r w:rsidR="005433A5">
        <w:rPr>
          <w:rFonts w:ascii="Times New Roman" w:hAnsi="Times New Roman" w:cs="Times New Roman"/>
          <w:sz w:val="28"/>
          <w:szCs w:val="28"/>
        </w:rPr>
        <w:t xml:space="preserve">453786,48 рублей (с. Елизаветино, с. Верх-Нарым, с. Ингода, с. </w:t>
      </w:r>
      <w:proofErr w:type="spellStart"/>
      <w:r w:rsidR="005433A5">
        <w:rPr>
          <w:rFonts w:ascii="Times New Roman" w:hAnsi="Times New Roman" w:cs="Times New Roman"/>
          <w:sz w:val="28"/>
          <w:szCs w:val="28"/>
        </w:rPr>
        <w:t>Домна-Ключи</w:t>
      </w:r>
      <w:proofErr w:type="spellEnd"/>
      <w:r w:rsidR="005433A5">
        <w:rPr>
          <w:rFonts w:ascii="Times New Roman" w:hAnsi="Times New Roman" w:cs="Times New Roman"/>
          <w:sz w:val="28"/>
          <w:szCs w:val="28"/>
        </w:rPr>
        <w:t xml:space="preserve">, с. </w:t>
      </w:r>
      <w:proofErr w:type="spellStart"/>
      <w:r w:rsidR="005433A5">
        <w:rPr>
          <w:rFonts w:ascii="Times New Roman" w:hAnsi="Times New Roman" w:cs="Times New Roman"/>
          <w:sz w:val="28"/>
          <w:szCs w:val="28"/>
        </w:rPr>
        <w:t>Засопка</w:t>
      </w:r>
      <w:proofErr w:type="spellEnd"/>
      <w:r w:rsidR="005433A5">
        <w:rPr>
          <w:rFonts w:ascii="Times New Roman" w:hAnsi="Times New Roman" w:cs="Times New Roman"/>
          <w:sz w:val="28"/>
          <w:szCs w:val="28"/>
        </w:rPr>
        <w:t xml:space="preserve">, с. </w:t>
      </w:r>
      <w:proofErr w:type="spellStart"/>
      <w:r w:rsidR="005433A5">
        <w:rPr>
          <w:rFonts w:ascii="Times New Roman" w:hAnsi="Times New Roman" w:cs="Times New Roman"/>
          <w:sz w:val="28"/>
          <w:szCs w:val="28"/>
        </w:rPr>
        <w:t>Колочное</w:t>
      </w:r>
      <w:proofErr w:type="spellEnd"/>
      <w:r w:rsidR="005433A5">
        <w:rPr>
          <w:rFonts w:ascii="Times New Roman" w:hAnsi="Times New Roman" w:cs="Times New Roman"/>
          <w:sz w:val="28"/>
          <w:szCs w:val="28"/>
        </w:rPr>
        <w:t xml:space="preserve">, с. Ленинск, с. </w:t>
      </w:r>
      <w:proofErr w:type="spellStart"/>
      <w:r w:rsidR="005433A5">
        <w:rPr>
          <w:rFonts w:ascii="Times New Roman" w:hAnsi="Times New Roman" w:cs="Times New Roman"/>
          <w:sz w:val="28"/>
          <w:szCs w:val="28"/>
        </w:rPr>
        <w:t>Оленгуй</w:t>
      </w:r>
      <w:proofErr w:type="spellEnd"/>
      <w:r w:rsidR="005433A5">
        <w:rPr>
          <w:rFonts w:ascii="Times New Roman" w:hAnsi="Times New Roman" w:cs="Times New Roman"/>
          <w:sz w:val="28"/>
          <w:szCs w:val="28"/>
        </w:rPr>
        <w:t xml:space="preserve">, с. </w:t>
      </w:r>
      <w:proofErr w:type="spellStart"/>
      <w:r w:rsidR="005433A5">
        <w:rPr>
          <w:rFonts w:ascii="Times New Roman" w:hAnsi="Times New Roman" w:cs="Times New Roman"/>
          <w:sz w:val="28"/>
          <w:szCs w:val="28"/>
        </w:rPr>
        <w:t>Смоленка</w:t>
      </w:r>
      <w:proofErr w:type="spellEnd"/>
      <w:r w:rsidR="005433A5">
        <w:rPr>
          <w:rFonts w:ascii="Times New Roman" w:hAnsi="Times New Roman" w:cs="Times New Roman"/>
          <w:sz w:val="28"/>
          <w:szCs w:val="28"/>
        </w:rPr>
        <w:t xml:space="preserve">, с. </w:t>
      </w:r>
      <w:proofErr w:type="spellStart"/>
      <w:r w:rsidR="005433A5">
        <w:rPr>
          <w:rFonts w:ascii="Times New Roman" w:hAnsi="Times New Roman" w:cs="Times New Roman"/>
          <w:sz w:val="28"/>
          <w:szCs w:val="28"/>
        </w:rPr>
        <w:t>Маккавеево</w:t>
      </w:r>
      <w:proofErr w:type="spellEnd"/>
      <w:r w:rsidR="005433A5">
        <w:rPr>
          <w:rFonts w:ascii="Times New Roman" w:hAnsi="Times New Roman" w:cs="Times New Roman"/>
          <w:sz w:val="28"/>
          <w:szCs w:val="28"/>
        </w:rPr>
        <w:t xml:space="preserve">, с. Домна, с. Новая Кука, с. </w:t>
      </w:r>
      <w:proofErr w:type="spellStart"/>
      <w:r w:rsidR="005433A5">
        <w:rPr>
          <w:rFonts w:ascii="Times New Roman" w:hAnsi="Times New Roman" w:cs="Times New Roman"/>
          <w:sz w:val="28"/>
          <w:szCs w:val="28"/>
        </w:rPr>
        <w:t>Жипковщина</w:t>
      </w:r>
      <w:proofErr w:type="spellEnd"/>
      <w:r w:rsidR="005433A5">
        <w:rPr>
          <w:rFonts w:ascii="Times New Roman" w:hAnsi="Times New Roman" w:cs="Times New Roman"/>
          <w:sz w:val="28"/>
          <w:szCs w:val="28"/>
        </w:rPr>
        <w:t xml:space="preserve">, с. Лесная, с. Новотроицк, с. Ильинка, с. Александровка, с. Верх-Чита, с. </w:t>
      </w:r>
      <w:proofErr w:type="spellStart"/>
      <w:r w:rsidR="005433A5">
        <w:rPr>
          <w:rFonts w:ascii="Times New Roman" w:hAnsi="Times New Roman" w:cs="Times New Roman"/>
          <w:sz w:val="28"/>
          <w:szCs w:val="28"/>
        </w:rPr>
        <w:t>Арахлей</w:t>
      </w:r>
      <w:proofErr w:type="spellEnd"/>
      <w:r w:rsidR="005433A5">
        <w:rPr>
          <w:rFonts w:ascii="Times New Roman" w:hAnsi="Times New Roman" w:cs="Times New Roman"/>
          <w:sz w:val="28"/>
          <w:szCs w:val="28"/>
        </w:rPr>
        <w:t xml:space="preserve">, с. </w:t>
      </w:r>
      <w:proofErr w:type="spellStart"/>
      <w:r w:rsidR="005433A5">
        <w:rPr>
          <w:rFonts w:ascii="Times New Roman" w:hAnsi="Times New Roman" w:cs="Times New Roman"/>
          <w:sz w:val="28"/>
          <w:szCs w:val="28"/>
        </w:rPr>
        <w:t>Сохондо</w:t>
      </w:r>
      <w:proofErr w:type="spellEnd"/>
      <w:r w:rsidR="005433A5">
        <w:rPr>
          <w:rFonts w:ascii="Times New Roman" w:hAnsi="Times New Roman" w:cs="Times New Roman"/>
          <w:sz w:val="28"/>
          <w:szCs w:val="28"/>
        </w:rPr>
        <w:t xml:space="preserve">, с. </w:t>
      </w:r>
      <w:proofErr w:type="spellStart"/>
      <w:r w:rsidR="005433A5">
        <w:rPr>
          <w:rFonts w:ascii="Times New Roman" w:hAnsi="Times New Roman" w:cs="Times New Roman"/>
          <w:sz w:val="28"/>
          <w:szCs w:val="28"/>
        </w:rPr>
        <w:t>Сивяково</w:t>
      </w:r>
      <w:proofErr w:type="spellEnd"/>
      <w:proofErr w:type="gramEnd"/>
      <w:r w:rsidR="005433A5">
        <w:rPr>
          <w:rFonts w:ascii="Times New Roman" w:hAnsi="Times New Roman" w:cs="Times New Roman"/>
          <w:sz w:val="28"/>
          <w:szCs w:val="28"/>
        </w:rPr>
        <w:t xml:space="preserve">, с. Беклемишево, с. </w:t>
      </w:r>
      <w:proofErr w:type="spellStart"/>
      <w:r w:rsidR="005433A5">
        <w:rPr>
          <w:rFonts w:ascii="Times New Roman" w:hAnsi="Times New Roman" w:cs="Times New Roman"/>
          <w:sz w:val="28"/>
          <w:szCs w:val="28"/>
        </w:rPr>
        <w:t>Иргень</w:t>
      </w:r>
      <w:proofErr w:type="spellEnd"/>
      <w:r w:rsidR="005433A5">
        <w:rPr>
          <w:rFonts w:ascii="Times New Roman" w:hAnsi="Times New Roman" w:cs="Times New Roman"/>
          <w:sz w:val="28"/>
          <w:szCs w:val="28"/>
        </w:rPr>
        <w:t xml:space="preserve">, с. </w:t>
      </w:r>
      <w:proofErr w:type="spellStart"/>
      <w:r w:rsidR="005433A5">
        <w:rPr>
          <w:rFonts w:ascii="Times New Roman" w:hAnsi="Times New Roman" w:cs="Times New Roman"/>
          <w:sz w:val="28"/>
          <w:szCs w:val="28"/>
        </w:rPr>
        <w:t>Шишкино</w:t>
      </w:r>
      <w:proofErr w:type="spellEnd"/>
      <w:r w:rsidR="005433A5">
        <w:rPr>
          <w:rFonts w:ascii="Times New Roman" w:hAnsi="Times New Roman" w:cs="Times New Roman"/>
          <w:sz w:val="28"/>
          <w:szCs w:val="28"/>
        </w:rPr>
        <w:t xml:space="preserve">, с. </w:t>
      </w:r>
      <w:proofErr w:type="spellStart"/>
      <w:r w:rsidR="005433A5">
        <w:rPr>
          <w:rFonts w:ascii="Times New Roman" w:hAnsi="Times New Roman" w:cs="Times New Roman"/>
          <w:sz w:val="28"/>
          <w:szCs w:val="28"/>
        </w:rPr>
        <w:t>Бургень</w:t>
      </w:r>
      <w:proofErr w:type="spellEnd"/>
      <w:r w:rsidR="005433A5">
        <w:rPr>
          <w:rFonts w:ascii="Times New Roman" w:hAnsi="Times New Roman" w:cs="Times New Roman"/>
          <w:sz w:val="28"/>
          <w:szCs w:val="28"/>
        </w:rPr>
        <w:t>).</w:t>
      </w:r>
    </w:p>
    <w:p w:rsidR="003A12F3" w:rsidRDefault="008B0D0B" w:rsidP="00D135BC">
      <w:pPr>
        <w:shd w:val="clear" w:color="auto" w:fill="FFFFFF"/>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Согласно приказа</w:t>
      </w:r>
      <w:proofErr w:type="gramEnd"/>
      <w:r>
        <w:rPr>
          <w:rFonts w:ascii="Times New Roman" w:hAnsi="Times New Roman" w:cs="Times New Roman"/>
          <w:sz w:val="28"/>
          <w:szCs w:val="28"/>
        </w:rPr>
        <w:t xml:space="preserve"> от 21.08.2017 г. № 27 «О внесении изменений в штатное расписание», на основании Федерального Закона о внесение изменений в статью 1 Федерального Закона «О минимальном размере оплаты труда» от 19.06.2000 г. № 82-ФЗ, внесены изменения в штатное расписание. М</w:t>
      </w:r>
      <w:r w:rsidR="003A12F3">
        <w:rPr>
          <w:rFonts w:ascii="Times New Roman" w:hAnsi="Times New Roman" w:cs="Times New Roman"/>
          <w:sz w:val="28"/>
          <w:szCs w:val="28"/>
        </w:rPr>
        <w:t>инимальн</w:t>
      </w:r>
      <w:r>
        <w:rPr>
          <w:rFonts w:ascii="Times New Roman" w:hAnsi="Times New Roman" w:cs="Times New Roman"/>
          <w:sz w:val="28"/>
          <w:szCs w:val="28"/>
        </w:rPr>
        <w:t>ый</w:t>
      </w:r>
      <w:r w:rsidR="003A12F3">
        <w:rPr>
          <w:rFonts w:ascii="Times New Roman" w:hAnsi="Times New Roman" w:cs="Times New Roman"/>
          <w:sz w:val="28"/>
          <w:szCs w:val="28"/>
        </w:rPr>
        <w:t xml:space="preserve"> </w:t>
      </w:r>
      <w:proofErr w:type="gramStart"/>
      <w:r w:rsidR="003A12F3">
        <w:rPr>
          <w:rFonts w:ascii="Times New Roman" w:hAnsi="Times New Roman" w:cs="Times New Roman"/>
          <w:sz w:val="28"/>
          <w:szCs w:val="28"/>
        </w:rPr>
        <w:t>размер оплаты труда</w:t>
      </w:r>
      <w:proofErr w:type="gramEnd"/>
      <w:r w:rsidR="003A12F3">
        <w:rPr>
          <w:rFonts w:ascii="Times New Roman" w:hAnsi="Times New Roman" w:cs="Times New Roman"/>
          <w:sz w:val="28"/>
          <w:szCs w:val="28"/>
        </w:rPr>
        <w:t xml:space="preserve"> (МРОТ) с 01.07.2017 года  </w:t>
      </w:r>
      <w:r>
        <w:rPr>
          <w:rFonts w:ascii="Times New Roman" w:hAnsi="Times New Roman" w:cs="Times New Roman"/>
          <w:sz w:val="28"/>
          <w:szCs w:val="28"/>
        </w:rPr>
        <w:t xml:space="preserve">установлен в </w:t>
      </w:r>
      <w:r w:rsidR="00617015">
        <w:rPr>
          <w:rFonts w:ascii="Times New Roman" w:hAnsi="Times New Roman" w:cs="Times New Roman"/>
          <w:sz w:val="28"/>
          <w:szCs w:val="28"/>
        </w:rPr>
        <w:t>размере</w:t>
      </w:r>
      <w:r w:rsidR="003A12F3">
        <w:rPr>
          <w:rFonts w:ascii="Times New Roman" w:hAnsi="Times New Roman" w:cs="Times New Roman"/>
          <w:sz w:val="28"/>
          <w:szCs w:val="28"/>
        </w:rPr>
        <w:t xml:space="preserve"> 7800,00 рублей</w:t>
      </w:r>
      <w:r>
        <w:rPr>
          <w:rFonts w:ascii="Times New Roman" w:hAnsi="Times New Roman" w:cs="Times New Roman"/>
          <w:sz w:val="28"/>
          <w:szCs w:val="28"/>
        </w:rPr>
        <w:t xml:space="preserve"> в месяц. </w:t>
      </w:r>
      <w:r w:rsidR="003A12F3">
        <w:rPr>
          <w:rFonts w:ascii="Times New Roman" w:hAnsi="Times New Roman" w:cs="Times New Roman"/>
          <w:sz w:val="28"/>
          <w:szCs w:val="28"/>
        </w:rPr>
        <w:t xml:space="preserve"> </w:t>
      </w:r>
      <w:r>
        <w:rPr>
          <w:rFonts w:ascii="Times New Roman" w:hAnsi="Times New Roman" w:cs="Times New Roman"/>
          <w:sz w:val="28"/>
          <w:szCs w:val="28"/>
        </w:rPr>
        <w:t>С</w:t>
      </w:r>
      <w:r w:rsidR="003A12F3">
        <w:rPr>
          <w:rFonts w:ascii="Times New Roman" w:hAnsi="Times New Roman" w:cs="Times New Roman"/>
          <w:sz w:val="28"/>
          <w:szCs w:val="28"/>
        </w:rPr>
        <w:t xml:space="preserve">огласно штатному расписанию с 01.07.2017 г., утвержденного приказом Учреждения от 21.08.2017 г. № 27, при штатной численности 56,5 шт.ед. месячный фонд оплаты труда увеличился </w:t>
      </w:r>
      <w:r w:rsidR="009B1102">
        <w:rPr>
          <w:rFonts w:ascii="Times New Roman" w:hAnsi="Times New Roman" w:cs="Times New Roman"/>
          <w:sz w:val="28"/>
          <w:szCs w:val="28"/>
        </w:rPr>
        <w:t>на 3,16%</w:t>
      </w:r>
      <w:r w:rsidR="00083989">
        <w:rPr>
          <w:rFonts w:ascii="Times New Roman" w:hAnsi="Times New Roman" w:cs="Times New Roman"/>
          <w:sz w:val="28"/>
          <w:szCs w:val="28"/>
        </w:rPr>
        <w:t xml:space="preserve"> </w:t>
      </w:r>
      <w:r w:rsidR="009B1102">
        <w:rPr>
          <w:rFonts w:ascii="Times New Roman" w:hAnsi="Times New Roman" w:cs="Times New Roman"/>
          <w:sz w:val="28"/>
          <w:szCs w:val="28"/>
        </w:rPr>
        <w:t>(</w:t>
      </w:r>
      <w:r w:rsidR="00083989">
        <w:rPr>
          <w:rFonts w:ascii="Times New Roman" w:hAnsi="Times New Roman" w:cs="Times New Roman"/>
          <w:sz w:val="28"/>
          <w:szCs w:val="28"/>
        </w:rPr>
        <w:t>в сумме 21141,52 рублей</w:t>
      </w:r>
      <w:r w:rsidR="009B1102">
        <w:rPr>
          <w:rFonts w:ascii="Times New Roman" w:hAnsi="Times New Roman" w:cs="Times New Roman"/>
          <w:sz w:val="28"/>
          <w:szCs w:val="28"/>
        </w:rPr>
        <w:t>)  и утвержден в сумме 690497,00 рублей</w:t>
      </w:r>
      <w:r w:rsidR="00083989">
        <w:rPr>
          <w:rFonts w:ascii="Times New Roman" w:hAnsi="Times New Roman" w:cs="Times New Roman"/>
          <w:sz w:val="28"/>
          <w:szCs w:val="28"/>
        </w:rPr>
        <w:t>.</w:t>
      </w:r>
    </w:p>
    <w:p w:rsidR="00083989" w:rsidRDefault="002636EC" w:rsidP="00D135BC">
      <w:pPr>
        <w:shd w:val="clear" w:color="auto" w:fill="FFFFFF"/>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Согласно приказа</w:t>
      </w:r>
      <w:proofErr w:type="gramEnd"/>
      <w:r>
        <w:rPr>
          <w:rFonts w:ascii="Times New Roman" w:hAnsi="Times New Roman" w:cs="Times New Roman"/>
          <w:sz w:val="28"/>
          <w:szCs w:val="28"/>
        </w:rPr>
        <w:t xml:space="preserve"> от 10.08.2017 г. № 33 «Во исполнение распоряжения администрации муниципального района «Читинский район» от 09.08.2017 года № 462-р. </w:t>
      </w:r>
      <w:r w:rsidR="00872950">
        <w:rPr>
          <w:rFonts w:ascii="Times New Roman" w:hAnsi="Times New Roman" w:cs="Times New Roman"/>
          <w:sz w:val="28"/>
          <w:szCs w:val="28"/>
        </w:rPr>
        <w:t>«</w:t>
      </w:r>
      <w:r>
        <w:rPr>
          <w:rFonts w:ascii="Times New Roman" w:hAnsi="Times New Roman" w:cs="Times New Roman"/>
          <w:sz w:val="28"/>
          <w:szCs w:val="28"/>
        </w:rPr>
        <w:t>О передаче функций по хозяйственному обслуживанию учреждений культуры муниципального района», обслуживающий персонал в срок до 01.09.2017 г. был выведен из численности МБУК «МЦРБ» в количестве 12,5 штатных единиц, путем перевода персонала в муниципальное учреждение «Центр материально-технического и транспортного обслуживания». Штатным расписанием, утвержденн</w:t>
      </w:r>
      <w:r w:rsidR="00872950">
        <w:rPr>
          <w:rFonts w:ascii="Times New Roman" w:hAnsi="Times New Roman" w:cs="Times New Roman"/>
          <w:sz w:val="28"/>
          <w:szCs w:val="28"/>
        </w:rPr>
        <w:t>ым</w:t>
      </w:r>
      <w:r>
        <w:rPr>
          <w:rFonts w:ascii="Times New Roman" w:hAnsi="Times New Roman" w:cs="Times New Roman"/>
          <w:sz w:val="28"/>
          <w:szCs w:val="28"/>
        </w:rPr>
        <w:t xml:space="preserve"> приказом Учреждения от 01.09.2017 г. № 28, предусмотрено 44 шт.ед.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месячным</w:t>
      </w:r>
      <w:proofErr w:type="gramEnd"/>
      <w:r>
        <w:rPr>
          <w:rFonts w:ascii="Times New Roman" w:hAnsi="Times New Roman" w:cs="Times New Roman"/>
          <w:sz w:val="28"/>
          <w:szCs w:val="28"/>
        </w:rPr>
        <w:t xml:space="preserve"> ФОТ </w:t>
      </w:r>
      <w:r w:rsidR="00542146">
        <w:rPr>
          <w:rFonts w:ascii="Times New Roman" w:hAnsi="Times New Roman" w:cs="Times New Roman"/>
          <w:sz w:val="28"/>
          <w:szCs w:val="28"/>
        </w:rPr>
        <w:t>592997,00 рублей.</w:t>
      </w:r>
    </w:p>
    <w:p w:rsidR="00542146" w:rsidRDefault="00542146" w:rsidP="00D135BC">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Штатным расписанием</w:t>
      </w:r>
      <w:r w:rsidR="00C77A52">
        <w:rPr>
          <w:rFonts w:ascii="Times New Roman" w:hAnsi="Times New Roman" w:cs="Times New Roman"/>
          <w:sz w:val="28"/>
          <w:szCs w:val="28"/>
        </w:rPr>
        <w:t xml:space="preserve"> </w:t>
      </w:r>
      <w:r w:rsidR="008B1B94">
        <w:rPr>
          <w:rFonts w:ascii="Times New Roman" w:hAnsi="Times New Roman" w:cs="Times New Roman"/>
          <w:sz w:val="28"/>
          <w:szCs w:val="28"/>
        </w:rPr>
        <w:t>на период с 11.12.2017г.</w:t>
      </w:r>
      <w:r>
        <w:rPr>
          <w:rFonts w:ascii="Times New Roman" w:hAnsi="Times New Roman" w:cs="Times New Roman"/>
          <w:sz w:val="28"/>
          <w:szCs w:val="28"/>
        </w:rPr>
        <w:t xml:space="preserve">, утвержденным приказом от 11.12.2017 г. № 66 предусмотрено 43,75 шт.ед.,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месячным</w:t>
      </w:r>
      <w:proofErr w:type="gramEnd"/>
      <w:r>
        <w:rPr>
          <w:rFonts w:ascii="Times New Roman" w:hAnsi="Times New Roman" w:cs="Times New Roman"/>
          <w:sz w:val="28"/>
          <w:szCs w:val="28"/>
        </w:rPr>
        <w:t xml:space="preserve"> ФОТ 598607,00 рублей. В административно-управленческий персонал </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0,75 шт.ед. </w:t>
      </w:r>
      <w:proofErr w:type="spellStart"/>
      <w:r>
        <w:rPr>
          <w:rFonts w:ascii="Times New Roman" w:hAnsi="Times New Roman" w:cs="Times New Roman"/>
          <w:sz w:val="28"/>
          <w:szCs w:val="28"/>
        </w:rPr>
        <w:t>юристконсульта</w:t>
      </w:r>
      <w:proofErr w:type="spellEnd"/>
      <w:r>
        <w:rPr>
          <w:rFonts w:ascii="Times New Roman" w:hAnsi="Times New Roman" w:cs="Times New Roman"/>
          <w:sz w:val="28"/>
          <w:szCs w:val="28"/>
        </w:rPr>
        <w:t xml:space="preserve">, и выведена 1 шт.ед. обслуживающего персонала (истопника с. </w:t>
      </w:r>
      <w:proofErr w:type="spellStart"/>
      <w:r>
        <w:rPr>
          <w:rFonts w:ascii="Times New Roman" w:hAnsi="Times New Roman" w:cs="Times New Roman"/>
          <w:sz w:val="28"/>
          <w:szCs w:val="28"/>
        </w:rPr>
        <w:t>Смоленка</w:t>
      </w:r>
      <w:proofErr w:type="spellEnd"/>
      <w:r>
        <w:rPr>
          <w:rFonts w:ascii="Times New Roman" w:hAnsi="Times New Roman" w:cs="Times New Roman"/>
          <w:sz w:val="28"/>
          <w:szCs w:val="28"/>
        </w:rPr>
        <w:t>).</w:t>
      </w:r>
    </w:p>
    <w:p w:rsidR="00542146" w:rsidRDefault="00542146" w:rsidP="00D135BC">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Штатным расписанием на период с 01.01.2018 г., утвержденным приказом Учреждения от 12.02.2018 г. № 16, предусмотрено 43,75 шт.ед.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месячным</w:t>
      </w:r>
      <w:proofErr w:type="gramEnd"/>
      <w:r>
        <w:rPr>
          <w:rFonts w:ascii="Times New Roman" w:hAnsi="Times New Roman" w:cs="Times New Roman"/>
          <w:sz w:val="28"/>
          <w:szCs w:val="28"/>
        </w:rPr>
        <w:t xml:space="preserve"> ФОТ 817561,00 рублей.</w:t>
      </w:r>
    </w:p>
    <w:p w:rsidR="00872950" w:rsidRDefault="00BC257E" w:rsidP="002233BE">
      <w:pPr>
        <w:shd w:val="clear" w:color="auto" w:fill="FFFFFF"/>
        <w:spacing w:after="0" w:line="240" w:lineRule="auto"/>
        <w:ind w:firstLine="720"/>
        <w:jc w:val="both"/>
        <w:rPr>
          <w:rFonts w:ascii="Times New Roman" w:hAnsi="Times New Roman" w:cs="Times New Roman"/>
          <w:sz w:val="28"/>
          <w:szCs w:val="28"/>
        </w:rPr>
      </w:pPr>
      <w:proofErr w:type="gramStart"/>
      <w:r w:rsidRPr="002233BE">
        <w:rPr>
          <w:rFonts w:ascii="Times New Roman" w:hAnsi="Times New Roman" w:cs="Times New Roman"/>
          <w:sz w:val="28"/>
          <w:szCs w:val="28"/>
        </w:rPr>
        <w:t xml:space="preserve">При проверке правильности установления должностных окладов установлено, что должностные оклады </w:t>
      </w:r>
      <w:r w:rsidR="00D5076F" w:rsidRPr="002233BE">
        <w:rPr>
          <w:rFonts w:ascii="Times New Roman" w:hAnsi="Times New Roman" w:cs="Times New Roman"/>
          <w:sz w:val="28"/>
          <w:szCs w:val="28"/>
        </w:rPr>
        <w:t xml:space="preserve">и надбавки </w:t>
      </w:r>
      <w:r w:rsidR="002D38DA">
        <w:rPr>
          <w:rFonts w:ascii="Times New Roman" w:hAnsi="Times New Roman" w:cs="Times New Roman"/>
          <w:sz w:val="28"/>
          <w:szCs w:val="28"/>
        </w:rPr>
        <w:t>работников МБУК «</w:t>
      </w:r>
      <w:r w:rsidR="00810848">
        <w:rPr>
          <w:rFonts w:ascii="Times New Roman" w:hAnsi="Times New Roman" w:cs="Times New Roman"/>
          <w:sz w:val="28"/>
          <w:szCs w:val="28"/>
        </w:rPr>
        <w:t>МЦРБ</w:t>
      </w:r>
      <w:r w:rsidR="002D38DA">
        <w:rPr>
          <w:rFonts w:ascii="Times New Roman" w:hAnsi="Times New Roman" w:cs="Times New Roman"/>
          <w:sz w:val="28"/>
          <w:szCs w:val="28"/>
        </w:rPr>
        <w:t>»</w:t>
      </w:r>
      <w:r w:rsidR="00356E97" w:rsidRPr="002233BE">
        <w:rPr>
          <w:rFonts w:ascii="Times New Roman" w:hAnsi="Times New Roman" w:cs="Times New Roman"/>
          <w:sz w:val="28"/>
          <w:szCs w:val="28"/>
        </w:rPr>
        <w:t xml:space="preserve"> выплачивались в соответствии с Положением </w:t>
      </w:r>
      <w:r w:rsidR="002D38DA">
        <w:rPr>
          <w:rFonts w:ascii="Times New Roman" w:hAnsi="Times New Roman" w:cs="Times New Roman"/>
          <w:sz w:val="28"/>
          <w:szCs w:val="28"/>
        </w:rPr>
        <w:t>п</w:t>
      </w:r>
      <w:r w:rsidR="00356E97" w:rsidRPr="002233BE">
        <w:rPr>
          <w:rFonts w:ascii="Times New Roman" w:hAnsi="Times New Roman" w:cs="Times New Roman"/>
          <w:sz w:val="28"/>
          <w:szCs w:val="28"/>
        </w:rPr>
        <w:t xml:space="preserve">о </w:t>
      </w:r>
      <w:r w:rsidR="002D38DA">
        <w:rPr>
          <w:rFonts w:ascii="Times New Roman" w:hAnsi="Times New Roman" w:cs="Times New Roman"/>
          <w:sz w:val="28"/>
          <w:szCs w:val="28"/>
        </w:rPr>
        <w:t xml:space="preserve">оплате и стимулированию труда работников </w:t>
      </w:r>
      <w:r w:rsidR="00810848">
        <w:rPr>
          <w:rFonts w:ascii="Times New Roman" w:hAnsi="Times New Roman" w:cs="Times New Roman"/>
          <w:sz w:val="28"/>
          <w:szCs w:val="28"/>
        </w:rPr>
        <w:t xml:space="preserve">муниципального бюджетного учреждения культуры </w:t>
      </w:r>
      <w:r w:rsidR="002D38DA">
        <w:rPr>
          <w:rFonts w:ascii="Times New Roman" w:hAnsi="Times New Roman" w:cs="Times New Roman"/>
          <w:sz w:val="28"/>
          <w:szCs w:val="28"/>
        </w:rPr>
        <w:t>«</w:t>
      </w:r>
      <w:r w:rsidR="00810848">
        <w:rPr>
          <w:rFonts w:ascii="Times New Roman" w:hAnsi="Times New Roman" w:cs="Times New Roman"/>
          <w:sz w:val="28"/>
          <w:szCs w:val="28"/>
        </w:rPr>
        <w:t>Межпоселенческая центральная районная библиотека</w:t>
      </w:r>
      <w:r w:rsidR="002D38DA">
        <w:rPr>
          <w:rFonts w:ascii="Times New Roman" w:hAnsi="Times New Roman" w:cs="Times New Roman"/>
          <w:sz w:val="28"/>
          <w:szCs w:val="28"/>
        </w:rPr>
        <w:t>»</w:t>
      </w:r>
      <w:r w:rsidR="00D5076F" w:rsidRPr="002233BE">
        <w:rPr>
          <w:rFonts w:ascii="Times New Roman" w:hAnsi="Times New Roman" w:cs="Times New Roman"/>
          <w:sz w:val="28"/>
          <w:szCs w:val="28"/>
        </w:rPr>
        <w:t xml:space="preserve">, утвержденным </w:t>
      </w:r>
      <w:r w:rsidR="00810848">
        <w:rPr>
          <w:rFonts w:ascii="Times New Roman" w:hAnsi="Times New Roman" w:cs="Times New Roman"/>
          <w:sz w:val="28"/>
          <w:szCs w:val="28"/>
        </w:rPr>
        <w:t>директором</w:t>
      </w:r>
      <w:r w:rsidR="00CF1C4D">
        <w:rPr>
          <w:rFonts w:ascii="Times New Roman" w:hAnsi="Times New Roman" w:cs="Times New Roman"/>
          <w:sz w:val="28"/>
          <w:szCs w:val="28"/>
        </w:rPr>
        <w:t xml:space="preserve"> МБУК «МЦРБ» от 31 октября 2014</w:t>
      </w:r>
      <w:r w:rsidR="00810848">
        <w:rPr>
          <w:rFonts w:ascii="Times New Roman" w:hAnsi="Times New Roman" w:cs="Times New Roman"/>
          <w:sz w:val="28"/>
          <w:szCs w:val="28"/>
        </w:rPr>
        <w:t>г.</w:t>
      </w:r>
      <w:r w:rsidR="002D38DA">
        <w:rPr>
          <w:rFonts w:ascii="Times New Roman" w:hAnsi="Times New Roman" w:cs="Times New Roman"/>
          <w:sz w:val="28"/>
          <w:szCs w:val="28"/>
        </w:rPr>
        <w:t xml:space="preserve"> и согласовано председателем </w:t>
      </w:r>
      <w:r w:rsidR="00810848">
        <w:rPr>
          <w:rFonts w:ascii="Times New Roman" w:hAnsi="Times New Roman" w:cs="Times New Roman"/>
          <w:sz w:val="28"/>
          <w:szCs w:val="28"/>
        </w:rPr>
        <w:t>профгруппы работников МБУК «МЦРБ»</w:t>
      </w:r>
      <w:r w:rsidR="006405E4">
        <w:rPr>
          <w:rFonts w:ascii="Times New Roman" w:hAnsi="Times New Roman" w:cs="Times New Roman"/>
          <w:sz w:val="28"/>
          <w:szCs w:val="28"/>
        </w:rPr>
        <w:t xml:space="preserve"> (далее - Положение</w:t>
      </w:r>
      <w:r w:rsidR="00872950">
        <w:rPr>
          <w:rFonts w:ascii="Times New Roman" w:hAnsi="Times New Roman" w:cs="Times New Roman"/>
          <w:sz w:val="28"/>
          <w:szCs w:val="28"/>
        </w:rPr>
        <w:t>).</w:t>
      </w:r>
      <w:proofErr w:type="gramEnd"/>
    </w:p>
    <w:p w:rsidR="00170484" w:rsidRDefault="00170484" w:rsidP="002233BE">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Согласно Положению в систему оплаты труда входит должностные оклады, надбавки за выслугу лет (10-30%), за почетное звание (5-20%), молодым специалистам (20%). Также Положением предусмотрены стимулирующие надбавки к окладу (за интенсивность, за стаж, за специфику, единовременные выплаты).</w:t>
      </w:r>
    </w:p>
    <w:p w:rsidR="00170484" w:rsidRDefault="00170484" w:rsidP="002233BE">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штатном расписании предусмотрены надбавки за выслугу лет, за районное регулирование и надбавка за работу в сельской местности в размере 25% оклада, которая с должностным окладом образует новый оклад. Данная надбавка предусмотрена в Примерном положении об оплате и стимулировании труда работников муниципальных учреждений культуры, искусства и кинематографии, образования в сфере культуры муниципального района «Читинский район», утвержденного Постановлением Администрации района № 2921 от 29.10.2014 г. и Положении об оплате в Учреждении.</w:t>
      </w:r>
    </w:p>
    <w:p w:rsidR="002F751A" w:rsidRPr="002233BE" w:rsidRDefault="00CF1C4D" w:rsidP="002233BE">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Должностной оклад</w:t>
      </w:r>
      <w:r w:rsidR="002F751A">
        <w:rPr>
          <w:rFonts w:ascii="Times New Roman" w:hAnsi="Times New Roman" w:cs="Times New Roman"/>
          <w:sz w:val="28"/>
          <w:szCs w:val="28"/>
        </w:rPr>
        <w:t xml:space="preserve"> руководителя Учреждения установлен из расчета кратности 5 должностного оклада рабочего 1-го квалифицированного уровня в размере 3300,00 рублей</w:t>
      </w:r>
      <w:r w:rsidR="002613F0">
        <w:rPr>
          <w:rFonts w:ascii="Times New Roman" w:hAnsi="Times New Roman" w:cs="Times New Roman"/>
          <w:sz w:val="28"/>
          <w:szCs w:val="28"/>
        </w:rPr>
        <w:t xml:space="preserve">, </w:t>
      </w:r>
      <w:r w:rsidR="002F751A">
        <w:rPr>
          <w:rFonts w:ascii="Times New Roman" w:hAnsi="Times New Roman" w:cs="Times New Roman"/>
          <w:sz w:val="28"/>
          <w:szCs w:val="28"/>
        </w:rPr>
        <w:t>(3300*5=16500). Размер должностного оклада заместителя руководителя установлен на 30% ниже оклада руководителя, что соответствует вышеуказанному Положению.</w:t>
      </w:r>
    </w:p>
    <w:p w:rsidR="00D14E4F" w:rsidRDefault="00DC2ACB" w:rsidP="002233B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233BE">
        <w:rPr>
          <w:rFonts w:ascii="Times New Roman" w:hAnsi="Times New Roman" w:cs="Times New Roman"/>
          <w:sz w:val="28"/>
          <w:szCs w:val="28"/>
        </w:rPr>
        <w:t xml:space="preserve">При </w:t>
      </w:r>
      <w:r w:rsidR="00084546">
        <w:rPr>
          <w:rFonts w:ascii="Times New Roman" w:hAnsi="Times New Roman" w:cs="Times New Roman"/>
          <w:sz w:val="28"/>
          <w:szCs w:val="28"/>
        </w:rPr>
        <w:t xml:space="preserve">выборочной </w:t>
      </w:r>
      <w:r w:rsidRPr="002233BE">
        <w:rPr>
          <w:rFonts w:ascii="Times New Roman" w:hAnsi="Times New Roman" w:cs="Times New Roman"/>
          <w:sz w:val="28"/>
          <w:szCs w:val="28"/>
        </w:rPr>
        <w:t>проверке начисления заработной платы</w:t>
      </w:r>
      <w:r w:rsidR="00B71582" w:rsidRPr="002233BE">
        <w:rPr>
          <w:rFonts w:ascii="Times New Roman" w:hAnsi="Times New Roman" w:cs="Times New Roman"/>
          <w:sz w:val="28"/>
          <w:szCs w:val="28"/>
        </w:rPr>
        <w:t xml:space="preserve"> </w:t>
      </w:r>
      <w:r w:rsidR="0015758A" w:rsidRPr="002233BE">
        <w:rPr>
          <w:rFonts w:ascii="Times New Roman" w:hAnsi="Times New Roman" w:cs="Times New Roman"/>
          <w:sz w:val="28"/>
          <w:szCs w:val="28"/>
        </w:rPr>
        <w:t xml:space="preserve">за 2017 год </w:t>
      </w:r>
      <w:r w:rsidR="002D38DA">
        <w:rPr>
          <w:rFonts w:ascii="Times New Roman" w:hAnsi="Times New Roman" w:cs="Times New Roman"/>
          <w:sz w:val="28"/>
          <w:szCs w:val="28"/>
        </w:rPr>
        <w:t>директору МБУК «</w:t>
      </w:r>
      <w:r w:rsidR="009E0EEB">
        <w:rPr>
          <w:rFonts w:ascii="Times New Roman" w:hAnsi="Times New Roman" w:cs="Times New Roman"/>
          <w:sz w:val="28"/>
          <w:szCs w:val="28"/>
        </w:rPr>
        <w:t>МЦРБ</w:t>
      </w:r>
      <w:r w:rsidR="002D38DA">
        <w:rPr>
          <w:rFonts w:ascii="Times New Roman" w:hAnsi="Times New Roman" w:cs="Times New Roman"/>
          <w:sz w:val="28"/>
          <w:szCs w:val="28"/>
        </w:rPr>
        <w:t xml:space="preserve">» </w:t>
      </w:r>
      <w:r w:rsidR="009E0EEB">
        <w:rPr>
          <w:rFonts w:ascii="Times New Roman" w:hAnsi="Times New Roman" w:cs="Times New Roman"/>
          <w:sz w:val="28"/>
          <w:szCs w:val="28"/>
        </w:rPr>
        <w:t>Ушаковой Е.В.</w:t>
      </w:r>
      <w:r w:rsidR="0015758A" w:rsidRPr="002233BE">
        <w:rPr>
          <w:rFonts w:ascii="Times New Roman" w:hAnsi="Times New Roman" w:cs="Times New Roman"/>
          <w:i/>
          <w:sz w:val="28"/>
          <w:szCs w:val="28"/>
        </w:rPr>
        <w:t xml:space="preserve">(Приложение № </w:t>
      </w:r>
      <w:r w:rsidR="005E16C0">
        <w:rPr>
          <w:rFonts w:ascii="Times New Roman" w:hAnsi="Times New Roman" w:cs="Times New Roman"/>
          <w:i/>
          <w:sz w:val="28"/>
          <w:szCs w:val="28"/>
        </w:rPr>
        <w:t>1</w:t>
      </w:r>
      <w:r w:rsidR="0015758A" w:rsidRPr="002233BE">
        <w:rPr>
          <w:rFonts w:ascii="Times New Roman" w:hAnsi="Times New Roman" w:cs="Times New Roman"/>
          <w:i/>
          <w:sz w:val="28"/>
          <w:szCs w:val="28"/>
        </w:rPr>
        <w:t>),</w:t>
      </w:r>
      <w:r w:rsidR="0015758A" w:rsidRPr="002233BE">
        <w:rPr>
          <w:rFonts w:ascii="Times New Roman" w:hAnsi="Times New Roman" w:cs="Times New Roman"/>
          <w:sz w:val="28"/>
          <w:szCs w:val="28"/>
        </w:rPr>
        <w:t xml:space="preserve"> </w:t>
      </w:r>
      <w:r w:rsidR="009E0EEB">
        <w:rPr>
          <w:rFonts w:ascii="Times New Roman" w:hAnsi="Times New Roman" w:cs="Times New Roman"/>
          <w:sz w:val="28"/>
          <w:szCs w:val="28"/>
        </w:rPr>
        <w:t>заведующей филиалом БУК «МЦРБ</w:t>
      </w:r>
      <w:r w:rsidR="002613F0">
        <w:rPr>
          <w:rFonts w:ascii="Times New Roman" w:hAnsi="Times New Roman" w:cs="Times New Roman"/>
          <w:sz w:val="28"/>
          <w:szCs w:val="28"/>
        </w:rPr>
        <w:t>» с. Новотроицк Добрыниной Т.А.</w:t>
      </w:r>
      <w:r w:rsidR="005E16C0">
        <w:rPr>
          <w:rFonts w:ascii="Times New Roman" w:hAnsi="Times New Roman" w:cs="Times New Roman"/>
          <w:sz w:val="28"/>
          <w:szCs w:val="28"/>
        </w:rPr>
        <w:t xml:space="preserve"> </w:t>
      </w:r>
      <w:r w:rsidR="005E16C0" w:rsidRPr="005E16C0">
        <w:rPr>
          <w:rFonts w:ascii="Times New Roman" w:hAnsi="Times New Roman" w:cs="Times New Roman"/>
          <w:i/>
          <w:sz w:val="28"/>
          <w:szCs w:val="28"/>
        </w:rPr>
        <w:t>(Приложение № 2</w:t>
      </w:r>
      <w:r w:rsidR="005E16C0">
        <w:rPr>
          <w:rFonts w:ascii="Times New Roman" w:hAnsi="Times New Roman" w:cs="Times New Roman"/>
          <w:sz w:val="28"/>
          <w:szCs w:val="28"/>
        </w:rPr>
        <w:t>)</w:t>
      </w:r>
      <w:r w:rsidR="002613F0">
        <w:rPr>
          <w:rFonts w:ascii="Times New Roman" w:hAnsi="Times New Roman" w:cs="Times New Roman"/>
          <w:sz w:val="28"/>
          <w:szCs w:val="28"/>
        </w:rPr>
        <w:t xml:space="preserve">, системного администратора </w:t>
      </w:r>
      <w:proofErr w:type="spellStart"/>
      <w:r w:rsidR="002613F0">
        <w:rPr>
          <w:rFonts w:ascii="Times New Roman" w:hAnsi="Times New Roman" w:cs="Times New Roman"/>
          <w:sz w:val="28"/>
          <w:szCs w:val="28"/>
        </w:rPr>
        <w:t>Орлюк</w:t>
      </w:r>
      <w:proofErr w:type="spellEnd"/>
      <w:r w:rsidR="002613F0">
        <w:rPr>
          <w:rFonts w:ascii="Times New Roman" w:hAnsi="Times New Roman" w:cs="Times New Roman"/>
          <w:sz w:val="28"/>
          <w:szCs w:val="28"/>
        </w:rPr>
        <w:t xml:space="preserve"> С.В. </w:t>
      </w:r>
      <w:r w:rsidR="002613F0" w:rsidRPr="002613F0">
        <w:rPr>
          <w:rFonts w:ascii="Times New Roman" w:hAnsi="Times New Roman" w:cs="Times New Roman"/>
          <w:i/>
          <w:sz w:val="28"/>
          <w:szCs w:val="28"/>
        </w:rPr>
        <w:t xml:space="preserve">(Приложение № </w:t>
      </w:r>
      <w:r w:rsidR="005E16C0">
        <w:rPr>
          <w:rFonts w:ascii="Times New Roman" w:hAnsi="Times New Roman" w:cs="Times New Roman"/>
          <w:i/>
          <w:sz w:val="28"/>
          <w:szCs w:val="28"/>
        </w:rPr>
        <w:t>3</w:t>
      </w:r>
      <w:r w:rsidR="002613F0" w:rsidRPr="002613F0">
        <w:rPr>
          <w:rFonts w:ascii="Times New Roman" w:hAnsi="Times New Roman" w:cs="Times New Roman"/>
          <w:i/>
          <w:sz w:val="28"/>
          <w:szCs w:val="28"/>
        </w:rPr>
        <w:t>)</w:t>
      </w:r>
      <w:r w:rsidR="002613F0">
        <w:rPr>
          <w:rFonts w:ascii="Times New Roman" w:hAnsi="Times New Roman" w:cs="Times New Roman"/>
          <w:sz w:val="28"/>
          <w:szCs w:val="28"/>
        </w:rPr>
        <w:t xml:space="preserve"> </w:t>
      </w:r>
      <w:r w:rsidR="00CE1E88">
        <w:rPr>
          <w:rFonts w:ascii="Times New Roman" w:hAnsi="Times New Roman" w:cs="Times New Roman"/>
          <w:sz w:val="28"/>
          <w:szCs w:val="28"/>
        </w:rPr>
        <w:t>нарушений</w:t>
      </w:r>
      <w:r w:rsidR="009E0EEB">
        <w:rPr>
          <w:rFonts w:ascii="Times New Roman" w:hAnsi="Times New Roman" w:cs="Times New Roman"/>
          <w:sz w:val="28"/>
          <w:szCs w:val="28"/>
        </w:rPr>
        <w:t xml:space="preserve"> не установлено.</w:t>
      </w:r>
    </w:p>
    <w:p w:rsidR="0093205F" w:rsidRDefault="007A4A3A" w:rsidP="0093205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7A4A3A">
        <w:rPr>
          <w:rFonts w:ascii="Times New Roman" w:hAnsi="Times New Roman" w:cs="Times New Roman"/>
          <w:sz w:val="28"/>
          <w:szCs w:val="28"/>
        </w:rPr>
        <w:t xml:space="preserve">При проверке правильности начисления заработной платы системному администратору </w:t>
      </w:r>
      <w:proofErr w:type="spellStart"/>
      <w:r w:rsidRPr="007A4A3A">
        <w:rPr>
          <w:rFonts w:ascii="Times New Roman" w:hAnsi="Times New Roman" w:cs="Times New Roman"/>
          <w:sz w:val="28"/>
          <w:szCs w:val="28"/>
        </w:rPr>
        <w:t>МБУК</w:t>
      </w:r>
      <w:proofErr w:type="spellEnd"/>
      <w:r w:rsidRPr="007A4A3A">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Pr="007A4A3A">
        <w:rPr>
          <w:rFonts w:ascii="Times New Roman" w:hAnsi="Times New Roman" w:cs="Times New Roman"/>
          <w:sz w:val="28"/>
          <w:szCs w:val="28"/>
        </w:rPr>
        <w:t>МЦРБ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Орлюк</w:t>
      </w:r>
      <w:proofErr w:type="spellEnd"/>
      <w:r>
        <w:rPr>
          <w:rFonts w:ascii="Times New Roman" w:hAnsi="Times New Roman" w:cs="Times New Roman"/>
          <w:sz w:val="28"/>
          <w:szCs w:val="28"/>
        </w:rPr>
        <w:t xml:space="preserve"> С.В. был</w:t>
      </w:r>
      <w:r w:rsidR="002613F0">
        <w:rPr>
          <w:rFonts w:ascii="Times New Roman" w:hAnsi="Times New Roman" w:cs="Times New Roman"/>
          <w:sz w:val="28"/>
          <w:szCs w:val="28"/>
        </w:rPr>
        <w:t>о</w:t>
      </w:r>
      <w:r>
        <w:rPr>
          <w:rFonts w:ascii="Times New Roman" w:hAnsi="Times New Roman" w:cs="Times New Roman"/>
          <w:sz w:val="28"/>
          <w:szCs w:val="28"/>
        </w:rPr>
        <w:t xml:space="preserve"> выявлено</w:t>
      </w:r>
      <w:r w:rsidR="0093205F">
        <w:rPr>
          <w:rFonts w:ascii="Times New Roman" w:hAnsi="Times New Roman" w:cs="Times New Roman"/>
          <w:sz w:val="28"/>
          <w:szCs w:val="28"/>
        </w:rPr>
        <w:t xml:space="preserve"> следующее.</w:t>
      </w:r>
    </w:p>
    <w:p w:rsidR="0093205F" w:rsidRDefault="0093205F" w:rsidP="0093205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Согласно приказа</w:t>
      </w:r>
      <w:proofErr w:type="gramEnd"/>
      <w:r>
        <w:rPr>
          <w:rFonts w:ascii="Times New Roman" w:hAnsi="Times New Roman" w:cs="Times New Roman"/>
          <w:sz w:val="28"/>
          <w:szCs w:val="28"/>
        </w:rPr>
        <w:t xml:space="preserve"> МБУК «МЦРБ» от 16.08.2013 г. № 59-лс «О приеме на работу по внешнему совместительству»</w:t>
      </w:r>
      <w:r w:rsidR="005E16C0">
        <w:rPr>
          <w:rFonts w:ascii="Times New Roman" w:hAnsi="Times New Roman" w:cs="Times New Roman"/>
          <w:sz w:val="28"/>
          <w:szCs w:val="28"/>
        </w:rPr>
        <w:t xml:space="preserve"> </w:t>
      </w:r>
      <w:r w:rsidR="005E16C0" w:rsidRPr="005E16C0">
        <w:rPr>
          <w:rFonts w:ascii="Times New Roman" w:hAnsi="Times New Roman" w:cs="Times New Roman"/>
          <w:i/>
          <w:sz w:val="28"/>
          <w:szCs w:val="28"/>
        </w:rPr>
        <w:t>(Приложение №4)</w:t>
      </w:r>
      <w:r w:rsidR="002613F0" w:rsidRPr="005E16C0">
        <w:rPr>
          <w:rFonts w:ascii="Times New Roman" w:hAnsi="Times New Roman" w:cs="Times New Roman"/>
          <w:i/>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Орлюк</w:t>
      </w:r>
      <w:proofErr w:type="spellEnd"/>
      <w:r>
        <w:rPr>
          <w:rFonts w:ascii="Times New Roman" w:hAnsi="Times New Roman" w:cs="Times New Roman"/>
          <w:sz w:val="28"/>
          <w:szCs w:val="28"/>
        </w:rPr>
        <w:t xml:space="preserve"> С.В. принят на работу по </w:t>
      </w:r>
      <w:r w:rsidRPr="0093205F">
        <w:rPr>
          <w:rFonts w:ascii="Times New Roman" w:hAnsi="Times New Roman" w:cs="Times New Roman"/>
          <w:b/>
          <w:sz w:val="28"/>
          <w:szCs w:val="28"/>
        </w:rPr>
        <w:t>внешнему совместительству</w:t>
      </w:r>
      <w:r>
        <w:rPr>
          <w:rFonts w:ascii="Times New Roman" w:hAnsi="Times New Roman" w:cs="Times New Roman"/>
          <w:sz w:val="28"/>
          <w:szCs w:val="28"/>
        </w:rPr>
        <w:t xml:space="preserve"> на должность системного администратора. </w:t>
      </w:r>
    </w:p>
    <w:p w:rsidR="00CB1D30" w:rsidRDefault="0093205F" w:rsidP="0093205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ст. 284 Трудового кодекса РФ от 30.12.2001 г. № 197-ФЗ, продолжительность рабочего времени при совместительстве не должна превышать четыре часа в день.</w:t>
      </w:r>
      <w:r w:rsidR="00AC7B8B">
        <w:rPr>
          <w:rFonts w:ascii="Times New Roman" w:hAnsi="Times New Roman" w:cs="Times New Roman"/>
          <w:sz w:val="28"/>
          <w:szCs w:val="28"/>
        </w:rPr>
        <w:t xml:space="preserve"> </w:t>
      </w:r>
      <w:r w:rsidR="002613F0">
        <w:rPr>
          <w:rFonts w:ascii="Times New Roman" w:hAnsi="Times New Roman" w:cs="Times New Roman"/>
          <w:sz w:val="28"/>
          <w:szCs w:val="28"/>
        </w:rPr>
        <w:t>В соответствии с табелем учета рабочего времени, п</w:t>
      </w:r>
      <w:r w:rsidR="00AC7B8B">
        <w:rPr>
          <w:rFonts w:ascii="Times New Roman" w:hAnsi="Times New Roman" w:cs="Times New Roman"/>
          <w:sz w:val="28"/>
          <w:szCs w:val="28"/>
        </w:rPr>
        <w:t xml:space="preserve">родолжительность рабочего времени </w:t>
      </w:r>
      <w:r w:rsidR="002613F0">
        <w:rPr>
          <w:rFonts w:ascii="Times New Roman" w:hAnsi="Times New Roman" w:cs="Times New Roman"/>
          <w:sz w:val="28"/>
          <w:szCs w:val="28"/>
        </w:rPr>
        <w:t xml:space="preserve">системного администратора </w:t>
      </w:r>
      <w:r w:rsidR="00AC7B8B">
        <w:rPr>
          <w:rFonts w:ascii="Times New Roman" w:hAnsi="Times New Roman" w:cs="Times New Roman"/>
          <w:sz w:val="28"/>
          <w:szCs w:val="28"/>
        </w:rPr>
        <w:t xml:space="preserve">составляет 8 часов </w:t>
      </w:r>
      <w:r w:rsidR="00DF1742" w:rsidRPr="00DF1742">
        <w:rPr>
          <w:rFonts w:ascii="Times New Roman" w:hAnsi="Times New Roman" w:cs="Times New Roman"/>
          <w:i/>
          <w:sz w:val="28"/>
          <w:szCs w:val="28"/>
        </w:rPr>
        <w:t>(Приложение</w:t>
      </w:r>
      <w:r w:rsidR="00DF1742">
        <w:rPr>
          <w:rFonts w:ascii="Times New Roman" w:hAnsi="Times New Roman" w:cs="Times New Roman"/>
          <w:i/>
          <w:sz w:val="28"/>
          <w:szCs w:val="28"/>
        </w:rPr>
        <w:t xml:space="preserve"> </w:t>
      </w:r>
      <w:r w:rsidR="00DF1742" w:rsidRPr="00DF1742">
        <w:rPr>
          <w:rFonts w:ascii="Times New Roman" w:hAnsi="Times New Roman" w:cs="Times New Roman"/>
          <w:i/>
          <w:sz w:val="28"/>
          <w:szCs w:val="28"/>
        </w:rPr>
        <w:t>№</w:t>
      </w:r>
      <w:r w:rsidR="00FE2A12">
        <w:rPr>
          <w:rFonts w:ascii="Times New Roman" w:hAnsi="Times New Roman" w:cs="Times New Roman"/>
          <w:i/>
          <w:sz w:val="28"/>
          <w:szCs w:val="28"/>
        </w:rPr>
        <w:t xml:space="preserve"> 5</w:t>
      </w:r>
      <w:r w:rsidR="00DF1742" w:rsidRPr="00DF1742">
        <w:rPr>
          <w:rFonts w:ascii="Times New Roman" w:hAnsi="Times New Roman" w:cs="Times New Roman"/>
          <w:i/>
          <w:sz w:val="28"/>
          <w:szCs w:val="28"/>
        </w:rPr>
        <w:t>).</w:t>
      </w:r>
      <w:r w:rsidR="00DF1742">
        <w:rPr>
          <w:rFonts w:ascii="Times New Roman" w:hAnsi="Times New Roman" w:cs="Times New Roman"/>
          <w:sz w:val="28"/>
          <w:szCs w:val="28"/>
        </w:rPr>
        <w:t xml:space="preserve"> </w:t>
      </w:r>
      <w:r w:rsidR="00AC7B8B">
        <w:rPr>
          <w:rFonts w:ascii="Times New Roman" w:hAnsi="Times New Roman" w:cs="Times New Roman"/>
          <w:sz w:val="28"/>
          <w:szCs w:val="28"/>
        </w:rPr>
        <w:t xml:space="preserve">Следовательно, табель учета рабочего времени </w:t>
      </w:r>
      <w:r w:rsidR="00FE2A12">
        <w:rPr>
          <w:rFonts w:ascii="Times New Roman" w:hAnsi="Times New Roman" w:cs="Times New Roman"/>
          <w:sz w:val="28"/>
          <w:szCs w:val="28"/>
        </w:rPr>
        <w:t>на</w:t>
      </w:r>
      <w:r w:rsidR="00AC7B8B">
        <w:rPr>
          <w:rFonts w:ascii="Times New Roman" w:hAnsi="Times New Roman" w:cs="Times New Roman"/>
          <w:sz w:val="28"/>
          <w:szCs w:val="28"/>
        </w:rPr>
        <w:t xml:space="preserve"> внешне</w:t>
      </w:r>
      <w:r w:rsidR="00FE2A12">
        <w:rPr>
          <w:rFonts w:ascii="Times New Roman" w:hAnsi="Times New Roman" w:cs="Times New Roman"/>
          <w:sz w:val="28"/>
          <w:szCs w:val="28"/>
        </w:rPr>
        <w:t>го</w:t>
      </w:r>
      <w:r w:rsidR="00AC7B8B">
        <w:rPr>
          <w:rFonts w:ascii="Times New Roman" w:hAnsi="Times New Roman" w:cs="Times New Roman"/>
          <w:sz w:val="28"/>
          <w:szCs w:val="28"/>
        </w:rPr>
        <w:t xml:space="preserve"> совместител</w:t>
      </w:r>
      <w:r w:rsidR="00FE2A12">
        <w:rPr>
          <w:rFonts w:ascii="Times New Roman" w:hAnsi="Times New Roman" w:cs="Times New Roman"/>
          <w:sz w:val="28"/>
          <w:szCs w:val="28"/>
        </w:rPr>
        <w:t xml:space="preserve">я </w:t>
      </w:r>
      <w:proofErr w:type="spellStart"/>
      <w:r w:rsidR="00FE2A12">
        <w:rPr>
          <w:rFonts w:ascii="Times New Roman" w:hAnsi="Times New Roman" w:cs="Times New Roman"/>
          <w:sz w:val="28"/>
          <w:szCs w:val="28"/>
        </w:rPr>
        <w:t>Орлюк</w:t>
      </w:r>
      <w:proofErr w:type="spellEnd"/>
      <w:r w:rsidR="00FE2A12">
        <w:rPr>
          <w:rFonts w:ascii="Times New Roman" w:hAnsi="Times New Roman" w:cs="Times New Roman"/>
          <w:sz w:val="28"/>
          <w:szCs w:val="28"/>
        </w:rPr>
        <w:t xml:space="preserve"> С.В.</w:t>
      </w:r>
      <w:r w:rsidR="00AC7B8B">
        <w:rPr>
          <w:rFonts w:ascii="Times New Roman" w:hAnsi="Times New Roman" w:cs="Times New Roman"/>
          <w:sz w:val="28"/>
          <w:szCs w:val="28"/>
        </w:rPr>
        <w:t xml:space="preserve"> составлен </w:t>
      </w:r>
      <w:r w:rsidR="00692DEA">
        <w:rPr>
          <w:rFonts w:ascii="Times New Roman" w:hAnsi="Times New Roman" w:cs="Times New Roman"/>
          <w:sz w:val="28"/>
          <w:szCs w:val="28"/>
        </w:rPr>
        <w:t>в нарушение ст. 284 ТК РФ</w:t>
      </w:r>
      <w:r w:rsidR="00AC7B8B">
        <w:rPr>
          <w:rFonts w:ascii="Times New Roman" w:hAnsi="Times New Roman" w:cs="Times New Roman"/>
          <w:sz w:val="28"/>
          <w:szCs w:val="28"/>
        </w:rPr>
        <w:t>.</w:t>
      </w:r>
    </w:p>
    <w:p w:rsidR="005E1E8F" w:rsidRDefault="005E1E8F" w:rsidP="0093205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Согласно </w:t>
      </w:r>
      <w:r w:rsidR="00756165">
        <w:rPr>
          <w:rFonts w:ascii="Times New Roman" w:hAnsi="Times New Roman" w:cs="Times New Roman"/>
          <w:sz w:val="28"/>
          <w:szCs w:val="28"/>
        </w:rPr>
        <w:t>п.п. 3.1.1 п. 3 ст. 3 П</w:t>
      </w:r>
      <w:r w:rsidR="00756165" w:rsidRPr="00756165">
        <w:rPr>
          <w:rFonts w:ascii="Times New Roman" w:hAnsi="Times New Roman" w:cs="Times New Roman"/>
          <w:sz w:val="28"/>
          <w:szCs w:val="28"/>
        </w:rPr>
        <w:t>римерного положения по оплате и стимулировании труда работников муниципальных учреждений культуры, искусства</w:t>
      </w:r>
      <w:r w:rsidR="00756165">
        <w:rPr>
          <w:rFonts w:ascii="Times New Roman" w:hAnsi="Times New Roman" w:cs="Times New Roman"/>
          <w:sz w:val="28"/>
          <w:szCs w:val="28"/>
        </w:rPr>
        <w:t xml:space="preserve"> и кинематографии, образования в сфере культуры муниципального района «Читинский район», утвержденного постановлением администрации муниципального района «Читинский район» от 29.10.2014 г. № 2921</w:t>
      </w:r>
      <w:r w:rsidR="00A2305A">
        <w:rPr>
          <w:rFonts w:ascii="Times New Roman" w:hAnsi="Times New Roman" w:cs="Times New Roman"/>
          <w:sz w:val="28"/>
          <w:szCs w:val="28"/>
        </w:rPr>
        <w:t xml:space="preserve"> </w:t>
      </w:r>
      <w:r w:rsidR="00A2305A" w:rsidRPr="00A2305A">
        <w:rPr>
          <w:rFonts w:ascii="Times New Roman" w:hAnsi="Times New Roman" w:cs="Times New Roman"/>
          <w:i/>
          <w:sz w:val="28"/>
          <w:szCs w:val="28"/>
        </w:rPr>
        <w:t>(далее - Примерное положение</w:t>
      </w:r>
      <w:r w:rsidR="00A2305A">
        <w:rPr>
          <w:rFonts w:ascii="Times New Roman" w:hAnsi="Times New Roman" w:cs="Times New Roman"/>
          <w:sz w:val="28"/>
          <w:szCs w:val="28"/>
        </w:rPr>
        <w:t>)</w:t>
      </w:r>
      <w:r w:rsidR="00756165">
        <w:rPr>
          <w:rFonts w:ascii="Times New Roman" w:hAnsi="Times New Roman" w:cs="Times New Roman"/>
          <w:sz w:val="28"/>
          <w:szCs w:val="28"/>
        </w:rPr>
        <w:t>, надбавка за выслугу лет устанавливается работникам в зависимости от общего количества лет, проработанных в учреждениях культуры</w:t>
      </w:r>
      <w:proofErr w:type="gramEnd"/>
      <w:r w:rsidR="00756165">
        <w:rPr>
          <w:rFonts w:ascii="Times New Roman" w:hAnsi="Times New Roman" w:cs="Times New Roman"/>
          <w:sz w:val="28"/>
          <w:szCs w:val="28"/>
        </w:rPr>
        <w:t xml:space="preserve">, </w:t>
      </w:r>
      <w:proofErr w:type="gramStart"/>
      <w:r w:rsidR="00756165">
        <w:rPr>
          <w:rFonts w:ascii="Times New Roman" w:hAnsi="Times New Roman" w:cs="Times New Roman"/>
          <w:sz w:val="28"/>
          <w:szCs w:val="28"/>
        </w:rPr>
        <w:t>искусства и образования в сфере культуры (государственных или (и) муниципальных.</w:t>
      </w:r>
      <w:proofErr w:type="gramEnd"/>
      <w:r w:rsidR="00756165">
        <w:rPr>
          <w:rFonts w:ascii="Times New Roman" w:hAnsi="Times New Roman" w:cs="Times New Roman"/>
          <w:sz w:val="28"/>
          <w:szCs w:val="28"/>
        </w:rPr>
        <w:t xml:space="preserve"> Рекомендуемые размеры в процентах (от оклада (должностного оклада), ставок заработанной платы):</w:t>
      </w:r>
    </w:p>
    <w:p w:rsidR="00756165" w:rsidRDefault="00254FE9" w:rsidP="0093205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756165">
        <w:rPr>
          <w:rFonts w:ascii="Times New Roman" w:hAnsi="Times New Roman" w:cs="Times New Roman"/>
          <w:sz w:val="28"/>
          <w:szCs w:val="28"/>
        </w:rPr>
        <w:t>ри выслуге лет от 1 года до 3 лет - 10%;</w:t>
      </w:r>
    </w:p>
    <w:p w:rsidR="00756165" w:rsidRDefault="00254FE9" w:rsidP="0093205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выслуге лет от 3 до 5 лет - 20%;</w:t>
      </w:r>
    </w:p>
    <w:p w:rsidR="00254FE9" w:rsidRDefault="00254FE9" w:rsidP="0093205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выслуге лет от 5 до 10 лет - 25%;</w:t>
      </w:r>
    </w:p>
    <w:p w:rsidR="00254FE9" w:rsidRDefault="00254FE9" w:rsidP="0093205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выслуге свыше 10 лет - 30 лет.</w:t>
      </w:r>
    </w:p>
    <w:p w:rsidR="008E091B" w:rsidRDefault="008E091B" w:rsidP="0093205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Согласно п</w:t>
      </w:r>
      <w:r w:rsidR="00A2305A">
        <w:rPr>
          <w:rFonts w:ascii="Times New Roman" w:hAnsi="Times New Roman" w:cs="Times New Roman"/>
          <w:sz w:val="28"/>
          <w:szCs w:val="28"/>
        </w:rPr>
        <w:t xml:space="preserve">. </w:t>
      </w:r>
      <w:r>
        <w:rPr>
          <w:rFonts w:ascii="Times New Roman" w:hAnsi="Times New Roman" w:cs="Times New Roman"/>
          <w:sz w:val="28"/>
          <w:szCs w:val="28"/>
        </w:rPr>
        <w:t>4.2 ст. 4 Положения об оплате труда и стимулировании работников Муниципального бюджетного учреждения культуры «Межпоселенческая центральная районная библиотека», утвержденного директором МЦРБ «МЦРБ» 31.10.2014</w:t>
      </w:r>
      <w:r w:rsidR="00A2305A">
        <w:rPr>
          <w:rFonts w:ascii="Times New Roman" w:hAnsi="Times New Roman" w:cs="Times New Roman"/>
          <w:sz w:val="28"/>
          <w:szCs w:val="28"/>
        </w:rPr>
        <w:t xml:space="preserve"> </w:t>
      </w:r>
      <w:r w:rsidR="00A2305A" w:rsidRPr="00A2305A">
        <w:rPr>
          <w:rFonts w:ascii="Times New Roman" w:hAnsi="Times New Roman" w:cs="Times New Roman"/>
          <w:i/>
          <w:sz w:val="28"/>
          <w:szCs w:val="28"/>
        </w:rPr>
        <w:t>(далее Положение)</w:t>
      </w:r>
      <w:r>
        <w:rPr>
          <w:rFonts w:ascii="Times New Roman" w:hAnsi="Times New Roman" w:cs="Times New Roman"/>
          <w:sz w:val="28"/>
          <w:szCs w:val="28"/>
        </w:rPr>
        <w:t xml:space="preserve"> и согласовано с и.о. председателя Комитета культуры МР «Читинский район» и председателем профгруппы работников МБУК «МЦРБ» 31.10.2014, надбавка за выслугу лет устанавливается работникам в зависимости от общего количества лет</w:t>
      </w:r>
      <w:r w:rsidR="00A2305A">
        <w:rPr>
          <w:rFonts w:ascii="Times New Roman" w:hAnsi="Times New Roman" w:cs="Times New Roman"/>
          <w:sz w:val="28"/>
          <w:szCs w:val="28"/>
        </w:rPr>
        <w:t>,</w:t>
      </w:r>
      <w:r>
        <w:rPr>
          <w:rFonts w:ascii="Times New Roman" w:hAnsi="Times New Roman" w:cs="Times New Roman"/>
          <w:sz w:val="28"/>
          <w:szCs w:val="28"/>
        </w:rPr>
        <w:t xml:space="preserve"> проработанных в учреждениях</w:t>
      </w:r>
      <w:proofErr w:type="gramEnd"/>
      <w:r>
        <w:rPr>
          <w:rFonts w:ascii="Times New Roman" w:hAnsi="Times New Roman" w:cs="Times New Roman"/>
          <w:sz w:val="28"/>
          <w:szCs w:val="28"/>
        </w:rPr>
        <w:t xml:space="preserve"> культуры.</w:t>
      </w:r>
      <w:r w:rsidR="00A2305A">
        <w:rPr>
          <w:rFonts w:ascii="Times New Roman" w:hAnsi="Times New Roman" w:cs="Times New Roman"/>
          <w:sz w:val="28"/>
          <w:szCs w:val="28"/>
        </w:rPr>
        <w:t xml:space="preserve"> Рекомендуемые размеры в процентах от оклада, ставок заработной платы:</w:t>
      </w:r>
    </w:p>
    <w:p w:rsidR="00A2305A" w:rsidRDefault="00A2305A" w:rsidP="0093205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выслуге лет до 3 лет - 10%;</w:t>
      </w:r>
    </w:p>
    <w:p w:rsidR="00A2305A" w:rsidRDefault="00A2305A" w:rsidP="0093205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выслуге лет от 3 до 5 лет - 20%;</w:t>
      </w:r>
    </w:p>
    <w:p w:rsidR="00A2305A" w:rsidRDefault="00A2305A" w:rsidP="0093205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выслуге лет от 5 до 10 лет - 25%;</w:t>
      </w:r>
    </w:p>
    <w:p w:rsidR="00A2305A" w:rsidRDefault="00A2305A" w:rsidP="0093205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выслуге лет свыше 10 лет - 30%.</w:t>
      </w:r>
    </w:p>
    <w:p w:rsidR="00A2305A" w:rsidRDefault="00A2305A" w:rsidP="0093205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Данное Положение не соответствует Примерному положению.</w:t>
      </w:r>
    </w:p>
    <w:p w:rsidR="00A2305A" w:rsidRDefault="00A2305A" w:rsidP="0093205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w:t>
      </w:r>
      <w:proofErr w:type="gramStart"/>
      <w:r>
        <w:rPr>
          <w:rFonts w:ascii="Times New Roman" w:hAnsi="Times New Roman" w:cs="Times New Roman"/>
          <w:sz w:val="28"/>
          <w:szCs w:val="28"/>
        </w:rPr>
        <w:t>согласно приказа</w:t>
      </w:r>
      <w:proofErr w:type="gramEnd"/>
      <w:r>
        <w:rPr>
          <w:rFonts w:ascii="Times New Roman" w:hAnsi="Times New Roman" w:cs="Times New Roman"/>
          <w:sz w:val="28"/>
          <w:szCs w:val="28"/>
        </w:rPr>
        <w:t xml:space="preserve"> МБУК «МЦРБ» от </w:t>
      </w:r>
      <w:r w:rsidR="00B72EE8">
        <w:rPr>
          <w:rFonts w:ascii="Times New Roman" w:hAnsi="Times New Roman" w:cs="Times New Roman"/>
          <w:sz w:val="28"/>
          <w:szCs w:val="28"/>
        </w:rPr>
        <w:t>13.05.2016 г.</w:t>
      </w:r>
      <w:r>
        <w:rPr>
          <w:rFonts w:ascii="Times New Roman" w:hAnsi="Times New Roman" w:cs="Times New Roman"/>
          <w:sz w:val="28"/>
          <w:szCs w:val="28"/>
        </w:rPr>
        <w:t xml:space="preserve"> №</w:t>
      </w:r>
      <w:r w:rsidR="00B72EE8">
        <w:rPr>
          <w:rFonts w:ascii="Times New Roman" w:hAnsi="Times New Roman" w:cs="Times New Roman"/>
          <w:sz w:val="28"/>
          <w:szCs w:val="28"/>
        </w:rPr>
        <w:t xml:space="preserve"> 50</w:t>
      </w:r>
      <w:r>
        <w:rPr>
          <w:rFonts w:ascii="Times New Roman" w:hAnsi="Times New Roman" w:cs="Times New Roman"/>
          <w:sz w:val="28"/>
          <w:szCs w:val="28"/>
        </w:rPr>
        <w:t xml:space="preserve">  </w:t>
      </w:r>
      <w:proofErr w:type="spellStart"/>
      <w:r>
        <w:rPr>
          <w:rFonts w:ascii="Times New Roman" w:hAnsi="Times New Roman" w:cs="Times New Roman"/>
          <w:sz w:val="28"/>
          <w:szCs w:val="28"/>
        </w:rPr>
        <w:t>Большешапок</w:t>
      </w:r>
      <w:proofErr w:type="spellEnd"/>
      <w:r>
        <w:rPr>
          <w:rFonts w:ascii="Times New Roman" w:hAnsi="Times New Roman" w:cs="Times New Roman"/>
          <w:sz w:val="28"/>
          <w:szCs w:val="28"/>
        </w:rPr>
        <w:t xml:space="preserve"> А.Н.  </w:t>
      </w:r>
      <w:r w:rsidR="00D369F4" w:rsidRPr="00D369F4">
        <w:rPr>
          <w:rFonts w:ascii="Times New Roman" w:hAnsi="Times New Roman" w:cs="Times New Roman"/>
          <w:i/>
          <w:sz w:val="28"/>
          <w:szCs w:val="28"/>
        </w:rPr>
        <w:t xml:space="preserve">(Приложение № </w:t>
      </w:r>
      <w:r w:rsidR="001D368A">
        <w:rPr>
          <w:rFonts w:ascii="Times New Roman" w:hAnsi="Times New Roman" w:cs="Times New Roman"/>
          <w:i/>
          <w:sz w:val="28"/>
          <w:szCs w:val="28"/>
        </w:rPr>
        <w:t>6,</w:t>
      </w:r>
      <w:r w:rsidR="0094298A">
        <w:rPr>
          <w:rFonts w:ascii="Times New Roman" w:hAnsi="Times New Roman" w:cs="Times New Roman"/>
          <w:i/>
          <w:sz w:val="28"/>
          <w:szCs w:val="28"/>
        </w:rPr>
        <w:t xml:space="preserve"> </w:t>
      </w:r>
      <w:r w:rsidR="001D368A">
        <w:rPr>
          <w:rFonts w:ascii="Times New Roman" w:hAnsi="Times New Roman" w:cs="Times New Roman"/>
          <w:i/>
          <w:sz w:val="28"/>
          <w:szCs w:val="28"/>
        </w:rPr>
        <w:t>7</w:t>
      </w:r>
      <w:r w:rsidR="00D369F4" w:rsidRPr="00D369F4">
        <w:rPr>
          <w:rFonts w:ascii="Times New Roman" w:hAnsi="Times New Roman" w:cs="Times New Roman"/>
          <w:i/>
          <w:sz w:val="28"/>
          <w:szCs w:val="28"/>
        </w:rPr>
        <w:t>)</w:t>
      </w:r>
      <w:r w:rsidR="00D369F4">
        <w:rPr>
          <w:rFonts w:ascii="Times New Roman" w:hAnsi="Times New Roman" w:cs="Times New Roman"/>
          <w:sz w:val="28"/>
          <w:szCs w:val="28"/>
        </w:rPr>
        <w:t xml:space="preserve"> </w:t>
      </w:r>
      <w:r>
        <w:rPr>
          <w:rFonts w:ascii="Times New Roman" w:hAnsi="Times New Roman" w:cs="Times New Roman"/>
          <w:sz w:val="28"/>
          <w:szCs w:val="28"/>
        </w:rPr>
        <w:t xml:space="preserve">была принята </w:t>
      </w:r>
      <w:r w:rsidR="00B72EE8">
        <w:rPr>
          <w:rFonts w:ascii="Times New Roman" w:hAnsi="Times New Roman" w:cs="Times New Roman"/>
          <w:sz w:val="28"/>
          <w:szCs w:val="28"/>
        </w:rPr>
        <w:t xml:space="preserve">на время отпуска основного работника </w:t>
      </w:r>
      <w:r>
        <w:rPr>
          <w:rFonts w:ascii="Times New Roman" w:hAnsi="Times New Roman" w:cs="Times New Roman"/>
          <w:sz w:val="28"/>
          <w:szCs w:val="28"/>
        </w:rPr>
        <w:t xml:space="preserve">в Центральную детскую библиотеку библиотекарем, </w:t>
      </w:r>
      <w:r w:rsidR="00B72EE8">
        <w:rPr>
          <w:rFonts w:ascii="Times New Roman" w:hAnsi="Times New Roman" w:cs="Times New Roman"/>
          <w:sz w:val="28"/>
          <w:szCs w:val="28"/>
        </w:rPr>
        <w:t>с надбавками</w:t>
      </w:r>
      <w:r>
        <w:rPr>
          <w:rFonts w:ascii="Times New Roman" w:hAnsi="Times New Roman" w:cs="Times New Roman"/>
          <w:sz w:val="28"/>
          <w:szCs w:val="28"/>
        </w:rPr>
        <w:t xml:space="preserve"> 10% за выслугу лет, что </w:t>
      </w:r>
      <w:r w:rsidR="00F0311B">
        <w:rPr>
          <w:rFonts w:ascii="Times New Roman" w:hAnsi="Times New Roman" w:cs="Times New Roman"/>
          <w:sz w:val="28"/>
          <w:szCs w:val="28"/>
        </w:rPr>
        <w:t xml:space="preserve">является </w:t>
      </w:r>
      <w:r>
        <w:rPr>
          <w:rFonts w:ascii="Times New Roman" w:hAnsi="Times New Roman" w:cs="Times New Roman"/>
          <w:sz w:val="28"/>
          <w:szCs w:val="28"/>
        </w:rPr>
        <w:t>нарушение</w:t>
      </w:r>
      <w:r w:rsidR="00F0311B">
        <w:rPr>
          <w:rFonts w:ascii="Times New Roman" w:hAnsi="Times New Roman" w:cs="Times New Roman"/>
          <w:sz w:val="28"/>
          <w:szCs w:val="28"/>
        </w:rPr>
        <w:t>м</w:t>
      </w:r>
      <w:r>
        <w:rPr>
          <w:rFonts w:ascii="Times New Roman" w:hAnsi="Times New Roman" w:cs="Times New Roman"/>
          <w:sz w:val="28"/>
          <w:szCs w:val="28"/>
        </w:rPr>
        <w:t xml:space="preserve"> п.п. 3.1.1 п. 3 ст. 3 Примерного положения.</w:t>
      </w:r>
      <w:r w:rsidR="0075267D" w:rsidRPr="0075267D">
        <w:rPr>
          <w:rFonts w:ascii="Times New Roman" w:hAnsi="Times New Roman" w:cs="Times New Roman"/>
          <w:sz w:val="28"/>
          <w:szCs w:val="28"/>
        </w:rPr>
        <w:t xml:space="preserve"> </w:t>
      </w:r>
      <w:r w:rsidR="0075267D">
        <w:rPr>
          <w:rFonts w:ascii="Times New Roman" w:hAnsi="Times New Roman" w:cs="Times New Roman"/>
          <w:sz w:val="28"/>
          <w:szCs w:val="28"/>
        </w:rPr>
        <w:t>Общее количество лет, проработанных в учреждении культуры, искусства и образования составляет до 1</w:t>
      </w:r>
      <w:r w:rsidR="00F0311B">
        <w:rPr>
          <w:rFonts w:ascii="Times New Roman" w:hAnsi="Times New Roman" w:cs="Times New Roman"/>
          <w:sz w:val="28"/>
          <w:szCs w:val="28"/>
        </w:rPr>
        <w:t>6</w:t>
      </w:r>
      <w:r w:rsidR="0075267D">
        <w:rPr>
          <w:rFonts w:ascii="Times New Roman" w:hAnsi="Times New Roman" w:cs="Times New Roman"/>
          <w:sz w:val="28"/>
          <w:szCs w:val="28"/>
        </w:rPr>
        <w:t xml:space="preserve">.05.2017 года менее года. </w:t>
      </w:r>
    </w:p>
    <w:p w:rsidR="006157EF" w:rsidRDefault="00F0311B" w:rsidP="0093205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Согласно приказа</w:t>
      </w:r>
      <w:proofErr w:type="gramEnd"/>
      <w:r>
        <w:rPr>
          <w:rFonts w:ascii="Times New Roman" w:hAnsi="Times New Roman" w:cs="Times New Roman"/>
          <w:sz w:val="28"/>
          <w:szCs w:val="28"/>
        </w:rPr>
        <w:t xml:space="preserve"> МБУК «МЦРБ» от 20.02.2018 г. № 24 </w:t>
      </w:r>
      <w:proofErr w:type="spellStart"/>
      <w:r>
        <w:rPr>
          <w:rFonts w:ascii="Times New Roman" w:hAnsi="Times New Roman" w:cs="Times New Roman"/>
          <w:sz w:val="28"/>
          <w:szCs w:val="28"/>
        </w:rPr>
        <w:t>Большепак</w:t>
      </w:r>
      <w:proofErr w:type="spellEnd"/>
      <w:r>
        <w:rPr>
          <w:rFonts w:ascii="Times New Roman" w:hAnsi="Times New Roman" w:cs="Times New Roman"/>
          <w:sz w:val="28"/>
          <w:szCs w:val="28"/>
        </w:rPr>
        <w:t xml:space="preserve"> А.Н. </w:t>
      </w:r>
      <w:r w:rsidR="005A772B" w:rsidRPr="005A772B">
        <w:rPr>
          <w:rFonts w:ascii="Times New Roman" w:hAnsi="Times New Roman" w:cs="Times New Roman"/>
          <w:i/>
          <w:sz w:val="28"/>
          <w:szCs w:val="28"/>
        </w:rPr>
        <w:t xml:space="preserve">(Приложение № </w:t>
      </w:r>
      <w:r w:rsidR="001D368A">
        <w:rPr>
          <w:rFonts w:ascii="Times New Roman" w:hAnsi="Times New Roman" w:cs="Times New Roman"/>
          <w:i/>
          <w:sz w:val="28"/>
          <w:szCs w:val="28"/>
        </w:rPr>
        <w:t>8</w:t>
      </w:r>
      <w:r w:rsidR="005A772B" w:rsidRPr="005A772B">
        <w:rPr>
          <w:rFonts w:ascii="Times New Roman" w:hAnsi="Times New Roman" w:cs="Times New Roman"/>
          <w:i/>
          <w:sz w:val="28"/>
          <w:szCs w:val="28"/>
        </w:rPr>
        <w:t>)</w:t>
      </w:r>
      <w:r w:rsidR="005A772B">
        <w:rPr>
          <w:rFonts w:ascii="Times New Roman" w:hAnsi="Times New Roman" w:cs="Times New Roman"/>
          <w:sz w:val="28"/>
          <w:szCs w:val="28"/>
        </w:rPr>
        <w:t xml:space="preserve"> </w:t>
      </w:r>
      <w:r>
        <w:rPr>
          <w:rFonts w:ascii="Times New Roman" w:hAnsi="Times New Roman" w:cs="Times New Roman"/>
          <w:sz w:val="28"/>
          <w:szCs w:val="28"/>
        </w:rPr>
        <w:t xml:space="preserve">переведена временно библиотекарем ЦДБ и </w:t>
      </w:r>
      <w:r w:rsidR="006157EF" w:rsidRPr="006157EF">
        <w:rPr>
          <w:rFonts w:ascii="Times New Roman" w:hAnsi="Times New Roman" w:cs="Times New Roman"/>
          <w:sz w:val="28"/>
          <w:szCs w:val="28"/>
        </w:rPr>
        <w:t>установлена</w:t>
      </w:r>
      <w:r>
        <w:rPr>
          <w:rFonts w:ascii="Times New Roman" w:hAnsi="Times New Roman" w:cs="Times New Roman"/>
          <w:sz w:val="28"/>
          <w:szCs w:val="28"/>
        </w:rPr>
        <w:t xml:space="preserve"> надбавка за выслугу лет 20%.</w:t>
      </w:r>
    </w:p>
    <w:p w:rsidR="006157EF" w:rsidRDefault="006157EF" w:rsidP="0093205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Общий стаж, </w:t>
      </w:r>
      <w:proofErr w:type="gramStart"/>
      <w:r>
        <w:rPr>
          <w:rFonts w:ascii="Times New Roman" w:hAnsi="Times New Roman" w:cs="Times New Roman"/>
          <w:sz w:val="28"/>
          <w:szCs w:val="28"/>
        </w:rPr>
        <w:t>проработанного</w:t>
      </w:r>
      <w:proofErr w:type="gramEnd"/>
      <w:r>
        <w:rPr>
          <w:rFonts w:ascii="Times New Roman" w:hAnsi="Times New Roman" w:cs="Times New Roman"/>
          <w:sz w:val="28"/>
          <w:szCs w:val="28"/>
        </w:rPr>
        <w:t xml:space="preserve"> в учреждениях культуры у </w:t>
      </w:r>
      <w:proofErr w:type="spellStart"/>
      <w:r>
        <w:rPr>
          <w:rFonts w:ascii="Times New Roman" w:hAnsi="Times New Roman" w:cs="Times New Roman"/>
          <w:sz w:val="28"/>
          <w:szCs w:val="28"/>
        </w:rPr>
        <w:t>Большешапок</w:t>
      </w:r>
      <w:proofErr w:type="spellEnd"/>
      <w:r>
        <w:rPr>
          <w:rFonts w:ascii="Times New Roman" w:hAnsi="Times New Roman" w:cs="Times New Roman"/>
          <w:sz w:val="28"/>
          <w:szCs w:val="28"/>
        </w:rPr>
        <w:t xml:space="preserve"> А.Н. составляет 1 год 8 месяцев 16 дней. В соответствии с п.п. 3.1.1 п. 3 ст. 3 П</w:t>
      </w:r>
      <w:r w:rsidRPr="00756165">
        <w:rPr>
          <w:rFonts w:ascii="Times New Roman" w:hAnsi="Times New Roman" w:cs="Times New Roman"/>
          <w:sz w:val="28"/>
          <w:szCs w:val="28"/>
        </w:rPr>
        <w:t>римерн</w:t>
      </w:r>
      <w:r>
        <w:rPr>
          <w:rFonts w:ascii="Times New Roman" w:hAnsi="Times New Roman" w:cs="Times New Roman"/>
          <w:sz w:val="28"/>
          <w:szCs w:val="28"/>
        </w:rPr>
        <w:t>ым</w:t>
      </w:r>
      <w:r w:rsidRPr="00756165">
        <w:rPr>
          <w:rFonts w:ascii="Times New Roman" w:hAnsi="Times New Roman" w:cs="Times New Roman"/>
          <w:sz w:val="28"/>
          <w:szCs w:val="28"/>
        </w:rPr>
        <w:t xml:space="preserve"> положени</w:t>
      </w:r>
      <w:r>
        <w:rPr>
          <w:rFonts w:ascii="Times New Roman" w:hAnsi="Times New Roman" w:cs="Times New Roman"/>
          <w:sz w:val="28"/>
          <w:szCs w:val="28"/>
        </w:rPr>
        <w:t>ем 20% устанавливается при выслуге лет от 3 до 5 лет.</w:t>
      </w:r>
    </w:p>
    <w:p w:rsidR="00F0311B" w:rsidRDefault="00F0311B" w:rsidP="0093205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54FE9">
        <w:rPr>
          <w:rFonts w:ascii="Times New Roman" w:hAnsi="Times New Roman" w:cs="Times New Roman"/>
          <w:sz w:val="28"/>
          <w:szCs w:val="28"/>
        </w:rPr>
        <w:t xml:space="preserve">При проверке правильности начисления заработной платы библиотекаря </w:t>
      </w:r>
      <w:proofErr w:type="spellStart"/>
      <w:r w:rsidR="0091016B">
        <w:rPr>
          <w:rFonts w:ascii="Times New Roman" w:hAnsi="Times New Roman" w:cs="Times New Roman"/>
          <w:sz w:val="28"/>
          <w:szCs w:val="28"/>
        </w:rPr>
        <w:t>ЦДБ</w:t>
      </w:r>
      <w:proofErr w:type="spellEnd"/>
      <w:r w:rsidR="0091016B">
        <w:rPr>
          <w:rFonts w:ascii="Times New Roman" w:hAnsi="Times New Roman" w:cs="Times New Roman"/>
          <w:sz w:val="28"/>
          <w:szCs w:val="28"/>
        </w:rPr>
        <w:t xml:space="preserve"> </w:t>
      </w:r>
      <w:proofErr w:type="spellStart"/>
      <w:r w:rsidR="00254FE9">
        <w:rPr>
          <w:rFonts w:ascii="Times New Roman" w:hAnsi="Times New Roman" w:cs="Times New Roman"/>
          <w:sz w:val="28"/>
          <w:szCs w:val="28"/>
        </w:rPr>
        <w:t>МБУК</w:t>
      </w:r>
      <w:proofErr w:type="spellEnd"/>
      <w:r w:rsidR="00254FE9">
        <w:rPr>
          <w:rFonts w:ascii="Times New Roman" w:hAnsi="Times New Roman" w:cs="Times New Roman"/>
          <w:sz w:val="28"/>
          <w:szCs w:val="28"/>
        </w:rPr>
        <w:t xml:space="preserve"> «</w:t>
      </w:r>
      <w:proofErr w:type="spellStart"/>
      <w:r w:rsidR="00254FE9">
        <w:rPr>
          <w:rFonts w:ascii="Times New Roman" w:hAnsi="Times New Roman" w:cs="Times New Roman"/>
          <w:sz w:val="28"/>
          <w:szCs w:val="28"/>
        </w:rPr>
        <w:t>МЦРБ</w:t>
      </w:r>
      <w:proofErr w:type="spellEnd"/>
      <w:r w:rsidR="00254FE9">
        <w:rPr>
          <w:rFonts w:ascii="Times New Roman" w:hAnsi="Times New Roman" w:cs="Times New Roman"/>
          <w:sz w:val="28"/>
          <w:szCs w:val="28"/>
        </w:rPr>
        <w:t xml:space="preserve">» </w:t>
      </w:r>
      <w:proofErr w:type="spellStart"/>
      <w:r w:rsidR="00254FE9">
        <w:rPr>
          <w:rFonts w:ascii="Times New Roman" w:hAnsi="Times New Roman" w:cs="Times New Roman"/>
          <w:sz w:val="28"/>
          <w:szCs w:val="28"/>
        </w:rPr>
        <w:t>Большешапок</w:t>
      </w:r>
      <w:proofErr w:type="spellEnd"/>
      <w:r w:rsidR="00254FE9">
        <w:rPr>
          <w:rFonts w:ascii="Times New Roman" w:hAnsi="Times New Roman" w:cs="Times New Roman"/>
          <w:sz w:val="28"/>
          <w:szCs w:val="28"/>
        </w:rPr>
        <w:t xml:space="preserve"> А.Н. установлен</w:t>
      </w:r>
      <w:r w:rsidR="0075267D">
        <w:rPr>
          <w:rFonts w:ascii="Times New Roman" w:hAnsi="Times New Roman" w:cs="Times New Roman"/>
          <w:sz w:val="28"/>
          <w:szCs w:val="28"/>
        </w:rPr>
        <w:t>а</w:t>
      </w:r>
      <w:r w:rsidR="00254FE9">
        <w:rPr>
          <w:rFonts w:ascii="Times New Roman" w:hAnsi="Times New Roman" w:cs="Times New Roman"/>
          <w:sz w:val="28"/>
          <w:szCs w:val="28"/>
        </w:rPr>
        <w:t xml:space="preserve"> </w:t>
      </w:r>
      <w:r w:rsidR="00A2305A">
        <w:rPr>
          <w:rFonts w:ascii="Times New Roman" w:hAnsi="Times New Roman" w:cs="Times New Roman"/>
          <w:sz w:val="28"/>
          <w:szCs w:val="28"/>
        </w:rPr>
        <w:t>переплата</w:t>
      </w:r>
      <w:r w:rsidR="00254FE9">
        <w:rPr>
          <w:rFonts w:ascii="Times New Roman" w:hAnsi="Times New Roman" w:cs="Times New Roman"/>
          <w:sz w:val="28"/>
          <w:szCs w:val="28"/>
        </w:rPr>
        <w:t xml:space="preserve"> при начислении за выслугу лет</w:t>
      </w:r>
      <w:r w:rsidR="00A2305A">
        <w:rPr>
          <w:rFonts w:ascii="Times New Roman" w:hAnsi="Times New Roman" w:cs="Times New Roman"/>
          <w:sz w:val="28"/>
          <w:szCs w:val="28"/>
        </w:rPr>
        <w:t xml:space="preserve"> </w:t>
      </w:r>
      <w:r w:rsidR="0075267D">
        <w:rPr>
          <w:rFonts w:ascii="Times New Roman" w:hAnsi="Times New Roman" w:cs="Times New Roman"/>
          <w:sz w:val="28"/>
          <w:szCs w:val="28"/>
        </w:rPr>
        <w:t>в размере 10% с января 2017г.  по 1</w:t>
      </w:r>
      <w:r>
        <w:rPr>
          <w:rFonts w:ascii="Times New Roman" w:hAnsi="Times New Roman" w:cs="Times New Roman"/>
          <w:sz w:val="28"/>
          <w:szCs w:val="28"/>
        </w:rPr>
        <w:t>5</w:t>
      </w:r>
      <w:r w:rsidR="0075267D">
        <w:rPr>
          <w:rFonts w:ascii="Times New Roman" w:hAnsi="Times New Roman" w:cs="Times New Roman"/>
          <w:sz w:val="28"/>
          <w:szCs w:val="28"/>
        </w:rPr>
        <w:t xml:space="preserve"> мая 2017 г. </w:t>
      </w:r>
      <w:r w:rsidR="00A2305A">
        <w:rPr>
          <w:rFonts w:ascii="Times New Roman" w:hAnsi="Times New Roman" w:cs="Times New Roman"/>
          <w:sz w:val="28"/>
          <w:szCs w:val="28"/>
        </w:rPr>
        <w:t xml:space="preserve">в размере </w:t>
      </w:r>
      <w:r w:rsidRPr="00571260">
        <w:rPr>
          <w:rFonts w:ascii="Times New Roman" w:hAnsi="Times New Roman" w:cs="Times New Roman"/>
          <w:b/>
          <w:sz w:val="28"/>
          <w:szCs w:val="28"/>
        </w:rPr>
        <w:t>4001,84</w:t>
      </w:r>
      <w:r w:rsidR="00A2305A">
        <w:rPr>
          <w:rFonts w:ascii="Times New Roman" w:hAnsi="Times New Roman" w:cs="Times New Roman"/>
          <w:sz w:val="28"/>
          <w:szCs w:val="28"/>
        </w:rPr>
        <w:t xml:space="preserve"> рублей</w:t>
      </w:r>
      <w:r w:rsidR="005A772B">
        <w:rPr>
          <w:rFonts w:ascii="Times New Roman" w:hAnsi="Times New Roman" w:cs="Times New Roman"/>
          <w:sz w:val="28"/>
          <w:szCs w:val="28"/>
        </w:rPr>
        <w:t xml:space="preserve"> </w:t>
      </w:r>
      <w:r w:rsidR="005A772B" w:rsidRPr="005A772B">
        <w:rPr>
          <w:rFonts w:ascii="Times New Roman" w:hAnsi="Times New Roman" w:cs="Times New Roman"/>
          <w:i/>
          <w:sz w:val="28"/>
          <w:szCs w:val="28"/>
        </w:rPr>
        <w:t>(Приложение №</w:t>
      </w:r>
      <w:r w:rsidR="00C62ED2">
        <w:rPr>
          <w:rFonts w:ascii="Times New Roman" w:hAnsi="Times New Roman" w:cs="Times New Roman"/>
          <w:i/>
          <w:sz w:val="28"/>
          <w:szCs w:val="28"/>
        </w:rPr>
        <w:t xml:space="preserve"> </w:t>
      </w:r>
      <w:r w:rsidR="001D368A">
        <w:rPr>
          <w:rFonts w:ascii="Times New Roman" w:hAnsi="Times New Roman" w:cs="Times New Roman"/>
          <w:i/>
          <w:sz w:val="28"/>
          <w:szCs w:val="28"/>
        </w:rPr>
        <w:t>9</w:t>
      </w:r>
      <w:r w:rsidR="005A772B" w:rsidRPr="005A772B">
        <w:rPr>
          <w:rFonts w:ascii="Times New Roman" w:hAnsi="Times New Roman" w:cs="Times New Roman"/>
          <w:i/>
          <w:sz w:val="28"/>
          <w:szCs w:val="28"/>
        </w:rPr>
        <w:t>)</w:t>
      </w:r>
      <w:r w:rsidR="006157EF">
        <w:rPr>
          <w:rFonts w:ascii="Times New Roman" w:hAnsi="Times New Roman" w:cs="Times New Roman"/>
          <w:sz w:val="28"/>
          <w:szCs w:val="28"/>
        </w:rPr>
        <w:t xml:space="preserve"> и </w:t>
      </w:r>
      <w:r w:rsidR="006157EF" w:rsidRPr="0094298A">
        <w:rPr>
          <w:rFonts w:ascii="Times New Roman" w:hAnsi="Times New Roman" w:cs="Times New Roman"/>
          <w:b/>
          <w:sz w:val="28"/>
          <w:szCs w:val="28"/>
        </w:rPr>
        <w:t>переплата при начислении за выслугу лет</w:t>
      </w:r>
      <w:r w:rsidR="006157EF">
        <w:rPr>
          <w:rFonts w:ascii="Times New Roman" w:hAnsi="Times New Roman" w:cs="Times New Roman"/>
          <w:sz w:val="28"/>
          <w:szCs w:val="28"/>
        </w:rPr>
        <w:t xml:space="preserve"> в размере 20%  с 01.02.2018</w:t>
      </w:r>
      <w:r w:rsidR="0094298A">
        <w:rPr>
          <w:rFonts w:ascii="Times New Roman" w:hAnsi="Times New Roman" w:cs="Times New Roman"/>
          <w:sz w:val="28"/>
          <w:szCs w:val="28"/>
        </w:rPr>
        <w:t>г.</w:t>
      </w:r>
      <w:r w:rsidR="006157EF">
        <w:rPr>
          <w:rFonts w:ascii="Times New Roman" w:hAnsi="Times New Roman" w:cs="Times New Roman"/>
          <w:sz w:val="28"/>
          <w:szCs w:val="28"/>
        </w:rPr>
        <w:t xml:space="preserve"> по 31.03.2018</w:t>
      </w:r>
      <w:r w:rsidR="0094298A">
        <w:rPr>
          <w:rFonts w:ascii="Times New Roman" w:hAnsi="Times New Roman" w:cs="Times New Roman"/>
          <w:sz w:val="28"/>
          <w:szCs w:val="28"/>
        </w:rPr>
        <w:t>г.</w:t>
      </w:r>
      <w:r w:rsidR="006157EF">
        <w:rPr>
          <w:rFonts w:ascii="Times New Roman" w:hAnsi="Times New Roman" w:cs="Times New Roman"/>
          <w:sz w:val="28"/>
          <w:szCs w:val="28"/>
        </w:rPr>
        <w:t xml:space="preserve"> составила в размере </w:t>
      </w:r>
      <w:r w:rsidR="006157EF" w:rsidRPr="00571260">
        <w:rPr>
          <w:rFonts w:ascii="Times New Roman" w:hAnsi="Times New Roman" w:cs="Times New Roman"/>
          <w:b/>
          <w:sz w:val="28"/>
          <w:szCs w:val="28"/>
        </w:rPr>
        <w:t>1467,90</w:t>
      </w:r>
      <w:r w:rsidR="006157EF">
        <w:rPr>
          <w:rFonts w:ascii="Times New Roman" w:hAnsi="Times New Roman" w:cs="Times New Roman"/>
          <w:sz w:val="28"/>
          <w:szCs w:val="28"/>
        </w:rPr>
        <w:t xml:space="preserve"> рублей</w:t>
      </w:r>
      <w:r w:rsidR="005A772B">
        <w:rPr>
          <w:rFonts w:ascii="Times New Roman" w:hAnsi="Times New Roman" w:cs="Times New Roman"/>
          <w:sz w:val="28"/>
          <w:szCs w:val="28"/>
        </w:rPr>
        <w:t xml:space="preserve"> (</w:t>
      </w:r>
      <w:r w:rsidR="005A772B" w:rsidRPr="005A772B">
        <w:rPr>
          <w:rFonts w:ascii="Times New Roman" w:hAnsi="Times New Roman" w:cs="Times New Roman"/>
          <w:i/>
          <w:sz w:val="28"/>
          <w:szCs w:val="28"/>
        </w:rPr>
        <w:t xml:space="preserve">Приложение № </w:t>
      </w:r>
      <w:r w:rsidR="001D368A">
        <w:rPr>
          <w:rFonts w:ascii="Times New Roman" w:hAnsi="Times New Roman" w:cs="Times New Roman"/>
          <w:i/>
          <w:sz w:val="28"/>
          <w:szCs w:val="28"/>
        </w:rPr>
        <w:t>10</w:t>
      </w:r>
      <w:r w:rsidR="005A772B" w:rsidRPr="005A772B">
        <w:rPr>
          <w:rFonts w:ascii="Times New Roman" w:hAnsi="Times New Roman" w:cs="Times New Roman"/>
          <w:i/>
          <w:sz w:val="28"/>
          <w:szCs w:val="28"/>
        </w:rPr>
        <w:t>)</w:t>
      </w:r>
      <w:r w:rsidR="00A2305A" w:rsidRPr="005A772B">
        <w:rPr>
          <w:rFonts w:ascii="Times New Roman" w:hAnsi="Times New Roman" w:cs="Times New Roman"/>
          <w:i/>
          <w:sz w:val="28"/>
          <w:szCs w:val="28"/>
        </w:rPr>
        <w:t>.</w:t>
      </w:r>
      <w:proofErr w:type="gramEnd"/>
    </w:p>
    <w:p w:rsidR="0075267D" w:rsidRDefault="0075267D" w:rsidP="0093205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Согласно приказа</w:t>
      </w:r>
      <w:proofErr w:type="gramEnd"/>
      <w:r>
        <w:rPr>
          <w:rFonts w:ascii="Times New Roman" w:hAnsi="Times New Roman" w:cs="Times New Roman"/>
          <w:sz w:val="28"/>
          <w:szCs w:val="28"/>
        </w:rPr>
        <w:t xml:space="preserve"> МБУК «МЦРБ» от 10.10.2017 № 189 была принята </w:t>
      </w:r>
      <w:proofErr w:type="spellStart"/>
      <w:r>
        <w:rPr>
          <w:rFonts w:ascii="Times New Roman" w:hAnsi="Times New Roman" w:cs="Times New Roman"/>
          <w:sz w:val="28"/>
          <w:szCs w:val="28"/>
        </w:rPr>
        <w:t>Королькова</w:t>
      </w:r>
      <w:proofErr w:type="spellEnd"/>
      <w:r>
        <w:rPr>
          <w:rFonts w:ascii="Times New Roman" w:hAnsi="Times New Roman" w:cs="Times New Roman"/>
          <w:sz w:val="28"/>
          <w:szCs w:val="28"/>
        </w:rPr>
        <w:t xml:space="preserve"> Д.И. на должность заведующей филиалом ЦДБ</w:t>
      </w:r>
      <w:r w:rsidR="00C62ED2">
        <w:rPr>
          <w:rFonts w:ascii="Times New Roman" w:hAnsi="Times New Roman" w:cs="Times New Roman"/>
          <w:sz w:val="28"/>
          <w:szCs w:val="28"/>
        </w:rPr>
        <w:t xml:space="preserve"> </w:t>
      </w:r>
      <w:r w:rsidR="00C62ED2" w:rsidRPr="00C62ED2">
        <w:rPr>
          <w:rFonts w:ascii="Times New Roman" w:hAnsi="Times New Roman" w:cs="Times New Roman"/>
          <w:i/>
          <w:sz w:val="28"/>
          <w:szCs w:val="28"/>
        </w:rPr>
        <w:t xml:space="preserve">(Приложение № </w:t>
      </w:r>
      <w:r w:rsidR="001D368A">
        <w:rPr>
          <w:rFonts w:ascii="Times New Roman" w:hAnsi="Times New Roman" w:cs="Times New Roman"/>
          <w:i/>
          <w:sz w:val="28"/>
          <w:szCs w:val="28"/>
        </w:rPr>
        <w:t>1</w:t>
      </w:r>
      <w:r w:rsidR="00C62ED2" w:rsidRPr="00C62ED2">
        <w:rPr>
          <w:rFonts w:ascii="Times New Roman" w:hAnsi="Times New Roman" w:cs="Times New Roman"/>
          <w:i/>
          <w:sz w:val="28"/>
          <w:szCs w:val="28"/>
        </w:rPr>
        <w:t>1)</w:t>
      </w:r>
      <w:r w:rsidRPr="00C62ED2">
        <w:rPr>
          <w:rFonts w:ascii="Times New Roman" w:hAnsi="Times New Roman" w:cs="Times New Roman"/>
          <w:i/>
          <w:sz w:val="28"/>
          <w:szCs w:val="28"/>
        </w:rPr>
        <w:t>,</w:t>
      </w:r>
      <w:r>
        <w:rPr>
          <w:rFonts w:ascii="Times New Roman" w:hAnsi="Times New Roman" w:cs="Times New Roman"/>
          <w:sz w:val="28"/>
          <w:szCs w:val="28"/>
        </w:rPr>
        <w:t xml:space="preserve"> с  надбавками 10% за выслугу лет, в нарушение</w:t>
      </w:r>
      <w:r w:rsidRPr="0075267D">
        <w:rPr>
          <w:rFonts w:ascii="Times New Roman" w:hAnsi="Times New Roman" w:cs="Times New Roman"/>
          <w:sz w:val="28"/>
          <w:szCs w:val="28"/>
        </w:rPr>
        <w:t xml:space="preserve"> </w:t>
      </w:r>
      <w:r>
        <w:rPr>
          <w:rFonts w:ascii="Times New Roman" w:hAnsi="Times New Roman" w:cs="Times New Roman"/>
          <w:sz w:val="28"/>
          <w:szCs w:val="28"/>
        </w:rPr>
        <w:t>п.п. 3.1.1 п. 3 ст. 3 Примерного положения. Общее количество лет, проработанных в учреждении культуры, искусства и образования составляет менее года.</w:t>
      </w:r>
    </w:p>
    <w:p w:rsidR="0091016B" w:rsidRDefault="0091016B" w:rsidP="0093205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проверке правильности начисления заработной платы заведующей ЦДБ МБУК «МЦРБ» Корольковой Д.И. установлена </w:t>
      </w:r>
      <w:r w:rsidRPr="0094298A">
        <w:rPr>
          <w:rFonts w:ascii="Times New Roman" w:hAnsi="Times New Roman" w:cs="Times New Roman"/>
          <w:b/>
          <w:sz w:val="28"/>
          <w:szCs w:val="28"/>
        </w:rPr>
        <w:t>переплата при начислении за выслугу</w:t>
      </w:r>
      <w:r>
        <w:rPr>
          <w:rFonts w:ascii="Times New Roman" w:hAnsi="Times New Roman" w:cs="Times New Roman"/>
          <w:sz w:val="28"/>
          <w:szCs w:val="28"/>
        </w:rPr>
        <w:t xml:space="preserve"> лет в размере 10% с 11.10. 2017г</w:t>
      </w:r>
      <w:r w:rsidRPr="00C62ED2">
        <w:rPr>
          <w:rFonts w:ascii="Times New Roman" w:hAnsi="Times New Roman" w:cs="Times New Roman"/>
          <w:i/>
          <w:sz w:val="28"/>
          <w:szCs w:val="28"/>
        </w:rPr>
        <w:t xml:space="preserve">. </w:t>
      </w:r>
      <w:r w:rsidR="00C62ED2" w:rsidRPr="00C62ED2">
        <w:rPr>
          <w:rFonts w:ascii="Times New Roman" w:hAnsi="Times New Roman" w:cs="Times New Roman"/>
          <w:i/>
          <w:sz w:val="28"/>
          <w:szCs w:val="28"/>
        </w:rPr>
        <w:t>(Приложение № 1</w:t>
      </w:r>
      <w:r w:rsidR="001D368A">
        <w:rPr>
          <w:rFonts w:ascii="Times New Roman" w:hAnsi="Times New Roman" w:cs="Times New Roman"/>
          <w:i/>
          <w:sz w:val="28"/>
          <w:szCs w:val="28"/>
        </w:rPr>
        <w:t>2</w:t>
      </w:r>
      <w:r w:rsidR="00C62ED2" w:rsidRPr="00C62ED2">
        <w:rPr>
          <w:rFonts w:ascii="Times New Roman" w:hAnsi="Times New Roman" w:cs="Times New Roman"/>
          <w:i/>
          <w:sz w:val="28"/>
          <w:szCs w:val="28"/>
        </w:rPr>
        <w:t>)</w:t>
      </w:r>
      <w:r>
        <w:rPr>
          <w:rFonts w:ascii="Times New Roman" w:hAnsi="Times New Roman" w:cs="Times New Roman"/>
          <w:sz w:val="28"/>
          <w:szCs w:val="28"/>
        </w:rPr>
        <w:t xml:space="preserve"> по 31.03.2018 г.</w:t>
      </w:r>
      <w:r w:rsidR="0094298A">
        <w:rPr>
          <w:rFonts w:ascii="Times New Roman" w:hAnsi="Times New Roman" w:cs="Times New Roman"/>
          <w:sz w:val="28"/>
          <w:szCs w:val="28"/>
        </w:rPr>
        <w:t xml:space="preserve"> </w:t>
      </w:r>
      <w:r w:rsidR="00C62ED2">
        <w:rPr>
          <w:rFonts w:ascii="Times New Roman" w:hAnsi="Times New Roman" w:cs="Times New Roman"/>
          <w:sz w:val="28"/>
          <w:szCs w:val="28"/>
        </w:rPr>
        <w:t>(</w:t>
      </w:r>
      <w:r w:rsidR="00C62ED2" w:rsidRPr="00C62ED2">
        <w:rPr>
          <w:rFonts w:ascii="Times New Roman" w:hAnsi="Times New Roman" w:cs="Times New Roman"/>
          <w:i/>
          <w:sz w:val="28"/>
          <w:szCs w:val="28"/>
        </w:rPr>
        <w:t>Приложение № 1</w:t>
      </w:r>
      <w:r w:rsidR="001D368A">
        <w:rPr>
          <w:rFonts w:ascii="Times New Roman" w:hAnsi="Times New Roman" w:cs="Times New Roman"/>
          <w:i/>
          <w:sz w:val="28"/>
          <w:szCs w:val="28"/>
        </w:rPr>
        <w:t>3</w:t>
      </w:r>
      <w:r w:rsidR="00C62ED2" w:rsidRPr="00C62ED2">
        <w:rPr>
          <w:rFonts w:ascii="Times New Roman" w:hAnsi="Times New Roman" w:cs="Times New Roman"/>
          <w:i/>
          <w:sz w:val="28"/>
          <w:szCs w:val="28"/>
        </w:rPr>
        <w:t xml:space="preserve">) </w:t>
      </w:r>
      <w:r w:rsidRPr="00C62ED2">
        <w:rPr>
          <w:rFonts w:ascii="Times New Roman" w:hAnsi="Times New Roman" w:cs="Times New Roman"/>
          <w:i/>
          <w:sz w:val="28"/>
          <w:szCs w:val="28"/>
        </w:rPr>
        <w:t xml:space="preserve"> </w:t>
      </w:r>
      <w:r>
        <w:rPr>
          <w:rFonts w:ascii="Times New Roman" w:hAnsi="Times New Roman" w:cs="Times New Roman"/>
          <w:sz w:val="28"/>
          <w:szCs w:val="28"/>
        </w:rPr>
        <w:t xml:space="preserve">в размере </w:t>
      </w:r>
      <w:r w:rsidRPr="0094298A">
        <w:rPr>
          <w:rFonts w:ascii="Times New Roman" w:hAnsi="Times New Roman" w:cs="Times New Roman"/>
          <w:b/>
          <w:sz w:val="28"/>
          <w:szCs w:val="28"/>
        </w:rPr>
        <w:t>6434,63</w:t>
      </w:r>
      <w:r w:rsidR="0094298A">
        <w:rPr>
          <w:rFonts w:ascii="Times New Roman" w:hAnsi="Times New Roman" w:cs="Times New Roman"/>
          <w:sz w:val="28"/>
          <w:szCs w:val="28"/>
        </w:rPr>
        <w:t xml:space="preserve"> </w:t>
      </w:r>
      <w:r>
        <w:rPr>
          <w:rFonts w:ascii="Times New Roman" w:hAnsi="Times New Roman" w:cs="Times New Roman"/>
          <w:sz w:val="28"/>
          <w:szCs w:val="28"/>
        </w:rPr>
        <w:t>рублей.</w:t>
      </w:r>
    </w:p>
    <w:p w:rsidR="00DF1742" w:rsidRPr="002233BE" w:rsidRDefault="00560B0C" w:rsidP="002233B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233BE">
        <w:rPr>
          <w:rFonts w:ascii="Times New Roman" w:hAnsi="Times New Roman" w:cs="Times New Roman"/>
          <w:sz w:val="28"/>
          <w:szCs w:val="28"/>
        </w:rPr>
        <w:t xml:space="preserve">При </w:t>
      </w:r>
      <w:r w:rsidR="00DF6E69" w:rsidRPr="002233BE">
        <w:rPr>
          <w:rFonts w:ascii="Times New Roman" w:hAnsi="Times New Roman" w:cs="Times New Roman"/>
          <w:sz w:val="28"/>
          <w:szCs w:val="28"/>
        </w:rPr>
        <w:t>п</w:t>
      </w:r>
      <w:r w:rsidRPr="002233BE">
        <w:rPr>
          <w:rFonts w:ascii="Times New Roman" w:hAnsi="Times New Roman" w:cs="Times New Roman"/>
          <w:sz w:val="28"/>
          <w:szCs w:val="28"/>
        </w:rPr>
        <w:t xml:space="preserve">роверке правильности начисления отпускных </w:t>
      </w:r>
      <w:r w:rsidR="0000536F">
        <w:rPr>
          <w:rFonts w:ascii="Times New Roman" w:hAnsi="Times New Roman" w:cs="Times New Roman"/>
          <w:sz w:val="28"/>
          <w:szCs w:val="28"/>
        </w:rPr>
        <w:t>директору МБУК «</w:t>
      </w:r>
      <w:r w:rsidR="009E0EEB">
        <w:rPr>
          <w:rFonts w:ascii="Times New Roman" w:hAnsi="Times New Roman" w:cs="Times New Roman"/>
          <w:sz w:val="28"/>
          <w:szCs w:val="28"/>
        </w:rPr>
        <w:t>МЦРБ</w:t>
      </w:r>
      <w:r w:rsidR="0000536F">
        <w:rPr>
          <w:rFonts w:ascii="Times New Roman" w:hAnsi="Times New Roman" w:cs="Times New Roman"/>
          <w:sz w:val="28"/>
          <w:szCs w:val="28"/>
        </w:rPr>
        <w:t xml:space="preserve">» </w:t>
      </w:r>
      <w:r w:rsidR="009E0EEB">
        <w:rPr>
          <w:rFonts w:ascii="Times New Roman" w:hAnsi="Times New Roman" w:cs="Times New Roman"/>
          <w:sz w:val="28"/>
          <w:szCs w:val="28"/>
        </w:rPr>
        <w:t>Ушаковой Е.В.</w:t>
      </w:r>
      <w:r w:rsidR="00DF6E69" w:rsidRPr="002233BE">
        <w:rPr>
          <w:rFonts w:ascii="Times New Roman" w:hAnsi="Times New Roman" w:cs="Times New Roman"/>
          <w:sz w:val="28"/>
          <w:szCs w:val="28"/>
        </w:rPr>
        <w:t xml:space="preserve"> (</w:t>
      </w:r>
      <w:r w:rsidR="00DF6E69" w:rsidRPr="002233BE">
        <w:rPr>
          <w:rFonts w:ascii="Times New Roman" w:hAnsi="Times New Roman" w:cs="Times New Roman"/>
          <w:i/>
          <w:sz w:val="28"/>
          <w:szCs w:val="28"/>
        </w:rPr>
        <w:t>Приложение №</w:t>
      </w:r>
      <w:r w:rsidR="00472C92">
        <w:rPr>
          <w:rFonts w:ascii="Times New Roman" w:hAnsi="Times New Roman" w:cs="Times New Roman"/>
          <w:i/>
          <w:sz w:val="28"/>
          <w:szCs w:val="28"/>
        </w:rPr>
        <w:t xml:space="preserve"> </w:t>
      </w:r>
      <w:r w:rsidR="00C62ED2">
        <w:rPr>
          <w:rFonts w:ascii="Times New Roman" w:hAnsi="Times New Roman" w:cs="Times New Roman"/>
          <w:i/>
          <w:sz w:val="28"/>
          <w:szCs w:val="28"/>
        </w:rPr>
        <w:t>1</w:t>
      </w:r>
      <w:r w:rsidR="001D368A">
        <w:rPr>
          <w:rFonts w:ascii="Times New Roman" w:hAnsi="Times New Roman" w:cs="Times New Roman"/>
          <w:i/>
          <w:sz w:val="28"/>
          <w:szCs w:val="28"/>
        </w:rPr>
        <w:t>4</w:t>
      </w:r>
      <w:r w:rsidR="00DF6E69" w:rsidRPr="002233BE">
        <w:rPr>
          <w:rFonts w:ascii="Times New Roman" w:hAnsi="Times New Roman" w:cs="Times New Roman"/>
          <w:i/>
          <w:sz w:val="28"/>
          <w:szCs w:val="28"/>
        </w:rPr>
        <w:t>)</w:t>
      </w:r>
      <w:r w:rsidR="00254FE9">
        <w:rPr>
          <w:rFonts w:ascii="Times New Roman" w:hAnsi="Times New Roman" w:cs="Times New Roman"/>
          <w:sz w:val="28"/>
          <w:szCs w:val="28"/>
        </w:rPr>
        <w:t xml:space="preserve">, </w:t>
      </w:r>
      <w:proofErr w:type="gramStart"/>
      <w:r w:rsidR="009E0EEB">
        <w:rPr>
          <w:rFonts w:ascii="Times New Roman" w:hAnsi="Times New Roman" w:cs="Times New Roman"/>
          <w:sz w:val="28"/>
          <w:szCs w:val="28"/>
        </w:rPr>
        <w:t>заведующей филиала</w:t>
      </w:r>
      <w:proofErr w:type="gramEnd"/>
      <w:r w:rsidR="009E0EEB">
        <w:rPr>
          <w:rFonts w:ascii="Times New Roman" w:hAnsi="Times New Roman" w:cs="Times New Roman"/>
          <w:sz w:val="28"/>
          <w:szCs w:val="28"/>
        </w:rPr>
        <w:t xml:space="preserve"> МБУК «МЦРБ» с. Новотроицк</w:t>
      </w:r>
      <w:r w:rsidR="004D55B2">
        <w:rPr>
          <w:rFonts w:ascii="Times New Roman" w:hAnsi="Times New Roman" w:cs="Times New Roman"/>
          <w:sz w:val="28"/>
          <w:szCs w:val="28"/>
        </w:rPr>
        <w:t xml:space="preserve"> Добрыниной Т.А.</w:t>
      </w:r>
      <w:r w:rsidR="00DF6E69" w:rsidRPr="002233BE">
        <w:rPr>
          <w:rFonts w:ascii="Times New Roman" w:hAnsi="Times New Roman" w:cs="Times New Roman"/>
          <w:sz w:val="28"/>
          <w:szCs w:val="28"/>
        </w:rPr>
        <w:t xml:space="preserve"> (</w:t>
      </w:r>
      <w:r w:rsidR="00DF6E69" w:rsidRPr="002233BE">
        <w:rPr>
          <w:rFonts w:ascii="Times New Roman" w:hAnsi="Times New Roman" w:cs="Times New Roman"/>
          <w:i/>
          <w:sz w:val="28"/>
          <w:szCs w:val="28"/>
        </w:rPr>
        <w:t>Приложение №</w:t>
      </w:r>
      <w:r w:rsidR="00CB0E22">
        <w:rPr>
          <w:rFonts w:ascii="Times New Roman" w:hAnsi="Times New Roman" w:cs="Times New Roman"/>
          <w:i/>
          <w:sz w:val="28"/>
          <w:szCs w:val="28"/>
        </w:rPr>
        <w:t xml:space="preserve"> </w:t>
      </w:r>
      <w:r w:rsidR="00C62ED2">
        <w:rPr>
          <w:rFonts w:ascii="Times New Roman" w:hAnsi="Times New Roman" w:cs="Times New Roman"/>
          <w:i/>
          <w:sz w:val="28"/>
          <w:szCs w:val="28"/>
        </w:rPr>
        <w:t>1</w:t>
      </w:r>
      <w:r w:rsidR="001D368A">
        <w:rPr>
          <w:rFonts w:ascii="Times New Roman" w:hAnsi="Times New Roman" w:cs="Times New Roman"/>
          <w:i/>
          <w:sz w:val="28"/>
          <w:szCs w:val="28"/>
        </w:rPr>
        <w:t>5</w:t>
      </w:r>
      <w:r w:rsidR="00DF6E69" w:rsidRPr="002233BE">
        <w:rPr>
          <w:rFonts w:ascii="Times New Roman" w:hAnsi="Times New Roman" w:cs="Times New Roman"/>
          <w:sz w:val="28"/>
          <w:szCs w:val="28"/>
        </w:rPr>
        <w:t>)</w:t>
      </w:r>
      <w:r w:rsidR="002613F0">
        <w:rPr>
          <w:rFonts w:ascii="Times New Roman" w:hAnsi="Times New Roman" w:cs="Times New Roman"/>
          <w:sz w:val="28"/>
          <w:szCs w:val="28"/>
        </w:rPr>
        <w:t xml:space="preserve"> </w:t>
      </w:r>
      <w:r w:rsidRPr="002233BE">
        <w:rPr>
          <w:rFonts w:ascii="Times New Roman" w:hAnsi="Times New Roman" w:cs="Times New Roman"/>
          <w:sz w:val="28"/>
          <w:szCs w:val="28"/>
        </w:rPr>
        <w:t>нарушений не установлено.</w:t>
      </w:r>
    </w:p>
    <w:p w:rsidR="005232A5" w:rsidRDefault="005232A5" w:rsidP="005232A5">
      <w:pPr>
        <w:shd w:val="clear" w:color="auto" w:fill="FFFFFF"/>
        <w:autoSpaceDE w:val="0"/>
        <w:autoSpaceDN w:val="0"/>
        <w:adjustRightInd w:val="0"/>
        <w:spacing w:after="0" w:line="240" w:lineRule="auto"/>
        <w:ind w:firstLine="708"/>
        <w:jc w:val="both"/>
        <w:rPr>
          <w:rFonts w:ascii="Times New Roman" w:hAnsi="Times New Roman" w:cs="Times New Roman"/>
          <w:i/>
          <w:sz w:val="28"/>
          <w:szCs w:val="28"/>
        </w:rPr>
      </w:pPr>
      <w:r w:rsidRPr="00A41E96">
        <w:rPr>
          <w:rFonts w:ascii="Times New Roman" w:hAnsi="Times New Roman" w:cs="Times New Roman"/>
          <w:i/>
          <w:sz w:val="28"/>
          <w:szCs w:val="28"/>
        </w:rPr>
        <w:t>Проверкой</w:t>
      </w:r>
      <w:r>
        <w:rPr>
          <w:rFonts w:ascii="Times New Roman" w:hAnsi="Times New Roman" w:cs="Times New Roman"/>
          <w:i/>
          <w:sz w:val="28"/>
          <w:szCs w:val="28"/>
        </w:rPr>
        <w:t xml:space="preserve"> правильности начисления заработной платы и отпускных установлено финансовых нарушений на общую сумму </w:t>
      </w:r>
      <w:r w:rsidR="00225D78">
        <w:rPr>
          <w:rFonts w:ascii="Times New Roman" w:hAnsi="Times New Roman" w:cs="Times New Roman"/>
          <w:i/>
          <w:sz w:val="28"/>
          <w:szCs w:val="28"/>
        </w:rPr>
        <w:t>11904,37</w:t>
      </w:r>
      <w:r>
        <w:rPr>
          <w:rFonts w:ascii="Times New Roman" w:hAnsi="Times New Roman" w:cs="Times New Roman"/>
          <w:i/>
          <w:sz w:val="28"/>
          <w:szCs w:val="28"/>
        </w:rPr>
        <w:t xml:space="preserve"> рублей, в том числе:</w:t>
      </w:r>
    </w:p>
    <w:p w:rsidR="00013F83" w:rsidRDefault="005232A5" w:rsidP="002233BE">
      <w:pPr>
        <w:shd w:val="clear" w:color="auto" w:fill="FFFFFF"/>
        <w:autoSpaceDE w:val="0"/>
        <w:autoSpaceDN w:val="0"/>
        <w:adjustRightInd w:val="0"/>
        <w:spacing w:after="0" w:line="240" w:lineRule="auto"/>
        <w:ind w:firstLine="708"/>
        <w:jc w:val="both"/>
        <w:rPr>
          <w:rFonts w:ascii="Times New Roman" w:hAnsi="Times New Roman" w:cs="Times New Roman"/>
          <w:i/>
          <w:sz w:val="28"/>
          <w:szCs w:val="28"/>
        </w:rPr>
      </w:pPr>
      <w:proofErr w:type="gramStart"/>
      <w:r>
        <w:rPr>
          <w:rFonts w:ascii="Times New Roman" w:hAnsi="Times New Roman" w:cs="Times New Roman"/>
          <w:i/>
          <w:sz w:val="28"/>
          <w:szCs w:val="28"/>
        </w:rPr>
        <w:t>- 1</w:t>
      </w:r>
      <w:r w:rsidR="00225D78">
        <w:rPr>
          <w:rFonts w:ascii="Times New Roman" w:hAnsi="Times New Roman" w:cs="Times New Roman"/>
          <w:i/>
          <w:sz w:val="28"/>
          <w:szCs w:val="28"/>
        </w:rPr>
        <w:t>1904,37</w:t>
      </w:r>
      <w:r>
        <w:rPr>
          <w:rFonts w:ascii="Times New Roman" w:hAnsi="Times New Roman" w:cs="Times New Roman"/>
          <w:i/>
          <w:sz w:val="28"/>
          <w:szCs w:val="28"/>
        </w:rPr>
        <w:t xml:space="preserve"> рублей, в результате нарушения </w:t>
      </w:r>
      <w:r w:rsidRPr="005232A5">
        <w:rPr>
          <w:rFonts w:ascii="Times New Roman" w:hAnsi="Times New Roman" w:cs="Times New Roman"/>
          <w:i/>
          <w:sz w:val="28"/>
          <w:szCs w:val="28"/>
        </w:rPr>
        <w:t>п.п. 3.1.1 п. 3 ст. 3 Примерного положения по оплате и стимулировании труда работников муниципальных учреждений культуры, искусства и кинематографии, образования в сфере культуры муниципального района «Читинский район», утвержденного постановлением администрации муниципального района «Читински</w:t>
      </w:r>
      <w:r w:rsidR="001D368A">
        <w:rPr>
          <w:rFonts w:ascii="Times New Roman" w:hAnsi="Times New Roman" w:cs="Times New Roman"/>
          <w:i/>
          <w:sz w:val="28"/>
          <w:szCs w:val="28"/>
        </w:rPr>
        <w:t>й район» от 29.10.2014 г. № 2921, переплата при начислении за выслугу лет.</w:t>
      </w:r>
      <w:proofErr w:type="gramEnd"/>
    </w:p>
    <w:p w:rsidR="00C3537D" w:rsidRDefault="00DF1742" w:rsidP="00C3537D">
      <w:pPr>
        <w:spacing w:after="0" w:line="240" w:lineRule="auto"/>
        <w:ind w:firstLine="708"/>
        <w:jc w:val="both"/>
        <w:rPr>
          <w:rFonts w:ascii="Times New Roman" w:hAnsi="Times New Roman" w:cs="Times New Roman"/>
          <w:i/>
          <w:sz w:val="28"/>
          <w:szCs w:val="28"/>
        </w:rPr>
      </w:pPr>
      <w:r w:rsidRPr="00DF1742">
        <w:rPr>
          <w:rFonts w:ascii="Times New Roman" w:hAnsi="Times New Roman" w:cs="Times New Roman"/>
          <w:i/>
          <w:sz w:val="28"/>
          <w:szCs w:val="28"/>
        </w:rPr>
        <w:t>Вместе с тем, выявлены случаи нарушения:</w:t>
      </w:r>
    </w:p>
    <w:p w:rsidR="00DF1742" w:rsidRDefault="00DF1742" w:rsidP="00C3537D">
      <w:pPr>
        <w:spacing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 xml:space="preserve">- ст. 284 Трудового кодекса Российской Федерации от 30.12.2001г. № 197-ФЗ. </w:t>
      </w:r>
    </w:p>
    <w:p w:rsidR="002233BE" w:rsidRDefault="002233BE" w:rsidP="002233BE">
      <w:pPr>
        <w:spacing w:after="0"/>
        <w:ind w:firstLine="708"/>
        <w:rPr>
          <w:rFonts w:ascii="Times New Roman" w:hAnsi="Times New Roman" w:cs="Times New Roman"/>
          <w:sz w:val="28"/>
          <w:szCs w:val="28"/>
        </w:rPr>
      </w:pPr>
    </w:p>
    <w:p w:rsidR="00825E16" w:rsidRDefault="00825E16" w:rsidP="002233BE">
      <w:pPr>
        <w:spacing w:after="0"/>
        <w:ind w:firstLine="708"/>
        <w:rPr>
          <w:rFonts w:ascii="Times New Roman" w:hAnsi="Times New Roman" w:cs="Times New Roman"/>
          <w:sz w:val="28"/>
          <w:szCs w:val="28"/>
        </w:rPr>
      </w:pPr>
    </w:p>
    <w:p w:rsidR="00825E16" w:rsidRDefault="00825E16" w:rsidP="002233BE">
      <w:pPr>
        <w:spacing w:after="0"/>
        <w:ind w:firstLine="708"/>
        <w:rPr>
          <w:rFonts w:ascii="Times New Roman" w:hAnsi="Times New Roman" w:cs="Times New Roman"/>
          <w:sz w:val="28"/>
          <w:szCs w:val="28"/>
        </w:rPr>
      </w:pPr>
    </w:p>
    <w:p w:rsidR="00825E16" w:rsidRDefault="00825E16" w:rsidP="002233BE">
      <w:pPr>
        <w:spacing w:after="0"/>
        <w:ind w:firstLine="708"/>
        <w:rPr>
          <w:rFonts w:ascii="Times New Roman" w:hAnsi="Times New Roman" w:cs="Times New Roman"/>
          <w:sz w:val="28"/>
          <w:szCs w:val="28"/>
        </w:rPr>
      </w:pPr>
    </w:p>
    <w:p w:rsidR="00825E16" w:rsidRDefault="00825E16" w:rsidP="002233BE">
      <w:pPr>
        <w:spacing w:after="0"/>
        <w:ind w:firstLine="708"/>
        <w:rPr>
          <w:rFonts w:ascii="Times New Roman" w:hAnsi="Times New Roman" w:cs="Times New Roman"/>
          <w:sz w:val="28"/>
          <w:szCs w:val="28"/>
        </w:rPr>
      </w:pPr>
    </w:p>
    <w:p w:rsidR="004A62C3" w:rsidRPr="002233BE" w:rsidRDefault="004A62C3" w:rsidP="004A62C3">
      <w:pPr>
        <w:numPr>
          <w:ilvl w:val="0"/>
          <w:numId w:val="8"/>
        </w:numPr>
        <w:tabs>
          <w:tab w:val="clear" w:pos="900"/>
          <w:tab w:val="num" w:pos="0"/>
          <w:tab w:val="num" w:pos="360"/>
          <w:tab w:val="num" w:pos="540"/>
        </w:tabs>
        <w:spacing w:after="0" w:line="240" w:lineRule="auto"/>
        <w:ind w:left="0" w:firstLine="0"/>
        <w:jc w:val="center"/>
        <w:rPr>
          <w:rFonts w:ascii="Times New Roman" w:hAnsi="Times New Roman" w:cs="Times New Roman"/>
          <w:b/>
          <w:bCs/>
          <w:sz w:val="28"/>
          <w:szCs w:val="28"/>
        </w:rPr>
      </w:pPr>
      <w:r w:rsidRPr="002233BE">
        <w:rPr>
          <w:rFonts w:ascii="Times New Roman" w:hAnsi="Times New Roman" w:cs="Times New Roman"/>
          <w:b/>
          <w:bCs/>
          <w:sz w:val="28"/>
          <w:szCs w:val="28"/>
        </w:rPr>
        <w:t>Проверка расчетов с подотчетными лицами. Соблюдение порядка выдачи подотчетных сумм. Своевременность представления подотчетными лицами авансовых отчетов, соблюдение сроков возврата остатка, неиспользованного аванса. Своевременность и полнота расчетов задолженности по подотчетным суммам и командировочным расходам.</w:t>
      </w:r>
    </w:p>
    <w:p w:rsidR="002613F0" w:rsidRDefault="002613F0" w:rsidP="004A62C3">
      <w:pPr>
        <w:pStyle w:val="ConsPlusNormal"/>
        <w:ind w:firstLine="708"/>
        <w:jc w:val="both"/>
        <w:rPr>
          <w:rFonts w:ascii="Times New Roman" w:hAnsi="Times New Roman" w:cs="Times New Roman"/>
          <w:sz w:val="28"/>
          <w:szCs w:val="28"/>
        </w:rPr>
      </w:pPr>
    </w:p>
    <w:p w:rsidR="00C66A14" w:rsidRDefault="00C66A14" w:rsidP="004A62C3">
      <w:pPr>
        <w:pStyle w:val="ConsPlusNormal"/>
        <w:ind w:firstLine="708"/>
        <w:jc w:val="both"/>
        <w:rPr>
          <w:rFonts w:ascii="Times New Roman" w:hAnsi="Times New Roman" w:cs="Times New Roman"/>
          <w:sz w:val="28"/>
          <w:szCs w:val="28"/>
        </w:rPr>
      </w:pPr>
    </w:p>
    <w:p w:rsidR="004A62C3" w:rsidRPr="002233BE" w:rsidRDefault="004A62C3" w:rsidP="004A62C3">
      <w:pPr>
        <w:pStyle w:val="ConsPlusNormal"/>
        <w:ind w:firstLine="708"/>
        <w:jc w:val="both"/>
        <w:rPr>
          <w:rFonts w:ascii="Times New Roman" w:hAnsi="Times New Roman" w:cs="Times New Roman"/>
          <w:sz w:val="28"/>
          <w:szCs w:val="28"/>
        </w:rPr>
      </w:pPr>
      <w:r w:rsidRPr="002233BE">
        <w:rPr>
          <w:rFonts w:ascii="Times New Roman" w:hAnsi="Times New Roman" w:cs="Times New Roman"/>
          <w:sz w:val="28"/>
          <w:szCs w:val="28"/>
        </w:rPr>
        <w:t>Для учета расчетов с подотчетными лицами по суммам денежных средств, выдаваемых им учреждением под отчет, предназначен счет 20800 «Расчеты с подотчетными лицами».</w:t>
      </w:r>
    </w:p>
    <w:p w:rsidR="00E147A8" w:rsidRDefault="004A62C3" w:rsidP="004F3DE9">
      <w:pPr>
        <w:spacing w:after="0" w:line="240" w:lineRule="auto"/>
        <w:ind w:firstLine="708"/>
        <w:jc w:val="both"/>
        <w:rPr>
          <w:rFonts w:ascii="Times New Roman" w:hAnsi="Times New Roman" w:cs="Times New Roman"/>
          <w:sz w:val="28"/>
          <w:szCs w:val="28"/>
        </w:rPr>
      </w:pPr>
      <w:r w:rsidRPr="002233BE">
        <w:rPr>
          <w:rFonts w:ascii="Times New Roman" w:hAnsi="Times New Roman" w:cs="Times New Roman"/>
          <w:sz w:val="28"/>
          <w:szCs w:val="28"/>
        </w:rPr>
        <w:t xml:space="preserve">Согласно данных бухгалтерского учета </w:t>
      </w:r>
      <w:r w:rsidR="009103D4">
        <w:rPr>
          <w:rFonts w:ascii="Times New Roman" w:hAnsi="Times New Roman" w:cs="Times New Roman"/>
          <w:sz w:val="28"/>
          <w:szCs w:val="28"/>
        </w:rPr>
        <w:t>МБУК «РДК»</w:t>
      </w:r>
      <w:r w:rsidRPr="002233BE">
        <w:rPr>
          <w:rFonts w:ascii="Times New Roman" w:hAnsi="Times New Roman" w:cs="Times New Roman"/>
          <w:sz w:val="28"/>
          <w:szCs w:val="28"/>
        </w:rPr>
        <w:t xml:space="preserve"> по счету 20800 «Расчеты с подотчетными лицами»</w:t>
      </w:r>
      <w:r w:rsidR="00783C78">
        <w:rPr>
          <w:rFonts w:ascii="Times New Roman" w:hAnsi="Times New Roman" w:cs="Times New Roman"/>
          <w:sz w:val="28"/>
          <w:szCs w:val="28"/>
        </w:rPr>
        <w:t xml:space="preserve"> </w:t>
      </w:r>
      <w:r w:rsidRPr="002233BE">
        <w:rPr>
          <w:rFonts w:ascii="Times New Roman" w:hAnsi="Times New Roman" w:cs="Times New Roman"/>
          <w:sz w:val="28"/>
          <w:szCs w:val="28"/>
        </w:rPr>
        <w:t>по состоянию на 01.01.2017г.</w:t>
      </w:r>
      <w:r w:rsidR="00133CCD">
        <w:rPr>
          <w:rFonts w:ascii="Times New Roman" w:hAnsi="Times New Roman" w:cs="Times New Roman"/>
          <w:sz w:val="28"/>
          <w:szCs w:val="28"/>
        </w:rPr>
        <w:t xml:space="preserve">- 0,00 рублей, </w:t>
      </w:r>
      <w:r w:rsidRPr="002233BE">
        <w:rPr>
          <w:rFonts w:ascii="Times New Roman" w:hAnsi="Times New Roman" w:cs="Times New Roman"/>
          <w:sz w:val="28"/>
          <w:szCs w:val="28"/>
        </w:rPr>
        <w:t xml:space="preserve">и на 01.01.2018г. </w:t>
      </w:r>
      <w:r w:rsidR="00E147A8">
        <w:rPr>
          <w:rFonts w:ascii="Times New Roman" w:hAnsi="Times New Roman" w:cs="Times New Roman"/>
          <w:sz w:val="28"/>
          <w:szCs w:val="28"/>
        </w:rPr>
        <w:t>- 0,00</w:t>
      </w:r>
      <w:r w:rsidR="00133CCD">
        <w:rPr>
          <w:rFonts w:ascii="Times New Roman" w:hAnsi="Times New Roman" w:cs="Times New Roman"/>
          <w:sz w:val="28"/>
          <w:szCs w:val="28"/>
        </w:rPr>
        <w:t xml:space="preserve"> рублей</w:t>
      </w:r>
      <w:r w:rsidRPr="002233BE">
        <w:rPr>
          <w:rFonts w:ascii="Times New Roman" w:hAnsi="Times New Roman" w:cs="Times New Roman"/>
          <w:sz w:val="28"/>
          <w:szCs w:val="28"/>
        </w:rPr>
        <w:t>.</w:t>
      </w:r>
      <w:r w:rsidR="003A281B">
        <w:rPr>
          <w:rFonts w:ascii="Times New Roman" w:hAnsi="Times New Roman" w:cs="Times New Roman"/>
          <w:sz w:val="28"/>
          <w:szCs w:val="28"/>
        </w:rPr>
        <w:t xml:space="preserve"> </w:t>
      </w:r>
    </w:p>
    <w:p w:rsidR="009103D4" w:rsidRDefault="009103D4" w:rsidP="004F3D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Проверка расчетов с подотчетными лицами проведена сплошным порядком</w:t>
      </w:r>
      <w:r w:rsidR="00E147A8">
        <w:rPr>
          <w:rFonts w:ascii="Times New Roman" w:hAnsi="Times New Roman" w:cs="Times New Roman"/>
          <w:sz w:val="28"/>
          <w:szCs w:val="28"/>
        </w:rPr>
        <w:t xml:space="preserve"> с 01.01.2017 г. по 31.03.2018 г.</w:t>
      </w:r>
    </w:p>
    <w:p w:rsidR="009103D4" w:rsidRDefault="009103D4" w:rsidP="004F3D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п. 11 Инструкции № 15</w:t>
      </w:r>
      <w:r w:rsidR="00A8704D">
        <w:rPr>
          <w:rFonts w:ascii="Times New Roman" w:hAnsi="Times New Roman" w:cs="Times New Roman"/>
          <w:sz w:val="28"/>
          <w:szCs w:val="28"/>
        </w:rPr>
        <w:t>7</w:t>
      </w:r>
      <w:r>
        <w:rPr>
          <w:rFonts w:ascii="Times New Roman" w:hAnsi="Times New Roman" w:cs="Times New Roman"/>
          <w:sz w:val="28"/>
          <w:szCs w:val="28"/>
        </w:rPr>
        <w:t xml:space="preserve">н проверенные и принятые к учету первичные документы систематизируются в хронологическом порядке и группируются по соответствующим счетам бухгалтерского учета накопительным способом с отражением в регистрах бухгалтерского учета: Журнал </w:t>
      </w:r>
      <w:r w:rsidR="00E147A8">
        <w:rPr>
          <w:rFonts w:ascii="Times New Roman" w:hAnsi="Times New Roman" w:cs="Times New Roman"/>
          <w:sz w:val="28"/>
          <w:szCs w:val="28"/>
        </w:rPr>
        <w:t xml:space="preserve">№ 3 </w:t>
      </w:r>
      <w:r>
        <w:rPr>
          <w:rFonts w:ascii="Times New Roman" w:hAnsi="Times New Roman" w:cs="Times New Roman"/>
          <w:sz w:val="28"/>
          <w:szCs w:val="28"/>
        </w:rPr>
        <w:t>операций расчетов с подотчетными лицами, Главная книга.</w:t>
      </w:r>
    </w:p>
    <w:p w:rsidR="004C00C5" w:rsidRDefault="006B42EB" w:rsidP="004C00C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п. 218 Инструкции № 157н аналитический учет расчетов с подотчетными лицами ведется в разрезе подотчетных лиц.</w:t>
      </w:r>
    </w:p>
    <w:p w:rsidR="004C00C5" w:rsidRDefault="004C00C5" w:rsidP="004C00C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МБУК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МЦРБ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Атамановка выдача денежных средств под отчет производится в безналичной форме. Денежные средства перечисляются на карты подотчетных лиц с расчетного счета </w:t>
      </w:r>
      <w:r w:rsidR="00CA6252">
        <w:rPr>
          <w:rFonts w:ascii="Times New Roman" w:hAnsi="Times New Roman" w:cs="Times New Roman"/>
          <w:sz w:val="28"/>
          <w:szCs w:val="28"/>
        </w:rPr>
        <w:t>У</w:t>
      </w:r>
      <w:r>
        <w:rPr>
          <w:rFonts w:ascii="Times New Roman" w:hAnsi="Times New Roman" w:cs="Times New Roman"/>
          <w:sz w:val="28"/>
          <w:szCs w:val="28"/>
        </w:rPr>
        <w:t>чреждения.</w:t>
      </w:r>
    </w:p>
    <w:p w:rsidR="004C00C5" w:rsidRDefault="004C00C5" w:rsidP="004C00C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Перечисление денежных средств под отчет осуществляется на хозяйственные нужды Учреждения.</w:t>
      </w:r>
    </w:p>
    <w:p w:rsidR="00961C80" w:rsidRDefault="00961C80" w:rsidP="004F3D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Фактические расходы по авансовым отчетам подтверждены оправдательными документами (счетами-фактурами, товарными и кассовыми чеками, актами выполненных работ).</w:t>
      </w:r>
    </w:p>
    <w:p w:rsidR="002613F0" w:rsidRDefault="002001C4" w:rsidP="00C3537D">
      <w:pPr>
        <w:spacing w:after="0" w:line="240" w:lineRule="auto"/>
        <w:ind w:firstLine="708"/>
        <w:jc w:val="both"/>
        <w:rPr>
          <w:rFonts w:ascii="Times New Roman" w:hAnsi="Times New Roman" w:cs="Times New Roman"/>
          <w:iCs/>
          <w:sz w:val="28"/>
          <w:szCs w:val="28"/>
        </w:rPr>
      </w:pPr>
      <w:r>
        <w:rPr>
          <w:rFonts w:ascii="Times New Roman" w:hAnsi="Times New Roman" w:cs="Times New Roman"/>
          <w:iCs/>
          <w:sz w:val="28"/>
          <w:szCs w:val="28"/>
        </w:rPr>
        <w:t>Авансовые отчеты з</w:t>
      </w:r>
      <w:r w:rsidRPr="002001C4">
        <w:rPr>
          <w:rFonts w:ascii="Times New Roman" w:hAnsi="Times New Roman" w:cs="Times New Roman"/>
          <w:iCs/>
          <w:sz w:val="28"/>
          <w:szCs w:val="28"/>
        </w:rPr>
        <w:t>а 2017 г</w:t>
      </w:r>
      <w:r>
        <w:rPr>
          <w:rFonts w:ascii="Times New Roman" w:hAnsi="Times New Roman" w:cs="Times New Roman"/>
          <w:iCs/>
          <w:sz w:val="28"/>
          <w:szCs w:val="28"/>
        </w:rPr>
        <w:t>. представлены в декабре месяце 2017 г. - авансовый отчет № 1 от 22.12.2017 г. на сумму 48000,00 рублей и авансовый отчет № 2 от 22.12.2017 г. на сумму 52000,00 рублей. Представлены документы на п</w:t>
      </w:r>
      <w:r w:rsidR="00262B4E">
        <w:rPr>
          <w:rFonts w:ascii="Times New Roman" w:hAnsi="Times New Roman" w:cs="Times New Roman"/>
          <w:iCs/>
          <w:sz w:val="28"/>
          <w:szCs w:val="28"/>
        </w:rPr>
        <w:t>риобретение</w:t>
      </w:r>
      <w:r>
        <w:rPr>
          <w:rFonts w:ascii="Times New Roman" w:hAnsi="Times New Roman" w:cs="Times New Roman"/>
          <w:iCs/>
          <w:sz w:val="28"/>
          <w:szCs w:val="28"/>
        </w:rPr>
        <w:t xml:space="preserve"> дров </w:t>
      </w:r>
      <w:r w:rsidR="00262B4E">
        <w:rPr>
          <w:rFonts w:ascii="Times New Roman" w:hAnsi="Times New Roman" w:cs="Times New Roman"/>
          <w:iCs/>
          <w:sz w:val="28"/>
          <w:szCs w:val="28"/>
        </w:rPr>
        <w:t xml:space="preserve">у физических лиц </w:t>
      </w:r>
      <w:r>
        <w:rPr>
          <w:rFonts w:ascii="Times New Roman" w:hAnsi="Times New Roman" w:cs="Times New Roman"/>
          <w:iCs/>
          <w:sz w:val="28"/>
          <w:szCs w:val="28"/>
        </w:rPr>
        <w:t>(договор</w:t>
      </w:r>
      <w:r w:rsidR="00262B4E">
        <w:rPr>
          <w:rFonts w:ascii="Times New Roman" w:hAnsi="Times New Roman" w:cs="Times New Roman"/>
          <w:iCs/>
          <w:sz w:val="28"/>
          <w:szCs w:val="28"/>
        </w:rPr>
        <w:t>а</w:t>
      </w:r>
      <w:r>
        <w:rPr>
          <w:rFonts w:ascii="Times New Roman" w:hAnsi="Times New Roman" w:cs="Times New Roman"/>
          <w:iCs/>
          <w:sz w:val="28"/>
          <w:szCs w:val="28"/>
        </w:rPr>
        <w:t xml:space="preserve"> купли -  продажи</w:t>
      </w:r>
      <w:r w:rsidR="00262B4E">
        <w:rPr>
          <w:rFonts w:ascii="Times New Roman" w:hAnsi="Times New Roman" w:cs="Times New Roman"/>
          <w:iCs/>
          <w:sz w:val="28"/>
          <w:szCs w:val="28"/>
        </w:rPr>
        <w:t xml:space="preserve"> от 22.12.2017 г., акты сдачи - приемки товара от 22.12.2017 г.). </w:t>
      </w:r>
      <w:proofErr w:type="gramStart"/>
      <w:r w:rsidR="004C00C5">
        <w:rPr>
          <w:rFonts w:ascii="Times New Roman" w:hAnsi="Times New Roman" w:cs="Times New Roman"/>
          <w:iCs/>
          <w:sz w:val="28"/>
          <w:szCs w:val="28"/>
        </w:rPr>
        <w:t>Денежные средства по авансовым отчетам были перечислены на карту подотчетного лица</w:t>
      </w:r>
      <w:r w:rsidR="00262B4E">
        <w:rPr>
          <w:rFonts w:ascii="Times New Roman" w:hAnsi="Times New Roman" w:cs="Times New Roman"/>
          <w:iCs/>
          <w:sz w:val="28"/>
          <w:szCs w:val="28"/>
        </w:rPr>
        <w:t xml:space="preserve"> </w:t>
      </w:r>
      <w:r w:rsidR="00174D80">
        <w:rPr>
          <w:rFonts w:ascii="Times New Roman" w:hAnsi="Times New Roman" w:cs="Times New Roman"/>
          <w:iCs/>
          <w:sz w:val="28"/>
          <w:szCs w:val="28"/>
        </w:rPr>
        <w:t>28.12.2017 г. и 29.12.2017 г. (заявка на кассовых расход от 28.12.2017 г. № ЦБ000606, заявка на кассовых расход от 29.12.2017 г. № ЦБ000659)</w:t>
      </w:r>
      <w:r w:rsidR="00CA6252">
        <w:rPr>
          <w:rFonts w:ascii="Times New Roman" w:hAnsi="Times New Roman" w:cs="Times New Roman"/>
          <w:iCs/>
          <w:sz w:val="28"/>
          <w:szCs w:val="28"/>
        </w:rPr>
        <w:t xml:space="preserve"> и переданы по акту сдачи - приемки физическ</w:t>
      </w:r>
      <w:r w:rsidR="001D368A">
        <w:rPr>
          <w:rFonts w:ascii="Times New Roman" w:hAnsi="Times New Roman" w:cs="Times New Roman"/>
          <w:iCs/>
          <w:sz w:val="28"/>
          <w:szCs w:val="28"/>
        </w:rPr>
        <w:t>и</w:t>
      </w:r>
      <w:r w:rsidR="00CA6252">
        <w:rPr>
          <w:rFonts w:ascii="Times New Roman" w:hAnsi="Times New Roman" w:cs="Times New Roman"/>
          <w:iCs/>
          <w:sz w:val="28"/>
          <w:szCs w:val="28"/>
        </w:rPr>
        <w:t>м лиц</w:t>
      </w:r>
      <w:r w:rsidR="001D368A">
        <w:rPr>
          <w:rFonts w:ascii="Times New Roman" w:hAnsi="Times New Roman" w:cs="Times New Roman"/>
          <w:iCs/>
          <w:sz w:val="28"/>
          <w:szCs w:val="28"/>
        </w:rPr>
        <w:t>ам</w:t>
      </w:r>
      <w:r w:rsidR="00174D80">
        <w:rPr>
          <w:rFonts w:ascii="Times New Roman" w:hAnsi="Times New Roman" w:cs="Times New Roman"/>
          <w:iCs/>
          <w:sz w:val="28"/>
          <w:szCs w:val="28"/>
        </w:rPr>
        <w:t>.</w:t>
      </w:r>
      <w:proofErr w:type="gramEnd"/>
    </w:p>
    <w:p w:rsidR="004A62C3" w:rsidRPr="002233BE" w:rsidRDefault="004A62C3" w:rsidP="00C3537D">
      <w:pPr>
        <w:spacing w:after="0" w:line="240" w:lineRule="auto"/>
        <w:ind w:firstLine="708"/>
        <w:jc w:val="both"/>
        <w:rPr>
          <w:rFonts w:ascii="Times New Roman" w:hAnsi="Times New Roman" w:cs="Times New Roman"/>
          <w:i/>
          <w:iCs/>
          <w:sz w:val="28"/>
          <w:szCs w:val="28"/>
        </w:rPr>
      </w:pPr>
      <w:r w:rsidRPr="002233BE">
        <w:rPr>
          <w:rFonts w:ascii="Times New Roman" w:hAnsi="Times New Roman" w:cs="Times New Roman"/>
          <w:i/>
          <w:iCs/>
          <w:sz w:val="28"/>
          <w:szCs w:val="28"/>
        </w:rPr>
        <w:t>Проверкой расчетов с подотчетными лицами финансовых нарушений не выявлено.</w:t>
      </w:r>
    </w:p>
    <w:p w:rsidR="004A62C3" w:rsidRDefault="004A62C3" w:rsidP="004A62C3">
      <w:pPr>
        <w:ind w:firstLine="708"/>
        <w:jc w:val="both"/>
        <w:rPr>
          <w:rFonts w:ascii="Times New Roman" w:hAnsi="Times New Roman" w:cs="Times New Roman"/>
          <w:i/>
          <w:iCs/>
          <w:sz w:val="28"/>
          <w:szCs w:val="28"/>
        </w:rPr>
      </w:pPr>
    </w:p>
    <w:p w:rsidR="00825E16" w:rsidRDefault="00825E16" w:rsidP="004A62C3">
      <w:pPr>
        <w:ind w:firstLine="708"/>
        <w:jc w:val="both"/>
        <w:rPr>
          <w:rFonts w:ascii="Times New Roman" w:hAnsi="Times New Roman" w:cs="Times New Roman"/>
          <w:i/>
          <w:iCs/>
          <w:sz w:val="28"/>
          <w:szCs w:val="28"/>
        </w:rPr>
      </w:pPr>
    </w:p>
    <w:p w:rsidR="00825E16" w:rsidRDefault="00825E16" w:rsidP="004A62C3">
      <w:pPr>
        <w:ind w:firstLine="708"/>
        <w:jc w:val="both"/>
        <w:rPr>
          <w:rFonts w:ascii="Times New Roman" w:hAnsi="Times New Roman" w:cs="Times New Roman"/>
          <w:i/>
          <w:iCs/>
          <w:sz w:val="28"/>
          <w:szCs w:val="28"/>
        </w:rPr>
      </w:pPr>
    </w:p>
    <w:p w:rsidR="004A62C3" w:rsidRPr="002233BE" w:rsidRDefault="004A62C3" w:rsidP="004A62C3">
      <w:pPr>
        <w:pStyle w:val="a3"/>
        <w:numPr>
          <w:ilvl w:val="0"/>
          <w:numId w:val="8"/>
        </w:numPr>
        <w:spacing w:after="0" w:line="240" w:lineRule="auto"/>
        <w:contextualSpacing w:val="0"/>
        <w:jc w:val="center"/>
        <w:rPr>
          <w:rFonts w:ascii="Times New Roman" w:hAnsi="Times New Roman" w:cs="Times New Roman"/>
          <w:b/>
          <w:bCs/>
          <w:sz w:val="28"/>
          <w:szCs w:val="28"/>
        </w:rPr>
      </w:pPr>
      <w:r w:rsidRPr="002233BE">
        <w:rPr>
          <w:rFonts w:ascii="Times New Roman" w:hAnsi="Times New Roman" w:cs="Times New Roman"/>
          <w:b/>
          <w:bCs/>
          <w:sz w:val="28"/>
          <w:szCs w:val="28"/>
        </w:rPr>
        <w:t>Проверка расчетов с поставщиками и подрядчиками, своевременность и полнота расчетов. Меры, принимаемые учреждением, по взысканию задолженности. Наличие дебиторской и кредиторской задолженности. Обоснованность образовавшейся задолженности.</w:t>
      </w:r>
    </w:p>
    <w:p w:rsidR="004A62C3" w:rsidRPr="002233BE" w:rsidRDefault="004A62C3" w:rsidP="004A62C3">
      <w:pPr>
        <w:pStyle w:val="a3"/>
        <w:ind w:left="900"/>
        <w:rPr>
          <w:rFonts w:ascii="Times New Roman" w:hAnsi="Times New Roman" w:cs="Times New Roman"/>
          <w:sz w:val="28"/>
          <w:szCs w:val="28"/>
        </w:rPr>
      </w:pPr>
    </w:p>
    <w:p w:rsidR="00822D60" w:rsidRDefault="004A62C3" w:rsidP="004F3DE9">
      <w:pPr>
        <w:spacing w:after="0" w:line="240" w:lineRule="auto"/>
        <w:ind w:firstLine="708"/>
        <w:jc w:val="both"/>
        <w:rPr>
          <w:rFonts w:ascii="Times New Roman" w:hAnsi="Times New Roman" w:cs="Times New Roman"/>
          <w:sz w:val="28"/>
          <w:szCs w:val="28"/>
        </w:rPr>
      </w:pPr>
      <w:r w:rsidRPr="002233BE">
        <w:rPr>
          <w:rFonts w:ascii="Times New Roman" w:hAnsi="Times New Roman" w:cs="Times New Roman"/>
          <w:sz w:val="28"/>
          <w:szCs w:val="28"/>
        </w:rPr>
        <w:t>Для учета расчетов с поставщиками и подрядчиками применяется счет 30200 «Расчеты по принятым обязательствам»</w:t>
      </w:r>
      <w:r w:rsidR="00822D60" w:rsidRPr="002233BE">
        <w:rPr>
          <w:rFonts w:ascii="Times New Roman" w:hAnsi="Times New Roman" w:cs="Times New Roman"/>
          <w:sz w:val="28"/>
          <w:szCs w:val="28"/>
        </w:rPr>
        <w:t>,</w:t>
      </w:r>
      <w:r w:rsidRPr="002233BE">
        <w:rPr>
          <w:rFonts w:ascii="Times New Roman" w:hAnsi="Times New Roman" w:cs="Times New Roman"/>
          <w:sz w:val="28"/>
          <w:szCs w:val="28"/>
        </w:rPr>
        <w:t xml:space="preserve"> согласно Инструкции </w:t>
      </w:r>
      <w:r w:rsidR="00822D60" w:rsidRPr="002233BE">
        <w:rPr>
          <w:rFonts w:ascii="Times New Roman" w:hAnsi="Times New Roman" w:cs="Times New Roman"/>
          <w:sz w:val="28"/>
          <w:szCs w:val="28"/>
        </w:rPr>
        <w:t>№ 157н.</w:t>
      </w:r>
      <w:r w:rsidRPr="002233BE">
        <w:rPr>
          <w:rFonts w:ascii="Times New Roman" w:hAnsi="Times New Roman" w:cs="Times New Roman"/>
          <w:sz w:val="28"/>
          <w:szCs w:val="28"/>
        </w:rPr>
        <w:t xml:space="preserve"> </w:t>
      </w:r>
    </w:p>
    <w:p w:rsidR="00E40385" w:rsidRDefault="00E40385" w:rsidP="004F3D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Учет расчетов с поставщиками и подрядчиками ведется в соответствии с Классификацией операций сектора государственного управления (КОСГУ), согласно п. 101 Инструкции по применению плана счетов бюджетного учета, утвержденной Приказом Минфина № 162н от 06.12.2010 г.</w:t>
      </w:r>
    </w:p>
    <w:p w:rsidR="004A62C3" w:rsidRDefault="004A62C3" w:rsidP="004F3DE9">
      <w:pPr>
        <w:spacing w:after="0" w:line="240" w:lineRule="auto"/>
        <w:ind w:firstLine="708"/>
        <w:jc w:val="both"/>
        <w:rPr>
          <w:rFonts w:ascii="Times New Roman" w:hAnsi="Times New Roman" w:cs="Times New Roman"/>
          <w:i/>
          <w:sz w:val="28"/>
          <w:szCs w:val="28"/>
        </w:rPr>
      </w:pPr>
      <w:r w:rsidRPr="002233BE">
        <w:rPr>
          <w:rFonts w:ascii="Times New Roman" w:hAnsi="Times New Roman" w:cs="Times New Roman"/>
          <w:sz w:val="28"/>
          <w:szCs w:val="28"/>
        </w:rPr>
        <w:t>По данным Сведений по дебиторской и кредиторской задолженности (ф. 0503</w:t>
      </w:r>
      <w:r w:rsidR="00E966DA">
        <w:rPr>
          <w:rFonts w:ascii="Times New Roman" w:hAnsi="Times New Roman" w:cs="Times New Roman"/>
          <w:sz w:val="28"/>
          <w:szCs w:val="28"/>
        </w:rPr>
        <w:t>7</w:t>
      </w:r>
      <w:r w:rsidRPr="002233BE">
        <w:rPr>
          <w:rFonts w:ascii="Times New Roman" w:hAnsi="Times New Roman" w:cs="Times New Roman"/>
          <w:sz w:val="28"/>
          <w:szCs w:val="28"/>
        </w:rPr>
        <w:t xml:space="preserve">69) кредиторская задолженность </w:t>
      </w:r>
      <w:r w:rsidR="00810EB1">
        <w:rPr>
          <w:rFonts w:ascii="Times New Roman" w:hAnsi="Times New Roman" w:cs="Times New Roman"/>
          <w:sz w:val="28"/>
          <w:szCs w:val="28"/>
        </w:rPr>
        <w:t xml:space="preserve">по субсидиям </w:t>
      </w:r>
      <w:r w:rsidR="00962AB2">
        <w:rPr>
          <w:rFonts w:ascii="Times New Roman" w:hAnsi="Times New Roman" w:cs="Times New Roman"/>
          <w:sz w:val="28"/>
          <w:szCs w:val="28"/>
        </w:rPr>
        <w:t xml:space="preserve">на выполнение государственного (муниципального) задания </w:t>
      </w:r>
      <w:r w:rsidR="0038366F">
        <w:rPr>
          <w:rFonts w:ascii="Times New Roman" w:hAnsi="Times New Roman" w:cs="Times New Roman"/>
          <w:sz w:val="28"/>
          <w:szCs w:val="28"/>
        </w:rPr>
        <w:t xml:space="preserve">по счету 4.302.00 </w:t>
      </w:r>
      <w:r w:rsidRPr="002233BE">
        <w:rPr>
          <w:rFonts w:ascii="Times New Roman" w:hAnsi="Times New Roman" w:cs="Times New Roman"/>
          <w:sz w:val="28"/>
          <w:szCs w:val="28"/>
        </w:rPr>
        <w:t>по состоянию на 01.01.201</w:t>
      </w:r>
      <w:r w:rsidR="00914A47" w:rsidRPr="002233BE">
        <w:rPr>
          <w:rFonts w:ascii="Times New Roman" w:hAnsi="Times New Roman" w:cs="Times New Roman"/>
          <w:sz w:val="28"/>
          <w:szCs w:val="28"/>
        </w:rPr>
        <w:t>7</w:t>
      </w:r>
      <w:r w:rsidRPr="002233BE">
        <w:rPr>
          <w:rFonts w:ascii="Times New Roman" w:hAnsi="Times New Roman" w:cs="Times New Roman"/>
          <w:sz w:val="28"/>
          <w:szCs w:val="28"/>
        </w:rPr>
        <w:t xml:space="preserve">г. составила – </w:t>
      </w:r>
      <w:r w:rsidR="008A3B5D">
        <w:rPr>
          <w:rFonts w:ascii="Times New Roman" w:hAnsi="Times New Roman" w:cs="Times New Roman"/>
          <w:sz w:val="28"/>
          <w:szCs w:val="28"/>
        </w:rPr>
        <w:t>160287,70</w:t>
      </w:r>
      <w:r w:rsidRPr="002233BE">
        <w:rPr>
          <w:rFonts w:ascii="Times New Roman" w:hAnsi="Times New Roman" w:cs="Times New Roman"/>
          <w:sz w:val="28"/>
          <w:szCs w:val="28"/>
        </w:rPr>
        <w:t xml:space="preserve"> руб</w:t>
      </w:r>
      <w:r w:rsidR="00914A47" w:rsidRPr="002233BE">
        <w:rPr>
          <w:rFonts w:ascii="Times New Roman" w:hAnsi="Times New Roman" w:cs="Times New Roman"/>
          <w:sz w:val="28"/>
          <w:szCs w:val="28"/>
        </w:rPr>
        <w:t>лей</w:t>
      </w:r>
      <w:r w:rsidR="008A3B5D">
        <w:rPr>
          <w:rFonts w:ascii="Times New Roman" w:hAnsi="Times New Roman" w:cs="Times New Roman"/>
          <w:i/>
          <w:sz w:val="28"/>
          <w:szCs w:val="28"/>
        </w:rPr>
        <w:t>.</w:t>
      </w:r>
    </w:p>
    <w:p w:rsidR="0015507A" w:rsidRDefault="008A3B5D" w:rsidP="0015507A">
      <w:pPr>
        <w:spacing w:after="0" w:line="240" w:lineRule="auto"/>
        <w:ind w:firstLine="708"/>
        <w:jc w:val="both"/>
        <w:rPr>
          <w:color w:val="FF0000"/>
          <w:sz w:val="28"/>
          <w:szCs w:val="28"/>
        </w:rPr>
      </w:pPr>
      <w:r w:rsidRPr="008A3B5D">
        <w:rPr>
          <w:rFonts w:ascii="Times New Roman" w:hAnsi="Times New Roman" w:cs="Times New Roman"/>
          <w:sz w:val="28"/>
          <w:szCs w:val="28"/>
        </w:rPr>
        <w:t>По состоянию на 01.01.2018 г. по счету</w:t>
      </w:r>
      <w:r>
        <w:rPr>
          <w:rFonts w:ascii="Times New Roman" w:hAnsi="Times New Roman" w:cs="Times New Roman"/>
          <w:sz w:val="28"/>
          <w:szCs w:val="28"/>
        </w:rPr>
        <w:t xml:space="preserve"> 30200 «Расчеты по принятым обязательствам» числилась кредиторская задолженность в сумме 569795,45 рублей</w:t>
      </w:r>
      <w:r w:rsidR="0038366F">
        <w:rPr>
          <w:rFonts w:ascii="Times New Roman" w:hAnsi="Times New Roman" w:cs="Times New Roman"/>
          <w:sz w:val="28"/>
          <w:szCs w:val="28"/>
        </w:rPr>
        <w:t xml:space="preserve"> и возросла в 3,55 раза </w:t>
      </w:r>
      <w:r w:rsidR="000F5A46" w:rsidRPr="000F5A46">
        <w:rPr>
          <w:rFonts w:ascii="Times New Roman" w:hAnsi="Times New Roman" w:cs="Times New Roman"/>
          <w:sz w:val="28"/>
          <w:szCs w:val="28"/>
        </w:rPr>
        <w:t xml:space="preserve"> </w:t>
      </w:r>
      <w:r w:rsidR="0038366F">
        <w:rPr>
          <w:rFonts w:ascii="Times New Roman" w:hAnsi="Times New Roman" w:cs="Times New Roman"/>
          <w:sz w:val="28"/>
          <w:szCs w:val="28"/>
        </w:rPr>
        <w:t>по сравнению с началом года</w:t>
      </w:r>
      <w:r w:rsidR="00810EB1">
        <w:rPr>
          <w:rFonts w:ascii="Times New Roman" w:hAnsi="Times New Roman" w:cs="Times New Roman"/>
          <w:sz w:val="28"/>
          <w:szCs w:val="28"/>
        </w:rPr>
        <w:t>.</w:t>
      </w:r>
      <w:r w:rsidR="0015507A">
        <w:rPr>
          <w:color w:val="FF0000"/>
          <w:sz w:val="28"/>
          <w:szCs w:val="28"/>
        </w:rPr>
        <w:t xml:space="preserve">  </w:t>
      </w:r>
    </w:p>
    <w:p w:rsidR="001D368A" w:rsidRDefault="001D368A" w:rsidP="0015507A">
      <w:pPr>
        <w:spacing w:after="0" w:line="240" w:lineRule="auto"/>
        <w:ind w:firstLine="708"/>
        <w:jc w:val="both"/>
        <w:rPr>
          <w:color w:val="FF0000"/>
          <w:sz w:val="28"/>
          <w:szCs w:val="28"/>
        </w:rPr>
      </w:pPr>
    </w:p>
    <w:p w:rsidR="0015507A" w:rsidRDefault="00890465" w:rsidP="0015507A">
      <w:pPr>
        <w:jc w:val="center"/>
        <w:rPr>
          <w:rFonts w:ascii="Times New Roman" w:hAnsi="Times New Roman" w:cs="Times New Roman"/>
          <w:sz w:val="28"/>
          <w:szCs w:val="28"/>
        </w:rPr>
      </w:pPr>
      <w:r>
        <w:rPr>
          <w:rFonts w:ascii="Times New Roman" w:hAnsi="Times New Roman" w:cs="Times New Roman"/>
          <w:sz w:val="28"/>
          <w:szCs w:val="28"/>
        </w:rPr>
        <w:t>Сравнение к</w:t>
      </w:r>
      <w:r w:rsidR="0015507A" w:rsidRPr="0015507A">
        <w:rPr>
          <w:rFonts w:ascii="Times New Roman" w:hAnsi="Times New Roman" w:cs="Times New Roman"/>
          <w:sz w:val="28"/>
          <w:szCs w:val="28"/>
        </w:rPr>
        <w:t>редиторск</w:t>
      </w:r>
      <w:r>
        <w:rPr>
          <w:rFonts w:ascii="Times New Roman" w:hAnsi="Times New Roman" w:cs="Times New Roman"/>
          <w:sz w:val="28"/>
          <w:szCs w:val="28"/>
        </w:rPr>
        <w:t>ой</w:t>
      </w:r>
      <w:r w:rsidR="0015507A" w:rsidRPr="0015507A">
        <w:rPr>
          <w:rFonts w:ascii="Times New Roman" w:hAnsi="Times New Roman" w:cs="Times New Roman"/>
          <w:sz w:val="28"/>
          <w:szCs w:val="28"/>
        </w:rPr>
        <w:t xml:space="preserve"> задолженност</w:t>
      </w:r>
      <w:r>
        <w:rPr>
          <w:rFonts w:ascii="Times New Roman" w:hAnsi="Times New Roman" w:cs="Times New Roman"/>
          <w:sz w:val="28"/>
          <w:szCs w:val="28"/>
        </w:rPr>
        <w:t>и</w:t>
      </w:r>
      <w:r w:rsidR="0015507A" w:rsidRPr="0015507A">
        <w:rPr>
          <w:rFonts w:ascii="Times New Roman" w:hAnsi="Times New Roman" w:cs="Times New Roman"/>
          <w:sz w:val="28"/>
          <w:szCs w:val="28"/>
        </w:rPr>
        <w:t xml:space="preserve"> по счету </w:t>
      </w:r>
      <w:r w:rsidR="0015507A" w:rsidRPr="0015507A">
        <w:rPr>
          <w:rFonts w:ascii="Times New Roman" w:hAnsi="Times New Roman" w:cs="Times New Roman"/>
          <w:color w:val="000000" w:themeColor="text1"/>
          <w:sz w:val="28"/>
          <w:szCs w:val="28"/>
        </w:rPr>
        <w:t xml:space="preserve">30200 «Расчеты по принятым обязательствам» </w:t>
      </w:r>
      <w:proofErr w:type="spellStart"/>
      <w:r w:rsidR="0015507A" w:rsidRPr="0015507A">
        <w:rPr>
          <w:rFonts w:ascii="Times New Roman" w:hAnsi="Times New Roman" w:cs="Times New Roman"/>
          <w:sz w:val="28"/>
          <w:szCs w:val="28"/>
        </w:rPr>
        <w:t>МБУ</w:t>
      </w:r>
      <w:r w:rsidR="0015507A">
        <w:rPr>
          <w:rFonts w:ascii="Times New Roman" w:hAnsi="Times New Roman" w:cs="Times New Roman"/>
          <w:sz w:val="28"/>
          <w:szCs w:val="28"/>
        </w:rPr>
        <w:t>К</w:t>
      </w:r>
      <w:proofErr w:type="spellEnd"/>
      <w:r w:rsidR="0015507A" w:rsidRPr="0015507A">
        <w:rPr>
          <w:rFonts w:ascii="Times New Roman" w:hAnsi="Times New Roman" w:cs="Times New Roman"/>
          <w:sz w:val="28"/>
          <w:szCs w:val="28"/>
        </w:rPr>
        <w:t xml:space="preserve"> «</w:t>
      </w:r>
      <w:proofErr w:type="spellStart"/>
      <w:r w:rsidR="0015507A">
        <w:rPr>
          <w:rFonts w:ascii="Times New Roman" w:hAnsi="Times New Roman" w:cs="Times New Roman"/>
          <w:sz w:val="28"/>
          <w:szCs w:val="28"/>
        </w:rPr>
        <w:t>МЦРБ</w:t>
      </w:r>
      <w:proofErr w:type="spellEnd"/>
      <w:r w:rsidR="0015507A" w:rsidRPr="0015507A">
        <w:rPr>
          <w:rFonts w:ascii="Times New Roman" w:hAnsi="Times New Roman" w:cs="Times New Roman"/>
          <w:sz w:val="28"/>
          <w:szCs w:val="28"/>
        </w:rPr>
        <w:t xml:space="preserve">» </w:t>
      </w:r>
      <w:proofErr w:type="spellStart"/>
      <w:r w:rsidR="0015507A">
        <w:rPr>
          <w:rFonts w:ascii="Times New Roman" w:hAnsi="Times New Roman" w:cs="Times New Roman"/>
          <w:sz w:val="28"/>
          <w:szCs w:val="28"/>
        </w:rPr>
        <w:t>пгт</w:t>
      </w:r>
      <w:proofErr w:type="spellEnd"/>
      <w:r w:rsidR="0015507A">
        <w:rPr>
          <w:rFonts w:ascii="Times New Roman" w:hAnsi="Times New Roman" w:cs="Times New Roman"/>
          <w:sz w:val="28"/>
          <w:szCs w:val="28"/>
        </w:rPr>
        <w:t xml:space="preserve"> Атамановка</w:t>
      </w:r>
      <w:r w:rsidR="00E5075F">
        <w:rPr>
          <w:rFonts w:ascii="Times New Roman" w:hAnsi="Times New Roman" w:cs="Times New Roman"/>
          <w:sz w:val="28"/>
          <w:szCs w:val="28"/>
        </w:rPr>
        <w:t xml:space="preserve"> на 01.01.2018 г.</w:t>
      </w:r>
    </w:p>
    <w:p w:rsidR="0015507A" w:rsidRDefault="0015507A" w:rsidP="004F3DE9">
      <w:pPr>
        <w:spacing w:after="0" w:line="240" w:lineRule="auto"/>
        <w:ind w:firstLine="708"/>
        <w:jc w:val="both"/>
        <w:rPr>
          <w:rFonts w:ascii="Times New Roman" w:hAnsi="Times New Roman" w:cs="Times New Roman"/>
          <w:sz w:val="28"/>
          <w:szCs w:val="28"/>
        </w:rPr>
      </w:pPr>
    </w:p>
    <w:tbl>
      <w:tblPr>
        <w:tblStyle w:val="a5"/>
        <w:tblW w:w="0" w:type="auto"/>
        <w:tblLook w:val="04A0"/>
      </w:tblPr>
      <w:tblGrid>
        <w:gridCol w:w="2506"/>
        <w:gridCol w:w="1196"/>
        <w:gridCol w:w="1845"/>
        <w:gridCol w:w="1845"/>
        <w:gridCol w:w="1514"/>
        <w:gridCol w:w="1515"/>
      </w:tblGrid>
      <w:tr w:rsidR="000654F0" w:rsidTr="00825E16">
        <w:tc>
          <w:tcPr>
            <w:tcW w:w="2506" w:type="dxa"/>
          </w:tcPr>
          <w:p w:rsidR="00F97ACD" w:rsidRPr="000654F0" w:rsidRDefault="00F97ACD" w:rsidP="000654F0">
            <w:pPr>
              <w:jc w:val="center"/>
              <w:rPr>
                <w:rFonts w:ascii="Times New Roman" w:hAnsi="Times New Roman" w:cs="Times New Roman"/>
                <w:sz w:val="24"/>
                <w:szCs w:val="24"/>
              </w:rPr>
            </w:pPr>
            <w:r w:rsidRPr="000654F0">
              <w:rPr>
                <w:rFonts w:ascii="Times New Roman" w:hAnsi="Times New Roman" w:cs="Times New Roman"/>
                <w:sz w:val="24"/>
                <w:szCs w:val="24"/>
              </w:rPr>
              <w:t>Наименование организации</w:t>
            </w:r>
          </w:p>
        </w:tc>
        <w:tc>
          <w:tcPr>
            <w:tcW w:w="1196" w:type="dxa"/>
          </w:tcPr>
          <w:p w:rsidR="00F97ACD" w:rsidRPr="000654F0" w:rsidRDefault="00F97ACD" w:rsidP="000654F0">
            <w:pPr>
              <w:jc w:val="center"/>
              <w:rPr>
                <w:rFonts w:ascii="Times New Roman" w:hAnsi="Times New Roman" w:cs="Times New Roman"/>
                <w:sz w:val="24"/>
                <w:szCs w:val="24"/>
              </w:rPr>
            </w:pPr>
            <w:r w:rsidRPr="000654F0">
              <w:rPr>
                <w:rFonts w:ascii="Times New Roman" w:hAnsi="Times New Roman" w:cs="Times New Roman"/>
                <w:sz w:val="24"/>
                <w:szCs w:val="24"/>
              </w:rPr>
              <w:t>счет</w:t>
            </w:r>
          </w:p>
        </w:tc>
        <w:tc>
          <w:tcPr>
            <w:tcW w:w="1845" w:type="dxa"/>
          </w:tcPr>
          <w:p w:rsidR="00F97ACD" w:rsidRPr="000654F0" w:rsidRDefault="00F97ACD" w:rsidP="000654F0">
            <w:pPr>
              <w:jc w:val="center"/>
              <w:rPr>
                <w:rFonts w:ascii="Times New Roman" w:hAnsi="Times New Roman" w:cs="Times New Roman"/>
                <w:sz w:val="24"/>
                <w:szCs w:val="24"/>
              </w:rPr>
            </w:pPr>
            <w:r w:rsidRPr="000654F0">
              <w:rPr>
                <w:rFonts w:ascii="Times New Roman" w:hAnsi="Times New Roman" w:cs="Times New Roman"/>
                <w:sz w:val="24"/>
                <w:szCs w:val="24"/>
              </w:rPr>
              <w:t>Задолженность на 01.01.2017</w:t>
            </w:r>
          </w:p>
          <w:p w:rsidR="00105AEA" w:rsidRPr="000654F0" w:rsidRDefault="00105AEA" w:rsidP="000654F0">
            <w:pPr>
              <w:jc w:val="center"/>
              <w:rPr>
                <w:rFonts w:ascii="Times New Roman" w:hAnsi="Times New Roman" w:cs="Times New Roman"/>
                <w:sz w:val="24"/>
                <w:szCs w:val="24"/>
              </w:rPr>
            </w:pPr>
            <w:r w:rsidRPr="000654F0">
              <w:rPr>
                <w:rFonts w:ascii="Times New Roman" w:hAnsi="Times New Roman" w:cs="Times New Roman"/>
                <w:sz w:val="24"/>
                <w:szCs w:val="24"/>
              </w:rPr>
              <w:t>(руб.)</w:t>
            </w:r>
          </w:p>
        </w:tc>
        <w:tc>
          <w:tcPr>
            <w:tcW w:w="1845" w:type="dxa"/>
          </w:tcPr>
          <w:p w:rsidR="00F97ACD" w:rsidRPr="000654F0" w:rsidRDefault="00F97ACD" w:rsidP="000654F0">
            <w:pPr>
              <w:jc w:val="center"/>
              <w:rPr>
                <w:rFonts w:ascii="Times New Roman" w:hAnsi="Times New Roman" w:cs="Times New Roman"/>
                <w:sz w:val="24"/>
                <w:szCs w:val="24"/>
              </w:rPr>
            </w:pPr>
            <w:r w:rsidRPr="000654F0">
              <w:rPr>
                <w:rFonts w:ascii="Times New Roman" w:hAnsi="Times New Roman" w:cs="Times New Roman"/>
                <w:sz w:val="24"/>
                <w:szCs w:val="24"/>
              </w:rPr>
              <w:t>Задолженность на 01.01.2018</w:t>
            </w:r>
            <w:r w:rsidR="00105AEA" w:rsidRPr="000654F0">
              <w:rPr>
                <w:rFonts w:ascii="Times New Roman" w:hAnsi="Times New Roman" w:cs="Times New Roman"/>
                <w:sz w:val="24"/>
                <w:szCs w:val="24"/>
              </w:rPr>
              <w:t xml:space="preserve"> (руб.)</w:t>
            </w:r>
          </w:p>
        </w:tc>
        <w:tc>
          <w:tcPr>
            <w:tcW w:w="1514" w:type="dxa"/>
          </w:tcPr>
          <w:p w:rsidR="00F97ACD" w:rsidRPr="000654F0" w:rsidRDefault="000654F0" w:rsidP="00C3537D">
            <w:pPr>
              <w:jc w:val="center"/>
              <w:rPr>
                <w:rFonts w:ascii="Times New Roman" w:hAnsi="Times New Roman" w:cs="Times New Roman"/>
                <w:sz w:val="24"/>
                <w:szCs w:val="24"/>
              </w:rPr>
            </w:pPr>
            <w:r w:rsidRPr="000654F0">
              <w:rPr>
                <w:rFonts w:ascii="Times New Roman" w:hAnsi="Times New Roman" w:cs="Times New Roman"/>
                <w:sz w:val="24"/>
                <w:szCs w:val="24"/>
              </w:rPr>
              <w:t>Процент увеличение</w:t>
            </w:r>
            <w:proofErr w:type="gramStart"/>
            <w:r w:rsidR="00C3537D">
              <w:rPr>
                <w:rFonts w:ascii="Times New Roman" w:hAnsi="Times New Roman" w:cs="Times New Roman"/>
                <w:sz w:val="24"/>
                <w:szCs w:val="24"/>
              </w:rPr>
              <w:t xml:space="preserve"> (+) </w:t>
            </w:r>
            <w:proofErr w:type="gramEnd"/>
            <w:r w:rsidR="00045A37">
              <w:rPr>
                <w:rFonts w:ascii="Times New Roman" w:hAnsi="Times New Roman" w:cs="Times New Roman"/>
                <w:sz w:val="24"/>
                <w:szCs w:val="24"/>
              </w:rPr>
              <w:t>и</w:t>
            </w:r>
            <w:r w:rsidRPr="000654F0">
              <w:rPr>
                <w:rFonts w:ascii="Times New Roman" w:hAnsi="Times New Roman" w:cs="Times New Roman"/>
                <w:sz w:val="24"/>
                <w:szCs w:val="24"/>
              </w:rPr>
              <w:t>ли уменьшение</w:t>
            </w:r>
            <w:r w:rsidR="00045A37">
              <w:rPr>
                <w:rFonts w:ascii="Times New Roman" w:hAnsi="Times New Roman" w:cs="Times New Roman"/>
                <w:sz w:val="24"/>
                <w:szCs w:val="24"/>
              </w:rPr>
              <w:t xml:space="preserve">  (-)</w:t>
            </w:r>
            <w:r w:rsidRPr="000654F0">
              <w:rPr>
                <w:rFonts w:ascii="Times New Roman" w:hAnsi="Times New Roman" w:cs="Times New Roman"/>
                <w:sz w:val="24"/>
                <w:szCs w:val="24"/>
              </w:rPr>
              <w:t>, %</w:t>
            </w:r>
          </w:p>
        </w:tc>
        <w:tc>
          <w:tcPr>
            <w:tcW w:w="1515" w:type="dxa"/>
          </w:tcPr>
          <w:p w:rsidR="00F97ACD" w:rsidRPr="000654F0" w:rsidRDefault="000654F0" w:rsidP="000654F0">
            <w:pPr>
              <w:jc w:val="center"/>
              <w:rPr>
                <w:rFonts w:ascii="Times New Roman" w:hAnsi="Times New Roman" w:cs="Times New Roman"/>
                <w:sz w:val="24"/>
                <w:szCs w:val="24"/>
              </w:rPr>
            </w:pPr>
            <w:r w:rsidRPr="000654F0">
              <w:rPr>
                <w:rFonts w:ascii="Times New Roman" w:hAnsi="Times New Roman" w:cs="Times New Roman"/>
                <w:sz w:val="24"/>
                <w:szCs w:val="24"/>
              </w:rPr>
              <w:t>Сумма</w:t>
            </w:r>
            <w:r w:rsidR="00045A37">
              <w:rPr>
                <w:rFonts w:ascii="Times New Roman" w:hAnsi="Times New Roman" w:cs="Times New Roman"/>
                <w:sz w:val="24"/>
                <w:szCs w:val="24"/>
              </w:rPr>
              <w:t xml:space="preserve"> отклонения</w:t>
            </w:r>
            <w:r>
              <w:rPr>
                <w:rFonts w:ascii="Times New Roman" w:hAnsi="Times New Roman" w:cs="Times New Roman"/>
                <w:sz w:val="24"/>
                <w:szCs w:val="24"/>
              </w:rPr>
              <w:t>, руб.</w:t>
            </w:r>
          </w:p>
        </w:tc>
      </w:tr>
      <w:tr w:rsidR="000654F0" w:rsidTr="00825E16">
        <w:tc>
          <w:tcPr>
            <w:tcW w:w="2506" w:type="dxa"/>
          </w:tcPr>
          <w:p w:rsidR="00F97ACD" w:rsidRDefault="00F97ACD" w:rsidP="00F97ACD">
            <w:pPr>
              <w:jc w:val="both"/>
              <w:rPr>
                <w:rFonts w:ascii="Times New Roman" w:hAnsi="Times New Roman" w:cs="Times New Roman"/>
                <w:sz w:val="28"/>
                <w:szCs w:val="28"/>
              </w:rPr>
            </w:pPr>
            <w:proofErr w:type="spellStart"/>
            <w:r>
              <w:rPr>
                <w:rFonts w:ascii="Times New Roman" w:hAnsi="Times New Roman" w:cs="Times New Roman"/>
                <w:sz w:val="28"/>
                <w:szCs w:val="28"/>
              </w:rPr>
              <w:t>ОАО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Читаэнергосбыт</w:t>
            </w:r>
            <w:proofErr w:type="spellEnd"/>
            <w:r>
              <w:rPr>
                <w:rFonts w:ascii="Times New Roman" w:hAnsi="Times New Roman" w:cs="Times New Roman"/>
                <w:sz w:val="28"/>
                <w:szCs w:val="28"/>
              </w:rPr>
              <w:t>»</w:t>
            </w:r>
          </w:p>
        </w:tc>
        <w:tc>
          <w:tcPr>
            <w:tcW w:w="1196" w:type="dxa"/>
          </w:tcPr>
          <w:p w:rsidR="00F97ACD" w:rsidRDefault="00105AEA" w:rsidP="004F3DE9">
            <w:pPr>
              <w:jc w:val="both"/>
              <w:rPr>
                <w:rFonts w:ascii="Times New Roman" w:hAnsi="Times New Roman" w:cs="Times New Roman"/>
                <w:sz w:val="28"/>
                <w:szCs w:val="28"/>
              </w:rPr>
            </w:pPr>
            <w:r>
              <w:rPr>
                <w:rFonts w:ascii="Times New Roman" w:hAnsi="Times New Roman" w:cs="Times New Roman"/>
                <w:sz w:val="28"/>
                <w:szCs w:val="28"/>
              </w:rPr>
              <w:t>302.23</w:t>
            </w:r>
          </w:p>
        </w:tc>
        <w:tc>
          <w:tcPr>
            <w:tcW w:w="1845" w:type="dxa"/>
          </w:tcPr>
          <w:p w:rsidR="00F97ACD" w:rsidRDefault="00105AEA" w:rsidP="0099491C">
            <w:pPr>
              <w:jc w:val="center"/>
              <w:rPr>
                <w:rFonts w:ascii="Times New Roman" w:hAnsi="Times New Roman" w:cs="Times New Roman"/>
                <w:sz w:val="28"/>
                <w:szCs w:val="28"/>
              </w:rPr>
            </w:pPr>
            <w:r>
              <w:rPr>
                <w:rFonts w:ascii="Times New Roman" w:hAnsi="Times New Roman" w:cs="Times New Roman"/>
                <w:sz w:val="28"/>
                <w:szCs w:val="28"/>
              </w:rPr>
              <w:t>-3378,18</w:t>
            </w:r>
          </w:p>
        </w:tc>
        <w:tc>
          <w:tcPr>
            <w:tcW w:w="1845" w:type="dxa"/>
          </w:tcPr>
          <w:p w:rsidR="00F97ACD" w:rsidRDefault="00105AEA" w:rsidP="0099491C">
            <w:pPr>
              <w:jc w:val="center"/>
              <w:rPr>
                <w:rFonts w:ascii="Times New Roman" w:hAnsi="Times New Roman" w:cs="Times New Roman"/>
                <w:sz w:val="28"/>
                <w:szCs w:val="28"/>
              </w:rPr>
            </w:pPr>
            <w:r>
              <w:rPr>
                <w:rFonts w:ascii="Times New Roman" w:hAnsi="Times New Roman" w:cs="Times New Roman"/>
                <w:sz w:val="28"/>
                <w:szCs w:val="28"/>
              </w:rPr>
              <w:t>251010,25</w:t>
            </w:r>
          </w:p>
        </w:tc>
        <w:tc>
          <w:tcPr>
            <w:tcW w:w="1514" w:type="dxa"/>
          </w:tcPr>
          <w:p w:rsidR="00F97ACD" w:rsidRDefault="000654F0" w:rsidP="000654F0">
            <w:pPr>
              <w:jc w:val="center"/>
              <w:rPr>
                <w:rFonts w:ascii="Times New Roman" w:hAnsi="Times New Roman" w:cs="Times New Roman"/>
                <w:sz w:val="28"/>
                <w:szCs w:val="28"/>
              </w:rPr>
            </w:pPr>
            <w:r>
              <w:rPr>
                <w:rFonts w:ascii="Times New Roman" w:hAnsi="Times New Roman" w:cs="Times New Roman"/>
                <w:sz w:val="28"/>
                <w:szCs w:val="28"/>
              </w:rPr>
              <w:t>-</w:t>
            </w:r>
          </w:p>
        </w:tc>
        <w:tc>
          <w:tcPr>
            <w:tcW w:w="1515" w:type="dxa"/>
          </w:tcPr>
          <w:p w:rsidR="00F97ACD" w:rsidRDefault="000654F0" w:rsidP="000654F0">
            <w:pPr>
              <w:jc w:val="center"/>
              <w:rPr>
                <w:rFonts w:ascii="Times New Roman" w:hAnsi="Times New Roman" w:cs="Times New Roman"/>
                <w:sz w:val="28"/>
                <w:szCs w:val="28"/>
              </w:rPr>
            </w:pPr>
            <w:r>
              <w:rPr>
                <w:rFonts w:ascii="Times New Roman" w:hAnsi="Times New Roman" w:cs="Times New Roman"/>
                <w:sz w:val="28"/>
                <w:szCs w:val="28"/>
              </w:rPr>
              <w:t>254388,43</w:t>
            </w:r>
          </w:p>
        </w:tc>
      </w:tr>
      <w:tr w:rsidR="000654F0" w:rsidTr="00825E16">
        <w:tc>
          <w:tcPr>
            <w:tcW w:w="2506" w:type="dxa"/>
          </w:tcPr>
          <w:p w:rsidR="00F97ACD" w:rsidRDefault="00105AEA" w:rsidP="00105AEA">
            <w:pPr>
              <w:jc w:val="both"/>
              <w:rPr>
                <w:rFonts w:ascii="Times New Roman" w:hAnsi="Times New Roman" w:cs="Times New Roman"/>
                <w:sz w:val="28"/>
                <w:szCs w:val="28"/>
              </w:rPr>
            </w:pPr>
            <w:r>
              <w:rPr>
                <w:rFonts w:ascii="Times New Roman" w:hAnsi="Times New Roman" w:cs="Times New Roman"/>
                <w:sz w:val="28"/>
                <w:szCs w:val="28"/>
              </w:rPr>
              <w:t xml:space="preserve">ООО </w:t>
            </w:r>
            <w:proofErr w:type="gramStart"/>
            <w:r>
              <w:rPr>
                <w:rFonts w:ascii="Times New Roman" w:hAnsi="Times New Roman" w:cs="Times New Roman"/>
                <w:sz w:val="28"/>
                <w:szCs w:val="28"/>
              </w:rPr>
              <w:t>ОБ</w:t>
            </w:r>
            <w:proofErr w:type="gramEnd"/>
            <w:r>
              <w:rPr>
                <w:rFonts w:ascii="Times New Roman" w:hAnsi="Times New Roman" w:cs="Times New Roman"/>
                <w:sz w:val="28"/>
                <w:szCs w:val="28"/>
              </w:rPr>
              <w:t xml:space="preserve"> «Сократ- Чита»</w:t>
            </w:r>
          </w:p>
        </w:tc>
        <w:tc>
          <w:tcPr>
            <w:tcW w:w="1196" w:type="dxa"/>
          </w:tcPr>
          <w:p w:rsidR="00F97ACD" w:rsidRDefault="00105AEA" w:rsidP="00105AEA">
            <w:pPr>
              <w:jc w:val="both"/>
              <w:rPr>
                <w:rFonts w:ascii="Times New Roman" w:hAnsi="Times New Roman" w:cs="Times New Roman"/>
                <w:sz w:val="28"/>
                <w:szCs w:val="28"/>
              </w:rPr>
            </w:pPr>
            <w:r>
              <w:rPr>
                <w:rFonts w:ascii="Times New Roman" w:hAnsi="Times New Roman" w:cs="Times New Roman"/>
                <w:sz w:val="28"/>
                <w:szCs w:val="28"/>
              </w:rPr>
              <w:t>302.26</w:t>
            </w:r>
          </w:p>
        </w:tc>
        <w:tc>
          <w:tcPr>
            <w:tcW w:w="1845" w:type="dxa"/>
          </w:tcPr>
          <w:p w:rsidR="00F97ACD" w:rsidRDefault="00105AEA" w:rsidP="0099491C">
            <w:pPr>
              <w:jc w:val="center"/>
              <w:rPr>
                <w:rFonts w:ascii="Times New Roman" w:hAnsi="Times New Roman" w:cs="Times New Roman"/>
                <w:sz w:val="28"/>
                <w:szCs w:val="28"/>
              </w:rPr>
            </w:pPr>
            <w:r>
              <w:rPr>
                <w:rFonts w:ascii="Times New Roman" w:hAnsi="Times New Roman" w:cs="Times New Roman"/>
                <w:sz w:val="28"/>
                <w:szCs w:val="28"/>
              </w:rPr>
              <w:t>91634,11</w:t>
            </w:r>
          </w:p>
        </w:tc>
        <w:tc>
          <w:tcPr>
            <w:tcW w:w="1845" w:type="dxa"/>
          </w:tcPr>
          <w:p w:rsidR="00F97ACD" w:rsidRDefault="00105AEA" w:rsidP="0099491C">
            <w:pPr>
              <w:jc w:val="center"/>
              <w:rPr>
                <w:rFonts w:ascii="Times New Roman" w:hAnsi="Times New Roman" w:cs="Times New Roman"/>
                <w:sz w:val="28"/>
                <w:szCs w:val="28"/>
              </w:rPr>
            </w:pPr>
            <w:r>
              <w:rPr>
                <w:rFonts w:ascii="Times New Roman" w:hAnsi="Times New Roman" w:cs="Times New Roman"/>
                <w:sz w:val="28"/>
                <w:szCs w:val="28"/>
              </w:rPr>
              <w:t>104334,11</w:t>
            </w:r>
          </w:p>
        </w:tc>
        <w:tc>
          <w:tcPr>
            <w:tcW w:w="1514" w:type="dxa"/>
          </w:tcPr>
          <w:p w:rsidR="00F97ACD" w:rsidRDefault="00045A37" w:rsidP="000654F0">
            <w:pPr>
              <w:jc w:val="center"/>
              <w:rPr>
                <w:rFonts w:ascii="Times New Roman" w:hAnsi="Times New Roman" w:cs="Times New Roman"/>
                <w:sz w:val="28"/>
                <w:szCs w:val="28"/>
              </w:rPr>
            </w:pPr>
            <w:r>
              <w:rPr>
                <w:rFonts w:ascii="Times New Roman" w:hAnsi="Times New Roman" w:cs="Times New Roman"/>
                <w:sz w:val="28"/>
                <w:szCs w:val="28"/>
              </w:rPr>
              <w:t>+</w:t>
            </w:r>
            <w:r w:rsidR="00C30CEC">
              <w:rPr>
                <w:rFonts w:ascii="Times New Roman" w:hAnsi="Times New Roman" w:cs="Times New Roman"/>
                <w:sz w:val="28"/>
                <w:szCs w:val="28"/>
              </w:rPr>
              <w:t>13,86</w:t>
            </w:r>
          </w:p>
        </w:tc>
        <w:tc>
          <w:tcPr>
            <w:tcW w:w="1515" w:type="dxa"/>
          </w:tcPr>
          <w:p w:rsidR="00F97ACD" w:rsidRDefault="000654F0" w:rsidP="000654F0">
            <w:pPr>
              <w:jc w:val="center"/>
              <w:rPr>
                <w:rFonts w:ascii="Times New Roman" w:hAnsi="Times New Roman" w:cs="Times New Roman"/>
                <w:sz w:val="28"/>
                <w:szCs w:val="28"/>
              </w:rPr>
            </w:pPr>
            <w:r>
              <w:rPr>
                <w:rFonts w:ascii="Times New Roman" w:hAnsi="Times New Roman" w:cs="Times New Roman"/>
                <w:sz w:val="28"/>
                <w:szCs w:val="28"/>
              </w:rPr>
              <w:t>12700,00</w:t>
            </w:r>
          </w:p>
        </w:tc>
      </w:tr>
      <w:tr w:rsidR="000654F0" w:rsidTr="00825E16">
        <w:tc>
          <w:tcPr>
            <w:tcW w:w="2506" w:type="dxa"/>
          </w:tcPr>
          <w:p w:rsidR="00F97ACD" w:rsidRDefault="00C3632D" w:rsidP="008E7743">
            <w:pPr>
              <w:jc w:val="both"/>
              <w:rPr>
                <w:rFonts w:ascii="Times New Roman" w:hAnsi="Times New Roman" w:cs="Times New Roman"/>
                <w:sz w:val="28"/>
                <w:szCs w:val="28"/>
              </w:rPr>
            </w:pPr>
            <w:r>
              <w:rPr>
                <w:rFonts w:ascii="Times New Roman" w:hAnsi="Times New Roman" w:cs="Times New Roman"/>
                <w:sz w:val="28"/>
                <w:szCs w:val="28"/>
              </w:rPr>
              <w:t xml:space="preserve">   </w:t>
            </w:r>
            <w:r w:rsidR="008E7743">
              <w:rPr>
                <w:rFonts w:ascii="Times New Roman" w:hAnsi="Times New Roman" w:cs="Times New Roman"/>
                <w:sz w:val="28"/>
                <w:szCs w:val="28"/>
              </w:rPr>
              <w:t>ООО «Урал-Пресс»</w:t>
            </w:r>
          </w:p>
        </w:tc>
        <w:tc>
          <w:tcPr>
            <w:tcW w:w="1196" w:type="dxa"/>
          </w:tcPr>
          <w:p w:rsidR="00F97ACD" w:rsidRDefault="008E7743" w:rsidP="004F3DE9">
            <w:pPr>
              <w:jc w:val="both"/>
              <w:rPr>
                <w:rFonts w:ascii="Times New Roman" w:hAnsi="Times New Roman" w:cs="Times New Roman"/>
                <w:sz w:val="28"/>
                <w:szCs w:val="28"/>
              </w:rPr>
            </w:pPr>
            <w:r>
              <w:rPr>
                <w:rFonts w:ascii="Times New Roman" w:hAnsi="Times New Roman" w:cs="Times New Roman"/>
                <w:sz w:val="28"/>
                <w:szCs w:val="28"/>
              </w:rPr>
              <w:t>302.26</w:t>
            </w:r>
          </w:p>
        </w:tc>
        <w:tc>
          <w:tcPr>
            <w:tcW w:w="1845" w:type="dxa"/>
          </w:tcPr>
          <w:p w:rsidR="00F97ACD" w:rsidRDefault="008E7743" w:rsidP="0099491C">
            <w:pPr>
              <w:jc w:val="center"/>
              <w:rPr>
                <w:rFonts w:ascii="Times New Roman" w:hAnsi="Times New Roman" w:cs="Times New Roman"/>
                <w:sz w:val="28"/>
                <w:szCs w:val="28"/>
              </w:rPr>
            </w:pPr>
            <w:r>
              <w:rPr>
                <w:rFonts w:ascii="Times New Roman" w:hAnsi="Times New Roman" w:cs="Times New Roman"/>
                <w:sz w:val="28"/>
                <w:szCs w:val="28"/>
              </w:rPr>
              <w:t>21653,59</w:t>
            </w:r>
          </w:p>
        </w:tc>
        <w:tc>
          <w:tcPr>
            <w:tcW w:w="1845" w:type="dxa"/>
          </w:tcPr>
          <w:p w:rsidR="00F97ACD" w:rsidRDefault="008E7743" w:rsidP="0099491C">
            <w:pPr>
              <w:jc w:val="center"/>
              <w:rPr>
                <w:rFonts w:ascii="Times New Roman" w:hAnsi="Times New Roman" w:cs="Times New Roman"/>
                <w:sz w:val="28"/>
                <w:szCs w:val="28"/>
              </w:rPr>
            </w:pPr>
            <w:r>
              <w:rPr>
                <w:rFonts w:ascii="Times New Roman" w:hAnsi="Times New Roman" w:cs="Times New Roman"/>
                <w:sz w:val="28"/>
                <w:szCs w:val="28"/>
              </w:rPr>
              <w:t>21653,59</w:t>
            </w:r>
          </w:p>
        </w:tc>
        <w:tc>
          <w:tcPr>
            <w:tcW w:w="1514" w:type="dxa"/>
          </w:tcPr>
          <w:p w:rsidR="00F97ACD" w:rsidRDefault="008E7743" w:rsidP="000654F0">
            <w:pPr>
              <w:jc w:val="center"/>
              <w:rPr>
                <w:rFonts w:ascii="Times New Roman" w:hAnsi="Times New Roman" w:cs="Times New Roman"/>
                <w:sz w:val="28"/>
                <w:szCs w:val="28"/>
              </w:rPr>
            </w:pPr>
            <w:r>
              <w:rPr>
                <w:rFonts w:ascii="Times New Roman" w:hAnsi="Times New Roman" w:cs="Times New Roman"/>
                <w:sz w:val="28"/>
                <w:szCs w:val="28"/>
              </w:rPr>
              <w:t>0,00</w:t>
            </w:r>
          </w:p>
        </w:tc>
        <w:tc>
          <w:tcPr>
            <w:tcW w:w="1515" w:type="dxa"/>
          </w:tcPr>
          <w:p w:rsidR="00F97ACD" w:rsidRDefault="000654F0" w:rsidP="000654F0">
            <w:pPr>
              <w:jc w:val="center"/>
              <w:rPr>
                <w:rFonts w:ascii="Times New Roman" w:hAnsi="Times New Roman" w:cs="Times New Roman"/>
                <w:sz w:val="28"/>
                <w:szCs w:val="28"/>
              </w:rPr>
            </w:pPr>
            <w:r>
              <w:rPr>
                <w:rFonts w:ascii="Times New Roman" w:hAnsi="Times New Roman" w:cs="Times New Roman"/>
                <w:sz w:val="28"/>
                <w:szCs w:val="28"/>
              </w:rPr>
              <w:t>0,00</w:t>
            </w:r>
          </w:p>
        </w:tc>
      </w:tr>
      <w:tr w:rsidR="000654F0" w:rsidTr="00825E16">
        <w:tc>
          <w:tcPr>
            <w:tcW w:w="2506" w:type="dxa"/>
          </w:tcPr>
          <w:p w:rsidR="00F97ACD" w:rsidRDefault="008E7743" w:rsidP="004F3DE9">
            <w:pPr>
              <w:jc w:val="both"/>
              <w:rPr>
                <w:rFonts w:ascii="Times New Roman" w:hAnsi="Times New Roman" w:cs="Times New Roman"/>
                <w:sz w:val="28"/>
                <w:szCs w:val="28"/>
              </w:rPr>
            </w:pPr>
            <w:r>
              <w:rPr>
                <w:rFonts w:ascii="Times New Roman" w:hAnsi="Times New Roman" w:cs="Times New Roman"/>
                <w:sz w:val="28"/>
                <w:szCs w:val="28"/>
              </w:rPr>
              <w:t>ООО «Генезис Плюс»</w:t>
            </w:r>
          </w:p>
        </w:tc>
        <w:tc>
          <w:tcPr>
            <w:tcW w:w="1196" w:type="dxa"/>
          </w:tcPr>
          <w:p w:rsidR="00F97ACD" w:rsidRDefault="008E7743" w:rsidP="004F3DE9">
            <w:pPr>
              <w:jc w:val="both"/>
              <w:rPr>
                <w:rFonts w:ascii="Times New Roman" w:hAnsi="Times New Roman" w:cs="Times New Roman"/>
                <w:sz w:val="28"/>
                <w:szCs w:val="28"/>
              </w:rPr>
            </w:pPr>
            <w:r>
              <w:rPr>
                <w:rFonts w:ascii="Times New Roman" w:hAnsi="Times New Roman" w:cs="Times New Roman"/>
                <w:sz w:val="28"/>
                <w:szCs w:val="28"/>
              </w:rPr>
              <w:t>302.31</w:t>
            </w:r>
          </w:p>
        </w:tc>
        <w:tc>
          <w:tcPr>
            <w:tcW w:w="1845" w:type="dxa"/>
          </w:tcPr>
          <w:p w:rsidR="008E7743" w:rsidRDefault="008E7743" w:rsidP="0099491C">
            <w:pPr>
              <w:jc w:val="center"/>
              <w:rPr>
                <w:rFonts w:ascii="Times New Roman" w:hAnsi="Times New Roman" w:cs="Times New Roman"/>
                <w:sz w:val="28"/>
                <w:szCs w:val="28"/>
              </w:rPr>
            </w:pPr>
            <w:r>
              <w:rPr>
                <w:rFonts w:ascii="Times New Roman" w:hAnsi="Times New Roman" w:cs="Times New Roman"/>
                <w:sz w:val="28"/>
                <w:szCs w:val="28"/>
              </w:rPr>
              <w:t>47000,00</w:t>
            </w:r>
          </w:p>
        </w:tc>
        <w:tc>
          <w:tcPr>
            <w:tcW w:w="1845" w:type="dxa"/>
          </w:tcPr>
          <w:p w:rsidR="00F97ACD" w:rsidRDefault="008E7743" w:rsidP="0099491C">
            <w:pPr>
              <w:jc w:val="center"/>
              <w:rPr>
                <w:rFonts w:ascii="Times New Roman" w:hAnsi="Times New Roman" w:cs="Times New Roman"/>
                <w:sz w:val="28"/>
                <w:szCs w:val="28"/>
              </w:rPr>
            </w:pPr>
            <w:r>
              <w:rPr>
                <w:rFonts w:ascii="Times New Roman" w:hAnsi="Times New Roman" w:cs="Times New Roman"/>
                <w:sz w:val="28"/>
                <w:szCs w:val="28"/>
              </w:rPr>
              <w:t>47000,00</w:t>
            </w:r>
          </w:p>
        </w:tc>
        <w:tc>
          <w:tcPr>
            <w:tcW w:w="1514" w:type="dxa"/>
          </w:tcPr>
          <w:p w:rsidR="00F97ACD" w:rsidRDefault="008E7743" w:rsidP="000654F0">
            <w:pPr>
              <w:jc w:val="center"/>
              <w:rPr>
                <w:rFonts w:ascii="Times New Roman" w:hAnsi="Times New Roman" w:cs="Times New Roman"/>
                <w:sz w:val="28"/>
                <w:szCs w:val="28"/>
              </w:rPr>
            </w:pPr>
            <w:r>
              <w:rPr>
                <w:rFonts w:ascii="Times New Roman" w:hAnsi="Times New Roman" w:cs="Times New Roman"/>
                <w:sz w:val="28"/>
                <w:szCs w:val="28"/>
              </w:rPr>
              <w:t>0,00</w:t>
            </w:r>
          </w:p>
        </w:tc>
        <w:tc>
          <w:tcPr>
            <w:tcW w:w="1515" w:type="dxa"/>
          </w:tcPr>
          <w:p w:rsidR="00F97ACD" w:rsidRDefault="000654F0" w:rsidP="000654F0">
            <w:pPr>
              <w:jc w:val="center"/>
              <w:rPr>
                <w:rFonts w:ascii="Times New Roman" w:hAnsi="Times New Roman" w:cs="Times New Roman"/>
                <w:sz w:val="28"/>
                <w:szCs w:val="28"/>
              </w:rPr>
            </w:pPr>
            <w:r>
              <w:rPr>
                <w:rFonts w:ascii="Times New Roman" w:hAnsi="Times New Roman" w:cs="Times New Roman"/>
                <w:sz w:val="28"/>
                <w:szCs w:val="28"/>
              </w:rPr>
              <w:t>0,00</w:t>
            </w:r>
          </w:p>
        </w:tc>
      </w:tr>
      <w:tr w:rsidR="000654F0" w:rsidTr="00825E16">
        <w:tc>
          <w:tcPr>
            <w:tcW w:w="2506" w:type="dxa"/>
          </w:tcPr>
          <w:p w:rsidR="00F97ACD" w:rsidRDefault="008E7743" w:rsidP="004F3DE9">
            <w:pPr>
              <w:jc w:val="both"/>
              <w:rPr>
                <w:rFonts w:ascii="Times New Roman" w:hAnsi="Times New Roman" w:cs="Times New Roman"/>
                <w:sz w:val="28"/>
                <w:szCs w:val="28"/>
              </w:rPr>
            </w:pPr>
            <w:r>
              <w:rPr>
                <w:rFonts w:ascii="Times New Roman" w:hAnsi="Times New Roman" w:cs="Times New Roman"/>
                <w:sz w:val="28"/>
                <w:szCs w:val="28"/>
              </w:rPr>
              <w:t xml:space="preserve">Бурятский филиал </w:t>
            </w:r>
            <w:proofErr w:type="spellStart"/>
            <w:r>
              <w:rPr>
                <w:rFonts w:ascii="Times New Roman" w:hAnsi="Times New Roman" w:cs="Times New Roman"/>
                <w:sz w:val="28"/>
                <w:szCs w:val="28"/>
              </w:rPr>
              <w:t>ПАО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Ростелеком</w:t>
            </w:r>
            <w:proofErr w:type="spellEnd"/>
            <w:r>
              <w:rPr>
                <w:rFonts w:ascii="Times New Roman" w:hAnsi="Times New Roman" w:cs="Times New Roman"/>
                <w:sz w:val="28"/>
                <w:szCs w:val="28"/>
              </w:rPr>
              <w:t>»</w:t>
            </w:r>
          </w:p>
        </w:tc>
        <w:tc>
          <w:tcPr>
            <w:tcW w:w="1196" w:type="dxa"/>
          </w:tcPr>
          <w:p w:rsidR="00F97ACD" w:rsidRDefault="008E7743" w:rsidP="004F3DE9">
            <w:pPr>
              <w:jc w:val="both"/>
              <w:rPr>
                <w:rFonts w:ascii="Times New Roman" w:hAnsi="Times New Roman" w:cs="Times New Roman"/>
                <w:sz w:val="28"/>
                <w:szCs w:val="28"/>
              </w:rPr>
            </w:pPr>
            <w:r>
              <w:rPr>
                <w:rFonts w:ascii="Times New Roman" w:hAnsi="Times New Roman" w:cs="Times New Roman"/>
                <w:sz w:val="28"/>
                <w:szCs w:val="28"/>
              </w:rPr>
              <w:t>302</w:t>
            </w:r>
            <w:r w:rsidR="000654F0">
              <w:rPr>
                <w:rFonts w:ascii="Times New Roman" w:hAnsi="Times New Roman" w:cs="Times New Roman"/>
                <w:sz w:val="28"/>
                <w:szCs w:val="28"/>
              </w:rPr>
              <w:t>.21</w:t>
            </w:r>
          </w:p>
        </w:tc>
        <w:tc>
          <w:tcPr>
            <w:tcW w:w="1845" w:type="dxa"/>
          </w:tcPr>
          <w:p w:rsidR="00F97ACD" w:rsidRDefault="000654F0" w:rsidP="0099491C">
            <w:pPr>
              <w:jc w:val="center"/>
              <w:rPr>
                <w:rFonts w:ascii="Times New Roman" w:hAnsi="Times New Roman" w:cs="Times New Roman"/>
                <w:sz w:val="28"/>
                <w:szCs w:val="28"/>
              </w:rPr>
            </w:pPr>
            <w:r>
              <w:rPr>
                <w:rFonts w:ascii="Times New Roman" w:hAnsi="Times New Roman" w:cs="Times New Roman"/>
                <w:sz w:val="28"/>
                <w:szCs w:val="28"/>
              </w:rPr>
              <w:t>0,00</w:t>
            </w:r>
          </w:p>
        </w:tc>
        <w:tc>
          <w:tcPr>
            <w:tcW w:w="1845" w:type="dxa"/>
          </w:tcPr>
          <w:p w:rsidR="00F97ACD" w:rsidRDefault="00C62D06" w:rsidP="0099491C">
            <w:pPr>
              <w:jc w:val="center"/>
              <w:rPr>
                <w:rFonts w:ascii="Times New Roman" w:hAnsi="Times New Roman" w:cs="Times New Roman"/>
                <w:sz w:val="28"/>
                <w:szCs w:val="28"/>
              </w:rPr>
            </w:pPr>
            <w:r>
              <w:rPr>
                <w:rFonts w:ascii="Times New Roman" w:hAnsi="Times New Roman" w:cs="Times New Roman"/>
                <w:sz w:val="28"/>
                <w:szCs w:val="28"/>
              </w:rPr>
              <w:t xml:space="preserve">- </w:t>
            </w:r>
            <w:r w:rsidR="000654F0">
              <w:rPr>
                <w:rFonts w:ascii="Times New Roman" w:hAnsi="Times New Roman" w:cs="Times New Roman"/>
                <w:sz w:val="28"/>
                <w:szCs w:val="28"/>
              </w:rPr>
              <w:t>5319,84</w:t>
            </w:r>
          </w:p>
        </w:tc>
        <w:tc>
          <w:tcPr>
            <w:tcW w:w="1514" w:type="dxa"/>
          </w:tcPr>
          <w:p w:rsidR="00F97ACD" w:rsidRDefault="00C62D06" w:rsidP="000654F0">
            <w:pPr>
              <w:jc w:val="center"/>
              <w:rPr>
                <w:rFonts w:ascii="Times New Roman" w:hAnsi="Times New Roman" w:cs="Times New Roman"/>
                <w:sz w:val="28"/>
                <w:szCs w:val="28"/>
              </w:rPr>
            </w:pPr>
            <w:r>
              <w:rPr>
                <w:rFonts w:ascii="Times New Roman" w:hAnsi="Times New Roman" w:cs="Times New Roman"/>
                <w:sz w:val="28"/>
                <w:szCs w:val="28"/>
              </w:rPr>
              <w:t>-</w:t>
            </w:r>
          </w:p>
        </w:tc>
        <w:tc>
          <w:tcPr>
            <w:tcW w:w="1515" w:type="dxa"/>
          </w:tcPr>
          <w:p w:rsidR="00F97ACD" w:rsidRDefault="00C62D06" w:rsidP="000654F0">
            <w:pPr>
              <w:jc w:val="center"/>
              <w:rPr>
                <w:rFonts w:ascii="Times New Roman" w:hAnsi="Times New Roman" w:cs="Times New Roman"/>
                <w:sz w:val="28"/>
                <w:szCs w:val="28"/>
              </w:rPr>
            </w:pPr>
            <w:r>
              <w:rPr>
                <w:rFonts w:ascii="Times New Roman" w:hAnsi="Times New Roman" w:cs="Times New Roman"/>
                <w:sz w:val="28"/>
                <w:szCs w:val="28"/>
              </w:rPr>
              <w:t xml:space="preserve">- </w:t>
            </w:r>
            <w:r w:rsidR="000654F0">
              <w:rPr>
                <w:rFonts w:ascii="Times New Roman" w:hAnsi="Times New Roman" w:cs="Times New Roman"/>
                <w:sz w:val="28"/>
                <w:szCs w:val="28"/>
              </w:rPr>
              <w:t>5319,84</w:t>
            </w:r>
          </w:p>
        </w:tc>
      </w:tr>
      <w:tr w:rsidR="000654F0" w:rsidTr="00825E16">
        <w:tc>
          <w:tcPr>
            <w:tcW w:w="2506" w:type="dxa"/>
          </w:tcPr>
          <w:p w:rsidR="008E7743" w:rsidRDefault="000654F0" w:rsidP="004F3DE9">
            <w:pPr>
              <w:jc w:val="both"/>
              <w:rPr>
                <w:rFonts w:ascii="Times New Roman" w:hAnsi="Times New Roman" w:cs="Times New Roman"/>
                <w:sz w:val="28"/>
                <w:szCs w:val="28"/>
              </w:rPr>
            </w:pPr>
            <w:r>
              <w:rPr>
                <w:rFonts w:ascii="Times New Roman" w:hAnsi="Times New Roman" w:cs="Times New Roman"/>
                <w:sz w:val="28"/>
                <w:szCs w:val="28"/>
              </w:rPr>
              <w:t>ООО «Универсал Мастер»</w:t>
            </w:r>
          </w:p>
        </w:tc>
        <w:tc>
          <w:tcPr>
            <w:tcW w:w="1196" w:type="dxa"/>
          </w:tcPr>
          <w:p w:rsidR="008E7743" w:rsidRDefault="000654F0" w:rsidP="004F3DE9">
            <w:pPr>
              <w:jc w:val="both"/>
              <w:rPr>
                <w:rFonts w:ascii="Times New Roman" w:hAnsi="Times New Roman" w:cs="Times New Roman"/>
                <w:sz w:val="28"/>
                <w:szCs w:val="28"/>
              </w:rPr>
            </w:pPr>
            <w:r>
              <w:rPr>
                <w:rFonts w:ascii="Times New Roman" w:hAnsi="Times New Roman" w:cs="Times New Roman"/>
                <w:sz w:val="28"/>
                <w:szCs w:val="28"/>
              </w:rPr>
              <w:t>302.23</w:t>
            </w:r>
          </w:p>
        </w:tc>
        <w:tc>
          <w:tcPr>
            <w:tcW w:w="1845" w:type="dxa"/>
          </w:tcPr>
          <w:p w:rsidR="008E7743" w:rsidRDefault="000654F0" w:rsidP="0099491C">
            <w:pPr>
              <w:jc w:val="center"/>
              <w:rPr>
                <w:rFonts w:ascii="Times New Roman" w:hAnsi="Times New Roman" w:cs="Times New Roman"/>
                <w:sz w:val="28"/>
                <w:szCs w:val="28"/>
              </w:rPr>
            </w:pPr>
            <w:r>
              <w:rPr>
                <w:rFonts w:ascii="Times New Roman" w:hAnsi="Times New Roman" w:cs="Times New Roman"/>
                <w:sz w:val="28"/>
                <w:szCs w:val="28"/>
              </w:rPr>
              <w:t>0,00</w:t>
            </w:r>
          </w:p>
        </w:tc>
        <w:tc>
          <w:tcPr>
            <w:tcW w:w="1845" w:type="dxa"/>
          </w:tcPr>
          <w:p w:rsidR="008E7743" w:rsidRDefault="000654F0" w:rsidP="0099491C">
            <w:pPr>
              <w:jc w:val="center"/>
              <w:rPr>
                <w:rFonts w:ascii="Times New Roman" w:hAnsi="Times New Roman" w:cs="Times New Roman"/>
                <w:sz w:val="28"/>
                <w:szCs w:val="28"/>
              </w:rPr>
            </w:pPr>
            <w:r>
              <w:rPr>
                <w:rFonts w:ascii="Times New Roman" w:hAnsi="Times New Roman" w:cs="Times New Roman"/>
                <w:sz w:val="28"/>
                <w:szCs w:val="28"/>
              </w:rPr>
              <w:t>-0,44</w:t>
            </w:r>
          </w:p>
        </w:tc>
        <w:tc>
          <w:tcPr>
            <w:tcW w:w="1514" w:type="dxa"/>
          </w:tcPr>
          <w:p w:rsidR="008E7743" w:rsidRDefault="000654F0" w:rsidP="000654F0">
            <w:pPr>
              <w:jc w:val="center"/>
              <w:rPr>
                <w:rFonts w:ascii="Times New Roman" w:hAnsi="Times New Roman" w:cs="Times New Roman"/>
                <w:sz w:val="28"/>
                <w:szCs w:val="28"/>
              </w:rPr>
            </w:pPr>
            <w:r>
              <w:rPr>
                <w:rFonts w:ascii="Times New Roman" w:hAnsi="Times New Roman" w:cs="Times New Roman"/>
                <w:sz w:val="28"/>
                <w:szCs w:val="28"/>
              </w:rPr>
              <w:t>-</w:t>
            </w:r>
          </w:p>
        </w:tc>
        <w:tc>
          <w:tcPr>
            <w:tcW w:w="1515" w:type="dxa"/>
          </w:tcPr>
          <w:p w:rsidR="008E7743" w:rsidRDefault="000654F0" w:rsidP="000654F0">
            <w:pPr>
              <w:jc w:val="center"/>
              <w:rPr>
                <w:rFonts w:ascii="Times New Roman" w:hAnsi="Times New Roman" w:cs="Times New Roman"/>
                <w:sz w:val="28"/>
                <w:szCs w:val="28"/>
              </w:rPr>
            </w:pPr>
            <w:r>
              <w:rPr>
                <w:rFonts w:ascii="Times New Roman" w:hAnsi="Times New Roman" w:cs="Times New Roman"/>
                <w:sz w:val="28"/>
                <w:szCs w:val="28"/>
              </w:rPr>
              <w:t>-0,44</w:t>
            </w:r>
          </w:p>
        </w:tc>
      </w:tr>
      <w:tr w:rsidR="000654F0" w:rsidTr="00825E16">
        <w:tc>
          <w:tcPr>
            <w:tcW w:w="2506" w:type="dxa"/>
          </w:tcPr>
          <w:p w:rsidR="008E7743" w:rsidRDefault="000654F0" w:rsidP="004F3DE9">
            <w:pPr>
              <w:jc w:val="both"/>
              <w:rPr>
                <w:rFonts w:ascii="Times New Roman" w:hAnsi="Times New Roman" w:cs="Times New Roman"/>
                <w:sz w:val="28"/>
                <w:szCs w:val="28"/>
              </w:rPr>
            </w:pPr>
            <w:r>
              <w:rPr>
                <w:rFonts w:ascii="Times New Roman" w:hAnsi="Times New Roman" w:cs="Times New Roman"/>
                <w:sz w:val="28"/>
                <w:szCs w:val="28"/>
              </w:rPr>
              <w:t>Администрация СП «</w:t>
            </w:r>
            <w:proofErr w:type="spellStart"/>
            <w:r>
              <w:rPr>
                <w:rFonts w:ascii="Times New Roman" w:hAnsi="Times New Roman" w:cs="Times New Roman"/>
                <w:sz w:val="28"/>
                <w:szCs w:val="28"/>
              </w:rPr>
              <w:t>Беклемишевское</w:t>
            </w:r>
            <w:proofErr w:type="spellEnd"/>
            <w:r>
              <w:rPr>
                <w:rFonts w:ascii="Times New Roman" w:hAnsi="Times New Roman" w:cs="Times New Roman"/>
                <w:sz w:val="28"/>
                <w:szCs w:val="28"/>
              </w:rPr>
              <w:t>»</w:t>
            </w:r>
          </w:p>
        </w:tc>
        <w:tc>
          <w:tcPr>
            <w:tcW w:w="1196" w:type="dxa"/>
          </w:tcPr>
          <w:p w:rsidR="008E7743" w:rsidRDefault="000654F0" w:rsidP="004F3DE9">
            <w:pPr>
              <w:jc w:val="both"/>
              <w:rPr>
                <w:rFonts w:ascii="Times New Roman" w:hAnsi="Times New Roman" w:cs="Times New Roman"/>
                <w:sz w:val="28"/>
                <w:szCs w:val="28"/>
              </w:rPr>
            </w:pPr>
            <w:r>
              <w:rPr>
                <w:rFonts w:ascii="Times New Roman" w:hAnsi="Times New Roman" w:cs="Times New Roman"/>
                <w:sz w:val="28"/>
                <w:szCs w:val="28"/>
              </w:rPr>
              <w:t>4.302.23</w:t>
            </w:r>
          </w:p>
        </w:tc>
        <w:tc>
          <w:tcPr>
            <w:tcW w:w="1845" w:type="dxa"/>
          </w:tcPr>
          <w:p w:rsidR="008E7743" w:rsidRDefault="000654F0" w:rsidP="0099491C">
            <w:pPr>
              <w:jc w:val="center"/>
              <w:rPr>
                <w:rFonts w:ascii="Times New Roman" w:hAnsi="Times New Roman" w:cs="Times New Roman"/>
                <w:sz w:val="28"/>
                <w:szCs w:val="28"/>
              </w:rPr>
            </w:pPr>
            <w:r>
              <w:rPr>
                <w:rFonts w:ascii="Times New Roman" w:hAnsi="Times New Roman" w:cs="Times New Roman"/>
                <w:sz w:val="28"/>
                <w:szCs w:val="28"/>
              </w:rPr>
              <w:t>0,00</w:t>
            </w:r>
          </w:p>
        </w:tc>
        <w:tc>
          <w:tcPr>
            <w:tcW w:w="1845" w:type="dxa"/>
          </w:tcPr>
          <w:p w:rsidR="008E7743" w:rsidRDefault="000654F0" w:rsidP="0099491C">
            <w:pPr>
              <w:jc w:val="center"/>
              <w:rPr>
                <w:rFonts w:ascii="Times New Roman" w:hAnsi="Times New Roman" w:cs="Times New Roman"/>
                <w:sz w:val="28"/>
                <w:szCs w:val="28"/>
              </w:rPr>
            </w:pPr>
            <w:r>
              <w:rPr>
                <w:rFonts w:ascii="Times New Roman" w:hAnsi="Times New Roman" w:cs="Times New Roman"/>
                <w:sz w:val="28"/>
                <w:szCs w:val="28"/>
              </w:rPr>
              <w:t>-19,03</w:t>
            </w:r>
          </w:p>
        </w:tc>
        <w:tc>
          <w:tcPr>
            <w:tcW w:w="1514" w:type="dxa"/>
          </w:tcPr>
          <w:p w:rsidR="008E7743" w:rsidRDefault="000654F0" w:rsidP="0099491C">
            <w:pPr>
              <w:jc w:val="center"/>
              <w:rPr>
                <w:rFonts w:ascii="Times New Roman" w:hAnsi="Times New Roman" w:cs="Times New Roman"/>
                <w:sz w:val="28"/>
                <w:szCs w:val="28"/>
              </w:rPr>
            </w:pPr>
            <w:r>
              <w:rPr>
                <w:rFonts w:ascii="Times New Roman" w:hAnsi="Times New Roman" w:cs="Times New Roman"/>
                <w:sz w:val="28"/>
                <w:szCs w:val="28"/>
              </w:rPr>
              <w:t>-</w:t>
            </w:r>
          </w:p>
        </w:tc>
        <w:tc>
          <w:tcPr>
            <w:tcW w:w="1515" w:type="dxa"/>
          </w:tcPr>
          <w:p w:rsidR="008E7743" w:rsidRDefault="000654F0" w:rsidP="000654F0">
            <w:pPr>
              <w:jc w:val="center"/>
              <w:rPr>
                <w:rFonts w:ascii="Times New Roman" w:hAnsi="Times New Roman" w:cs="Times New Roman"/>
                <w:sz w:val="28"/>
                <w:szCs w:val="28"/>
              </w:rPr>
            </w:pPr>
            <w:r>
              <w:rPr>
                <w:rFonts w:ascii="Times New Roman" w:hAnsi="Times New Roman" w:cs="Times New Roman"/>
                <w:sz w:val="28"/>
                <w:szCs w:val="28"/>
              </w:rPr>
              <w:t>-19,03</w:t>
            </w:r>
          </w:p>
        </w:tc>
      </w:tr>
      <w:tr w:rsidR="000654F0" w:rsidTr="00825E16">
        <w:tc>
          <w:tcPr>
            <w:tcW w:w="2506" w:type="dxa"/>
          </w:tcPr>
          <w:p w:rsidR="008E7743" w:rsidRDefault="00191879" w:rsidP="004F3DE9">
            <w:pPr>
              <w:jc w:val="both"/>
              <w:rPr>
                <w:rFonts w:ascii="Times New Roman" w:hAnsi="Times New Roman" w:cs="Times New Roman"/>
                <w:sz w:val="28"/>
                <w:szCs w:val="28"/>
              </w:rPr>
            </w:pPr>
            <w:r>
              <w:rPr>
                <w:rFonts w:ascii="Times New Roman" w:hAnsi="Times New Roman" w:cs="Times New Roman"/>
                <w:sz w:val="28"/>
                <w:szCs w:val="28"/>
              </w:rPr>
              <w:t>АО «</w:t>
            </w:r>
            <w:proofErr w:type="spellStart"/>
            <w:r>
              <w:rPr>
                <w:rFonts w:ascii="Times New Roman" w:hAnsi="Times New Roman" w:cs="Times New Roman"/>
                <w:sz w:val="28"/>
                <w:szCs w:val="28"/>
              </w:rPr>
              <w:t>ЗабТЭК</w:t>
            </w:r>
            <w:proofErr w:type="spellEnd"/>
            <w:r>
              <w:rPr>
                <w:rFonts w:ascii="Times New Roman" w:hAnsi="Times New Roman" w:cs="Times New Roman"/>
                <w:sz w:val="28"/>
                <w:szCs w:val="28"/>
              </w:rPr>
              <w:t>»</w:t>
            </w:r>
          </w:p>
        </w:tc>
        <w:tc>
          <w:tcPr>
            <w:tcW w:w="1196" w:type="dxa"/>
          </w:tcPr>
          <w:p w:rsidR="008E7743" w:rsidRDefault="00191879" w:rsidP="004F3DE9">
            <w:pPr>
              <w:jc w:val="both"/>
              <w:rPr>
                <w:rFonts w:ascii="Times New Roman" w:hAnsi="Times New Roman" w:cs="Times New Roman"/>
                <w:sz w:val="28"/>
                <w:szCs w:val="28"/>
              </w:rPr>
            </w:pPr>
            <w:r>
              <w:rPr>
                <w:rFonts w:ascii="Times New Roman" w:hAnsi="Times New Roman" w:cs="Times New Roman"/>
                <w:sz w:val="28"/>
                <w:szCs w:val="28"/>
              </w:rPr>
              <w:t>302.23</w:t>
            </w:r>
          </w:p>
        </w:tc>
        <w:tc>
          <w:tcPr>
            <w:tcW w:w="1845" w:type="dxa"/>
          </w:tcPr>
          <w:p w:rsidR="008E7743" w:rsidRDefault="00191879" w:rsidP="0099491C">
            <w:pPr>
              <w:jc w:val="center"/>
              <w:rPr>
                <w:rFonts w:ascii="Times New Roman" w:hAnsi="Times New Roman" w:cs="Times New Roman"/>
                <w:sz w:val="28"/>
                <w:szCs w:val="28"/>
              </w:rPr>
            </w:pPr>
            <w:r>
              <w:rPr>
                <w:rFonts w:ascii="Times New Roman" w:hAnsi="Times New Roman" w:cs="Times New Roman"/>
                <w:sz w:val="28"/>
                <w:szCs w:val="28"/>
              </w:rPr>
              <w:t>0,00</w:t>
            </w:r>
          </w:p>
        </w:tc>
        <w:tc>
          <w:tcPr>
            <w:tcW w:w="1845" w:type="dxa"/>
          </w:tcPr>
          <w:p w:rsidR="008E7743" w:rsidRDefault="00191879" w:rsidP="0099491C">
            <w:pPr>
              <w:jc w:val="center"/>
              <w:rPr>
                <w:rFonts w:ascii="Times New Roman" w:hAnsi="Times New Roman" w:cs="Times New Roman"/>
                <w:sz w:val="28"/>
                <w:szCs w:val="28"/>
              </w:rPr>
            </w:pPr>
            <w:r>
              <w:rPr>
                <w:rFonts w:ascii="Times New Roman" w:hAnsi="Times New Roman" w:cs="Times New Roman"/>
                <w:sz w:val="28"/>
                <w:szCs w:val="28"/>
              </w:rPr>
              <w:t>71312,30</w:t>
            </w:r>
          </w:p>
        </w:tc>
        <w:tc>
          <w:tcPr>
            <w:tcW w:w="1514" w:type="dxa"/>
          </w:tcPr>
          <w:p w:rsidR="008E7743" w:rsidRDefault="00045A37" w:rsidP="0099491C">
            <w:pPr>
              <w:jc w:val="center"/>
              <w:rPr>
                <w:rFonts w:ascii="Times New Roman" w:hAnsi="Times New Roman" w:cs="Times New Roman"/>
                <w:sz w:val="28"/>
                <w:szCs w:val="28"/>
              </w:rPr>
            </w:pPr>
            <w:r>
              <w:rPr>
                <w:rFonts w:ascii="Times New Roman" w:hAnsi="Times New Roman" w:cs="Times New Roman"/>
                <w:sz w:val="28"/>
                <w:szCs w:val="28"/>
              </w:rPr>
              <w:t>+</w:t>
            </w:r>
            <w:r w:rsidR="00191879">
              <w:rPr>
                <w:rFonts w:ascii="Times New Roman" w:hAnsi="Times New Roman" w:cs="Times New Roman"/>
                <w:sz w:val="28"/>
                <w:szCs w:val="28"/>
              </w:rPr>
              <w:t>100</w:t>
            </w:r>
          </w:p>
        </w:tc>
        <w:tc>
          <w:tcPr>
            <w:tcW w:w="1515" w:type="dxa"/>
          </w:tcPr>
          <w:p w:rsidR="008E7743" w:rsidRDefault="00191879" w:rsidP="0099491C">
            <w:pPr>
              <w:jc w:val="center"/>
              <w:rPr>
                <w:rFonts w:ascii="Times New Roman" w:hAnsi="Times New Roman" w:cs="Times New Roman"/>
                <w:sz w:val="28"/>
                <w:szCs w:val="28"/>
              </w:rPr>
            </w:pPr>
            <w:r>
              <w:rPr>
                <w:rFonts w:ascii="Times New Roman" w:hAnsi="Times New Roman" w:cs="Times New Roman"/>
                <w:sz w:val="28"/>
                <w:szCs w:val="28"/>
              </w:rPr>
              <w:t>71312,30</w:t>
            </w:r>
          </w:p>
        </w:tc>
      </w:tr>
      <w:tr w:rsidR="000A3B89" w:rsidTr="00825E16">
        <w:tc>
          <w:tcPr>
            <w:tcW w:w="2506" w:type="dxa"/>
          </w:tcPr>
          <w:p w:rsidR="000A3B89" w:rsidRDefault="00191879" w:rsidP="004F3DE9">
            <w:pPr>
              <w:jc w:val="both"/>
              <w:rPr>
                <w:rFonts w:ascii="Times New Roman" w:hAnsi="Times New Roman" w:cs="Times New Roman"/>
                <w:sz w:val="28"/>
                <w:szCs w:val="28"/>
              </w:rPr>
            </w:pPr>
            <w:r>
              <w:rPr>
                <w:rFonts w:ascii="Times New Roman" w:hAnsi="Times New Roman" w:cs="Times New Roman"/>
                <w:sz w:val="28"/>
                <w:szCs w:val="28"/>
              </w:rPr>
              <w:t>ООО «Меркурий»</w:t>
            </w:r>
          </w:p>
        </w:tc>
        <w:tc>
          <w:tcPr>
            <w:tcW w:w="1196" w:type="dxa"/>
          </w:tcPr>
          <w:p w:rsidR="000A3B89" w:rsidRDefault="00191879" w:rsidP="004F3DE9">
            <w:pPr>
              <w:jc w:val="both"/>
              <w:rPr>
                <w:rFonts w:ascii="Times New Roman" w:hAnsi="Times New Roman" w:cs="Times New Roman"/>
                <w:sz w:val="28"/>
                <w:szCs w:val="28"/>
              </w:rPr>
            </w:pPr>
            <w:r>
              <w:rPr>
                <w:rFonts w:ascii="Times New Roman" w:hAnsi="Times New Roman" w:cs="Times New Roman"/>
                <w:sz w:val="28"/>
                <w:szCs w:val="28"/>
              </w:rPr>
              <w:t>302.23</w:t>
            </w:r>
          </w:p>
        </w:tc>
        <w:tc>
          <w:tcPr>
            <w:tcW w:w="1845" w:type="dxa"/>
          </w:tcPr>
          <w:p w:rsidR="000A3B89" w:rsidRDefault="00191879" w:rsidP="0099491C">
            <w:pPr>
              <w:jc w:val="center"/>
              <w:rPr>
                <w:rFonts w:ascii="Times New Roman" w:hAnsi="Times New Roman" w:cs="Times New Roman"/>
                <w:sz w:val="28"/>
                <w:szCs w:val="28"/>
              </w:rPr>
            </w:pPr>
            <w:r>
              <w:rPr>
                <w:rFonts w:ascii="Times New Roman" w:hAnsi="Times New Roman" w:cs="Times New Roman"/>
                <w:sz w:val="28"/>
                <w:szCs w:val="28"/>
              </w:rPr>
              <w:t>0,00</w:t>
            </w:r>
          </w:p>
        </w:tc>
        <w:tc>
          <w:tcPr>
            <w:tcW w:w="1845" w:type="dxa"/>
          </w:tcPr>
          <w:p w:rsidR="000A3B89" w:rsidRDefault="00191879" w:rsidP="0099491C">
            <w:pPr>
              <w:jc w:val="center"/>
              <w:rPr>
                <w:rFonts w:ascii="Times New Roman" w:hAnsi="Times New Roman" w:cs="Times New Roman"/>
                <w:sz w:val="28"/>
                <w:szCs w:val="28"/>
              </w:rPr>
            </w:pPr>
            <w:r>
              <w:rPr>
                <w:rFonts w:ascii="Times New Roman" w:hAnsi="Times New Roman" w:cs="Times New Roman"/>
                <w:sz w:val="28"/>
                <w:szCs w:val="28"/>
              </w:rPr>
              <w:t>11305,41</w:t>
            </w:r>
          </w:p>
        </w:tc>
        <w:tc>
          <w:tcPr>
            <w:tcW w:w="1514" w:type="dxa"/>
          </w:tcPr>
          <w:p w:rsidR="000A3B89" w:rsidRDefault="00045A37" w:rsidP="0099491C">
            <w:pPr>
              <w:jc w:val="center"/>
              <w:rPr>
                <w:rFonts w:ascii="Times New Roman" w:hAnsi="Times New Roman" w:cs="Times New Roman"/>
                <w:sz w:val="28"/>
                <w:szCs w:val="28"/>
              </w:rPr>
            </w:pPr>
            <w:r>
              <w:rPr>
                <w:rFonts w:ascii="Times New Roman" w:hAnsi="Times New Roman" w:cs="Times New Roman"/>
                <w:sz w:val="28"/>
                <w:szCs w:val="28"/>
              </w:rPr>
              <w:t>+</w:t>
            </w:r>
            <w:r w:rsidR="00191879">
              <w:rPr>
                <w:rFonts w:ascii="Times New Roman" w:hAnsi="Times New Roman" w:cs="Times New Roman"/>
                <w:sz w:val="28"/>
                <w:szCs w:val="28"/>
              </w:rPr>
              <w:t>100</w:t>
            </w:r>
          </w:p>
        </w:tc>
        <w:tc>
          <w:tcPr>
            <w:tcW w:w="1515" w:type="dxa"/>
          </w:tcPr>
          <w:p w:rsidR="000A3B89" w:rsidRDefault="00191879" w:rsidP="0099491C">
            <w:pPr>
              <w:jc w:val="center"/>
              <w:rPr>
                <w:rFonts w:ascii="Times New Roman" w:hAnsi="Times New Roman" w:cs="Times New Roman"/>
                <w:sz w:val="28"/>
                <w:szCs w:val="28"/>
              </w:rPr>
            </w:pPr>
            <w:r>
              <w:rPr>
                <w:rFonts w:ascii="Times New Roman" w:hAnsi="Times New Roman" w:cs="Times New Roman"/>
                <w:sz w:val="28"/>
                <w:szCs w:val="28"/>
              </w:rPr>
              <w:t>11305,41</w:t>
            </w:r>
          </w:p>
        </w:tc>
      </w:tr>
    </w:tbl>
    <w:p w:rsidR="00825E16" w:rsidRDefault="00825E16">
      <w:r>
        <w:br w:type="page"/>
      </w:r>
    </w:p>
    <w:tbl>
      <w:tblPr>
        <w:tblStyle w:val="a5"/>
        <w:tblW w:w="0" w:type="auto"/>
        <w:tblLook w:val="04A0"/>
      </w:tblPr>
      <w:tblGrid>
        <w:gridCol w:w="2506"/>
        <w:gridCol w:w="1196"/>
        <w:gridCol w:w="1845"/>
        <w:gridCol w:w="1845"/>
        <w:gridCol w:w="1514"/>
        <w:gridCol w:w="1515"/>
      </w:tblGrid>
      <w:tr w:rsidR="00825E16" w:rsidTr="00825E16">
        <w:tc>
          <w:tcPr>
            <w:tcW w:w="2506" w:type="dxa"/>
          </w:tcPr>
          <w:p w:rsidR="00825E16" w:rsidRPr="000654F0" w:rsidRDefault="00825E16" w:rsidP="00B34677">
            <w:pPr>
              <w:jc w:val="center"/>
              <w:rPr>
                <w:rFonts w:ascii="Times New Roman" w:hAnsi="Times New Roman" w:cs="Times New Roman"/>
                <w:sz w:val="24"/>
                <w:szCs w:val="24"/>
              </w:rPr>
            </w:pPr>
            <w:r w:rsidRPr="000654F0">
              <w:rPr>
                <w:rFonts w:ascii="Times New Roman" w:hAnsi="Times New Roman" w:cs="Times New Roman"/>
                <w:sz w:val="24"/>
                <w:szCs w:val="24"/>
              </w:rPr>
              <w:t>Наименование организации</w:t>
            </w:r>
          </w:p>
        </w:tc>
        <w:tc>
          <w:tcPr>
            <w:tcW w:w="1196" w:type="dxa"/>
          </w:tcPr>
          <w:p w:rsidR="00825E16" w:rsidRPr="000654F0" w:rsidRDefault="00825E16" w:rsidP="00B34677">
            <w:pPr>
              <w:jc w:val="center"/>
              <w:rPr>
                <w:rFonts w:ascii="Times New Roman" w:hAnsi="Times New Roman" w:cs="Times New Roman"/>
                <w:sz w:val="24"/>
                <w:szCs w:val="24"/>
              </w:rPr>
            </w:pPr>
            <w:r w:rsidRPr="000654F0">
              <w:rPr>
                <w:rFonts w:ascii="Times New Roman" w:hAnsi="Times New Roman" w:cs="Times New Roman"/>
                <w:sz w:val="24"/>
                <w:szCs w:val="24"/>
              </w:rPr>
              <w:t>счет</w:t>
            </w:r>
          </w:p>
        </w:tc>
        <w:tc>
          <w:tcPr>
            <w:tcW w:w="1845" w:type="dxa"/>
          </w:tcPr>
          <w:p w:rsidR="00825E16" w:rsidRPr="000654F0" w:rsidRDefault="00825E16" w:rsidP="00B34677">
            <w:pPr>
              <w:jc w:val="center"/>
              <w:rPr>
                <w:rFonts w:ascii="Times New Roman" w:hAnsi="Times New Roman" w:cs="Times New Roman"/>
                <w:sz w:val="24"/>
                <w:szCs w:val="24"/>
              </w:rPr>
            </w:pPr>
            <w:r w:rsidRPr="000654F0">
              <w:rPr>
                <w:rFonts w:ascii="Times New Roman" w:hAnsi="Times New Roman" w:cs="Times New Roman"/>
                <w:sz w:val="24"/>
                <w:szCs w:val="24"/>
              </w:rPr>
              <w:t>Задолженность на 01.01.2017</w:t>
            </w:r>
          </w:p>
          <w:p w:rsidR="00825E16" w:rsidRPr="000654F0" w:rsidRDefault="00825E16" w:rsidP="00B34677">
            <w:pPr>
              <w:jc w:val="center"/>
              <w:rPr>
                <w:rFonts w:ascii="Times New Roman" w:hAnsi="Times New Roman" w:cs="Times New Roman"/>
                <w:sz w:val="24"/>
                <w:szCs w:val="24"/>
              </w:rPr>
            </w:pPr>
            <w:r w:rsidRPr="000654F0">
              <w:rPr>
                <w:rFonts w:ascii="Times New Roman" w:hAnsi="Times New Roman" w:cs="Times New Roman"/>
                <w:sz w:val="24"/>
                <w:szCs w:val="24"/>
              </w:rPr>
              <w:t>(руб.)</w:t>
            </w:r>
          </w:p>
        </w:tc>
        <w:tc>
          <w:tcPr>
            <w:tcW w:w="1845" w:type="dxa"/>
          </w:tcPr>
          <w:p w:rsidR="00825E16" w:rsidRPr="000654F0" w:rsidRDefault="00825E16" w:rsidP="00B34677">
            <w:pPr>
              <w:jc w:val="center"/>
              <w:rPr>
                <w:rFonts w:ascii="Times New Roman" w:hAnsi="Times New Roman" w:cs="Times New Roman"/>
                <w:sz w:val="24"/>
                <w:szCs w:val="24"/>
              </w:rPr>
            </w:pPr>
            <w:r w:rsidRPr="000654F0">
              <w:rPr>
                <w:rFonts w:ascii="Times New Roman" w:hAnsi="Times New Roman" w:cs="Times New Roman"/>
                <w:sz w:val="24"/>
                <w:szCs w:val="24"/>
              </w:rPr>
              <w:t>Задолженность на 01.01.2018 (руб.)</w:t>
            </w:r>
          </w:p>
        </w:tc>
        <w:tc>
          <w:tcPr>
            <w:tcW w:w="1514" w:type="dxa"/>
          </w:tcPr>
          <w:p w:rsidR="00825E16" w:rsidRPr="000654F0" w:rsidRDefault="00825E16" w:rsidP="00B34677">
            <w:pPr>
              <w:jc w:val="center"/>
              <w:rPr>
                <w:rFonts w:ascii="Times New Roman" w:hAnsi="Times New Roman" w:cs="Times New Roman"/>
                <w:sz w:val="24"/>
                <w:szCs w:val="24"/>
              </w:rPr>
            </w:pPr>
            <w:r w:rsidRPr="000654F0">
              <w:rPr>
                <w:rFonts w:ascii="Times New Roman" w:hAnsi="Times New Roman" w:cs="Times New Roman"/>
                <w:sz w:val="24"/>
                <w:szCs w:val="24"/>
              </w:rPr>
              <w:t>Процент увеличение</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и</w:t>
            </w:r>
            <w:r w:rsidRPr="000654F0">
              <w:rPr>
                <w:rFonts w:ascii="Times New Roman" w:hAnsi="Times New Roman" w:cs="Times New Roman"/>
                <w:sz w:val="24"/>
                <w:szCs w:val="24"/>
              </w:rPr>
              <w:t>ли уменьшение</w:t>
            </w:r>
            <w:r>
              <w:rPr>
                <w:rFonts w:ascii="Times New Roman" w:hAnsi="Times New Roman" w:cs="Times New Roman"/>
                <w:sz w:val="24"/>
                <w:szCs w:val="24"/>
              </w:rPr>
              <w:t xml:space="preserve">  (-)</w:t>
            </w:r>
            <w:r w:rsidRPr="000654F0">
              <w:rPr>
                <w:rFonts w:ascii="Times New Roman" w:hAnsi="Times New Roman" w:cs="Times New Roman"/>
                <w:sz w:val="24"/>
                <w:szCs w:val="24"/>
              </w:rPr>
              <w:t>, %</w:t>
            </w:r>
          </w:p>
        </w:tc>
        <w:tc>
          <w:tcPr>
            <w:tcW w:w="1515" w:type="dxa"/>
          </w:tcPr>
          <w:p w:rsidR="00825E16" w:rsidRPr="000654F0" w:rsidRDefault="00825E16" w:rsidP="00B34677">
            <w:pPr>
              <w:jc w:val="center"/>
              <w:rPr>
                <w:rFonts w:ascii="Times New Roman" w:hAnsi="Times New Roman" w:cs="Times New Roman"/>
                <w:sz w:val="24"/>
                <w:szCs w:val="24"/>
              </w:rPr>
            </w:pPr>
            <w:r w:rsidRPr="000654F0">
              <w:rPr>
                <w:rFonts w:ascii="Times New Roman" w:hAnsi="Times New Roman" w:cs="Times New Roman"/>
                <w:sz w:val="24"/>
                <w:szCs w:val="24"/>
              </w:rPr>
              <w:t>Сумма</w:t>
            </w:r>
            <w:r>
              <w:rPr>
                <w:rFonts w:ascii="Times New Roman" w:hAnsi="Times New Roman" w:cs="Times New Roman"/>
                <w:sz w:val="24"/>
                <w:szCs w:val="24"/>
              </w:rPr>
              <w:t xml:space="preserve"> отклонения, руб.</w:t>
            </w:r>
          </w:p>
        </w:tc>
      </w:tr>
      <w:tr w:rsidR="00825E16" w:rsidTr="00825E16">
        <w:tc>
          <w:tcPr>
            <w:tcW w:w="2506" w:type="dxa"/>
          </w:tcPr>
          <w:p w:rsidR="00825E16" w:rsidRDefault="00825E16" w:rsidP="004F3DE9">
            <w:pPr>
              <w:jc w:val="both"/>
              <w:rPr>
                <w:rFonts w:ascii="Times New Roman" w:hAnsi="Times New Roman" w:cs="Times New Roman"/>
                <w:sz w:val="28"/>
                <w:szCs w:val="28"/>
              </w:rPr>
            </w:pPr>
            <w:r>
              <w:rPr>
                <w:rFonts w:ascii="Times New Roman" w:hAnsi="Times New Roman" w:cs="Times New Roman"/>
                <w:sz w:val="28"/>
                <w:szCs w:val="28"/>
              </w:rPr>
              <w:t>МП «ЖКХ г.п. Атамановское»</w:t>
            </w:r>
          </w:p>
        </w:tc>
        <w:tc>
          <w:tcPr>
            <w:tcW w:w="1196" w:type="dxa"/>
          </w:tcPr>
          <w:p w:rsidR="00825E16" w:rsidRDefault="00825E16" w:rsidP="004F3DE9">
            <w:pPr>
              <w:jc w:val="both"/>
              <w:rPr>
                <w:rFonts w:ascii="Times New Roman" w:hAnsi="Times New Roman" w:cs="Times New Roman"/>
                <w:sz w:val="28"/>
                <w:szCs w:val="28"/>
              </w:rPr>
            </w:pPr>
            <w:r>
              <w:rPr>
                <w:rFonts w:ascii="Times New Roman" w:hAnsi="Times New Roman" w:cs="Times New Roman"/>
                <w:sz w:val="28"/>
                <w:szCs w:val="28"/>
              </w:rPr>
              <w:t>302.23</w:t>
            </w:r>
          </w:p>
        </w:tc>
        <w:tc>
          <w:tcPr>
            <w:tcW w:w="1845" w:type="dxa"/>
          </w:tcPr>
          <w:p w:rsidR="00825E16" w:rsidRDefault="00825E16" w:rsidP="0099491C">
            <w:pPr>
              <w:jc w:val="center"/>
              <w:rPr>
                <w:rFonts w:ascii="Times New Roman" w:hAnsi="Times New Roman" w:cs="Times New Roman"/>
                <w:sz w:val="28"/>
                <w:szCs w:val="28"/>
              </w:rPr>
            </w:pPr>
            <w:r>
              <w:rPr>
                <w:rFonts w:ascii="Times New Roman" w:hAnsi="Times New Roman" w:cs="Times New Roman"/>
                <w:sz w:val="28"/>
                <w:szCs w:val="28"/>
              </w:rPr>
              <w:t>0,00</w:t>
            </w:r>
          </w:p>
        </w:tc>
        <w:tc>
          <w:tcPr>
            <w:tcW w:w="1845" w:type="dxa"/>
          </w:tcPr>
          <w:p w:rsidR="00825E16" w:rsidRDefault="00825E16" w:rsidP="0099491C">
            <w:pPr>
              <w:jc w:val="center"/>
              <w:rPr>
                <w:rFonts w:ascii="Times New Roman" w:hAnsi="Times New Roman" w:cs="Times New Roman"/>
                <w:sz w:val="28"/>
                <w:szCs w:val="28"/>
              </w:rPr>
            </w:pPr>
            <w:r>
              <w:rPr>
                <w:rFonts w:ascii="Times New Roman" w:hAnsi="Times New Roman" w:cs="Times New Roman"/>
                <w:sz w:val="28"/>
                <w:szCs w:val="28"/>
              </w:rPr>
              <w:t>104,7</w:t>
            </w:r>
          </w:p>
        </w:tc>
        <w:tc>
          <w:tcPr>
            <w:tcW w:w="1514" w:type="dxa"/>
          </w:tcPr>
          <w:p w:rsidR="00825E16" w:rsidRDefault="00825E16" w:rsidP="0099491C">
            <w:pPr>
              <w:jc w:val="center"/>
              <w:rPr>
                <w:rFonts w:ascii="Times New Roman" w:hAnsi="Times New Roman" w:cs="Times New Roman"/>
                <w:sz w:val="28"/>
                <w:szCs w:val="28"/>
              </w:rPr>
            </w:pPr>
            <w:r>
              <w:rPr>
                <w:rFonts w:ascii="Times New Roman" w:hAnsi="Times New Roman" w:cs="Times New Roman"/>
                <w:sz w:val="28"/>
                <w:szCs w:val="28"/>
              </w:rPr>
              <w:t>+100</w:t>
            </w:r>
          </w:p>
        </w:tc>
        <w:tc>
          <w:tcPr>
            <w:tcW w:w="1515" w:type="dxa"/>
          </w:tcPr>
          <w:p w:rsidR="00825E16" w:rsidRDefault="00825E16" w:rsidP="0099491C">
            <w:pPr>
              <w:jc w:val="center"/>
              <w:rPr>
                <w:rFonts w:ascii="Times New Roman" w:hAnsi="Times New Roman" w:cs="Times New Roman"/>
                <w:sz w:val="28"/>
                <w:szCs w:val="28"/>
              </w:rPr>
            </w:pPr>
            <w:r>
              <w:rPr>
                <w:rFonts w:ascii="Times New Roman" w:hAnsi="Times New Roman" w:cs="Times New Roman"/>
                <w:sz w:val="28"/>
                <w:szCs w:val="28"/>
              </w:rPr>
              <w:t>104,70</w:t>
            </w:r>
          </w:p>
        </w:tc>
      </w:tr>
      <w:tr w:rsidR="00825E16" w:rsidTr="00825E16">
        <w:tc>
          <w:tcPr>
            <w:tcW w:w="2506" w:type="dxa"/>
          </w:tcPr>
          <w:p w:rsidR="00825E16" w:rsidRDefault="00825E16" w:rsidP="004F3DE9">
            <w:pPr>
              <w:jc w:val="both"/>
              <w:rPr>
                <w:rFonts w:ascii="Times New Roman" w:hAnsi="Times New Roman" w:cs="Times New Roman"/>
                <w:sz w:val="28"/>
                <w:szCs w:val="28"/>
              </w:rPr>
            </w:pPr>
            <w:r>
              <w:rPr>
                <w:rFonts w:ascii="Times New Roman" w:hAnsi="Times New Roman" w:cs="Times New Roman"/>
                <w:sz w:val="28"/>
                <w:szCs w:val="28"/>
              </w:rPr>
              <w:t>ООО УК «Альтернатива»</w:t>
            </w:r>
          </w:p>
        </w:tc>
        <w:tc>
          <w:tcPr>
            <w:tcW w:w="1196" w:type="dxa"/>
          </w:tcPr>
          <w:p w:rsidR="00825E16" w:rsidRDefault="00825E16" w:rsidP="004F3DE9">
            <w:pPr>
              <w:jc w:val="both"/>
              <w:rPr>
                <w:rFonts w:ascii="Times New Roman" w:hAnsi="Times New Roman" w:cs="Times New Roman"/>
                <w:sz w:val="28"/>
                <w:szCs w:val="28"/>
              </w:rPr>
            </w:pPr>
            <w:r>
              <w:rPr>
                <w:rFonts w:ascii="Times New Roman" w:hAnsi="Times New Roman" w:cs="Times New Roman"/>
                <w:sz w:val="28"/>
                <w:szCs w:val="28"/>
              </w:rPr>
              <w:t>302.25</w:t>
            </w:r>
          </w:p>
        </w:tc>
        <w:tc>
          <w:tcPr>
            <w:tcW w:w="1845" w:type="dxa"/>
          </w:tcPr>
          <w:p w:rsidR="00825E16" w:rsidRDefault="00825E16" w:rsidP="0099491C">
            <w:pPr>
              <w:jc w:val="center"/>
              <w:rPr>
                <w:rFonts w:ascii="Times New Roman" w:hAnsi="Times New Roman" w:cs="Times New Roman"/>
                <w:sz w:val="28"/>
                <w:szCs w:val="28"/>
              </w:rPr>
            </w:pPr>
            <w:r>
              <w:rPr>
                <w:rFonts w:ascii="Times New Roman" w:hAnsi="Times New Roman" w:cs="Times New Roman"/>
                <w:sz w:val="28"/>
                <w:szCs w:val="28"/>
              </w:rPr>
              <w:t>0,00</w:t>
            </w:r>
          </w:p>
        </w:tc>
        <w:tc>
          <w:tcPr>
            <w:tcW w:w="1845" w:type="dxa"/>
          </w:tcPr>
          <w:p w:rsidR="00825E16" w:rsidRDefault="00825E16" w:rsidP="0099491C">
            <w:pPr>
              <w:jc w:val="center"/>
              <w:rPr>
                <w:rFonts w:ascii="Times New Roman" w:hAnsi="Times New Roman" w:cs="Times New Roman"/>
                <w:sz w:val="28"/>
                <w:szCs w:val="28"/>
              </w:rPr>
            </w:pPr>
            <w:r>
              <w:rPr>
                <w:rFonts w:ascii="Times New Roman" w:hAnsi="Times New Roman" w:cs="Times New Roman"/>
                <w:sz w:val="28"/>
                <w:szCs w:val="28"/>
              </w:rPr>
              <w:t>68414,4</w:t>
            </w:r>
          </w:p>
        </w:tc>
        <w:tc>
          <w:tcPr>
            <w:tcW w:w="1514" w:type="dxa"/>
          </w:tcPr>
          <w:p w:rsidR="00825E16" w:rsidRDefault="00825E16" w:rsidP="0099491C">
            <w:pPr>
              <w:jc w:val="center"/>
              <w:rPr>
                <w:rFonts w:ascii="Times New Roman" w:hAnsi="Times New Roman" w:cs="Times New Roman"/>
                <w:sz w:val="28"/>
                <w:szCs w:val="28"/>
              </w:rPr>
            </w:pPr>
            <w:r>
              <w:rPr>
                <w:rFonts w:ascii="Times New Roman" w:hAnsi="Times New Roman" w:cs="Times New Roman"/>
                <w:sz w:val="28"/>
                <w:szCs w:val="28"/>
              </w:rPr>
              <w:t>+100</w:t>
            </w:r>
          </w:p>
        </w:tc>
        <w:tc>
          <w:tcPr>
            <w:tcW w:w="1515" w:type="dxa"/>
          </w:tcPr>
          <w:p w:rsidR="00825E16" w:rsidRDefault="00825E16" w:rsidP="0099491C">
            <w:pPr>
              <w:jc w:val="center"/>
              <w:rPr>
                <w:rFonts w:ascii="Times New Roman" w:hAnsi="Times New Roman" w:cs="Times New Roman"/>
                <w:sz w:val="28"/>
                <w:szCs w:val="28"/>
              </w:rPr>
            </w:pPr>
            <w:r>
              <w:rPr>
                <w:rFonts w:ascii="Times New Roman" w:hAnsi="Times New Roman" w:cs="Times New Roman"/>
                <w:sz w:val="28"/>
                <w:szCs w:val="28"/>
              </w:rPr>
              <w:t>68414,4</w:t>
            </w:r>
          </w:p>
        </w:tc>
      </w:tr>
      <w:tr w:rsidR="00825E16" w:rsidTr="00825E16">
        <w:tc>
          <w:tcPr>
            <w:tcW w:w="2506" w:type="dxa"/>
          </w:tcPr>
          <w:p w:rsidR="00825E16" w:rsidRDefault="00825E16" w:rsidP="004F3DE9">
            <w:pPr>
              <w:jc w:val="both"/>
              <w:rPr>
                <w:rFonts w:ascii="Times New Roman" w:hAnsi="Times New Roman" w:cs="Times New Roman"/>
                <w:sz w:val="28"/>
                <w:szCs w:val="28"/>
              </w:rPr>
            </w:pPr>
          </w:p>
          <w:p w:rsidR="00825E16" w:rsidRPr="00191879" w:rsidRDefault="00825E16" w:rsidP="00191879">
            <w:pPr>
              <w:jc w:val="center"/>
              <w:rPr>
                <w:rFonts w:ascii="Times New Roman" w:hAnsi="Times New Roman" w:cs="Times New Roman"/>
                <w:b/>
                <w:sz w:val="28"/>
                <w:szCs w:val="28"/>
              </w:rPr>
            </w:pPr>
            <w:r w:rsidRPr="00191879">
              <w:rPr>
                <w:rFonts w:ascii="Times New Roman" w:hAnsi="Times New Roman" w:cs="Times New Roman"/>
                <w:b/>
                <w:sz w:val="28"/>
                <w:szCs w:val="28"/>
              </w:rPr>
              <w:t>Итого</w:t>
            </w:r>
          </w:p>
        </w:tc>
        <w:tc>
          <w:tcPr>
            <w:tcW w:w="1196" w:type="dxa"/>
          </w:tcPr>
          <w:p w:rsidR="00825E16" w:rsidRDefault="00825E16" w:rsidP="004F3DE9">
            <w:pPr>
              <w:jc w:val="both"/>
              <w:rPr>
                <w:rFonts w:ascii="Times New Roman" w:hAnsi="Times New Roman" w:cs="Times New Roman"/>
                <w:sz w:val="28"/>
                <w:szCs w:val="28"/>
              </w:rPr>
            </w:pPr>
          </w:p>
        </w:tc>
        <w:tc>
          <w:tcPr>
            <w:tcW w:w="1845" w:type="dxa"/>
          </w:tcPr>
          <w:p w:rsidR="00825E16" w:rsidRDefault="00825E16" w:rsidP="0099491C">
            <w:pPr>
              <w:jc w:val="center"/>
              <w:rPr>
                <w:rFonts w:ascii="Times New Roman" w:hAnsi="Times New Roman" w:cs="Times New Roman"/>
                <w:sz w:val="28"/>
                <w:szCs w:val="28"/>
              </w:rPr>
            </w:pPr>
            <w:r>
              <w:rPr>
                <w:rFonts w:ascii="Times New Roman" w:hAnsi="Times New Roman" w:cs="Times New Roman"/>
                <w:sz w:val="28"/>
                <w:szCs w:val="28"/>
              </w:rPr>
              <w:t>156909,52</w:t>
            </w:r>
          </w:p>
        </w:tc>
        <w:tc>
          <w:tcPr>
            <w:tcW w:w="1845" w:type="dxa"/>
          </w:tcPr>
          <w:p w:rsidR="00825E16" w:rsidRDefault="00825E16" w:rsidP="0099491C">
            <w:pPr>
              <w:jc w:val="center"/>
              <w:rPr>
                <w:rFonts w:ascii="Times New Roman" w:hAnsi="Times New Roman" w:cs="Times New Roman"/>
                <w:sz w:val="28"/>
                <w:szCs w:val="28"/>
              </w:rPr>
            </w:pPr>
            <w:r>
              <w:rPr>
                <w:rFonts w:ascii="Times New Roman" w:hAnsi="Times New Roman" w:cs="Times New Roman"/>
                <w:sz w:val="28"/>
                <w:szCs w:val="28"/>
              </w:rPr>
              <w:t>569795,45</w:t>
            </w:r>
          </w:p>
        </w:tc>
        <w:tc>
          <w:tcPr>
            <w:tcW w:w="1514" w:type="dxa"/>
          </w:tcPr>
          <w:p w:rsidR="00825E16" w:rsidRDefault="00825E16" w:rsidP="0099491C">
            <w:pPr>
              <w:jc w:val="center"/>
              <w:rPr>
                <w:rFonts w:ascii="Times New Roman" w:hAnsi="Times New Roman" w:cs="Times New Roman"/>
                <w:sz w:val="28"/>
                <w:szCs w:val="28"/>
              </w:rPr>
            </w:pPr>
            <w:r>
              <w:rPr>
                <w:rFonts w:ascii="Times New Roman" w:hAnsi="Times New Roman" w:cs="Times New Roman"/>
                <w:sz w:val="28"/>
                <w:szCs w:val="28"/>
              </w:rPr>
              <w:t>+263,14</w:t>
            </w:r>
          </w:p>
        </w:tc>
        <w:tc>
          <w:tcPr>
            <w:tcW w:w="1515" w:type="dxa"/>
          </w:tcPr>
          <w:p w:rsidR="00825E16" w:rsidRDefault="00825E16" w:rsidP="0099491C">
            <w:pPr>
              <w:jc w:val="center"/>
              <w:rPr>
                <w:rFonts w:ascii="Times New Roman" w:hAnsi="Times New Roman" w:cs="Times New Roman"/>
                <w:sz w:val="28"/>
                <w:szCs w:val="28"/>
              </w:rPr>
            </w:pPr>
            <w:r>
              <w:rPr>
                <w:rFonts w:ascii="Times New Roman" w:hAnsi="Times New Roman" w:cs="Times New Roman"/>
                <w:sz w:val="28"/>
                <w:szCs w:val="28"/>
              </w:rPr>
              <w:t>412885,93</w:t>
            </w:r>
          </w:p>
        </w:tc>
      </w:tr>
    </w:tbl>
    <w:p w:rsidR="00784176" w:rsidRDefault="00784176" w:rsidP="00784176">
      <w:pPr>
        <w:spacing w:after="0" w:line="240" w:lineRule="auto"/>
        <w:jc w:val="both"/>
        <w:rPr>
          <w:rFonts w:ascii="Times New Roman" w:hAnsi="Times New Roman" w:cs="Times New Roman"/>
          <w:sz w:val="28"/>
          <w:szCs w:val="28"/>
        </w:rPr>
      </w:pPr>
    </w:p>
    <w:p w:rsidR="00784176" w:rsidRDefault="00784176" w:rsidP="007841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Просроченная кредиторская задолженность на 01.01.2018 г. по счету 30200 составила  в сумме 558951,05 рублей или 96,17% от кредиторской задолженности.</w:t>
      </w:r>
    </w:p>
    <w:p w:rsidR="00784176" w:rsidRDefault="00784176" w:rsidP="007841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 состоянию на 01.04.2018 г. кредиторская задолженность </w:t>
      </w:r>
      <w:r w:rsidR="007F23F0">
        <w:rPr>
          <w:rFonts w:ascii="Times New Roman" w:hAnsi="Times New Roman" w:cs="Times New Roman"/>
          <w:sz w:val="28"/>
          <w:szCs w:val="28"/>
        </w:rPr>
        <w:t xml:space="preserve">возросла на </w:t>
      </w:r>
      <w:r w:rsidR="00E878C1">
        <w:rPr>
          <w:rFonts w:ascii="Times New Roman" w:hAnsi="Times New Roman" w:cs="Times New Roman"/>
          <w:sz w:val="28"/>
          <w:szCs w:val="28"/>
        </w:rPr>
        <w:t>1,</w:t>
      </w:r>
      <w:r w:rsidR="007F23F0">
        <w:rPr>
          <w:rFonts w:ascii="Times New Roman" w:hAnsi="Times New Roman" w:cs="Times New Roman"/>
          <w:sz w:val="28"/>
          <w:szCs w:val="28"/>
        </w:rPr>
        <w:t>3</w:t>
      </w:r>
      <w:r w:rsidR="00E878C1">
        <w:rPr>
          <w:rFonts w:ascii="Times New Roman" w:hAnsi="Times New Roman" w:cs="Times New Roman"/>
          <w:sz w:val="28"/>
          <w:szCs w:val="28"/>
        </w:rPr>
        <w:t xml:space="preserve">5 раза </w:t>
      </w:r>
      <w:r w:rsidR="007F23F0">
        <w:rPr>
          <w:rFonts w:ascii="Times New Roman" w:hAnsi="Times New Roman" w:cs="Times New Roman"/>
          <w:sz w:val="28"/>
          <w:szCs w:val="28"/>
        </w:rPr>
        <w:t>и составила в сумме 766607,91 рублей, в том числе просроченная 742053,40 рублей.</w:t>
      </w:r>
    </w:p>
    <w:p w:rsidR="007F23F0" w:rsidRDefault="007F23F0" w:rsidP="007841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Указанная задолженность подтверждена показателями в Журнале операций № 4 «Расчеты с поставщиками и подрядчиками» и остатками по Главной книге.</w:t>
      </w:r>
    </w:p>
    <w:p w:rsidR="007F23F0" w:rsidRDefault="007F23F0" w:rsidP="007841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Проверке представлены договора и муниципальные контракты на оказание</w:t>
      </w:r>
      <w:r w:rsidR="000B22A1">
        <w:rPr>
          <w:rFonts w:ascii="Times New Roman" w:hAnsi="Times New Roman" w:cs="Times New Roman"/>
          <w:sz w:val="28"/>
          <w:szCs w:val="28"/>
        </w:rPr>
        <w:t xml:space="preserve"> услуги на выполнение по подготовке в печать макета книги, по доставке книги, на оказание коммунальных услуг, на оказание услуги связи, по централизованной охране и техническому обслуживанию средств охраны, по возмещению затрат на коммунальные услуги филиалами Учреждения Администрациям сельских поселений и другие договора.</w:t>
      </w:r>
    </w:p>
    <w:p w:rsidR="00FB4761" w:rsidRPr="002233BE" w:rsidRDefault="00FB4761" w:rsidP="00FB4761">
      <w:pPr>
        <w:spacing w:after="0" w:line="240" w:lineRule="auto"/>
        <w:ind w:firstLine="708"/>
        <w:jc w:val="both"/>
        <w:rPr>
          <w:rFonts w:ascii="Times New Roman" w:hAnsi="Times New Roman" w:cs="Times New Roman"/>
          <w:sz w:val="28"/>
          <w:szCs w:val="28"/>
        </w:rPr>
      </w:pPr>
      <w:r w:rsidRPr="002233BE">
        <w:rPr>
          <w:rFonts w:ascii="Times New Roman" w:hAnsi="Times New Roman" w:cs="Times New Roman"/>
          <w:sz w:val="28"/>
          <w:szCs w:val="28"/>
        </w:rPr>
        <w:t>Начисление кредиторской задолженности по приобретению товаров у  сторонних организаций производится на основании счетов-фактур, товарных накладных и договоров.</w:t>
      </w:r>
    </w:p>
    <w:p w:rsidR="00FB4761" w:rsidRDefault="00FB4761" w:rsidP="00FB4761">
      <w:pPr>
        <w:spacing w:after="0" w:line="240" w:lineRule="auto"/>
        <w:ind w:firstLine="708"/>
        <w:jc w:val="both"/>
        <w:rPr>
          <w:rFonts w:ascii="Times New Roman" w:hAnsi="Times New Roman" w:cs="Times New Roman"/>
          <w:sz w:val="28"/>
          <w:szCs w:val="28"/>
        </w:rPr>
      </w:pPr>
      <w:r w:rsidRPr="002233BE">
        <w:rPr>
          <w:rFonts w:ascii="Times New Roman" w:hAnsi="Times New Roman" w:cs="Times New Roman"/>
          <w:sz w:val="28"/>
          <w:szCs w:val="28"/>
        </w:rPr>
        <w:t>Оплата за полученные материальные ценности производится на основании счетов, накладных</w:t>
      </w:r>
      <w:r>
        <w:rPr>
          <w:rFonts w:ascii="Times New Roman" w:hAnsi="Times New Roman" w:cs="Times New Roman"/>
          <w:sz w:val="28"/>
          <w:szCs w:val="28"/>
        </w:rPr>
        <w:t>, актов выполненных работ</w:t>
      </w:r>
      <w:r w:rsidRPr="002233BE">
        <w:rPr>
          <w:rFonts w:ascii="Times New Roman" w:hAnsi="Times New Roman" w:cs="Times New Roman"/>
          <w:sz w:val="28"/>
          <w:szCs w:val="28"/>
        </w:rPr>
        <w:t>.</w:t>
      </w:r>
    </w:p>
    <w:p w:rsidR="00A01B91" w:rsidRDefault="00A01B91" w:rsidP="00A01B91">
      <w:pPr>
        <w:spacing w:after="0" w:line="240" w:lineRule="auto"/>
        <w:ind w:firstLine="708"/>
        <w:jc w:val="both"/>
        <w:rPr>
          <w:rFonts w:ascii="Times New Roman" w:hAnsi="Times New Roman" w:cs="Times New Roman"/>
          <w:i/>
          <w:sz w:val="28"/>
          <w:szCs w:val="28"/>
        </w:rPr>
      </w:pPr>
      <w:r w:rsidRPr="002233BE">
        <w:rPr>
          <w:rFonts w:ascii="Times New Roman" w:hAnsi="Times New Roman" w:cs="Times New Roman"/>
          <w:sz w:val="28"/>
          <w:szCs w:val="28"/>
        </w:rPr>
        <w:t>По данным Сведений по дебиторской и кредиторской задолженности (ф. 0503</w:t>
      </w:r>
      <w:r>
        <w:rPr>
          <w:rFonts w:ascii="Times New Roman" w:hAnsi="Times New Roman" w:cs="Times New Roman"/>
          <w:sz w:val="28"/>
          <w:szCs w:val="28"/>
        </w:rPr>
        <w:t>7</w:t>
      </w:r>
      <w:r w:rsidRPr="002233BE">
        <w:rPr>
          <w:rFonts w:ascii="Times New Roman" w:hAnsi="Times New Roman" w:cs="Times New Roman"/>
          <w:sz w:val="28"/>
          <w:szCs w:val="28"/>
        </w:rPr>
        <w:t>69) кредиторская задолженность</w:t>
      </w:r>
      <w:r w:rsidR="00810EB1">
        <w:rPr>
          <w:rFonts w:ascii="Times New Roman" w:hAnsi="Times New Roman" w:cs="Times New Roman"/>
          <w:sz w:val="28"/>
          <w:szCs w:val="28"/>
        </w:rPr>
        <w:t xml:space="preserve"> по субсидиям</w:t>
      </w:r>
      <w:r w:rsidRPr="002233BE">
        <w:rPr>
          <w:rFonts w:ascii="Times New Roman" w:hAnsi="Times New Roman" w:cs="Times New Roman"/>
          <w:sz w:val="28"/>
          <w:szCs w:val="28"/>
        </w:rPr>
        <w:t xml:space="preserve"> </w:t>
      </w:r>
      <w:r>
        <w:rPr>
          <w:rFonts w:ascii="Times New Roman" w:hAnsi="Times New Roman" w:cs="Times New Roman"/>
          <w:sz w:val="28"/>
          <w:szCs w:val="28"/>
        </w:rPr>
        <w:t xml:space="preserve">на выполнение государственного (муниципального) задания по счету 30300 </w:t>
      </w:r>
      <w:r w:rsidRPr="002233BE">
        <w:rPr>
          <w:rFonts w:ascii="Times New Roman" w:hAnsi="Times New Roman" w:cs="Times New Roman"/>
          <w:sz w:val="28"/>
          <w:szCs w:val="28"/>
        </w:rPr>
        <w:t xml:space="preserve">по состоянию на 01.01.2017г. составила – </w:t>
      </w:r>
      <w:r>
        <w:rPr>
          <w:rFonts w:ascii="Times New Roman" w:hAnsi="Times New Roman" w:cs="Times New Roman"/>
          <w:sz w:val="28"/>
          <w:szCs w:val="28"/>
        </w:rPr>
        <w:t>720851,90</w:t>
      </w:r>
      <w:r w:rsidRPr="002233BE">
        <w:rPr>
          <w:rFonts w:ascii="Times New Roman" w:hAnsi="Times New Roman" w:cs="Times New Roman"/>
          <w:sz w:val="28"/>
          <w:szCs w:val="28"/>
        </w:rPr>
        <w:t xml:space="preserve"> рублей</w:t>
      </w:r>
      <w:r>
        <w:rPr>
          <w:rFonts w:ascii="Times New Roman" w:hAnsi="Times New Roman" w:cs="Times New Roman"/>
          <w:i/>
          <w:sz w:val="28"/>
          <w:szCs w:val="28"/>
        </w:rPr>
        <w:t>.</w:t>
      </w:r>
    </w:p>
    <w:p w:rsidR="00A01B91" w:rsidRDefault="00A01B91" w:rsidP="00A01B91">
      <w:pPr>
        <w:spacing w:after="0" w:line="240" w:lineRule="auto"/>
        <w:ind w:firstLine="708"/>
        <w:jc w:val="both"/>
        <w:rPr>
          <w:rFonts w:ascii="Times New Roman" w:hAnsi="Times New Roman" w:cs="Times New Roman"/>
          <w:sz w:val="28"/>
          <w:szCs w:val="28"/>
        </w:rPr>
      </w:pPr>
      <w:r w:rsidRPr="008A3B5D">
        <w:rPr>
          <w:rFonts w:ascii="Times New Roman" w:hAnsi="Times New Roman" w:cs="Times New Roman"/>
          <w:sz w:val="28"/>
          <w:szCs w:val="28"/>
        </w:rPr>
        <w:t>По состоянию на 01.01.2018 г. по счету</w:t>
      </w:r>
      <w:r>
        <w:rPr>
          <w:rFonts w:ascii="Times New Roman" w:hAnsi="Times New Roman" w:cs="Times New Roman"/>
          <w:sz w:val="28"/>
          <w:szCs w:val="28"/>
        </w:rPr>
        <w:t xml:space="preserve"> 30</w:t>
      </w:r>
      <w:r w:rsidR="00810EB1">
        <w:rPr>
          <w:rFonts w:ascii="Times New Roman" w:hAnsi="Times New Roman" w:cs="Times New Roman"/>
          <w:sz w:val="28"/>
          <w:szCs w:val="28"/>
        </w:rPr>
        <w:t>3</w:t>
      </w:r>
      <w:r>
        <w:rPr>
          <w:rFonts w:ascii="Times New Roman" w:hAnsi="Times New Roman" w:cs="Times New Roman"/>
          <w:sz w:val="28"/>
          <w:szCs w:val="28"/>
        </w:rPr>
        <w:t>00 «Расчеты по принятым обязательствам» числилась кредиторская задолженность в сумме 5</w:t>
      </w:r>
      <w:r w:rsidR="00810EB1">
        <w:rPr>
          <w:rFonts w:ascii="Times New Roman" w:hAnsi="Times New Roman" w:cs="Times New Roman"/>
          <w:sz w:val="28"/>
          <w:szCs w:val="28"/>
        </w:rPr>
        <w:t>81385,65</w:t>
      </w:r>
      <w:r>
        <w:rPr>
          <w:rFonts w:ascii="Times New Roman" w:hAnsi="Times New Roman" w:cs="Times New Roman"/>
          <w:sz w:val="28"/>
          <w:szCs w:val="28"/>
        </w:rPr>
        <w:t xml:space="preserve"> рублей и </w:t>
      </w:r>
      <w:r w:rsidR="00810EB1">
        <w:rPr>
          <w:rFonts w:ascii="Times New Roman" w:hAnsi="Times New Roman" w:cs="Times New Roman"/>
          <w:sz w:val="28"/>
          <w:szCs w:val="28"/>
        </w:rPr>
        <w:t>уменьшилась</w:t>
      </w:r>
      <w:r>
        <w:rPr>
          <w:rFonts w:ascii="Times New Roman" w:hAnsi="Times New Roman" w:cs="Times New Roman"/>
          <w:sz w:val="28"/>
          <w:szCs w:val="28"/>
        </w:rPr>
        <w:t xml:space="preserve"> в </w:t>
      </w:r>
      <w:r w:rsidR="00810EB1">
        <w:rPr>
          <w:rFonts w:ascii="Times New Roman" w:hAnsi="Times New Roman" w:cs="Times New Roman"/>
          <w:sz w:val="28"/>
          <w:szCs w:val="28"/>
        </w:rPr>
        <w:t>0,81</w:t>
      </w:r>
      <w:r>
        <w:rPr>
          <w:rFonts w:ascii="Times New Roman" w:hAnsi="Times New Roman" w:cs="Times New Roman"/>
          <w:sz w:val="28"/>
          <w:szCs w:val="28"/>
        </w:rPr>
        <w:t xml:space="preserve"> раза по сравнению с началом года</w:t>
      </w:r>
      <w:r w:rsidR="006930F7">
        <w:rPr>
          <w:rFonts w:ascii="Times New Roman" w:hAnsi="Times New Roman" w:cs="Times New Roman"/>
          <w:sz w:val="28"/>
          <w:szCs w:val="28"/>
        </w:rPr>
        <w:t>.</w:t>
      </w:r>
    </w:p>
    <w:p w:rsidR="00890465" w:rsidRDefault="00890465" w:rsidP="00A01B91">
      <w:pPr>
        <w:spacing w:after="0" w:line="240" w:lineRule="auto"/>
        <w:ind w:firstLine="708"/>
        <w:jc w:val="both"/>
        <w:rPr>
          <w:rFonts w:ascii="Times New Roman" w:hAnsi="Times New Roman" w:cs="Times New Roman"/>
          <w:sz w:val="28"/>
          <w:szCs w:val="28"/>
        </w:rPr>
      </w:pPr>
    </w:p>
    <w:p w:rsidR="00825E16" w:rsidRDefault="00825E16" w:rsidP="00C3537D">
      <w:pPr>
        <w:jc w:val="center"/>
        <w:rPr>
          <w:rFonts w:ascii="Times New Roman" w:hAnsi="Times New Roman" w:cs="Times New Roman"/>
          <w:sz w:val="28"/>
          <w:szCs w:val="28"/>
        </w:rPr>
      </w:pPr>
    </w:p>
    <w:p w:rsidR="00825E16" w:rsidRDefault="00825E16" w:rsidP="00C3537D">
      <w:pPr>
        <w:jc w:val="center"/>
        <w:rPr>
          <w:rFonts w:ascii="Times New Roman" w:hAnsi="Times New Roman" w:cs="Times New Roman"/>
          <w:sz w:val="28"/>
          <w:szCs w:val="28"/>
        </w:rPr>
      </w:pPr>
    </w:p>
    <w:p w:rsidR="00825E16" w:rsidRDefault="00825E16" w:rsidP="00C3537D">
      <w:pPr>
        <w:jc w:val="center"/>
        <w:rPr>
          <w:rFonts w:ascii="Times New Roman" w:hAnsi="Times New Roman" w:cs="Times New Roman"/>
          <w:sz w:val="28"/>
          <w:szCs w:val="28"/>
        </w:rPr>
      </w:pPr>
    </w:p>
    <w:p w:rsidR="00825E16" w:rsidRDefault="00825E16" w:rsidP="00C3537D">
      <w:pPr>
        <w:jc w:val="center"/>
        <w:rPr>
          <w:rFonts w:ascii="Times New Roman" w:hAnsi="Times New Roman" w:cs="Times New Roman"/>
          <w:sz w:val="28"/>
          <w:szCs w:val="28"/>
        </w:rPr>
      </w:pPr>
    </w:p>
    <w:p w:rsidR="00825E16" w:rsidRDefault="00825E16" w:rsidP="00C3537D">
      <w:pPr>
        <w:jc w:val="center"/>
        <w:rPr>
          <w:rFonts w:ascii="Times New Roman" w:hAnsi="Times New Roman" w:cs="Times New Roman"/>
          <w:sz w:val="28"/>
          <w:szCs w:val="28"/>
        </w:rPr>
      </w:pPr>
    </w:p>
    <w:p w:rsidR="00890465" w:rsidRDefault="00890465" w:rsidP="00C3537D">
      <w:pPr>
        <w:jc w:val="center"/>
        <w:rPr>
          <w:rFonts w:ascii="Times New Roman" w:hAnsi="Times New Roman" w:cs="Times New Roman"/>
          <w:sz w:val="28"/>
          <w:szCs w:val="28"/>
        </w:rPr>
      </w:pPr>
      <w:r>
        <w:rPr>
          <w:rFonts w:ascii="Times New Roman" w:hAnsi="Times New Roman" w:cs="Times New Roman"/>
          <w:sz w:val="28"/>
          <w:szCs w:val="28"/>
        </w:rPr>
        <w:t>К</w:t>
      </w:r>
      <w:r w:rsidRPr="0015507A">
        <w:rPr>
          <w:rFonts w:ascii="Times New Roman" w:hAnsi="Times New Roman" w:cs="Times New Roman"/>
          <w:sz w:val="28"/>
          <w:szCs w:val="28"/>
        </w:rPr>
        <w:t>редиторск</w:t>
      </w:r>
      <w:r>
        <w:rPr>
          <w:rFonts w:ascii="Times New Roman" w:hAnsi="Times New Roman" w:cs="Times New Roman"/>
          <w:sz w:val="28"/>
          <w:szCs w:val="28"/>
        </w:rPr>
        <w:t>ая</w:t>
      </w:r>
      <w:r w:rsidRPr="0015507A">
        <w:rPr>
          <w:rFonts w:ascii="Times New Roman" w:hAnsi="Times New Roman" w:cs="Times New Roman"/>
          <w:sz w:val="28"/>
          <w:szCs w:val="28"/>
        </w:rPr>
        <w:t xml:space="preserve"> задолженност</w:t>
      </w:r>
      <w:r>
        <w:rPr>
          <w:rFonts w:ascii="Times New Roman" w:hAnsi="Times New Roman" w:cs="Times New Roman"/>
          <w:sz w:val="28"/>
          <w:szCs w:val="28"/>
        </w:rPr>
        <w:t>ь</w:t>
      </w:r>
      <w:r w:rsidRPr="0015507A">
        <w:rPr>
          <w:rFonts w:ascii="Times New Roman" w:hAnsi="Times New Roman" w:cs="Times New Roman"/>
          <w:sz w:val="28"/>
          <w:szCs w:val="28"/>
        </w:rPr>
        <w:t xml:space="preserve"> по счету </w:t>
      </w:r>
      <w:r w:rsidRPr="0015507A">
        <w:rPr>
          <w:rFonts w:ascii="Times New Roman" w:hAnsi="Times New Roman" w:cs="Times New Roman"/>
          <w:color w:val="000000" w:themeColor="text1"/>
          <w:sz w:val="28"/>
          <w:szCs w:val="28"/>
        </w:rPr>
        <w:t>30</w:t>
      </w:r>
      <w:r>
        <w:rPr>
          <w:rFonts w:ascii="Times New Roman" w:hAnsi="Times New Roman" w:cs="Times New Roman"/>
          <w:color w:val="000000" w:themeColor="text1"/>
          <w:sz w:val="28"/>
          <w:szCs w:val="28"/>
        </w:rPr>
        <w:t>3</w:t>
      </w:r>
      <w:r w:rsidRPr="0015507A">
        <w:rPr>
          <w:rFonts w:ascii="Times New Roman" w:hAnsi="Times New Roman" w:cs="Times New Roman"/>
          <w:color w:val="000000" w:themeColor="text1"/>
          <w:sz w:val="28"/>
          <w:szCs w:val="28"/>
        </w:rPr>
        <w:t xml:space="preserve">00 «Расчеты по принятым обязательствам» </w:t>
      </w:r>
      <w:proofErr w:type="spellStart"/>
      <w:r w:rsidRPr="0015507A">
        <w:rPr>
          <w:rFonts w:ascii="Times New Roman" w:hAnsi="Times New Roman" w:cs="Times New Roman"/>
          <w:sz w:val="28"/>
          <w:szCs w:val="28"/>
        </w:rPr>
        <w:t>МБУ</w:t>
      </w:r>
      <w:r>
        <w:rPr>
          <w:rFonts w:ascii="Times New Roman" w:hAnsi="Times New Roman" w:cs="Times New Roman"/>
          <w:sz w:val="28"/>
          <w:szCs w:val="28"/>
        </w:rPr>
        <w:t>К</w:t>
      </w:r>
      <w:proofErr w:type="spellEnd"/>
      <w:r w:rsidRPr="0015507A">
        <w:rPr>
          <w:rFonts w:ascii="Times New Roman" w:hAnsi="Times New Roman" w:cs="Times New Roman"/>
          <w:sz w:val="28"/>
          <w:szCs w:val="28"/>
        </w:rPr>
        <w:t xml:space="preserve"> «</w:t>
      </w:r>
      <w:proofErr w:type="spellStart"/>
      <w:r>
        <w:rPr>
          <w:rFonts w:ascii="Times New Roman" w:hAnsi="Times New Roman" w:cs="Times New Roman"/>
          <w:sz w:val="28"/>
          <w:szCs w:val="28"/>
        </w:rPr>
        <w:t>МЦРБ</w:t>
      </w:r>
      <w:proofErr w:type="spellEnd"/>
      <w:r w:rsidRPr="0015507A">
        <w:rPr>
          <w:rFonts w:ascii="Times New Roman" w:hAnsi="Times New Roman" w:cs="Times New Roman"/>
          <w:sz w:val="28"/>
          <w:szCs w:val="28"/>
        </w:rPr>
        <w:t xml:space="preserve">»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Атамановка на 01.01.2018 г.</w:t>
      </w:r>
    </w:p>
    <w:tbl>
      <w:tblPr>
        <w:tblStyle w:val="a5"/>
        <w:tblW w:w="0" w:type="auto"/>
        <w:tblLook w:val="04A0"/>
      </w:tblPr>
      <w:tblGrid>
        <w:gridCol w:w="2356"/>
        <w:gridCol w:w="60"/>
        <w:gridCol w:w="1096"/>
        <w:gridCol w:w="43"/>
        <w:gridCol w:w="1861"/>
        <w:gridCol w:w="30"/>
        <w:gridCol w:w="1875"/>
        <w:gridCol w:w="16"/>
        <w:gridCol w:w="1532"/>
        <w:gridCol w:w="1552"/>
      </w:tblGrid>
      <w:tr w:rsidR="00C9026A" w:rsidTr="00825E16">
        <w:tc>
          <w:tcPr>
            <w:tcW w:w="2416" w:type="dxa"/>
            <w:gridSpan w:val="2"/>
          </w:tcPr>
          <w:p w:rsidR="006930F7" w:rsidRPr="000654F0" w:rsidRDefault="006930F7" w:rsidP="00D47796">
            <w:pPr>
              <w:jc w:val="center"/>
              <w:rPr>
                <w:rFonts w:ascii="Times New Roman" w:hAnsi="Times New Roman" w:cs="Times New Roman"/>
                <w:sz w:val="24"/>
                <w:szCs w:val="24"/>
              </w:rPr>
            </w:pPr>
            <w:r w:rsidRPr="000654F0">
              <w:rPr>
                <w:rFonts w:ascii="Times New Roman" w:hAnsi="Times New Roman" w:cs="Times New Roman"/>
                <w:sz w:val="24"/>
                <w:szCs w:val="24"/>
              </w:rPr>
              <w:t xml:space="preserve">Наименование </w:t>
            </w:r>
            <w:r w:rsidR="00D47796">
              <w:rPr>
                <w:rFonts w:ascii="Times New Roman" w:hAnsi="Times New Roman" w:cs="Times New Roman"/>
                <w:sz w:val="24"/>
                <w:szCs w:val="24"/>
              </w:rPr>
              <w:t>счета</w:t>
            </w:r>
          </w:p>
        </w:tc>
        <w:tc>
          <w:tcPr>
            <w:tcW w:w="1139" w:type="dxa"/>
            <w:gridSpan w:val="2"/>
          </w:tcPr>
          <w:p w:rsidR="006930F7" w:rsidRPr="000654F0" w:rsidRDefault="006930F7" w:rsidP="008F08AB">
            <w:pPr>
              <w:jc w:val="center"/>
              <w:rPr>
                <w:rFonts w:ascii="Times New Roman" w:hAnsi="Times New Roman" w:cs="Times New Roman"/>
                <w:sz w:val="24"/>
                <w:szCs w:val="24"/>
              </w:rPr>
            </w:pPr>
            <w:r w:rsidRPr="000654F0">
              <w:rPr>
                <w:rFonts w:ascii="Times New Roman" w:hAnsi="Times New Roman" w:cs="Times New Roman"/>
                <w:sz w:val="24"/>
                <w:szCs w:val="24"/>
              </w:rPr>
              <w:t>счет</w:t>
            </w:r>
          </w:p>
        </w:tc>
        <w:tc>
          <w:tcPr>
            <w:tcW w:w="1891" w:type="dxa"/>
            <w:gridSpan w:val="2"/>
          </w:tcPr>
          <w:p w:rsidR="006930F7" w:rsidRPr="000654F0" w:rsidRDefault="006930F7" w:rsidP="008F08AB">
            <w:pPr>
              <w:jc w:val="center"/>
              <w:rPr>
                <w:rFonts w:ascii="Times New Roman" w:hAnsi="Times New Roman" w:cs="Times New Roman"/>
                <w:sz w:val="24"/>
                <w:szCs w:val="24"/>
              </w:rPr>
            </w:pPr>
            <w:r w:rsidRPr="000654F0">
              <w:rPr>
                <w:rFonts w:ascii="Times New Roman" w:hAnsi="Times New Roman" w:cs="Times New Roman"/>
                <w:sz w:val="24"/>
                <w:szCs w:val="24"/>
              </w:rPr>
              <w:t>Задолженность на 01.01.2017</w:t>
            </w:r>
          </w:p>
          <w:p w:rsidR="006930F7" w:rsidRPr="000654F0" w:rsidRDefault="006930F7" w:rsidP="008F08AB">
            <w:pPr>
              <w:jc w:val="center"/>
              <w:rPr>
                <w:rFonts w:ascii="Times New Roman" w:hAnsi="Times New Roman" w:cs="Times New Roman"/>
                <w:sz w:val="24"/>
                <w:szCs w:val="24"/>
              </w:rPr>
            </w:pPr>
            <w:r w:rsidRPr="000654F0">
              <w:rPr>
                <w:rFonts w:ascii="Times New Roman" w:hAnsi="Times New Roman" w:cs="Times New Roman"/>
                <w:sz w:val="24"/>
                <w:szCs w:val="24"/>
              </w:rPr>
              <w:t>(руб.)</w:t>
            </w:r>
          </w:p>
        </w:tc>
        <w:tc>
          <w:tcPr>
            <w:tcW w:w="1891" w:type="dxa"/>
            <w:gridSpan w:val="2"/>
          </w:tcPr>
          <w:p w:rsidR="006930F7" w:rsidRPr="000654F0" w:rsidRDefault="006930F7" w:rsidP="008F08AB">
            <w:pPr>
              <w:jc w:val="center"/>
              <w:rPr>
                <w:rFonts w:ascii="Times New Roman" w:hAnsi="Times New Roman" w:cs="Times New Roman"/>
                <w:sz w:val="24"/>
                <w:szCs w:val="24"/>
              </w:rPr>
            </w:pPr>
            <w:r w:rsidRPr="000654F0">
              <w:rPr>
                <w:rFonts w:ascii="Times New Roman" w:hAnsi="Times New Roman" w:cs="Times New Roman"/>
                <w:sz w:val="24"/>
                <w:szCs w:val="24"/>
              </w:rPr>
              <w:t>Задолженность на 01.01.2018 (руб.)</w:t>
            </w:r>
          </w:p>
        </w:tc>
        <w:tc>
          <w:tcPr>
            <w:tcW w:w="1532" w:type="dxa"/>
          </w:tcPr>
          <w:p w:rsidR="006930F7" w:rsidRPr="000654F0" w:rsidRDefault="006930F7" w:rsidP="008F08AB">
            <w:pPr>
              <w:jc w:val="center"/>
              <w:rPr>
                <w:rFonts w:ascii="Times New Roman" w:hAnsi="Times New Roman" w:cs="Times New Roman"/>
                <w:sz w:val="24"/>
                <w:szCs w:val="24"/>
              </w:rPr>
            </w:pPr>
            <w:r w:rsidRPr="000654F0">
              <w:rPr>
                <w:rFonts w:ascii="Times New Roman" w:hAnsi="Times New Roman" w:cs="Times New Roman"/>
                <w:sz w:val="24"/>
                <w:szCs w:val="24"/>
              </w:rPr>
              <w:t>Процент увеличение</w:t>
            </w:r>
            <w:proofErr w:type="gramStart"/>
            <w:r w:rsidR="00045A37">
              <w:rPr>
                <w:rFonts w:ascii="Times New Roman" w:hAnsi="Times New Roman" w:cs="Times New Roman"/>
                <w:sz w:val="24"/>
                <w:szCs w:val="24"/>
              </w:rPr>
              <w:t xml:space="preserve"> (+)</w:t>
            </w:r>
            <w:r w:rsidRPr="000654F0">
              <w:rPr>
                <w:rFonts w:ascii="Times New Roman" w:hAnsi="Times New Roman" w:cs="Times New Roman"/>
                <w:sz w:val="24"/>
                <w:szCs w:val="24"/>
              </w:rPr>
              <w:t xml:space="preserve"> </w:t>
            </w:r>
            <w:proofErr w:type="gramEnd"/>
            <w:r w:rsidRPr="000654F0">
              <w:rPr>
                <w:rFonts w:ascii="Times New Roman" w:hAnsi="Times New Roman" w:cs="Times New Roman"/>
                <w:sz w:val="24"/>
                <w:szCs w:val="24"/>
              </w:rPr>
              <w:t>или уменьшение</w:t>
            </w:r>
            <w:r w:rsidR="00045A37">
              <w:rPr>
                <w:rFonts w:ascii="Times New Roman" w:hAnsi="Times New Roman" w:cs="Times New Roman"/>
                <w:sz w:val="24"/>
                <w:szCs w:val="24"/>
              </w:rPr>
              <w:t xml:space="preserve"> (-)</w:t>
            </w:r>
            <w:r w:rsidRPr="000654F0">
              <w:rPr>
                <w:rFonts w:ascii="Times New Roman" w:hAnsi="Times New Roman" w:cs="Times New Roman"/>
                <w:sz w:val="24"/>
                <w:szCs w:val="24"/>
              </w:rPr>
              <w:t>, %</w:t>
            </w:r>
          </w:p>
        </w:tc>
        <w:tc>
          <w:tcPr>
            <w:tcW w:w="1552" w:type="dxa"/>
          </w:tcPr>
          <w:p w:rsidR="006930F7" w:rsidRPr="000654F0" w:rsidRDefault="006930F7" w:rsidP="008F08AB">
            <w:pPr>
              <w:jc w:val="center"/>
              <w:rPr>
                <w:rFonts w:ascii="Times New Roman" w:hAnsi="Times New Roman" w:cs="Times New Roman"/>
                <w:sz w:val="24"/>
                <w:szCs w:val="24"/>
              </w:rPr>
            </w:pPr>
            <w:r w:rsidRPr="000654F0">
              <w:rPr>
                <w:rFonts w:ascii="Times New Roman" w:hAnsi="Times New Roman" w:cs="Times New Roman"/>
                <w:sz w:val="24"/>
                <w:szCs w:val="24"/>
              </w:rPr>
              <w:t>Сумма</w:t>
            </w:r>
            <w:r w:rsidR="00045A37">
              <w:rPr>
                <w:rFonts w:ascii="Times New Roman" w:hAnsi="Times New Roman" w:cs="Times New Roman"/>
                <w:sz w:val="24"/>
                <w:szCs w:val="24"/>
              </w:rPr>
              <w:t xml:space="preserve"> отклонения</w:t>
            </w:r>
            <w:r>
              <w:rPr>
                <w:rFonts w:ascii="Times New Roman" w:hAnsi="Times New Roman" w:cs="Times New Roman"/>
                <w:sz w:val="24"/>
                <w:szCs w:val="24"/>
              </w:rPr>
              <w:t>, руб.</w:t>
            </w:r>
          </w:p>
        </w:tc>
      </w:tr>
      <w:tr w:rsidR="00C9026A" w:rsidTr="00825E16">
        <w:tc>
          <w:tcPr>
            <w:tcW w:w="2416" w:type="dxa"/>
            <w:gridSpan w:val="2"/>
          </w:tcPr>
          <w:p w:rsidR="006930F7" w:rsidRPr="00D47796" w:rsidRDefault="00D47796" w:rsidP="00D47796">
            <w:pPr>
              <w:jc w:val="both"/>
              <w:rPr>
                <w:rFonts w:ascii="Times New Roman" w:hAnsi="Times New Roman" w:cs="Times New Roman"/>
                <w:sz w:val="24"/>
                <w:szCs w:val="24"/>
              </w:rPr>
            </w:pPr>
            <w:r w:rsidRPr="00D47796">
              <w:rPr>
                <w:rFonts w:ascii="Times New Roman" w:hAnsi="Times New Roman" w:cs="Times New Roman"/>
                <w:sz w:val="24"/>
                <w:szCs w:val="24"/>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139" w:type="dxa"/>
            <w:gridSpan w:val="2"/>
          </w:tcPr>
          <w:p w:rsidR="006930F7" w:rsidRDefault="006930F7" w:rsidP="00D47796">
            <w:pPr>
              <w:jc w:val="both"/>
              <w:rPr>
                <w:rFonts w:ascii="Times New Roman" w:hAnsi="Times New Roman" w:cs="Times New Roman"/>
                <w:sz w:val="28"/>
                <w:szCs w:val="28"/>
              </w:rPr>
            </w:pPr>
            <w:r>
              <w:rPr>
                <w:rFonts w:ascii="Times New Roman" w:hAnsi="Times New Roman" w:cs="Times New Roman"/>
                <w:sz w:val="28"/>
                <w:szCs w:val="28"/>
              </w:rPr>
              <w:t>30</w:t>
            </w:r>
            <w:r w:rsidR="00D47796">
              <w:rPr>
                <w:rFonts w:ascii="Times New Roman" w:hAnsi="Times New Roman" w:cs="Times New Roman"/>
                <w:sz w:val="28"/>
                <w:szCs w:val="28"/>
              </w:rPr>
              <w:t>3</w:t>
            </w:r>
            <w:r>
              <w:rPr>
                <w:rFonts w:ascii="Times New Roman" w:hAnsi="Times New Roman" w:cs="Times New Roman"/>
                <w:sz w:val="28"/>
                <w:szCs w:val="28"/>
              </w:rPr>
              <w:t>.</w:t>
            </w:r>
            <w:r w:rsidR="00D47796">
              <w:rPr>
                <w:rFonts w:ascii="Times New Roman" w:hAnsi="Times New Roman" w:cs="Times New Roman"/>
                <w:sz w:val="28"/>
                <w:szCs w:val="28"/>
              </w:rPr>
              <w:t>06</w:t>
            </w:r>
          </w:p>
        </w:tc>
        <w:tc>
          <w:tcPr>
            <w:tcW w:w="1891" w:type="dxa"/>
            <w:gridSpan w:val="2"/>
          </w:tcPr>
          <w:p w:rsidR="006930F7" w:rsidRDefault="00D47796" w:rsidP="008F08AB">
            <w:pPr>
              <w:jc w:val="center"/>
              <w:rPr>
                <w:rFonts w:ascii="Times New Roman" w:hAnsi="Times New Roman" w:cs="Times New Roman"/>
                <w:sz w:val="28"/>
                <w:szCs w:val="28"/>
              </w:rPr>
            </w:pPr>
            <w:r>
              <w:rPr>
                <w:rFonts w:ascii="Times New Roman" w:hAnsi="Times New Roman" w:cs="Times New Roman"/>
                <w:sz w:val="28"/>
                <w:szCs w:val="28"/>
              </w:rPr>
              <w:t>-</w:t>
            </w:r>
          </w:p>
        </w:tc>
        <w:tc>
          <w:tcPr>
            <w:tcW w:w="1891" w:type="dxa"/>
            <w:gridSpan w:val="2"/>
          </w:tcPr>
          <w:p w:rsidR="006930F7" w:rsidRDefault="00D47796" w:rsidP="00D47796">
            <w:pPr>
              <w:jc w:val="center"/>
              <w:rPr>
                <w:rFonts w:ascii="Times New Roman" w:hAnsi="Times New Roman" w:cs="Times New Roman"/>
                <w:sz w:val="28"/>
                <w:szCs w:val="28"/>
              </w:rPr>
            </w:pPr>
            <w:r>
              <w:rPr>
                <w:rFonts w:ascii="Times New Roman" w:hAnsi="Times New Roman" w:cs="Times New Roman"/>
                <w:sz w:val="28"/>
                <w:szCs w:val="28"/>
              </w:rPr>
              <w:t>12150,29</w:t>
            </w:r>
          </w:p>
        </w:tc>
        <w:tc>
          <w:tcPr>
            <w:tcW w:w="1532" w:type="dxa"/>
          </w:tcPr>
          <w:p w:rsidR="006930F7" w:rsidRDefault="00D47796" w:rsidP="008F08AB">
            <w:pPr>
              <w:jc w:val="center"/>
              <w:rPr>
                <w:rFonts w:ascii="Times New Roman" w:hAnsi="Times New Roman" w:cs="Times New Roman"/>
                <w:sz w:val="28"/>
                <w:szCs w:val="28"/>
              </w:rPr>
            </w:pPr>
            <w:r>
              <w:rPr>
                <w:rFonts w:ascii="Times New Roman" w:hAnsi="Times New Roman" w:cs="Times New Roman"/>
                <w:sz w:val="28"/>
                <w:szCs w:val="28"/>
              </w:rPr>
              <w:t>100</w:t>
            </w:r>
          </w:p>
        </w:tc>
        <w:tc>
          <w:tcPr>
            <w:tcW w:w="1552" w:type="dxa"/>
          </w:tcPr>
          <w:p w:rsidR="006930F7" w:rsidRDefault="00D47796" w:rsidP="00D47796">
            <w:pPr>
              <w:jc w:val="center"/>
              <w:rPr>
                <w:rFonts w:ascii="Times New Roman" w:hAnsi="Times New Roman" w:cs="Times New Roman"/>
                <w:sz w:val="28"/>
                <w:szCs w:val="28"/>
              </w:rPr>
            </w:pPr>
            <w:r>
              <w:rPr>
                <w:rFonts w:ascii="Times New Roman" w:hAnsi="Times New Roman" w:cs="Times New Roman"/>
                <w:sz w:val="28"/>
                <w:szCs w:val="28"/>
              </w:rPr>
              <w:t>12150,29</w:t>
            </w:r>
          </w:p>
        </w:tc>
      </w:tr>
      <w:tr w:rsidR="00C9026A" w:rsidTr="00825E16">
        <w:tc>
          <w:tcPr>
            <w:tcW w:w="2416" w:type="dxa"/>
            <w:gridSpan w:val="2"/>
          </w:tcPr>
          <w:p w:rsidR="006930F7" w:rsidRPr="00D47796" w:rsidRDefault="00D47796" w:rsidP="008F08AB">
            <w:pPr>
              <w:jc w:val="both"/>
              <w:rPr>
                <w:rFonts w:ascii="Times New Roman" w:hAnsi="Times New Roman" w:cs="Times New Roman"/>
                <w:sz w:val="24"/>
                <w:szCs w:val="24"/>
              </w:rPr>
            </w:pPr>
            <w:r w:rsidRPr="00D47796">
              <w:rPr>
                <w:rFonts w:ascii="Times New Roman" w:hAnsi="Times New Roman" w:cs="Times New Roman"/>
                <w:sz w:val="24"/>
                <w:szCs w:val="24"/>
              </w:rPr>
              <w:t xml:space="preserve">Расчеты по страховым взносам на обязательное медицинское страхование в </w:t>
            </w:r>
            <w:proofErr w:type="gramStart"/>
            <w:r w:rsidRPr="00D47796">
              <w:rPr>
                <w:rFonts w:ascii="Times New Roman" w:hAnsi="Times New Roman" w:cs="Times New Roman"/>
                <w:sz w:val="24"/>
                <w:szCs w:val="24"/>
              </w:rPr>
              <w:t>Федеральный</w:t>
            </w:r>
            <w:proofErr w:type="gramEnd"/>
            <w:r w:rsidRPr="00D47796">
              <w:rPr>
                <w:rFonts w:ascii="Times New Roman" w:hAnsi="Times New Roman" w:cs="Times New Roman"/>
                <w:sz w:val="24"/>
                <w:szCs w:val="24"/>
              </w:rPr>
              <w:t xml:space="preserve"> ФОМС</w:t>
            </w:r>
          </w:p>
        </w:tc>
        <w:tc>
          <w:tcPr>
            <w:tcW w:w="1139" w:type="dxa"/>
            <w:gridSpan w:val="2"/>
          </w:tcPr>
          <w:p w:rsidR="006930F7" w:rsidRDefault="006930F7" w:rsidP="00D47796">
            <w:pPr>
              <w:jc w:val="both"/>
              <w:rPr>
                <w:rFonts w:ascii="Times New Roman" w:hAnsi="Times New Roman" w:cs="Times New Roman"/>
                <w:sz w:val="28"/>
                <w:szCs w:val="28"/>
              </w:rPr>
            </w:pPr>
            <w:r>
              <w:rPr>
                <w:rFonts w:ascii="Times New Roman" w:hAnsi="Times New Roman" w:cs="Times New Roman"/>
                <w:sz w:val="28"/>
                <w:szCs w:val="28"/>
              </w:rPr>
              <w:t>30</w:t>
            </w:r>
            <w:r w:rsidR="00D47796">
              <w:rPr>
                <w:rFonts w:ascii="Times New Roman" w:hAnsi="Times New Roman" w:cs="Times New Roman"/>
                <w:sz w:val="28"/>
                <w:szCs w:val="28"/>
              </w:rPr>
              <w:t>3</w:t>
            </w:r>
            <w:r>
              <w:rPr>
                <w:rFonts w:ascii="Times New Roman" w:hAnsi="Times New Roman" w:cs="Times New Roman"/>
                <w:sz w:val="28"/>
                <w:szCs w:val="28"/>
              </w:rPr>
              <w:t>.</w:t>
            </w:r>
            <w:r w:rsidR="00D47796">
              <w:rPr>
                <w:rFonts w:ascii="Times New Roman" w:hAnsi="Times New Roman" w:cs="Times New Roman"/>
                <w:sz w:val="28"/>
                <w:szCs w:val="28"/>
              </w:rPr>
              <w:t>07</w:t>
            </w:r>
          </w:p>
        </w:tc>
        <w:tc>
          <w:tcPr>
            <w:tcW w:w="1891" w:type="dxa"/>
            <w:gridSpan w:val="2"/>
          </w:tcPr>
          <w:p w:rsidR="006930F7" w:rsidRDefault="00D47796" w:rsidP="00D47796">
            <w:pPr>
              <w:jc w:val="center"/>
              <w:rPr>
                <w:rFonts w:ascii="Times New Roman" w:hAnsi="Times New Roman" w:cs="Times New Roman"/>
                <w:sz w:val="28"/>
                <w:szCs w:val="28"/>
              </w:rPr>
            </w:pPr>
            <w:r>
              <w:rPr>
                <w:rFonts w:ascii="Times New Roman" w:hAnsi="Times New Roman" w:cs="Times New Roman"/>
                <w:sz w:val="28"/>
                <w:szCs w:val="28"/>
              </w:rPr>
              <w:t>98208,35</w:t>
            </w:r>
          </w:p>
        </w:tc>
        <w:tc>
          <w:tcPr>
            <w:tcW w:w="1891" w:type="dxa"/>
            <w:gridSpan w:val="2"/>
          </w:tcPr>
          <w:p w:rsidR="006930F7" w:rsidRDefault="00D47796" w:rsidP="00D47796">
            <w:pPr>
              <w:jc w:val="center"/>
              <w:rPr>
                <w:rFonts w:ascii="Times New Roman" w:hAnsi="Times New Roman" w:cs="Times New Roman"/>
                <w:sz w:val="28"/>
                <w:szCs w:val="28"/>
              </w:rPr>
            </w:pPr>
            <w:r>
              <w:rPr>
                <w:rFonts w:ascii="Times New Roman" w:hAnsi="Times New Roman" w:cs="Times New Roman"/>
                <w:sz w:val="28"/>
                <w:szCs w:val="28"/>
              </w:rPr>
              <w:t>177635,28</w:t>
            </w:r>
          </w:p>
        </w:tc>
        <w:tc>
          <w:tcPr>
            <w:tcW w:w="1532" w:type="dxa"/>
          </w:tcPr>
          <w:p w:rsidR="006930F7" w:rsidRDefault="00045A37" w:rsidP="00D47796">
            <w:pPr>
              <w:jc w:val="center"/>
              <w:rPr>
                <w:rFonts w:ascii="Times New Roman" w:hAnsi="Times New Roman" w:cs="Times New Roman"/>
                <w:sz w:val="28"/>
                <w:szCs w:val="28"/>
              </w:rPr>
            </w:pPr>
            <w:r>
              <w:rPr>
                <w:rFonts w:ascii="Times New Roman" w:hAnsi="Times New Roman" w:cs="Times New Roman"/>
                <w:sz w:val="28"/>
                <w:szCs w:val="28"/>
              </w:rPr>
              <w:t>+</w:t>
            </w:r>
            <w:r w:rsidR="00D47796">
              <w:rPr>
                <w:rFonts w:ascii="Times New Roman" w:hAnsi="Times New Roman" w:cs="Times New Roman"/>
                <w:sz w:val="28"/>
                <w:szCs w:val="28"/>
              </w:rPr>
              <w:t>80,88</w:t>
            </w:r>
          </w:p>
        </w:tc>
        <w:tc>
          <w:tcPr>
            <w:tcW w:w="1552" w:type="dxa"/>
          </w:tcPr>
          <w:p w:rsidR="006930F7" w:rsidRDefault="00D47796" w:rsidP="00D47796">
            <w:pPr>
              <w:jc w:val="center"/>
              <w:rPr>
                <w:rFonts w:ascii="Times New Roman" w:hAnsi="Times New Roman" w:cs="Times New Roman"/>
                <w:sz w:val="28"/>
                <w:szCs w:val="28"/>
              </w:rPr>
            </w:pPr>
            <w:r>
              <w:rPr>
                <w:rFonts w:ascii="Times New Roman" w:hAnsi="Times New Roman" w:cs="Times New Roman"/>
                <w:sz w:val="28"/>
                <w:szCs w:val="28"/>
              </w:rPr>
              <w:t>79426,93</w:t>
            </w:r>
          </w:p>
        </w:tc>
      </w:tr>
      <w:tr w:rsidR="00C9026A" w:rsidTr="00825E16">
        <w:tc>
          <w:tcPr>
            <w:tcW w:w="2416" w:type="dxa"/>
            <w:gridSpan w:val="2"/>
          </w:tcPr>
          <w:p w:rsidR="006930F7" w:rsidRPr="00D47796" w:rsidRDefault="00D47796" w:rsidP="008F08AB">
            <w:pPr>
              <w:jc w:val="both"/>
              <w:rPr>
                <w:rFonts w:ascii="Times New Roman" w:hAnsi="Times New Roman" w:cs="Times New Roman"/>
                <w:sz w:val="24"/>
                <w:szCs w:val="24"/>
              </w:rPr>
            </w:pPr>
            <w:r w:rsidRPr="00D47796">
              <w:rPr>
                <w:rFonts w:ascii="Times New Roman" w:hAnsi="Times New Roman" w:cs="Times New Roman"/>
                <w:sz w:val="24"/>
                <w:szCs w:val="24"/>
              </w:rPr>
              <w:t>Расчеты по страховым взносам на обязательное пенсионное страхование на выплату страховой части трудовой пенсии</w:t>
            </w:r>
          </w:p>
        </w:tc>
        <w:tc>
          <w:tcPr>
            <w:tcW w:w="1139" w:type="dxa"/>
            <w:gridSpan w:val="2"/>
          </w:tcPr>
          <w:p w:rsidR="006930F7" w:rsidRDefault="006930F7" w:rsidP="00D47796">
            <w:pPr>
              <w:jc w:val="both"/>
              <w:rPr>
                <w:rFonts w:ascii="Times New Roman" w:hAnsi="Times New Roman" w:cs="Times New Roman"/>
                <w:sz w:val="28"/>
                <w:szCs w:val="28"/>
              </w:rPr>
            </w:pPr>
            <w:r>
              <w:rPr>
                <w:rFonts w:ascii="Times New Roman" w:hAnsi="Times New Roman" w:cs="Times New Roman"/>
                <w:sz w:val="28"/>
                <w:szCs w:val="28"/>
              </w:rPr>
              <w:t>30</w:t>
            </w:r>
            <w:r w:rsidR="00D47796">
              <w:rPr>
                <w:rFonts w:ascii="Times New Roman" w:hAnsi="Times New Roman" w:cs="Times New Roman"/>
                <w:sz w:val="28"/>
                <w:szCs w:val="28"/>
              </w:rPr>
              <w:t>3</w:t>
            </w:r>
            <w:r>
              <w:rPr>
                <w:rFonts w:ascii="Times New Roman" w:hAnsi="Times New Roman" w:cs="Times New Roman"/>
                <w:sz w:val="28"/>
                <w:szCs w:val="28"/>
              </w:rPr>
              <w:t>.</w:t>
            </w:r>
            <w:r w:rsidR="00D47796">
              <w:rPr>
                <w:rFonts w:ascii="Times New Roman" w:hAnsi="Times New Roman" w:cs="Times New Roman"/>
                <w:sz w:val="28"/>
                <w:szCs w:val="28"/>
              </w:rPr>
              <w:t>10</w:t>
            </w:r>
          </w:p>
        </w:tc>
        <w:tc>
          <w:tcPr>
            <w:tcW w:w="1891" w:type="dxa"/>
            <w:gridSpan w:val="2"/>
          </w:tcPr>
          <w:p w:rsidR="006930F7" w:rsidRDefault="00D47796" w:rsidP="008F08AB">
            <w:pPr>
              <w:jc w:val="center"/>
              <w:rPr>
                <w:rFonts w:ascii="Times New Roman" w:hAnsi="Times New Roman" w:cs="Times New Roman"/>
                <w:sz w:val="28"/>
                <w:szCs w:val="28"/>
              </w:rPr>
            </w:pPr>
            <w:r>
              <w:rPr>
                <w:rFonts w:ascii="Times New Roman" w:hAnsi="Times New Roman" w:cs="Times New Roman"/>
                <w:sz w:val="28"/>
                <w:szCs w:val="28"/>
              </w:rPr>
              <w:t>620643,55</w:t>
            </w:r>
          </w:p>
        </w:tc>
        <w:tc>
          <w:tcPr>
            <w:tcW w:w="1891" w:type="dxa"/>
            <w:gridSpan w:val="2"/>
          </w:tcPr>
          <w:p w:rsidR="006930F7" w:rsidRDefault="00D47796" w:rsidP="008F08AB">
            <w:pPr>
              <w:jc w:val="center"/>
              <w:rPr>
                <w:rFonts w:ascii="Times New Roman" w:hAnsi="Times New Roman" w:cs="Times New Roman"/>
                <w:sz w:val="28"/>
                <w:szCs w:val="28"/>
              </w:rPr>
            </w:pPr>
            <w:r>
              <w:rPr>
                <w:rFonts w:ascii="Times New Roman" w:hAnsi="Times New Roman" w:cs="Times New Roman"/>
                <w:sz w:val="28"/>
                <w:szCs w:val="28"/>
              </w:rPr>
              <w:t>384634,41</w:t>
            </w:r>
          </w:p>
        </w:tc>
        <w:tc>
          <w:tcPr>
            <w:tcW w:w="1532" w:type="dxa"/>
          </w:tcPr>
          <w:p w:rsidR="006930F7" w:rsidRDefault="00045A37" w:rsidP="000619A0">
            <w:pPr>
              <w:jc w:val="center"/>
              <w:rPr>
                <w:rFonts w:ascii="Times New Roman" w:hAnsi="Times New Roman" w:cs="Times New Roman"/>
                <w:sz w:val="28"/>
                <w:szCs w:val="28"/>
              </w:rPr>
            </w:pPr>
            <w:r>
              <w:rPr>
                <w:rFonts w:ascii="Times New Roman" w:hAnsi="Times New Roman" w:cs="Times New Roman"/>
                <w:sz w:val="28"/>
                <w:szCs w:val="28"/>
              </w:rPr>
              <w:t>-38,03</w:t>
            </w:r>
          </w:p>
        </w:tc>
        <w:tc>
          <w:tcPr>
            <w:tcW w:w="1552" w:type="dxa"/>
          </w:tcPr>
          <w:p w:rsidR="006930F7" w:rsidRDefault="00D47796" w:rsidP="008F08AB">
            <w:pPr>
              <w:jc w:val="center"/>
              <w:rPr>
                <w:rFonts w:ascii="Times New Roman" w:hAnsi="Times New Roman" w:cs="Times New Roman"/>
                <w:sz w:val="28"/>
                <w:szCs w:val="28"/>
              </w:rPr>
            </w:pPr>
            <w:r>
              <w:rPr>
                <w:rFonts w:ascii="Times New Roman" w:hAnsi="Times New Roman" w:cs="Times New Roman"/>
                <w:sz w:val="28"/>
                <w:szCs w:val="28"/>
              </w:rPr>
              <w:t>-236009,14</w:t>
            </w:r>
          </w:p>
        </w:tc>
      </w:tr>
      <w:tr w:rsidR="00C3537D" w:rsidTr="00825E16">
        <w:tc>
          <w:tcPr>
            <w:tcW w:w="2356" w:type="dxa"/>
          </w:tcPr>
          <w:p w:rsidR="00C3537D" w:rsidRDefault="00C3537D" w:rsidP="008F08AB">
            <w:pPr>
              <w:jc w:val="both"/>
              <w:rPr>
                <w:rFonts w:ascii="Times New Roman" w:hAnsi="Times New Roman" w:cs="Times New Roman"/>
                <w:sz w:val="28"/>
                <w:szCs w:val="28"/>
              </w:rPr>
            </w:pPr>
            <w:r w:rsidRPr="00D47796">
              <w:rPr>
                <w:rFonts w:ascii="Times New Roman" w:hAnsi="Times New Roman" w:cs="Times New Roman"/>
                <w:sz w:val="24"/>
                <w:szCs w:val="24"/>
              </w:rPr>
              <w:t>Расчеты по страховым взносам на обязательное пенсионное страхование на выплату страховой части трудовой пенсии</w:t>
            </w:r>
          </w:p>
        </w:tc>
        <w:tc>
          <w:tcPr>
            <w:tcW w:w="1156" w:type="dxa"/>
            <w:gridSpan w:val="2"/>
          </w:tcPr>
          <w:p w:rsidR="00C3537D" w:rsidRDefault="00C3537D" w:rsidP="00C9026A">
            <w:pPr>
              <w:jc w:val="both"/>
              <w:rPr>
                <w:rFonts w:ascii="Times New Roman" w:hAnsi="Times New Roman" w:cs="Times New Roman"/>
                <w:sz w:val="28"/>
                <w:szCs w:val="28"/>
              </w:rPr>
            </w:pPr>
            <w:r>
              <w:rPr>
                <w:rFonts w:ascii="Times New Roman" w:hAnsi="Times New Roman" w:cs="Times New Roman"/>
                <w:sz w:val="28"/>
                <w:szCs w:val="28"/>
              </w:rPr>
              <w:t>303.10</w:t>
            </w:r>
          </w:p>
        </w:tc>
        <w:tc>
          <w:tcPr>
            <w:tcW w:w="1904" w:type="dxa"/>
            <w:gridSpan w:val="2"/>
          </w:tcPr>
          <w:p w:rsidR="00C3537D" w:rsidRDefault="00C3537D" w:rsidP="00C9026A">
            <w:pPr>
              <w:jc w:val="center"/>
              <w:rPr>
                <w:rFonts w:ascii="Times New Roman" w:hAnsi="Times New Roman" w:cs="Times New Roman"/>
                <w:sz w:val="28"/>
                <w:szCs w:val="28"/>
              </w:rPr>
            </w:pPr>
            <w:r>
              <w:rPr>
                <w:rFonts w:ascii="Times New Roman" w:hAnsi="Times New Roman" w:cs="Times New Roman"/>
                <w:sz w:val="28"/>
                <w:szCs w:val="28"/>
              </w:rPr>
              <w:t>2000,00</w:t>
            </w:r>
          </w:p>
        </w:tc>
        <w:tc>
          <w:tcPr>
            <w:tcW w:w="1905" w:type="dxa"/>
            <w:gridSpan w:val="2"/>
          </w:tcPr>
          <w:p w:rsidR="00C3537D" w:rsidRDefault="00C3537D" w:rsidP="008F08AB">
            <w:pPr>
              <w:jc w:val="center"/>
              <w:rPr>
                <w:rFonts w:ascii="Times New Roman" w:hAnsi="Times New Roman" w:cs="Times New Roman"/>
                <w:sz w:val="28"/>
                <w:szCs w:val="28"/>
              </w:rPr>
            </w:pPr>
            <w:r>
              <w:rPr>
                <w:rFonts w:ascii="Times New Roman" w:hAnsi="Times New Roman" w:cs="Times New Roman"/>
                <w:sz w:val="28"/>
                <w:szCs w:val="28"/>
              </w:rPr>
              <w:t>-</w:t>
            </w:r>
          </w:p>
        </w:tc>
        <w:tc>
          <w:tcPr>
            <w:tcW w:w="1548" w:type="dxa"/>
            <w:gridSpan w:val="2"/>
          </w:tcPr>
          <w:p w:rsidR="00C3537D" w:rsidRDefault="00C3537D" w:rsidP="008F08AB">
            <w:pPr>
              <w:jc w:val="center"/>
              <w:rPr>
                <w:rFonts w:ascii="Times New Roman" w:hAnsi="Times New Roman" w:cs="Times New Roman"/>
                <w:sz w:val="28"/>
                <w:szCs w:val="28"/>
              </w:rPr>
            </w:pPr>
            <w:r>
              <w:rPr>
                <w:rFonts w:ascii="Times New Roman" w:hAnsi="Times New Roman" w:cs="Times New Roman"/>
                <w:sz w:val="28"/>
                <w:szCs w:val="28"/>
              </w:rPr>
              <w:t>-100,00</w:t>
            </w:r>
          </w:p>
        </w:tc>
        <w:tc>
          <w:tcPr>
            <w:tcW w:w="1552" w:type="dxa"/>
          </w:tcPr>
          <w:p w:rsidR="00C3537D" w:rsidRDefault="00C3537D" w:rsidP="008F08AB">
            <w:pPr>
              <w:jc w:val="center"/>
              <w:rPr>
                <w:rFonts w:ascii="Times New Roman" w:hAnsi="Times New Roman" w:cs="Times New Roman"/>
                <w:sz w:val="28"/>
                <w:szCs w:val="28"/>
              </w:rPr>
            </w:pPr>
            <w:r>
              <w:rPr>
                <w:rFonts w:ascii="Times New Roman" w:hAnsi="Times New Roman" w:cs="Times New Roman"/>
                <w:sz w:val="28"/>
                <w:szCs w:val="28"/>
              </w:rPr>
              <w:t>-2000,00</w:t>
            </w:r>
          </w:p>
        </w:tc>
      </w:tr>
      <w:tr w:rsidR="00C3537D" w:rsidTr="00825E16">
        <w:tc>
          <w:tcPr>
            <w:tcW w:w="2356" w:type="dxa"/>
          </w:tcPr>
          <w:p w:rsidR="00C3537D" w:rsidRPr="00C9026A" w:rsidRDefault="00C3537D" w:rsidP="00C9026A">
            <w:pPr>
              <w:jc w:val="both"/>
              <w:rPr>
                <w:rFonts w:ascii="Times New Roman" w:hAnsi="Times New Roman" w:cs="Times New Roman"/>
                <w:sz w:val="24"/>
                <w:szCs w:val="24"/>
              </w:rPr>
            </w:pPr>
            <w:r w:rsidRPr="00C9026A">
              <w:rPr>
                <w:rFonts w:ascii="Times New Roman" w:hAnsi="Times New Roman" w:cs="Times New Roman"/>
                <w:sz w:val="24"/>
                <w:szCs w:val="24"/>
              </w:rPr>
              <w:t>Расчеты по налогу на имущество</w:t>
            </w:r>
          </w:p>
        </w:tc>
        <w:tc>
          <w:tcPr>
            <w:tcW w:w="1156" w:type="dxa"/>
            <w:gridSpan w:val="2"/>
          </w:tcPr>
          <w:p w:rsidR="00C3537D" w:rsidRDefault="00C3537D" w:rsidP="00C9026A">
            <w:pPr>
              <w:jc w:val="both"/>
              <w:rPr>
                <w:rFonts w:ascii="Times New Roman" w:hAnsi="Times New Roman" w:cs="Times New Roman"/>
                <w:sz w:val="28"/>
                <w:szCs w:val="28"/>
              </w:rPr>
            </w:pPr>
            <w:r>
              <w:rPr>
                <w:rFonts w:ascii="Times New Roman" w:hAnsi="Times New Roman" w:cs="Times New Roman"/>
                <w:sz w:val="28"/>
                <w:szCs w:val="28"/>
              </w:rPr>
              <w:t>303.12</w:t>
            </w:r>
          </w:p>
        </w:tc>
        <w:tc>
          <w:tcPr>
            <w:tcW w:w="1904" w:type="dxa"/>
            <w:gridSpan w:val="2"/>
          </w:tcPr>
          <w:p w:rsidR="00C3537D" w:rsidRDefault="00C3537D" w:rsidP="008F08AB">
            <w:pPr>
              <w:jc w:val="center"/>
              <w:rPr>
                <w:rFonts w:ascii="Times New Roman" w:hAnsi="Times New Roman" w:cs="Times New Roman"/>
                <w:sz w:val="28"/>
                <w:szCs w:val="28"/>
              </w:rPr>
            </w:pPr>
            <w:r>
              <w:rPr>
                <w:rFonts w:ascii="Times New Roman" w:hAnsi="Times New Roman" w:cs="Times New Roman"/>
                <w:sz w:val="28"/>
                <w:szCs w:val="28"/>
              </w:rPr>
              <w:t>0,00</w:t>
            </w:r>
          </w:p>
        </w:tc>
        <w:tc>
          <w:tcPr>
            <w:tcW w:w="1905" w:type="dxa"/>
            <w:gridSpan w:val="2"/>
          </w:tcPr>
          <w:p w:rsidR="00C3537D" w:rsidRDefault="00C3537D" w:rsidP="008F08AB">
            <w:pPr>
              <w:jc w:val="center"/>
              <w:rPr>
                <w:rFonts w:ascii="Times New Roman" w:hAnsi="Times New Roman" w:cs="Times New Roman"/>
                <w:sz w:val="28"/>
                <w:szCs w:val="28"/>
              </w:rPr>
            </w:pPr>
            <w:r>
              <w:rPr>
                <w:rFonts w:ascii="Times New Roman" w:hAnsi="Times New Roman" w:cs="Times New Roman"/>
                <w:sz w:val="28"/>
                <w:szCs w:val="28"/>
              </w:rPr>
              <w:t>6965,67</w:t>
            </w:r>
          </w:p>
        </w:tc>
        <w:tc>
          <w:tcPr>
            <w:tcW w:w="1548" w:type="dxa"/>
            <w:gridSpan w:val="2"/>
          </w:tcPr>
          <w:p w:rsidR="00C3537D" w:rsidRDefault="00C3537D" w:rsidP="008F08AB">
            <w:pPr>
              <w:jc w:val="center"/>
              <w:rPr>
                <w:rFonts w:ascii="Times New Roman" w:hAnsi="Times New Roman" w:cs="Times New Roman"/>
                <w:sz w:val="28"/>
                <w:szCs w:val="28"/>
              </w:rPr>
            </w:pPr>
            <w:r>
              <w:rPr>
                <w:rFonts w:ascii="Times New Roman" w:hAnsi="Times New Roman" w:cs="Times New Roman"/>
                <w:sz w:val="28"/>
                <w:szCs w:val="28"/>
              </w:rPr>
              <w:t>100</w:t>
            </w:r>
          </w:p>
        </w:tc>
        <w:tc>
          <w:tcPr>
            <w:tcW w:w="1552" w:type="dxa"/>
          </w:tcPr>
          <w:p w:rsidR="00C3537D" w:rsidRDefault="00C3537D" w:rsidP="008F08AB">
            <w:pPr>
              <w:jc w:val="center"/>
              <w:rPr>
                <w:rFonts w:ascii="Times New Roman" w:hAnsi="Times New Roman" w:cs="Times New Roman"/>
                <w:sz w:val="28"/>
                <w:szCs w:val="28"/>
              </w:rPr>
            </w:pPr>
            <w:r>
              <w:rPr>
                <w:rFonts w:ascii="Times New Roman" w:hAnsi="Times New Roman" w:cs="Times New Roman"/>
                <w:sz w:val="28"/>
                <w:szCs w:val="28"/>
              </w:rPr>
              <w:t>6965,67</w:t>
            </w:r>
          </w:p>
        </w:tc>
      </w:tr>
      <w:tr w:rsidR="00C3537D" w:rsidTr="00825E16">
        <w:tc>
          <w:tcPr>
            <w:tcW w:w="2356" w:type="dxa"/>
          </w:tcPr>
          <w:p w:rsidR="00C3537D" w:rsidRDefault="00C3537D" w:rsidP="008F08AB">
            <w:pPr>
              <w:jc w:val="both"/>
              <w:rPr>
                <w:rFonts w:ascii="Times New Roman" w:hAnsi="Times New Roman" w:cs="Times New Roman"/>
                <w:sz w:val="28"/>
                <w:szCs w:val="28"/>
              </w:rPr>
            </w:pPr>
          </w:p>
          <w:p w:rsidR="00C3537D" w:rsidRPr="00191879" w:rsidRDefault="00C3537D" w:rsidP="008F08AB">
            <w:pPr>
              <w:jc w:val="center"/>
              <w:rPr>
                <w:rFonts w:ascii="Times New Roman" w:hAnsi="Times New Roman" w:cs="Times New Roman"/>
                <w:b/>
                <w:sz w:val="28"/>
                <w:szCs w:val="28"/>
              </w:rPr>
            </w:pPr>
            <w:r w:rsidRPr="00191879">
              <w:rPr>
                <w:rFonts w:ascii="Times New Roman" w:hAnsi="Times New Roman" w:cs="Times New Roman"/>
                <w:b/>
                <w:sz w:val="28"/>
                <w:szCs w:val="28"/>
              </w:rPr>
              <w:t>Итого</w:t>
            </w:r>
          </w:p>
        </w:tc>
        <w:tc>
          <w:tcPr>
            <w:tcW w:w="1156" w:type="dxa"/>
            <w:gridSpan w:val="2"/>
          </w:tcPr>
          <w:p w:rsidR="00C3537D" w:rsidRDefault="00C3537D" w:rsidP="008F08AB">
            <w:pPr>
              <w:jc w:val="both"/>
              <w:rPr>
                <w:rFonts w:ascii="Times New Roman" w:hAnsi="Times New Roman" w:cs="Times New Roman"/>
                <w:sz w:val="28"/>
                <w:szCs w:val="28"/>
              </w:rPr>
            </w:pPr>
          </w:p>
        </w:tc>
        <w:tc>
          <w:tcPr>
            <w:tcW w:w="1904" w:type="dxa"/>
            <w:gridSpan w:val="2"/>
          </w:tcPr>
          <w:p w:rsidR="00C3537D" w:rsidRDefault="00C3537D" w:rsidP="00115BC3">
            <w:pPr>
              <w:jc w:val="center"/>
              <w:rPr>
                <w:rFonts w:ascii="Times New Roman" w:hAnsi="Times New Roman" w:cs="Times New Roman"/>
                <w:sz w:val="28"/>
                <w:szCs w:val="28"/>
              </w:rPr>
            </w:pPr>
            <w:r>
              <w:rPr>
                <w:rFonts w:ascii="Times New Roman" w:hAnsi="Times New Roman" w:cs="Times New Roman"/>
                <w:sz w:val="28"/>
                <w:szCs w:val="28"/>
              </w:rPr>
              <w:t>720851,9</w:t>
            </w:r>
          </w:p>
        </w:tc>
        <w:tc>
          <w:tcPr>
            <w:tcW w:w="1905" w:type="dxa"/>
            <w:gridSpan w:val="2"/>
          </w:tcPr>
          <w:p w:rsidR="00C3537D" w:rsidRDefault="00C3537D" w:rsidP="008F08AB">
            <w:pPr>
              <w:jc w:val="center"/>
              <w:rPr>
                <w:rFonts w:ascii="Times New Roman" w:hAnsi="Times New Roman" w:cs="Times New Roman"/>
                <w:sz w:val="28"/>
                <w:szCs w:val="28"/>
              </w:rPr>
            </w:pPr>
            <w:r>
              <w:rPr>
                <w:rFonts w:ascii="Times New Roman" w:hAnsi="Times New Roman" w:cs="Times New Roman"/>
                <w:sz w:val="28"/>
                <w:szCs w:val="28"/>
              </w:rPr>
              <w:t>581385,65</w:t>
            </w:r>
          </w:p>
        </w:tc>
        <w:tc>
          <w:tcPr>
            <w:tcW w:w="1548" w:type="dxa"/>
            <w:gridSpan w:val="2"/>
          </w:tcPr>
          <w:p w:rsidR="00C3537D" w:rsidRDefault="00C3537D" w:rsidP="00115BC3">
            <w:pPr>
              <w:jc w:val="center"/>
              <w:rPr>
                <w:rFonts w:ascii="Times New Roman" w:hAnsi="Times New Roman" w:cs="Times New Roman"/>
                <w:sz w:val="28"/>
                <w:szCs w:val="28"/>
              </w:rPr>
            </w:pPr>
            <w:r>
              <w:rPr>
                <w:rFonts w:ascii="Times New Roman" w:hAnsi="Times New Roman" w:cs="Times New Roman"/>
                <w:sz w:val="28"/>
                <w:szCs w:val="28"/>
              </w:rPr>
              <w:t>-19,35</w:t>
            </w:r>
          </w:p>
        </w:tc>
        <w:tc>
          <w:tcPr>
            <w:tcW w:w="1552" w:type="dxa"/>
          </w:tcPr>
          <w:p w:rsidR="00C3537D" w:rsidRDefault="00C3537D" w:rsidP="008F08AB">
            <w:pPr>
              <w:jc w:val="center"/>
              <w:rPr>
                <w:rFonts w:ascii="Times New Roman" w:hAnsi="Times New Roman" w:cs="Times New Roman"/>
                <w:sz w:val="28"/>
                <w:szCs w:val="28"/>
              </w:rPr>
            </w:pPr>
            <w:r>
              <w:rPr>
                <w:rFonts w:ascii="Times New Roman" w:hAnsi="Times New Roman" w:cs="Times New Roman"/>
                <w:sz w:val="28"/>
                <w:szCs w:val="28"/>
              </w:rPr>
              <w:t>-139466,25</w:t>
            </w:r>
          </w:p>
        </w:tc>
      </w:tr>
    </w:tbl>
    <w:p w:rsidR="006930F7" w:rsidRDefault="006930F7" w:rsidP="006930F7">
      <w:pPr>
        <w:spacing w:after="0" w:line="240" w:lineRule="auto"/>
        <w:jc w:val="both"/>
        <w:rPr>
          <w:rFonts w:ascii="Times New Roman" w:hAnsi="Times New Roman" w:cs="Times New Roman"/>
          <w:sz w:val="28"/>
          <w:szCs w:val="28"/>
        </w:rPr>
      </w:pPr>
    </w:p>
    <w:p w:rsidR="00A01B91" w:rsidRPr="00784176" w:rsidRDefault="00064134" w:rsidP="00167F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счету 30300 за 2017 год кредиторская задолженность уменьшилась на сумму 139466,25 рублей, но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то же время по счету 30200 кредиторская задолженность увеличилась на сумму 412885,93 рубля.</w:t>
      </w:r>
    </w:p>
    <w:p w:rsidR="000B4724" w:rsidRDefault="00DD1C31" w:rsidP="004F3DE9">
      <w:pPr>
        <w:spacing w:after="0" w:line="240" w:lineRule="auto"/>
        <w:ind w:firstLine="708"/>
        <w:jc w:val="both"/>
        <w:rPr>
          <w:rFonts w:ascii="Times New Roman" w:hAnsi="Times New Roman" w:cs="Times New Roman"/>
          <w:sz w:val="28"/>
          <w:szCs w:val="28"/>
        </w:rPr>
      </w:pPr>
      <w:r w:rsidRPr="00DD1C31">
        <w:rPr>
          <w:rFonts w:ascii="Times New Roman" w:hAnsi="Times New Roman" w:cs="Times New Roman"/>
          <w:sz w:val="28"/>
          <w:szCs w:val="28"/>
        </w:rPr>
        <w:t xml:space="preserve">В </w:t>
      </w:r>
      <w:r>
        <w:rPr>
          <w:rFonts w:ascii="Times New Roman" w:hAnsi="Times New Roman" w:cs="Times New Roman"/>
          <w:sz w:val="28"/>
          <w:szCs w:val="28"/>
        </w:rPr>
        <w:t xml:space="preserve">связи с тем, что кредиторская задолженность по коммунальным услугам </w:t>
      </w:r>
      <w:r w:rsidR="00167F18">
        <w:rPr>
          <w:rFonts w:ascii="Times New Roman" w:hAnsi="Times New Roman" w:cs="Times New Roman"/>
          <w:sz w:val="28"/>
          <w:szCs w:val="28"/>
        </w:rPr>
        <w:t>увеличивается</w:t>
      </w:r>
      <w:r>
        <w:rPr>
          <w:rFonts w:ascii="Times New Roman" w:hAnsi="Times New Roman" w:cs="Times New Roman"/>
          <w:sz w:val="28"/>
          <w:szCs w:val="28"/>
        </w:rPr>
        <w:t xml:space="preserve">, </w:t>
      </w:r>
      <w:r w:rsidR="008446B9">
        <w:rPr>
          <w:rFonts w:ascii="Times New Roman" w:hAnsi="Times New Roman" w:cs="Times New Roman"/>
          <w:sz w:val="28"/>
          <w:szCs w:val="28"/>
        </w:rPr>
        <w:t xml:space="preserve">поэтому </w:t>
      </w:r>
      <w:r w:rsidR="009D27AF">
        <w:rPr>
          <w:rFonts w:ascii="Times New Roman" w:hAnsi="Times New Roman" w:cs="Times New Roman"/>
          <w:sz w:val="28"/>
          <w:szCs w:val="28"/>
        </w:rPr>
        <w:t xml:space="preserve">следует принять меры по оптимизации </w:t>
      </w:r>
      <w:r w:rsidR="007F2A23">
        <w:rPr>
          <w:rFonts w:ascii="Times New Roman" w:hAnsi="Times New Roman" w:cs="Times New Roman"/>
          <w:sz w:val="28"/>
          <w:szCs w:val="28"/>
        </w:rPr>
        <w:t>коммунальных расходов</w:t>
      </w:r>
      <w:r w:rsidR="00E74170">
        <w:rPr>
          <w:rFonts w:ascii="Times New Roman" w:hAnsi="Times New Roman" w:cs="Times New Roman"/>
          <w:sz w:val="28"/>
          <w:szCs w:val="28"/>
        </w:rPr>
        <w:t xml:space="preserve">. </w:t>
      </w:r>
    </w:p>
    <w:p w:rsidR="00BE7647" w:rsidRPr="00DD1C31" w:rsidRDefault="00E74170" w:rsidP="004F3D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Первоочередными мероприятиями по оптимизации расходов по коммунальным услугам являются установка приборов учета </w:t>
      </w:r>
      <w:proofErr w:type="spellStart"/>
      <w:r>
        <w:rPr>
          <w:rFonts w:ascii="Times New Roman" w:hAnsi="Times New Roman" w:cs="Times New Roman"/>
          <w:sz w:val="28"/>
          <w:szCs w:val="28"/>
        </w:rPr>
        <w:t>теплосчетчиков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водосчетчиков</w:t>
      </w:r>
      <w:proofErr w:type="spellEnd"/>
      <w:r w:rsidR="00BC0387">
        <w:rPr>
          <w:rFonts w:ascii="Times New Roman" w:hAnsi="Times New Roman" w:cs="Times New Roman"/>
          <w:sz w:val="28"/>
          <w:szCs w:val="28"/>
        </w:rPr>
        <w:t>, использование их приведет к более рациональному расходованию бюджетных средств, выявлению завышенных коммунальных расходов на одних участках и определения оптимального уровня на других.</w:t>
      </w:r>
    </w:p>
    <w:p w:rsidR="00512573" w:rsidRPr="00512573" w:rsidRDefault="00961686" w:rsidP="004F3DE9">
      <w:pPr>
        <w:spacing w:after="0" w:line="240" w:lineRule="auto"/>
        <w:ind w:firstLine="708"/>
        <w:jc w:val="both"/>
        <w:rPr>
          <w:rFonts w:ascii="Times New Roman" w:hAnsi="Times New Roman" w:cs="Times New Roman"/>
          <w:color w:val="111111"/>
          <w:sz w:val="28"/>
          <w:szCs w:val="28"/>
          <w:shd w:val="clear" w:color="auto" w:fill="F5F5F5"/>
        </w:rPr>
      </w:pPr>
      <w:r>
        <w:rPr>
          <w:rFonts w:ascii="Times New Roman" w:hAnsi="Times New Roman" w:cs="Times New Roman"/>
          <w:sz w:val="28"/>
          <w:szCs w:val="28"/>
        </w:rPr>
        <w:t>МБУК «</w:t>
      </w:r>
      <w:r w:rsidR="00167F18">
        <w:rPr>
          <w:rFonts w:ascii="Times New Roman" w:hAnsi="Times New Roman" w:cs="Times New Roman"/>
          <w:sz w:val="28"/>
          <w:szCs w:val="28"/>
        </w:rPr>
        <w:t>МЦРБ</w:t>
      </w:r>
      <w:r>
        <w:rPr>
          <w:rFonts w:ascii="Times New Roman" w:hAnsi="Times New Roman" w:cs="Times New Roman"/>
          <w:sz w:val="28"/>
          <w:szCs w:val="28"/>
        </w:rPr>
        <w:t xml:space="preserve">» в </w:t>
      </w:r>
      <w:r w:rsidR="008446B9">
        <w:rPr>
          <w:rFonts w:ascii="Times New Roman" w:hAnsi="Times New Roman" w:cs="Times New Roman"/>
          <w:sz w:val="28"/>
          <w:szCs w:val="28"/>
        </w:rPr>
        <w:t>течение</w:t>
      </w:r>
      <w:r>
        <w:rPr>
          <w:rFonts w:ascii="Times New Roman" w:hAnsi="Times New Roman" w:cs="Times New Roman"/>
          <w:sz w:val="28"/>
          <w:szCs w:val="28"/>
        </w:rPr>
        <w:t xml:space="preserve"> года проводит сверки взаимных расчетов с поставщиками и подрядчиками, с налоговыми службами.</w:t>
      </w:r>
    </w:p>
    <w:p w:rsidR="006D1FD5" w:rsidRPr="002233BE" w:rsidRDefault="004A62C3" w:rsidP="002233BE">
      <w:pPr>
        <w:spacing w:after="0" w:line="240" w:lineRule="auto"/>
        <w:ind w:firstLine="708"/>
        <w:jc w:val="both"/>
        <w:rPr>
          <w:rFonts w:ascii="Times New Roman" w:hAnsi="Times New Roman" w:cs="Times New Roman"/>
          <w:i/>
          <w:iCs/>
          <w:sz w:val="28"/>
          <w:szCs w:val="28"/>
        </w:rPr>
      </w:pPr>
      <w:r w:rsidRPr="002233BE">
        <w:rPr>
          <w:rFonts w:ascii="Times New Roman" w:hAnsi="Times New Roman" w:cs="Times New Roman"/>
          <w:i/>
          <w:iCs/>
          <w:sz w:val="28"/>
          <w:szCs w:val="28"/>
        </w:rPr>
        <w:t>Проверкой расчетов с поставщиками и подрядчиками нарушений не установлено.</w:t>
      </w:r>
    </w:p>
    <w:p w:rsidR="0054333C" w:rsidRPr="002233BE" w:rsidRDefault="0054333C" w:rsidP="002233BE">
      <w:pPr>
        <w:spacing w:after="0" w:line="240" w:lineRule="auto"/>
        <w:ind w:firstLine="708"/>
        <w:jc w:val="both"/>
        <w:rPr>
          <w:rFonts w:ascii="Times New Roman" w:hAnsi="Times New Roman" w:cs="Times New Roman"/>
          <w:i/>
          <w:iCs/>
          <w:sz w:val="28"/>
          <w:szCs w:val="28"/>
        </w:rPr>
      </w:pPr>
    </w:p>
    <w:p w:rsidR="00E30114" w:rsidRPr="002233BE" w:rsidRDefault="00E30114" w:rsidP="002233BE">
      <w:pPr>
        <w:spacing w:after="0" w:line="240" w:lineRule="auto"/>
        <w:ind w:firstLine="708"/>
        <w:jc w:val="both"/>
        <w:rPr>
          <w:rFonts w:ascii="Times New Roman" w:hAnsi="Times New Roman" w:cs="Times New Roman"/>
          <w:i/>
          <w:iCs/>
          <w:sz w:val="28"/>
          <w:szCs w:val="28"/>
        </w:rPr>
      </w:pPr>
    </w:p>
    <w:p w:rsidR="004A62C3" w:rsidRPr="002233BE" w:rsidRDefault="004A62C3" w:rsidP="002233BE">
      <w:pPr>
        <w:numPr>
          <w:ilvl w:val="0"/>
          <w:numId w:val="9"/>
        </w:numPr>
        <w:tabs>
          <w:tab w:val="clear" w:pos="900"/>
        </w:tabs>
        <w:spacing w:after="0" w:line="240" w:lineRule="auto"/>
        <w:ind w:left="0" w:firstLine="0"/>
        <w:jc w:val="center"/>
        <w:rPr>
          <w:rFonts w:ascii="Times New Roman" w:hAnsi="Times New Roman" w:cs="Times New Roman"/>
          <w:sz w:val="28"/>
          <w:szCs w:val="28"/>
        </w:rPr>
      </w:pPr>
      <w:r w:rsidRPr="002233BE">
        <w:rPr>
          <w:rFonts w:ascii="Times New Roman" w:hAnsi="Times New Roman" w:cs="Times New Roman"/>
          <w:b/>
          <w:bCs/>
          <w:sz w:val="28"/>
          <w:szCs w:val="28"/>
        </w:rPr>
        <w:t>Учет материальных запасов и основных средств. Наличие договоров о полной индивидуальной материальной ответственности. Полнота и своевременность оприходования основных средств, материальных активов. Законность списания материальных запасов и основных средств, своевременность проведения инвентаризации, правильность отражения на счетах бюджетного учета. Соблюдение норм расхода горюче-смазочных материалов. Наличие фактов использования ГСМ сверх установленных норм. Правильность оформления путевых листов. Проведение выборочной инвентаризации материальных активов.</w:t>
      </w:r>
    </w:p>
    <w:p w:rsidR="004A62C3" w:rsidRDefault="004A62C3" w:rsidP="002233BE">
      <w:pPr>
        <w:spacing w:line="240" w:lineRule="auto"/>
        <w:jc w:val="both"/>
        <w:rPr>
          <w:rFonts w:ascii="Times New Roman" w:hAnsi="Times New Roman" w:cs="Times New Roman"/>
          <w:sz w:val="28"/>
          <w:szCs w:val="28"/>
        </w:rPr>
      </w:pPr>
    </w:p>
    <w:p w:rsidR="00825E16" w:rsidRDefault="00825E16" w:rsidP="002233BE">
      <w:pPr>
        <w:spacing w:line="240" w:lineRule="auto"/>
        <w:jc w:val="both"/>
        <w:rPr>
          <w:rFonts w:ascii="Times New Roman" w:hAnsi="Times New Roman" w:cs="Times New Roman"/>
          <w:sz w:val="28"/>
          <w:szCs w:val="28"/>
        </w:rPr>
      </w:pPr>
    </w:p>
    <w:p w:rsidR="004A62C3" w:rsidRPr="002233BE" w:rsidRDefault="004A62C3" w:rsidP="002233BE">
      <w:pPr>
        <w:spacing w:after="0" w:line="240" w:lineRule="auto"/>
        <w:ind w:firstLine="708"/>
        <w:jc w:val="both"/>
        <w:rPr>
          <w:rFonts w:ascii="Times New Roman" w:hAnsi="Times New Roman" w:cs="Times New Roman"/>
          <w:sz w:val="28"/>
          <w:szCs w:val="28"/>
        </w:rPr>
      </w:pPr>
      <w:r w:rsidRPr="002233BE">
        <w:rPr>
          <w:rFonts w:ascii="Times New Roman" w:hAnsi="Times New Roman" w:cs="Times New Roman"/>
          <w:sz w:val="28"/>
          <w:szCs w:val="28"/>
        </w:rPr>
        <w:t xml:space="preserve">Согласно п. 98 Инструкции </w:t>
      </w:r>
      <w:r w:rsidR="00822D60" w:rsidRPr="002233BE">
        <w:rPr>
          <w:rFonts w:ascii="Times New Roman" w:hAnsi="Times New Roman" w:cs="Times New Roman"/>
          <w:sz w:val="28"/>
          <w:szCs w:val="28"/>
        </w:rPr>
        <w:t xml:space="preserve">№ 157н, </w:t>
      </w:r>
      <w:r w:rsidRPr="002233BE">
        <w:rPr>
          <w:rFonts w:ascii="Times New Roman" w:hAnsi="Times New Roman" w:cs="Times New Roman"/>
          <w:sz w:val="28"/>
          <w:szCs w:val="28"/>
        </w:rPr>
        <w:t>для учета материальных запасов предназначен счет 10500 «Материальные запасы».</w:t>
      </w:r>
    </w:p>
    <w:p w:rsidR="00D3667E" w:rsidRDefault="004A62C3" w:rsidP="002233BE">
      <w:pPr>
        <w:spacing w:after="0" w:line="240" w:lineRule="auto"/>
        <w:ind w:firstLine="708"/>
        <w:jc w:val="both"/>
        <w:rPr>
          <w:rFonts w:ascii="Times New Roman" w:hAnsi="Times New Roman" w:cs="Times New Roman"/>
          <w:sz w:val="28"/>
          <w:szCs w:val="28"/>
        </w:rPr>
      </w:pPr>
      <w:r w:rsidRPr="002233BE">
        <w:rPr>
          <w:rFonts w:ascii="Times New Roman" w:hAnsi="Times New Roman" w:cs="Times New Roman"/>
          <w:sz w:val="28"/>
          <w:szCs w:val="28"/>
        </w:rPr>
        <w:t xml:space="preserve">Согласно данных бухгалтерского учета </w:t>
      </w:r>
      <w:r w:rsidR="00856A6E">
        <w:rPr>
          <w:rFonts w:ascii="Times New Roman" w:hAnsi="Times New Roman" w:cs="Times New Roman"/>
          <w:sz w:val="28"/>
          <w:szCs w:val="28"/>
        </w:rPr>
        <w:t>МБУК «</w:t>
      </w:r>
      <w:r w:rsidR="00D3667E">
        <w:rPr>
          <w:rFonts w:ascii="Times New Roman" w:hAnsi="Times New Roman" w:cs="Times New Roman"/>
          <w:sz w:val="28"/>
          <w:szCs w:val="28"/>
        </w:rPr>
        <w:t>МЦРБ</w:t>
      </w:r>
      <w:r w:rsidR="00856A6E">
        <w:rPr>
          <w:rFonts w:ascii="Times New Roman" w:hAnsi="Times New Roman" w:cs="Times New Roman"/>
          <w:sz w:val="28"/>
          <w:szCs w:val="28"/>
        </w:rPr>
        <w:t>»</w:t>
      </w:r>
      <w:r w:rsidRPr="002233BE">
        <w:rPr>
          <w:rFonts w:ascii="Times New Roman" w:hAnsi="Times New Roman" w:cs="Times New Roman"/>
          <w:sz w:val="28"/>
          <w:szCs w:val="28"/>
        </w:rPr>
        <w:t xml:space="preserve"> остаток по счету 10500 «Материальные запасы» на 01.01.201</w:t>
      </w:r>
      <w:r w:rsidR="00D61F0E" w:rsidRPr="002233BE">
        <w:rPr>
          <w:rFonts w:ascii="Times New Roman" w:hAnsi="Times New Roman" w:cs="Times New Roman"/>
          <w:sz w:val="28"/>
          <w:szCs w:val="28"/>
        </w:rPr>
        <w:t>7</w:t>
      </w:r>
      <w:r w:rsidR="00D3667E">
        <w:rPr>
          <w:rFonts w:ascii="Times New Roman" w:hAnsi="Times New Roman" w:cs="Times New Roman"/>
          <w:sz w:val="28"/>
          <w:szCs w:val="28"/>
        </w:rPr>
        <w:t xml:space="preserve"> </w:t>
      </w:r>
      <w:r w:rsidRPr="002233BE">
        <w:rPr>
          <w:rFonts w:ascii="Times New Roman" w:hAnsi="Times New Roman" w:cs="Times New Roman"/>
          <w:sz w:val="28"/>
          <w:szCs w:val="28"/>
        </w:rPr>
        <w:t>г.</w:t>
      </w:r>
      <w:r w:rsidR="003343ED">
        <w:rPr>
          <w:rFonts w:ascii="Times New Roman" w:hAnsi="Times New Roman" w:cs="Times New Roman"/>
          <w:sz w:val="28"/>
          <w:szCs w:val="28"/>
        </w:rPr>
        <w:t xml:space="preserve"> составил </w:t>
      </w:r>
      <w:r w:rsidR="00D3667E">
        <w:rPr>
          <w:rFonts w:ascii="Times New Roman" w:hAnsi="Times New Roman" w:cs="Times New Roman"/>
          <w:sz w:val="28"/>
          <w:szCs w:val="28"/>
        </w:rPr>
        <w:t>194550</w:t>
      </w:r>
      <w:r w:rsidR="003343ED">
        <w:rPr>
          <w:rFonts w:ascii="Times New Roman" w:hAnsi="Times New Roman" w:cs="Times New Roman"/>
          <w:sz w:val="28"/>
          <w:szCs w:val="28"/>
        </w:rPr>
        <w:t>,00 рублей</w:t>
      </w:r>
      <w:r w:rsidRPr="002233BE">
        <w:rPr>
          <w:rFonts w:ascii="Times New Roman" w:hAnsi="Times New Roman" w:cs="Times New Roman"/>
          <w:sz w:val="28"/>
          <w:szCs w:val="28"/>
        </w:rPr>
        <w:t xml:space="preserve">, </w:t>
      </w:r>
      <w:r w:rsidR="00D3667E">
        <w:rPr>
          <w:rFonts w:ascii="Times New Roman" w:hAnsi="Times New Roman" w:cs="Times New Roman"/>
          <w:sz w:val="28"/>
          <w:szCs w:val="28"/>
        </w:rPr>
        <w:t xml:space="preserve">в том числе 193050,00 рублей по деятельности по государственному заданию и 1500,00 рублей по приносящей доход деятельности. Остаток на 01.01.2018 г. - 289200,00 рублей </w:t>
      </w:r>
      <w:r w:rsidR="00E50E70">
        <w:rPr>
          <w:rFonts w:ascii="Times New Roman" w:hAnsi="Times New Roman" w:cs="Times New Roman"/>
          <w:sz w:val="28"/>
          <w:szCs w:val="28"/>
        </w:rPr>
        <w:t>по деятельности по государственному заданию.</w:t>
      </w:r>
    </w:p>
    <w:p w:rsidR="002E6829" w:rsidRDefault="002E6829" w:rsidP="002233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Материальных запасов за 2017 год поступило на сумму </w:t>
      </w:r>
      <w:r w:rsidR="00A31ABF">
        <w:rPr>
          <w:rFonts w:ascii="Times New Roman" w:hAnsi="Times New Roman" w:cs="Times New Roman"/>
          <w:sz w:val="28"/>
          <w:szCs w:val="28"/>
        </w:rPr>
        <w:t>289200</w:t>
      </w:r>
      <w:r>
        <w:rPr>
          <w:rFonts w:ascii="Times New Roman" w:hAnsi="Times New Roman" w:cs="Times New Roman"/>
          <w:sz w:val="28"/>
          <w:szCs w:val="28"/>
        </w:rPr>
        <w:t>,</w:t>
      </w:r>
      <w:r w:rsidR="00A31ABF">
        <w:rPr>
          <w:rFonts w:ascii="Times New Roman" w:hAnsi="Times New Roman" w:cs="Times New Roman"/>
          <w:sz w:val="28"/>
          <w:szCs w:val="28"/>
        </w:rPr>
        <w:t>00</w:t>
      </w:r>
      <w:r>
        <w:rPr>
          <w:rFonts w:ascii="Times New Roman" w:hAnsi="Times New Roman" w:cs="Times New Roman"/>
          <w:sz w:val="28"/>
          <w:szCs w:val="28"/>
        </w:rPr>
        <w:t xml:space="preserve"> рублей</w:t>
      </w:r>
      <w:r w:rsidR="0071346E">
        <w:rPr>
          <w:rFonts w:ascii="Times New Roman" w:hAnsi="Times New Roman" w:cs="Times New Roman"/>
          <w:sz w:val="28"/>
          <w:szCs w:val="28"/>
        </w:rPr>
        <w:t xml:space="preserve"> </w:t>
      </w:r>
      <w:r>
        <w:rPr>
          <w:rFonts w:ascii="Times New Roman" w:hAnsi="Times New Roman" w:cs="Times New Roman"/>
          <w:sz w:val="28"/>
          <w:szCs w:val="28"/>
        </w:rPr>
        <w:t>(</w:t>
      </w:r>
      <w:r w:rsidR="00A31ABF">
        <w:rPr>
          <w:rFonts w:ascii="Times New Roman" w:hAnsi="Times New Roman" w:cs="Times New Roman"/>
          <w:sz w:val="28"/>
          <w:szCs w:val="28"/>
        </w:rPr>
        <w:t>289200</w:t>
      </w:r>
      <w:r>
        <w:rPr>
          <w:rFonts w:ascii="Times New Roman" w:hAnsi="Times New Roman" w:cs="Times New Roman"/>
          <w:sz w:val="28"/>
          <w:szCs w:val="28"/>
        </w:rPr>
        <w:t xml:space="preserve">,00 рублей за счет бюджетных средств). Выбыло на сумму </w:t>
      </w:r>
      <w:r w:rsidR="00A31ABF">
        <w:rPr>
          <w:rFonts w:ascii="Times New Roman" w:hAnsi="Times New Roman" w:cs="Times New Roman"/>
          <w:sz w:val="28"/>
          <w:szCs w:val="28"/>
        </w:rPr>
        <w:t>194550</w:t>
      </w:r>
      <w:r>
        <w:rPr>
          <w:rFonts w:ascii="Times New Roman" w:hAnsi="Times New Roman" w:cs="Times New Roman"/>
          <w:sz w:val="28"/>
          <w:szCs w:val="28"/>
        </w:rPr>
        <w:t>,0</w:t>
      </w:r>
      <w:r w:rsidR="00A31ABF">
        <w:rPr>
          <w:rFonts w:ascii="Times New Roman" w:hAnsi="Times New Roman" w:cs="Times New Roman"/>
          <w:sz w:val="28"/>
          <w:szCs w:val="28"/>
        </w:rPr>
        <w:t>0</w:t>
      </w:r>
      <w:r>
        <w:rPr>
          <w:rFonts w:ascii="Times New Roman" w:hAnsi="Times New Roman" w:cs="Times New Roman"/>
          <w:sz w:val="28"/>
          <w:szCs w:val="28"/>
        </w:rPr>
        <w:t xml:space="preserve"> рублей (</w:t>
      </w:r>
      <w:r w:rsidR="00A31ABF">
        <w:rPr>
          <w:rFonts w:ascii="Times New Roman" w:hAnsi="Times New Roman" w:cs="Times New Roman"/>
          <w:sz w:val="28"/>
          <w:szCs w:val="28"/>
        </w:rPr>
        <w:t>193050</w:t>
      </w:r>
      <w:r>
        <w:rPr>
          <w:rFonts w:ascii="Times New Roman" w:hAnsi="Times New Roman" w:cs="Times New Roman"/>
          <w:sz w:val="28"/>
          <w:szCs w:val="28"/>
        </w:rPr>
        <w:t xml:space="preserve">,00 рублей за счет бюджетных средств; </w:t>
      </w:r>
      <w:r w:rsidR="00A31ABF">
        <w:rPr>
          <w:rFonts w:ascii="Times New Roman" w:hAnsi="Times New Roman" w:cs="Times New Roman"/>
          <w:sz w:val="28"/>
          <w:szCs w:val="28"/>
        </w:rPr>
        <w:t>1500,00</w:t>
      </w:r>
      <w:r>
        <w:rPr>
          <w:rFonts w:ascii="Times New Roman" w:hAnsi="Times New Roman" w:cs="Times New Roman"/>
          <w:sz w:val="28"/>
          <w:szCs w:val="28"/>
        </w:rPr>
        <w:t xml:space="preserve"> рублей за счет средств, приносящих доход деятельности).</w:t>
      </w:r>
      <w:r w:rsidR="005346F8">
        <w:rPr>
          <w:rFonts w:ascii="Times New Roman" w:hAnsi="Times New Roman" w:cs="Times New Roman"/>
          <w:sz w:val="28"/>
          <w:szCs w:val="28"/>
        </w:rPr>
        <w:t xml:space="preserve"> </w:t>
      </w:r>
    </w:p>
    <w:p w:rsidR="008D23D3" w:rsidRPr="00775431" w:rsidRDefault="008D23D3" w:rsidP="002233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п.111 Инструкции № 157н списание материальных запасов производится по Актам о списании материальных запасов (ф. 0504210)</w:t>
      </w:r>
      <w:r w:rsidR="00EE4107">
        <w:rPr>
          <w:rFonts w:ascii="Times New Roman" w:hAnsi="Times New Roman" w:cs="Times New Roman"/>
          <w:sz w:val="28"/>
          <w:szCs w:val="28"/>
        </w:rPr>
        <w:t xml:space="preserve"> на основании ведомостей выдачи материалов (ф.0504230)</w:t>
      </w:r>
      <w:r>
        <w:rPr>
          <w:rFonts w:ascii="Times New Roman" w:hAnsi="Times New Roman" w:cs="Times New Roman"/>
          <w:sz w:val="28"/>
          <w:szCs w:val="28"/>
        </w:rPr>
        <w:t>.</w:t>
      </w:r>
    </w:p>
    <w:p w:rsidR="004A62C3" w:rsidRPr="002233BE" w:rsidRDefault="004A62C3" w:rsidP="002233BE">
      <w:pPr>
        <w:spacing w:after="0" w:line="240" w:lineRule="auto"/>
        <w:ind w:firstLine="708"/>
        <w:jc w:val="both"/>
        <w:rPr>
          <w:rFonts w:ascii="Times New Roman" w:hAnsi="Times New Roman" w:cs="Times New Roman"/>
          <w:sz w:val="28"/>
          <w:szCs w:val="28"/>
        </w:rPr>
      </w:pPr>
      <w:r w:rsidRPr="002233BE">
        <w:rPr>
          <w:rFonts w:ascii="Times New Roman" w:hAnsi="Times New Roman" w:cs="Times New Roman"/>
          <w:sz w:val="28"/>
          <w:szCs w:val="28"/>
        </w:rPr>
        <w:t>Согласно п. 38 Инструкции № 157н для учета основных сре</w:t>
      </w:r>
      <w:proofErr w:type="gramStart"/>
      <w:r w:rsidRPr="002233BE">
        <w:rPr>
          <w:rFonts w:ascii="Times New Roman" w:hAnsi="Times New Roman" w:cs="Times New Roman"/>
          <w:sz w:val="28"/>
          <w:szCs w:val="28"/>
        </w:rPr>
        <w:t>дств пр</w:t>
      </w:r>
      <w:proofErr w:type="gramEnd"/>
      <w:r w:rsidRPr="002233BE">
        <w:rPr>
          <w:rFonts w:ascii="Times New Roman" w:hAnsi="Times New Roman" w:cs="Times New Roman"/>
          <w:sz w:val="28"/>
          <w:szCs w:val="28"/>
        </w:rPr>
        <w:t>едназначен счет 10100 «Основные средства».</w:t>
      </w:r>
    </w:p>
    <w:p w:rsidR="005F4F1D" w:rsidRDefault="004A62C3" w:rsidP="002233BE">
      <w:pPr>
        <w:spacing w:after="0" w:line="240" w:lineRule="auto"/>
        <w:ind w:firstLine="708"/>
        <w:jc w:val="both"/>
        <w:rPr>
          <w:rFonts w:ascii="Times New Roman" w:hAnsi="Times New Roman" w:cs="Times New Roman"/>
          <w:sz w:val="28"/>
          <w:szCs w:val="28"/>
        </w:rPr>
      </w:pPr>
      <w:r w:rsidRPr="002233BE">
        <w:rPr>
          <w:rFonts w:ascii="Times New Roman" w:hAnsi="Times New Roman" w:cs="Times New Roman"/>
          <w:sz w:val="28"/>
          <w:szCs w:val="28"/>
        </w:rPr>
        <w:t xml:space="preserve">Согласно данных бухгалтерского учета </w:t>
      </w:r>
      <w:r w:rsidR="0071346E">
        <w:rPr>
          <w:rFonts w:ascii="Times New Roman" w:hAnsi="Times New Roman" w:cs="Times New Roman"/>
          <w:sz w:val="28"/>
          <w:szCs w:val="28"/>
        </w:rPr>
        <w:t>МБУК «</w:t>
      </w:r>
      <w:r w:rsidR="00B3436C">
        <w:rPr>
          <w:rFonts w:ascii="Times New Roman" w:hAnsi="Times New Roman" w:cs="Times New Roman"/>
          <w:sz w:val="28"/>
          <w:szCs w:val="28"/>
        </w:rPr>
        <w:t>МЦРБ</w:t>
      </w:r>
      <w:r w:rsidR="0071346E">
        <w:rPr>
          <w:rFonts w:ascii="Times New Roman" w:hAnsi="Times New Roman" w:cs="Times New Roman"/>
          <w:sz w:val="28"/>
          <w:szCs w:val="28"/>
        </w:rPr>
        <w:t xml:space="preserve">» </w:t>
      </w:r>
      <w:r w:rsidR="005F4F1D">
        <w:rPr>
          <w:rFonts w:ascii="Times New Roman" w:hAnsi="Times New Roman" w:cs="Times New Roman"/>
          <w:sz w:val="28"/>
          <w:szCs w:val="28"/>
        </w:rPr>
        <w:t xml:space="preserve">(ф.0503730) </w:t>
      </w:r>
      <w:r w:rsidR="0043105B">
        <w:rPr>
          <w:rFonts w:ascii="Times New Roman" w:hAnsi="Times New Roman" w:cs="Times New Roman"/>
          <w:sz w:val="28"/>
          <w:szCs w:val="28"/>
        </w:rPr>
        <w:t>на</w:t>
      </w:r>
      <w:r w:rsidR="0043105B" w:rsidRPr="0043105B">
        <w:rPr>
          <w:rFonts w:ascii="Times New Roman" w:hAnsi="Times New Roman" w:cs="Times New Roman"/>
          <w:sz w:val="28"/>
          <w:szCs w:val="28"/>
        </w:rPr>
        <w:t xml:space="preserve"> 01.01.2017 г.</w:t>
      </w:r>
      <w:r w:rsidR="00516BB5">
        <w:rPr>
          <w:rFonts w:ascii="Times New Roman" w:hAnsi="Times New Roman" w:cs="Times New Roman"/>
          <w:sz w:val="28"/>
          <w:szCs w:val="28"/>
        </w:rPr>
        <w:t xml:space="preserve"> </w:t>
      </w:r>
      <w:r w:rsidR="005F4F1D">
        <w:rPr>
          <w:rFonts w:ascii="Times New Roman" w:hAnsi="Times New Roman" w:cs="Times New Roman"/>
          <w:sz w:val="28"/>
          <w:szCs w:val="28"/>
        </w:rPr>
        <w:t>основные средства числились на сумму 5696969,2</w:t>
      </w:r>
      <w:r w:rsidR="008E76CC">
        <w:rPr>
          <w:rFonts w:ascii="Times New Roman" w:hAnsi="Times New Roman" w:cs="Times New Roman"/>
          <w:sz w:val="28"/>
          <w:szCs w:val="28"/>
        </w:rPr>
        <w:t>7 рублей.</w:t>
      </w:r>
    </w:p>
    <w:p w:rsidR="00910722" w:rsidRDefault="0043105B" w:rsidP="002233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Начисленная амортизация на 01.01.2017 года составила 5377072,14 рублей</w:t>
      </w:r>
      <w:r w:rsidR="00C022AA">
        <w:rPr>
          <w:rFonts w:ascii="Times New Roman" w:hAnsi="Times New Roman" w:cs="Times New Roman"/>
          <w:sz w:val="28"/>
          <w:szCs w:val="28"/>
        </w:rPr>
        <w:t xml:space="preserve">, </w:t>
      </w:r>
      <w:r w:rsidR="00516BB5">
        <w:rPr>
          <w:rFonts w:ascii="Times New Roman" w:hAnsi="Times New Roman" w:cs="Times New Roman"/>
          <w:sz w:val="28"/>
          <w:szCs w:val="28"/>
        </w:rPr>
        <w:t xml:space="preserve"> </w:t>
      </w:r>
      <w:r w:rsidR="00C022AA">
        <w:rPr>
          <w:rFonts w:ascii="Times New Roman" w:hAnsi="Times New Roman" w:cs="Times New Roman"/>
          <w:sz w:val="28"/>
          <w:szCs w:val="28"/>
        </w:rPr>
        <w:t xml:space="preserve">Износ основных средств </w:t>
      </w:r>
      <w:r w:rsidR="00516BB5">
        <w:rPr>
          <w:rFonts w:ascii="Times New Roman" w:hAnsi="Times New Roman" w:cs="Times New Roman"/>
          <w:sz w:val="28"/>
          <w:szCs w:val="28"/>
        </w:rPr>
        <w:t xml:space="preserve">на 01.01.2017 года </w:t>
      </w:r>
      <w:r w:rsidR="00C022AA">
        <w:rPr>
          <w:rFonts w:ascii="Times New Roman" w:hAnsi="Times New Roman" w:cs="Times New Roman"/>
          <w:sz w:val="28"/>
          <w:szCs w:val="28"/>
        </w:rPr>
        <w:t>составляет 90,07%.</w:t>
      </w:r>
    </w:p>
    <w:p w:rsidR="00516BB5" w:rsidRPr="0043105B" w:rsidRDefault="00516BB5" w:rsidP="002233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Основные средства на 01.01.2018 года числятся на балансе Учреждения на сумму 6047940,27 рублей, начисленная амортизация - 5737444,72 рублей. Износ основных средств на 01.01.2018 года составляет 94,87%.</w:t>
      </w:r>
    </w:p>
    <w:p w:rsidR="00443DC1" w:rsidRDefault="005F4F1D" w:rsidP="002233BE">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Согласно Сведениям о движении нефинансовых активов (ф.0503768) </w:t>
      </w:r>
      <w:r w:rsidR="00882F8D">
        <w:rPr>
          <w:rFonts w:ascii="Times New Roman" w:hAnsi="Times New Roman" w:cs="Times New Roman"/>
          <w:sz w:val="28"/>
          <w:szCs w:val="28"/>
        </w:rPr>
        <w:t xml:space="preserve"> по субсидиям на выполнение муниципального задания за 2017 год поступило основных </w:t>
      </w:r>
      <w:r w:rsidR="0071346E">
        <w:rPr>
          <w:rFonts w:ascii="Times New Roman" w:hAnsi="Times New Roman" w:cs="Times New Roman"/>
          <w:sz w:val="28"/>
          <w:szCs w:val="28"/>
        </w:rPr>
        <w:t xml:space="preserve"> средств на сумму </w:t>
      </w:r>
      <w:r w:rsidR="00882F8D">
        <w:rPr>
          <w:rFonts w:ascii="Times New Roman" w:hAnsi="Times New Roman" w:cs="Times New Roman"/>
          <w:sz w:val="28"/>
          <w:szCs w:val="28"/>
        </w:rPr>
        <w:t>505589,00</w:t>
      </w:r>
      <w:r w:rsidR="006717F0">
        <w:rPr>
          <w:rFonts w:ascii="Times New Roman" w:hAnsi="Times New Roman" w:cs="Times New Roman"/>
          <w:sz w:val="28"/>
          <w:szCs w:val="28"/>
        </w:rPr>
        <w:t xml:space="preserve"> рублей,</w:t>
      </w:r>
      <w:r w:rsidR="00D72905">
        <w:rPr>
          <w:rFonts w:ascii="Times New Roman" w:hAnsi="Times New Roman" w:cs="Times New Roman"/>
          <w:sz w:val="28"/>
          <w:szCs w:val="28"/>
        </w:rPr>
        <w:t xml:space="preserve"> </w:t>
      </w:r>
      <w:r w:rsidR="00882F8D">
        <w:rPr>
          <w:rFonts w:ascii="Times New Roman" w:hAnsi="Times New Roman" w:cs="Times New Roman"/>
          <w:sz w:val="28"/>
          <w:szCs w:val="28"/>
        </w:rPr>
        <w:t>в том числе переданных Учреждению безвозмездно на сумму 73253,00 рублей, из них нежилые помещения</w:t>
      </w:r>
      <w:r w:rsidR="00A77677">
        <w:rPr>
          <w:rFonts w:ascii="Times New Roman" w:hAnsi="Times New Roman" w:cs="Times New Roman"/>
          <w:sz w:val="28"/>
          <w:szCs w:val="28"/>
        </w:rPr>
        <w:t xml:space="preserve"> - 17953,00 рублей, библиотечный фонд - 55300,00 рублей и перевод основных средств с кода финансового обеспечения  «субсидии на иные цели» на код финансового обеспечения</w:t>
      </w:r>
      <w:proofErr w:type="gramEnd"/>
      <w:r w:rsidR="00A77677">
        <w:rPr>
          <w:rFonts w:ascii="Times New Roman" w:hAnsi="Times New Roman" w:cs="Times New Roman"/>
          <w:sz w:val="28"/>
          <w:szCs w:val="28"/>
        </w:rPr>
        <w:t xml:space="preserve"> «субсидии на выполнение муниципального задания» на сумму 449326,00 рублей. </w:t>
      </w:r>
    </w:p>
    <w:p w:rsidR="00443DC1" w:rsidRDefault="00073411" w:rsidP="002233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основании передаточного акта</w:t>
      </w:r>
      <w:r w:rsidR="00D66FBD">
        <w:rPr>
          <w:rFonts w:ascii="Times New Roman" w:hAnsi="Times New Roman" w:cs="Times New Roman"/>
          <w:sz w:val="28"/>
          <w:szCs w:val="28"/>
        </w:rPr>
        <w:t xml:space="preserve"> от 09.02.2010</w:t>
      </w:r>
      <w:r w:rsidR="009C5B5D">
        <w:rPr>
          <w:rFonts w:ascii="Times New Roman" w:hAnsi="Times New Roman" w:cs="Times New Roman"/>
          <w:sz w:val="28"/>
          <w:szCs w:val="28"/>
        </w:rPr>
        <w:t>г, утвержденного главой администрации муниципального района «Читинский район»</w:t>
      </w:r>
      <w:r w:rsidR="007F6EC8">
        <w:rPr>
          <w:rFonts w:ascii="Times New Roman" w:hAnsi="Times New Roman" w:cs="Times New Roman"/>
          <w:sz w:val="28"/>
          <w:szCs w:val="28"/>
        </w:rPr>
        <w:t>,</w:t>
      </w:r>
      <w:r w:rsidR="009C5B5D">
        <w:rPr>
          <w:rFonts w:ascii="Times New Roman" w:hAnsi="Times New Roman" w:cs="Times New Roman"/>
          <w:sz w:val="28"/>
          <w:szCs w:val="28"/>
        </w:rPr>
        <w:t xml:space="preserve"> было передано нежилое помещение № 1, расположенного </w:t>
      </w:r>
      <w:proofErr w:type="spellStart"/>
      <w:r w:rsidR="009C5B5D">
        <w:rPr>
          <w:rFonts w:ascii="Times New Roman" w:hAnsi="Times New Roman" w:cs="Times New Roman"/>
          <w:sz w:val="28"/>
          <w:szCs w:val="28"/>
        </w:rPr>
        <w:t>пгт</w:t>
      </w:r>
      <w:proofErr w:type="spellEnd"/>
      <w:r w:rsidR="009C5B5D">
        <w:rPr>
          <w:rFonts w:ascii="Times New Roman" w:hAnsi="Times New Roman" w:cs="Times New Roman"/>
          <w:sz w:val="28"/>
          <w:szCs w:val="28"/>
        </w:rPr>
        <w:t xml:space="preserve"> Атамановка, ул. Матюгина, 158 в оперативное управление. </w:t>
      </w:r>
      <w:proofErr w:type="gramStart"/>
      <w:r w:rsidR="001B52CF">
        <w:rPr>
          <w:rFonts w:ascii="Times New Roman" w:hAnsi="Times New Roman" w:cs="Times New Roman"/>
          <w:sz w:val="28"/>
          <w:szCs w:val="28"/>
        </w:rPr>
        <w:t>Согласно выписки</w:t>
      </w:r>
      <w:proofErr w:type="gramEnd"/>
      <w:r w:rsidR="001B52CF">
        <w:rPr>
          <w:rFonts w:ascii="Times New Roman" w:hAnsi="Times New Roman" w:cs="Times New Roman"/>
          <w:sz w:val="28"/>
          <w:szCs w:val="28"/>
        </w:rPr>
        <w:t xml:space="preserve"> из технического паспорта, выданного КГУП «Забайкальское БТИ» от 28.04.2010г., инвентаризационная восстановительная стоимость здания составляет 17953,00 рублей.</w:t>
      </w:r>
    </w:p>
    <w:p w:rsidR="001B52CF" w:rsidRDefault="00F61B18" w:rsidP="002233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основании</w:t>
      </w:r>
      <w:r w:rsidR="00E627E5">
        <w:rPr>
          <w:rFonts w:ascii="Times New Roman" w:hAnsi="Times New Roman" w:cs="Times New Roman"/>
          <w:sz w:val="28"/>
          <w:szCs w:val="28"/>
        </w:rPr>
        <w:t xml:space="preserve"> акта сверки приема (передачи) нефинансовых активов от 01.05.2017 г. Министерство культуры Забайкальского края безвозмездно передало  </w:t>
      </w:r>
      <w:r w:rsidR="00175421">
        <w:rPr>
          <w:rFonts w:ascii="Times New Roman" w:hAnsi="Times New Roman" w:cs="Times New Roman"/>
          <w:sz w:val="28"/>
          <w:szCs w:val="28"/>
        </w:rPr>
        <w:t>книги</w:t>
      </w:r>
      <w:r w:rsidR="007F6EC8">
        <w:rPr>
          <w:rFonts w:ascii="Times New Roman" w:hAnsi="Times New Roman" w:cs="Times New Roman"/>
          <w:sz w:val="28"/>
          <w:szCs w:val="28"/>
        </w:rPr>
        <w:t xml:space="preserve"> </w:t>
      </w:r>
      <w:r w:rsidR="00E627E5">
        <w:rPr>
          <w:rFonts w:ascii="Times New Roman" w:hAnsi="Times New Roman" w:cs="Times New Roman"/>
          <w:sz w:val="28"/>
          <w:szCs w:val="28"/>
        </w:rPr>
        <w:t>по товарной накладной № 51 от 03.04.2017 г. в количестве 53</w:t>
      </w:r>
      <w:r w:rsidR="007F6EC8">
        <w:rPr>
          <w:rFonts w:ascii="Times New Roman" w:hAnsi="Times New Roman" w:cs="Times New Roman"/>
          <w:sz w:val="28"/>
          <w:szCs w:val="28"/>
        </w:rPr>
        <w:t xml:space="preserve"> </w:t>
      </w:r>
      <w:r w:rsidR="00E627E5">
        <w:rPr>
          <w:rFonts w:ascii="Times New Roman" w:hAnsi="Times New Roman" w:cs="Times New Roman"/>
          <w:sz w:val="28"/>
          <w:szCs w:val="28"/>
        </w:rPr>
        <w:t>экземпляр</w:t>
      </w:r>
      <w:r w:rsidR="007F6EC8">
        <w:rPr>
          <w:rFonts w:ascii="Times New Roman" w:hAnsi="Times New Roman" w:cs="Times New Roman"/>
          <w:sz w:val="28"/>
          <w:szCs w:val="28"/>
        </w:rPr>
        <w:t>а</w:t>
      </w:r>
      <w:r w:rsidR="00E627E5">
        <w:rPr>
          <w:rFonts w:ascii="Times New Roman" w:hAnsi="Times New Roman" w:cs="Times New Roman"/>
          <w:sz w:val="28"/>
          <w:szCs w:val="28"/>
        </w:rPr>
        <w:t xml:space="preserve"> 2 наименования</w:t>
      </w:r>
      <w:r w:rsidR="007F6EC8">
        <w:rPr>
          <w:rFonts w:ascii="Times New Roman" w:hAnsi="Times New Roman" w:cs="Times New Roman"/>
          <w:sz w:val="28"/>
          <w:szCs w:val="28"/>
        </w:rPr>
        <w:t xml:space="preserve"> </w:t>
      </w:r>
      <w:r w:rsidR="00E627E5">
        <w:rPr>
          <w:rFonts w:ascii="Times New Roman" w:hAnsi="Times New Roman" w:cs="Times New Roman"/>
          <w:sz w:val="28"/>
          <w:szCs w:val="28"/>
        </w:rPr>
        <w:t>на сумму 55300,00 рублей.</w:t>
      </w:r>
    </w:p>
    <w:p w:rsidR="00A77677" w:rsidRPr="00443DC1" w:rsidRDefault="00A77677" w:rsidP="002233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Выбыло основных сре</w:t>
      </w:r>
      <w:proofErr w:type="gramStart"/>
      <w:r>
        <w:rPr>
          <w:rFonts w:ascii="Times New Roman" w:hAnsi="Times New Roman" w:cs="Times New Roman"/>
          <w:sz w:val="28"/>
          <w:szCs w:val="28"/>
        </w:rPr>
        <w:t>дств в с</w:t>
      </w:r>
      <w:proofErr w:type="gramEnd"/>
      <w:r>
        <w:rPr>
          <w:rFonts w:ascii="Times New Roman" w:hAnsi="Times New Roman" w:cs="Times New Roman"/>
          <w:sz w:val="28"/>
          <w:szCs w:val="28"/>
        </w:rPr>
        <w:t>умме 171608,00 рублей.</w:t>
      </w:r>
    </w:p>
    <w:p w:rsidR="006E2E97" w:rsidRDefault="006E2E97" w:rsidP="002233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акту от 18.12.2017 г. о списании основных средств, на основании приказа МБУК «МЦРБ» № 65 от 11.12.2017 г. «О списании основных средств», протокола комиссии от 20.12.2017 г., созданной в Учреждении, </w:t>
      </w:r>
      <w:r w:rsidR="002B429D">
        <w:rPr>
          <w:rFonts w:ascii="Times New Roman" w:hAnsi="Times New Roman" w:cs="Times New Roman"/>
          <w:sz w:val="28"/>
          <w:szCs w:val="28"/>
        </w:rPr>
        <w:t xml:space="preserve">заключении о техническом состоянии компьютеров от 19.12.2017 г., </w:t>
      </w:r>
      <w:r>
        <w:rPr>
          <w:rFonts w:ascii="Times New Roman" w:hAnsi="Times New Roman" w:cs="Times New Roman"/>
          <w:sz w:val="28"/>
          <w:szCs w:val="28"/>
        </w:rPr>
        <w:t>списаны основные средства компьютеры</w:t>
      </w:r>
      <w:proofErr w:type="gramStart"/>
      <w:r>
        <w:rPr>
          <w:rFonts w:ascii="Times New Roman" w:hAnsi="Times New Roman" w:cs="Times New Roman"/>
          <w:sz w:val="28"/>
          <w:szCs w:val="28"/>
        </w:rPr>
        <w:t xml:space="preserve"> :</w:t>
      </w:r>
      <w:proofErr w:type="gramEnd"/>
    </w:p>
    <w:p w:rsidR="00C82B8C" w:rsidRDefault="006E2E97" w:rsidP="002233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инв.</w:t>
      </w:r>
      <w:r w:rsidR="008C5469" w:rsidRPr="00B91617">
        <w:rPr>
          <w:rFonts w:ascii="Times New Roman" w:hAnsi="Times New Roman" w:cs="Times New Roman"/>
          <w:sz w:val="28"/>
          <w:szCs w:val="28"/>
        </w:rPr>
        <w:t xml:space="preserve"> </w:t>
      </w:r>
      <w:r>
        <w:rPr>
          <w:rFonts w:ascii="Times New Roman" w:hAnsi="Times New Roman" w:cs="Times New Roman"/>
          <w:sz w:val="28"/>
          <w:szCs w:val="28"/>
        </w:rPr>
        <w:t xml:space="preserve">№ 000000000000125, стоимостью 37450,00 рублей;  </w:t>
      </w:r>
    </w:p>
    <w:p w:rsidR="006E2E97" w:rsidRDefault="006E2E97" w:rsidP="002233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инв. № 000000000000131, стоимостью 26301,00 рублей;</w:t>
      </w:r>
    </w:p>
    <w:p w:rsidR="006E2E97" w:rsidRDefault="006E2E97" w:rsidP="002233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инв. № 000000000000134, стоимостью 32100,00 рублей;</w:t>
      </w:r>
    </w:p>
    <w:p w:rsidR="006E2E97" w:rsidRDefault="006E2E97" w:rsidP="002233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инв. № 000000000000029, стоимостью 35500,00 рублей.</w:t>
      </w:r>
    </w:p>
    <w:p w:rsidR="00B40A93" w:rsidRDefault="006E2E97" w:rsidP="002233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Всего 4 компьютера, общей стоимостью 131357,00 рублей</w:t>
      </w:r>
      <w:r w:rsidR="002B429D">
        <w:rPr>
          <w:rFonts w:ascii="Times New Roman" w:hAnsi="Times New Roman" w:cs="Times New Roman"/>
          <w:sz w:val="28"/>
          <w:szCs w:val="28"/>
        </w:rPr>
        <w:t xml:space="preserve"> в связи с длительным сроком использования, физическим и моральным износам</w:t>
      </w:r>
      <w:r>
        <w:rPr>
          <w:rFonts w:ascii="Times New Roman" w:hAnsi="Times New Roman" w:cs="Times New Roman"/>
          <w:sz w:val="28"/>
          <w:szCs w:val="28"/>
        </w:rPr>
        <w:t xml:space="preserve">. </w:t>
      </w:r>
    </w:p>
    <w:p w:rsidR="009F1F93" w:rsidRDefault="007A76A9" w:rsidP="002233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п.50, п.51, п.373 Инструкции № 157н первоначальная стоимость введенных (переданных) в эксплуатацию движимого имущества, являющихся основными средствами  стоимостью до 3000,00 рублей включительно, за исключением объектов библиотечного фонда, списывается с балансового счета с одновременным отражением объектов на </w:t>
      </w:r>
      <w:proofErr w:type="spellStart"/>
      <w:r>
        <w:rPr>
          <w:rFonts w:ascii="Times New Roman" w:hAnsi="Times New Roman" w:cs="Times New Roman"/>
          <w:sz w:val="28"/>
          <w:szCs w:val="28"/>
        </w:rPr>
        <w:t>забалансовом</w:t>
      </w:r>
      <w:proofErr w:type="spellEnd"/>
      <w:r>
        <w:rPr>
          <w:rFonts w:ascii="Times New Roman" w:hAnsi="Times New Roman" w:cs="Times New Roman"/>
          <w:sz w:val="28"/>
          <w:szCs w:val="28"/>
        </w:rPr>
        <w:t xml:space="preserve"> счете</w:t>
      </w:r>
      <w:r w:rsidR="009F1F93">
        <w:rPr>
          <w:rFonts w:ascii="Times New Roman" w:hAnsi="Times New Roman" w:cs="Times New Roman"/>
          <w:sz w:val="28"/>
          <w:szCs w:val="28"/>
        </w:rPr>
        <w:t>.</w:t>
      </w:r>
    </w:p>
    <w:p w:rsidR="008B55BE" w:rsidRDefault="009F1F93" w:rsidP="002233BE">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Так</w:t>
      </w:r>
      <w:r w:rsidR="00477616">
        <w:rPr>
          <w:rFonts w:ascii="Times New Roman" w:hAnsi="Times New Roman" w:cs="Times New Roman"/>
          <w:sz w:val="28"/>
          <w:szCs w:val="28"/>
        </w:rPr>
        <w:t xml:space="preserve">, </w:t>
      </w:r>
      <w:r>
        <w:rPr>
          <w:rFonts w:ascii="Times New Roman" w:hAnsi="Times New Roman" w:cs="Times New Roman"/>
          <w:sz w:val="28"/>
          <w:szCs w:val="28"/>
        </w:rPr>
        <w:t xml:space="preserve">были введены в </w:t>
      </w:r>
      <w:r w:rsidR="00477616">
        <w:rPr>
          <w:rFonts w:ascii="Times New Roman" w:hAnsi="Times New Roman" w:cs="Times New Roman"/>
          <w:sz w:val="28"/>
          <w:szCs w:val="28"/>
        </w:rPr>
        <w:t xml:space="preserve">2017 году в </w:t>
      </w:r>
      <w:r>
        <w:rPr>
          <w:rFonts w:ascii="Times New Roman" w:hAnsi="Times New Roman" w:cs="Times New Roman"/>
          <w:sz w:val="28"/>
          <w:szCs w:val="28"/>
        </w:rPr>
        <w:t xml:space="preserve">эксплуатацию </w:t>
      </w:r>
      <w:r w:rsidR="001B6557">
        <w:rPr>
          <w:rFonts w:ascii="Times New Roman" w:hAnsi="Times New Roman" w:cs="Times New Roman"/>
          <w:sz w:val="28"/>
          <w:szCs w:val="28"/>
        </w:rPr>
        <w:t>движимого имущества основные средства стоимостью до 3000,00 рублей на сумму 40251,00 рублей (мыши компьютерные в количестве 10 шт. на сумму 4096,00 рублей, вешалка 1</w:t>
      </w:r>
      <w:r w:rsidR="00C07131">
        <w:rPr>
          <w:rFonts w:ascii="Times New Roman" w:hAnsi="Times New Roman" w:cs="Times New Roman"/>
          <w:sz w:val="28"/>
          <w:szCs w:val="28"/>
        </w:rPr>
        <w:t>*1573,00=</w:t>
      </w:r>
      <w:r w:rsidR="001B6557">
        <w:rPr>
          <w:rFonts w:ascii="Times New Roman" w:hAnsi="Times New Roman" w:cs="Times New Roman"/>
          <w:sz w:val="28"/>
          <w:szCs w:val="28"/>
        </w:rPr>
        <w:t xml:space="preserve"> 1573,00 рублей, лавки 2*2190=4380,00 рублей, стеллажи книжные 8*2800=22400,00 рублей, стол 1*2907,00=2907,00 рублей, стул 5*979</w:t>
      </w:r>
      <w:r w:rsidR="00F8114B">
        <w:rPr>
          <w:rFonts w:ascii="Times New Roman" w:hAnsi="Times New Roman" w:cs="Times New Roman"/>
          <w:sz w:val="28"/>
          <w:szCs w:val="28"/>
        </w:rPr>
        <w:t>,00</w:t>
      </w:r>
      <w:r w:rsidR="001B6557">
        <w:rPr>
          <w:rFonts w:ascii="Times New Roman" w:hAnsi="Times New Roman" w:cs="Times New Roman"/>
          <w:sz w:val="28"/>
          <w:szCs w:val="28"/>
        </w:rPr>
        <w:t>=4895,00 рублей)</w:t>
      </w:r>
      <w:r w:rsidR="001E0459">
        <w:rPr>
          <w:rFonts w:ascii="Times New Roman" w:hAnsi="Times New Roman" w:cs="Times New Roman"/>
          <w:sz w:val="28"/>
          <w:szCs w:val="28"/>
        </w:rPr>
        <w:t>,</w:t>
      </w:r>
      <w:r w:rsidR="00A77677">
        <w:rPr>
          <w:rFonts w:ascii="Times New Roman" w:hAnsi="Times New Roman" w:cs="Times New Roman"/>
          <w:sz w:val="28"/>
          <w:szCs w:val="28"/>
        </w:rPr>
        <w:t xml:space="preserve">  </w:t>
      </w:r>
      <w:r w:rsidR="00D532C3">
        <w:rPr>
          <w:rFonts w:ascii="Times New Roman" w:hAnsi="Times New Roman" w:cs="Times New Roman"/>
          <w:sz w:val="28"/>
          <w:szCs w:val="28"/>
        </w:rPr>
        <w:t>и списаны с балансового</w:t>
      </w:r>
      <w:proofErr w:type="gramEnd"/>
      <w:r w:rsidR="00D532C3">
        <w:rPr>
          <w:rFonts w:ascii="Times New Roman" w:hAnsi="Times New Roman" w:cs="Times New Roman"/>
          <w:sz w:val="28"/>
          <w:szCs w:val="28"/>
        </w:rPr>
        <w:t xml:space="preserve"> счета с отражением объектов на </w:t>
      </w:r>
      <w:proofErr w:type="spellStart"/>
      <w:r w:rsidR="00D532C3">
        <w:rPr>
          <w:rFonts w:ascii="Times New Roman" w:hAnsi="Times New Roman" w:cs="Times New Roman"/>
          <w:sz w:val="28"/>
          <w:szCs w:val="28"/>
        </w:rPr>
        <w:t>забалансовом</w:t>
      </w:r>
      <w:proofErr w:type="spellEnd"/>
      <w:r w:rsidR="00D532C3">
        <w:rPr>
          <w:rFonts w:ascii="Times New Roman" w:hAnsi="Times New Roman" w:cs="Times New Roman"/>
          <w:sz w:val="28"/>
          <w:szCs w:val="28"/>
        </w:rPr>
        <w:t xml:space="preserve"> счете</w:t>
      </w:r>
      <w:r w:rsidR="00443DC1">
        <w:rPr>
          <w:rFonts w:ascii="Times New Roman" w:hAnsi="Times New Roman" w:cs="Times New Roman"/>
          <w:sz w:val="28"/>
          <w:szCs w:val="28"/>
        </w:rPr>
        <w:t xml:space="preserve"> 21 «Основные средства стоимостью до 3000 рублей включительно в эксплуатации».</w:t>
      </w:r>
      <w:r w:rsidR="008B55BE">
        <w:rPr>
          <w:rFonts w:ascii="Times New Roman" w:hAnsi="Times New Roman" w:cs="Times New Roman"/>
          <w:sz w:val="28"/>
          <w:szCs w:val="28"/>
        </w:rPr>
        <w:t xml:space="preserve"> </w:t>
      </w:r>
    </w:p>
    <w:p w:rsidR="00E627E5" w:rsidRDefault="00E627E5" w:rsidP="002233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Субсидии на иные цели в 2017 году </w:t>
      </w:r>
      <w:proofErr w:type="gramStart"/>
      <w:r>
        <w:rPr>
          <w:rFonts w:ascii="Times New Roman" w:hAnsi="Times New Roman" w:cs="Times New Roman"/>
          <w:sz w:val="28"/>
          <w:szCs w:val="28"/>
        </w:rPr>
        <w:t>направлена</w:t>
      </w:r>
      <w:proofErr w:type="gramEnd"/>
      <w:r>
        <w:rPr>
          <w:rFonts w:ascii="Times New Roman" w:hAnsi="Times New Roman" w:cs="Times New Roman"/>
          <w:sz w:val="28"/>
          <w:szCs w:val="28"/>
        </w:rPr>
        <w:t xml:space="preserve"> на покупку компьютеров, стол</w:t>
      </w:r>
      <w:r w:rsidR="00D66FBD">
        <w:rPr>
          <w:rFonts w:ascii="Times New Roman" w:hAnsi="Times New Roman" w:cs="Times New Roman"/>
          <w:sz w:val="28"/>
          <w:szCs w:val="28"/>
        </w:rPr>
        <w:t>ов</w:t>
      </w:r>
      <w:r>
        <w:rPr>
          <w:rFonts w:ascii="Times New Roman" w:hAnsi="Times New Roman" w:cs="Times New Roman"/>
          <w:sz w:val="28"/>
          <w:szCs w:val="28"/>
        </w:rPr>
        <w:t>, стульев и други</w:t>
      </w:r>
      <w:r w:rsidR="00D66FBD">
        <w:rPr>
          <w:rFonts w:ascii="Times New Roman" w:hAnsi="Times New Roman" w:cs="Times New Roman"/>
          <w:sz w:val="28"/>
          <w:szCs w:val="28"/>
        </w:rPr>
        <w:t>х основных</w:t>
      </w:r>
      <w:r>
        <w:rPr>
          <w:rFonts w:ascii="Times New Roman" w:hAnsi="Times New Roman" w:cs="Times New Roman"/>
          <w:sz w:val="28"/>
          <w:szCs w:val="28"/>
        </w:rPr>
        <w:t xml:space="preserve"> средств.</w:t>
      </w:r>
    </w:p>
    <w:p w:rsidR="00E627E5" w:rsidRPr="00784176" w:rsidRDefault="00E627E5" w:rsidP="002233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Субсидии на иные цели в 2017 году в размере </w:t>
      </w:r>
      <w:r w:rsidR="00775431" w:rsidRPr="00775431">
        <w:rPr>
          <w:rFonts w:ascii="Times New Roman" w:hAnsi="Times New Roman" w:cs="Times New Roman"/>
          <w:sz w:val="28"/>
          <w:szCs w:val="28"/>
        </w:rPr>
        <w:t>42502</w:t>
      </w:r>
      <w:r>
        <w:rPr>
          <w:rFonts w:ascii="Times New Roman" w:hAnsi="Times New Roman" w:cs="Times New Roman"/>
          <w:sz w:val="28"/>
          <w:szCs w:val="28"/>
        </w:rPr>
        <w:t>,00 рублей направлен</w:t>
      </w:r>
      <w:r w:rsidR="00D66FBD">
        <w:rPr>
          <w:rFonts w:ascii="Times New Roman" w:hAnsi="Times New Roman" w:cs="Times New Roman"/>
          <w:sz w:val="28"/>
          <w:szCs w:val="28"/>
        </w:rPr>
        <w:t>ы</w:t>
      </w:r>
      <w:r>
        <w:rPr>
          <w:rFonts w:ascii="Times New Roman" w:hAnsi="Times New Roman" w:cs="Times New Roman"/>
          <w:sz w:val="28"/>
          <w:szCs w:val="28"/>
        </w:rPr>
        <w:t xml:space="preserve"> на пополнение книжного фонда. Учреждением с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Мирсановой</w:t>
      </w:r>
      <w:proofErr w:type="spellEnd"/>
      <w:r>
        <w:rPr>
          <w:rFonts w:ascii="Times New Roman" w:hAnsi="Times New Roman" w:cs="Times New Roman"/>
          <w:sz w:val="28"/>
          <w:szCs w:val="28"/>
        </w:rPr>
        <w:t xml:space="preserve"> Т.Ю. заключен договор </w:t>
      </w:r>
      <w:r w:rsidR="00D774F0">
        <w:rPr>
          <w:rFonts w:ascii="Times New Roman" w:hAnsi="Times New Roman" w:cs="Times New Roman"/>
          <w:sz w:val="28"/>
          <w:szCs w:val="28"/>
        </w:rPr>
        <w:t>о</w:t>
      </w:r>
      <w:r>
        <w:rPr>
          <w:rFonts w:ascii="Times New Roman" w:hAnsi="Times New Roman" w:cs="Times New Roman"/>
          <w:sz w:val="28"/>
          <w:szCs w:val="28"/>
        </w:rPr>
        <w:t xml:space="preserve">т </w:t>
      </w:r>
      <w:r w:rsidR="00D774F0">
        <w:rPr>
          <w:rFonts w:ascii="Times New Roman" w:hAnsi="Times New Roman" w:cs="Times New Roman"/>
          <w:sz w:val="28"/>
          <w:szCs w:val="28"/>
        </w:rPr>
        <w:t xml:space="preserve">10.07.2017 г. на сумму 42502,00 рублей на приобретение краеведческой, художественной и детской литературы. Согласно представленным документам (акт выполненных работ, счет-фактура, товарная накладная) приобретено 204 экземпляров 196 наименований. По приходному ордеру № </w:t>
      </w:r>
      <w:r w:rsidR="00036403">
        <w:rPr>
          <w:rFonts w:ascii="Times New Roman" w:hAnsi="Times New Roman" w:cs="Times New Roman"/>
          <w:sz w:val="28"/>
          <w:szCs w:val="28"/>
        </w:rPr>
        <w:t xml:space="preserve">ЦБ 1 от 27.12.2017 г. книги приняты на учет и начислена 100% амортизация. </w:t>
      </w:r>
    </w:p>
    <w:p w:rsidR="00775431" w:rsidRDefault="005D55AD" w:rsidP="002233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Субсидии на иные цели в 2017 году в разм</w:t>
      </w:r>
      <w:r w:rsidR="00D66FBD">
        <w:rPr>
          <w:rFonts w:ascii="Times New Roman" w:hAnsi="Times New Roman" w:cs="Times New Roman"/>
          <w:sz w:val="28"/>
          <w:szCs w:val="28"/>
        </w:rPr>
        <w:t>ере 400 000,00 рублей направлены</w:t>
      </w:r>
      <w:r>
        <w:rPr>
          <w:rFonts w:ascii="Times New Roman" w:hAnsi="Times New Roman" w:cs="Times New Roman"/>
          <w:sz w:val="28"/>
          <w:szCs w:val="28"/>
        </w:rPr>
        <w:t xml:space="preserve"> на изготовление макета и издание книги «Чи</w:t>
      </w:r>
      <w:r w:rsidR="00FB4714">
        <w:rPr>
          <w:rFonts w:ascii="Times New Roman" w:hAnsi="Times New Roman" w:cs="Times New Roman"/>
          <w:sz w:val="28"/>
          <w:szCs w:val="28"/>
        </w:rPr>
        <w:t>тинский район</w:t>
      </w:r>
      <w:r>
        <w:rPr>
          <w:rFonts w:ascii="Times New Roman" w:hAnsi="Times New Roman" w:cs="Times New Roman"/>
          <w:sz w:val="28"/>
          <w:szCs w:val="28"/>
        </w:rPr>
        <w:t>»</w:t>
      </w:r>
      <w:r w:rsidR="00FB4714">
        <w:rPr>
          <w:rFonts w:ascii="Times New Roman" w:hAnsi="Times New Roman" w:cs="Times New Roman"/>
          <w:sz w:val="28"/>
          <w:szCs w:val="28"/>
        </w:rPr>
        <w:t>.</w:t>
      </w:r>
    </w:p>
    <w:p w:rsidR="00FB4714" w:rsidRDefault="00FB4714" w:rsidP="002233BE">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МБУК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МЦРБ</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ФГБОУ</w:t>
      </w:r>
      <w:proofErr w:type="spellEnd"/>
      <w:r>
        <w:rPr>
          <w:rFonts w:ascii="Times New Roman" w:hAnsi="Times New Roman" w:cs="Times New Roman"/>
          <w:sz w:val="28"/>
          <w:szCs w:val="28"/>
        </w:rPr>
        <w:t xml:space="preserve"> ВО «</w:t>
      </w:r>
      <w:proofErr w:type="spellStart"/>
      <w:r>
        <w:rPr>
          <w:rFonts w:ascii="Times New Roman" w:hAnsi="Times New Roman" w:cs="Times New Roman"/>
          <w:sz w:val="28"/>
          <w:szCs w:val="28"/>
        </w:rPr>
        <w:t>ЗабГУ</w:t>
      </w:r>
      <w:proofErr w:type="spellEnd"/>
      <w:r>
        <w:rPr>
          <w:rFonts w:ascii="Times New Roman" w:hAnsi="Times New Roman" w:cs="Times New Roman"/>
          <w:sz w:val="28"/>
          <w:szCs w:val="28"/>
        </w:rPr>
        <w:t>» заключен муниципальный контракт б/</w:t>
      </w:r>
      <w:proofErr w:type="spellStart"/>
      <w:proofErr w:type="gramStart"/>
      <w:r>
        <w:rPr>
          <w:rFonts w:ascii="Times New Roman" w:hAnsi="Times New Roman" w:cs="Times New Roman"/>
          <w:sz w:val="28"/>
          <w:szCs w:val="28"/>
        </w:rPr>
        <w:t>н</w:t>
      </w:r>
      <w:proofErr w:type="spellEnd"/>
      <w:proofErr w:type="gramEnd"/>
      <w:r>
        <w:rPr>
          <w:rFonts w:ascii="Times New Roman" w:hAnsi="Times New Roman" w:cs="Times New Roman"/>
          <w:sz w:val="28"/>
          <w:szCs w:val="28"/>
        </w:rPr>
        <w:t xml:space="preserve"> от  </w:t>
      </w:r>
      <w:proofErr w:type="spellStart"/>
      <w:r>
        <w:rPr>
          <w:rFonts w:ascii="Times New Roman" w:hAnsi="Times New Roman" w:cs="Times New Roman"/>
          <w:sz w:val="28"/>
          <w:szCs w:val="28"/>
        </w:rPr>
        <w:t>01.06.2017г</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выполнение работы по подготовке в печать макета книги к 80- </w:t>
      </w:r>
      <w:proofErr w:type="spellStart"/>
      <w:r>
        <w:rPr>
          <w:rFonts w:ascii="Times New Roman" w:hAnsi="Times New Roman" w:cs="Times New Roman"/>
          <w:sz w:val="28"/>
          <w:szCs w:val="28"/>
        </w:rPr>
        <w:t>летию</w:t>
      </w:r>
      <w:proofErr w:type="spellEnd"/>
      <w:r w:rsidR="004E38B1">
        <w:rPr>
          <w:rFonts w:ascii="Times New Roman" w:hAnsi="Times New Roman" w:cs="Times New Roman"/>
          <w:sz w:val="28"/>
          <w:szCs w:val="28"/>
        </w:rPr>
        <w:t xml:space="preserve"> Читинского района и передача его на электронном носителе. Согласно представленным документам (муниципальный контракт, счет, счет-фактура, акт об оказании услуг)</w:t>
      </w:r>
      <w:r w:rsidR="00766370">
        <w:rPr>
          <w:rFonts w:ascii="Times New Roman" w:hAnsi="Times New Roman" w:cs="Times New Roman"/>
          <w:sz w:val="28"/>
          <w:szCs w:val="28"/>
        </w:rPr>
        <w:t xml:space="preserve"> услуга была выполнена на сумму 250 000,00 рублей. Услуга была проведена по приходному ордеру № ЦБ 76 от 06.07.2017 года.</w:t>
      </w:r>
    </w:p>
    <w:p w:rsidR="00036403" w:rsidRDefault="00036403" w:rsidP="002233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МБУК «МЦРБ» с ООО «Типография Парадиз» </w:t>
      </w:r>
      <w:r w:rsidR="00175421">
        <w:rPr>
          <w:rFonts w:ascii="Times New Roman" w:hAnsi="Times New Roman" w:cs="Times New Roman"/>
          <w:sz w:val="28"/>
          <w:szCs w:val="28"/>
        </w:rPr>
        <w:t xml:space="preserve">был </w:t>
      </w:r>
      <w:r>
        <w:rPr>
          <w:rFonts w:ascii="Times New Roman" w:hAnsi="Times New Roman" w:cs="Times New Roman"/>
          <w:sz w:val="28"/>
          <w:szCs w:val="28"/>
        </w:rPr>
        <w:t>заключен муниципальный контракт № 1 от 21.12.2017 г. на поставку книги «Читинский район» в количестве 200 экземпляров. Согласно представленным документам (муниципальный контракт, товарная накладная, счет-фактура)</w:t>
      </w:r>
      <w:r w:rsidR="00A633C8">
        <w:rPr>
          <w:rFonts w:ascii="Times New Roman" w:hAnsi="Times New Roman" w:cs="Times New Roman"/>
          <w:sz w:val="28"/>
          <w:szCs w:val="28"/>
        </w:rPr>
        <w:t xml:space="preserve"> приобретено 200 экземпляров на сумму 150000,00 рублей. По приходному ордеру № ЦБ 10 от 29.12.2017 г. книги приняты на учет и начислена 100% амортизация.</w:t>
      </w:r>
    </w:p>
    <w:p w:rsidR="00D91855" w:rsidRDefault="00D91855" w:rsidP="002233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п.46 Инструкции № 157н инвентарным объектам движимого и недвижимого объекта присваиваются уникальные инвентарные порядковые номера.</w:t>
      </w:r>
    </w:p>
    <w:p w:rsidR="00D91855" w:rsidRDefault="00D91855" w:rsidP="002233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п.54 Инструкции № 157н ведется опись инвентарных карточек по учету основных средств.</w:t>
      </w:r>
    </w:p>
    <w:p w:rsidR="00F379D8" w:rsidRPr="008E3DF4" w:rsidRDefault="00D91855" w:rsidP="002233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п.85 Инструкции № 157н в течение финансового года амортизация на основные средства и нематериальные активы начисляется ежемесячно в размере 1/12 годовой суммы линейным способом, </w:t>
      </w:r>
      <w:r w:rsidR="000913F5">
        <w:rPr>
          <w:rFonts w:ascii="Times New Roman" w:hAnsi="Times New Roman" w:cs="Times New Roman"/>
          <w:sz w:val="28"/>
          <w:szCs w:val="28"/>
        </w:rPr>
        <w:t>исходя из балансовой стоимости объектов основных средств.</w:t>
      </w:r>
    </w:p>
    <w:p w:rsidR="00B8173A" w:rsidRDefault="00B8173A" w:rsidP="002233BE">
      <w:pPr>
        <w:spacing w:after="0" w:line="240" w:lineRule="auto"/>
        <w:ind w:firstLine="708"/>
        <w:jc w:val="both"/>
        <w:rPr>
          <w:rFonts w:ascii="Times New Roman" w:hAnsi="Times New Roman" w:cs="Times New Roman"/>
          <w:sz w:val="28"/>
          <w:szCs w:val="28"/>
        </w:rPr>
      </w:pPr>
      <w:proofErr w:type="gramStart"/>
      <w:r w:rsidRPr="00B8173A">
        <w:rPr>
          <w:rFonts w:ascii="Times New Roman" w:hAnsi="Times New Roman" w:cs="Times New Roman"/>
          <w:sz w:val="28"/>
          <w:szCs w:val="28"/>
        </w:rPr>
        <w:t>Согласно ч.</w:t>
      </w:r>
      <w:r w:rsidR="00EE530E">
        <w:rPr>
          <w:rFonts w:ascii="Times New Roman" w:hAnsi="Times New Roman" w:cs="Times New Roman"/>
          <w:sz w:val="28"/>
          <w:szCs w:val="28"/>
        </w:rPr>
        <w:t xml:space="preserve"> </w:t>
      </w:r>
      <w:r w:rsidRPr="00B8173A">
        <w:rPr>
          <w:rFonts w:ascii="Times New Roman" w:hAnsi="Times New Roman" w:cs="Times New Roman"/>
          <w:sz w:val="28"/>
          <w:szCs w:val="28"/>
        </w:rPr>
        <w:t>3 ст</w:t>
      </w:r>
      <w:r>
        <w:rPr>
          <w:rFonts w:ascii="Times New Roman" w:hAnsi="Times New Roman" w:cs="Times New Roman"/>
          <w:sz w:val="28"/>
          <w:szCs w:val="28"/>
        </w:rPr>
        <w:t>. 11 Ф</w:t>
      </w:r>
      <w:r w:rsidR="00EE530E">
        <w:rPr>
          <w:rFonts w:ascii="Times New Roman" w:hAnsi="Times New Roman" w:cs="Times New Roman"/>
          <w:sz w:val="28"/>
          <w:szCs w:val="28"/>
        </w:rPr>
        <w:t>едерального закона</w:t>
      </w:r>
      <w:r>
        <w:rPr>
          <w:rFonts w:ascii="Times New Roman" w:hAnsi="Times New Roman" w:cs="Times New Roman"/>
          <w:sz w:val="28"/>
          <w:szCs w:val="28"/>
        </w:rPr>
        <w:t xml:space="preserve"> РФ от 06.12.2011 г. № 402-ФЗ «О бухгалтерском учете» и </w:t>
      </w:r>
      <w:proofErr w:type="spellStart"/>
      <w:r>
        <w:rPr>
          <w:rFonts w:ascii="Times New Roman" w:hAnsi="Times New Roman" w:cs="Times New Roman"/>
          <w:sz w:val="28"/>
          <w:szCs w:val="28"/>
        </w:rPr>
        <w:t>абз</w:t>
      </w:r>
      <w:proofErr w:type="spellEnd"/>
      <w:r>
        <w:rPr>
          <w:rFonts w:ascii="Times New Roman" w:hAnsi="Times New Roman" w:cs="Times New Roman"/>
          <w:sz w:val="28"/>
          <w:szCs w:val="28"/>
        </w:rPr>
        <w:t>.</w:t>
      </w:r>
      <w:r w:rsidR="00EE530E">
        <w:rPr>
          <w:rFonts w:ascii="Times New Roman" w:hAnsi="Times New Roman" w:cs="Times New Roman"/>
          <w:sz w:val="28"/>
          <w:szCs w:val="28"/>
        </w:rPr>
        <w:t xml:space="preserve"> </w:t>
      </w:r>
      <w:r>
        <w:rPr>
          <w:rFonts w:ascii="Times New Roman" w:hAnsi="Times New Roman" w:cs="Times New Roman"/>
          <w:sz w:val="28"/>
          <w:szCs w:val="28"/>
        </w:rPr>
        <w:t>3 п.</w:t>
      </w:r>
      <w:r w:rsidR="00EE530E">
        <w:rPr>
          <w:rFonts w:ascii="Times New Roman" w:hAnsi="Times New Roman" w:cs="Times New Roman"/>
          <w:sz w:val="28"/>
          <w:szCs w:val="28"/>
        </w:rPr>
        <w:t xml:space="preserve"> </w:t>
      </w:r>
      <w:r>
        <w:rPr>
          <w:rFonts w:ascii="Times New Roman" w:hAnsi="Times New Roman" w:cs="Times New Roman"/>
          <w:sz w:val="28"/>
          <w:szCs w:val="28"/>
        </w:rPr>
        <w:t>7 Приказа Минфина РФ от 28.12.2010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перед составлением годовой бюджетной отчетности необходимо провести инвентаризацию активов.</w:t>
      </w:r>
      <w:proofErr w:type="gramEnd"/>
    </w:p>
    <w:p w:rsidR="00EE530E" w:rsidRDefault="00EE530E" w:rsidP="002233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п. 20 Инструкции № 157н инвентаризация имущества проводится субъектом учета в </w:t>
      </w:r>
      <w:proofErr w:type="gramStart"/>
      <w:r>
        <w:rPr>
          <w:rFonts w:ascii="Times New Roman" w:hAnsi="Times New Roman" w:cs="Times New Roman"/>
          <w:sz w:val="28"/>
          <w:szCs w:val="28"/>
        </w:rPr>
        <w:t>установленном</w:t>
      </w:r>
      <w:proofErr w:type="gramEnd"/>
      <w:r>
        <w:rPr>
          <w:rFonts w:ascii="Times New Roman" w:hAnsi="Times New Roman" w:cs="Times New Roman"/>
          <w:sz w:val="28"/>
          <w:szCs w:val="28"/>
        </w:rPr>
        <w:t xml:space="preserve"> им в рамках формирования учетной политики, с учетом положений законодательства РФ.</w:t>
      </w:r>
    </w:p>
    <w:p w:rsidR="00DC162D" w:rsidRDefault="00175421" w:rsidP="002233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учетной политике МБУК «МЦРБ» </w:t>
      </w:r>
      <w:r w:rsidR="00AE2344">
        <w:rPr>
          <w:rFonts w:ascii="Times New Roman" w:hAnsi="Times New Roman" w:cs="Times New Roman"/>
          <w:sz w:val="28"/>
          <w:szCs w:val="28"/>
        </w:rPr>
        <w:t xml:space="preserve">отражено проведение </w:t>
      </w:r>
      <w:r w:rsidR="00DC162D">
        <w:rPr>
          <w:rFonts w:ascii="Times New Roman" w:hAnsi="Times New Roman" w:cs="Times New Roman"/>
          <w:sz w:val="28"/>
          <w:szCs w:val="28"/>
        </w:rPr>
        <w:t xml:space="preserve">основных средств </w:t>
      </w:r>
      <w:r w:rsidR="00AE2344">
        <w:rPr>
          <w:rFonts w:ascii="Times New Roman" w:hAnsi="Times New Roman" w:cs="Times New Roman"/>
          <w:sz w:val="28"/>
          <w:szCs w:val="28"/>
        </w:rPr>
        <w:t>один</w:t>
      </w:r>
      <w:r w:rsidR="00DC162D">
        <w:rPr>
          <w:rFonts w:ascii="Times New Roman" w:hAnsi="Times New Roman" w:cs="Times New Roman"/>
          <w:sz w:val="28"/>
          <w:szCs w:val="28"/>
        </w:rPr>
        <w:t xml:space="preserve"> раз в два года, а инвентаризация библиотечного фонда - раз в 5 лет.</w:t>
      </w:r>
    </w:p>
    <w:p w:rsidR="00DC162D" w:rsidRDefault="00DC162D" w:rsidP="002233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Последняя инвентаризация в МБУК «МЦРБ» проводилась на 12 мая 2016 г.</w:t>
      </w:r>
    </w:p>
    <w:p w:rsidR="004A62C3" w:rsidRDefault="004A62C3" w:rsidP="000A2BC4">
      <w:pPr>
        <w:spacing w:after="0" w:line="240" w:lineRule="auto"/>
        <w:ind w:firstLine="708"/>
        <w:jc w:val="both"/>
        <w:rPr>
          <w:rFonts w:ascii="Times New Roman" w:hAnsi="Times New Roman" w:cs="Times New Roman"/>
          <w:i/>
          <w:iCs/>
          <w:sz w:val="28"/>
          <w:szCs w:val="28"/>
        </w:rPr>
      </w:pPr>
      <w:r w:rsidRPr="002233BE">
        <w:rPr>
          <w:rFonts w:ascii="Times New Roman" w:hAnsi="Times New Roman" w:cs="Times New Roman"/>
          <w:i/>
          <w:iCs/>
          <w:sz w:val="28"/>
          <w:szCs w:val="28"/>
        </w:rPr>
        <w:t>Проверкой учета материальных запасов и основных средств финансовых нарушений не установлено.</w:t>
      </w:r>
    </w:p>
    <w:p w:rsidR="00E64225" w:rsidRDefault="00E64225" w:rsidP="000A2BC4">
      <w:pPr>
        <w:spacing w:after="0" w:line="240" w:lineRule="auto"/>
        <w:ind w:firstLine="708"/>
        <w:jc w:val="both"/>
        <w:rPr>
          <w:rFonts w:ascii="Times New Roman" w:hAnsi="Times New Roman" w:cs="Times New Roman"/>
          <w:i/>
          <w:iCs/>
          <w:sz w:val="28"/>
          <w:szCs w:val="28"/>
        </w:rPr>
      </w:pPr>
    </w:p>
    <w:p w:rsidR="00E64225" w:rsidRDefault="00E64225" w:rsidP="000A2BC4">
      <w:pPr>
        <w:spacing w:after="0" w:line="240" w:lineRule="auto"/>
        <w:ind w:firstLine="708"/>
        <w:jc w:val="both"/>
        <w:rPr>
          <w:rFonts w:ascii="Times New Roman" w:hAnsi="Times New Roman" w:cs="Times New Roman"/>
          <w:i/>
          <w:iCs/>
          <w:sz w:val="28"/>
          <w:szCs w:val="28"/>
        </w:rPr>
      </w:pPr>
    </w:p>
    <w:p w:rsidR="00E64225" w:rsidRDefault="00E64225" w:rsidP="00D66FBD">
      <w:pPr>
        <w:spacing w:after="0" w:line="240" w:lineRule="auto"/>
        <w:ind w:left="540"/>
        <w:jc w:val="center"/>
        <w:rPr>
          <w:rFonts w:ascii="Times New Roman" w:hAnsi="Times New Roman" w:cs="Times New Roman"/>
          <w:b/>
          <w:sz w:val="28"/>
          <w:szCs w:val="28"/>
        </w:rPr>
      </w:pPr>
      <w:r w:rsidRPr="00E64225">
        <w:rPr>
          <w:rFonts w:ascii="Times New Roman" w:hAnsi="Times New Roman" w:cs="Times New Roman"/>
          <w:b/>
          <w:sz w:val="28"/>
          <w:szCs w:val="28"/>
        </w:rPr>
        <w:t xml:space="preserve">7.Выполнение муниципального задания. </w:t>
      </w:r>
      <w:r w:rsidRPr="00E64225">
        <w:rPr>
          <w:rFonts w:ascii="Times New Roman" w:hAnsi="Times New Roman" w:cs="Times New Roman"/>
          <w:b/>
          <w:bCs/>
          <w:sz w:val="28"/>
          <w:szCs w:val="28"/>
        </w:rPr>
        <w:t>Анализ исполнения Плана финансово-хозяйственной деятельности муниципального бюджетного учреждения культуры «</w:t>
      </w:r>
      <w:r>
        <w:rPr>
          <w:rFonts w:ascii="Times New Roman" w:hAnsi="Times New Roman" w:cs="Times New Roman"/>
          <w:b/>
          <w:bCs/>
          <w:sz w:val="28"/>
          <w:szCs w:val="28"/>
        </w:rPr>
        <w:t>Межпоселенческая центральная районная библиотека</w:t>
      </w:r>
      <w:r w:rsidRPr="00E64225">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пгт</w:t>
      </w:r>
      <w:proofErr w:type="spellEnd"/>
      <w:r>
        <w:rPr>
          <w:rFonts w:ascii="Times New Roman" w:hAnsi="Times New Roman" w:cs="Times New Roman"/>
          <w:b/>
          <w:bCs/>
          <w:sz w:val="28"/>
          <w:szCs w:val="28"/>
        </w:rPr>
        <w:t xml:space="preserve"> Атамановка</w:t>
      </w:r>
      <w:r w:rsidRPr="00E64225">
        <w:rPr>
          <w:rFonts w:ascii="Times New Roman" w:hAnsi="Times New Roman" w:cs="Times New Roman"/>
          <w:b/>
          <w:sz w:val="28"/>
          <w:szCs w:val="28"/>
        </w:rPr>
        <w:t xml:space="preserve"> </w:t>
      </w:r>
    </w:p>
    <w:p w:rsidR="00C66A14" w:rsidRDefault="00C66A14" w:rsidP="00D66FBD">
      <w:pPr>
        <w:spacing w:after="0" w:line="240" w:lineRule="auto"/>
        <w:ind w:left="540"/>
        <w:jc w:val="center"/>
        <w:rPr>
          <w:rFonts w:ascii="Times New Roman" w:hAnsi="Times New Roman" w:cs="Times New Roman"/>
          <w:i/>
          <w:iCs/>
          <w:sz w:val="28"/>
          <w:szCs w:val="28"/>
        </w:rPr>
      </w:pPr>
    </w:p>
    <w:p w:rsidR="00825E16" w:rsidRPr="00E64225" w:rsidRDefault="00825E16" w:rsidP="00D66FBD">
      <w:pPr>
        <w:spacing w:after="0" w:line="240" w:lineRule="auto"/>
        <w:ind w:left="540"/>
        <w:jc w:val="center"/>
        <w:rPr>
          <w:rFonts w:ascii="Times New Roman" w:hAnsi="Times New Roman" w:cs="Times New Roman"/>
          <w:i/>
          <w:iCs/>
          <w:sz w:val="28"/>
          <w:szCs w:val="28"/>
        </w:rPr>
      </w:pPr>
    </w:p>
    <w:p w:rsidR="00FB51E2" w:rsidRDefault="00FB51E2" w:rsidP="00D66F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51E2">
        <w:rPr>
          <w:rFonts w:ascii="Times New Roman" w:hAnsi="Times New Roman" w:cs="Times New Roman"/>
          <w:sz w:val="28"/>
          <w:szCs w:val="28"/>
        </w:rPr>
        <w:t>Порядок формирования муниципального задания на оказание муниципальных услуг (выполнение работ) в отношении муниципальных учреждений муниципального района «Читинский район» и финансового обеспечения выполнения муниципального задания утвержден Постановлением администрации муниципального района «Читинский район» от 23.12.2015г. № 2844 (далее – Порядок формирования муниципального задания). Изменения в Порядок формирования муниципального задания внесены Постановлением администрации муниципального района «Читинский район» от 01.12.2016г. № 1994.</w:t>
      </w:r>
    </w:p>
    <w:p w:rsidR="00FB51E2" w:rsidRPr="00FB51E2" w:rsidRDefault="00D66FBD" w:rsidP="00D66F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B51E2" w:rsidRPr="00FB51E2">
        <w:rPr>
          <w:rFonts w:ascii="Times New Roman" w:hAnsi="Times New Roman" w:cs="Times New Roman"/>
          <w:sz w:val="28"/>
          <w:szCs w:val="28"/>
        </w:rPr>
        <w:t xml:space="preserve">Согласно п. 5 Порядка формирования муниципального задания, муниципальное задание формируется в процессе формирования бюджета района на очередной финансовый год и утверждается не позднее 15 рабочих дней со дня утверждения Комитетом культуры лимитов бюджетных обязательств на предоставление субсидии на финансовое обеспечение выполнения муниципального  задания </w:t>
      </w:r>
      <w:proofErr w:type="spellStart"/>
      <w:r w:rsidR="00FB51E2" w:rsidRPr="00FB51E2">
        <w:rPr>
          <w:rFonts w:ascii="Times New Roman" w:hAnsi="Times New Roman" w:cs="Times New Roman"/>
          <w:sz w:val="28"/>
          <w:szCs w:val="28"/>
        </w:rPr>
        <w:t>МБУ</w:t>
      </w:r>
      <w:r w:rsidR="00FB51E2">
        <w:rPr>
          <w:rFonts w:ascii="Times New Roman" w:hAnsi="Times New Roman" w:cs="Times New Roman"/>
          <w:sz w:val="28"/>
          <w:szCs w:val="28"/>
        </w:rPr>
        <w:t>К</w:t>
      </w:r>
      <w:proofErr w:type="spellEnd"/>
      <w:r w:rsidR="00FB51E2" w:rsidRPr="00FB51E2">
        <w:rPr>
          <w:rFonts w:ascii="Times New Roman" w:hAnsi="Times New Roman" w:cs="Times New Roman"/>
          <w:sz w:val="28"/>
          <w:szCs w:val="28"/>
        </w:rPr>
        <w:t xml:space="preserve"> «</w:t>
      </w:r>
      <w:proofErr w:type="spellStart"/>
      <w:r w:rsidR="00FB51E2">
        <w:rPr>
          <w:rFonts w:ascii="Times New Roman" w:hAnsi="Times New Roman" w:cs="Times New Roman"/>
          <w:sz w:val="28"/>
          <w:szCs w:val="28"/>
        </w:rPr>
        <w:t>МЦРБ</w:t>
      </w:r>
      <w:proofErr w:type="spellEnd"/>
      <w:r w:rsidR="00FB51E2" w:rsidRPr="00FB51E2">
        <w:rPr>
          <w:rFonts w:ascii="Times New Roman" w:hAnsi="Times New Roman" w:cs="Times New Roman"/>
          <w:sz w:val="28"/>
          <w:szCs w:val="28"/>
        </w:rPr>
        <w:t xml:space="preserve">» </w:t>
      </w:r>
      <w:proofErr w:type="spellStart"/>
      <w:r w:rsidR="00FB51E2">
        <w:rPr>
          <w:rFonts w:ascii="Times New Roman" w:hAnsi="Times New Roman" w:cs="Times New Roman"/>
          <w:sz w:val="28"/>
          <w:szCs w:val="28"/>
        </w:rPr>
        <w:t>пгт</w:t>
      </w:r>
      <w:proofErr w:type="spellEnd"/>
      <w:r w:rsidR="00FB51E2">
        <w:rPr>
          <w:rFonts w:ascii="Times New Roman" w:hAnsi="Times New Roman" w:cs="Times New Roman"/>
          <w:sz w:val="28"/>
          <w:szCs w:val="28"/>
        </w:rPr>
        <w:t xml:space="preserve"> Атамановка</w:t>
      </w:r>
      <w:r w:rsidR="00FB51E2" w:rsidRPr="00FB51E2">
        <w:rPr>
          <w:rFonts w:ascii="Times New Roman" w:hAnsi="Times New Roman" w:cs="Times New Roman"/>
          <w:sz w:val="28"/>
          <w:szCs w:val="28"/>
        </w:rPr>
        <w:t>.</w:t>
      </w:r>
    </w:p>
    <w:p w:rsidR="00FB51E2" w:rsidRPr="00FB51E2" w:rsidRDefault="00FB51E2" w:rsidP="00D66FBD">
      <w:pPr>
        <w:spacing w:after="0" w:line="240" w:lineRule="auto"/>
        <w:jc w:val="both"/>
        <w:rPr>
          <w:rFonts w:ascii="Times New Roman" w:hAnsi="Times New Roman" w:cs="Times New Roman"/>
          <w:sz w:val="28"/>
          <w:szCs w:val="28"/>
        </w:rPr>
      </w:pPr>
      <w:r w:rsidRPr="00FB51E2">
        <w:rPr>
          <w:rFonts w:ascii="Times New Roman" w:hAnsi="Times New Roman" w:cs="Times New Roman"/>
          <w:sz w:val="28"/>
          <w:szCs w:val="28"/>
        </w:rPr>
        <w:tab/>
        <w:t xml:space="preserve">Муниципальное задание </w:t>
      </w:r>
      <w:proofErr w:type="spellStart"/>
      <w:r w:rsidRPr="00FB51E2">
        <w:rPr>
          <w:rFonts w:ascii="Times New Roman" w:hAnsi="Times New Roman" w:cs="Times New Roman"/>
          <w:sz w:val="28"/>
          <w:szCs w:val="28"/>
        </w:rPr>
        <w:t>МБУ</w:t>
      </w:r>
      <w:r>
        <w:rPr>
          <w:rFonts w:ascii="Times New Roman" w:hAnsi="Times New Roman" w:cs="Times New Roman"/>
          <w:sz w:val="28"/>
          <w:szCs w:val="28"/>
        </w:rPr>
        <w:t>К</w:t>
      </w:r>
      <w:proofErr w:type="spellEnd"/>
      <w:r w:rsidRPr="00FB51E2">
        <w:rPr>
          <w:rFonts w:ascii="Times New Roman" w:hAnsi="Times New Roman" w:cs="Times New Roman"/>
          <w:sz w:val="28"/>
          <w:szCs w:val="28"/>
        </w:rPr>
        <w:t xml:space="preserve"> «</w:t>
      </w:r>
      <w:proofErr w:type="spellStart"/>
      <w:r>
        <w:rPr>
          <w:rFonts w:ascii="Times New Roman" w:hAnsi="Times New Roman" w:cs="Times New Roman"/>
          <w:sz w:val="28"/>
          <w:szCs w:val="28"/>
        </w:rPr>
        <w:t>МЦРБ</w:t>
      </w:r>
      <w:proofErr w:type="spellEnd"/>
      <w:r w:rsidRPr="00FB51E2">
        <w:rPr>
          <w:rFonts w:ascii="Times New Roman" w:hAnsi="Times New Roman" w:cs="Times New Roman"/>
          <w:sz w:val="28"/>
          <w:szCs w:val="28"/>
        </w:rPr>
        <w:t xml:space="preserve">»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Атамановка</w:t>
      </w:r>
      <w:r w:rsidRPr="00FB51E2">
        <w:rPr>
          <w:rFonts w:ascii="Times New Roman" w:hAnsi="Times New Roman" w:cs="Times New Roman"/>
          <w:sz w:val="28"/>
          <w:szCs w:val="28"/>
        </w:rPr>
        <w:t xml:space="preserve"> на 2017 год утверждено 09.01.2017г., на 2018 год 09.01.2018г.</w:t>
      </w:r>
    </w:p>
    <w:p w:rsidR="00FB51E2" w:rsidRPr="00FB51E2" w:rsidRDefault="00FB51E2" w:rsidP="00D66FBD">
      <w:pPr>
        <w:spacing w:after="0" w:line="240" w:lineRule="auto"/>
        <w:jc w:val="both"/>
        <w:rPr>
          <w:rFonts w:ascii="Times New Roman" w:hAnsi="Times New Roman" w:cs="Times New Roman"/>
          <w:sz w:val="28"/>
          <w:szCs w:val="28"/>
        </w:rPr>
      </w:pPr>
      <w:r w:rsidRPr="00FB51E2">
        <w:rPr>
          <w:rFonts w:ascii="Times New Roman" w:hAnsi="Times New Roman" w:cs="Times New Roman"/>
          <w:sz w:val="28"/>
          <w:szCs w:val="28"/>
        </w:rPr>
        <w:tab/>
        <w:t>Согласно п. 9 Порядка формирования муниципального задания, муниципальные задания на 2017, 2018 годы и отчеты о выполнении муниципального задания за 2017 год и 1 квартал 2018 года, размещены в информационно-телекоммуникационной сети «Интернет» на официальном сайте по размещению информации о государственных и муниципальных учреждениях (</w:t>
      </w:r>
      <w:r w:rsidRPr="00FB51E2">
        <w:rPr>
          <w:rFonts w:ascii="Times New Roman" w:hAnsi="Times New Roman" w:cs="Times New Roman"/>
          <w:sz w:val="28"/>
          <w:szCs w:val="28"/>
          <w:lang w:val="en-US"/>
        </w:rPr>
        <w:t>www</w:t>
      </w:r>
      <w:r w:rsidRPr="00FB51E2">
        <w:rPr>
          <w:rFonts w:ascii="Times New Roman" w:hAnsi="Times New Roman" w:cs="Times New Roman"/>
          <w:sz w:val="28"/>
          <w:szCs w:val="28"/>
        </w:rPr>
        <w:t>.</w:t>
      </w:r>
      <w:r w:rsidRPr="00FB51E2">
        <w:rPr>
          <w:rFonts w:ascii="Times New Roman" w:hAnsi="Times New Roman" w:cs="Times New Roman"/>
          <w:sz w:val="28"/>
          <w:szCs w:val="28"/>
          <w:lang w:val="en-US"/>
        </w:rPr>
        <w:t>bus</w:t>
      </w:r>
      <w:r w:rsidRPr="00FB51E2">
        <w:rPr>
          <w:rFonts w:ascii="Times New Roman" w:hAnsi="Times New Roman" w:cs="Times New Roman"/>
          <w:sz w:val="28"/>
          <w:szCs w:val="28"/>
        </w:rPr>
        <w:t>.</w:t>
      </w:r>
      <w:proofErr w:type="spellStart"/>
      <w:r w:rsidRPr="00FB51E2">
        <w:rPr>
          <w:rFonts w:ascii="Times New Roman" w:hAnsi="Times New Roman" w:cs="Times New Roman"/>
          <w:sz w:val="28"/>
          <w:szCs w:val="28"/>
          <w:lang w:val="en-US"/>
        </w:rPr>
        <w:t>gov</w:t>
      </w:r>
      <w:proofErr w:type="spellEnd"/>
      <w:r w:rsidRPr="00FB51E2">
        <w:rPr>
          <w:rFonts w:ascii="Times New Roman" w:hAnsi="Times New Roman" w:cs="Times New Roman"/>
          <w:sz w:val="28"/>
          <w:szCs w:val="28"/>
        </w:rPr>
        <w:t>.</w:t>
      </w:r>
      <w:proofErr w:type="spellStart"/>
      <w:r w:rsidRPr="00FB51E2">
        <w:rPr>
          <w:rFonts w:ascii="Times New Roman" w:hAnsi="Times New Roman" w:cs="Times New Roman"/>
          <w:sz w:val="28"/>
          <w:szCs w:val="28"/>
          <w:lang w:val="en-US"/>
        </w:rPr>
        <w:t>ru</w:t>
      </w:r>
      <w:proofErr w:type="spellEnd"/>
      <w:r w:rsidRPr="00FB51E2">
        <w:rPr>
          <w:rFonts w:ascii="Times New Roman" w:hAnsi="Times New Roman" w:cs="Times New Roman"/>
          <w:sz w:val="28"/>
          <w:szCs w:val="28"/>
        </w:rPr>
        <w:t>).</w:t>
      </w:r>
    </w:p>
    <w:p w:rsidR="00FB51E2" w:rsidRPr="00FB51E2" w:rsidRDefault="00FB51E2" w:rsidP="00D66FBD">
      <w:pPr>
        <w:spacing w:after="0" w:line="240" w:lineRule="auto"/>
        <w:jc w:val="both"/>
        <w:rPr>
          <w:rFonts w:ascii="Times New Roman" w:hAnsi="Times New Roman" w:cs="Times New Roman"/>
          <w:sz w:val="28"/>
          <w:szCs w:val="28"/>
        </w:rPr>
      </w:pPr>
      <w:r w:rsidRPr="00FB51E2">
        <w:rPr>
          <w:rFonts w:ascii="Times New Roman" w:hAnsi="Times New Roman" w:cs="Times New Roman"/>
          <w:sz w:val="28"/>
          <w:szCs w:val="28"/>
        </w:rPr>
        <w:tab/>
        <w:t>Согласно п. 37 Порядка формирования муниципального задания, ежеквартальные отчеты о выполнении муниципального задания за 2017 год и 1 квартал 2018 года согласно, составляются и предоставляются Учредителю, в соответствии с требованиями, установленными в муниципальном задании.</w:t>
      </w:r>
    </w:p>
    <w:p w:rsidR="00FB51E2" w:rsidRPr="00FB51E2" w:rsidRDefault="00FB51E2" w:rsidP="00D66FBD">
      <w:pPr>
        <w:spacing w:after="0" w:line="240" w:lineRule="auto"/>
        <w:jc w:val="both"/>
        <w:rPr>
          <w:rFonts w:ascii="Times New Roman" w:hAnsi="Times New Roman" w:cs="Times New Roman"/>
          <w:sz w:val="28"/>
          <w:szCs w:val="28"/>
        </w:rPr>
      </w:pPr>
      <w:r w:rsidRPr="00FB51E2">
        <w:rPr>
          <w:rFonts w:ascii="Times New Roman" w:hAnsi="Times New Roman" w:cs="Times New Roman"/>
          <w:sz w:val="28"/>
          <w:szCs w:val="28"/>
        </w:rPr>
        <w:tab/>
        <w:t xml:space="preserve">Согласно п. 38 Порядка формирования муниципального задания, </w:t>
      </w:r>
      <w:proofErr w:type="gramStart"/>
      <w:r w:rsidRPr="00FB51E2">
        <w:rPr>
          <w:rFonts w:ascii="Times New Roman" w:hAnsi="Times New Roman" w:cs="Times New Roman"/>
          <w:sz w:val="28"/>
          <w:szCs w:val="28"/>
        </w:rPr>
        <w:t>контроль за</w:t>
      </w:r>
      <w:proofErr w:type="gramEnd"/>
      <w:r w:rsidRPr="00FB51E2">
        <w:rPr>
          <w:rFonts w:ascii="Times New Roman" w:hAnsi="Times New Roman" w:cs="Times New Roman"/>
          <w:sz w:val="28"/>
          <w:szCs w:val="28"/>
        </w:rPr>
        <w:t xml:space="preserve"> выполнением муниципального задания осуществляется Комитетом культуры, в соответствии с требованиями, установленными в муниципальном задании.</w:t>
      </w:r>
    </w:p>
    <w:p w:rsidR="00FB51E2" w:rsidRPr="00FB51E2" w:rsidRDefault="00FB51E2" w:rsidP="00D66FBD">
      <w:pPr>
        <w:spacing w:after="0" w:line="240" w:lineRule="auto"/>
        <w:jc w:val="both"/>
        <w:rPr>
          <w:rFonts w:ascii="Times New Roman" w:hAnsi="Times New Roman" w:cs="Times New Roman"/>
          <w:sz w:val="28"/>
          <w:szCs w:val="28"/>
        </w:rPr>
      </w:pPr>
      <w:r w:rsidRPr="00FB51E2">
        <w:rPr>
          <w:rFonts w:ascii="Times New Roman" w:hAnsi="Times New Roman" w:cs="Times New Roman"/>
          <w:sz w:val="28"/>
          <w:szCs w:val="28"/>
        </w:rPr>
        <w:tab/>
      </w:r>
      <w:proofErr w:type="gramStart"/>
      <w:r w:rsidRPr="00FB51E2">
        <w:rPr>
          <w:rFonts w:ascii="Times New Roman" w:hAnsi="Times New Roman" w:cs="Times New Roman"/>
          <w:sz w:val="28"/>
          <w:szCs w:val="28"/>
        </w:rPr>
        <w:t>Согласно п. 10 Порядка определения объема и условий предоставления субсидий из бюджета муниципального района «Читинский район» бюджетным и автономным учреждениям, утвержденного Постановлением администрации муниципального района «Читинский район» от 07.10.2011г. № 1853 и субсидии на финансовое обеспечение выполнения муниципального задания на оказание муниципальных услуг (выполнение работ) предоставляются учреждению при условии заключения между Учредителем и Учреждением соглашения о порядке и условиях предоставления</w:t>
      </w:r>
      <w:proofErr w:type="gramEnd"/>
      <w:r w:rsidRPr="00FB51E2">
        <w:rPr>
          <w:rFonts w:ascii="Times New Roman" w:hAnsi="Times New Roman" w:cs="Times New Roman"/>
          <w:sz w:val="28"/>
          <w:szCs w:val="28"/>
        </w:rPr>
        <w:t xml:space="preserve"> субсидии на финансовое обеспечение выполнения муниципального задания на оказание муниципальных услуг (выполнение работ).</w:t>
      </w:r>
    </w:p>
    <w:p w:rsidR="00FB51E2" w:rsidRPr="00FB51E2" w:rsidRDefault="00FB51E2" w:rsidP="00D66FBD">
      <w:pPr>
        <w:spacing w:after="0" w:line="240" w:lineRule="auto"/>
        <w:jc w:val="both"/>
        <w:rPr>
          <w:rFonts w:ascii="Times New Roman" w:hAnsi="Times New Roman" w:cs="Times New Roman"/>
          <w:sz w:val="28"/>
          <w:szCs w:val="28"/>
        </w:rPr>
      </w:pPr>
      <w:r w:rsidRPr="00FB51E2">
        <w:rPr>
          <w:rFonts w:ascii="Times New Roman" w:hAnsi="Times New Roman" w:cs="Times New Roman"/>
          <w:sz w:val="28"/>
          <w:szCs w:val="28"/>
        </w:rPr>
        <w:tab/>
        <w:t xml:space="preserve">Соглашение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на 2017 год заключено 09.01.2017г. Согласно приложению к Соглашению сумма субсидии составляет </w:t>
      </w:r>
      <w:r w:rsidR="007F309E">
        <w:rPr>
          <w:rFonts w:ascii="Times New Roman" w:hAnsi="Times New Roman" w:cs="Times New Roman"/>
          <w:sz w:val="28"/>
          <w:szCs w:val="28"/>
        </w:rPr>
        <w:t>9459,0</w:t>
      </w:r>
      <w:r w:rsidRPr="00FB51E2">
        <w:rPr>
          <w:rFonts w:ascii="Times New Roman" w:hAnsi="Times New Roman" w:cs="Times New Roman"/>
          <w:sz w:val="28"/>
          <w:szCs w:val="28"/>
        </w:rPr>
        <w:t xml:space="preserve"> тыс. рублей. </w:t>
      </w:r>
    </w:p>
    <w:p w:rsidR="00FB51E2" w:rsidRPr="00FB51E2" w:rsidRDefault="00FB51E2" w:rsidP="00D66FBD">
      <w:pPr>
        <w:spacing w:after="0" w:line="240" w:lineRule="auto"/>
        <w:jc w:val="both"/>
        <w:rPr>
          <w:rFonts w:ascii="Times New Roman" w:hAnsi="Times New Roman" w:cs="Times New Roman"/>
          <w:sz w:val="28"/>
          <w:szCs w:val="28"/>
        </w:rPr>
      </w:pPr>
      <w:r w:rsidRPr="00FB51E2">
        <w:rPr>
          <w:rFonts w:ascii="Times New Roman" w:hAnsi="Times New Roman" w:cs="Times New Roman"/>
          <w:sz w:val="28"/>
          <w:szCs w:val="28"/>
        </w:rPr>
        <w:tab/>
        <w:t xml:space="preserve">Соглашение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на 2018 год заключено 09.01.2018г. Согласно приложению к Соглашению сумма субсидии составляет </w:t>
      </w:r>
      <w:r w:rsidR="007F309E">
        <w:rPr>
          <w:rFonts w:ascii="Times New Roman" w:hAnsi="Times New Roman" w:cs="Times New Roman"/>
          <w:sz w:val="28"/>
          <w:szCs w:val="28"/>
        </w:rPr>
        <w:t>9446,6</w:t>
      </w:r>
      <w:r w:rsidRPr="00FB51E2">
        <w:rPr>
          <w:rFonts w:ascii="Times New Roman" w:hAnsi="Times New Roman" w:cs="Times New Roman"/>
          <w:sz w:val="28"/>
          <w:szCs w:val="28"/>
        </w:rPr>
        <w:t xml:space="preserve"> тыс. рублей.</w:t>
      </w:r>
    </w:p>
    <w:p w:rsidR="00FB51E2" w:rsidRPr="00FB51E2" w:rsidRDefault="00FB51E2" w:rsidP="00D66FBD">
      <w:pPr>
        <w:spacing w:after="0" w:line="240" w:lineRule="auto"/>
        <w:jc w:val="both"/>
        <w:rPr>
          <w:rFonts w:ascii="Times New Roman" w:hAnsi="Times New Roman" w:cs="Times New Roman"/>
          <w:sz w:val="28"/>
          <w:szCs w:val="28"/>
        </w:rPr>
      </w:pPr>
      <w:r w:rsidRPr="00FB51E2">
        <w:rPr>
          <w:rFonts w:ascii="Times New Roman" w:hAnsi="Times New Roman" w:cs="Times New Roman"/>
          <w:sz w:val="28"/>
          <w:szCs w:val="28"/>
        </w:rPr>
        <w:tab/>
      </w:r>
      <w:proofErr w:type="gramStart"/>
      <w:r w:rsidRPr="00FB51E2">
        <w:rPr>
          <w:rFonts w:ascii="Times New Roman" w:hAnsi="Times New Roman" w:cs="Times New Roman"/>
          <w:sz w:val="28"/>
          <w:szCs w:val="28"/>
        </w:rPr>
        <w:t>Согласно п. 5 Порядка определения объема и условий предоставления муниципальным бюджетным и автономным учреждениям муниципального района «Читинский район» из бюджета муниципального района «Читинский район» субсидий на иные цели, не связанные с возмещением нормативных затрат на оказание в соответствии с муниципальным заданием муниципальных услуг (выполнение работ), утвержденного Постановлением администрации муниципального района «Читинский район» от 30.12.2011г. № 2651, субсидии на иные цели</w:t>
      </w:r>
      <w:proofErr w:type="gramEnd"/>
      <w:r w:rsidRPr="00FB51E2">
        <w:rPr>
          <w:rFonts w:ascii="Times New Roman" w:hAnsi="Times New Roman" w:cs="Times New Roman"/>
          <w:sz w:val="28"/>
          <w:szCs w:val="28"/>
        </w:rPr>
        <w:t xml:space="preserve">, </w:t>
      </w:r>
      <w:proofErr w:type="gramStart"/>
      <w:r w:rsidRPr="00FB51E2">
        <w:rPr>
          <w:rFonts w:ascii="Times New Roman" w:hAnsi="Times New Roman" w:cs="Times New Roman"/>
          <w:sz w:val="28"/>
          <w:szCs w:val="28"/>
        </w:rPr>
        <w:t>не связанные с возмещением нормативных затрат на оказание в соответствии с муниципальным заданием муниципальных услуг (выполнение работ) предоставляются муниципальным бюджетным и автономным учреждением муниципального района «Читинский район» органом муниципальной власти муниципального района «Читинский район», осуществляющим функции и полномочия их учредителя, на основании соглашения о предоставлении субсидии на иные цели, не связанные с возмещением нормативных затрат на оказание в соответствии с</w:t>
      </w:r>
      <w:proofErr w:type="gramEnd"/>
      <w:r w:rsidRPr="00FB51E2">
        <w:rPr>
          <w:rFonts w:ascii="Times New Roman" w:hAnsi="Times New Roman" w:cs="Times New Roman"/>
          <w:sz w:val="28"/>
          <w:szCs w:val="28"/>
        </w:rPr>
        <w:t xml:space="preserve"> муниципальным заданием муниципальных услуг (выполнение работ), из бюджета муниципального района «Читинский район», заключенного между данным органом муниципальной власти муниципального района «Читинский район» и муниципальным бюджетным или автономным учреждением муниципального района «Читинский район».</w:t>
      </w:r>
    </w:p>
    <w:p w:rsidR="007179CC" w:rsidRDefault="00FB51E2" w:rsidP="00D66FBD">
      <w:pPr>
        <w:spacing w:after="0" w:line="240" w:lineRule="auto"/>
        <w:jc w:val="both"/>
        <w:rPr>
          <w:rFonts w:ascii="Times New Roman" w:hAnsi="Times New Roman" w:cs="Times New Roman"/>
          <w:sz w:val="28"/>
          <w:szCs w:val="28"/>
        </w:rPr>
      </w:pPr>
      <w:r w:rsidRPr="00FB51E2">
        <w:rPr>
          <w:rFonts w:ascii="Times New Roman" w:hAnsi="Times New Roman" w:cs="Times New Roman"/>
          <w:sz w:val="28"/>
          <w:szCs w:val="28"/>
        </w:rPr>
        <w:tab/>
        <w:t xml:space="preserve"> Соглашение о предоставлении субсидии на иные цели, не связанные с возмещением нормативных затрат на оказание в соответствии с муниципальным заданием муниципальных услуг (выполнение работ), из бюджета муниципального района «Читинский район» заключенное 29.12.2017г. Согласно данного Соглашения субсидия в размере </w:t>
      </w:r>
      <w:r w:rsidR="007179CC">
        <w:rPr>
          <w:rFonts w:ascii="Times New Roman" w:hAnsi="Times New Roman" w:cs="Times New Roman"/>
          <w:sz w:val="28"/>
          <w:szCs w:val="28"/>
        </w:rPr>
        <w:t>3644,15</w:t>
      </w:r>
      <w:r w:rsidRPr="00FB51E2">
        <w:rPr>
          <w:rFonts w:ascii="Times New Roman" w:hAnsi="Times New Roman" w:cs="Times New Roman"/>
          <w:sz w:val="28"/>
          <w:szCs w:val="28"/>
        </w:rPr>
        <w:t xml:space="preserve"> тыс. рублей, предоставлена</w:t>
      </w:r>
      <w:r w:rsidR="007179CC">
        <w:rPr>
          <w:rFonts w:ascii="Times New Roman" w:hAnsi="Times New Roman" w:cs="Times New Roman"/>
          <w:sz w:val="28"/>
          <w:szCs w:val="28"/>
        </w:rPr>
        <w:t>:</w:t>
      </w:r>
    </w:p>
    <w:p w:rsidR="00FB51E2" w:rsidRDefault="007179CC" w:rsidP="00D66F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FB51E2" w:rsidRPr="00FB51E2">
        <w:rPr>
          <w:rFonts w:ascii="Times New Roman" w:hAnsi="Times New Roman" w:cs="Times New Roman"/>
          <w:sz w:val="28"/>
          <w:szCs w:val="28"/>
        </w:rPr>
        <w:t xml:space="preserve"> на </w:t>
      </w:r>
      <w:r>
        <w:rPr>
          <w:rFonts w:ascii="Times New Roman" w:hAnsi="Times New Roman" w:cs="Times New Roman"/>
          <w:sz w:val="28"/>
          <w:szCs w:val="28"/>
        </w:rPr>
        <w:t>Фонд оплаты труда 2751,8 рублей;</w:t>
      </w:r>
    </w:p>
    <w:p w:rsidR="007179CC" w:rsidRDefault="007179CC" w:rsidP="00D66F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на комплектование книжных фондов библиотек 42,5 тыс. рублей;</w:t>
      </w:r>
    </w:p>
    <w:p w:rsidR="007179CC" w:rsidRDefault="007179CC" w:rsidP="00D66F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приобретение основных средств 406,8 тыс. рублей;</w:t>
      </w:r>
    </w:p>
    <w:p w:rsidR="007179CC" w:rsidRDefault="007179CC" w:rsidP="00D66F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 на подключение интернета, оплата услуг связи 193,0 тыс. рублей;</w:t>
      </w:r>
    </w:p>
    <w:p w:rsidR="007179CC" w:rsidRDefault="007179CC" w:rsidP="00D66FBD">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печать книги на день района 250,0 тыс. рублей.</w:t>
      </w:r>
    </w:p>
    <w:p w:rsidR="00B00969" w:rsidRDefault="00B00969" w:rsidP="00D66FBD">
      <w:pPr>
        <w:spacing w:after="0" w:line="240" w:lineRule="auto"/>
        <w:jc w:val="both"/>
        <w:rPr>
          <w:rFonts w:ascii="Times New Roman" w:hAnsi="Times New Roman" w:cs="Times New Roman"/>
          <w:sz w:val="28"/>
          <w:szCs w:val="28"/>
        </w:rPr>
      </w:pPr>
    </w:p>
    <w:p w:rsidR="00BB1539" w:rsidRPr="00FB51E2" w:rsidRDefault="00BB1539" w:rsidP="00D66FBD">
      <w:pPr>
        <w:spacing w:after="0" w:line="240" w:lineRule="auto"/>
        <w:jc w:val="both"/>
        <w:rPr>
          <w:rFonts w:ascii="Times New Roman" w:hAnsi="Times New Roman" w:cs="Times New Roman"/>
          <w:sz w:val="28"/>
          <w:szCs w:val="28"/>
        </w:rPr>
      </w:pPr>
    </w:p>
    <w:p w:rsidR="008F08AB" w:rsidRPr="008F08AB" w:rsidRDefault="00FB51E2" w:rsidP="00D66FBD">
      <w:pPr>
        <w:spacing w:after="0" w:line="240" w:lineRule="auto"/>
        <w:jc w:val="center"/>
        <w:rPr>
          <w:rFonts w:ascii="Times New Roman" w:hAnsi="Times New Roman" w:cs="Times New Roman"/>
          <w:b/>
          <w:i/>
          <w:sz w:val="28"/>
          <w:szCs w:val="28"/>
        </w:rPr>
      </w:pPr>
      <w:r w:rsidRPr="008F08AB">
        <w:rPr>
          <w:rFonts w:ascii="Times New Roman" w:hAnsi="Times New Roman" w:cs="Times New Roman"/>
          <w:sz w:val="28"/>
          <w:szCs w:val="28"/>
        </w:rPr>
        <w:tab/>
      </w:r>
      <w:r w:rsidR="008F08AB" w:rsidRPr="008F08AB">
        <w:rPr>
          <w:rFonts w:ascii="Times New Roman" w:hAnsi="Times New Roman" w:cs="Times New Roman"/>
          <w:b/>
          <w:i/>
          <w:sz w:val="28"/>
          <w:szCs w:val="28"/>
        </w:rPr>
        <w:t xml:space="preserve">Анализ исполнения Плана финансово-хозяйственной деятельности муниципального бюджетного учреждения </w:t>
      </w:r>
      <w:r w:rsidR="0014326B">
        <w:rPr>
          <w:rFonts w:ascii="Times New Roman" w:hAnsi="Times New Roman" w:cs="Times New Roman"/>
          <w:b/>
          <w:i/>
          <w:sz w:val="28"/>
          <w:szCs w:val="28"/>
        </w:rPr>
        <w:t xml:space="preserve">культуры </w:t>
      </w:r>
      <w:r w:rsidR="008F08AB" w:rsidRPr="008F08AB">
        <w:rPr>
          <w:rFonts w:ascii="Times New Roman" w:hAnsi="Times New Roman" w:cs="Times New Roman"/>
          <w:b/>
          <w:i/>
          <w:sz w:val="28"/>
          <w:szCs w:val="28"/>
        </w:rPr>
        <w:t xml:space="preserve"> «</w:t>
      </w:r>
      <w:r w:rsidR="0014326B">
        <w:rPr>
          <w:rFonts w:ascii="Times New Roman" w:hAnsi="Times New Roman" w:cs="Times New Roman"/>
          <w:b/>
          <w:i/>
          <w:sz w:val="28"/>
          <w:szCs w:val="28"/>
        </w:rPr>
        <w:t>Межпоселенческая центральная районная библиотека</w:t>
      </w:r>
      <w:r w:rsidR="008F08AB" w:rsidRPr="008F08AB">
        <w:rPr>
          <w:rFonts w:ascii="Times New Roman" w:hAnsi="Times New Roman" w:cs="Times New Roman"/>
          <w:b/>
          <w:i/>
          <w:sz w:val="28"/>
          <w:szCs w:val="28"/>
        </w:rPr>
        <w:t>»</w:t>
      </w:r>
      <w:r w:rsidR="0014326B">
        <w:rPr>
          <w:rFonts w:ascii="Times New Roman" w:hAnsi="Times New Roman" w:cs="Times New Roman"/>
          <w:b/>
          <w:i/>
          <w:sz w:val="28"/>
          <w:szCs w:val="28"/>
        </w:rPr>
        <w:t xml:space="preserve"> </w:t>
      </w:r>
      <w:proofErr w:type="spellStart"/>
      <w:r w:rsidR="0014326B">
        <w:rPr>
          <w:rFonts w:ascii="Times New Roman" w:hAnsi="Times New Roman" w:cs="Times New Roman"/>
          <w:b/>
          <w:i/>
          <w:sz w:val="28"/>
          <w:szCs w:val="28"/>
        </w:rPr>
        <w:t>пгт</w:t>
      </w:r>
      <w:proofErr w:type="spellEnd"/>
      <w:r w:rsidR="0014326B">
        <w:rPr>
          <w:rFonts w:ascii="Times New Roman" w:hAnsi="Times New Roman" w:cs="Times New Roman"/>
          <w:b/>
          <w:i/>
          <w:sz w:val="28"/>
          <w:szCs w:val="28"/>
        </w:rPr>
        <w:t xml:space="preserve"> Атамановка </w:t>
      </w:r>
      <w:r w:rsidR="008F08AB" w:rsidRPr="008F08AB">
        <w:rPr>
          <w:rFonts w:ascii="Times New Roman" w:hAnsi="Times New Roman" w:cs="Times New Roman"/>
          <w:b/>
          <w:i/>
          <w:sz w:val="28"/>
          <w:szCs w:val="28"/>
        </w:rPr>
        <w:t>за 2017 год</w:t>
      </w:r>
    </w:p>
    <w:p w:rsidR="008F08AB" w:rsidRPr="008F08AB" w:rsidRDefault="008F08AB" w:rsidP="00D66FBD">
      <w:pPr>
        <w:spacing w:after="0" w:line="240" w:lineRule="auto"/>
        <w:jc w:val="center"/>
        <w:rPr>
          <w:rFonts w:ascii="Times New Roman" w:hAnsi="Times New Roman" w:cs="Times New Roman"/>
          <w:b/>
          <w:i/>
          <w:sz w:val="28"/>
          <w:szCs w:val="28"/>
        </w:rPr>
      </w:pPr>
    </w:p>
    <w:p w:rsidR="00F37B3D" w:rsidRDefault="008F08AB" w:rsidP="00D66FBD">
      <w:pPr>
        <w:spacing w:after="0" w:line="240" w:lineRule="auto"/>
        <w:jc w:val="both"/>
        <w:rPr>
          <w:rFonts w:ascii="Times New Roman" w:hAnsi="Times New Roman" w:cs="Times New Roman"/>
          <w:sz w:val="28"/>
          <w:szCs w:val="28"/>
        </w:rPr>
      </w:pPr>
      <w:r w:rsidRPr="008F08AB">
        <w:rPr>
          <w:rFonts w:ascii="Times New Roman" w:hAnsi="Times New Roman" w:cs="Times New Roman"/>
          <w:sz w:val="28"/>
          <w:szCs w:val="28"/>
        </w:rPr>
        <w:tab/>
        <w:t>В соответствии с Требованиями к плану финансово-хозяйственной деятельности муниципального учреждения муниципального района «Читинский район», утвержденными Постановлением администрации муниципального района «Читинский район» от 30.12.2016г. № 2213, План финансово-хозяйственной деятельности на 2017 год утвержден Председателем Комитета культуры 09.01.2017г.</w:t>
      </w:r>
    </w:p>
    <w:p w:rsidR="008F08AB" w:rsidRPr="008F08AB" w:rsidRDefault="008F08AB" w:rsidP="00D66FBD">
      <w:pPr>
        <w:spacing w:after="0" w:line="240" w:lineRule="auto"/>
        <w:jc w:val="both"/>
        <w:rPr>
          <w:rFonts w:ascii="Times New Roman" w:hAnsi="Times New Roman" w:cs="Times New Roman"/>
          <w:sz w:val="28"/>
          <w:szCs w:val="28"/>
        </w:rPr>
      </w:pPr>
      <w:r w:rsidRPr="008F08AB">
        <w:rPr>
          <w:rFonts w:ascii="Times New Roman" w:hAnsi="Times New Roman" w:cs="Times New Roman"/>
          <w:sz w:val="28"/>
          <w:szCs w:val="28"/>
        </w:rPr>
        <w:tab/>
        <w:t>Доходная часть плана финансово-хозяйственной деятельности на 2017 год учреждения формируется за счет субсидии на выполнение муниципального задания и субсидии на иные цели, получателем которых оно является, а также собственных доходов учреждения, в частности доходов от оказания платных услуг.</w:t>
      </w:r>
    </w:p>
    <w:p w:rsidR="008F08AB" w:rsidRPr="008F08AB" w:rsidRDefault="008F08AB" w:rsidP="00D66FBD">
      <w:pPr>
        <w:spacing w:after="0" w:line="240" w:lineRule="auto"/>
        <w:jc w:val="both"/>
        <w:rPr>
          <w:rFonts w:ascii="Times New Roman" w:hAnsi="Times New Roman" w:cs="Times New Roman"/>
          <w:sz w:val="28"/>
          <w:szCs w:val="28"/>
        </w:rPr>
      </w:pPr>
      <w:r w:rsidRPr="008F08AB">
        <w:rPr>
          <w:rFonts w:ascii="Times New Roman" w:hAnsi="Times New Roman" w:cs="Times New Roman"/>
          <w:sz w:val="28"/>
          <w:szCs w:val="28"/>
        </w:rPr>
        <w:tab/>
        <w:t xml:space="preserve">Доходы </w:t>
      </w:r>
      <w:proofErr w:type="gramStart"/>
      <w:r w:rsidRPr="008F08AB">
        <w:rPr>
          <w:rFonts w:ascii="Times New Roman" w:hAnsi="Times New Roman" w:cs="Times New Roman"/>
          <w:sz w:val="28"/>
          <w:szCs w:val="28"/>
        </w:rPr>
        <w:t>согласно плана</w:t>
      </w:r>
      <w:proofErr w:type="gramEnd"/>
      <w:r w:rsidRPr="008F08AB">
        <w:rPr>
          <w:rFonts w:ascii="Times New Roman" w:hAnsi="Times New Roman" w:cs="Times New Roman"/>
          <w:sz w:val="28"/>
          <w:szCs w:val="28"/>
        </w:rPr>
        <w:t xml:space="preserve"> финансово-хозяйственной деятельности на 2017 год </w:t>
      </w:r>
      <w:proofErr w:type="spellStart"/>
      <w:r w:rsidRPr="008F08AB">
        <w:rPr>
          <w:rFonts w:ascii="Times New Roman" w:hAnsi="Times New Roman" w:cs="Times New Roman"/>
          <w:sz w:val="28"/>
          <w:szCs w:val="28"/>
        </w:rPr>
        <w:t>МБУ</w:t>
      </w:r>
      <w:r w:rsidR="0014326B">
        <w:rPr>
          <w:rFonts w:ascii="Times New Roman" w:hAnsi="Times New Roman" w:cs="Times New Roman"/>
          <w:sz w:val="28"/>
          <w:szCs w:val="28"/>
        </w:rPr>
        <w:t>К</w:t>
      </w:r>
      <w:proofErr w:type="spellEnd"/>
      <w:r w:rsidRPr="008F08AB">
        <w:rPr>
          <w:rFonts w:ascii="Times New Roman" w:hAnsi="Times New Roman" w:cs="Times New Roman"/>
          <w:sz w:val="28"/>
          <w:szCs w:val="28"/>
        </w:rPr>
        <w:t xml:space="preserve"> «</w:t>
      </w:r>
      <w:proofErr w:type="spellStart"/>
      <w:r w:rsidR="0014326B">
        <w:rPr>
          <w:rFonts w:ascii="Times New Roman" w:hAnsi="Times New Roman" w:cs="Times New Roman"/>
          <w:sz w:val="28"/>
          <w:szCs w:val="28"/>
        </w:rPr>
        <w:t>МЦРБ</w:t>
      </w:r>
      <w:proofErr w:type="spellEnd"/>
      <w:r w:rsidRPr="008F08AB">
        <w:rPr>
          <w:rFonts w:ascii="Times New Roman" w:hAnsi="Times New Roman" w:cs="Times New Roman"/>
          <w:sz w:val="28"/>
          <w:szCs w:val="28"/>
        </w:rPr>
        <w:t xml:space="preserve">» </w:t>
      </w:r>
      <w:proofErr w:type="spellStart"/>
      <w:r w:rsidR="0014326B">
        <w:rPr>
          <w:rFonts w:ascii="Times New Roman" w:hAnsi="Times New Roman" w:cs="Times New Roman"/>
          <w:sz w:val="28"/>
          <w:szCs w:val="28"/>
        </w:rPr>
        <w:t>пгт</w:t>
      </w:r>
      <w:proofErr w:type="spellEnd"/>
      <w:r w:rsidR="0014326B">
        <w:rPr>
          <w:rFonts w:ascii="Times New Roman" w:hAnsi="Times New Roman" w:cs="Times New Roman"/>
          <w:sz w:val="28"/>
          <w:szCs w:val="28"/>
        </w:rPr>
        <w:t xml:space="preserve"> Атамановка</w:t>
      </w:r>
      <w:r w:rsidRPr="008F08AB">
        <w:rPr>
          <w:rFonts w:ascii="Times New Roman" w:hAnsi="Times New Roman" w:cs="Times New Roman"/>
          <w:sz w:val="28"/>
          <w:szCs w:val="28"/>
        </w:rPr>
        <w:t xml:space="preserve"> первоначально были утверждены в объеме </w:t>
      </w:r>
      <w:r w:rsidR="0014326B">
        <w:rPr>
          <w:rFonts w:ascii="Times New Roman" w:hAnsi="Times New Roman" w:cs="Times New Roman"/>
          <w:sz w:val="28"/>
          <w:szCs w:val="28"/>
        </w:rPr>
        <w:t>9469,0</w:t>
      </w:r>
      <w:r w:rsidRPr="008F08AB">
        <w:rPr>
          <w:rFonts w:ascii="Times New Roman" w:hAnsi="Times New Roman" w:cs="Times New Roman"/>
          <w:sz w:val="28"/>
          <w:szCs w:val="28"/>
        </w:rPr>
        <w:t xml:space="preserve"> тыс. рублей. В течение 2017 года плановые назначения уточнялись и составили </w:t>
      </w:r>
      <w:r w:rsidR="0014326B">
        <w:rPr>
          <w:rFonts w:ascii="Times New Roman" w:hAnsi="Times New Roman" w:cs="Times New Roman"/>
          <w:sz w:val="28"/>
          <w:szCs w:val="28"/>
        </w:rPr>
        <w:t>14126,97</w:t>
      </w:r>
      <w:r w:rsidRPr="008F08AB">
        <w:rPr>
          <w:rFonts w:ascii="Times New Roman" w:hAnsi="Times New Roman" w:cs="Times New Roman"/>
          <w:sz w:val="28"/>
          <w:szCs w:val="28"/>
        </w:rPr>
        <w:t xml:space="preserve"> тыс. рублей, что составляет 1</w:t>
      </w:r>
      <w:r w:rsidR="00027746">
        <w:rPr>
          <w:rFonts w:ascii="Times New Roman" w:hAnsi="Times New Roman" w:cs="Times New Roman"/>
          <w:sz w:val="28"/>
          <w:szCs w:val="28"/>
        </w:rPr>
        <w:t>49,19</w:t>
      </w:r>
      <w:r w:rsidRPr="008F08AB">
        <w:rPr>
          <w:rFonts w:ascii="Times New Roman" w:hAnsi="Times New Roman" w:cs="Times New Roman"/>
          <w:sz w:val="28"/>
          <w:szCs w:val="28"/>
        </w:rPr>
        <w:t xml:space="preserve">%  </w:t>
      </w:r>
      <w:proofErr w:type="gramStart"/>
      <w:r w:rsidRPr="008F08AB">
        <w:rPr>
          <w:rFonts w:ascii="Times New Roman" w:hAnsi="Times New Roman" w:cs="Times New Roman"/>
          <w:sz w:val="28"/>
          <w:szCs w:val="28"/>
        </w:rPr>
        <w:t>от</w:t>
      </w:r>
      <w:proofErr w:type="gramEnd"/>
      <w:r w:rsidRPr="008F08AB">
        <w:rPr>
          <w:rFonts w:ascii="Times New Roman" w:hAnsi="Times New Roman" w:cs="Times New Roman"/>
          <w:sz w:val="28"/>
          <w:szCs w:val="28"/>
        </w:rPr>
        <w:t xml:space="preserve"> первоначально утвержденных. Наибольший удельный вес среди доходов занимали субсидии на выполнение муниципального задания – </w:t>
      </w:r>
      <w:r w:rsidR="00027746">
        <w:rPr>
          <w:rFonts w:ascii="Times New Roman" w:hAnsi="Times New Roman" w:cs="Times New Roman"/>
          <w:sz w:val="28"/>
          <w:szCs w:val="28"/>
        </w:rPr>
        <w:t>74,07</w:t>
      </w:r>
      <w:r w:rsidRPr="008F08AB">
        <w:rPr>
          <w:rFonts w:ascii="Times New Roman" w:hAnsi="Times New Roman" w:cs="Times New Roman"/>
          <w:sz w:val="28"/>
          <w:szCs w:val="28"/>
        </w:rPr>
        <w:t xml:space="preserve">%, субсидии на иные цели и доходы от оказания платной деятельности составили </w:t>
      </w:r>
      <w:r w:rsidR="00027746">
        <w:rPr>
          <w:rFonts w:ascii="Times New Roman" w:hAnsi="Times New Roman" w:cs="Times New Roman"/>
          <w:sz w:val="28"/>
          <w:szCs w:val="28"/>
        </w:rPr>
        <w:t>25,8</w:t>
      </w:r>
      <w:r w:rsidRPr="008F08AB">
        <w:rPr>
          <w:rFonts w:ascii="Times New Roman" w:hAnsi="Times New Roman" w:cs="Times New Roman"/>
          <w:sz w:val="28"/>
          <w:szCs w:val="28"/>
        </w:rPr>
        <w:t xml:space="preserve">% и </w:t>
      </w:r>
      <w:r w:rsidR="00027746">
        <w:rPr>
          <w:rFonts w:ascii="Times New Roman" w:hAnsi="Times New Roman" w:cs="Times New Roman"/>
          <w:sz w:val="28"/>
          <w:szCs w:val="28"/>
        </w:rPr>
        <w:t>0,13</w:t>
      </w:r>
      <w:r w:rsidRPr="008F08AB">
        <w:rPr>
          <w:rFonts w:ascii="Times New Roman" w:hAnsi="Times New Roman" w:cs="Times New Roman"/>
          <w:sz w:val="28"/>
          <w:szCs w:val="28"/>
        </w:rPr>
        <w:t xml:space="preserve">% соответственно. Исполнение Плана в части доходов в 2017 году составило </w:t>
      </w:r>
      <w:r w:rsidR="00027746">
        <w:rPr>
          <w:rFonts w:ascii="Times New Roman" w:hAnsi="Times New Roman" w:cs="Times New Roman"/>
          <w:sz w:val="28"/>
          <w:szCs w:val="28"/>
        </w:rPr>
        <w:t>10821,8</w:t>
      </w:r>
      <w:r w:rsidRPr="008F08AB">
        <w:rPr>
          <w:rFonts w:ascii="Times New Roman" w:hAnsi="Times New Roman" w:cs="Times New Roman"/>
          <w:sz w:val="28"/>
          <w:szCs w:val="28"/>
        </w:rPr>
        <w:t xml:space="preserve"> тыс. рублей или </w:t>
      </w:r>
      <w:r w:rsidR="00027746">
        <w:rPr>
          <w:rFonts w:ascii="Times New Roman" w:hAnsi="Times New Roman" w:cs="Times New Roman"/>
          <w:sz w:val="28"/>
          <w:szCs w:val="28"/>
        </w:rPr>
        <w:t>76,60</w:t>
      </w:r>
      <w:r w:rsidRPr="008F08AB">
        <w:rPr>
          <w:rFonts w:ascii="Times New Roman" w:hAnsi="Times New Roman" w:cs="Times New Roman"/>
          <w:sz w:val="28"/>
          <w:szCs w:val="28"/>
        </w:rPr>
        <w:t xml:space="preserve">% от уточненных плановых показателей. Исполнение по поступлению субсидии на выполнение муниципального задания составило </w:t>
      </w:r>
      <w:r w:rsidR="00027746">
        <w:rPr>
          <w:rFonts w:ascii="Times New Roman" w:hAnsi="Times New Roman" w:cs="Times New Roman"/>
          <w:sz w:val="28"/>
          <w:szCs w:val="28"/>
        </w:rPr>
        <w:t>68,42</w:t>
      </w:r>
      <w:r w:rsidRPr="008F08AB">
        <w:rPr>
          <w:rFonts w:ascii="Times New Roman" w:hAnsi="Times New Roman" w:cs="Times New Roman"/>
          <w:sz w:val="28"/>
          <w:szCs w:val="28"/>
        </w:rPr>
        <w:t xml:space="preserve">%, по субсидии на иные цели - 100%, по доходам от оказания платных услуг – </w:t>
      </w:r>
      <w:r w:rsidR="00027746">
        <w:rPr>
          <w:rFonts w:ascii="Times New Roman" w:hAnsi="Times New Roman" w:cs="Times New Roman"/>
          <w:sz w:val="28"/>
          <w:szCs w:val="28"/>
        </w:rPr>
        <w:t>100</w:t>
      </w:r>
      <w:r w:rsidRPr="008F08AB">
        <w:rPr>
          <w:rFonts w:ascii="Times New Roman" w:hAnsi="Times New Roman" w:cs="Times New Roman"/>
          <w:sz w:val="28"/>
          <w:szCs w:val="28"/>
        </w:rPr>
        <w:t>% (Таблица 1).</w:t>
      </w:r>
    </w:p>
    <w:p w:rsidR="00825E16" w:rsidRDefault="00825E16" w:rsidP="00D66FBD">
      <w:pPr>
        <w:spacing w:after="0" w:line="240" w:lineRule="auto"/>
        <w:jc w:val="right"/>
        <w:rPr>
          <w:rFonts w:ascii="Times New Roman" w:hAnsi="Times New Roman" w:cs="Times New Roman"/>
          <w:sz w:val="28"/>
          <w:szCs w:val="28"/>
        </w:rPr>
      </w:pPr>
    </w:p>
    <w:p w:rsidR="00825E16" w:rsidRDefault="00825E16" w:rsidP="00D66FBD">
      <w:pPr>
        <w:spacing w:after="0" w:line="240" w:lineRule="auto"/>
        <w:jc w:val="right"/>
        <w:rPr>
          <w:rFonts w:ascii="Times New Roman" w:hAnsi="Times New Roman" w:cs="Times New Roman"/>
          <w:sz w:val="28"/>
          <w:szCs w:val="28"/>
        </w:rPr>
      </w:pPr>
    </w:p>
    <w:p w:rsidR="008F08AB" w:rsidRPr="008F08AB" w:rsidRDefault="008F08AB" w:rsidP="00D66FBD">
      <w:pPr>
        <w:spacing w:after="0" w:line="240" w:lineRule="auto"/>
        <w:jc w:val="right"/>
        <w:rPr>
          <w:rFonts w:ascii="Times New Roman" w:hAnsi="Times New Roman" w:cs="Times New Roman"/>
          <w:sz w:val="28"/>
          <w:szCs w:val="28"/>
        </w:rPr>
      </w:pPr>
      <w:r w:rsidRPr="008F08AB">
        <w:rPr>
          <w:rFonts w:ascii="Times New Roman" w:hAnsi="Times New Roman" w:cs="Times New Roman"/>
          <w:sz w:val="28"/>
          <w:szCs w:val="28"/>
        </w:rPr>
        <w:t>Таблица 1</w:t>
      </w:r>
    </w:p>
    <w:p w:rsidR="008F08AB" w:rsidRPr="008F08AB" w:rsidRDefault="008F08AB" w:rsidP="00D66FBD">
      <w:pPr>
        <w:spacing w:after="0" w:line="240" w:lineRule="auto"/>
        <w:jc w:val="center"/>
        <w:rPr>
          <w:rFonts w:ascii="Times New Roman" w:hAnsi="Times New Roman" w:cs="Times New Roman"/>
          <w:sz w:val="28"/>
          <w:szCs w:val="28"/>
        </w:rPr>
      </w:pPr>
      <w:r w:rsidRPr="008F08AB">
        <w:rPr>
          <w:rFonts w:ascii="Times New Roman" w:hAnsi="Times New Roman" w:cs="Times New Roman"/>
          <w:sz w:val="28"/>
          <w:szCs w:val="28"/>
        </w:rPr>
        <w:t xml:space="preserve">Структура и исполнение доходов Плана финансово-хозяйственной деятельности </w:t>
      </w:r>
      <w:proofErr w:type="spellStart"/>
      <w:r w:rsidRPr="008F08AB">
        <w:rPr>
          <w:rFonts w:ascii="Times New Roman" w:hAnsi="Times New Roman" w:cs="Times New Roman"/>
          <w:sz w:val="28"/>
          <w:szCs w:val="28"/>
        </w:rPr>
        <w:t>МБУ</w:t>
      </w:r>
      <w:r w:rsidR="00E439D3">
        <w:rPr>
          <w:rFonts w:ascii="Times New Roman" w:hAnsi="Times New Roman" w:cs="Times New Roman"/>
          <w:sz w:val="28"/>
          <w:szCs w:val="28"/>
        </w:rPr>
        <w:t>К</w:t>
      </w:r>
      <w:proofErr w:type="spellEnd"/>
      <w:r w:rsidRPr="008F08AB">
        <w:rPr>
          <w:rFonts w:ascii="Times New Roman" w:hAnsi="Times New Roman" w:cs="Times New Roman"/>
          <w:sz w:val="28"/>
          <w:szCs w:val="28"/>
        </w:rPr>
        <w:t xml:space="preserve"> «</w:t>
      </w:r>
      <w:proofErr w:type="spellStart"/>
      <w:r w:rsidR="00E439D3">
        <w:rPr>
          <w:rFonts w:ascii="Times New Roman" w:hAnsi="Times New Roman" w:cs="Times New Roman"/>
          <w:sz w:val="28"/>
          <w:szCs w:val="28"/>
        </w:rPr>
        <w:t>МЦРБ</w:t>
      </w:r>
      <w:proofErr w:type="spellEnd"/>
      <w:r w:rsidRPr="008F08AB">
        <w:rPr>
          <w:rFonts w:ascii="Times New Roman" w:hAnsi="Times New Roman" w:cs="Times New Roman"/>
          <w:sz w:val="28"/>
          <w:szCs w:val="28"/>
        </w:rPr>
        <w:t xml:space="preserve">» </w:t>
      </w:r>
      <w:proofErr w:type="spellStart"/>
      <w:r w:rsidR="00E439D3">
        <w:rPr>
          <w:rFonts w:ascii="Times New Roman" w:hAnsi="Times New Roman" w:cs="Times New Roman"/>
          <w:sz w:val="28"/>
          <w:szCs w:val="28"/>
        </w:rPr>
        <w:t>пгт</w:t>
      </w:r>
      <w:proofErr w:type="spellEnd"/>
      <w:r w:rsidR="00E439D3">
        <w:rPr>
          <w:rFonts w:ascii="Times New Roman" w:hAnsi="Times New Roman" w:cs="Times New Roman"/>
          <w:sz w:val="28"/>
          <w:szCs w:val="28"/>
        </w:rPr>
        <w:t xml:space="preserve"> Атамановка</w:t>
      </w:r>
      <w:r w:rsidRPr="008F08AB">
        <w:rPr>
          <w:rFonts w:ascii="Times New Roman" w:hAnsi="Times New Roman" w:cs="Times New Roman"/>
          <w:sz w:val="28"/>
          <w:szCs w:val="28"/>
        </w:rPr>
        <w:t xml:space="preserve"> за 2017 год</w:t>
      </w:r>
    </w:p>
    <w:tbl>
      <w:tblPr>
        <w:tblStyle w:val="a5"/>
        <w:tblW w:w="0" w:type="auto"/>
        <w:tblLayout w:type="fixed"/>
        <w:tblLook w:val="04A0"/>
      </w:tblPr>
      <w:tblGrid>
        <w:gridCol w:w="2943"/>
        <w:gridCol w:w="1560"/>
        <w:gridCol w:w="1559"/>
        <w:gridCol w:w="1276"/>
        <w:gridCol w:w="1559"/>
        <w:gridCol w:w="1524"/>
      </w:tblGrid>
      <w:tr w:rsidR="008F08AB" w:rsidRPr="008F08AB" w:rsidTr="008F08AB">
        <w:tc>
          <w:tcPr>
            <w:tcW w:w="2943" w:type="dxa"/>
          </w:tcPr>
          <w:p w:rsidR="008F08AB" w:rsidRPr="00BB1539" w:rsidRDefault="008F08AB" w:rsidP="00D66FBD">
            <w:pPr>
              <w:jc w:val="center"/>
              <w:rPr>
                <w:rFonts w:ascii="Times New Roman" w:hAnsi="Times New Roman" w:cs="Times New Roman"/>
                <w:sz w:val="24"/>
                <w:szCs w:val="24"/>
              </w:rPr>
            </w:pPr>
            <w:r w:rsidRPr="00BB1539">
              <w:rPr>
                <w:rFonts w:ascii="Times New Roman" w:hAnsi="Times New Roman" w:cs="Times New Roman"/>
                <w:sz w:val="24"/>
                <w:szCs w:val="24"/>
              </w:rPr>
              <w:t>Наименование показателя</w:t>
            </w:r>
          </w:p>
        </w:tc>
        <w:tc>
          <w:tcPr>
            <w:tcW w:w="1560" w:type="dxa"/>
          </w:tcPr>
          <w:p w:rsidR="008F08AB" w:rsidRPr="00BB1539" w:rsidRDefault="008F08AB" w:rsidP="00D66FBD">
            <w:pPr>
              <w:jc w:val="center"/>
              <w:rPr>
                <w:rFonts w:ascii="Times New Roman" w:hAnsi="Times New Roman" w:cs="Times New Roman"/>
                <w:sz w:val="24"/>
                <w:szCs w:val="24"/>
              </w:rPr>
            </w:pPr>
            <w:r w:rsidRPr="00BB1539">
              <w:rPr>
                <w:rFonts w:ascii="Times New Roman" w:hAnsi="Times New Roman" w:cs="Times New Roman"/>
                <w:sz w:val="24"/>
                <w:szCs w:val="24"/>
              </w:rPr>
              <w:t>Утверждено плановых назначений, тыс. руб.</w:t>
            </w:r>
          </w:p>
        </w:tc>
        <w:tc>
          <w:tcPr>
            <w:tcW w:w="1559" w:type="dxa"/>
          </w:tcPr>
          <w:p w:rsidR="008F08AB" w:rsidRPr="00BB1539" w:rsidRDefault="008F08AB" w:rsidP="00D66FBD">
            <w:pPr>
              <w:jc w:val="center"/>
              <w:rPr>
                <w:rFonts w:ascii="Times New Roman" w:hAnsi="Times New Roman" w:cs="Times New Roman"/>
                <w:sz w:val="24"/>
                <w:szCs w:val="24"/>
              </w:rPr>
            </w:pPr>
            <w:r w:rsidRPr="00BB1539">
              <w:rPr>
                <w:rFonts w:ascii="Times New Roman" w:hAnsi="Times New Roman" w:cs="Times New Roman"/>
                <w:sz w:val="24"/>
                <w:szCs w:val="24"/>
              </w:rPr>
              <w:t>Уточненные плановые назначения, тыс. руб.</w:t>
            </w:r>
          </w:p>
        </w:tc>
        <w:tc>
          <w:tcPr>
            <w:tcW w:w="1276" w:type="dxa"/>
          </w:tcPr>
          <w:p w:rsidR="008F08AB" w:rsidRPr="00BB1539" w:rsidRDefault="008F08AB" w:rsidP="00D66FBD">
            <w:pPr>
              <w:jc w:val="center"/>
              <w:rPr>
                <w:rFonts w:ascii="Times New Roman" w:hAnsi="Times New Roman" w:cs="Times New Roman"/>
                <w:sz w:val="24"/>
                <w:szCs w:val="24"/>
              </w:rPr>
            </w:pPr>
            <w:r w:rsidRPr="00BB1539">
              <w:rPr>
                <w:rFonts w:ascii="Times New Roman" w:hAnsi="Times New Roman" w:cs="Times New Roman"/>
                <w:sz w:val="24"/>
                <w:szCs w:val="24"/>
              </w:rPr>
              <w:t>Удельный вес, %</w:t>
            </w:r>
          </w:p>
        </w:tc>
        <w:tc>
          <w:tcPr>
            <w:tcW w:w="1559" w:type="dxa"/>
          </w:tcPr>
          <w:p w:rsidR="008F08AB" w:rsidRPr="00BB1539" w:rsidRDefault="008F08AB" w:rsidP="00D66FBD">
            <w:pPr>
              <w:jc w:val="center"/>
              <w:rPr>
                <w:rFonts w:ascii="Times New Roman" w:hAnsi="Times New Roman" w:cs="Times New Roman"/>
                <w:sz w:val="24"/>
                <w:szCs w:val="24"/>
              </w:rPr>
            </w:pPr>
            <w:r w:rsidRPr="00BB1539">
              <w:rPr>
                <w:rFonts w:ascii="Times New Roman" w:hAnsi="Times New Roman" w:cs="Times New Roman"/>
                <w:sz w:val="24"/>
                <w:szCs w:val="24"/>
              </w:rPr>
              <w:t>Исполнено плановых назначений, тыс. руб.</w:t>
            </w:r>
          </w:p>
        </w:tc>
        <w:tc>
          <w:tcPr>
            <w:tcW w:w="1524" w:type="dxa"/>
          </w:tcPr>
          <w:p w:rsidR="008F08AB" w:rsidRPr="00BB1539" w:rsidRDefault="008F08AB" w:rsidP="00D66FBD">
            <w:pPr>
              <w:jc w:val="center"/>
              <w:rPr>
                <w:rFonts w:ascii="Times New Roman" w:hAnsi="Times New Roman" w:cs="Times New Roman"/>
                <w:sz w:val="24"/>
                <w:szCs w:val="24"/>
              </w:rPr>
            </w:pPr>
            <w:r w:rsidRPr="00BB1539">
              <w:rPr>
                <w:rFonts w:ascii="Times New Roman" w:hAnsi="Times New Roman" w:cs="Times New Roman"/>
                <w:sz w:val="24"/>
                <w:szCs w:val="24"/>
              </w:rPr>
              <w:t>% исполнения плана</w:t>
            </w:r>
          </w:p>
        </w:tc>
      </w:tr>
      <w:tr w:rsidR="008F08AB" w:rsidRPr="008F08AB" w:rsidTr="008F08AB">
        <w:tc>
          <w:tcPr>
            <w:tcW w:w="2943" w:type="dxa"/>
          </w:tcPr>
          <w:p w:rsidR="008F08AB" w:rsidRPr="008F08AB" w:rsidRDefault="008F08AB" w:rsidP="00D66FBD">
            <w:pPr>
              <w:jc w:val="center"/>
              <w:rPr>
                <w:rFonts w:ascii="Times New Roman" w:hAnsi="Times New Roman" w:cs="Times New Roman"/>
                <w:b/>
                <w:i/>
                <w:sz w:val="28"/>
                <w:szCs w:val="28"/>
              </w:rPr>
            </w:pPr>
            <w:r w:rsidRPr="008F08AB">
              <w:rPr>
                <w:rFonts w:ascii="Times New Roman" w:hAnsi="Times New Roman" w:cs="Times New Roman"/>
                <w:b/>
                <w:i/>
                <w:sz w:val="28"/>
                <w:szCs w:val="28"/>
              </w:rPr>
              <w:t>Доходы - всего</w:t>
            </w:r>
          </w:p>
        </w:tc>
        <w:tc>
          <w:tcPr>
            <w:tcW w:w="1560" w:type="dxa"/>
          </w:tcPr>
          <w:p w:rsidR="008F08AB" w:rsidRPr="008F08AB" w:rsidRDefault="00406D58" w:rsidP="00D66FBD">
            <w:pPr>
              <w:jc w:val="center"/>
              <w:rPr>
                <w:rFonts w:ascii="Times New Roman" w:hAnsi="Times New Roman" w:cs="Times New Roman"/>
                <w:b/>
                <w:i/>
                <w:sz w:val="28"/>
                <w:szCs w:val="28"/>
              </w:rPr>
            </w:pPr>
            <w:r>
              <w:rPr>
                <w:rFonts w:ascii="Times New Roman" w:hAnsi="Times New Roman" w:cs="Times New Roman"/>
                <w:b/>
                <w:i/>
                <w:sz w:val="28"/>
                <w:szCs w:val="28"/>
              </w:rPr>
              <w:t>9469,0</w:t>
            </w:r>
          </w:p>
        </w:tc>
        <w:tc>
          <w:tcPr>
            <w:tcW w:w="1559" w:type="dxa"/>
          </w:tcPr>
          <w:p w:rsidR="008F08AB" w:rsidRPr="008F08AB" w:rsidRDefault="00406D58" w:rsidP="00D66FBD">
            <w:pPr>
              <w:jc w:val="center"/>
              <w:rPr>
                <w:rFonts w:ascii="Times New Roman" w:hAnsi="Times New Roman" w:cs="Times New Roman"/>
                <w:b/>
                <w:i/>
                <w:sz w:val="28"/>
                <w:szCs w:val="28"/>
              </w:rPr>
            </w:pPr>
            <w:r>
              <w:rPr>
                <w:rFonts w:ascii="Times New Roman" w:hAnsi="Times New Roman" w:cs="Times New Roman"/>
                <w:b/>
                <w:i/>
                <w:sz w:val="28"/>
                <w:szCs w:val="28"/>
              </w:rPr>
              <w:t>14126,97</w:t>
            </w:r>
          </w:p>
        </w:tc>
        <w:tc>
          <w:tcPr>
            <w:tcW w:w="1276" w:type="dxa"/>
          </w:tcPr>
          <w:p w:rsidR="008F08AB" w:rsidRPr="008F08AB" w:rsidRDefault="008F08AB" w:rsidP="00D66FBD">
            <w:pPr>
              <w:jc w:val="center"/>
              <w:rPr>
                <w:rFonts w:ascii="Times New Roman" w:hAnsi="Times New Roman" w:cs="Times New Roman"/>
                <w:b/>
                <w:i/>
                <w:sz w:val="28"/>
                <w:szCs w:val="28"/>
              </w:rPr>
            </w:pPr>
            <w:r w:rsidRPr="008F08AB">
              <w:rPr>
                <w:rFonts w:ascii="Times New Roman" w:hAnsi="Times New Roman" w:cs="Times New Roman"/>
                <w:b/>
                <w:i/>
                <w:sz w:val="28"/>
                <w:szCs w:val="28"/>
              </w:rPr>
              <w:t>100</w:t>
            </w:r>
          </w:p>
        </w:tc>
        <w:tc>
          <w:tcPr>
            <w:tcW w:w="1559" w:type="dxa"/>
          </w:tcPr>
          <w:p w:rsidR="008F08AB" w:rsidRPr="008F08AB" w:rsidRDefault="00406D58" w:rsidP="00D66FBD">
            <w:pPr>
              <w:jc w:val="center"/>
              <w:rPr>
                <w:rFonts w:ascii="Times New Roman" w:hAnsi="Times New Roman" w:cs="Times New Roman"/>
                <w:b/>
                <w:i/>
                <w:sz w:val="28"/>
                <w:szCs w:val="28"/>
              </w:rPr>
            </w:pPr>
            <w:r>
              <w:rPr>
                <w:rFonts w:ascii="Times New Roman" w:hAnsi="Times New Roman" w:cs="Times New Roman"/>
                <w:b/>
                <w:i/>
                <w:sz w:val="28"/>
                <w:szCs w:val="28"/>
              </w:rPr>
              <w:t>10821,8</w:t>
            </w:r>
          </w:p>
        </w:tc>
        <w:tc>
          <w:tcPr>
            <w:tcW w:w="1524" w:type="dxa"/>
          </w:tcPr>
          <w:p w:rsidR="008F08AB" w:rsidRPr="008F08AB" w:rsidRDefault="00406D58" w:rsidP="00D66FBD">
            <w:pPr>
              <w:jc w:val="center"/>
              <w:rPr>
                <w:rFonts w:ascii="Times New Roman" w:hAnsi="Times New Roman" w:cs="Times New Roman"/>
                <w:b/>
                <w:i/>
                <w:sz w:val="28"/>
                <w:szCs w:val="28"/>
              </w:rPr>
            </w:pPr>
            <w:r>
              <w:rPr>
                <w:rFonts w:ascii="Times New Roman" w:hAnsi="Times New Roman" w:cs="Times New Roman"/>
                <w:b/>
                <w:i/>
                <w:sz w:val="28"/>
                <w:szCs w:val="28"/>
              </w:rPr>
              <w:t>76,6</w:t>
            </w:r>
          </w:p>
        </w:tc>
      </w:tr>
      <w:tr w:rsidR="008F08AB" w:rsidRPr="008F08AB" w:rsidTr="008F08AB">
        <w:tc>
          <w:tcPr>
            <w:tcW w:w="2943" w:type="dxa"/>
          </w:tcPr>
          <w:p w:rsidR="008F08AB" w:rsidRPr="008F08AB" w:rsidRDefault="008F08AB" w:rsidP="00D66FBD">
            <w:pPr>
              <w:jc w:val="both"/>
              <w:rPr>
                <w:rFonts w:ascii="Times New Roman" w:hAnsi="Times New Roman" w:cs="Times New Roman"/>
                <w:sz w:val="28"/>
                <w:szCs w:val="28"/>
              </w:rPr>
            </w:pPr>
            <w:r w:rsidRPr="008F08AB">
              <w:rPr>
                <w:rFonts w:ascii="Times New Roman" w:hAnsi="Times New Roman" w:cs="Times New Roman"/>
                <w:sz w:val="28"/>
                <w:szCs w:val="28"/>
              </w:rPr>
              <w:t>Субсидии на выполнение муниципального задания</w:t>
            </w:r>
          </w:p>
        </w:tc>
        <w:tc>
          <w:tcPr>
            <w:tcW w:w="1560" w:type="dxa"/>
          </w:tcPr>
          <w:p w:rsidR="008F08AB" w:rsidRPr="008F08AB" w:rsidRDefault="00406D58" w:rsidP="00D66FBD">
            <w:pPr>
              <w:jc w:val="center"/>
              <w:rPr>
                <w:rFonts w:ascii="Times New Roman" w:hAnsi="Times New Roman" w:cs="Times New Roman"/>
                <w:sz w:val="28"/>
                <w:szCs w:val="28"/>
              </w:rPr>
            </w:pPr>
            <w:r>
              <w:rPr>
                <w:rFonts w:ascii="Times New Roman" w:hAnsi="Times New Roman" w:cs="Times New Roman"/>
                <w:sz w:val="28"/>
                <w:szCs w:val="28"/>
              </w:rPr>
              <w:t>9459,0</w:t>
            </w:r>
          </w:p>
        </w:tc>
        <w:tc>
          <w:tcPr>
            <w:tcW w:w="1559" w:type="dxa"/>
          </w:tcPr>
          <w:p w:rsidR="008F08AB" w:rsidRPr="008F08AB" w:rsidRDefault="00406D58" w:rsidP="00D66FBD">
            <w:pPr>
              <w:jc w:val="center"/>
              <w:rPr>
                <w:rFonts w:ascii="Times New Roman" w:hAnsi="Times New Roman" w:cs="Times New Roman"/>
                <w:sz w:val="28"/>
                <w:szCs w:val="28"/>
              </w:rPr>
            </w:pPr>
            <w:r>
              <w:rPr>
                <w:rFonts w:ascii="Times New Roman" w:hAnsi="Times New Roman" w:cs="Times New Roman"/>
                <w:sz w:val="28"/>
                <w:szCs w:val="28"/>
              </w:rPr>
              <w:t>10464,82</w:t>
            </w:r>
          </w:p>
        </w:tc>
        <w:tc>
          <w:tcPr>
            <w:tcW w:w="1276" w:type="dxa"/>
          </w:tcPr>
          <w:p w:rsidR="008F08AB" w:rsidRPr="008F08AB" w:rsidRDefault="00752B00" w:rsidP="00D66FBD">
            <w:pPr>
              <w:jc w:val="center"/>
              <w:rPr>
                <w:rFonts w:ascii="Times New Roman" w:hAnsi="Times New Roman" w:cs="Times New Roman"/>
                <w:sz w:val="28"/>
                <w:szCs w:val="28"/>
              </w:rPr>
            </w:pPr>
            <w:r>
              <w:rPr>
                <w:rFonts w:ascii="Times New Roman" w:hAnsi="Times New Roman" w:cs="Times New Roman"/>
                <w:sz w:val="28"/>
                <w:szCs w:val="28"/>
              </w:rPr>
              <w:t>74,0</w:t>
            </w:r>
            <w:r w:rsidR="002659F5">
              <w:rPr>
                <w:rFonts w:ascii="Times New Roman" w:hAnsi="Times New Roman" w:cs="Times New Roman"/>
                <w:sz w:val="28"/>
                <w:szCs w:val="28"/>
              </w:rPr>
              <w:t>7</w:t>
            </w:r>
          </w:p>
        </w:tc>
        <w:tc>
          <w:tcPr>
            <w:tcW w:w="1559" w:type="dxa"/>
          </w:tcPr>
          <w:p w:rsidR="008F08AB" w:rsidRPr="008F08AB" w:rsidRDefault="00406D58" w:rsidP="00D66FBD">
            <w:pPr>
              <w:jc w:val="center"/>
              <w:rPr>
                <w:rFonts w:ascii="Times New Roman" w:hAnsi="Times New Roman" w:cs="Times New Roman"/>
                <w:sz w:val="28"/>
                <w:szCs w:val="28"/>
              </w:rPr>
            </w:pPr>
            <w:r>
              <w:rPr>
                <w:rFonts w:ascii="Times New Roman" w:hAnsi="Times New Roman" w:cs="Times New Roman"/>
                <w:sz w:val="28"/>
                <w:szCs w:val="28"/>
              </w:rPr>
              <w:t>7159,7</w:t>
            </w:r>
          </w:p>
        </w:tc>
        <w:tc>
          <w:tcPr>
            <w:tcW w:w="1524" w:type="dxa"/>
          </w:tcPr>
          <w:p w:rsidR="008F08AB" w:rsidRPr="008F08AB" w:rsidRDefault="00752B00" w:rsidP="00D66FBD">
            <w:pPr>
              <w:jc w:val="center"/>
              <w:rPr>
                <w:rFonts w:ascii="Times New Roman" w:hAnsi="Times New Roman" w:cs="Times New Roman"/>
                <w:sz w:val="28"/>
                <w:szCs w:val="28"/>
              </w:rPr>
            </w:pPr>
            <w:r>
              <w:rPr>
                <w:rFonts w:ascii="Times New Roman" w:hAnsi="Times New Roman" w:cs="Times New Roman"/>
                <w:sz w:val="28"/>
                <w:szCs w:val="28"/>
              </w:rPr>
              <w:t>6</w:t>
            </w:r>
            <w:r w:rsidR="00FE2113">
              <w:rPr>
                <w:rFonts w:ascii="Times New Roman" w:hAnsi="Times New Roman" w:cs="Times New Roman"/>
                <w:sz w:val="28"/>
                <w:szCs w:val="28"/>
              </w:rPr>
              <w:t>8</w:t>
            </w:r>
            <w:r>
              <w:rPr>
                <w:rFonts w:ascii="Times New Roman" w:hAnsi="Times New Roman" w:cs="Times New Roman"/>
                <w:sz w:val="28"/>
                <w:szCs w:val="28"/>
              </w:rPr>
              <w:t>,</w:t>
            </w:r>
            <w:r w:rsidR="00FE2113">
              <w:rPr>
                <w:rFonts w:ascii="Times New Roman" w:hAnsi="Times New Roman" w:cs="Times New Roman"/>
                <w:sz w:val="28"/>
                <w:szCs w:val="28"/>
              </w:rPr>
              <w:t>42</w:t>
            </w:r>
          </w:p>
        </w:tc>
      </w:tr>
      <w:tr w:rsidR="008F08AB" w:rsidRPr="008F08AB" w:rsidTr="008F08AB">
        <w:tc>
          <w:tcPr>
            <w:tcW w:w="2943" w:type="dxa"/>
          </w:tcPr>
          <w:p w:rsidR="008F08AB" w:rsidRPr="008F08AB" w:rsidRDefault="008F08AB" w:rsidP="00D66FBD">
            <w:pPr>
              <w:jc w:val="both"/>
              <w:rPr>
                <w:rFonts w:ascii="Times New Roman" w:hAnsi="Times New Roman" w:cs="Times New Roman"/>
                <w:sz w:val="28"/>
                <w:szCs w:val="28"/>
              </w:rPr>
            </w:pPr>
            <w:r w:rsidRPr="008F08AB">
              <w:rPr>
                <w:rFonts w:ascii="Times New Roman" w:hAnsi="Times New Roman" w:cs="Times New Roman"/>
                <w:sz w:val="28"/>
                <w:szCs w:val="28"/>
              </w:rPr>
              <w:t>Субсидии на иные цели</w:t>
            </w:r>
          </w:p>
        </w:tc>
        <w:tc>
          <w:tcPr>
            <w:tcW w:w="1560" w:type="dxa"/>
          </w:tcPr>
          <w:p w:rsidR="008F08AB" w:rsidRPr="008F08AB" w:rsidRDefault="008F08AB" w:rsidP="00D66FBD">
            <w:pPr>
              <w:jc w:val="center"/>
              <w:rPr>
                <w:rFonts w:ascii="Times New Roman" w:hAnsi="Times New Roman" w:cs="Times New Roman"/>
                <w:sz w:val="28"/>
                <w:szCs w:val="28"/>
              </w:rPr>
            </w:pPr>
            <w:r w:rsidRPr="008F08AB">
              <w:rPr>
                <w:rFonts w:ascii="Times New Roman" w:hAnsi="Times New Roman" w:cs="Times New Roman"/>
                <w:sz w:val="28"/>
                <w:szCs w:val="28"/>
              </w:rPr>
              <w:t>0</w:t>
            </w:r>
          </w:p>
        </w:tc>
        <w:tc>
          <w:tcPr>
            <w:tcW w:w="1559" w:type="dxa"/>
          </w:tcPr>
          <w:p w:rsidR="008F08AB" w:rsidRPr="008F08AB" w:rsidRDefault="002659F5" w:rsidP="00D66FBD">
            <w:pPr>
              <w:jc w:val="center"/>
              <w:rPr>
                <w:rFonts w:ascii="Times New Roman" w:hAnsi="Times New Roman" w:cs="Times New Roman"/>
                <w:sz w:val="28"/>
                <w:szCs w:val="28"/>
              </w:rPr>
            </w:pPr>
            <w:r>
              <w:rPr>
                <w:rFonts w:ascii="Times New Roman" w:hAnsi="Times New Roman" w:cs="Times New Roman"/>
                <w:sz w:val="28"/>
                <w:szCs w:val="28"/>
              </w:rPr>
              <w:t>3644,15</w:t>
            </w:r>
          </w:p>
        </w:tc>
        <w:tc>
          <w:tcPr>
            <w:tcW w:w="1276" w:type="dxa"/>
          </w:tcPr>
          <w:p w:rsidR="008F08AB" w:rsidRPr="008F08AB" w:rsidRDefault="002659F5" w:rsidP="00D66FBD">
            <w:pPr>
              <w:jc w:val="center"/>
              <w:rPr>
                <w:rFonts w:ascii="Times New Roman" w:hAnsi="Times New Roman" w:cs="Times New Roman"/>
                <w:sz w:val="28"/>
                <w:szCs w:val="28"/>
              </w:rPr>
            </w:pPr>
            <w:r>
              <w:rPr>
                <w:rFonts w:ascii="Times New Roman" w:hAnsi="Times New Roman" w:cs="Times New Roman"/>
                <w:sz w:val="28"/>
                <w:szCs w:val="28"/>
              </w:rPr>
              <w:t>25,8</w:t>
            </w:r>
          </w:p>
        </w:tc>
        <w:tc>
          <w:tcPr>
            <w:tcW w:w="1559" w:type="dxa"/>
          </w:tcPr>
          <w:p w:rsidR="008F08AB" w:rsidRPr="008F08AB" w:rsidRDefault="002659F5" w:rsidP="00D66FBD">
            <w:pPr>
              <w:jc w:val="center"/>
              <w:rPr>
                <w:rFonts w:ascii="Times New Roman" w:hAnsi="Times New Roman" w:cs="Times New Roman"/>
                <w:sz w:val="28"/>
                <w:szCs w:val="28"/>
              </w:rPr>
            </w:pPr>
            <w:r>
              <w:rPr>
                <w:rFonts w:ascii="Times New Roman" w:hAnsi="Times New Roman" w:cs="Times New Roman"/>
                <w:sz w:val="28"/>
                <w:szCs w:val="28"/>
              </w:rPr>
              <w:t>3644,15</w:t>
            </w:r>
          </w:p>
        </w:tc>
        <w:tc>
          <w:tcPr>
            <w:tcW w:w="1524" w:type="dxa"/>
          </w:tcPr>
          <w:p w:rsidR="008F08AB" w:rsidRPr="008F08AB" w:rsidRDefault="00FE2113" w:rsidP="00D66FBD">
            <w:pPr>
              <w:jc w:val="center"/>
              <w:rPr>
                <w:rFonts w:ascii="Times New Roman" w:hAnsi="Times New Roman" w:cs="Times New Roman"/>
                <w:sz w:val="28"/>
                <w:szCs w:val="28"/>
              </w:rPr>
            </w:pPr>
            <w:r>
              <w:rPr>
                <w:rFonts w:ascii="Times New Roman" w:hAnsi="Times New Roman" w:cs="Times New Roman"/>
                <w:sz w:val="28"/>
                <w:szCs w:val="28"/>
              </w:rPr>
              <w:t>100</w:t>
            </w:r>
          </w:p>
        </w:tc>
      </w:tr>
      <w:tr w:rsidR="008F08AB" w:rsidRPr="008F08AB" w:rsidTr="008F08AB">
        <w:tc>
          <w:tcPr>
            <w:tcW w:w="2943" w:type="dxa"/>
          </w:tcPr>
          <w:p w:rsidR="008F08AB" w:rsidRPr="008F08AB" w:rsidRDefault="008F08AB" w:rsidP="00D66FBD">
            <w:pPr>
              <w:jc w:val="both"/>
              <w:rPr>
                <w:rFonts w:ascii="Times New Roman" w:hAnsi="Times New Roman" w:cs="Times New Roman"/>
                <w:sz w:val="28"/>
                <w:szCs w:val="28"/>
              </w:rPr>
            </w:pPr>
            <w:r w:rsidRPr="008F08AB">
              <w:rPr>
                <w:rFonts w:ascii="Times New Roman" w:hAnsi="Times New Roman" w:cs="Times New Roman"/>
                <w:sz w:val="28"/>
                <w:szCs w:val="28"/>
              </w:rPr>
              <w:t>Доходы от оказания платных услуг</w:t>
            </w:r>
          </w:p>
        </w:tc>
        <w:tc>
          <w:tcPr>
            <w:tcW w:w="1560" w:type="dxa"/>
          </w:tcPr>
          <w:p w:rsidR="008F08AB" w:rsidRPr="008F08AB" w:rsidRDefault="002659F5" w:rsidP="00D66FBD">
            <w:pPr>
              <w:jc w:val="center"/>
              <w:rPr>
                <w:rFonts w:ascii="Times New Roman" w:hAnsi="Times New Roman" w:cs="Times New Roman"/>
                <w:sz w:val="28"/>
                <w:szCs w:val="28"/>
              </w:rPr>
            </w:pPr>
            <w:r>
              <w:rPr>
                <w:rFonts w:ascii="Times New Roman" w:hAnsi="Times New Roman" w:cs="Times New Roman"/>
                <w:sz w:val="28"/>
                <w:szCs w:val="28"/>
              </w:rPr>
              <w:t>10,0</w:t>
            </w:r>
          </w:p>
        </w:tc>
        <w:tc>
          <w:tcPr>
            <w:tcW w:w="1559" w:type="dxa"/>
          </w:tcPr>
          <w:p w:rsidR="008F08AB" w:rsidRPr="008F08AB" w:rsidRDefault="002659F5" w:rsidP="00D66FBD">
            <w:pPr>
              <w:jc w:val="center"/>
              <w:rPr>
                <w:rFonts w:ascii="Times New Roman" w:hAnsi="Times New Roman" w:cs="Times New Roman"/>
                <w:sz w:val="28"/>
                <w:szCs w:val="28"/>
              </w:rPr>
            </w:pPr>
            <w:r>
              <w:rPr>
                <w:rFonts w:ascii="Times New Roman" w:hAnsi="Times New Roman" w:cs="Times New Roman"/>
                <w:sz w:val="28"/>
                <w:szCs w:val="28"/>
              </w:rPr>
              <w:t>18,0</w:t>
            </w:r>
          </w:p>
        </w:tc>
        <w:tc>
          <w:tcPr>
            <w:tcW w:w="1276" w:type="dxa"/>
          </w:tcPr>
          <w:p w:rsidR="008F08AB" w:rsidRPr="008F08AB" w:rsidRDefault="002659F5" w:rsidP="00D66FBD">
            <w:pPr>
              <w:jc w:val="center"/>
              <w:rPr>
                <w:rFonts w:ascii="Times New Roman" w:hAnsi="Times New Roman" w:cs="Times New Roman"/>
                <w:sz w:val="28"/>
                <w:szCs w:val="28"/>
              </w:rPr>
            </w:pPr>
            <w:r>
              <w:rPr>
                <w:rFonts w:ascii="Times New Roman" w:hAnsi="Times New Roman" w:cs="Times New Roman"/>
                <w:sz w:val="28"/>
                <w:szCs w:val="28"/>
              </w:rPr>
              <w:t>0,13</w:t>
            </w:r>
          </w:p>
        </w:tc>
        <w:tc>
          <w:tcPr>
            <w:tcW w:w="1559" w:type="dxa"/>
          </w:tcPr>
          <w:p w:rsidR="008F08AB" w:rsidRPr="008F08AB" w:rsidRDefault="002659F5" w:rsidP="00D66FBD">
            <w:pPr>
              <w:jc w:val="center"/>
              <w:rPr>
                <w:rFonts w:ascii="Times New Roman" w:hAnsi="Times New Roman" w:cs="Times New Roman"/>
                <w:sz w:val="28"/>
                <w:szCs w:val="28"/>
              </w:rPr>
            </w:pPr>
            <w:r>
              <w:rPr>
                <w:rFonts w:ascii="Times New Roman" w:hAnsi="Times New Roman" w:cs="Times New Roman"/>
                <w:sz w:val="28"/>
                <w:szCs w:val="28"/>
              </w:rPr>
              <w:t>18,0</w:t>
            </w:r>
          </w:p>
        </w:tc>
        <w:tc>
          <w:tcPr>
            <w:tcW w:w="1524" w:type="dxa"/>
          </w:tcPr>
          <w:p w:rsidR="008F08AB" w:rsidRPr="008F08AB" w:rsidRDefault="00BB1539" w:rsidP="00D66FBD">
            <w:pPr>
              <w:jc w:val="center"/>
              <w:rPr>
                <w:rFonts w:ascii="Times New Roman" w:hAnsi="Times New Roman" w:cs="Times New Roman"/>
                <w:sz w:val="28"/>
                <w:szCs w:val="28"/>
              </w:rPr>
            </w:pPr>
            <w:r>
              <w:rPr>
                <w:rFonts w:ascii="Times New Roman" w:hAnsi="Times New Roman" w:cs="Times New Roman"/>
                <w:sz w:val="28"/>
                <w:szCs w:val="28"/>
              </w:rPr>
              <w:t>10</w:t>
            </w:r>
            <w:r w:rsidR="00FE2113">
              <w:rPr>
                <w:rFonts w:ascii="Times New Roman" w:hAnsi="Times New Roman" w:cs="Times New Roman"/>
                <w:sz w:val="28"/>
                <w:szCs w:val="28"/>
              </w:rPr>
              <w:t>0</w:t>
            </w:r>
          </w:p>
        </w:tc>
      </w:tr>
    </w:tbl>
    <w:p w:rsidR="008F08AB" w:rsidRPr="008F08AB" w:rsidRDefault="008F08AB" w:rsidP="00D66FBD">
      <w:pPr>
        <w:spacing w:after="0" w:line="240" w:lineRule="auto"/>
        <w:jc w:val="both"/>
        <w:rPr>
          <w:rFonts w:ascii="Times New Roman" w:hAnsi="Times New Roman" w:cs="Times New Roman"/>
          <w:sz w:val="28"/>
          <w:szCs w:val="28"/>
        </w:rPr>
      </w:pPr>
      <w:r w:rsidRPr="008F08AB">
        <w:rPr>
          <w:rFonts w:ascii="Times New Roman" w:hAnsi="Times New Roman" w:cs="Times New Roman"/>
          <w:sz w:val="28"/>
          <w:szCs w:val="28"/>
        </w:rPr>
        <w:t xml:space="preserve">  </w:t>
      </w:r>
    </w:p>
    <w:p w:rsidR="002E74DF" w:rsidRDefault="008F08AB" w:rsidP="00D66FBD">
      <w:pPr>
        <w:spacing w:after="0" w:line="240" w:lineRule="auto"/>
        <w:jc w:val="both"/>
        <w:rPr>
          <w:rFonts w:ascii="Times New Roman" w:hAnsi="Times New Roman" w:cs="Times New Roman"/>
          <w:sz w:val="28"/>
          <w:szCs w:val="28"/>
        </w:rPr>
      </w:pPr>
      <w:r w:rsidRPr="008F08AB">
        <w:rPr>
          <w:rFonts w:ascii="Times New Roman" w:hAnsi="Times New Roman" w:cs="Times New Roman"/>
          <w:sz w:val="28"/>
          <w:szCs w:val="28"/>
        </w:rPr>
        <w:tab/>
        <w:t xml:space="preserve">Расходы </w:t>
      </w:r>
      <w:proofErr w:type="gramStart"/>
      <w:r w:rsidRPr="008F08AB">
        <w:rPr>
          <w:rFonts w:ascii="Times New Roman" w:hAnsi="Times New Roman" w:cs="Times New Roman"/>
          <w:sz w:val="28"/>
          <w:szCs w:val="28"/>
        </w:rPr>
        <w:t>согласно плана</w:t>
      </w:r>
      <w:proofErr w:type="gramEnd"/>
      <w:r w:rsidRPr="008F08AB">
        <w:rPr>
          <w:rFonts w:ascii="Times New Roman" w:hAnsi="Times New Roman" w:cs="Times New Roman"/>
          <w:sz w:val="28"/>
          <w:szCs w:val="28"/>
        </w:rPr>
        <w:t xml:space="preserve"> финансово-хозяйственной деятельности на 2017 год </w:t>
      </w:r>
      <w:proofErr w:type="spellStart"/>
      <w:r w:rsidRPr="008F08AB">
        <w:rPr>
          <w:rFonts w:ascii="Times New Roman" w:hAnsi="Times New Roman" w:cs="Times New Roman"/>
          <w:sz w:val="28"/>
          <w:szCs w:val="28"/>
        </w:rPr>
        <w:t>МБУ</w:t>
      </w:r>
      <w:r w:rsidR="000E6579">
        <w:rPr>
          <w:rFonts w:ascii="Times New Roman" w:hAnsi="Times New Roman" w:cs="Times New Roman"/>
          <w:sz w:val="28"/>
          <w:szCs w:val="28"/>
        </w:rPr>
        <w:t>К</w:t>
      </w:r>
      <w:proofErr w:type="spellEnd"/>
      <w:r w:rsidRPr="008F08AB">
        <w:rPr>
          <w:rFonts w:ascii="Times New Roman" w:hAnsi="Times New Roman" w:cs="Times New Roman"/>
          <w:sz w:val="28"/>
          <w:szCs w:val="28"/>
        </w:rPr>
        <w:t xml:space="preserve"> «</w:t>
      </w:r>
      <w:proofErr w:type="spellStart"/>
      <w:r w:rsidR="000E6579">
        <w:rPr>
          <w:rFonts w:ascii="Times New Roman" w:hAnsi="Times New Roman" w:cs="Times New Roman"/>
          <w:sz w:val="28"/>
          <w:szCs w:val="28"/>
        </w:rPr>
        <w:t>МЦРБ</w:t>
      </w:r>
      <w:proofErr w:type="spellEnd"/>
      <w:r w:rsidRPr="008F08AB">
        <w:rPr>
          <w:rFonts w:ascii="Times New Roman" w:hAnsi="Times New Roman" w:cs="Times New Roman"/>
          <w:sz w:val="28"/>
          <w:szCs w:val="28"/>
        </w:rPr>
        <w:t xml:space="preserve">» </w:t>
      </w:r>
      <w:proofErr w:type="spellStart"/>
      <w:r w:rsidR="000E6579">
        <w:rPr>
          <w:rFonts w:ascii="Times New Roman" w:hAnsi="Times New Roman" w:cs="Times New Roman"/>
          <w:sz w:val="28"/>
          <w:szCs w:val="28"/>
        </w:rPr>
        <w:t>пгт</w:t>
      </w:r>
      <w:proofErr w:type="spellEnd"/>
      <w:r w:rsidRPr="008F08AB">
        <w:rPr>
          <w:rFonts w:ascii="Times New Roman" w:hAnsi="Times New Roman" w:cs="Times New Roman"/>
          <w:sz w:val="28"/>
          <w:szCs w:val="28"/>
        </w:rPr>
        <w:t xml:space="preserve"> </w:t>
      </w:r>
      <w:r w:rsidR="000E6579">
        <w:rPr>
          <w:rFonts w:ascii="Times New Roman" w:hAnsi="Times New Roman" w:cs="Times New Roman"/>
          <w:sz w:val="28"/>
          <w:szCs w:val="28"/>
        </w:rPr>
        <w:t>Атамановка</w:t>
      </w:r>
      <w:r w:rsidRPr="008F08AB">
        <w:rPr>
          <w:rFonts w:ascii="Times New Roman" w:hAnsi="Times New Roman" w:cs="Times New Roman"/>
          <w:sz w:val="28"/>
          <w:szCs w:val="28"/>
        </w:rPr>
        <w:t xml:space="preserve"> первоначально были утверждены в объеме </w:t>
      </w:r>
      <w:r w:rsidR="000E6579">
        <w:rPr>
          <w:rFonts w:ascii="Times New Roman" w:hAnsi="Times New Roman" w:cs="Times New Roman"/>
          <w:sz w:val="28"/>
          <w:szCs w:val="28"/>
        </w:rPr>
        <w:t>9469,0</w:t>
      </w:r>
      <w:r w:rsidRPr="008F08AB">
        <w:rPr>
          <w:rFonts w:ascii="Times New Roman" w:hAnsi="Times New Roman" w:cs="Times New Roman"/>
          <w:sz w:val="28"/>
          <w:szCs w:val="28"/>
        </w:rPr>
        <w:t xml:space="preserve"> тыс. рублей. В течение 2017 года плановые назначения уточнялись и составили </w:t>
      </w:r>
      <w:r w:rsidR="000E6579">
        <w:rPr>
          <w:rFonts w:ascii="Times New Roman" w:hAnsi="Times New Roman" w:cs="Times New Roman"/>
          <w:sz w:val="28"/>
          <w:szCs w:val="28"/>
        </w:rPr>
        <w:t>1</w:t>
      </w:r>
      <w:r w:rsidR="00DD7C30">
        <w:rPr>
          <w:rFonts w:ascii="Times New Roman" w:hAnsi="Times New Roman" w:cs="Times New Roman"/>
          <w:sz w:val="28"/>
          <w:szCs w:val="28"/>
        </w:rPr>
        <w:t>4126,97</w:t>
      </w:r>
      <w:r w:rsidRPr="008F08AB">
        <w:rPr>
          <w:rFonts w:ascii="Times New Roman" w:hAnsi="Times New Roman" w:cs="Times New Roman"/>
          <w:sz w:val="28"/>
          <w:szCs w:val="28"/>
        </w:rPr>
        <w:t xml:space="preserve"> тыс. рублей, что составляет 1</w:t>
      </w:r>
      <w:r w:rsidR="00DD7C30">
        <w:rPr>
          <w:rFonts w:ascii="Times New Roman" w:hAnsi="Times New Roman" w:cs="Times New Roman"/>
          <w:sz w:val="28"/>
          <w:szCs w:val="28"/>
        </w:rPr>
        <w:t>49,19</w:t>
      </w:r>
      <w:r w:rsidRPr="008F08AB">
        <w:rPr>
          <w:rFonts w:ascii="Times New Roman" w:hAnsi="Times New Roman" w:cs="Times New Roman"/>
          <w:sz w:val="28"/>
          <w:szCs w:val="28"/>
        </w:rPr>
        <w:t xml:space="preserve">%  </w:t>
      </w:r>
      <w:proofErr w:type="gramStart"/>
      <w:r w:rsidRPr="008F08AB">
        <w:rPr>
          <w:rFonts w:ascii="Times New Roman" w:hAnsi="Times New Roman" w:cs="Times New Roman"/>
          <w:sz w:val="28"/>
          <w:szCs w:val="28"/>
        </w:rPr>
        <w:t>от</w:t>
      </w:r>
      <w:proofErr w:type="gramEnd"/>
      <w:r w:rsidRPr="008F08AB">
        <w:rPr>
          <w:rFonts w:ascii="Times New Roman" w:hAnsi="Times New Roman" w:cs="Times New Roman"/>
          <w:sz w:val="28"/>
          <w:szCs w:val="28"/>
        </w:rPr>
        <w:t xml:space="preserve"> первоначально утвержденных. Наибольший удельный вес в структуре уточненных плановых назначений занимают расходы по оплате труда и начислениям на выплаты по оплате труда – 8</w:t>
      </w:r>
      <w:r w:rsidR="000E6579">
        <w:rPr>
          <w:rFonts w:ascii="Times New Roman" w:hAnsi="Times New Roman" w:cs="Times New Roman"/>
          <w:sz w:val="28"/>
          <w:szCs w:val="28"/>
        </w:rPr>
        <w:t>2</w:t>
      </w:r>
      <w:r w:rsidRPr="008F08AB">
        <w:rPr>
          <w:rFonts w:ascii="Times New Roman" w:hAnsi="Times New Roman" w:cs="Times New Roman"/>
          <w:sz w:val="28"/>
          <w:szCs w:val="28"/>
        </w:rPr>
        <w:t>,</w:t>
      </w:r>
      <w:r w:rsidR="004E556F">
        <w:rPr>
          <w:rFonts w:ascii="Times New Roman" w:hAnsi="Times New Roman" w:cs="Times New Roman"/>
          <w:sz w:val="28"/>
          <w:szCs w:val="28"/>
        </w:rPr>
        <w:t>37</w:t>
      </w:r>
      <w:r w:rsidRPr="008F08AB">
        <w:rPr>
          <w:rFonts w:ascii="Times New Roman" w:hAnsi="Times New Roman" w:cs="Times New Roman"/>
          <w:sz w:val="28"/>
          <w:szCs w:val="28"/>
        </w:rPr>
        <w:t xml:space="preserve">%. Расходы, связанные с оплатой </w:t>
      </w:r>
      <w:r w:rsidR="007E2850">
        <w:rPr>
          <w:rFonts w:ascii="Times New Roman" w:hAnsi="Times New Roman" w:cs="Times New Roman"/>
          <w:sz w:val="28"/>
          <w:szCs w:val="28"/>
        </w:rPr>
        <w:t>коммунальных услуг</w:t>
      </w:r>
      <w:r w:rsidRPr="008F08AB">
        <w:rPr>
          <w:rFonts w:ascii="Times New Roman" w:hAnsi="Times New Roman" w:cs="Times New Roman"/>
          <w:sz w:val="28"/>
          <w:szCs w:val="28"/>
        </w:rPr>
        <w:t xml:space="preserve"> и прочие работы, услуги составляют </w:t>
      </w:r>
      <w:r w:rsidR="00A43408">
        <w:rPr>
          <w:rFonts w:ascii="Times New Roman" w:hAnsi="Times New Roman" w:cs="Times New Roman"/>
          <w:sz w:val="28"/>
          <w:szCs w:val="28"/>
        </w:rPr>
        <w:t>7,61</w:t>
      </w:r>
      <w:r w:rsidRPr="008F08AB">
        <w:rPr>
          <w:rFonts w:ascii="Times New Roman" w:hAnsi="Times New Roman" w:cs="Times New Roman"/>
          <w:sz w:val="28"/>
          <w:szCs w:val="28"/>
        </w:rPr>
        <w:t xml:space="preserve">% и </w:t>
      </w:r>
      <w:r w:rsidR="00A43408">
        <w:rPr>
          <w:rFonts w:ascii="Times New Roman" w:hAnsi="Times New Roman" w:cs="Times New Roman"/>
          <w:sz w:val="28"/>
          <w:szCs w:val="28"/>
        </w:rPr>
        <w:t>2,46</w:t>
      </w:r>
      <w:r w:rsidRPr="008F08AB">
        <w:rPr>
          <w:rFonts w:ascii="Times New Roman" w:hAnsi="Times New Roman" w:cs="Times New Roman"/>
          <w:sz w:val="28"/>
          <w:szCs w:val="28"/>
        </w:rPr>
        <w:t xml:space="preserve">% соответственно. На остальные расходы приходится </w:t>
      </w:r>
      <w:r w:rsidR="00A43408">
        <w:rPr>
          <w:rFonts w:ascii="Times New Roman" w:hAnsi="Times New Roman" w:cs="Times New Roman"/>
          <w:sz w:val="28"/>
          <w:szCs w:val="28"/>
        </w:rPr>
        <w:t>7,56</w:t>
      </w:r>
      <w:r w:rsidRPr="008F08AB">
        <w:rPr>
          <w:rFonts w:ascii="Times New Roman" w:hAnsi="Times New Roman" w:cs="Times New Roman"/>
          <w:sz w:val="28"/>
          <w:szCs w:val="28"/>
        </w:rPr>
        <w:t>% от общего объема расходов (Таблица 2).</w:t>
      </w:r>
    </w:p>
    <w:p w:rsidR="008F08AB" w:rsidRPr="008F08AB" w:rsidRDefault="002E74DF" w:rsidP="00D66F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08AB" w:rsidRPr="008F08AB">
        <w:rPr>
          <w:rFonts w:ascii="Times New Roman" w:hAnsi="Times New Roman" w:cs="Times New Roman"/>
          <w:sz w:val="28"/>
          <w:szCs w:val="28"/>
        </w:rPr>
        <w:t>Таблица 2</w:t>
      </w:r>
    </w:p>
    <w:p w:rsidR="008F08AB" w:rsidRPr="008F08AB" w:rsidRDefault="008F08AB" w:rsidP="00D66FBD">
      <w:pPr>
        <w:spacing w:after="0" w:line="240" w:lineRule="auto"/>
        <w:jc w:val="center"/>
        <w:rPr>
          <w:rFonts w:ascii="Times New Roman" w:hAnsi="Times New Roman" w:cs="Times New Roman"/>
          <w:sz w:val="28"/>
          <w:szCs w:val="28"/>
        </w:rPr>
      </w:pPr>
      <w:r w:rsidRPr="008F08AB">
        <w:rPr>
          <w:rFonts w:ascii="Times New Roman" w:hAnsi="Times New Roman" w:cs="Times New Roman"/>
          <w:sz w:val="28"/>
          <w:szCs w:val="28"/>
        </w:rPr>
        <w:t xml:space="preserve">Структура расходов Плана финансово-хозяйственной деятельности </w:t>
      </w:r>
    </w:p>
    <w:p w:rsidR="008F08AB" w:rsidRPr="008F08AB" w:rsidRDefault="008F08AB" w:rsidP="00D66FBD">
      <w:pPr>
        <w:spacing w:after="0" w:line="240" w:lineRule="auto"/>
        <w:jc w:val="center"/>
        <w:rPr>
          <w:rFonts w:ascii="Times New Roman" w:hAnsi="Times New Roman" w:cs="Times New Roman"/>
          <w:sz w:val="28"/>
          <w:szCs w:val="28"/>
        </w:rPr>
      </w:pPr>
      <w:proofErr w:type="spellStart"/>
      <w:r w:rsidRPr="008F08AB">
        <w:rPr>
          <w:rFonts w:ascii="Times New Roman" w:hAnsi="Times New Roman" w:cs="Times New Roman"/>
          <w:sz w:val="28"/>
          <w:szCs w:val="28"/>
        </w:rPr>
        <w:t>МБУ</w:t>
      </w:r>
      <w:r w:rsidR="000B5DD3">
        <w:rPr>
          <w:rFonts w:ascii="Times New Roman" w:hAnsi="Times New Roman" w:cs="Times New Roman"/>
          <w:sz w:val="28"/>
          <w:szCs w:val="28"/>
        </w:rPr>
        <w:t>К</w:t>
      </w:r>
      <w:proofErr w:type="spellEnd"/>
      <w:r w:rsidRPr="008F08AB">
        <w:rPr>
          <w:rFonts w:ascii="Times New Roman" w:hAnsi="Times New Roman" w:cs="Times New Roman"/>
          <w:sz w:val="28"/>
          <w:szCs w:val="28"/>
        </w:rPr>
        <w:t xml:space="preserve"> «</w:t>
      </w:r>
      <w:proofErr w:type="spellStart"/>
      <w:r w:rsidR="000B5DD3">
        <w:rPr>
          <w:rFonts w:ascii="Times New Roman" w:hAnsi="Times New Roman" w:cs="Times New Roman"/>
          <w:sz w:val="28"/>
          <w:szCs w:val="28"/>
        </w:rPr>
        <w:t>МЦРБ</w:t>
      </w:r>
      <w:proofErr w:type="spellEnd"/>
      <w:r w:rsidRPr="008F08AB">
        <w:rPr>
          <w:rFonts w:ascii="Times New Roman" w:hAnsi="Times New Roman" w:cs="Times New Roman"/>
          <w:sz w:val="28"/>
          <w:szCs w:val="28"/>
        </w:rPr>
        <w:t xml:space="preserve">» </w:t>
      </w:r>
      <w:proofErr w:type="spellStart"/>
      <w:r w:rsidR="000B5DD3">
        <w:rPr>
          <w:rFonts w:ascii="Times New Roman" w:hAnsi="Times New Roman" w:cs="Times New Roman"/>
          <w:sz w:val="28"/>
          <w:szCs w:val="28"/>
        </w:rPr>
        <w:t>пгт</w:t>
      </w:r>
      <w:proofErr w:type="spellEnd"/>
      <w:r w:rsidR="000B5DD3">
        <w:rPr>
          <w:rFonts w:ascii="Times New Roman" w:hAnsi="Times New Roman" w:cs="Times New Roman"/>
          <w:sz w:val="28"/>
          <w:szCs w:val="28"/>
        </w:rPr>
        <w:t xml:space="preserve"> Атамановка</w:t>
      </w:r>
      <w:r w:rsidRPr="008F08AB">
        <w:rPr>
          <w:rFonts w:ascii="Times New Roman" w:hAnsi="Times New Roman" w:cs="Times New Roman"/>
          <w:sz w:val="28"/>
          <w:szCs w:val="28"/>
        </w:rPr>
        <w:t xml:space="preserve"> за 2017 год</w:t>
      </w:r>
    </w:p>
    <w:tbl>
      <w:tblPr>
        <w:tblStyle w:val="a5"/>
        <w:tblW w:w="0" w:type="auto"/>
        <w:tblLayout w:type="fixed"/>
        <w:tblLook w:val="04A0"/>
      </w:tblPr>
      <w:tblGrid>
        <w:gridCol w:w="5070"/>
        <w:gridCol w:w="992"/>
        <w:gridCol w:w="1559"/>
        <w:gridCol w:w="1538"/>
        <w:gridCol w:w="1262"/>
      </w:tblGrid>
      <w:tr w:rsidR="008F08AB" w:rsidRPr="008F08AB" w:rsidTr="008F08AB">
        <w:tc>
          <w:tcPr>
            <w:tcW w:w="5070" w:type="dxa"/>
          </w:tcPr>
          <w:p w:rsidR="008F08AB" w:rsidRPr="00BB1539" w:rsidRDefault="008F08AB" w:rsidP="00D66FBD">
            <w:pPr>
              <w:jc w:val="center"/>
              <w:rPr>
                <w:rFonts w:ascii="Times New Roman" w:hAnsi="Times New Roman" w:cs="Times New Roman"/>
                <w:sz w:val="24"/>
                <w:szCs w:val="24"/>
              </w:rPr>
            </w:pPr>
            <w:r w:rsidRPr="00BB1539">
              <w:rPr>
                <w:rFonts w:ascii="Times New Roman" w:hAnsi="Times New Roman" w:cs="Times New Roman"/>
                <w:sz w:val="24"/>
                <w:szCs w:val="24"/>
              </w:rPr>
              <w:t>Наименование показателя</w:t>
            </w:r>
          </w:p>
        </w:tc>
        <w:tc>
          <w:tcPr>
            <w:tcW w:w="992" w:type="dxa"/>
          </w:tcPr>
          <w:p w:rsidR="008F08AB" w:rsidRPr="00BB1539" w:rsidRDefault="008F08AB" w:rsidP="00D66FBD">
            <w:pPr>
              <w:jc w:val="center"/>
              <w:rPr>
                <w:rFonts w:ascii="Times New Roman" w:hAnsi="Times New Roman" w:cs="Times New Roman"/>
                <w:sz w:val="24"/>
                <w:szCs w:val="24"/>
              </w:rPr>
            </w:pPr>
            <w:r w:rsidRPr="00BB1539">
              <w:rPr>
                <w:rFonts w:ascii="Times New Roman" w:hAnsi="Times New Roman" w:cs="Times New Roman"/>
                <w:sz w:val="24"/>
                <w:szCs w:val="24"/>
              </w:rPr>
              <w:t>Код по БК</w:t>
            </w:r>
          </w:p>
        </w:tc>
        <w:tc>
          <w:tcPr>
            <w:tcW w:w="1559" w:type="dxa"/>
          </w:tcPr>
          <w:p w:rsidR="008F08AB" w:rsidRPr="00BB1539" w:rsidRDefault="008F08AB" w:rsidP="00D66FBD">
            <w:pPr>
              <w:jc w:val="center"/>
              <w:rPr>
                <w:rFonts w:ascii="Times New Roman" w:hAnsi="Times New Roman" w:cs="Times New Roman"/>
                <w:sz w:val="24"/>
                <w:szCs w:val="24"/>
              </w:rPr>
            </w:pPr>
            <w:r w:rsidRPr="00BB1539">
              <w:rPr>
                <w:rFonts w:ascii="Times New Roman" w:hAnsi="Times New Roman" w:cs="Times New Roman"/>
                <w:sz w:val="24"/>
                <w:szCs w:val="24"/>
              </w:rPr>
              <w:t>Утверждено плановых назначений, тыс. руб.</w:t>
            </w:r>
          </w:p>
        </w:tc>
        <w:tc>
          <w:tcPr>
            <w:tcW w:w="1538" w:type="dxa"/>
          </w:tcPr>
          <w:p w:rsidR="008F08AB" w:rsidRPr="00BB1539" w:rsidRDefault="008F08AB" w:rsidP="00D66FBD">
            <w:pPr>
              <w:jc w:val="center"/>
              <w:rPr>
                <w:rFonts w:ascii="Times New Roman" w:hAnsi="Times New Roman" w:cs="Times New Roman"/>
                <w:sz w:val="24"/>
                <w:szCs w:val="24"/>
              </w:rPr>
            </w:pPr>
            <w:r w:rsidRPr="00BB1539">
              <w:rPr>
                <w:rFonts w:ascii="Times New Roman" w:hAnsi="Times New Roman" w:cs="Times New Roman"/>
                <w:sz w:val="24"/>
                <w:szCs w:val="24"/>
              </w:rPr>
              <w:t>Уточненные плановые назначения, тыс. руб.</w:t>
            </w:r>
          </w:p>
        </w:tc>
        <w:tc>
          <w:tcPr>
            <w:tcW w:w="1262" w:type="dxa"/>
          </w:tcPr>
          <w:p w:rsidR="008F08AB" w:rsidRPr="00BB1539" w:rsidRDefault="008F08AB" w:rsidP="00D66FBD">
            <w:pPr>
              <w:jc w:val="center"/>
              <w:rPr>
                <w:rFonts w:ascii="Times New Roman" w:hAnsi="Times New Roman" w:cs="Times New Roman"/>
                <w:sz w:val="24"/>
                <w:szCs w:val="24"/>
              </w:rPr>
            </w:pPr>
            <w:r w:rsidRPr="00BB1539">
              <w:rPr>
                <w:rFonts w:ascii="Times New Roman" w:hAnsi="Times New Roman" w:cs="Times New Roman"/>
                <w:sz w:val="24"/>
                <w:szCs w:val="24"/>
              </w:rPr>
              <w:t>Удельный вес, %</w:t>
            </w:r>
          </w:p>
        </w:tc>
      </w:tr>
      <w:tr w:rsidR="008F08AB" w:rsidRPr="008F08AB" w:rsidTr="008F08AB">
        <w:tc>
          <w:tcPr>
            <w:tcW w:w="5070" w:type="dxa"/>
          </w:tcPr>
          <w:p w:rsidR="008F08AB" w:rsidRPr="008F08AB" w:rsidRDefault="008F08AB" w:rsidP="00D66FBD">
            <w:pPr>
              <w:jc w:val="center"/>
              <w:rPr>
                <w:rFonts w:ascii="Times New Roman" w:hAnsi="Times New Roman" w:cs="Times New Roman"/>
                <w:b/>
                <w:i/>
                <w:sz w:val="28"/>
                <w:szCs w:val="28"/>
              </w:rPr>
            </w:pPr>
            <w:r w:rsidRPr="008F08AB">
              <w:rPr>
                <w:rFonts w:ascii="Times New Roman" w:hAnsi="Times New Roman" w:cs="Times New Roman"/>
                <w:b/>
                <w:i/>
                <w:sz w:val="28"/>
                <w:szCs w:val="28"/>
              </w:rPr>
              <w:t>Расходы - всего</w:t>
            </w:r>
          </w:p>
        </w:tc>
        <w:tc>
          <w:tcPr>
            <w:tcW w:w="992" w:type="dxa"/>
          </w:tcPr>
          <w:p w:rsidR="008F08AB" w:rsidRPr="008F08AB" w:rsidRDefault="008F08AB" w:rsidP="00D66FBD">
            <w:pPr>
              <w:jc w:val="center"/>
              <w:rPr>
                <w:rFonts w:ascii="Times New Roman" w:hAnsi="Times New Roman" w:cs="Times New Roman"/>
                <w:b/>
                <w:i/>
                <w:sz w:val="28"/>
                <w:szCs w:val="28"/>
              </w:rPr>
            </w:pPr>
            <w:r w:rsidRPr="008F08AB">
              <w:rPr>
                <w:rFonts w:ascii="Times New Roman" w:hAnsi="Times New Roman" w:cs="Times New Roman"/>
                <w:b/>
                <w:i/>
                <w:sz w:val="28"/>
                <w:szCs w:val="28"/>
              </w:rPr>
              <w:t>900</w:t>
            </w:r>
          </w:p>
        </w:tc>
        <w:tc>
          <w:tcPr>
            <w:tcW w:w="1559" w:type="dxa"/>
          </w:tcPr>
          <w:p w:rsidR="008F08AB" w:rsidRPr="008F08AB" w:rsidRDefault="000B5DD3" w:rsidP="00D66FBD">
            <w:pPr>
              <w:jc w:val="center"/>
              <w:rPr>
                <w:rFonts w:ascii="Times New Roman" w:hAnsi="Times New Roman" w:cs="Times New Roman"/>
                <w:b/>
                <w:i/>
                <w:sz w:val="28"/>
                <w:szCs w:val="28"/>
              </w:rPr>
            </w:pPr>
            <w:r>
              <w:rPr>
                <w:rFonts w:ascii="Times New Roman" w:hAnsi="Times New Roman" w:cs="Times New Roman"/>
                <w:b/>
                <w:i/>
                <w:sz w:val="28"/>
                <w:szCs w:val="28"/>
              </w:rPr>
              <w:t>9469,0</w:t>
            </w:r>
          </w:p>
        </w:tc>
        <w:tc>
          <w:tcPr>
            <w:tcW w:w="1538" w:type="dxa"/>
          </w:tcPr>
          <w:p w:rsidR="00487D18" w:rsidRPr="008F08AB" w:rsidRDefault="00487D18" w:rsidP="00D66FBD">
            <w:pPr>
              <w:jc w:val="center"/>
              <w:rPr>
                <w:rFonts w:ascii="Times New Roman" w:hAnsi="Times New Roman" w:cs="Times New Roman"/>
                <w:b/>
                <w:i/>
                <w:sz w:val="28"/>
                <w:szCs w:val="28"/>
              </w:rPr>
            </w:pPr>
            <w:r>
              <w:rPr>
                <w:rFonts w:ascii="Times New Roman" w:hAnsi="Times New Roman" w:cs="Times New Roman"/>
                <w:b/>
                <w:i/>
                <w:sz w:val="28"/>
                <w:szCs w:val="28"/>
              </w:rPr>
              <w:t>14126,97</w:t>
            </w:r>
          </w:p>
        </w:tc>
        <w:tc>
          <w:tcPr>
            <w:tcW w:w="1262" w:type="dxa"/>
          </w:tcPr>
          <w:p w:rsidR="008F08AB" w:rsidRPr="008F08AB" w:rsidRDefault="008F08AB" w:rsidP="00D66FBD">
            <w:pPr>
              <w:jc w:val="center"/>
              <w:rPr>
                <w:rFonts w:ascii="Times New Roman" w:hAnsi="Times New Roman" w:cs="Times New Roman"/>
                <w:b/>
                <w:i/>
                <w:sz w:val="28"/>
                <w:szCs w:val="28"/>
              </w:rPr>
            </w:pPr>
            <w:r w:rsidRPr="008F08AB">
              <w:rPr>
                <w:rFonts w:ascii="Times New Roman" w:hAnsi="Times New Roman" w:cs="Times New Roman"/>
                <w:b/>
                <w:i/>
                <w:sz w:val="28"/>
                <w:szCs w:val="28"/>
              </w:rPr>
              <w:t>100,00</w:t>
            </w:r>
          </w:p>
        </w:tc>
      </w:tr>
      <w:tr w:rsidR="008F08AB" w:rsidRPr="008F08AB" w:rsidTr="008F08AB">
        <w:tc>
          <w:tcPr>
            <w:tcW w:w="5070" w:type="dxa"/>
          </w:tcPr>
          <w:p w:rsidR="008F08AB" w:rsidRPr="008F08AB" w:rsidRDefault="008F08AB" w:rsidP="00D66FBD">
            <w:pPr>
              <w:rPr>
                <w:rFonts w:ascii="Times New Roman" w:hAnsi="Times New Roman" w:cs="Times New Roman"/>
                <w:sz w:val="28"/>
                <w:szCs w:val="28"/>
              </w:rPr>
            </w:pPr>
            <w:r w:rsidRPr="008F08AB">
              <w:rPr>
                <w:rFonts w:ascii="Times New Roman" w:hAnsi="Times New Roman" w:cs="Times New Roman"/>
                <w:sz w:val="28"/>
                <w:szCs w:val="28"/>
              </w:rPr>
              <w:t>Заработная плата</w:t>
            </w:r>
          </w:p>
        </w:tc>
        <w:tc>
          <w:tcPr>
            <w:tcW w:w="992" w:type="dxa"/>
          </w:tcPr>
          <w:p w:rsidR="008F08AB" w:rsidRPr="008F08AB" w:rsidRDefault="008F08AB" w:rsidP="00D66FBD">
            <w:pPr>
              <w:jc w:val="center"/>
              <w:rPr>
                <w:rFonts w:ascii="Times New Roman" w:hAnsi="Times New Roman" w:cs="Times New Roman"/>
                <w:sz w:val="28"/>
                <w:szCs w:val="28"/>
              </w:rPr>
            </w:pPr>
            <w:r w:rsidRPr="008F08AB">
              <w:rPr>
                <w:rFonts w:ascii="Times New Roman" w:hAnsi="Times New Roman" w:cs="Times New Roman"/>
                <w:sz w:val="28"/>
                <w:szCs w:val="28"/>
              </w:rPr>
              <w:t>211</w:t>
            </w:r>
          </w:p>
        </w:tc>
        <w:tc>
          <w:tcPr>
            <w:tcW w:w="1559" w:type="dxa"/>
          </w:tcPr>
          <w:p w:rsidR="008F08AB" w:rsidRPr="008F08AB" w:rsidRDefault="000B5DD3" w:rsidP="00D66FBD">
            <w:pPr>
              <w:jc w:val="center"/>
              <w:rPr>
                <w:rFonts w:ascii="Times New Roman" w:hAnsi="Times New Roman" w:cs="Times New Roman"/>
                <w:sz w:val="28"/>
                <w:szCs w:val="28"/>
              </w:rPr>
            </w:pPr>
            <w:r>
              <w:rPr>
                <w:rFonts w:ascii="Times New Roman" w:hAnsi="Times New Roman" w:cs="Times New Roman"/>
                <w:sz w:val="28"/>
                <w:szCs w:val="28"/>
              </w:rPr>
              <w:t>6035,0</w:t>
            </w:r>
          </w:p>
        </w:tc>
        <w:tc>
          <w:tcPr>
            <w:tcW w:w="1538" w:type="dxa"/>
          </w:tcPr>
          <w:p w:rsidR="008F08AB" w:rsidRPr="008F08AB" w:rsidRDefault="00487D18" w:rsidP="00D66FBD">
            <w:pPr>
              <w:jc w:val="center"/>
              <w:rPr>
                <w:rFonts w:ascii="Times New Roman" w:hAnsi="Times New Roman" w:cs="Times New Roman"/>
                <w:sz w:val="28"/>
                <w:szCs w:val="28"/>
              </w:rPr>
            </w:pPr>
            <w:r>
              <w:rPr>
                <w:rFonts w:ascii="Times New Roman" w:hAnsi="Times New Roman" w:cs="Times New Roman"/>
                <w:sz w:val="28"/>
                <w:szCs w:val="28"/>
              </w:rPr>
              <w:t>9090,37</w:t>
            </w:r>
          </w:p>
        </w:tc>
        <w:tc>
          <w:tcPr>
            <w:tcW w:w="1262" w:type="dxa"/>
          </w:tcPr>
          <w:p w:rsidR="008F08AB" w:rsidRPr="008F08AB" w:rsidRDefault="004E556F" w:rsidP="00D66FBD">
            <w:pPr>
              <w:jc w:val="center"/>
              <w:rPr>
                <w:rFonts w:ascii="Times New Roman" w:hAnsi="Times New Roman" w:cs="Times New Roman"/>
                <w:sz w:val="28"/>
                <w:szCs w:val="28"/>
              </w:rPr>
            </w:pPr>
            <w:r>
              <w:rPr>
                <w:rFonts w:ascii="Times New Roman" w:hAnsi="Times New Roman" w:cs="Times New Roman"/>
                <w:sz w:val="28"/>
                <w:szCs w:val="28"/>
              </w:rPr>
              <w:t>64,35</w:t>
            </w:r>
          </w:p>
        </w:tc>
      </w:tr>
      <w:tr w:rsidR="008F08AB" w:rsidRPr="008F08AB" w:rsidTr="008F08AB">
        <w:tc>
          <w:tcPr>
            <w:tcW w:w="5070" w:type="dxa"/>
          </w:tcPr>
          <w:p w:rsidR="008F08AB" w:rsidRPr="008F08AB" w:rsidRDefault="008F08AB" w:rsidP="00D66FBD">
            <w:pPr>
              <w:rPr>
                <w:rFonts w:ascii="Times New Roman" w:hAnsi="Times New Roman" w:cs="Times New Roman"/>
                <w:sz w:val="28"/>
                <w:szCs w:val="28"/>
              </w:rPr>
            </w:pPr>
            <w:r w:rsidRPr="008F08AB">
              <w:rPr>
                <w:rFonts w:ascii="Times New Roman" w:hAnsi="Times New Roman" w:cs="Times New Roman"/>
                <w:sz w:val="28"/>
                <w:szCs w:val="28"/>
              </w:rPr>
              <w:t>Начисление на выплаты по оплате труда</w:t>
            </w:r>
          </w:p>
        </w:tc>
        <w:tc>
          <w:tcPr>
            <w:tcW w:w="992" w:type="dxa"/>
          </w:tcPr>
          <w:p w:rsidR="008F08AB" w:rsidRPr="008F08AB" w:rsidRDefault="008F08AB" w:rsidP="00D66FBD">
            <w:pPr>
              <w:jc w:val="center"/>
              <w:rPr>
                <w:rFonts w:ascii="Times New Roman" w:hAnsi="Times New Roman" w:cs="Times New Roman"/>
                <w:sz w:val="28"/>
                <w:szCs w:val="28"/>
              </w:rPr>
            </w:pPr>
            <w:r w:rsidRPr="008F08AB">
              <w:rPr>
                <w:rFonts w:ascii="Times New Roman" w:hAnsi="Times New Roman" w:cs="Times New Roman"/>
                <w:sz w:val="28"/>
                <w:szCs w:val="28"/>
              </w:rPr>
              <w:t>213</w:t>
            </w:r>
          </w:p>
        </w:tc>
        <w:tc>
          <w:tcPr>
            <w:tcW w:w="1559" w:type="dxa"/>
          </w:tcPr>
          <w:p w:rsidR="008F08AB" w:rsidRPr="008F08AB" w:rsidRDefault="000B5DD3" w:rsidP="00D66FBD">
            <w:pPr>
              <w:jc w:val="center"/>
              <w:rPr>
                <w:rFonts w:ascii="Times New Roman" w:hAnsi="Times New Roman" w:cs="Times New Roman"/>
                <w:sz w:val="28"/>
                <w:szCs w:val="28"/>
              </w:rPr>
            </w:pPr>
            <w:r>
              <w:rPr>
                <w:rFonts w:ascii="Times New Roman" w:hAnsi="Times New Roman" w:cs="Times New Roman"/>
                <w:sz w:val="28"/>
                <w:szCs w:val="28"/>
              </w:rPr>
              <w:t>1822,2</w:t>
            </w:r>
          </w:p>
        </w:tc>
        <w:tc>
          <w:tcPr>
            <w:tcW w:w="1538" w:type="dxa"/>
          </w:tcPr>
          <w:p w:rsidR="008F08AB" w:rsidRPr="008F08AB" w:rsidRDefault="00487D18" w:rsidP="00D66FBD">
            <w:pPr>
              <w:jc w:val="center"/>
              <w:rPr>
                <w:rFonts w:ascii="Times New Roman" w:hAnsi="Times New Roman" w:cs="Times New Roman"/>
                <w:sz w:val="28"/>
                <w:szCs w:val="28"/>
              </w:rPr>
            </w:pPr>
            <w:r>
              <w:rPr>
                <w:rFonts w:ascii="Times New Roman" w:hAnsi="Times New Roman" w:cs="Times New Roman"/>
                <w:sz w:val="28"/>
                <w:szCs w:val="28"/>
              </w:rPr>
              <w:t>2545,85</w:t>
            </w:r>
          </w:p>
        </w:tc>
        <w:tc>
          <w:tcPr>
            <w:tcW w:w="1262" w:type="dxa"/>
          </w:tcPr>
          <w:p w:rsidR="008F08AB" w:rsidRPr="008F08AB" w:rsidRDefault="004E556F" w:rsidP="00D66FBD">
            <w:pPr>
              <w:jc w:val="center"/>
              <w:rPr>
                <w:rFonts w:ascii="Times New Roman" w:hAnsi="Times New Roman" w:cs="Times New Roman"/>
                <w:sz w:val="28"/>
                <w:szCs w:val="28"/>
              </w:rPr>
            </w:pPr>
            <w:r>
              <w:rPr>
                <w:rFonts w:ascii="Times New Roman" w:hAnsi="Times New Roman" w:cs="Times New Roman"/>
                <w:sz w:val="28"/>
                <w:szCs w:val="28"/>
              </w:rPr>
              <w:t>18,02</w:t>
            </w:r>
          </w:p>
        </w:tc>
      </w:tr>
      <w:tr w:rsidR="008F08AB" w:rsidRPr="008F08AB" w:rsidTr="008F08AB">
        <w:tc>
          <w:tcPr>
            <w:tcW w:w="5070" w:type="dxa"/>
          </w:tcPr>
          <w:p w:rsidR="008F08AB" w:rsidRPr="008F08AB" w:rsidRDefault="008F08AB" w:rsidP="00D66FBD">
            <w:pPr>
              <w:rPr>
                <w:rFonts w:ascii="Times New Roman" w:hAnsi="Times New Roman" w:cs="Times New Roman"/>
                <w:sz w:val="28"/>
                <w:szCs w:val="28"/>
              </w:rPr>
            </w:pPr>
            <w:r w:rsidRPr="008F08AB">
              <w:rPr>
                <w:rFonts w:ascii="Times New Roman" w:hAnsi="Times New Roman" w:cs="Times New Roman"/>
                <w:sz w:val="28"/>
                <w:szCs w:val="28"/>
              </w:rPr>
              <w:t>Услуги связи</w:t>
            </w:r>
          </w:p>
        </w:tc>
        <w:tc>
          <w:tcPr>
            <w:tcW w:w="992" w:type="dxa"/>
          </w:tcPr>
          <w:p w:rsidR="008F08AB" w:rsidRPr="008F08AB" w:rsidRDefault="008F08AB" w:rsidP="00D66FBD">
            <w:pPr>
              <w:jc w:val="center"/>
              <w:rPr>
                <w:rFonts w:ascii="Times New Roman" w:hAnsi="Times New Roman" w:cs="Times New Roman"/>
                <w:sz w:val="28"/>
                <w:szCs w:val="28"/>
              </w:rPr>
            </w:pPr>
            <w:r w:rsidRPr="008F08AB">
              <w:rPr>
                <w:rFonts w:ascii="Times New Roman" w:hAnsi="Times New Roman" w:cs="Times New Roman"/>
                <w:sz w:val="28"/>
                <w:szCs w:val="28"/>
              </w:rPr>
              <w:t>221</w:t>
            </w:r>
          </w:p>
        </w:tc>
        <w:tc>
          <w:tcPr>
            <w:tcW w:w="1559" w:type="dxa"/>
          </w:tcPr>
          <w:p w:rsidR="008F08AB" w:rsidRPr="008F08AB" w:rsidRDefault="000B5DD3" w:rsidP="00D66FBD">
            <w:pPr>
              <w:jc w:val="center"/>
              <w:rPr>
                <w:rFonts w:ascii="Times New Roman" w:hAnsi="Times New Roman" w:cs="Times New Roman"/>
                <w:sz w:val="28"/>
                <w:szCs w:val="28"/>
              </w:rPr>
            </w:pPr>
            <w:r>
              <w:rPr>
                <w:rFonts w:ascii="Times New Roman" w:hAnsi="Times New Roman" w:cs="Times New Roman"/>
                <w:sz w:val="28"/>
                <w:szCs w:val="28"/>
              </w:rPr>
              <w:t>9</w:t>
            </w:r>
            <w:r w:rsidR="008F08AB" w:rsidRPr="008F08AB">
              <w:rPr>
                <w:rFonts w:ascii="Times New Roman" w:hAnsi="Times New Roman" w:cs="Times New Roman"/>
                <w:sz w:val="28"/>
                <w:szCs w:val="28"/>
              </w:rPr>
              <w:t>0,00</w:t>
            </w:r>
          </w:p>
        </w:tc>
        <w:tc>
          <w:tcPr>
            <w:tcW w:w="1538" w:type="dxa"/>
          </w:tcPr>
          <w:p w:rsidR="008F08AB" w:rsidRPr="008F08AB" w:rsidRDefault="00487D18" w:rsidP="00D66FBD">
            <w:pPr>
              <w:jc w:val="center"/>
              <w:rPr>
                <w:rFonts w:ascii="Times New Roman" w:hAnsi="Times New Roman" w:cs="Times New Roman"/>
                <w:sz w:val="28"/>
                <w:szCs w:val="28"/>
              </w:rPr>
            </w:pPr>
            <w:r>
              <w:rPr>
                <w:rFonts w:ascii="Times New Roman" w:hAnsi="Times New Roman" w:cs="Times New Roman"/>
                <w:sz w:val="28"/>
                <w:szCs w:val="28"/>
              </w:rPr>
              <w:t>259</w:t>
            </w:r>
            <w:r w:rsidR="002056A1">
              <w:rPr>
                <w:rFonts w:ascii="Times New Roman" w:hAnsi="Times New Roman" w:cs="Times New Roman"/>
                <w:sz w:val="28"/>
                <w:szCs w:val="28"/>
              </w:rPr>
              <w:t>,</w:t>
            </w:r>
            <w:r>
              <w:rPr>
                <w:rFonts w:ascii="Times New Roman" w:hAnsi="Times New Roman" w:cs="Times New Roman"/>
                <w:sz w:val="28"/>
                <w:szCs w:val="28"/>
              </w:rPr>
              <w:t>00</w:t>
            </w:r>
          </w:p>
        </w:tc>
        <w:tc>
          <w:tcPr>
            <w:tcW w:w="1262" w:type="dxa"/>
          </w:tcPr>
          <w:p w:rsidR="004E556F" w:rsidRPr="008F08AB" w:rsidRDefault="004E556F" w:rsidP="00D66FBD">
            <w:pPr>
              <w:jc w:val="center"/>
              <w:rPr>
                <w:rFonts w:ascii="Times New Roman" w:hAnsi="Times New Roman" w:cs="Times New Roman"/>
                <w:sz w:val="28"/>
                <w:szCs w:val="28"/>
              </w:rPr>
            </w:pPr>
            <w:r>
              <w:rPr>
                <w:rFonts w:ascii="Times New Roman" w:hAnsi="Times New Roman" w:cs="Times New Roman"/>
                <w:sz w:val="28"/>
                <w:szCs w:val="28"/>
              </w:rPr>
              <w:t>1,83</w:t>
            </w:r>
          </w:p>
        </w:tc>
      </w:tr>
      <w:tr w:rsidR="008F08AB" w:rsidRPr="008F08AB" w:rsidTr="008F08AB">
        <w:tc>
          <w:tcPr>
            <w:tcW w:w="5070" w:type="dxa"/>
          </w:tcPr>
          <w:p w:rsidR="008F08AB" w:rsidRPr="008F08AB" w:rsidRDefault="000B5DD3" w:rsidP="00D66FBD">
            <w:pPr>
              <w:rPr>
                <w:rFonts w:ascii="Times New Roman" w:hAnsi="Times New Roman" w:cs="Times New Roman"/>
                <w:sz w:val="28"/>
                <w:szCs w:val="28"/>
              </w:rPr>
            </w:pPr>
            <w:r>
              <w:rPr>
                <w:rFonts w:ascii="Times New Roman" w:hAnsi="Times New Roman" w:cs="Times New Roman"/>
                <w:sz w:val="28"/>
                <w:szCs w:val="28"/>
              </w:rPr>
              <w:t>Коммунальные услуги</w:t>
            </w:r>
          </w:p>
        </w:tc>
        <w:tc>
          <w:tcPr>
            <w:tcW w:w="992" w:type="dxa"/>
          </w:tcPr>
          <w:p w:rsidR="008F08AB" w:rsidRPr="008F08AB" w:rsidRDefault="008F08AB" w:rsidP="00D66FBD">
            <w:pPr>
              <w:jc w:val="center"/>
              <w:rPr>
                <w:rFonts w:ascii="Times New Roman" w:hAnsi="Times New Roman" w:cs="Times New Roman"/>
                <w:sz w:val="28"/>
                <w:szCs w:val="28"/>
              </w:rPr>
            </w:pPr>
            <w:r w:rsidRPr="008F08AB">
              <w:rPr>
                <w:rFonts w:ascii="Times New Roman" w:hAnsi="Times New Roman" w:cs="Times New Roman"/>
                <w:sz w:val="28"/>
                <w:szCs w:val="28"/>
              </w:rPr>
              <w:t>22</w:t>
            </w:r>
            <w:r w:rsidR="000B5DD3">
              <w:rPr>
                <w:rFonts w:ascii="Times New Roman" w:hAnsi="Times New Roman" w:cs="Times New Roman"/>
                <w:sz w:val="28"/>
                <w:szCs w:val="28"/>
              </w:rPr>
              <w:t>3</w:t>
            </w:r>
          </w:p>
        </w:tc>
        <w:tc>
          <w:tcPr>
            <w:tcW w:w="1559" w:type="dxa"/>
          </w:tcPr>
          <w:p w:rsidR="008F08AB" w:rsidRPr="008F08AB" w:rsidRDefault="000B5DD3" w:rsidP="00D66FBD">
            <w:pPr>
              <w:jc w:val="center"/>
              <w:rPr>
                <w:rFonts w:ascii="Times New Roman" w:hAnsi="Times New Roman" w:cs="Times New Roman"/>
                <w:sz w:val="28"/>
                <w:szCs w:val="28"/>
              </w:rPr>
            </w:pPr>
            <w:r>
              <w:rPr>
                <w:rFonts w:ascii="Times New Roman" w:hAnsi="Times New Roman" w:cs="Times New Roman"/>
                <w:sz w:val="28"/>
                <w:szCs w:val="28"/>
              </w:rPr>
              <w:t>1074,7</w:t>
            </w:r>
          </w:p>
        </w:tc>
        <w:tc>
          <w:tcPr>
            <w:tcW w:w="1538" w:type="dxa"/>
          </w:tcPr>
          <w:p w:rsidR="008F08AB" w:rsidRPr="008F08AB" w:rsidRDefault="00487D18" w:rsidP="00D66FBD">
            <w:pPr>
              <w:jc w:val="center"/>
              <w:rPr>
                <w:rFonts w:ascii="Times New Roman" w:hAnsi="Times New Roman" w:cs="Times New Roman"/>
                <w:sz w:val="28"/>
                <w:szCs w:val="28"/>
              </w:rPr>
            </w:pPr>
            <w:r>
              <w:rPr>
                <w:rFonts w:ascii="Times New Roman" w:hAnsi="Times New Roman" w:cs="Times New Roman"/>
                <w:sz w:val="28"/>
                <w:szCs w:val="28"/>
              </w:rPr>
              <w:t>1074,7</w:t>
            </w:r>
          </w:p>
        </w:tc>
        <w:tc>
          <w:tcPr>
            <w:tcW w:w="1262" w:type="dxa"/>
          </w:tcPr>
          <w:p w:rsidR="008F08AB" w:rsidRPr="008F08AB" w:rsidRDefault="004E556F" w:rsidP="00D66FBD">
            <w:pPr>
              <w:jc w:val="center"/>
              <w:rPr>
                <w:rFonts w:ascii="Times New Roman" w:hAnsi="Times New Roman" w:cs="Times New Roman"/>
                <w:sz w:val="28"/>
                <w:szCs w:val="28"/>
              </w:rPr>
            </w:pPr>
            <w:r>
              <w:rPr>
                <w:rFonts w:ascii="Times New Roman" w:hAnsi="Times New Roman" w:cs="Times New Roman"/>
                <w:sz w:val="28"/>
                <w:szCs w:val="28"/>
              </w:rPr>
              <w:t>7,61</w:t>
            </w:r>
          </w:p>
        </w:tc>
      </w:tr>
      <w:tr w:rsidR="008F08AB" w:rsidRPr="008F08AB" w:rsidTr="008F08AB">
        <w:tc>
          <w:tcPr>
            <w:tcW w:w="5070" w:type="dxa"/>
          </w:tcPr>
          <w:p w:rsidR="008F08AB" w:rsidRPr="008F08AB" w:rsidRDefault="008F08AB" w:rsidP="00D66FBD">
            <w:pPr>
              <w:rPr>
                <w:rFonts w:ascii="Times New Roman" w:hAnsi="Times New Roman" w:cs="Times New Roman"/>
                <w:sz w:val="28"/>
                <w:szCs w:val="28"/>
              </w:rPr>
            </w:pPr>
            <w:r w:rsidRPr="008F08AB">
              <w:rPr>
                <w:rFonts w:ascii="Times New Roman" w:hAnsi="Times New Roman" w:cs="Times New Roman"/>
                <w:sz w:val="28"/>
                <w:szCs w:val="28"/>
              </w:rPr>
              <w:t>Работы, услуги по содержанию имущества</w:t>
            </w:r>
          </w:p>
        </w:tc>
        <w:tc>
          <w:tcPr>
            <w:tcW w:w="992" w:type="dxa"/>
          </w:tcPr>
          <w:p w:rsidR="008F08AB" w:rsidRPr="008F08AB" w:rsidRDefault="008F08AB" w:rsidP="00D66FBD">
            <w:pPr>
              <w:jc w:val="center"/>
              <w:rPr>
                <w:rFonts w:ascii="Times New Roman" w:hAnsi="Times New Roman" w:cs="Times New Roman"/>
                <w:sz w:val="28"/>
                <w:szCs w:val="28"/>
              </w:rPr>
            </w:pPr>
            <w:r w:rsidRPr="008F08AB">
              <w:rPr>
                <w:rFonts w:ascii="Times New Roman" w:hAnsi="Times New Roman" w:cs="Times New Roman"/>
                <w:sz w:val="28"/>
                <w:szCs w:val="28"/>
              </w:rPr>
              <w:t>225</w:t>
            </w:r>
          </w:p>
        </w:tc>
        <w:tc>
          <w:tcPr>
            <w:tcW w:w="1559" w:type="dxa"/>
          </w:tcPr>
          <w:p w:rsidR="008F08AB" w:rsidRPr="008F08AB" w:rsidRDefault="000B5DD3" w:rsidP="00D66FBD">
            <w:pPr>
              <w:jc w:val="center"/>
              <w:rPr>
                <w:rFonts w:ascii="Times New Roman" w:hAnsi="Times New Roman" w:cs="Times New Roman"/>
                <w:sz w:val="28"/>
                <w:szCs w:val="28"/>
              </w:rPr>
            </w:pPr>
            <w:r>
              <w:rPr>
                <w:rFonts w:ascii="Times New Roman" w:hAnsi="Times New Roman" w:cs="Times New Roman"/>
                <w:sz w:val="28"/>
                <w:szCs w:val="28"/>
              </w:rPr>
              <w:t>4</w:t>
            </w:r>
            <w:r w:rsidR="008F08AB" w:rsidRPr="008F08AB">
              <w:rPr>
                <w:rFonts w:ascii="Times New Roman" w:hAnsi="Times New Roman" w:cs="Times New Roman"/>
                <w:sz w:val="28"/>
                <w:szCs w:val="28"/>
              </w:rPr>
              <w:t>8,00</w:t>
            </w:r>
          </w:p>
        </w:tc>
        <w:tc>
          <w:tcPr>
            <w:tcW w:w="1538" w:type="dxa"/>
          </w:tcPr>
          <w:p w:rsidR="008F08AB" w:rsidRPr="008F08AB" w:rsidRDefault="00487D18" w:rsidP="00D66FBD">
            <w:pPr>
              <w:jc w:val="center"/>
              <w:rPr>
                <w:rFonts w:ascii="Times New Roman" w:hAnsi="Times New Roman" w:cs="Times New Roman"/>
                <w:sz w:val="28"/>
                <w:szCs w:val="28"/>
              </w:rPr>
            </w:pPr>
            <w:r>
              <w:rPr>
                <w:rFonts w:ascii="Times New Roman" w:hAnsi="Times New Roman" w:cs="Times New Roman"/>
                <w:sz w:val="28"/>
                <w:szCs w:val="28"/>
              </w:rPr>
              <w:t>48,0</w:t>
            </w:r>
          </w:p>
        </w:tc>
        <w:tc>
          <w:tcPr>
            <w:tcW w:w="1262" w:type="dxa"/>
          </w:tcPr>
          <w:p w:rsidR="008F08AB" w:rsidRPr="008F08AB" w:rsidRDefault="004E556F" w:rsidP="00D66FBD">
            <w:pPr>
              <w:jc w:val="center"/>
              <w:rPr>
                <w:rFonts w:ascii="Times New Roman" w:hAnsi="Times New Roman" w:cs="Times New Roman"/>
                <w:sz w:val="28"/>
                <w:szCs w:val="28"/>
              </w:rPr>
            </w:pPr>
            <w:r>
              <w:rPr>
                <w:rFonts w:ascii="Times New Roman" w:hAnsi="Times New Roman" w:cs="Times New Roman"/>
                <w:sz w:val="28"/>
                <w:szCs w:val="28"/>
              </w:rPr>
              <w:t>0,34</w:t>
            </w:r>
          </w:p>
        </w:tc>
      </w:tr>
      <w:tr w:rsidR="008F08AB" w:rsidRPr="008F08AB" w:rsidTr="008F08AB">
        <w:tc>
          <w:tcPr>
            <w:tcW w:w="5070" w:type="dxa"/>
          </w:tcPr>
          <w:p w:rsidR="008F08AB" w:rsidRPr="008F08AB" w:rsidRDefault="008F08AB" w:rsidP="00D66FBD">
            <w:pPr>
              <w:rPr>
                <w:rFonts w:ascii="Times New Roman" w:hAnsi="Times New Roman" w:cs="Times New Roman"/>
                <w:sz w:val="28"/>
                <w:szCs w:val="28"/>
              </w:rPr>
            </w:pPr>
            <w:r w:rsidRPr="008F08AB">
              <w:rPr>
                <w:rFonts w:ascii="Times New Roman" w:hAnsi="Times New Roman" w:cs="Times New Roman"/>
                <w:sz w:val="28"/>
                <w:szCs w:val="28"/>
              </w:rPr>
              <w:t>Прочие работы, услуги</w:t>
            </w:r>
          </w:p>
        </w:tc>
        <w:tc>
          <w:tcPr>
            <w:tcW w:w="992" w:type="dxa"/>
          </w:tcPr>
          <w:p w:rsidR="008F08AB" w:rsidRPr="008F08AB" w:rsidRDefault="008F08AB" w:rsidP="00D66FBD">
            <w:pPr>
              <w:jc w:val="center"/>
              <w:rPr>
                <w:rFonts w:ascii="Times New Roman" w:hAnsi="Times New Roman" w:cs="Times New Roman"/>
                <w:sz w:val="28"/>
                <w:szCs w:val="28"/>
              </w:rPr>
            </w:pPr>
            <w:r w:rsidRPr="008F08AB">
              <w:rPr>
                <w:rFonts w:ascii="Times New Roman" w:hAnsi="Times New Roman" w:cs="Times New Roman"/>
                <w:sz w:val="28"/>
                <w:szCs w:val="28"/>
              </w:rPr>
              <w:t>226</w:t>
            </w:r>
          </w:p>
        </w:tc>
        <w:tc>
          <w:tcPr>
            <w:tcW w:w="1559" w:type="dxa"/>
          </w:tcPr>
          <w:p w:rsidR="008F08AB" w:rsidRPr="008F08AB" w:rsidRDefault="000B5DD3" w:rsidP="00D66FBD">
            <w:pPr>
              <w:jc w:val="center"/>
              <w:rPr>
                <w:rFonts w:ascii="Times New Roman" w:hAnsi="Times New Roman" w:cs="Times New Roman"/>
                <w:sz w:val="28"/>
                <w:szCs w:val="28"/>
              </w:rPr>
            </w:pPr>
            <w:r>
              <w:rPr>
                <w:rFonts w:ascii="Times New Roman" w:hAnsi="Times New Roman" w:cs="Times New Roman"/>
                <w:sz w:val="28"/>
                <w:szCs w:val="28"/>
              </w:rPr>
              <w:t>98,10</w:t>
            </w:r>
          </w:p>
        </w:tc>
        <w:tc>
          <w:tcPr>
            <w:tcW w:w="1538" w:type="dxa"/>
          </w:tcPr>
          <w:p w:rsidR="008F08AB" w:rsidRPr="008F08AB" w:rsidRDefault="002056A1" w:rsidP="00D66FBD">
            <w:pPr>
              <w:jc w:val="center"/>
              <w:rPr>
                <w:rFonts w:ascii="Times New Roman" w:hAnsi="Times New Roman" w:cs="Times New Roman"/>
                <w:sz w:val="28"/>
                <w:szCs w:val="28"/>
              </w:rPr>
            </w:pPr>
            <w:r>
              <w:rPr>
                <w:rFonts w:ascii="Times New Roman" w:hAnsi="Times New Roman" w:cs="Times New Roman"/>
                <w:sz w:val="28"/>
                <w:szCs w:val="28"/>
              </w:rPr>
              <w:t>348,1</w:t>
            </w:r>
          </w:p>
        </w:tc>
        <w:tc>
          <w:tcPr>
            <w:tcW w:w="1262" w:type="dxa"/>
          </w:tcPr>
          <w:p w:rsidR="008F08AB" w:rsidRPr="008F08AB" w:rsidRDefault="004E556F" w:rsidP="00D66FBD">
            <w:pPr>
              <w:jc w:val="center"/>
              <w:rPr>
                <w:rFonts w:ascii="Times New Roman" w:hAnsi="Times New Roman" w:cs="Times New Roman"/>
                <w:sz w:val="28"/>
                <w:szCs w:val="28"/>
              </w:rPr>
            </w:pPr>
            <w:r>
              <w:rPr>
                <w:rFonts w:ascii="Times New Roman" w:hAnsi="Times New Roman" w:cs="Times New Roman"/>
                <w:sz w:val="28"/>
                <w:szCs w:val="28"/>
              </w:rPr>
              <w:t>2,46</w:t>
            </w:r>
          </w:p>
        </w:tc>
      </w:tr>
      <w:tr w:rsidR="008F08AB" w:rsidRPr="008F08AB" w:rsidTr="008F08AB">
        <w:tc>
          <w:tcPr>
            <w:tcW w:w="5070" w:type="dxa"/>
          </w:tcPr>
          <w:p w:rsidR="008F08AB" w:rsidRPr="008F08AB" w:rsidRDefault="008F08AB" w:rsidP="00D66FBD">
            <w:pPr>
              <w:rPr>
                <w:rFonts w:ascii="Times New Roman" w:hAnsi="Times New Roman" w:cs="Times New Roman"/>
                <w:sz w:val="28"/>
                <w:szCs w:val="28"/>
              </w:rPr>
            </w:pPr>
            <w:r w:rsidRPr="008F08AB">
              <w:rPr>
                <w:rFonts w:ascii="Times New Roman" w:hAnsi="Times New Roman" w:cs="Times New Roman"/>
                <w:sz w:val="28"/>
                <w:szCs w:val="28"/>
              </w:rPr>
              <w:t>Прочие расходы</w:t>
            </w:r>
          </w:p>
        </w:tc>
        <w:tc>
          <w:tcPr>
            <w:tcW w:w="992" w:type="dxa"/>
          </w:tcPr>
          <w:p w:rsidR="008F08AB" w:rsidRPr="008F08AB" w:rsidRDefault="008F08AB" w:rsidP="00D66FBD">
            <w:pPr>
              <w:jc w:val="center"/>
              <w:rPr>
                <w:rFonts w:ascii="Times New Roman" w:hAnsi="Times New Roman" w:cs="Times New Roman"/>
                <w:sz w:val="28"/>
                <w:szCs w:val="28"/>
              </w:rPr>
            </w:pPr>
            <w:r w:rsidRPr="008F08AB">
              <w:rPr>
                <w:rFonts w:ascii="Times New Roman" w:hAnsi="Times New Roman" w:cs="Times New Roman"/>
                <w:sz w:val="28"/>
                <w:szCs w:val="28"/>
              </w:rPr>
              <w:t>290</w:t>
            </w:r>
          </w:p>
        </w:tc>
        <w:tc>
          <w:tcPr>
            <w:tcW w:w="1559" w:type="dxa"/>
          </w:tcPr>
          <w:p w:rsidR="008F08AB" w:rsidRPr="008F08AB" w:rsidRDefault="000B5DD3" w:rsidP="00D66FBD">
            <w:pPr>
              <w:jc w:val="center"/>
              <w:rPr>
                <w:rFonts w:ascii="Times New Roman" w:hAnsi="Times New Roman" w:cs="Times New Roman"/>
                <w:sz w:val="28"/>
                <w:szCs w:val="28"/>
              </w:rPr>
            </w:pPr>
            <w:r>
              <w:rPr>
                <w:rFonts w:ascii="Times New Roman" w:hAnsi="Times New Roman" w:cs="Times New Roman"/>
                <w:sz w:val="28"/>
                <w:szCs w:val="28"/>
              </w:rPr>
              <w:t>20,0</w:t>
            </w:r>
          </w:p>
        </w:tc>
        <w:tc>
          <w:tcPr>
            <w:tcW w:w="1538" w:type="dxa"/>
          </w:tcPr>
          <w:p w:rsidR="008F08AB" w:rsidRPr="008F08AB" w:rsidRDefault="001155CB" w:rsidP="00D66FBD">
            <w:pPr>
              <w:jc w:val="center"/>
              <w:rPr>
                <w:rFonts w:ascii="Times New Roman" w:hAnsi="Times New Roman" w:cs="Times New Roman"/>
                <w:sz w:val="28"/>
                <w:szCs w:val="28"/>
              </w:rPr>
            </w:pPr>
            <w:r>
              <w:rPr>
                <w:rFonts w:ascii="Times New Roman" w:hAnsi="Times New Roman" w:cs="Times New Roman"/>
                <w:sz w:val="28"/>
                <w:szCs w:val="28"/>
              </w:rPr>
              <w:t>44,</w:t>
            </w:r>
            <w:r w:rsidR="002056A1">
              <w:rPr>
                <w:rFonts w:ascii="Times New Roman" w:hAnsi="Times New Roman" w:cs="Times New Roman"/>
                <w:sz w:val="28"/>
                <w:szCs w:val="28"/>
              </w:rPr>
              <w:t>00</w:t>
            </w:r>
          </w:p>
        </w:tc>
        <w:tc>
          <w:tcPr>
            <w:tcW w:w="1262" w:type="dxa"/>
          </w:tcPr>
          <w:p w:rsidR="008F08AB" w:rsidRPr="008F08AB" w:rsidRDefault="004E556F" w:rsidP="00D66FBD">
            <w:pPr>
              <w:jc w:val="center"/>
              <w:rPr>
                <w:rFonts w:ascii="Times New Roman" w:hAnsi="Times New Roman" w:cs="Times New Roman"/>
                <w:sz w:val="28"/>
                <w:szCs w:val="28"/>
              </w:rPr>
            </w:pPr>
            <w:r>
              <w:rPr>
                <w:rFonts w:ascii="Times New Roman" w:hAnsi="Times New Roman" w:cs="Times New Roman"/>
                <w:sz w:val="28"/>
                <w:szCs w:val="28"/>
              </w:rPr>
              <w:t>0,31</w:t>
            </w:r>
          </w:p>
        </w:tc>
      </w:tr>
      <w:tr w:rsidR="008F08AB" w:rsidRPr="008F08AB" w:rsidTr="008F08AB">
        <w:tc>
          <w:tcPr>
            <w:tcW w:w="5070" w:type="dxa"/>
          </w:tcPr>
          <w:p w:rsidR="008F08AB" w:rsidRPr="008F08AB" w:rsidRDefault="008F08AB" w:rsidP="00D66FBD">
            <w:pPr>
              <w:rPr>
                <w:rFonts w:ascii="Times New Roman" w:hAnsi="Times New Roman" w:cs="Times New Roman"/>
                <w:sz w:val="28"/>
                <w:szCs w:val="28"/>
              </w:rPr>
            </w:pPr>
            <w:r w:rsidRPr="008F08AB">
              <w:rPr>
                <w:rFonts w:ascii="Times New Roman" w:hAnsi="Times New Roman" w:cs="Times New Roman"/>
                <w:sz w:val="28"/>
                <w:szCs w:val="28"/>
              </w:rPr>
              <w:t>Увеличение стоимости основных средств</w:t>
            </w:r>
          </w:p>
        </w:tc>
        <w:tc>
          <w:tcPr>
            <w:tcW w:w="992" w:type="dxa"/>
          </w:tcPr>
          <w:p w:rsidR="008F08AB" w:rsidRPr="008F08AB" w:rsidRDefault="008F08AB" w:rsidP="00D66FBD">
            <w:pPr>
              <w:jc w:val="center"/>
              <w:rPr>
                <w:rFonts w:ascii="Times New Roman" w:hAnsi="Times New Roman" w:cs="Times New Roman"/>
                <w:sz w:val="28"/>
                <w:szCs w:val="28"/>
              </w:rPr>
            </w:pPr>
            <w:r w:rsidRPr="008F08AB">
              <w:rPr>
                <w:rFonts w:ascii="Times New Roman" w:hAnsi="Times New Roman" w:cs="Times New Roman"/>
                <w:sz w:val="28"/>
                <w:szCs w:val="28"/>
              </w:rPr>
              <w:t>310</w:t>
            </w:r>
          </w:p>
        </w:tc>
        <w:tc>
          <w:tcPr>
            <w:tcW w:w="1559" w:type="dxa"/>
          </w:tcPr>
          <w:p w:rsidR="008F08AB" w:rsidRPr="008F08AB" w:rsidRDefault="008F08AB" w:rsidP="00D66FBD">
            <w:pPr>
              <w:jc w:val="center"/>
              <w:rPr>
                <w:rFonts w:ascii="Times New Roman" w:hAnsi="Times New Roman" w:cs="Times New Roman"/>
                <w:sz w:val="28"/>
                <w:szCs w:val="28"/>
              </w:rPr>
            </w:pPr>
          </w:p>
        </w:tc>
        <w:tc>
          <w:tcPr>
            <w:tcW w:w="1538" w:type="dxa"/>
          </w:tcPr>
          <w:p w:rsidR="008F08AB" w:rsidRPr="008F08AB" w:rsidRDefault="001155CB" w:rsidP="00D66FBD">
            <w:pPr>
              <w:jc w:val="center"/>
              <w:rPr>
                <w:rFonts w:ascii="Times New Roman" w:hAnsi="Times New Roman" w:cs="Times New Roman"/>
                <w:sz w:val="28"/>
                <w:szCs w:val="28"/>
              </w:rPr>
            </w:pPr>
            <w:r>
              <w:rPr>
                <w:rFonts w:ascii="Times New Roman" w:hAnsi="Times New Roman" w:cs="Times New Roman"/>
                <w:sz w:val="28"/>
                <w:szCs w:val="28"/>
              </w:rPr>
              <w:t>449,33</w:t>
            </w:r>
          </w:p>
        </w:tc>
        <w:tc>
          <w:tcPr>
            <w:tcW w:w="1262" w:type="dxa"/>
          </w:tcPr>
          <w:p w:rsidR="008F08AB" w:rsidRPr="008F08AB" w:rsidRDefault="00A43408" w:rsidP="00D66FBD">
            <w:pPr>
              <w:jc w:val="center"/>
              <w:rPr>
                <w:rFonts w:ascii="Times New Roman" w:hAnsi="Times New Roman" w:cs="Times New Roman"/>
                <w:sz w:val="28"/>
                <w:szCs w:val="28"/>
              </w:rPr>
            </w:pPr>
            <w:r>
              <w:rPr>
                <w:rFonts w:ascii="Times New Roman" w:hAnsi="Times New Roman" w:cs="Times New Roman"/>
                <w:sz w:val="28"/>
                <w:szCs w:val="28"/>
              </w:rPr>
              <w:t>3,18</w:t>
            </w:r>
          </w:p>
        </w:tc>
      </w:tr>
      <w:tr w:rsidR="008F08AB" w:rsidRPr="008F08AB" w:rsidTr="008F08AB">
        <w:tc>
          <w:tcPr>
            <w:tcW w:w="5070" w:type="dxa"/>
          </w:tcPr>
          <w:p w:rsidR="008F08AB" w:rsidRPr="008F08AB" w:rsidRDefault="008F08AB" w:rsidP="00D66FBD">
            <w:pPr>
              <w:rPr>
                <w:rFonts w:ascii="Times New Roman" w:hAnsi="Times New Roman" w:cs="Times New Roman"/>
                <w:sz w:val="28"/>
                <w:szCs w:val="28"/>
              </w:rPr>
            </w:pPr>
            <w:r w:rsidRPr="008F08AB">
              <w:rPr>
                <w:rFonts w:ascii="Times New Roman" w:hAnsi="Times New Roman" w:cs="Times New Roman"/>
                <w:sz w:val="28"/>
                <w:szCs w:val="28"/>
              </w:rPr>
              <w:t>Увеличение стоимости материальных запасов</w:t>
            </w:r>
          </w:p>
        </w:tc>
        <w:tc>
          <w:tcPr>
            <w:tcW w:w="992" w:type="dxa"/>
          </w:tcPr>
          <w:p w:rsidR="008F08AB" w:rsidRPr="008F08AB" w:rsidRDefault="008F08AB" w:rsidP="00D66FBD">
            <w:pPr>
              <w:jc w:val="center"/>
              <w:rPr>
                <w:rFonts w:ascii="Times New Roman" w:hAnsi="Times New Roman" w:cs="Times New Roman"/>
                <w:sz w:val="28"/>
                <w:szCs w:val="28"/>
              </w:rPr>
            </w:pPr>
            <w:r w:rsidRPr="008F08AB">
              <w:rPr>
                <w:rFonts w:ascii="Times New Roman" w:hAnsi="Times New Roman" w:cs="Times New Roman"/>
                <w:sz w:val="28"/>
                <w:szCs w:val="28"/>
              </w:rPr>
              <w:t>340</w:t>
            </w:r>
          </w:p>
        </w:tc>
        <w:tc>
          <w:tcPr>
            <w:tcW w:w="1559" w:type="dxa"/>
          </w:tcPr>
          <w:p w:rsidR="008F08AB" w:rsidRPr="008F08AB" w:rsidRDefault="000B5DD3" w:rsidP="00D66FBD">
            <w:pPr>
              <w:jc w:val="center"/>
              <w:rPr>
                <w:rFonts w:ascii="Times New Roman" w:hAnsi="Times New Roman" w:cs="Times New Roman"/>
                <w:sz w:val="28"/>
                <w:szCs w:val="28"/>
              </w:rPr>
            </w:pPr>
            <w:r>
              <w:rPr>
                <w:rFonts w:ascii="Times New Roman" w:hAnsi="Times New Roman" w:cs="Times New Roman"/>
                <w:sz w:val="28"/>
                <w:szCs w:val="28"/>
              </w:rPr>
              <w:t>281,00</w:t>
            </w:r>
          </w:p>
        </w:tc>
        <w:tc>
          <w:tcPr>
            <w:tcW w:w="1538" w:type="dxa"/>
          </w:tcPr>
          <w:p w:rsidR="008F08AB" w:rsidRPr="008F08AB" w:rsidRDefault="00487D18" w:rsidP="00D66FBD">
            <w:pPr>
              <w:jc w:val="center"/>
              <w:rPr>
                <w:rFonts w:ascii="Times New Roman" w:hAnsi="Times New Roman" w:cs="Times New Roman"/>
                <w:sz w:val="28"/>
                <w:szCs w:val="28"/>
              </w:rPr>
            </w:pPr>
            <w:r>
              <w:rPr>
                <w:rFonts w:ascii="Times New Roman" w:hAnsi="Times New Roman" w:cs="Times New Roman"/>
                <w:sz w:val="28"/>
                <w:szCs w:val="28"/>
              </w:rPr>
              <w:t>267,62</w:t>
            </w:r>
          </w:p>
        </w:tc>
        <w:tc>
          <w:tcPr>
            <w:tcW w:w="1262" w:type="dxa"/>
          </w:tcPr>
          <w:p w:rsidR="008F08AB" w:rsidRPr="008F08AB" w:rsidRDefault="00A43408" w:rsidP="00D66FBD">
            <w:pPr>
              <w:jc w:val="center"/>
              <w:rPr>
                <w:rFonts w:ascii="Times New Roman" w:hAnsi="Times New Roman" w:cs="Times New Roman"/>
                <w:sz w:val="28"/>
                <w:szCs w:val="28"/>
              </w:rPr>
            </w:pPr>
            <w:r>
              <w:rPr>
                <w:rFonts w:ascii="Times New Roman" w:hAnsi="Times New Roman" w:cs="Times New Roman"/>
                <w:sz w:val="28"/>
                <w:szCs w:val="28"/>
              </w:rPr>
              <w:t>1,90</w:t>
            </w:r>
          </w:p>
        </w:tc>
      </w:tr>
    </w:tbl>
    <w:p w:rsidR="008F08AB" w:rsidRPr="008F08AB" w:rsidRDefault="008F08AB" w:rsidP="00D66FBD">
      <w:pPr>
        <w:spacing w:after="0" w:line="240" w:lineRule="auto"/>
        <w:jc w:val="center"/>
        <w:rPr>
          <w:rFonts w:ascii="Times New Roman" w:hAnsi="Times New Roman" w:cs="Times New Roman"/>
          <w:sz w:val="28"/>
          <w:szCs w:val="28"/>
        </w:rPr>
      </w:pPr>
    </w:p>
    <w:p w:rsidR="008F08AB" w:rsidRPr="008F08AB" w:rsidRDefault="008F08AB" w:rsidP="00D66FBD">
      <w:pPr>
        <w:spacing w:after="0" w:line="240" w:lineRule="auto"/>
        <w:ind w:firstLine="709"/>
        <w:jc w:val="both"/>
        <w:rPr>
          <w:rFonts w:ascii="Times New Roman" w:hAnsi="Times New Roman" w:cs="Times New Roman"/>
          <w:sz w:val="28"/>
          <w:szCs w:val="28"/>
        </w:rPr>
      </w:pPr>
      <w:r w:rsidRPr="008F08AB">
        <w:rPr>
          <w:rFonts w:ascii="Times New Roman" w:hAnsi="Times New Roman" w:cs="Times New Roman"/>
          <w:sz w:val="28"/>
          <w:szCs w:val="28"/>
        </w:rPr>
        <w:t xml:space="preserve">Уточненные плановые назначения по расходам </w:t>
      </w:r>
      <w:r w:rsidR="00A43408">
        <w:rPr>
          <w:rFonts w:ascii="Times New Roman" w:hAnsi="Times New Roman" w:cs="Times New Roman"/>
          <w:sz w:val="28"/>
          <w:szCs w:val="28"/>
        </w:rPr>
        <w:t xml:space="preserve">в 2017 году </w:t>
      </w:r>
      <w:r w:rsidRPr="008F08AB">
        <w:rPr>
          <w:rFonts w:ascii="Times New Roman" w:hAnsi="Times New Roman" w:cs="Times New Roman"/>
          <w:sz w:val="28"/>
          <w:szCs w:val="28"/>
        </w:rPr>
        <w:t xml:space="preserve">составили </w:t>
      </w:r>
      <w:r w:rsidR="00294961">
        <w:rPr>
          <w:rFonts w:ascii="Times New Roman" w:hAnsi="Times New Roman" w:cs="Times New Roman"/>
          <w:sz w:val="28"/>
          <w:szCs w:val="28"/>
        </w:rPr>
        <w:t>1</w:t>
      </w:r>
      <w:r w:rsidR="00E35E51">
        <w:rPr>
          <w:rFonts w:ascii="Times New Roman" w:hAnsi="Times New Roman" w:cs="Times New Roman"/>
          <w:sz w:val="28"/>
          <w:szCs w:val="28"/>
        </w:rPr>
        <w:t>4126,97</w:t>
      </w:r>
      <w:r w:rsidRPr="008F08AB">
        <w:rPr>
          <w:rFonts w:ascii="Times New Roman" w:hAnsi="Times New Roman" w:cs="Times New Roman"/>
          <w:sz w:val="28"/>
          <w:szCs w:val="28"/>
        </w:rPr>
        <w:t xml:space="preserve"> тыс. рублей, исполнение плановых назначений по расходам сложилось в сумме </w:t>
      </w:r>
      <w:r w:rsidR="00E35E51">
        <w:rPr>
          <w:rFonts w:ascii="Times New Roman" w:hAnsi="Times New Roman" w:cs="Times New Roman"/>
          <w:sz w:val="28"/>
          <w:szCs w:val="28"/>
        </w:rPr>
        <w:t>10720,39</w:t>
      </w:r>
      <w:r w:rsidRPr="008F08AB">
        <w:rPr>
          <w:rFonts w:ascii="Times New Roman" w:hAnsi="Times New Roman" w:cs="Times New Roman"/>
          <w:sz w:val="28"/>
          <w:szCs w:val="28"/>
        </w:rPr>
        <w:t xml:space="preserve"> тыс. рублей. Процент исполнения к уточненным назначениям по итогам исполнения Плана финансово-хозяйственной деятельности за 2017 год составляет </w:t>
      </w:r>
      <w:r w:rsidR="00E35E51">
        <w:rPr>
          <w:rFonts w:ascii="Times New Roman" w:hAnsi="Times New Roman" w:cs="Times New Roman"/>
          <w:sz w:val="28"/>
          <w:szCs w:val="28"/>
        </w:rPr>
        <w:t>75,89</w:t>
      </w:r>
      <w:r w:rsidRPr="008F08AB">
        <w:rPr>
          <w:rFonts w:ascii="Times New Roman" w:hAnsi="Times New Roman" w:cs="Times New Roman"/>
          <w:sz w:val="28"/>
          <w:szCs w:val="28"/>
        </w:rPr>
        <w:t>%.</w:t>
      </w:r>
    </w:p>
    <w:p w:rsidR="008F08AB" w:rsidRPr="008F08AB" w:rsidRDefault="008F08AB" w:rsidP="00D66FBD">
      <w:pPr>
        <w:spacing w:after="0" w:line="240" w:lineRule="auto"/>
        <w:ind w:firstLine="709"/>
        <w:jc w:val="both"/>
        <w:rPr>
          <w:rFonts w:ascii="Times New Roman" w:hAnsi="Times New Roman" w:cs="Times New Roman"/>
          <w:sz w:val="28"/>
          <w:szCs w:val="28"/>
        </w:rPr>
      </w:pPr>
      <w:r w:rsidRPr="008F08AB">
        <w:rPr>
          <w:rFonts w:ascii="Times New Roman" w:hAnsi="Times New Roman" w:cs="Times New Roman"/>
          <w:sz w:val="28"/>
          <w:szCs w:val="28"/>
        </w:rPr>
        <w:t xml:space="preserve">Исполнение расходов по заработной плате составило </w:t>
      </w:r>
      <w:r w:rsidR="006C1E17">
        <w:rPr>
          <w:rFonts w:ascii="Times New Roman" w:hAnsi="Times New Roman" w:cs="Times New Roman"/>
          <w:sz w:val="28"/>
          <w:szCs w:val="28"/>
        </w:rPr>
        <w:t>85,39</w:t>
      </w:r>
      <w:r w:rsidRPr="008F08AB">
        <w:rPr>
          <w:rFonts w:ascii="Times New Roman" w:hAnsi="Times New Roman" w:cs="Times New Roman"/>
          <w:sz w:val="28"/>
          <w:szCs w:val="28"/>
        </w:rPr>
        <w:t xml:space="preserve">%, начисления на выплаты по оплате труда – </w:t>
      </w:r>
      <w:r w:rsidR="00E47D16">
        <w:rPr>
          <w:rFonts w:ascii="Times New Roman" w:hAnsi="Times New Roman" w:cs="Times New Roman"/>
          <w:sz w:val="28"/>
          <w:szCs w:val="28"/>
        </w:rPr>
        <w:t>58,92</w:t>
      </w:r>
      <w:r w:rsidRPr="008F08AB">
        <w:rPr>
          <w:rFonts w:ascii="Times New Roman" w:hAnsi="Times New Roman" w:cs="Times New Roman"/>
          <w:sz w:val="28"/>
          <w:szCs w:val="28"/>
        </w:rPr>
        <w:t>%, услуги связи – 1</w:t>
      </w:r>
      <w:r w:rsidR="00E47D16">
        <w:rPr>
          <w:rFonts w:ascii="Times New Roman" w:hAnsi="Times New Roman" w:cs="Times New Roman"/>
          <w:sz w:val="28"/>
          <w:szCs w:val="28"/>
        </w:rPr>
        <w:t>00,8</w:t>
      </w:r>
      <w:r w:rsidR="00377010">
        <w:rPr>
          <w:rFonts w:ascii="Times New Roman" w:hAnsi="Times New Roman" w:cs="Times New Roman"/>
          <w:sz w:val="28"/>
          <w:szCs w:val="28"/>
        </w:rPr>
        <w:t>8</w:t>
      </w:r>
      <w:r w:rsidRPr="008F08AB">
        <w:rPr>
          <w:rFonts w:ascii="Times New Roman" w:hAnsi="Times New Roman" w:cs="Times New Roman"/>
          <w:sz w:val="28"/>
          <w:szCs w:val="28"/>
        </w:rPr>
        <w:t xml:space="preserve">%, </w:t>
      </w:r>
      <w:r w:rsidR="00FB1796">
        <w:rPr>
          <w:rFonts w:ascii="Times New Roman" w:hAnsi="Times New Roman" w:cs="Times New Roman"/>
          <w:sz w:val="28"/>
          <w:szCs w:val="28"/>
        </w:rPr>
        <w:t xml:space="preserve">коммунальные услуги - </w:t>
      </w:r>
      <w:r w:rsidRPr="008F08AB">
        <w:rPr>
          <w:rFonts w:ascii="Times New Roman" w:hAnsi="Times New Roman" w:cs="Times New Roman"/>
          <w:sz w:val="28"/>
          <w:szCs w:val="28"/>
        </w:rPr>
        <w:t xml:space="preserve"> работы, услуги по содержанию имущества – </w:t>
      </w:r>
      <w:r w:rsidR="00377010">
        <w:rPr>
          <w:rFonts w:ascii="Times New Roman" w:hAnsi="Times New Roman" w:cs="Times New Roman"/>
          <w:sz w:val="28"/>
          <w:szCs w:val="28"/>
        </w:rPr>
        <w:t>24,55</w:t>
      </w:r>
      <w:r w:rsidRPr="008F08AB">
        <w:rPr>
          <w:rFonts w:ascii="Times New Roman" w:hAnsi="Times New Roman" w:cs="Times New Roman"/>
          <w:sz w:val="28"/>
          <w:szCs w:val="28"/>
        </w:rPr>
        <w:t>%, прочие работы, услуги – 7</w:t>
      </w:r>
      <w:r w:rsidR="00377010">
        <w:rPr>
          <w:rFonts w:ascii="Times New Roman" w:hAnsi="Times New Roman" w:cs="Times New Roman"/>
          <w:sz w:val="28"/>
          <w:szCs w:val="28"/>
        </w:rPr>
        <w:t>1,82</w:t>
      </w:r>
      <w:r w:rsidRPr="008F08AB">
        <w:rPr>
          <w:rFonts w:ascii="Times New Roman" w:hAnsi="Times New Roman" w:cs="Times New Roman"/>
          <w:sz w:val="28"/>
          <w:szCs w:val="28"/>
        </w:rPr>
        <w:t xml:space="preserve"> рублей, прочие расходы – </w:t>
      </w:r>
      <w:r w:rsidR="00377010">
        <w:rPr>
          <w:rFonts w:ascii="Times New Roman" w:hAnsi="Times New Roman" w:cs="Times New Roman"/>
          <w:sz w:val="28"/>
          <w:szCs w:val="28"/>
        </w:rPr>
        <w:t>101,00</w:t>
      </w:r>
      <w:r w:rsidRPr="008F08AB">
        <w:rPr>
          <w:rFonts w:ascii="Times New Roman" w:hAnsi="Times New Roman" w:cs="Times New Roman"/>
          <w:sz w:val="28"/>
          <w:szCs w:val="28"/>
        </w:rPr>
        <w:t xml:space="preserve">%, увеличение стоимости основных средств – </w:t>
      </w:r>
      <w:r w:rsidR="00377010">
        <w:rPr>
          <w:rFonts w:ascii="Times New Roman" w:hAnsi="Times New Roman" w:cs="Times New Roman"/>
          <w:sz w:val="28"/>
          <w:szCs w:val="28"/>
        </w:rPr>
        <w:t>100</w:t>
      </w:r>
      <w:r w:rsidRPr="008F08AB">
        <w:rPr>
          <w:rFonts w:ascii="Times New Roman" w:hAnsi="Times New Roman" w:cs="Times New Roman"/>
          <w:sz w:val="28"/>
          <w:szCs w:val="28"/>
        </w:rPr>
        <w:t xml:space="preserve">%, увеличение стоимости материальных запасов – </w:t>
      </w:r>
      <w:r w:rsidR="00377010">
        <w:rPr>
          <w:rFonts w:ascii="Times New Roman" w:hAnsi="Times New Roman" w:cs="Times New Roman"/>
          <w:sz w:val="28"/>
          <w:szCs w:val="28"/>
        </w:rPr>
        <w:t>70,70</w:t>
      </w:r>
      <w:r w:rsidRPr="008F08AB">
        <w:rPr>
          <w:rFonts w:ascii="Times New Roman" w:hAnsi="Times New Roman" w:cs="Times New Roman"/>
          <w:sz w:val="28"/>
          <w:szCs w:val="28"/>
        </w:rPr>
        <w:t xml:space="preserve">% от утвержденных плановых назначений (Таблица 3). </w:t>
      </w:r>
    </w:p>
    <w:p w:rsidR="008F08AB" w:rsidRPr="008F08AB" w:rsidRDefault="008F08AB" w:rsidP="00D66FBD">
      <w:pPr>
        <w:spacing w:after="0" w:line="240" w:lineRule="auto"/>
        <w:jc w:val="right"/>
        <w:rPr>
          <w:rFonts w:ascii="Times New Roman" w:hAnsi="Times New Roman" w:cs="Times New Roman"/>
          <w:sz w:val="28"/>
          <w:szCs w:val="28"/>
        </w:rPr>
      </w:pPr>
      <w:r w:rsidRPr="008F08AB">
        <w:rPr>
          <w:rFonts w:ascii="Times New Roman" w:hAnsi="Times New Roman" w:cs="Times New Roman"/>
          <w:sz w:val="28"/>
          <w:szCs w:val="28"/>
        </w:rPr>
        <w:t>Таблица 3</w:t>
      </w:r>
    </w:p>
    <w:p w:rsidR="008F08AB" w:rsidRPr="008F08AB" w:rsidRDefault="008F08AB" w:rsidP="00D66FBD">
      <w:pPr>
        <w:spacing w:after="0" w:line="240" w:lineRule="auto"/>
        <w:jc w:val="center"/>
        <w:rPr>
          <w:rFonts w:ascii="Times New Roman" w:hAnsi="Times New Roman" w:cs="Times New Roman"/>
          <w:sz w:val="28"/>
          <w:szCs w:val="28"/>
        </w:rPr>
      </w:pPr>
      <w:r w:rsidRPr="008F08AB">
        <w:rPr>
          <w:rFonts w:ascii="Times New Roman" w:hAnsi="Times New Roman" w:cs="Times New Roman"/>
          <w:sz w:val="28"/>
          <w:szCs w:val="28"/>
        </w:rPr>
        <w:t xml:space="preserve">Исполнение расходов Плана финансово-хозяйственной деятельности </w:t>
      </w:r>
    </w:p>
    <w:p w:rsidR="008F08AB" w:rsidRPr="008F08AB" w:rsidRDefault="008F08AB" w:rsidP="00D66FBD">
      <w:pPr>
        <w:spacing w:after="0" w:line="240" w:lineRule="auto"/>
        <w:jc w:val="center"/>
        <w:rPr>
          <w:rFonts w:ascii="Times New Roman" w:hAnsi="Times New Roman" w:cs="Times New Roman"/>
          <w:sz w:val="28"/>
          <w:szCs w:val="28"/>
        </w:rPr>
      </w:pPr>
      <w:proofErr w:type="spellStart"/>
      <w:r w:rsidRPr="008F08AB">
        <w:rPr>
          <w:rFonts w:ascii="Times New Roman" w:hAnsi="Times New Roman" w:cs="Times New Roman"/>
          <w:sz w:val="28"/>
          <w:szCs w:val="28"/>
        </w:rPr>
        <w:t>МБУ</w:t>
      </w:r>
      <w:r w:rsidR="00FB1796">
        <w:rPr>
          <w:rFonts w:ascii="Times New Roman" w:hAnsi="Times New Roman" w:cs="Times New Roman"/>
          <w:sz w:val="28"/>
          <w:szCs w:val="28"/>
        </w:rPr>
        <w:t>К</w:t>
      </w:r>
      <w:proofErr w:type="spellEnd"/>
      <w:r w:rsidRPr="008F08AB">
        <w:rPr>
          <w:rFonts w:ascii="Times New Roman" w:hAnsi="Times New Roman" w:cs="Times New Roman"/>
          <w:sz w:val="28"/>
          <w:szCs w:val="28"/>
        </w:rPr>
        <w:t xml:space="preserve"> «</w:t>
      </w:r>
      <w:proofErr w:type="spellStart"/>
      <w:r w:rsidR="00FB1796">
        <w:rPr>
          <w:rFonts w:ascii="Times New Roman" w:hAnsi="Times New Roman" w:cs="Times New Roman"/>
          <w:sz w:val="28"/>
          <w:szCs w:val="28"/>
        </w:rPr>
        <w:t>МЦРБ</w:t>
      </w:r>
      <w:proofErr w:type="spellEnd"/>
      <w:r w:rsidRPr="008F08AB">
        <w:rPr>
          <w:rFonts w:ascii="Times New Roman" w:hAnsi="Times New Roman" w:cs="Times New Roman"/>
          <w:sz w:val="28"/>
          <w:szCs w:val="28"/>
        </w:rPr>
        <w:t xml:space="preserve">» </w:t>
      </w:r>
      <w:proofErr w:type="spellStart"/>
      <w:r w:rsidR="00FB1796">
        <w:rPr>
          <w:rFonts w:ascii="Times New Roman" w:hAnsi="Times New Roman" w:cs="Times New Roman"/>
          <w:sz w:val="28"/>
          <w:szCs w:val="28"/>
        </w:rPr>
        <w:t>пгт</w:t>
      </w:r>
      <w:proofErr w:type="spellEnd"/>
      <w:r w:rsidR="00FB1796">
        <w:rPr>
          <w:rFonts w:ascii="Times New Roman" w:hAnsi="Times New Roman" w:cs="Times New Roman"/>
          <w:sz w:val="28"/>
          <w:szCs w:val="28"/>
        </w:rPr>
        <w:t xml:space="preserve"> Атамановка</w:t>
      </w:r>
      <w:r w:rsidRPr="008F08AB">
        <w:rPr>
          <w:rFonts w:ascii="Times New Roman" w:hAnsi="Times New Roman" w:cs="Times New Roman"/>
          <w:sz w:val="28"/>
          <w:szCs w:val="28"/>
        </w:rPr>
        <w:t xml:space="preserve"> за 2017 год </w:t>
      </w:r>
    </w:p>
    <w:tbl>
      <w:tblPr>
        <w:tblStyle w:val="a5"/>
        <w:tblW w:w="10455" w:type="dxa"/>
        <w:tblLayout w:type="fixed"/>
        <w:tblLook w:val="04A0"/>
      </w:tblPr>
      <w:tblGrid>
        <w:gridCol w:w="2660"/>
        <w:gridCol w:w="992"/>
        <w:gridCol w:w="1559"/>
        <w:gridCol w:w="1701"/>
        <w:gridCol w:w="1701"/>
        <w:gridCol w:w="1842"/>
      </w:tblGrid>
      <w:tr w:rsidR="008F08AB" w:rsidRPr="008F08AB" w:rsidTr="008F08AB">
        <w:tc>
          <w:tcPr>
            <w:tcW w:w="2660" w:type="dxa"/>
          </w:tcPr>
          <w:p w:rsidR="008F08AB" w:rsidRPr="00A43408" w:rsidRDefault="008F08AB" w:rsidP="00D66FBD">
            <w:pPr>
              <w:jc w:val="center"/>
              <w:rPr>
                <w:rFonts w:ascii="Times New Roman" w:hAnsi="Times New Roman" w:cs="Times New Roman"/>
                <w:sz w:val="24"/>
                <w:szCs w:val="24"/>
              </w:rPr>
            </w:pPr>
            <w:r w:rsidRPr="00A43408">
              <w:rPr>
                <w:rFonts w:ascii="Times New Roman" w:hAnsi="Times New Roman" w:cs="Times New Roman"/>
                <w:sz w:val="24"/>
                <w:szCs w:val="24"/>
              </w:rPr>
              <w:t>Наименование показателя</w:t>
            </w:r>
          </w:p>
        </w:tc>
        <w:tc>
          <w:tcPr>
            <w:tcW w:w="992" w:type="dxa"/>
          </w:tcPr>
          <w:p w:rsidR="008F08AB" w:rsidRPr="00A43408" w:rsidRDefault="008F08AB" w:rsidP="00D66FBD">
            <w:pPr>
              <w:jc w:val="center"/>
              <w:rPr>
                <w:rFonts w:ascii="Times New Roman" w:hAnsi="Times New Roman" w:cs="Times New Roman"/>
                <w:sz w:val="24"/>
                <w:szCs w:val="24"/>
              </w:rPr>
            </w:pPr>
            <w:r w:rsidRPr="00A43408">
              <w:rPr>
                <w:rFonts w:ascii="Times New Roman" w:hAnsi="Times New Roman" w:cs="Times New Roman"/>
                <w:sz w:val="24"/>
                <w:szCs w:val="24"/>
              </w:rPr>
              <w:t>Код по БК</w:t>
            </w:r>
          </w:p>
        </w:tc>
        <w:tc>
          <w:tcPr>
            <w:tcW w:w="1559" w:type="dxa"/>
          </w:tcPr>
          <w:p w:rsidR="008F08AB" w:rsidRPr="00A43408" w:rsidRDefault="008F08AB" w:rsidP="00D66FBD">
            <w:pPr>
              <w:jc w:val="center"/>
              <w:rPr>
                <w:rFonts w:ascii="Times New Roman" w:hAnsi="Times New Roman" w:cs="Times New Roman"/>
                <w:sz w:val="24"/>
                <w:szCs w:val="24"/>
              </w:rPr>
            </w:pPr>
            <w:r w:rsidRPr="00A43408">
              <w:rPr>
                <w:rFonts w:ascii="Times New Roman" w:hAnsi="Times New Roman" w:cs="Times New Roman"/>
                <w:sz w:val="24"/>
                <w:szCs w:val="24"/>
              </w:rPr>
              <w:t>Уточненные плановые назначения, тыс. руб.</w:t>
            </w:r>
          </w:p>
        </w:tc>
        <w:tc>
          <w:tcPr>
            <w:tcW w:w="1701" w:type="dxa"/>
          </w:tcPr>
          <w:p w:rsidR="008F08AB" w:rsidRPr="00A43408" w:rsidRDefault="008F08AB" w:rsidP="00D66FBD">
            <w:pPr>
              <w:jc w:val="center"/>
              <w:rPr>
                <w:rFonts w:ascii="Times New Roman" w:hAnsi="Times New Roman" w:cs="Times New Roman"/>
                <w:sz w:val="24"/>
                <w:szCs w:val="24"/>
              </w:rPr>
            </w:pPr>
            <w:r w:rsidRPr="00A43408">
              <w:rPr>
                <w:rFonts w:ascii="Times New Roman" w:hAnsi="Times New Roman" w:cs="Times New Roman"/>
                <w:sz w:val="24"/>
                <w:szCs w:val="24"/>
              </w:rPr>
              <w:t>Исполнение плановых назначений, тыс. руб.</w:t>
            </w:r>
          </w:p>
        </w:tc>
        <w:tc>
          <w:tcPr>
            <w:tcW w:w="1701" w:type="dxa"/>
          </w:tcPr>
          <w:p w:rsidR="008F08AB" w:rsidRPr="00A43408" w:rsidRDefault="008F08AB" w:rsidP="00D66FBD">
            <w:pPr>
              <w:jc w:val="center"/>
              <w:rPr>
                <w:rFonts w:ascii="Times New Roman" w:hAnsi="Times New Roman" w:cs="Times New Roman"/>
                <w:sz w:val="24"/>
                <w:szCs w:val="24"/>
              </w:rPr>
            </w:pPr>
            <w:r w:rsidRPr="00A43408">
              <w:rPr>
                <w:rFonts w:ascii="Times New Roman" w:hAnsi="Times New Roman" w:cs="Times New Roman"/>
                <w:sz w:val="24"/>
                <w:szCs w:val="24"/>
              </w:rPr>
              <w:t>Не исполнено плановых назначений, тыс. руб.</w:t>
            </w:r>
          </w:p>
        </w:tc>
        <w:tc>
          <w:tcPr>
            <w:tcW w:w="1842" w:type="dxa"/>
          </w:tcPr>
          <w:p w:rsidR="008F08AB" w:rsidRPr="00A43408" w:rsidRDefault="008F08AB" w:rsidP="00D66FBD">
            <w:pPr>
              <w:jc w:val="center"/>
              <w:rPr>
                <w:rFonts w:ascii="Times New Roman" w:hAnsi="Times New Roman" w:cs="Times New Roman"/>
                <w:sz w:val="24"/>
                <w:szCs w:val="24"/>
              </w:rPr>
            </w:pPr>
            <w:r w:rsidRPr="00A43408">
              <w:rPr>
                <w:rFonts w:ascii="Times New Roman" w:hAnsi="Times New Roman" w:cs="Times New Roman"/>
                <w:sz w:val="24"/>
                <w:szCs w:val="24"/>
              </w:rPr>
              <w:t>% исполнения от утвержденных плановых назначений</w:t>
            </w:r>
          </w:p>
        </w:tc>
      </w:tr>
      <w:tr w:rsidR="008F08AB" w:rsidRPr="008F08AB" w:rsidTr="008F08AB">
        <w:tc>
          <w:tcPr>
            <w:tcW w:w="2660" w:type="dxa"/>
          </w:tcPr>
          <w:p w:rsidR="008F08AB" w:rsidRPr="008F08AB" w:rsidRDefault="008F08AB" w:rsidP="00D66FBD">
            <w:pPr>
              <w:jc w:val="center"/>
              <w:rPr>
                <w:rFonts w:ascii="Times New Roman" w:hAnsi="Times New Roman" w:cs="Times New Roman"/>
                <w:b/>
                <w:i/>
                <w:sz w:val="28"/>
                <w:szCs w:val="28"/>
              </w:rPr>
            </w:pPr>
            <w:r w:rsidRPr="008F08AB">
              <w:rPr>
                <w:rFonts w:ascii="Times New Roman" w:hAnsi="Times New Roman" w:cs="Times New Roman"/>
                <w:b/>
                <w:i/>
                <w:sz w:val="28"/>
                <w:szCs w:val="28"/>
              </w:rPr>
              <w:t>Расходы - всего</w:t>
            </w:r>
          </w:p>
        </w:tc>
        <w:tc>
          <w:tcPr>
            <w:tcW w:w="992" w:type="dxa"/>
          </w:tcPr>
          <w:p w:rsidR="008F08AB" w:rsidRPr="008F08AB" w:rsidRDefault="008F08AB" w:rsidP="00D66FBD">
            <w:pPr>
              <w:jc w:val="center"/>
              <w:rPr>
                <w:rFonts w:ascii="Times New Roman" w:hAnsi="Times New Roman" w:cs="Times New Roman"/>
                <w:b/>
                <w:i/>
                <w:sz w:val="28"/>
                <w:szCs w:val="28"/>
              </w:rPr>
            </w:pPr>
            <w:r w:rsidRPr="008F08AB">
              <w:rPr>
                <w:rFonts w:ascii="Times New Roman" w:hAnsi="Times New Roman" w:cs="Times New Roman"/>
                <w:b/>
                <w:i/>
                <w:sz w:val="28"/>
                <w:szCs w:val="28"/>
              </w:rPr>
              <w:t>900</w:t>
            </w:r>
          </w:p>
        </w:tc>
        <w:tc>
          <w:tcPr>
            <w:tcW w:w="1559" w:type="dxa"/>
          </w:tcPr>
          <w:p w:rsidR="008F08AB" w:rsidRPr="008F08AB" w:rsidRDefault="00FB1796" w:rsidP="00D66FBD">
            <w:pPr>
              <w:jc w:val="center"/>
              <w:rPr>
                <w:rFonts w:ascii="Times New Roman" w:hAnsi="Times New Roman" w:cs="Times New Roman"/>
                <w:b/>
                <w:i/>
                <w:sz w:val="28"/>
                <w:szCs w:val="28"/>
              </w:rPr>
            </w:pPr>
            <w:r>
              <w:rPr>
                <w:rFonts w:ascii="Times New Roman" w:hAnsi="Times New Roman" w:cs="Times New Roman"/>
                <w:b/>
                <w:i/>
                <w:sz w:val="28"/>
                <w:szCs w:val="28"/>
              </w:rPr>
              <w:t>14126,97</w:t>
            </w:r>
          </w:p>
        </w:tc>
        <w:tc>
          <w:tcPr>
            <w:tcW w:w="1701" w:type="dxa"/>
          </w:tcPr>
          <w:p w:rsidR="008F08AB" w:rsidRPr="008F08AB" w:rsidRDefault="00FB1796" w:rsidP="00D66FBD">
            <w:pPr>
              <w:jc w:val="center"/>
              <w:rPr>
                <w:rFonts w:ascii="Times New Roman" w:hAnsi="Times New Roman" w:cs="Times New Roman"/>
                <w:b/>
                <w:i/>
                <w:sz w:val="28"/>
                <w:szCs w:val="28"/>
              </w:rPr>
            </w:pPr>
            <w:r>
              <w:rPr>
                <w:rFonts w:ascii="Times New Roman" w:hAnsi="Times New Roman" w:cs="Times New Roman"/>
                <w:b/>
                <w:i/>
                <w:sz w:val="28"/>
                <w:szCs w:val="28"/>
              </w:rPr>
              <w:t>10720,39</w:t>
            </w:r>
          </w:p>
        </w:tc>
        <w:tc>
          <w:tcPr>
            <w:tcW w:w="1701" w:type="dxa"/>
          </w:tcPr>
          <w:p w:rsidR="008F08AB" w:rsidRPr="008F08AB" w:rsidRDefault="00FB1796" w:rsidP="00D66FBD">
            <w:pPr>
              <w:jc w:val="center"/>
              <w:rPr>
                <w:rFonts w:ascii="Times New Roman" w:hAnsi="Times New Roman" w:cs="Times New Roman"/>
                <w:b/>
                <w:i/>
                <w:sz w:val="28"/>
                <w:szCs w:val="28"/>
              </w:rPr>
            </w:pPr>
            <w:r>
              <w:rPr>
                <w:rFonts w:ascii="Times New Roman" w:hAnsi="Times New Roman" w:cs="Times New Roman"/>
                <w:b/>
                <w:i/>
                <w:sz w:val="28"/>
                <w:szCs w:val="28"/>
              </w:rPr>
              <w:t>3407,02</w:t>
            </w:r>
          </w:p>
        </w:tc>
        <w:tc>
          <w:tcPr>
            <w:tcW w:w="1842" w:type="dxa"/>
          </w:tcPr>
          <w:p w:rsidR="008F08AB" w:rsidRPr="008F08AB" w:rsidRDefault="00FB1796" w:rsidP="00D66FBD">
            <w:pPr>
              <w:jc w:val="center"/>
              <w:rPr>
                <w:rFonts w:ascii="Times New Roman" w:hAnsi="Times New Roman" w:cs="Times New Roman"/>
                <w:b/>
                <w:i/>
                <w:sz w:val="28"/>
                <w:szCs w:val="28"/>
              </w:rPr>
            </w:pPr>
            <w:r>
              <w:rPr>
                <w:rFonts w:ascii="Times New Roman" w:hAnsi="Times New Roman" w:cs="Times New Roman"/>
                <w:b/>
                <w:i/>
                <w:sz w:val="28"/>
                <w:szCs w:val="28"/>
              </w:rPr>
              <w:t>75,89</w:t>
            </w:r>
          </w:p>
        </w:tc>
      </w:tr>
      <w:tr w:rsidR="008F08AB" w:rsidRPr="008F08AB" w:rsidTr="008F08AB">
        <w:tc>
          <w:tcPr>
            <w:tcW w:w="2660" w:type="dxa"/>
          </w:tcPr>
          <w:p w:rsidR="008F08AB" w:rsidRPr="008F08AB" w:rsidRDefault="008F08AB" w:rsidP="00D66FBD">
            <w:pPr>
              <w:rPr>
                <w:rFonts w:ascii="Times New Roman" w:hAnsi="Times New Roman" w:cs="Times New Roman"/>
                <w:sz w:val="28"/>
                <w:szCs w:val="28"/>
              </w:rPr>
            </w:pPr>
            <w:r w:rsidRPr="008F08AB">
              <w:rPr>
                <w:rFonts w:ascii="Times New Roman" w:hAnsi="Times New Roman" w:cs="Times New Roman"/>
                <w:sz w:val="28"/>
                <w:szCs w:val="28"/>
              </w:rPr>
              <w:t>Заработная плата</w:t>
            </w:r>
          </w:p>
        </w:tc>
        <w:tc>
          <w:tcPr>
            <w:tcW w:w="992" w:type="dxa"/>
          </w:tcPr>
          <w:p w:rsidR="008F08AB" w:rsidRPr="008F08AB" w:rsidRDefault="008F08AB" w:rsidP="00D66FBD">
            <w:pPr>
              <w:jc w:val="center"/>
              <w:rPr>
                <w:rFonts w:ascii="Times New Roman" w:hAnsi="Times New Roman" w:cs="Times New Roman"/>
                <w:sz w:val="28"/>
                <w:szCs w:val="28"/>
              </w:rPr>
            </w:pPr>
            <w:r w:rsidRPr="008F08AB">
              <w:rPr>
                <w:rFonts w:ascii="Times New Roman" w:hAnsi="Times New Roman" w:cs="Times New Roman"/>
                <w:sz w:val="28"/>
                <w:szCs w:val="28"/>
              </w:rPr>
              <w:t>211</w:t>
            </w:r>
          </w:p>
        </w:tc>
        <w:tc>
          <w:tcPr>
            <w:tcW w:w="1559" w:type="dxa"/>
          </w:tcPr>
          <w:p w:rsidR="008F08AB" w:rsidRPr="008F08AB" w:rsidRDefault="00FB1796" w:rsidP="00D66FBD">
            <w:pPr>
              <w:jc w:val="center"/>
              <w:rPr>
                <w:rFonts w:ascii="Times New Roman" w:hAnsi="Times New Roman" w:cs="Times New Roman"/>
                <w:sz w:val="28"/>
                <w:szCs w:val="28"/>
              </w:rPr>
            </w:pPr>
            <w:r>
              <w:rPr>
                <w:rFonts w:ascii="Times New Roman" w:hAnsi="Times New Roman" w:cs="Times New Roman"/>
                <w:sz w:val="28"/>
                <w:szCs w:val="28"/>
              </w:rPr>
              <w:t>9090,37</w:t>
            </w:r>
          </w:p>
        </w:tc>
        <w:tc>
          <w:tcPr>
            <w:tcW w:w="1701" w:type="dxa"/>
          </w:tcPr>
          <w:p w:rsidR="008F08AB" w:rsidRPr="008F08AB" w:rsidRDefault="00FB1796" w:rsidP="00D66FBD">
            <w:pPr>
              <w:jc w:val="center"/>
              <w:rPr>
                <w:rFonts w:ascii="Times New Roman" w:hAnsi="Times New Roman" w:cs="Times New Roman"/>
                <w:sz w:val="28"/>
                <w:szCs w:val="28"/>
              </w:rPr>
            </w:pPr>
            <w:r>
              <w:rPr>
                <w:rFonts w:ascii="Times New Roman" w:hAnsi="Times New Roman" w:cs="Times New Roman"/>
                <w:sz w:val="28"/>
                <w:szCs w:val="28"/>
              </w:rPr>
              <w:t>7762,18</w:t>
            </w:r>
          </w:p>
        </w:tc>
        <w:tc>
          <w:tcPr>
            <w:tcW w:w="1701" w:type="dxa"/>
          </w:tcPr>
          <w:p w:rsidR="008F08AB" w:rsidRPr="008F08AB" w:rsidRDefault="00FB1796" w:rsidP="00D66FBD">
            <w:pPr>
              <w:jc w:val="center"/>
              <w:rPr>
                <w:rFonts w:ascii="Times New Roman" w:hAnsi="Times New Roman" w:cs="Times New Roman"/>
                <w:sz w:val="28"/>
                <w:szCs w:val="28"/>
              </w:rPr>
            </w:pPr>
            <w:r>
              <w:rPr>
                <w:rFonts w:ascii="Times New Roman" w:hAnsi="Times New Roman" w:cs="Times New Roman"/>
                <w:sz w:val="28"/>
                <w:szCs w:val="28"/>
              </w:rPr>
              <w:t>1328,19</w:t>
            </w:r>
          </w:p>
        </w:tc>
        <w:tc>
          <w:tcPr>
            <w:tcW w:w="1842" w:type="dxa"/>
          </w:tcPr>
          <w:p w:rsidR="008F08AB" w:rsidRPr="008F08AB" w:rsidRDefault="00FB1796" w:rsidP="00D66FBD">
            <w:pPr>
              <w:jc w:val="center"/>
              <w:rPr>
                <w:rFonts w:ascii="Times New Roman" w:hAnsi="Times New Roman" w:cs="Times New Roman"/>
                <w:sz w:val="28"/>
                <w:szCs w:val="28"/>
              </w:rPr>
            </w:pPr>
            <w:r>
              <w:rPr>
                <w:rFonts w:ascii="Times New Roman" w:hAnsi="Times New Roman" w:cs="Times New Roman"/>
                <w:sz w:val="28"/>
                <w:szCs w:val="28"/>
              </w:rPr>
              <w:t>85,39</w:t>
            </w:r>
          </w:p>
        </w:tc>
      </w:tr>
      <w:tr w:rsidR="002F78D1" w:rsidRPr="008F08AB" w:rsidTr="008F08AB">
        <w:tc>
          <w:tcPr>
            <w:tcW w:w="2660" w:type="dxa"/>
          </w:tcPr>
          <w:p w:rsidR="002F78D1" w:rsidRPr="008F08AB" w:rsidRDefault="002F78D1" w:rsidP="00D66FBD">
            <w:pPr>
              <w:rPr>
                <w:rFonts w:ascii="Times New Roman" w:hAnsi="Times New Roman" w:cs="Times New Roman"/>
                <w:sz w:val="28"/>
                <w:szCs w:val="28"/>
              </w:rPr>
            </w:pPr>
            <w:r w:rsidRPr="008F08AB">
              <w:rPr>
                <w:rFonts w:ascii="Times New Roman" w:hAnsi="Times New Roman" w:cs="Times New Roman"/>
                <w:sz w:val="28"/>
                <w:szCs w:val="28"/>
              </w:rPr>
              <w:t>Начисление на выплаты по оплате труда</w:t>
            </w:r>
          </w:p>
        </w:tc>
        <w:tc>
          <w:tcPr>
            <w:tcW w:w="992" w:type="dxa"/>
          </w:tcPr>
          <w:p w:rsidR="002F78D1" w:rsidRPr="008F08AB" w:rsidRDefault="002F78D1" w:rsidP="00D66FBD">
            <w:pPr>
              <w:jc w:val="center"/>
              <w:rPr>
                <w:rFonts w:ascii="Times New Roman" w:hAnsi="Times New Roman" w:cs="Times New Roman"/>
                <w:sz w:val="28"/>
                <w:szCs w:val="28"/>
              </w:rPr>
            </w:pPr>
            <w:r w:rsidRPr="008F08AB">
              <w:rPr>
                <w:rFonts w:ascii="Times New Roman" w:hAnsi="Times New Roman" w:cs="Times New Roman"/>
                <w:sz w:val="28"/>
                <w:szCs w:val="28"/>
              </w:rPr>
              <w:t>213</w:t>
            </w:r>
          </w:p>
        </w:tc>
        <w:tc>
          <w:tcPr>
            <w:tcW w:w="1559" w:type="dxa"/>
          </w:tcPr>
          <w:p w:rsidR="002F78D1" w:rsidRPr="008F08AB" w:rsidRDefault="002F78D1" w:rsidP="00D66FBD">
            <w:pPr>
              <w:jc w:val="center"/>
              <w:rPr>
                <w:rFonts w:ascii="Times New Roman" w:hAnsi="Times New Roman" w:cs="Times New Roman"/>
                <w:sz w:val="28"/>
                <w:szCs w:val="28"/>
              </w:rPr>
            </w:pPr>
            <w:r>
              <w:rPr>
                <w:rFonts w:ascii="Times New Roman" w:hAnsi="Times New Roman" w:cs="Times New Roman"/>
                <w:sz w:val="28"/>
                <w:szCs w:val="28"/>
              </w:rPr>
              <w:t>2545,85</w:t>
            </w:r>
          </w:p>
        </w:tc>
        <w:tc>
          <w:tcPr>
            <w:tcW w:w="1701" w:type="dxa"/>
          </w:tcPr>
          <w:p w:rsidR="002F78D1" w:rsidRPr="008F08AB" w:rsidRDefault="002F78D1" w:rsidP="00D66FBD">
            <w:pPr>
              <w:jc w:val="center"/>
              <w:rPr>
                <w:rFonts w:ascii="Times New Roman" w:hAnsi="Times New Roman" w:cs="Times New Roman"/>
                <w:sz w:val="28"/>
                <w:szCs w:val="28"/>
              </w:rPr>
            </w:pPr>
            <w:r>
              <w:rPr>
                <w:rFonts w:ascii="Times New Roman" w:hAnsi="Times New Roman" w:cs="Times New Roman"/>
                <w:sz w:val="28"/>
                <w:szCs w:val="28"/>
              </w:rPr>
              <w:t>1500,14</w:t>
            </w:r>
          </w:p>
        </w:tc>
        <w:tc>
          <w:tcPr>
            <w:tcW w:w="1701" w:type="dxa"/>
          </w:tcPr>
          <w:p w:rsidR="002F78D1" w:rsidRPr="008F08AB" w:rsidRDefault="002F78D1" w:rsidP="00D66FBD">
            <w:pPr>
              <w:jc w:val="center"/>
              <w:rPr>
                <w:rFonts w:ascii="Times New Roman" w:hAnsi="Times New Roman" w:cs="Times New Roman"/>
                <w:sz w:val="28"/>
                <w:szCs w:val="28"/>
              </w:rPr>
            </w:pPr>
            <w:r>
              <w:rPr>
                <w:rFonts w:ascii="Times New Roman" w:hAnsi="Times New Roman" w:cs="Times New Roman"/>
                <w:sz w:val="28"/>
                <w:szCs w:val="28"/>
              </w:rPr>
              <w:t>1045,71</w:t>
            </w:r>
          </w:p>
        </w:tc>
        <w:tc>
          <w:tcPr>
            <w:tcW w:w="1842" w:type="dxa"/>
          </w:tcPr>
          <w:p w:rsidR="002F78D1" w:rsidRPr="008F08AB" w:rsidRDefault="002F78D1" w:rsidP="00D66FBD">
            <w:pPr>
              <w:jc w:val="center"/>
              <w:rPr>
                <w:rFonts w:ascii="Times New Roman" w:hAnsi="Times New Roman" w:cs="Times New Roman"/>
                <w:sz w:val="28"/>
                <w:szCs w:val="28"/>
              </w:rPr>
            </w:pPr>
            <w:r>
              <w:rPr>
                <w:rFonts w:ascii="Times New Roman" w:hAnsi="Times New Roman" w:cs="Times New Roman"/>
                <w:sz w:val="28"/>
                <w:szCs w:val="28"/>
              </w:rPr>
              <w:t>58,92</w:t>
            </w:r>
          </w:p>
        </w:tc>
      </w:tr>
      <w:tr w:rsidR="002F78D1" w:rsidRPr="008F08AB" w:rsidTr="008F08AB">
        <w:tc>
          <w:tcPr>
            <w:tcW w:w="2660" w:type="dxa"/>
          </w:tcPr>
          <w:p w:rsidR="002F78D1" w:rsidRPr="008F08AB" w:rsidRDefault="002F78D1" w:rsidP="00D66FBD">
            <w:pPr>
              <w:rPr>
                <w:rFonts w:ascii="Times New Roman" w:hAnsi="Times New Roman" w:cs="Times New Roman"/>
                <w:sz w:val="28"/>
                <w:szCs w:val="28"/>
              </w:rPr>
            </w:pPr>
            <w:r w:rsidRPr="008F08AB">
              <w:rPr>
                <w:rFonts w:ascii="Times New Roman" w:hAnsi="Times New Roman" w:cs="Times New Roman"/>
                <w:sz w:val="28"/>
                <w:szCs w:val="28"/>
              </w:rPr>
              <w:t>Услуги связи</w:t>
            </w:r>
          </w:p>
        </w:tc>
        <w:tc>
          <w:tcPr>
            <w:tcW w:w="992" w:type="dxa"/>
          </w:tcPr>
          <w:p w:rsidR="002F78D1" w:rsidRPr="008F08AB" w:rsidRDefault="002F78D1" w:rsidP="00D66FBD">
            <w:pPr>
              <w:jc w:val="center"/>
              <w:rPr>
                <w:rFonts w:ascii="Times New Roman" w:hAnsi="Times New Roman" w:cs="Times New Roman"/>
                <w:sz w:val="28"/>
                <w:szCs w:val="28"/>
              </w:rPr>
            </w:pPr>
            <w:r w:rsidRPr="008F08AB">
              <w:rPr>
                <w:rFonts w:ascii="Times New Roman" w:hAnsi="Times New Roman" w:cs="Times New Roman"/>
                <w:sz w:val="28"/>
                <w:szCs w:val="28"/>
              </w:rPr>
              <w:t>221</w:t>
            </w:r>
          </w:p>
        </w:tc>
        <w:tc>
          <w:tcPr>
            <w:tcW w:w="1559" w:type="dxa"/>
          </w:tcPr>
          <w:p w:rsidR="002F78D1" w:rsidRPr="008F08AB" w:rsidRDefault="002F78D1" w:rsidP="00D66FBD">
            <w:pPr>
              <w:jc w:val="center"/>
              <w:rPr>
                <w:rFonts w:ascii="Times New Roman" w:hAnsi="Times New Roman" w:cs="Times New Roman"/>
                <w:sz w:val="28"/>
                <w:szCs w:val="28"/>
              </w:rPr>
            </w:pPr>
            <w:r>
              <w:rPr>
                <w:rFonts w:ascii="Times New Roman" w:hAnsi="Times New Roman" w:cs="Times New Roman"/>
                <w:sz w:val="28"/>
                <w:szCs w:val="28"/>
              </w:rPr>
              <w:t>259,00</w:t>
            </w:r>
          </w:p>
        </w:tc>
        <w:tc>
          <w:tcPr>
            <w:tcW w:w="1701" w:type="dxa"/>
          </w:tcPr>
          <w:p w:rsidR="002F78D1" w:rsidRPr="008F08AB" w:rsidRDefault="002F78D1" w:rsidP="00D66FBD">
            <w:pPr>
              <w:jc w:val="center"/>
              <w:rPr>
                <w:rFonts w:ascii="Times New Roman" w:hAnsi="Times New Roman" w:cs="Times New Roman"/>
                <w:sz w:val="28"/>
                <w:szCs w:val="28"/>
              </w:rPr>
            </w:pPr>
            <w:r>
              <w:rPr>
                <w:rFonts w:ascii="Times New Roman" w:hAnsi="Times New Roman" w:cs="Times New Roman"/>
                <w:sz w:val="28"/>
                <w:szCs w:val="28"/>
              </w:rPr>
              <w:t>261,29</w:t>
            </w:r>
          </w:p>
        </w:tc>
        <w:tc>
          <w:tcPr>
            <w:tcW w:w="1701" w:type="dxa"/>
          </w:tcPr>
          <w:p w:rsidR="002F78D1" w:rsidRPr="008F08AB" w:rsidRDefault="002F78D1" w:rsidP="00D66FBD">
            <w:pPr>
              <w:jc w:val="center"/>
              <w:rPr>
                <w:rFonts w:ascii="Times New Roman" w:hAnsi="Times New Roman" w:cs="Times New Roman"/>
                <w:sz w:val="28"/>
                <w:szCs w:val="28"/>
              </w:rPr>
            </w:pPr>
            <w:r>
              <w:rPr>
                <w:rFonts w:ascii="Times New Roman" w:hAnsi="Times New Roman" w:cs="Times New Roman"/>
                <w:sz w:val="28"/>
                <w:szCs w:val="28"/>
              </w:rPr>
              <w:t>-</w:t>
            </w:r>
          </w:p>
        </w:tc>
        <w:tc>
          <w:tcPr>
            <w:tcW w:w="1842" w:type="dxa"/>
          </w:tcPr>
          <w:p w:rsidR="002F78D1" w:rsidRPr="008F08AB" w:rsidRDefault="002F78D1" w:rsidP="00D66FBD">
            <w:pPr>
              <w:jc w:val="center"/>
              <w:rPr>
                <w:rFonts w:ascii="Times New Roman" w:hAnsi="Times New Roman" w:cs="Times New Roman"/>
                <w:sz w:val="28"/>
                <w:szCs w:val="28"/>
              </w:rPr>
            </w:pPr>
            <w:r>
              <w:rPr>
                <w:rFonts w:ascii="Times New Roman" w:hAnsi="Times New Roman" w:cs="Times New Roman"/>
                <w:sz w:val="28"/>
                <w:szCs w:val="28"/>
              </w:rPr>
              <w:t>100,88</w:t>
            </w:r>
          </w:p>
        </w:tc>
      </w:tr>
      <w:tr w:rsidR="002F78D1" w:rsidRPr="008F08AB" w:rsidTr="008F08AB">
        <w:tc>
          <w:tcPr>
            <w:tcW w:w="2660" w:type="dxa"/>
          </w:tcPr>
          <w:p w:rsidR="002F78D1" w:rsidRPr="008F08AB" w:rsidRDefault="002F78D1" w:rsidP="00D66FBD">
            <w:pPr>
              <w:rPr>
                <w:rFonts w:ascii="Times New Roman" w:hAnsi="Times New Roman" w:cs="Times New Roman"/>
                <w:sz w:val="28"/>
                <w:szCs w:val="28"/>
              </w:rPr>
            </w:pPr>
            <w:r>
              <w:rPr>
                <w:rFonts w:ascii="Times New Roman" w:hAnsi="Times New Roman" w:cs="Times New Roman"/>
                <w:sz w:val="28"/>
                <w:szCs w:val="28"/>
              </w:rPr>
              <w:t>Коммунальные услуги</w:t>
            </w:r>
          </w:p>
        </w:tc>
        <w:tc>
          <w:tcPr>
            <w:tcW w:w="992" w:type="dxa"/>
          </w:tcPr>
          <w:p w:rsidR="002F78D1" w:rsidRPr="008F08AB" w:rsidRDefault="002F78D1" w:rsidP="00D66FBD">
            <w:pPr>
              <w:jc w:val="center"/>
              <w:rPr>
                <w:rFonts w:ascii="Times New Roman" w:hAnsi="Times New Roman" w:cs="Times New Roman"/>
                <w:sz w:val="28"/>
                <w:szCs w:val="28"/>
              </w:rPr>
            </w:pPr>
            <w:r w:rsidRPr="008F08AB">
              <w:rPr>
                <w:rFonts w:ascii="Times New Roman" w:hAnsi="Times New Roman" w:cs="Times New Roman"/>
                <w:sz w:val="28"/>
                <w:szCs w:val="28"/>
              </w:rPr>
              <w:t>22</w:t>
            </w:r>
            <w:r>
              <w:rPr>
                <w:rFonts w:ascii="Times New Roman" w:hAnsi="Times New Roman" w:cs="Times New Roman"/>
                <w:sz w:val="28"/>
                <w:szCs w:val="28"/>
              </w:rPr>
              <w:t>3</w:t>
            </w:r>
          </w:p>
        </w:tc>
        <w:tc>
          <w:tcPr>
            <w:tcW w:w="1559" w:type="dxa"/>
          </w:tcPr>
          <w:p w:rsidR="002F78D1" w:rsidRPr="008F08AB" w:rsidRDefault="002F78D1" w:rsidP="00D66FBD">
            <w:pPr>
              <w:jc w:val="center"/>
              <w:rPr>
                <w:rFonts w:ascii="Times New Roman" w:hAnsi="Times New Roman" w:cs="Times New Roman"/>
                <w:sz w:val="28"/>
                <w:szCs w:val="28"/>
              </w:rPr>
            </w:pPr>
            <w:r>
              <w:rPr>
                <w:rFonts w:ascii="Times New Roman" w:hAnsi="Times New Roman" w:cs="Times New Roman"/>
                <w:sz w:val="28"/>
                <w:szCs w:val="28"/>
              </w:rPr>
              <w:t>1074,7</w:t>
            </w:r>
          </w:p>
        </w:tc>
        <w:tc>
          <w:tcPr>
            <w:tcW w:w="1701" w:type="dxa"/>
          </w:tcPr>
          <w:p w:rsidR="002F78D1" w:rsidRPr="008F08AB" w:rsidRDefault="002F78D1" w:rsidP="00D66FBD">
            <w:pPr>
              <w:jc w:val="center"/>
              <w:rPr>
                <w:rFonts w:ascii="Times New Roman" w:hAnsi="Times New Roman" w:cs="Times New Roman"/>
                <w:sz w:val="28"/>
                <w:szCs w:val="28"/>
              </w:rPr>
            </w:pPr>
            <w:r>
              <w:rPr>
                <w:rFonts w:ascii="Times New Roman" w:hAnsi="Times New Roman" w:cs="Times New Roman"/>
                <w:sz w:val="28"/>
                <w:szCs w:val="28"/>
              </w:rPr>
              <w:t>263,81</w:t>
            </w:r>
          </w:p>
        </w:tc>
        <w:tc>
          <w:tcPr>
            <w:tcW w:w="1701" w:type="dxa"/>
          </w:tcPr>
          <w:p w:rsidR="002F78D1" w:rsidRPr="008F08AB" w:rsidRDefault="002F78D1" w:rsidP="00D66FBD">
            <w:pPr>
              <w:jc w:val="center"/>
              <w:rPr>
                <w:rFonts w:ascii="Times New Roman" w:hAnsi="Times New Roman" w:cs="Times New Roman"/>
                <w:sz w:val="28"/>
                <w:szCs w:val="28"/>
              </w:rPr>
            </w:pPr>
            <w:r>
              <w:rPr>
                <w:rFonts w:ascii="Times New Roman" w:hAnsi="Times New Roman" w:cs="Times New Roman"/>
                <w:sz w:val="28"/>
                <w:szCs w:val="28"/>
              </w:rPr>
              <w:t>810,89</w:t>
            </w:r>
          </w:p>
        </w:tc>
        <w:tc>
          <w:tcPr>
            <w:tcW w:w="1842" w:type="dxa"/>
          </w:tcPr>
          <w:p w:rsidR="002F78D1" w:rsidRPr="008F08AB" w:rsidRDefault="002F78D1" w:rsidP="00D66FBD">
            <w:pPr>
              <w:jc w:val="center"/>
              <w:rPr>
                <w:rFonts w:ascii="Times New Roman" w:hAnsi="Times New Roman" w:cs="Times New Roman"/>
                <w:sz w:val="28"/>
                <w:szCs w:val="28"/>
              </w:rPr>
            </w:pPr>
            <w:r>
              <w:rPr>
                <w:rFonts w:ascii="Times New Roman" w:hAnsi="Times New Roman" w:cs="Times New Roman"/>
                <w:sz w:val="28"/>
                <w:szCs w:val="28"/>
              </w:rPr>
              <w:t>24,55</w:t>
            </w:r>
          </w:p>
        </w:tc>
      </w:tr>
      <w:tr w:rsidR="002F78D1" w:rsidRPr="008F08AB" w:rsidTr="008F08AB">
        <w:tc>
          <w:tcPr>
            <w:tcW w:w="2660" w:type="dxa"/>
          </w:tcPr>
          <w:p w:rsidR="002F78D1" w:rsidRPr="008F08AB" w:rsidRDefault="002F78D1" w:rsidP="00D66FBD">
            <w:pPr>
              <w:rPr>
                <w:rFonts w:ascii="Times New Roman" w:hAnsi="Times New Roman" w:cs="Times New Roman"/>
                <w:sz w:val="28"/>
                <w:szCs w:val="28"/>
              </w:rPr>
            </w:pPr>
            <w:r w:rsidRPr="008F08AB">
              <w:rPr>
                <w:rFonts w:ascii="Times New Roman" w:hAnsi="Times New Roman" w:cs="Times New Roman"/>
                <w:sz w:val="28"/>
                <w:szCs w:val="28"/>
              </w:rPr>
              <w:t>Работы, услуги по содержанию имущества</w:t>
            </w:r>
          </w:p>
        </w:tc>
        <w:tc>
          <w:tcPr>
            <w:tcW w:w="992" w:type="dxa"/>
          </w:tcPr>
          <w:p w:rsidR="002F78D1" w:rsidRPr="008F08AB" w:rsidRDefault="002F78D1" w:rsidP="00D66FBD">
            <w:pPr>
              <w:jc w:val="center"/>
              <w:rPr>
                <w:rFonts w:ascii="Times New Roman" w:hAnsi="Times New Roman" w:cs="Times New Roman"/>
                <w:sz w:val="28"/>
                <w:szCs w:val="28"/>
              </w:rPr>
            </w:pPr>
            <w:r w:rsidRPr="008F08AB">
              <w:rPr>
                <w:rFonts w:ascii="Times New Roman" w:hAnsi="Times New Roman" w:cs="Times New Roman"/>
                <w:sz w:val="28"/>
                <w:szCs w:val="28"/>
              </w:rPr>
              <w:t>225</w:t>
            </w:r>
          </w:p>
        </w:tc>
        <w:tc>
          <w:tcPr>
            <w:tcW w:w="1559" w:type="dxa"/>
          </w:tcPr>
          <w:p w:rsidR="002F78D1" w:rsidRPr="008F08AB" w:rsidRDefault="002F78D1" w:rsidP="00D66FBD">
            <w:pPr>
              <w:jc w:val="center"/>
              <w:rPr>
                <w:rFonts w:ascii="Times New Roman" w:hAnsi="Times New Roman" w:cs="Times New Roman"/>
                <w:sz w:val="28"/>
                <w:szCs w:val="28"/>
              </w:rPr>
            </w:pPr>
            <w:r>
              <w:rPr>
                <w:rFonts w:ascii="Times New Roman" w:hAnsi="Times New Roman" w:cs="Times New Roman"/>
                <w:sz w:val="28"/>
                <w:szCs w:val="28"/>
              </w:rPr>
              <w:t>48,00</w:t>
            </w:r>
          </w:p>
        </w:tc>
        <w:tc>
          <w:tcPr>
            <w:tcW w:w="1701" w:type="dxa"/>
          </w:tcPr>
          <w:p w:rsidR="002F78D1" w:rsidRPr="008F08AB" w:rsidRDefault="002F78D1" w:rsidP="00D66FBD">
            <w:pPr>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Pr>
          <w:p w:rsidR="002F78D1" w:rsidRPr="008F08AB" w:rsidRDefault="002F78D1" w:rsidP="00D66FBD">
            <w:pPr>
              <w:jc w:val="center"/>
              <w:rPr>
                <w:rFonts w:ascii="Times New Roman" w:hAnsi="Times New Roman" w:cs="Times New Roman"/>
                <w:sz w:val="28"/>
                <w:szCs w:val="28"/>
              </w:rPr>
            </w:pPr>
            <w:r>
              <w:rPr>
                <w:rFonts w:ascii="Times New Roman" w:hAnsi="Times New Roman" w:cs="Times New Roman"/>
                <w:sz w:val="28"/>
                <w:szCs w:val="28"/>
              </w:rPr>
              <w:t>48,00</w:t>
            </w:r>
          </w:p>
        </w:tc>
        <w:tc>
          <w:tcPr>
            <w:tcW w:w="1842" w:type="dxa"/>
          </w:tcPr>
          <w:p w:rsidR="002F78D1" w:rsidRPr="008F08AB" w:rsidRDefault="002F78D1" w:rsidP="00D66FBD">
            <w:pPr>
              <w:jc w:val="center"/>
              <w:rPr>
                <w:rFonts w:ascii="Times New Roman" w:hAnsi="Times New Roman" w:cs="Times New Roman"/>
                <w:sz w:val="28"/>
                <w:szCs w:val="28"/>
              </w:rPr>
            </w:pPr>
            <w:r>
              <w:rPr>
                <w:rFonts w:ascii="Times New Roman" w:hAnsi="Times New Roman" w:cs="Times New Roman"/>
                <w:sz w:val="28"/>
                <w:szCs w:val="28"/>
              </w:rPr>
              <w:t>0,00</w:t>
            </w:r>
          </w:p>
        </w:tc>
      </w:tr>
      <w:tr w:rsidR="002F78D1" w:rsidRPr="008F08AB" w:rsidTr="008F08AB">
        <w:tc>
          <w:tcPr>
            <w:tcW w:w="2660" w:type="dxa"/>
          </w:tcPr>
          <w:p w:rsidR="002F78D1" w:rsidRPr="008F08AB" w:rsidRDefault="002F78D1" w:rsidP="00D66FBD">
            <w:pPr>
              <w:rPr>
                <w:rFonts w:ascii="Times New Roman" w:hAnsi="Times New Roman" w:cs="Times New Roman"/>
                <w:sz w:val="28"/>
                <w:szCs w:val="28"/>
              </w:rPr>
            </w:pPr>
            <w:r w:rsidRPr="008F08AB">
              <w:rPr>
                <w:rFonts w:ascii="Times New Roman" w:hAnsi="Times New Roman" w:cs="Times New Roman"/>
                <w:sz w:val="28"/>
                <w:szCs w:val="28"/>
              </w:rPr>
              <w:t>Прочие работы, услуги</w:t>
            </w:r>
          </w:p>
        </w:tc>
        <w:tc>
          <w:tcPr>
            <w:tcW w:w="992" w:type="dxa"/>
          </w:tcPr>
          <w:p w:rsidR="002F78D1" w:rsidRPr="008F08AB" w:rsidRDefault="002F78D1" w:rsidP="00D66FBD">
            <w:pPr>
              <w:jc w:val="center"/>
              <w:rPr>
                <w:rFonts w:ascii="Times New Roman" w:hAnsi="Times New Roman" w:cs="Times New Roman"/>
                <w:sz w:val="28"/>
                <w:szCs w:val="28"/>
              </w:rPr>
            </w:pPr>
            <w:r w:rsidRPr="008F08AB">
              <w:rPr>
                <w:rFonts w:ascii="Times New Roman" w:hAnsi="Times New Roman" w:cs="Times New Roman"/>
                <w:sz w:val="28"/>
                <w:szCs w:val="28"/>
              </w:rPr>
              <w:t>226</w:t>
            </w:r>
          </w:p>
        </w:tc>
        <w:tc>
          <w:tcPr>
            <w:tcW w:w="1559" w:type="dxa"/>
          </w:tcPr>
          <w:p w:rsidR="002F78D1" w:rsidRPr="008F08AB" w:rsidRDefault="002F78D1" w:rsidP="00D66FBD">
            <w:pPr>
              <w:jc w:val="center"/>
              <w:rPr>
                <w:rFonts w:ascii="Times New Roman" w:hAnsi="Times New Roman" w:cs="Times New Roman"/>
                <w:sz w:val="28"/>
                <w:szCs w:val="28"/>
              </w:rPr>
            </w:pPr>
            <w:r>
              <w:rPr>
                <w:rFonts w:ascii="Times New Roman" w:hAnsi="Times New Roman" w:cs="Times New Roman"/>
                <w:sz w:val="28"/>
                <w:szCs w:val="28"/>
              </w:rPr>
              <w:t>348,1</w:t>
            </w:r>
          </w:p>
        </w:tc>
        <w:tc>
          <w:tcPr>
            <w:tcW w:w="1701" w:type="dxa"/>
          </w:tcPr>
          <w:p w:rsidR="002F78D1" w:rsidRPr="008F08AB" w:rsidRDefault="002F78D1" w:rsidP="00D66FBD">
            <w:pPr>
              <w:jc w:val="center"/>
              <w:rPr>
                <w:rFonts w:ascii="Times New Roman" w:hAnsi="Times New Roman" w:cs="Times New Roman"/>
                <w:sz w:val="28"/>
                <w:szCs w:val="28"/>
              </w:rPr>
            </w:pPr>
            <w:r>
              <w:rPr>
                <w:rFonts w:ascii="Times New Roman" w:hAnsi="Times New Roman" w:cs="Times New Roman"/>
                <w:sz w:val="28"/>
                <w:szCs w:val="28"/>
              </w:rPr>
              <w:t>250,00</w:t>
            </w:r>
          </w:p>
        </w:tc>
        <w:tc>
          <w:tcPr>
            <w:tcW w:w="1701" w:type="dxa"/>
          </w:tcPr>
          <w:p w:rsidR="002F78D1" w:rsidRPr="008F08AB" w:rsidRDefault="002F78D1" w:rsidP="00D66FBD">
            <w:pPr>
              <w:jc w:val="center"/>
              <w:rPr>
                <w:rFonts w:ascii="Times New Roman" w:hAnsi="Times New Roman" w:cs="Times New Roman"/>
                <w:sz w:val="28"/>
                <w:szCs w:val="28"/>
              </w:rPr>
            </w:pPr>
            <w:r>
              <w:rPr>
                <w:rFonts w:ascii="Times New Roman" w:hAnsi="Times New Roman" w:cs="Times New Roman"/>
                <w:sz w:val="28"/>
                <w:szCs w:val="28"/>
              </w:rPr>
              <w:t>98,1</w:t>
            </w:r>
          </w:p>
        </w:tc>
        <w:tc>
          <w:tcPr>
            <w:tcW w:w="1842" w:type="dxa"/>
          </w:tcPr>
          <w:p w:rsidR="002F78D1" w:rsidRPr="008F08AB" w:rsidRDefault="002F78D1" w:rsidP="00D66FBD">
            <w:pPr>
              <w:jc w:val="center"/>
              <w:rPr>
                <w:rFonts w:ascii="Times New Roman" w:hAnsi="Times New Roman" w:cs="Times New Roman"/>
                <w:sz w:val="28"/>
                <w:szCs w:val="28"/>
              </w:rPr>
            </w:pPr>
            <w:r>
              <w:rPr>
                <w:rFonts w:ascii="Times New Roman" w:hAnsi="Times New Roman" w:cs="Times New Roman"/>
                <w:sz w:val="28"/>
                <w:szCs w:val="28"/>
              </w:rPr>
              <w:t>71,82</w:t>
            </w:r>
          </w:p>
        </w:tc>
      </w:tr>
      <w:tr w:rsidR="002F78D1" w:rsidRPr="008F08AB" w:rsidTr="008F08AB">
        <w:tc>
          <w:tcPr>
            <w:tcW w:w="2660" w:type="dxa"/>
          </w:tcPr>
          <w:p w:rsidR="002F78D1" w:rsidRPr="008F08AB" w:rsidRDefault="002F78D1" w:rsidP="00D66FBD">
            <w:pPr>
              <w:rPr>
                <w:rFonts w:ascii="Times New Roman" w:hAnsi="Times New Roman" w:cs="Times New Roman"/>
                <w:sz w:val="28"/>
                <w:szCs w:val="28"/>
              </w:rPr>
            </w:pPr>
            <w:r w:rsidRPr="008F08AB">
              <w:rPr>
                <w:rFonts w:ascii="Times New Roman" w:hAnsi="Times New Roman" w:cs="Times New Roman"/>
                <w:sz w:val="28"/>
                <w:szCs w:val="28"/>
              </w:rPr>
              <w:t>Прочие расходы</w:t>
            </w:r>
          </w:p>
        </w:tc>
        <w:tc>
          <w:tcPr>
            <w:tcW w:w="992" w:type="dxa"/>
          </w:tcPr>
          <w:p w:rsidR="002F78D1" w:rsidRPr="008F08AB" w:rsidRDefault="002F78D1" w:rsidP="00D66FBD">
            <w:pPr>
              <w:jc w:val="center"/>
              <w:rPr>
                <w:rFonts w:ascii="Times New Roman" w:hAnsi="Times New Roman" w:cs="Times New Roman"/>
                <w:sz w:val="28"/>
                <w:szCs w:val="28"/>
              </w:rPr>
            </w:pPr>
            <w:r w:rsidRPr="008F08AB">
              <w:rPr>
                <w:rFonts w:ascii="Times New Roman" w:hAnsi="Times New Roman" w:cs="Times New Roman"/>
                <w:sz w:val="28"/>
                <w:szCs w:val="28"/>
              </w:rPr>
              <w:t>290</w:t>
            </w:r>
          </w:p>
        </w:tc>
        <w:tc>
          <w:tcPr>
            <w:tcW w:w="1559" w:type="dxa"/>
          </w:tcPr>
          <w:p w:rsidR="002F78D1" w:rsidRPr="008F08AB" w:rsidRDefault="002F78D1" w:rsidP="00D66FBD">
            <w:pPr>
              <w:jc w:val="center"/>
              <w:rPr>
                <w:rFonts w:ascii="Times New Roman" w:hAnsi="Times New Roman" w:cs="Times New Roman"/>
                <w:sz w:val="28"/>
                <w:szCs w:val="28"/>
              </w:rPr>
            </w:pPr>
            <w:r>
              <w:rPr>
                <w:rFonts w:ascii="Times New Roman" w:hAnsi="Times New Roman" w:cs="Times New Roman"/>
                <w:sz w:val="28"/>
                <w:szCs w:val="28"/>
              </w:rPr>
              <w:t>44,0</w:t>
            </w:r>
          </w:p>
        </w:tc>
        <w:tc>
          <w:tcPr>
            <w:tcW w:w="1701" w:type="dxa"/>
          </w:tcPr>
          <w:p w:rsidR="002F78D1" w:rsidRPr="008F08AB" w:rsidRDefault="002F78D1" w:rsidP="00D66FBD">
            <w:pPr>
              <w:jc w:val="center"/>
              <w:rPr>
                <w:rFonts w:ascii="Times New Roman" w:hAnsi="Times New Roman" w:cs="Times New Roman"/>
                <w:sz w:val="28"/>
                <w:szCs w:val="28"/>
              </w:rPr>
            </w:pPr>
            <w:r>
              <w:rPr>
                <w:rFonts w:ascii="Times New Roman" w:hAnsi="Times New Roman" w:cs="Times New Roman"/>
                <w:sz w:val="28"/>
                <w:szCs w:val="28"/>
              </w:rPr>
              <w:t>44,44</w:t>
            </w:r>
          </w:p>
        </w:tc>
        <w:tc>
          <w:tcPr>
            <w:tcW w:w="1701" w:type="dxa"/>
          </w:tcPr>
          <w:p w:rsidR="002F78D1" w:rsidRPr="008F08AB" w:rsidRDefault="002F78D1" w:rsidP="00D66FBD">
            <w:pPr>
              <w:jc w:val="center"/>
              <w:rPr>
                <w:rFonts w:ascii="Times New Roman" w:hAnsi="Times New Roman" w:cs="Times New Roman"/>
                <w:sz w:val="28"/>
                <w:szCs w:val="28"/>
              </w:rPr>
            </w:pPr>
            <w:r>
              <w:rPr>
                <w:rFonts w:ascii="Times New Roman" w:hAnsi="Times New Roman" w:cs="Times New Roman"/>
                <w:sz w:val="28"/>
                <w:szCs w:val="28"/>
              </w:rPr>
              <w:t>-</w:t>
            </w:r>
          </w:p>
        </w:tc>
        <w:tc>
          <w:tcPr>
            <w:tcW w:w="1842" w:type="dxa"/>
          </w:tcPr>
          <w:p w:rsidR="002F78D1" w:rsidRPr="008F08AB" w:rsidRDefault="002F78D1" w:rsidP="00D66FBD">
            <w:pPr>
              <w:jc w:val="center"/>
              <w:rPr>
                <w:rFonts w:ascii="Times New Roman" w:hAnsi="Times New Roman" w:cs="Times New Roman"/>
                <w:sz w:val="28"/>
                <w:szCs w:val="28"/>
              </w:rPr>
            </w:pPr>
            <w:r>
              <w:rPr>
                <w:rFonts w:ascii="Times New Roman" w:hAnsi="Times New Roman" w:cs="Times New Roman"/>
                <w:sz w:val="28"/>
                <w:szCs w:val="28"/>
              </w:rPr>
              <w:t>101,00</w:t>
            </w:r>
          </w:p>
        </w:tc>
      </w:tr>
      <w:tr w:rsidR="002F78D1" w:rsidRPr="008F08AB" w:rsidTr="008F08AB">
        <w:tc>
          <w:tcPr>
            <w:tcW w:w="2660" w:type="dxa"/>
          </w:tcPr>
          <w:p w:rsidR="002F78D1" w:rsidRPr="008F08AB" w:rsidRDefault="002F78D1" w:rsidP="00D66FBD">
            <w:pPr>
              <w:rPr>
                <w:rFonts w:ascii="Times New Roman" w:hAnsi="Times New Roman" w:cs="Times New Roman"/>
                <w:sz w:val="28"/>
                <w:szCs w:val="28"/>
              </w:rPr>
            </w:pPr>
            <w:r w:rsidRPr="008F08AB">
              <w:rPr>
                <w:rFonts w:ascii="Times New Roman" w:hAnsi="Times New Roman" w:cs="Times New Roman"/>
                <w:sz w:val="28"/>
                <w:szCs w:val="28"/>
              </w:rPr>
              <w:t>Увеличение стоимости основных средств</w:t>
            </w:r>
          </w:p>
        </w:tc>
        <w:tc>
          <w:tcPr>
            <w:tcW w:w="992" w:type="dxa"/>
          </w:tcPr>
          <w:p w:rsidR="002F78D1" w:rsidRPr="008F08AB" w:rsidRDefault="002F78D1" w:rsidP="00D66FBD">
            <w:pPr>
              <w:jc w:val="center"/>
              <w:rPr>
                <w:rFonts w:ascii="Times New Roman" w:hAnsi="Times New Roman" w:cs="Times New Roman"/>
                <w:sz w:val="28"/>
                <w:szCs w:val="28"/>
              </w:rPr>
            </w:pPr>
            <w:r w:rsidRPr="008F08AB">
              <w:rPr>
                <w:rFonts w:ascii="Times New Roman" w:hAnsi="Times New Roman" w:cs="Times New Roman"/>
                <w:sz w:val="28"/>
                <w:szCs w:val="28"/>
              </w:rPr>
              <w:t>310</w:t>
            </w:r>
          </w:p>
        </w:tc>
        <w:tc>
          <w:tcPr>
            <w:tcW w:w="1559" w:type="dxa"/>
          </w:tcPr>
          <w:p w:rsidR="002F78D1" w:rsidRPr="008F08AB" w:rsidRDefault="002F78D1" w:rsidP="00D66FBD">
            <w:pPr>
              <w:jc w:val="center"/>
              <w:rPr>
                <w:rFonts w:ascii="Times New Roman" w:hAnsi="Times New Roman" w:cs="Times New Roman"/>
                <w:sz w:val="28"/>
                <w:szCs w:val="28"/>
              </w:rPr>
            </w:pPr>
            <w:r>
              <w:rPr>
                <w:rFonts w:ascii="Times New Roman" w:hAnsi="Times New Roman" w:cs="Times New Roman"/>
                <w:sz w:val="28"/>
                <w:szCs w:val="28"/>
              </w:rPr>
              <w:t>449,33</w:t>
            </w:r>
          </w:p>
        </w:tc>
        <w:tc>
          <w:tcPr>
            <w:tcW w:w="1701" w:type="dxa"/>
          </w:tcPr>
          <w:p w:rsidR="002F78D1" w:rsidRPr="008F08AB" w:rsidRDefault="002F78D1" w:rsidP="00D66FBD">
            <w:pPr>
              <w:jc w:val="center"/>
              <w:rPr>
                <w:rFonts w:ascii="Times New Roman" w:hAnsi="Times New Roman" w:cs="Times New Roman"/>
                <w:sz w:val="28"/>
                <w:szCs w:val="28"/>
              </w:rPr>
            </w:pPr>
            <w:r>
              <w:rPr>
                <w:rFonts w:ascii="Times New Roman" w:hAnsi="Times New Roman" w:cs="Times New Roman"/>
                <w:sz w:val="28"/>
                <w:szCs w:val="28"/>
              </w:rPr>
              <w:t>449,33</w:t>
            </w:r>
          </w:p>
        </w:tc>
        <w:tc>
          <w:tcPr>
            <w:tcW w:w="1701" w:type="dxa"/>
          </w:tcPr>
          <w:p w:rsidR="002F78D1" w:rsidRPr="008F08AB" w:rsidRDefault="002F78D1" w:rsidP="00D66FBD">
            <w:pPr>
              <w:jc w:val="center"/>
              <w:rPr>
                <w:rFonts w:ascii="Times New Roman" w:hAnsi="Times New Roman" w:cs="Times New Roman"/>
                <w:sz w:val="28"/>
                <w:szCs w:val="28"/>
              </w:rPr>
            </w:pPr>
            <w:r>
              <w:rPr>
                <w:rFonts w:ascii="Times New Roman" w:hAnsi="Times New Roman" w:cs="Times New Roman"/>
                <w:sz w:val="28"/>
                <w:szCs w:val="28"/>
              </w:rPr>
              <w:t>-</w:t>
            </w:r>
          </w:p>
        </w:tc>
        <w:tc>
          <w:tcPr>
            <w:tcW w:w="1842" w:type="dxa"/>
          </w:tcPr>
          <w:p w:rsidR="002F78D1" w:rsidRPr="008F08AB" w:rsidRDefault="002F78D1" w:rsidP="00D66FBD">
            <w:pPr>
              <w:jc w:val="center"/>
              <w:rPr>
                <w:rFonts w:ascii="Times New Roman" w:hAnsi="Times New Roman" w:cs="Times New Roman"/>
                <w:sz w:val="28"/>
                <w:szCs w:val="28"/>
              </w:rPr>
            </w:pPr>
            <w:r>
              <w:rPr>
                <w:rFonts w:ascii="Times New Roman" w:hAnsi="Times New Roman" w:cs="Times New Roman"/>
                <w:sz w:val="28"/>
                <w:szCs w:val="28"/>
              </w:rPr>
              <w:t>100,00</w:t>
            </w:r>
          </w:p>
        </w:tc>
      </w:tr>
      <w:tr w:rsidR="002F78D1" w:rsidRPr="008F08AB" w:rsidTr="008F08AB">
        <w:tc>
          <w:tcPr>
            <w:tcW w:w="2660" w:type="dxa"/>
          </w:tcPr>
          <w:p w:rsidR="002F78D1" w:rsidRPr="008F08AB" w:rsidRDefault="002F78D1" w:rsidP="00D66FBD">
            <w:pPr>
              <w:rPr>
                <w:rFonts w:ascii="Times New Roman" w:hAnsi="Times New Roman" w:cs="Times New Roman"/>
                <w:sz w:val="28"/>
                <w:szCs w:val="28"/>
              </w:rPr>
            </w:pPr>
            <w:r w:rsidRPr="008F08AB">
              <w:rPr>
                <w:rFonts w:ascii="Times New Roman" w:hAnsi="Times New Roman" w:cs="Times New Roman"/>
                <w:sz w:val="28"/>
                <w:szCs w:val="28"/>
              </w:rPr>
              <w:t>Увеличение стоимости материальных запасов</w:t>
            </w:r>
          </w:p>
        </w:tc>
        <w:tc>
          <w:tcPr>
            <w:tcW w:w="992" w:type="dxa"/>
          </w:tcPr>
          <w:p w:rsidR="002F78D1" w:rsidRPr="008F08AB" w:rsidRDefault="002F78D1" w:rsidP="00D66FBD">
            <w:pPr>
              <w:jc w:val="center"/>
              <w:rPr>
                <w:rFonts w:ascii="Times New Roman" w:hAnsi="Times New Roman" w:cs="Times New Roman"/>
                <w:sz w:val="28"/>
                <w:szCs w:val="28"/>
              </w:rPr>
            </w:pPr>
            <w:r w:rsidRPr="008F08AB">
              <w:rPr>
                <w:rFonts w:ascii="Times New Roman" w:hAnsi="Times New Roman" w:cs="Times New Roman"/>
                <w:sz w:val="28"/>
                <w:szCs w:val="28"/>
              </w:rPr>
              <w:t>340</w:t>
            </w:r>
          </w:p>
        </w:tc>
        <w:tc>
          <w:tcPr>
            <w:tcW w:w="1559" w:type="dxa"/>
          </w:tcPr>
          <w:p w:rsidR="002F78D1" w:rsidRPr="008F08AB" w:rsidRDefault="002F78D1" w:rsidP="00D66FBD">
            <w:pPr>
              <w:jc w:val="center"/>
              <w:rPr>
                <w:rFonts w:ascii="Times New Roman" w:hAnsi="Times New Roman" w:cs="Times New Roman"/>
                <w:sz w:val="28"/>
                <w:szCs w:val="28"/>
              </w:rPr>
            </w:pPr>
            <w:r>
              <w:rPr>
                <w:rFonts w:ascii="Times New Roman" w:hAnsi="Times New Roman" w:cs="Times New Roman"/>
                <w:sz w:val="28"/>
                <w:szCs w:val="28"/>
              </w:rPr>
              <w:t>267,62</w:t>
            </w:r>
          </w:p>
        </w:tc>
        <w:tc>
          <w:tcPr>
            <w:tcW w:w="1701" w:type="dxa"/>
          </w:tcPr>
          <w:p w:rsidR="002F78D1" w:rsidRPr="008F08AB" w:rsidRDefault="00594D65" w:rsidP="00D66FBD">
            <w:pPr>
              <w:jc w:val="center"/>
              <w:rPr>
                <w:rFonts w:ascii="Times New Roman" w:hAnsi="Times New Roman" w:cs="Times New Roman"/>
                <w:sz w:val="28"/>
                <w:szCs w:val="28"/>
              </w:rPr>
            </w:pPr>
            <w:r>
              <w:rPr>
                <w:rFonts w:ascii="Times New Roman" w:hAnsi="Times New Roman" w:cs="Times New Roman"/>
                <w:sz w:val="28"/>
                <w:szCs w:val="28"/>
              </w:rPr>
              <w:t>189,2</w:t>
            </w:r>
          </w:p>
        </w:tc>
        <w:tc>
          <w:tcPr>
            <w:tcW w:w="1701" w:type="dxa"/>
          </w:tcPr>
          <w:p w:rsidR="002F78D1" w:rsidRPr="008F08AB" w:rsidRDefault="00594D65" w:rsidP="00D66FBD">
            <w:pPr>
              <w:jc w:val="center"/>
              <w:rPr>
                <w:rFonts w:ascii="Times New Roman" w:hAnsi="Times New Roman" w:cs="Times New Roman"/>
                <w:sz w:val="28"/>
                <w:szCs w:val="28"/>
              </w:rPr>
            </w:pPr>
            <w:r>
              <w:rPr>
                <w:rFonts w:ascii="Times New Roman" w:hAnsi="Times New Roman" w:cs="Times New Roman"/>
                <w:sz w:val="28"/>
                <w:szCs w:val="28"/>
              </w:rPr>
              <w:t>78,42</w:t>
            </w:r>
          </w:p>
        </w:tc>
        <w:tc>
          <w:tcPr>
            <w:tcW w:w="1842" w:type="dxa"/>
          </w:tcPr>
          <w:p w:rsidR="002F78D1" w:rsidRPr="008F08AB" w:rsidRDefault="00594D65" w:rsidP="00D66FBD">
            <w:pPr>
              <w:jc w:val="center"/>
              <w:rPr>
                <w:rFonts w:ascii="Times New Roman" w:hAnsi="Times New Roman" w:cs="Times New Roman"/>
                <w:sz w:val="28"/>
                <w:szCs w:val="28"/>
              </w:rPr>
            </w:pPr>
            <w:r>
              <w:rPr>
                <w:rFonts w:ascii="Times New Roman" w:hAnsi="Times New Roman" w:cs="Times New Roman"/>
                <w:sz w:val="28"/>
                <w:szCs w:val="28"/>
              </w:rPr>
              <w:t>70,70</w:t>
            </w:r>
          </w:p>
        </w:tc>
      </w:tr>
    </w:tbl>
    <w:p w:rsidR="008F08AB" w:rsidRPr="008F08AB" w:rsidRDefault="008F08AB" w:rsidP="00D66FBD">
      <w:pPr>
        <w:spacing w:after="0" w:line="240" w:lineRule="auto"/>
        <w:jc w:val="center"/>
        <w:rPr>
          <w:rFonts w:ascii="Times New Roman" w:hAnsi="Times New Roman" w:cs="Times New Roman"/>
          <w:sz w:val="28"/>
          <w:szCs w:val="28"/>
        </w:rPr>
      </w:pPr>
    </w:p>
    <w:p w:rsidR="008F08AB" w:rsidRPr="008F08AB" w:rsidRDefault="008F08AB" w:rsidP="00D66FBD">
      <w:pPr>
        <w:spacing w:after="0" w:line="240" w:lineRule="auto"/>
        <w:ind w:firstLine="709"/>
        <w:jc w:val="both"/>
        <w:rPr>
          <w:rFonts w:ascii="Times New Roman" w:hAnsi="Times New Roman" w:cs="Times New Roman"/>
          <w:sz w:val="28"/>
          <w:szCs w:val="28"/>
        </w:rPr>
      </w:pPr>
      <w:r w:rsidRPr="008F08AB">
        <w:rPr>
          <w:rFonts w:ascii="Times New Roman" w:hAnsi="Times New Roman" w:cs="Times New Roman"/>
          <w:sz w:val="28"/>
          <w:szCs w:val="28"/>
        </w:rPr>
        <w:t xml:space="preserve">Уточненные плановые назначения в части доходов от оказания платных услуг за 2017 год составили </w:t>
      </w:r>
      <w:r w:rsidR="003119FF">
        <w:rPr>
          <w:rFonts w:ascii="Times New Roman" w:hAnsi="Times New Roman" w:cs="Times New Roman"/>
          <w:sz w:val="28"/>
          <w:szCs w:val="28"/>
        </w:rPr>
        <w:t>18,0</w:t>
      </w:r>
      <w:r w:rsidRPr="008F08AB">
        <w:rPr>
          <w:rFonts w:ascii="Times New Roman" w:hAnsi="Times New Roman" w:cs="Times New Roman"/>
          <w:sz w:val="28"/>
          <w:szCs w:val="28"/>
        </w:rPr>
        <w:t xml:space="preserve">0 тыс. рублей. Исполнение в части доходов оказания платных услуг за 2017 год составили </w:t>
      </w:r>
      <w:r w:rsidR="003119FF">
        <w:rPr>
          <w:rFonts w:ascii="Times New Roman" w:hAnsi="Times New Roman" w:cs="Times New Roman"/>
          <w:sz w:val="28"/>
          <w:szCs w:val="28"/>
        </w:rPr>
        <w:t>18,00</w:t>
      </w:r>
      <w:r w:rsidRPr="008F08AB">
        <w:rPr>
          <w:rFonts w:ascii="Times New Roman" w:hAnsi="Times New Roman" w:cs="Times New Roman"/>
          <w:sz w:val="28"/>
          <w:szCs w:val="28"/>
        </w:rPr>
        <w:t xml:space="preserve"> тыс. рублей. Процент исполнения доходов от оказания платных услуг за 2017 год составил </w:t>
      </w:r>
      <w:r w:rsidR="003119FF">
        <w:rPr>
          <w:rFonts w:ascii="Times New Roman" w:hAnsi="Times New Roman" w:cs="Times New Roman"/>
          <w:sz w:val="28"/>
          <w:szCs w:val="28"/>
        </w:rPr>
        <w:t>100</w:t>
      </w:r>
      <w:r w:rsidRPr="008F08AB">
        <w:rPr>
          <w:rFonts w:ascii="Times New Roman" w:hAnsi="Times New Roman" w:cs="Times New Roman"/>
          <w:sz w:val="28"/>
          <w:szCs w:val="28"/>
        </w:rPr>
        <w:t xml:space="preserve">% от утвержденных плановых назначений. </w:t>
      </w:r>
    </w:p>
    <w:p w:rsidR="008F08AB" w:rsidRPr="008F08AB" w:rsidRDefault="008F08AB" w:rsidP="00D66FBD">
      <w:pPr>
        <w:spacing w:after="0" w:line="240" w:lineRule="auto"/>
        <w:ind w:firstLine="720"/>
        <w:jc w:val="both"/>
        <w:rPr>
          <w:rFonts w:ascii="Times New Roman" w:hAnsi="Times New Roman" w:cs="Times New Roman"/>
          <w:sz w:val="28"/>
          <w:szCs w:val="28"/>
        </w:rPr>
      </w:pPr>
      <w:r w:rsidRPr="008F08AB">
        <w:rPr>
          <w:rFonts w:ascii="Times New Roman" w:hAnsi="Times New Roman" w:cs="Times New Roman"/>
          <w:sz w:val="28"/>
          <w:szCs w:val="28"/>
        </w:rPr>
        <w:t xml:space="preserve">В разрезе классификации операций сектора государственного управления приоритетным направлением расходования средств полученных от оказания платных услуг в 2017 г. являются </w:t>
      </w:r>
      <w:r w:rsidR="00B52516">
        <w:rPr>
          <w:rFonts w:ascii="Times New Roman" w:hAnsi="Times New Roman" w:cs="Times New Roman"/>
          <w:sz w:val="28"/>
          <w:szCs w:val="28"/>
        </w:rPr>
        <w:t>заработная плата</w:t>
      </w:r>
      <w:r w:rsidRPr="008F08AB">
        <w:rPr>
          <w:rFonts w:ascii="Times New Roman" w:hAnsi="Times New Roman" w:cs="Times New Roman"/>
          <w:sz w:val="28"/>
          <w:szCs w:val="28"/>
        </w:rPr>
        <w:t xml:space="preserve"> – 13</w:t>
      </w:r>
      <w:r w:rsidR="00B52516">
        <w:rPr>
          <w:rFonts w:ascii="Times New Roman" w:hAnsi="Times New Roman" w:cs="Times New Roman"/>
          <w:sz w:val="28"/>
          <w:szCs w:val="28"/>
        </w:rPr>
        <w:t>,83</w:t>
      </w:r>
      <w:r w:rsidRPr="008F08AB">
        <w:rPr>
          <w:rFonts w:ascii="Times New Roman" w:hAnsi="Times New Roman" w:cs="Times New Roman"/>
          <w:sz w:val="28"/>
          <w:szCs w:val="28"/>
        </w:rPr>
        <w:t xml:space="preserve"> тыс. рублей, </w:t>
      </w:r>
      <w:r w:rsidR="00B52516">
        <w:rPr>
          <w:rFonts w:ascii="Times New Roman" w:hAnsi="Times New Roman" w:cs="Times New Roman"/>
          <w:sz w:val="28"/>
          <w:szCs w:val="28"/>
        </w:rPr>
        <w:t>начисления на выплаты по оплате труда</w:t>
      </w:r>
      <w:r w:rsidRPr="008F08AB">
        <w:rPr>
          <w:rFonts w:ascii="Times New Roman" w:hAnsi="Times New Roman" w:cs="Times New Roman"/>
          <w:sz w:val="28"/>
          <w:szCs w:val="28"/>
        </w:rPr>
        <w:t xml:space="preserve"> – 4</w:t>
      </w:r>
      <w:r w:rsidR="00B52516">
        <w:rPr>
          <w:rFonts w:ascii="Times New Roman" w:hAnsi="Times New Roman" w:cs="Times New Roman"/>
          <w:sz w:val="28"/>
          <w:szCs w:val="28"/>
        </w:rPr>
        <w:t>,17</w:t>
      </w:r>
      <w:r w:rsidRPr="008F08AB">
        <w:rPr>
          <w:rFonts w:ascii="Times New Roman" w:hAnsi="Times New Roman" w:cs="Times New Roman"/>
          <w:sz w:val="28"/>
          <w:szCs w:val="28"/>
        </w:rPr>
        <w:t xml:space="preserve"> тыс. рублей (Таблица 4).</w:t>
      </w:r>
    </w:p>
    <w:p w:rsidR="008F08AB" w:rsidRPr="008F08AB" w:rsidRDefault="008F08AB" w:rsidP="00D66FBD">
      <w:pPr>
        <w:spacing w:after="0" w:line="240" w:lineRule="auto"/>
        <w:ind w:firstLine="709"/>
        <w:jc w:val="right"/>
        <w:rPr>
          <w:rFonts w:ascii="Times New Roman" w:hAnsi="Times New Roman" w:cs="Times New Roman"/>
          <w:sz w:val="28"/>
          <w:szCs w:val="28"/>
        </w:rPr>
      </w:pPr>
      <w:r w:rsidRPr="008F08AB">
        <w:rPr>
          <w:rFonts w:ascii="Times New Roman" w:hAnsi="Times New Roman" w:cs="Times New Roman"/>
          <w:sz w:val="28"/>
          <w:szCs w:val="28"/>
        </w:rPr>
        <w:t xml:space="preserve"> Таблица 4</w:t>
      </w:r>
    </w:p>
    <w:p w:rsidR="008F08AB" w:rsidRPr="008F08AB" w:rsidRDefault="008F08AB" w:rsidP="00D66FBD">
      <w:pPr>
        <w:spacing w:after="0" w:line="240" w:lineRule="auto"/>
        <w:jc w:val="center"/>
        <w:rPr>
          <w:rFonts w:ascii="Times New Roman" w:hAnsi="Times New Roman" w:cs="Times New Roman"/>
          <w:sz w:val="28"/>
          <w:szCs w:val="28"/>
        </w:rPr>
      </w:pPr>
      <w:r w:rsidRPr="008F08AB">
        <w:rPr>
          <w:rFonts w:ascii="Times New Roman" w:hAnsi="Times New Roman" w:cs="Times New Roman"/>
          <w:sz w:val="28"/>
          <w:szCs w:val="28"/>
        </w:rPr>
        <w:t xml:space="preserve">Анализ исполнения доходов и расходов за счет доходов от оказания платных услуг </w:t>
      </w:r>
      <w:proofErr w:type="spellStart"/>
      <w:r w:rsidRPr="008F08AB">
        <w:rPr>
          <w:rFonts w:ascii="Times New Roman" w:hAnsi="Times New Roman" w:cs="Times New Roman"/>
          <w:sz w:val="28"/>
          <w:szCs w:val="28"/>
        </w:rPr>
        <w:t>МБУ</w:t>
      </w:r>
      <w:r w:rsidR="00F71C55">
        <w:rPr>
          <w:rFonts w:ascii="Times New Roman" w:hAnsi="Times New Roman" w:cs="Times New Roman"/>
          <w:sz w:val="28"/>
          <w:szCs w:val="28"/>
        </w:rPr>
        <w:t>К</w:t>
      </w:r>
      <w:proofErr w:type="spellEnd"/>
      <w:r w:rsidRPr="008F08AB">
        <w:rPr>
          <w:rFonts w:ascii="Times New Roman" w:hAnsi="Times New Roman" w:cs="Times New Roman"/>
          <w:sz w:val="28"/>
          <w:szCs w:val="28"/>
        </w:rPr>
        <w:t xml:space="preserve"> «</w:t>
      </w:r>
      <w:proofErr w:type="spellStart"/>
      <w:r w:rsidR="00F71C55">
        <w:rPr>
          <w:rFonts w:ascii="Times New Roman" w:hAnsi="Times New Roman" w:cs="Times New Roman"/>
          <w:sz w:val="28"/>
          <w:szCs w:val="28"/>
        </w:rPr>
        <w:t>МЦРБ</w:t>
      </w:r>
      <w:proofErr w:type="spellEnd"/>
      <w:r w:rsidRPr="008F08AB">
        <w:rPr>
          <w:rFonts w:ascii="Times New Roman" w:hAnsi="Times New Roman" w:cs="Times New Roman"/>
          <w:sz w:val="28"/>
          <w:szCs w:val="28"/>
        </w:rPr>
        <w:t xml:space="preserve"> </w:t>
      </w:r>
      <w:proofErr w:type="spellStart"/>
      <w:r w:rsidR="00F71C55">
        <w:rPr>
          <w:rFonts w:ascii="Times New Roman" w:hAnsi="Times New Roman" w:cs="Times New Roman"/>
          <w:sz w:val="28"/>
          <w:szCs w:val="28"/>
        </w:rPr>
        <w:t>пгт</w:t>
      </w:r>
      <w:proofErr w:type="spellEnd"/>
      <w:r w:rsidR="00F71C55">
        <w:rPr>
          <w:rFonts w:ascii="Times New Roman" w:hAnsi="Times New Roman" w:cs="Times New Roman"/>
          <w:sz w:val="28"/>
          <w:szCs w:val="28"/>
        </w:rPr>
        <w:t xml:space="preserve"> Атамановка</w:t>
      </w:r>
      <w:r w:rsidRPr="008F08AB">
        <w:rPr>
          <w:rFonts w:ascii="Times New Roman" w:hAnsi="Times New Roman" w:cs="Times New Roman"/>
          <w:sz w:val="28"/>
          <w:szCs w:val="28"/>
        </w:rPr>
        <w:t xml:space="preserve"> за 2017 год </w:t>
      </w:r>
    </w:p>
    <w:tbl>
      <w:tblPr>
        <w:tblStyle w:val="a5"/>
        <w:tblW w:w="0" w:type="auto"/>
        <w:tblLook w:val="04A0"/>
      </w:tblPr>
      <w:tblGrid>
        <w:gridCol w:w="2465"/>
        <w:gridCol w:w="906"/>
        <w:gridCol w:w="1704"/>
        <w:gridCol w:w="1719"/>
        <w:gridCol w:w="1664"/>
        <w:gridCol w:w="1963"/>
      </w:tblGrid>
      <w:tr w:rsidR="008F08AB" w:rsidRPr="008F08AB" w:rsidTr="003119FF">
        <w:tc>
          <w:tcPr>
            <w:tcW w:w="2648" w:type="dxa"/>
          </w:tcPr>
          <w:p w:rsidR="008F08AB" w:rsidRPr="008F08AB" w:rsidRDefault="008F08AB" w:rsidP="00D66FBD">
            <w:pPr>
              <w:jc w:val="center"/>
              <w:rPr>
                <w:rFonts w:ascii="Times New Roman" w:hAnsi="Times New Roman" w:cs="Times New Roman"/>
                <w:sz w:val="28"/>
                <w:szCs w:val="28"/>
              </w:rPr>
            </w:pPr>
            <w:r w:rsidRPr="008F08AB">
              <w:rPr>
                <w:rFonts w:ascii="Times New Roman" w:hAnsi="Times New Roman" w:cs="Times New Roman"/>
                <w:sz w:val="28"/>
                <w:szCs w:val="28"/>
              </w:rPr>
              <w:t>Наименование показателя</w:t>
            </w:r>
          </w:p>
        </w:tc>
        <w:tc>
          <w:tcPr>
            <w:tcW w:w="987" w:type="dxa"/>
          </w:tcPr>
          <w:p w:rsidR="008F08AB" w:rsidRPr="008F08AB" w:rsidRDefault="008F08AB" w:rsidP="00D66FBD">
            <w:pPr>
              <w:jc w:val="center"/>
              <w:rPr>
                <w:rFonts w:ascii="Times New Roman" w:hAnsi="Times New Roman" w:cs="Times New Roman"/>
                <w:sz w:val="28"/>
                <w:szCs w:val="28"/>
              </w:rPr>
            </w:pPr>
            <w:r w:rsidRPr="008F08AB">
              <w:rPr>
                <w:rFonts w:ascii="Times New Roman" w:hAnsi="Times New Roman" w:cs="Times New Roman"/>
                <w:sz w:val="28"/>
                <w:szCs w:val="28"/>
              </w:rPr>
              <w:t>Код по БК</w:t>
            </w:r>
          </w:p>
        </w:tc>
        <w:tc>
          <w:tcPr>
            <w:tcW w:w="1704" w:type="dxa"/>
          </w:tcPr>
          <w:p w:rsidR="008F08AB" w:rsidRPr="008F08AB" w:rsidRDefault="008F08AB" w:rsidP="00D66FBD">
            <w:pPr>
              <w:jc w:val="center"/>
              <w:rPr>
                <w:rFonts w:ascii="Times New Roman" w:hAnsi="Times New Roman" w:cs="Times New Roman"/>
                <w:sz w:val="28"/>
                <w:szCs w:val="28"/>
              </w:rPr>
            </w:pPr>
            <w:r w:rsidRPr="008F08AB">
              <w:rPr>
                <w:rFonts w:ascii="Times New Roman" w:hAnsi="Times New Roman" w:cs="Times New Roman"/>
                <w:sz w:val="28"/>
                <w:szCs w:val="28"/>
              </w:rPr>
              <w:t>Уточненные плановые назначения, тыс. руб.</w:t>
            </w:r>
          </w:p>
        </w:tc>
        <w:tc>
          <w:tcPr>
            <w:tcW w:w="1736" w:type="dxa"/>
          </w:tcPr>
          <w:p w:rsidR="008F08AB" w:rsidRPr="008F08AB" w:rsidRDefault="008F08AB" w:rsidP="00D66FBD">
            <w:pPr>
              <w:jc w:val="center"/>
              <w:rPr>
                <w:rFonts w:ascii="Times New Roman" w:hAnsi="Times New Roman" w:cs="Times New Roman"/>
                <w:sz w:val="28"/>
                <w:szCs w:val="28"/>
              </w:rPr>
            </w:pPr>
            <w:r w:rsidRPr="008F08AB">
              <w:rPr>
                <w:rFonts w:ascii="Times New Roman" w:hAnsi="Times New Roman" w:cs="Times New Roman"/>
                <w:sz w:val="28"/>
                <w:szCs w:val="28"/>
              </w:rPr>
              <w:t>Исполнение плановых назначений, тыс. руб.</w:t>
            </w:r>
          </w:p>
        </w:tc>
        <w:tc>
          <w:tcPr>
            <w:tcW w:w="1666" w:type="dxa"/>
          </w:tcPr>
          <w:p w:rsidR="008F08AB" w:rsidRPr="008F08AB" w:rsidRDefault="008F08AB" w:rsidP="00D66FBD">
            <w:pPr>
              <w:jc w:val="center"/>
              <w:rPr>
                <w:rFonts w:ascii="Times New Roman" w:hAnsi="Times New Roman" w:cs="Times New Roman"/>
                <w:sz w:val="28"/>
                <w:szCs w:val="28"/>
              </w:rPr>
            </w:pPr>
            <w:r w:rsidRPr="008F08AB">
              <w:rPr>
                <w:rFonts w:ascii="Times New Roman" w:hAnsi="Times New Roman" w:cs="Times New Roman"/>
                <w:sz w:val="28"/>
                <w:szCs w:val="28"/>
              </w:rPr>
              <w:t>Не исполнено плановых назначений, тыс. руб.</w:t>
            </w:r>
          </w:p>
        </w:tc>
        <w:tc>
          <w:tcPr>
            <w:tcW w:w="1963" w:type="dxa"/>
          </w:tcPr>
          <w:p w:rsidR="008F08AB" w:rsidRPr="008F08AB" w:rsidRDefault="008F08AB" w:rsidP="00D66FBD">
            <w:pPr>
              <w:jc w:val="center"/>
              <w:rPr>
                <w:rFonts w:ascii="Times New Roman" w:hAnsi="Times New Roman" w:cs="Times New Roman"/>
                <w:sz w:val="28"/>
                <w:szCs w:val="28"/>
              </w:rPr>
            </w:pPr>
            <w:r w:rsidRPr="008F08AB">
              <w:rPr>
                <w:rFonts w:ascii="Times New Roman" w:hAnsi="Times New Roman" w:cs="Times New Roman"/>
                <w:sz w:val="28"/>
                <w:szCs w:val="28"/>
              </w:rPr>
              <w:t>% исполнения от утвержденных плановых назначений</w:t>
            </w:r>
          </w:p>
        </w:tc>
      </w:tr>
      <w:tr w:rsidR="008F08AB" w:rsidRPr="008F08AB" w:rsidTr="003119FF">
        <w:tc>
          <w:tcPr>
            <w:tcW w:w="2648" w:type="dxa"/>
          </w:tcPr>
          <w:p w:rsidR="008F08AB" w:rsidRPr="008F08AB" w:rsidRDefault="008F08AB" w:rsidP="00D66FBD">
            <w:pPr>
              <w:rPr>
                <w:rFonts w:ascii="Times New Roman" w:hAnsi="Times New Roman" w:cs="Times New Roman"/>
                <w:sz w:val="28"/>
                <w:szCs w:val="28"/>
              </w:rPr>
            </w:pPr>
            <w:r w:rsidRPr="008F08AB">
              <w:rPr>
                <w:rFonts w:ascii="Times New Roman" w:hAnsi="Times New Roman" w:cs="Times New Roman"/>
                <w:sz w:val="28"/>
                <w:szCs w:val="28"/>
              </w:rPr>
              <w:t>Доходы от оказания платных услуг</w:t>
            </w:r>
          </w:p>
        </w:tc>
        <w:tc>
          <w:tcPr>
            <w:tcW w:w="987" w:type="dxa"/>
          </w:tcPr>
          <w:p w:rsidR="008F08AB" w:rsidRPr="008F08AB" w:rsidRDefault="008F08AB" w:rsidP="00D66FBD">
            <w:pPr>
              <w:jc w:val="center"/>
              <w:rPr>
                <w:rFonts w:ascii="Times New Roman" w:hAnsi="Times New Roman" w:cs="Times New Roman"/>
                <w:sz w:val="28"/>
                <w:szCs w:val="28"/>
              </w:rPr>
            </w:pPr>
            <w:r w:rsidRPr="008F08AB">
              <w:rPr>
                <w:rFonts w:ascii="Times New Roman" w:hAnsi="Times New Roman" w:cs="Times New Roman"/>
                <w:sz w:val="28"/>
                <w:szCs w:val="28"/>
              </w:rPr>
              <w:t>130</w:t>
            </w:r>
          </w:p>
        </w:tc>
        <w:tc>
          <w:tcPr>
            <w:tcW w:w="1704" w:type="dxa"/>
          </w:tcPr>
          <w:p w:rsidR="008F08AB" w:rsidRPr="008F08AB" w:rsidRDefault="003119FF" w:rsidP="00D66FBD">
            <w:pPr>
              <w:jc w:val="center"/>
              <w:rPr>
                <w:rFonts w:ascii="Times New Roman" w:hAnsi="Times New Roman" w:cs="Times New Roman"/>
                <w:sz w:val="28"/>
                <w:szCs w:val="28"/>
              </w:rPr>
            </w:pPr>
            <w:r>
              <w:rPr>
                <w:rFonts w:ascii="Times New Roman" w:hAnsi="Times New Roman" w:cs="Times New Roman"/>
                <w:sz w:val="28"/>
                <w:szCs w:val="28"/>
              </w:rPr>
              <w:t>18,00</w:t>
            </w:r>
          </w:p>
        </w:tc>
        <w:tc>
          <w:tcPr>
            <w:tcW w:w="1736" w:type="dxa"/>
          </w:tcPr>
          <w:p w:rsidR="008F08AB" w:rsidRPr="008F08AB" w:rsidRDefault="003119FF" w:rsidP="00D66FBD">
            <w:pPr>
              <w:jc w:val="center"/>
              <w:rPr>
                <w:rFonts w:ascii="Times New Roman" w:hAnsi="Times New Roman" w:cs="Times New Roman"/>
                <w:sz w:val="28"/>
                <w:szCs w:val="28"/>
              </w:rPr>
            </w:pPr>
            <w:r>
              <w:rPr>
                <w:rFonts w:ascii="Times New Roman" w:hAnsi="Times New Roman" w:cs="Times New Roman"/>
                <w:sz w:val="28"/>
                <w:szCs w:val="28"/>
              </w:rPr>
              <w:t>18,00</w:t>
            </w:r>
          </w:p>
        </w:tc>
        <w:tc>
          <w:tcPr>
            <w:tcW w:w="1666" w:type="dxa"/>
          </w:tcPr>
          <w:p w:rsidR="008F08AB" w:rsidRPr="008F08AB" w:rsidRDefault="003119FF" w:rsidP="00D66FBD">
            <w:pPr>
              <w:jc w:val="center"/>
              <w:rPr>
                <w:rFonts w:ascii="Times New Roman" w:hAnsi="Times New Roman" w:cs="Times New Roman"/>
                <w:sz w:val="28"/>
                <w:szCs w:val="28"/>
              </w:rPr>
            </w:pPr>
            <w:r>
              <w:rPr>
                <w:rFonts w:ascii="Times New Roman" w:hAnsi="Times New Roman" w:cs="Times New Roman"/>
                <w:sz w:val="28"/>
                <w:szCs w:val="28"/>
              </w:rPr>
              <w:t>-</w:t>
            </w:r>
          </w:p>
        </w:tc>
        <w:tc>
          <w:tcPr>
            <w:tcW w:w="1963" w:type="dxa"/>
          </w:tcPr>
          <w:p w:rsidR="008F08AB" w:rsidRPr="008F08AB" w:rsidRDefault="003119FF" w:rsidP="00D66FBD">
            <w:pPr>
              <w:jc w:val="center"/>
              <w:rPr>
                <w:rFonts w:ascii="Times New Roman" w:hAnsi="Times New Roman" w:cs="Times New Roman"/>
                <w:sz w:val="28"/>
                <w:szCs w:val="28"/>
              </w:rPr>
            </w:pPr>
            <w:r>
              <w:rPr>
                <w:rFonts w:ascii="Times New Roman" w:hAnsi="Times New Roman" w:cs="Times New Roman"/>
                <w:sz w:val="28"/>
                <w:szCs w:val="28"/>
              </w:rPr>
              <w:t>100</w:t>
            </w:r>
          </w:p>
        </w:tc>
      </w:tr>
      <w:tr w:rsidR="008F08AB" w:rsidRPr="008F08AB" w:rsidTr="003119FF">
        <w:tc>
          <w:tcPr>
            <w:tcW w:w="2648" w:type="dxa"/>
          </w:tcPr>
          <w:p w:rsidR="008F08AB" w:rsidRPr="008F08AB" w:rsidRDefault="008F08AB" w:rsidP="00D66FBD">
            <w:pPr>
              <w:jc w:val="center"/>
              <w:rPr>
                <w:rFonts w:ascii="Times New Roman" w:hAnsi="Times New Roman" w:cs="Times New Roman"/>
                <w:b/>
                <w:i/>
                <w:sz w:val="28"/>
                <w:szCs w:val="28"/>
              </w:rPr>
            </w:pPr>
            <w:r w:rsidRPr="008F08AB">
              <w:rPr>
                <w:rFonts w:ascii="Times New Roman" w:hAnsi="Times New Roman" w:cs="Times New Roman"/>
                <w:b/>
                <w:i/>
                <w:sz w:val="28"/>
                <w:szCs w:val="28"/>
              </w:rPr>
              <w:t>Расходы - всего</w:t>
            </w:r>
          </w:p>
        </w:tc>
        <w:tc>
          <w:tcPr>
            <w:tcW w:w="987" w:type="dxa"/>
          </w:tcPr>
          <w:p w:rsidR="008F08AB" w:rsidRPr="008F08AB" w:rsidRDefault="008F08AB" w:rsidP="00D66FBD">
            <w:pPr>
              <w:jc w:val="center"/>
              <w:rPr>
                <w:rFonts w:ascii="Times New Roman" w:hAnsi="Times New Roman" w:cs="Times New Roman"/>
                <w:sz w:val="28"/>
                <w:szCs w:val="28"/>
              </w:rPr>
            </w:pPr>
          </w:p>
        </w:tc>
        <w:tc>
          <w:tcPr>
            <w:tcW w:w="1704" w:type="dxa"/>
          </w:tcPr>
          <w:p w:rsidR="008F08AB" w:rsidRPr="008F08AB" w:rsidRDefault="003119FF" w:rsidP="00D66FBD">
            <w:pPr>
              <w:jc w:val="center"/>
              <w:rPr>
                <w:rFonts w:ascii="Times New Roman" w:hAnsi="Times New Roman" w:cs="Times New Roman"/>
                <w:sz w:val="28"/>
                <w:szCs w:val="28"/>
              </w:rPr>
            </w:pPr>
            <w:r>
              <w:rPr>
                <w:rFonts w:ascii="Times New Roman" w:hAnsi="Times New Roman" w:cs="Times New Roman"/>
                <w:sz w:val="28"/>
                <w:szCs w:val="28"/>
              </w:rPr>
              <w:t>18,00</w:t>
            </w:r>
          </w:p>
        </w:tc>
        <w:tc>
          <w:tcPr>
            <w:tcW w:w="1736" w:type="dxa"/>
          </w:tcPr>
          <w:p w:rsidR="008F08AB" w:rsidRPr="008F08AB" w:rsidRDefault="003119FF" w:rsidP="00D66FBD">
            <w:pPr>
              <w:jc w:val="center"/>
              <w:rPr>
                <w:rFonts w:ascii="Times New Roman" w:hAnsi="Times New Roman" w:cs="Times New Roman"/>
                <w:sz w:val="28"/>
                <w:szCs w:val="28"/>
              </w:rPr>
            </w:pPr>
            <w:r>
              <w:rPr>
                <w:rFonts w:ascii="Times New Roman" w:hAnsi="Times New Roman" w:cs="Times New Roman"/>
                <w:sz w:val="28"/>
                <w:szCs w:val="28"/>
              </w:rPr>
              <w:t>18,00</w:t>
            </w:r>
          </w:p>
        </w:tc>
        <w:tc>
          <w:tcPr>
            <w:tcW w:w="1666" w:type="dxa"/>
          </w:tcPr>
          <w:p w:rsidR="008F08AB" w:rsidRPr="008F08AB" w:rsidRDefault="003119FF" w:rsidP="00D66FBD">
            <w:pPr>
              <w:jc w:val="center"/>
              <w:rPr>
                <w:rFonts w:ascii="Times New Roman" w:hAnsi="Times New Roman" w:cs="Times New Roman"/>
                <w:sz w:val="28"/>
                <w:szCs w:val="28"/>
              </w:rPr>
            </w:pPr>
            <w:r>
              <w:rPr>
                <w:rFonts w:ascii="Times New Roman" w:hAnsi="Times New Roman" w:cs="Times New Roman"/>
                <w:sz w:val="28"/>
                <w:szCs w:val="28"/>
              </w:rPr>
              <w:t>-</w:t>
            </w:r>
          </w:p>
        </w:tc>
        <w:tc>
          <w:tcPr>
            <w:tcW w:w="1963" w:type="dxa"/>
          </w:tcPr>
          <w:p w:rsidR="008F08AB" w:rsidRPr="008F08AB" w:rsidRDefault="003119FF" w:rsidP="00D66FBD">
            <w:pPr>
              <w:jc w:val="center"/>
              <w:rPr>
                <w:rFonts w:ascii="Times New Roman" w:hAnsi="Times New Roman" w:cs="Times New Roman"/>
                <w:sz w:val="28"/>
                <w:szCs w:val="28"/>
              </w:rPr>
            </w:pPr>
            <w:r>
              <w:rPr>
                <w:rFonts w:ascii="Times New Roman" w:hAnsi="Times New Roman" w:cs="Times New Roman"/>
                <w:sz w:val="28"/>
                <w:szCs w:val="28"/>
              </w:rPr>
              <w:t>100</w:t>
            </w:r>
          </w:p>
        </w:tc>
      </w:tr>
      <w:tr w:rsidR="008F08AB" w:rsidRPr="008F08AB" w:rsidTr="003119FF">
        <w:tc>
          <w:tcPr>
            <w:tcW w:w="2648" w:type="dxa"/>
          </w:tcPr>
          <w:p w:rsidR="008F08AB" w:rsidRPr="008F08AB" w:rsidRDefault="003119FF" w:rsidP="00D66FBD">
            <w:pPr>
              <w:rPr>
                <w:rFonts w:ascii="Times New Roman" w:hAnsi="Times New Roman" w:cs="Times New Roman"/>
                <w:sz w:val="28"/>
                <w:szCs w:val="28"/>
              </w:rPr>
            </w:pPr>
            <w:r>
              <w:rPr>
                <w:rFonts w:ascii="Times New Roman" w:hAnsi="Times New Roman" w:cs="Times New Roman"/>
                <w:sz w:val="28"/>
                <w:szCs w:val="28"/>
              </w:rPr>
              <w:t>Заработная плата</w:t>
            </w:r>
          </w:p>
        </w:tc>
        <w:tc>
          <w:tcPr>
            <w:tcW w:w="987" w:type="dxa"/>
          </w:tcPr>
          <w:p w:rsidR="008F08AB" w:rsidRPr="008F08AB" w:rsidRDefault="008F08AB" w:rsidP="00D66FBD">
            <w:pPr>
              <w:jc w:val="center"/>
              <w:rPr>
                <w:rFonts w:ascii="Times New Roman" w:hAnsi="Times New Roman" w:cs="Times New Roman"/>
                <w:sz w:val="28"/>
                <w:szCs w:val="28"/>
              </w:rPr>
            </w:pPr>
            <w:r w:rsidRPr="008F08AB">
              <w:rPr>
                <w:rFonts w:ascii="Times New Roman" w:hAnsi="Times New Roman" w:cs="Times New Roman"/>
                <w:sz w:val="28"/>
                <w:szCs w:val="28"/>
              </w:rPr>
              <w:t>21</w:t>
            </w:r>
            <w:r w:rsidR="003119FF">
              <w:rPr>
                <w:rFonts w:ascii="Times New Roman" w:hAnsi="Times New Roman" w:cs="Times New Roman"/>
                <w:sz w:val="28"/>
                <w:szCs w:val="28"/>
              </w:rPr>
              <w:t>1</w:t>
            </w:r>
          </w:p>
        </w:tc>
        <w:tc>
          <w:tcPr>
            <w:tcW w:w="1704" w:type="dxa"/>
          </w:tcPr>
          <w:p w:rsidR="008F08AB" w:rsidRPr="008F08AB" w:rsidRDefault="003119FF" w:rsidP="00D66FBD">
            <w:pPr>
              <w:jc w:val="center"/>
              <w:rPr>
                <w:rFonts w:ascii="Times New Roman" w:hAnsi="Times New Roman" w:cs="Times New Roman"/>
                <w:sz w:val="28"/>
                <w:szCs w:val="28"/>
              </w:rPr>
            </w:pPr>
            <w:r>
              <w:rPr>
                <w:rFonts w:ascii="Times New Roman" w:hAnsi="Times New Roman" w:cs="Times New Roman"/>
                <w:sz w:val="28"/>
                <w:szCs w:val="28"/>
              </w:rPr>
              <w:t>13</w:t>
            </w:r>
            <w:r w:rsidR="00B52516">
              <w:rPr>
                <w:rFonts w:ascii="Times New Roman" w:hAnsi="Times New Roman" w:cs="Times New Roman"/>
                <w:sz w:val="28"/>
                <w:szCs w:val="28"/>
              </w:rPr>
              <w:t>,</w:t>
            </w:r>
            <w:r>
              <w:rPr>
                <w:rFonts w:ascii="Times New Roman" w:hAnsi="Times New Roman" w:cs="Times New Roman"/>
                <w:sz w:val="28"/>
                <w:szCs w:val="28"/>
              </w:rPr>
              <w:t>83</w:t>
            </w:r>
          </w:p>
        </w:tc>
        <w:tc>
          <w:tcPr>
            <w:tcW w:w="1736" w:type="dxa"/>
          </w:tcPr>
          <w:p w:rsidR="008F08AB" w:rsidRPr="008F08AB" w:rsidRDefault="003119FF" w:rsidP="00D66FBD">
            <w:pPr>
              <w:jc w:val="center"/>
              <w:rPr>
                <w:rFonts w:ascii="Times New Roman" w:hAnsi="Times New Roman" w:cs="Times New Roman"/>
                <w:sz w:val="28"/>
                <w:szCs w:val="28"/>
              </w:rPr>
            </w:pPr>
            <w:r>
              <w:rPr>
                <w:rFonts w:ascii="Times New Roman" w:hAnsi="Times New Roman" w:cs="Times New Roman"/>
                <w:sz w:val="28"/>
                <w:szCs w:val="28"/>
              </w:rPr>
              <w:t>13</w:t>
            </w:r>
            <w:r w:rsidR="00B52516">
              <w:rPr>
                <w:rFonts w:ascii="Times New Roman" w:hAnsi="Times New Roman" w:cs="Times New Roman"/>
                <w:sz w:val="28"/>
                <w:szCs w:val="28"/>
              </w:rPr>
              <w:t>,</w:t>
            </w:r>
            <w:r>
              <w:rPr>
                <w:rFonts w:ascii="Times New Roman" w:hAnsi="Times New Roman" w:cs="Times New Roman"/>
                <w:sz w:val="28"/>
                <w:szCs w:val="28"/>
              </w:rPr>
              <w:t>83</w:t>
            </w:r>
          </w:p>
        </w:tc>
        <w:tc>
          <w:tcPr>
            <w:tcW w:w="1666" w:type="dxa"/>
          </w:tcPr>
          <w:p w:rsidR="008F08AB" w:rsidRPr="008F08AB" w:rsidRDefault="003119FF" w:rsidP="00D66FBD">
            <w:pPr>
              <w:jc w:val="center"/>
              <w:rPr>
                <w:rFonts w:ascii="Times New Roman" w:hAnsi="Times New Roman" w:cs="Times New Roman"/>
                <w:sz w:val="28"/>
                <w:szCs w:val="28"/>
              </w:rPr>
            </w:pPr>
            <w:r>
              <w:rPr>
                <w:rFonts w:ascii="Times New Roman" w:hAnsi="Times New Roman" w:cs="Times New Roman"/>
                <w:sz w:val="28"/>
                <w:szCs w:val="28"/>
              </w:rPr>
              <w:t>-</w:t>
            </w:r>
          </w:p>
        </w:tc>
        <w:tc>
          <w:tcPr>
            <w:tcW w:w="1963" w:type="dxa"/>
          </w:tcPr>
          <w:p w:rsidR="008F08AB" w:rsidRPr="008F08AB" w:rsidRDefault="003119FF" w:rsidP="00D66FBD">
            <w:pPr>
              <w:jc w:val="center"/>
              <w:rPr>
                <w:rFonts w:ascii="Times New Roman" w:hAnsi="Times New Roman" w:cs="Times New Roman"/>
                <w:sz w:val="28"/>
                <w:szCs w:val="28"/>
              </w:rPr>
            </w:pPr>
            <w:r>
              <w:rPr>
                <w:rFonts w:ascii="Times New Roman" w:hAnsi="Times New Roman" w:cs="Times New Roman"/>
                <w:sz w:val="28"/>
                <w:szCs w:val="28"/>
              </w:rPr>
              <w:t>100</w:t>
            </w:r>
          </w:p>
        </w:tc>
      </w:tr>
      <w:tr w:rsidR="008F08AB" w:rsidRPr="008F08AB" w:rsidTr="003119FF">
        <w:tc>
          <w:tcPr>
            <w:tcW w:w="2648" w:type="dxa"/>
          </w:tcPr>
          <w:p w:rsidR="008F08AB" w:rsidRPr="008F08AB" w:rsidRDefault="003119FF" w:rsidP="00D66FBD">
            <w:pPr>
              <w:rPr>
                <w:rFonts w:ascii="Times New Roman" w:hAnsi="Times New Roman" w:cs="Times New Roman"/>
                <w:sz w:val="28"/>
                <w:szCs w:val="28"/>
              </w:rPr>
            </w:pPr>
            <w:r>
              <w:rPr>
                <w:rFonts w:ascii="Times New Roman" w:hAnsi="Times New Roman" w:cs="Times New Roman"/>
                <w:sz w:val="28"/>
                <w:szCs w:val="28"/>
              </w:rPr>
              <w:t>Начисления на выплаты по оплате труда</w:t>
            </w:r>
          </w:p>
        </w:tc>
        <w:tc>
          <w:tcPr>
            <w:tcW w:w="987" w:type="dxa"/>
          </w:tcPr>
          <w:p w:rsidR="008F08AB" w:rsidRPr="008F08AB" w:rsidRDefault="008F08AB" w:rsidP="00D66FBD">
            <w:pPr>
              <w:jc w:val="center"/>
              <w:rPr>
                <w:rFonts w:ascii="Times New Roman" w:hAnsi="Times New Roman" w:cs="Times New Roman"/>
                <w:sz w:val="28"/>
                <w:szCs w:val="28"/>
              </w:rPr>
            </w:pPr>
            <w:r w:rsidRPr="008F08AB">
              <w:rPr>
                <w:rFonts w:ascii="Times New Roman" w:hAnsi="Times New Roman" w:cs="Times New Roman"/>
                <w:sz w:val="28"/>
                <w:szCs w:val="28"/>
              </w:rPr>
              <w:t>2</w:t>
            </w:r>
            <w:r w:rsidR="003119FF">
              <w:rPr>
                <w:rFonts w:ascii="Times New Roman" w:hAnsi="Times New Roman" w:cs="Times New Roman"/>
                <w:sz w:val="28"/>
                <w:szCs w:val="28"/>
              </w:rPr>
              <w:t>13</w:t>
            </w:r>
          </w:p>
        </w:tc>
        <w:tc>
          <w:tcPr>
            <w:tcW w:w="1704" w:type="dxa"/>
          </w:tcPr>
          <w:p w:rsidR="008F08AB" w:rsidRPr="008F08AB" w:rsidRDefault="003119FF" w:rsidP="00D66FBD">
            <w:pPr>
              <w:jc w:val="center"/>
              <w:rPr>
                <w:rFonts w:ascii="Times New Roman" w:hAnsi="Times New Roman" w:cs="Times New Roman"/>
                <w:sz w:val="28"/>
                <w:szCs w:val="28"/>
              </w:rPr>
            </w:pPr>
            <w:r>
              <w:rPr>
                <w:rFonts w:ascii="Times New Roman" w:hAnsi="Times New Roman" w:cs="Times New Roman"/>
                <w:sz w:val="28"/>
                <w:szCs w:val="28"/>
              </w:rPr>
              <w:t>4,17</w:t>
            </w:r>
          </w:p>
        </w:tc>
        <w:tc>
          <w:tcPr>
            <w:tcW w:w="1736" w:type="dxa"/>
          </w:tcPr>
          <w:p w:rsidR="008F08AB" w:rsidRPr="008F08AB" w:rsidRDefault="003119FF" w:rsidP="00D66FBD">
            <w:pPr>
              <w:jc w:val="center"/>
              <w:rPr>
                <w:rFonts w:ascii="Times New Roman" w:hAnsi="Times New Roman" w:cs="Times New Roman"/>
                <w:sz w:val="28"/>
                <w:szCs w:val="28"/>
              </w:rPr>
            </w:pPr>
            <w:r>
              <w:rPr>
                <w:rFonts w:ascii="Times New Roman" w:hAnsi="Times New Roman" w:cs="Times New Roman"/>
                <w:sz w:val="28"/>
                <w:szCs w:val="28"/>
              </w:rPr>
              <w:t>4,17</w:t>
            </w:r>
          </w:p>
        </w:tc>
        <w:tc>
          <w:tcPr>
            <w:tcW w:w="1666" w:type="dxa"/>
          </w:tcPr>
          <w:p w:rsidR="008F08AB" w:rsidRPr="008F08AB" w:rsidRDefault="003119FF" w:rsidP="00D66FBD">
            <w:pPr>
              <w:jc w:val="center"/>
              <w:rPr>
                <w:rFonts w:ascii="Times New Roman" w:hAnsi="Times New Roman" w:cs="Times New Roman"/>
                <w:sz w:val="28"/>
                <w:szCs w:val="28"/>
              </w:rPr>
            </w:pPr>
            <w:r>
              <w:rPr>
                <w:rFonts w:ascii="Times New Roman" w:hAnsi="Times New Roman" w:cs="Times New Roman"/>
                <w:sz w:val="28"/>
                <w:szCs w:val="28"/>
              </w:rPr>
              <w:t>-</w:t>
            </w:r>
          </w:p>
        </w:tc>
        <w:tc>
          <w:tcPr>
            <w:tcW w:w="1963" w:type="dxa"/>
          </w:tcPr>
          <w:p w:rsidR="008F08AB" w:rsidRPr="008F08AB" w:rsidRDefault="003119FF" w:rsidP="00D66FBD">
            <w:pPr>
              <w:jc w:val="center"/>
              <w:rPr>
                <w:rFonts w:ascii="Times New Roman" w:hAnsi="Times New Roman" w:cs="Times New Roman"/>
                <w:sz w:val="28"/>
                <w:szCs w:val="28"/>
              </w:rPr>
            </w:pPr>
            <w:r>
              <w:rPr>
                <w:rFonts w:ascii="Times New Roman" w:hAnsi="Times New Roman" w:cs="Times New Roman"/>
                <w:sz w:val="28"/>
                <w:szCs w:val="28"/>
              </w:rPr>
              <w:t>100</w:t>
            </w:r>
          </w:p>
        </w:tc>
      </w:tr>
    </w:tbl>
    <w:p w:rsidR="008F08AB" w:rsidRDefault="008F08AB" w:rsidP="00D66FBD">
      <w:pPr>
        <w:spacing w:after="0" w:line="240" w:lineRule="auto"/>
        <w:ind w:firstLine="709"/>
        <w:jc w:val="both"/>
        <w:rPr>
          <w:sz w:val="28"/>
          <w:szCs w:val="28"/>
        </w:rPr>
      </w:pPr>
    </w:p>
    <w:p w:rsidR="008F08AB" w:rsidRPr="008F08AB" w:rsidRDefault="008F08AB" w:rsidP="00D66FBD">
      <w:pPr>
        <w:spacing w:after="0" w:line="240" w:lineRule="auto"/>
        <w:ind w:firstLine="709"/>
        <w:jc w:val="center"/>
        <w:rPr>
          <w:rFonts w:ascii="Times New Roman" w:hAnsi="Times New Roman" w:cs="Times New Roman"/>
          <w:b/>
          <w:i/>
          <w:sz w:val="28"/>
          <w:szCs w:val="28"/>
        </w:rPr>
      </w:pPr>
      <w:r w:rsidRPr="008F08AB">
        <w:rPr>
          <w:rFonts w:ascii="Times New Roman" w:hAnsi="Times New Roman" w:cs="Times New Roman"/>
          <w:b/>
          <w:i/>
          <w:sz w:val="28"/>
          <w:szCs w:val="28"/>
        </w:rPr>
        <w:t xml:space="preserve">Анализ исполнения Плана финансово-хозяйственной деятельности муниципального бюджетного учреждения </w:t>
      </w:r>
      <w:r w:rsidR="003119FF">
        <w:rPr>
          <w:rFonts w:ascii="Times New Roman" w:hAnsi="Times New Roman" w:cs="Times New Roman"/>
          <w:b/>
          <w:i/>
          <w:sz w:val="28"/>
          <w:szCs w:val="28"/>
        </w:rPr>
        <w:t>культуры</w:t>
      </w:r>
      <w:r w:rsidRPr="008F08AB">
        <w:rPr>
          <w:rFonts w:ascii="Times New Roman" w:hAnsi="Times New Roman" w:cs="Times New Roman"/>
          <w:b/>
          <w:i/>
          <w:sz w:val="28"/>
          <w:szCs w:val="28"/>
        </w:rPr>
        <w:t xml:space="preserve"> «</w:t>
      </w:r>
      <w:r w:rsidR="003119FF">
        <w:rPr>
          <w:rFonts w:ascii="Times New Roman" w:hAnsi="Times New Roman" w:cs="Times New Roman"/>
          <w:b/>
          <w:i/>
          <w:sz w:val="28"/>
          <w:szCs w:val="28"/>
        </w:rPr>
        <w:t>Межпоселковая центральная районная библиотека</w:t>
      </w:r>
      <w:r w:rsidRPr="008F08AB">
        <w:rPr>
          <w:rFonts w:ascii="Times New Roman" w:hAnsi="Times New Roman" w:cs="Times New Roman"/>
          <w:b/>
          <w:i/>
          <w:sz w:val="28"/>
          <w:szCs w:val="28"/>
        </w:rPr>
        <w:t xml:space="preserve">» </w:t>
      </w:r>
      <w:proofErr w:type="spellStart"/>
      <w:r w:rsidR="003119FF">
        <w:rPr>
          <w:rFonts w:ascii="Times New Roman" w:hAnsi="Times New Roman" w:cs="Times New Roman"/>
          <w:b/>
          <w:i/>
          <w:sz w:val="28"/>
          <w:szCs w:val="28"/>
        </w:rPr>
        <w:t>пгт</w:t>
      </w:r>
      <w:proofErr w:type="spellEnd"/>
      <w:r w:rsidRPr="008F08AB">
        <w:rPr>
          <w:rFonts w:ascii="Times New Roman" w:hAnsi="Times New Roman" w:cs="Times New Roman"/>
          <w:b/>
          <w:i/>
          <w:sz w:val="28"/>
          <w:szCs w:val="28"/>
        </w:rPr>
        <w:t xml:space="preserve"> </w:t>
      </w:r>
      <w:r w:rsidR="003119FF">
        <w:rPr>
          <w:rFonts w:ascii="Times New Roman" w:hAnsi="Times New Roman" w:cs="Times New Roman"/>
          <w:b/>
          <w:i/>
          <w:sz w:val="28"/>
          <w:szCs w:val="28"/>
        </w:rPr>
        <w:t>Атамановка</w:t>
      </w:r>
      <w:r w:rsidRPr="008F08AB">
        <w:rPr>
          <w:rFonts w:ascii="Times New Roman" w:hAnsi="Times New Roman" w:cs="Times New Roman"/>
          <w:b/>
          <w:i/>
          <w:sz w:val="28"/>
          <w:szCs w:val="28"/>
        </w:rPr>
        <w:t xml:space="preserve"> за 2018 год (с января по март)</w:t>
      </w:r>
    </w:p>
    <w:p w:rsidR="008F08AB" w:rsidRPr="008F08AB" w:rsidRDefault="008F08AB" w:rsidP="00D66FBD">
      <w:pPr>
        <w:spacing w:after="0" w:line="240" w:lineRule="auto"/>
        <w:jc w:val="center"/>
        <w:rPr>
          <w:rFonts w:ascii="Times New Roman" w:hAnsi="Times New Roman" w:cs="Times New Roman"/>
          <w:b/>
          <w:i/>
          <w:sz w:val="28"/>
          <w:szCs w:val="28"/>
        </w:rPr>
      </w:pPr>
    </w:p>
    <w:p w:rsidR="008F08AB" w:rsidRPr="008F08AB" w:rsidRDefault="008F08AB" w:rsidP="00D66FBD">
      <w:pPr>
        <w:spacing w:after="0" w:line="240" w:lineRule="auto"/>
        <w:jc w:val="both"/>
        <w:rPr>
          <w:rFonts w:ascii="Times New Roman" w:hAnsi="Times New Roman" w:cs="Times New Roman"/>
          <w:sz w:val="28"/>
          <w:szCs w:val="28"/>
        </w:rPr>
      </w:pPr>
      <w:r w:rsidRPr="008F08AB">
        <w:rPr>
          <w:rFonts w:ascii="Times New Roman" w:hAnsi="Times New Roman" w:cs="Times New Roman"/>
          <w:sz w:val="28"/>
          <w:szCs w:val="28"/>
        </w:rPr>
        <w:tab/>
        <w:t>План финансово-хозяйственной деятельности на 2018 год утвержден Председателем Комитета культуры</w:t>
      </w:r>
      <w:r w:rsidR="003D3A53">
        <w:rPr>
          <w:rFonts w:ascii="Times New Roman" w:hAnsi="Times New Roman" w:cs="Times New Roman"/>
          <w:sz w:val="28"/>
          <w:szCs w:val="28"/>
        </w:rPr>
        <w:t xml:space="preserve">  </w:t>
      </w:r>
      <w:r w:rsidRPr="008F08AB">
        <w:rPr>
          <w:rFonts w:ascii="Times New Roman" w:hAnsi="Times New Roman" w:cs="Times New Roman"/>
          <w:sz w:val="28"/>
          <w:szCs w:val="28"/>
        </w:rPr>
        <w:t>09.01.2018г.</w:t>
      </w:r>
    </w:p>
    <w:p w:rsidR="008F08AB" w:rsidRPr="008F08AB" w:rsidRDefault="008F08AB" w:rsidP="00D66FBD">
      <w:pPr>
        <w:spacing w:after="0" w:line="240" w:lineRule="auto"/>
        <w:jc w:val="both"/>
        <w:rPr>
          <w:rFonts w:ascii="Times New Roman" w:hAnsi="Times New Roman" w:cs="Times New Roman"/>
          <w:sz w:val="28"/>
          <w:szCs w:val="28"/>
        </w:rPr>
      </w:pPr>
      <w:r w:rsidRPr="008F08AB">
        <w:rPr>
          <w:rFonts w:ascii="Times New Roman" w:hAnsi="Times New Roman" w:cs="Times New Roman"/>
          <w:sz w:val="28"/>
          <w:szCs w:val="28"/>
        </w:rPr>
        <w:tab/>
        <w:t xml:space="preserve">На начало 2018 года сложился остаток средств по </w:t>
      </w:r>
      <w:r w:rsidR="00F71C55">
        <w:rPr>
          <w:rFonts w:ascii="Times New Roman" w:hAnsi="Times New Roman" w:cs="Times New Roman"/>
          <w:sz w:val="28"/>
          <w:szCs w:val="28"/>
        </w:rPr>
        <w:t>субсидиям на финансовое обеспечение муниципального задания на оказание муниципальных услуг</w:t>
      </w:r>
      <w:r w:rsidRPr="008F08AB">
        <w:rPr>
          <w:rFonts w:ascii="Times New Roman" w:hAnsi="Times New Roman" w:cs="Times New Roman"/>
          <w:sz w:val="28"/>
          <w:szCs w:val="28"/>
        </w:rPr>
        <w:t xml:space="preserve"> в сумме </w:t>
      </w:r>
      <w:r w:rsidR="00F71C55">
        <w:rPr>
          <w:rFonts w:ascii="Times New Roman" w:hAnsi="Times New Roman" w:cs="Times New Roman"/>
          <w:sz w:val="28"/>
          <w:szCs w:val="28"/>
        </w:rPr>
        <w:t>13,28</w:t>
      </w:r>
      <w:r w:rsidRPr="008F08AB">
        <w:rPr>
          <w:rFonts w:ascii="Times New Roman" w:hAnsi="Times New Roman" w:cs="Times New Roman"/>
          <w:sz w:val="28"/>
          <w:szCs w:val="28"/>
        </w:rPr>
        <w:t xml:space="preserve"> тыс. рублей. </w:t>
      </w:r>
    </w:p>
    <w:p w:rsidR="008F08AB" w:rsidRPr="008F08AB" w:rsidRDefault="008F08AB" w:rsidP="00D66FBD">
      <w:pPr>
        <w:spacing w:after="0" w:line="240" w:lineRule="auto"/>
        <w:jc w:val="both"/>
        <w:rPr>
          <w:rFonts w:ascii="Times New Roman" w:hAnsi="Times New Roman" w:cs="Times New Roman"/>
          <w:sz w:val="28"/>
          <w:szCs w:val="28"/>
        </w:rPr>
      </w:pPr>
      <w:r w:rsidRPr="008F08AB">
        <w:rPr>
          <w:rFonts w:ascii="Times New Roman" w:hAnsi="Times New Roman" w:cs="Times New Roman"/>
          <w:sz w:val="28"/>
          <w:szCs w:val="28"/>
        </w:rPr>
        <w:tab/>
        <w:t>Доходная часть плана финансово-хозяйственной деятельности на 2018 год учреждения формируется за счет субсидии на выполнение муниципального задания.</w:t>
      </w:r>
    </w:p>
    <w:p w:rsidR="008F08AB" w:rsidRPr="008F08AB" w:rsidRDefault="008F08AB" w:rsidP="00D66FBD">
      <w:pPr>
        <w:spacing w:after="0" w:line="240" w:lineRule="auto"/>
        <w:jc w:val="both"/>
        <w:rPr>
          <w:rFonts w:ascii="Times New Roman" w:hAnsi="Times New Roman" w:cs="Times New Roman"/>
          <w:sz w:val="28"/>
          <w:szCs w:val="28"/>
        </w:rPr>
      </w:pPr>
      <w:r w:rsidRPr="008F08AB">
        <w:rPr>
          <w:rFonts w:ascii="Times New Roman" w:hAnsi="Times New Roman" w:cs="Times New Roman"/>
          <w:sz w:val="28"/>
          <w:szCs w:val="28"/>
        </w:rPr>
        <w:tab/>
        <w:t xml:space="preserve">Доходы </w:t>
      </w:r>
      <w:proofErr w:type="gramStart"/>
      <w:r w:rsidRPr="008F08AB">
        <w:rPr>
          <w:rFonts w:ascii="Times New Roman" w:hAnsi="Times New Roman" w:cs="Times New Roman"/>
          <w:sz w:val="28"/>
          <w:szCs w:val="28"/>
        </w:rPr>
        <w:t>согласно плана</w:t>
      </w:r>
      <w:proofErr w:type="gramEnd"/>
      <w:r w:rsidRPr="008F08AB">
        <w:rPr>
          <w:rFonts w:ascii="Times New Roman" w:hAnsi="Times New Roman" w:cs="Times New Roman"/>
          <w:sz w:val="28"/>
          <w:szCs w:val="28"/>
        </w:rPr>
        <w:t xml:space="preserve"> финансово-хозяйственной деятельности на 2018 год </w:t>
      </w:r>
      <w:proofErr w:type="spellStart"/>
      <w:r w:rsidRPr="008F08AB">
        <w:rPr>
          <w:rFonts w:ascii="Times New Roman" w:hAnsi="Times New Roman" w:cs="Times New Roman"/>
          <w:sz w:val="28"/>
          <w:szCs w:val="28"/>
        </w:rPr>
        <w:t>МБУ</w:t>
      </w:r>
      <w:r w:rsidR="00363800">
        <w:rPr>
          <w:rFonts w:ascii="Times New Roman" w:hAnsi="Times New Roman" w:cs="Times New Roman"/>
          <w:sz w:val="28"/>
          <w:szCs w:val="28"/>
        </w:rPr>
        <w:t>К</w:t>
      </w:r>
      <w:proofErr w:type="spellEnd"/>
      <w:r w:rsidRPr="008F08AB">
        <w:rPr>
          <w:rFonts w:ascii="Times New Roman" w:hAnsi="Times New Roman" w:cs="Times New Roman"/>
          <w:sz w:val="28"/>
          <w:szCs w:val="28"/>
        </w:rPr>
        <w:t xml:space="preserve"> «</w:t>
      </w:r>
      <w:proofErr w:type="spellStart"/>
      <w:r w:rsidR="00363800">
        <w:rPr>
          <w:rFonts w:ascii="Times New Roman" w:hAnsi="Times New Roman" w:cs="Times New Roman"/>
          <w:sz w:val="28"/>
          <w:szCs w:val="28"/>
        </w:rPr>
        <w:t>МЦРБ</w:t>
      </w:r>
      <w:proofErr w:type="spellEnd"/>
      <w:r w:rsidRPr="008F08AB">
        <w:rPr>
          <w:rFonts w:ascii="Times New Roman" w:hAnsi="Times New Roman" w:cs="Times New Roman"/>
          <w:sz w:val="28"/>
          <w:szCs w:val="28"/>
        </w:rPr>
        <w:t xml:space="preserve">» </w:t>
      </w:r>
      <w:proofErr w:type="spellStart"/>
      <w:r w:rsidR="00363800">
        <w:rPr>
          <w:rFonts w:ascii="Times New Roman" w:hAnsi="Times New Roman" w:cs="Times New Roman"/>
          <w:sz w:val="28"/>
          <w:szCs w:val="28"/>
        </w:rPr>
        <w:t>пгт</w:t>
      </w:r>
      <w:proofErr w:type="spellEnd"/>
      <w:r w:rsidR="00363800">
        <w:rPr>
          <w:rFonts w:ascii="Times New Roman" w:hAnsi="Times New Roman" w:cs="Times New Roman"/>
          <w:sz w:val="28"/>
          <w:szCs w:val="28"/>
        </w:rPr>
        <w:t xml:space="preserve"> Атамановка</w:t>
      </w:r>
      <w:r w:rsidRPr="008F08AB">
        <w:rPr>
          <w:rFonts w:ascii="Times New Roman" w:hAnsi="Times New Roman" w:cs="Times New Roman"/>
          <w:sz w:val="28"/>
          <w:szCs w:val="28"/>
        </w:rPr>
        <w:t xml:space="preserve"> утверждены в объеме </w:t>
      </w:r>
      <w:r w:rsidR="00363800">
        <w:rPr>
          <w:rFonts w:ascii="Times New Roman" w:hAnsi="Times New Roman" w:cs="Times New Roman"/>
          <w:sz w:val="28"/>
          <w:szCs w:val="28"/>
        </w:rPr>
        <w:t>9446,00</w:t>
      </w:r>
      <w:r w:rsidRPr="008F08AB">
        <w:rPr>
          <w:rFonts w:ascii="Times New Roman" w:hAnsi="Times New Roman" w:cs="Times New Roman"/>
          <w:sz w:val="28"/>
          <w:szCs w:val="28"/>
        </w:rPr>
        <w:t xml:space="preserve"> тыс. рублей. Доходы от оказания платных услуг на 2018 год не запланированы.</w:t>
      </w:r>
    </w:p>
    <w:p w:rsidR="008F08AB" w:rsidRPr="008F08AB" w:rsidRDefault="008F08AB" w:rsidP="00D66FBD">
      <w:pPr>
        <w:spacing w:after="0" w:line="240" w:lineRule="auto"/>
        <w:jc w:val="both"/>
        <w:rPr>
          <w:rFonts w:ascii="Times New Roman" w:hAnsi="Times New Roman" w:cs="Times New Roman"/>
          <w:sz w:val="28"/>
          <w:szCs w:val="28"/>
        </w:rPr>
      </w:pPr>
      <w:r w:rsidRPr="008F08AB">
        <w:rPr>
          <w:rFonts w:ascii="Times New Roman" w:hAnsi="Times New Roman" w:cs="Times New Roman"/>
          <w:sz w:val="28"/>
          <w:szCs w:val="28"/>
        </w:rPr>
        <w:tab/>
        <w:t xml:space="preserve"> Расходы </w:t>
      </w:r>
      <w:proofErr w:type="gramStart"/>
      <w:r w:rsidRPr="008F08AB">
        <w:rPr>
          <w:rFonts w:ascii="Times New Roman" w:hAnsi="Times New Roman" w:cs="Times New Roman"/>
          <w:sz w:val="28"/>
          <w:szCs w:val="28"/>
        </w:rPr>
        <w:t>согласно плана</w:t>
      </w:r>
      <w:proofErr w:type="gramEnd"/>
      <w:r w:rsidRPr="008F08AB">
        <w:rPr>
          <w:rFonts w:ascii="Times New Roman" w:hAnsi="Times New Roman" w:cs="Times New Roman"/>
          <w:sz w:val="28"/>
          <w:szCs w:val="28"/>
        </w:rPr>
        <w:t xml:space="preserve"> финансово-хозяйственной деятельности на 2018 год </w:t>
      </w:r>
      <w:proofErr w:type="spellStart"/>
      <w:r w:rsidRPr="008F08AB">
        <w:rPr>
          <w:rFonts w:ascii="Times New Roman" w:hAnsi="Times New Roman" w:cs="Times New Roman"/>
          <w:sz w:val="28"/>
          <w:szCs w:val="28"/>
        </w:rPr>
        <w:t>МБУ</w:t>
      </w:r>
      <w:r w:rsidR="00377010">
        <w:rPr>
          <w:rFonts w:ascii="Times New Roman" w:hAnsi="Times New Roman" w:cs="Times New Roman"/>
          <w:sz w:val="28"/>
          <w:szCs w:val="28"/>
        </w:rPr>
        <w:t>К</w:t>
      </w:r>
      <w:proofErr w:type="spellEnd"/>
      <w:r w:rsidRPr="008F08AB">
        <w:rPr>
          <w:rFonts w:ascii="Times New Roman" w:hAnsi="Times New Roman" w:cs="Times New Roman"/>
          <w:sz w:val="28"/>
          <w:szCs w:val="28"/>
        </w:rPr>
        <w:t xml:space="preserve"> «</w:t>
      </w:r>
      <w:proofErr w:type="spellStart"/>
      <w:r w:rsidR="00377010">
        <w:rPr>
          <w:rFonts w:ascii="Times New Roman" w:hAnsi="Times New Roman" w:cs="Times New Roman"/>
          <w:sz w:val="28"/>
          <w:szCs w:val="28"/>
        </w:rPr>
        <w:t>МЦРБ</w:t>
      </w:r>
      <w:proofErr w:type="spellEnd"/>
      <w:r w:rsidRPr="008F08AB">
        <w:rPr>
          <w:rFonts w:ascii="Times New Roman" w:hAnsi="Times New Roman" w:cs="Times New Roman"/>
          <w:sz w:val="28"/>
          <w:szCs w:val="28"/>
        </w:rPr>
        <w:t xml:space="preserve">» </w:t>
      </w:r>
      <w:proofErr w:type="spellStart"/>
      <w:r w:rsidR="00377010">
        <w:rPr>
          <w:rFonts w:ascii="Times New Roman" w:hAnsi="Times New Roman" w:cs="Times New Roman"/>
          <w:sz w:val="28"/>
          <w:szCs w:val="28"/>
        </w:rPr>
        <w:t>пгт</w:t>
      </w:r>
      <w:proofErr w:type="spellEnd"/>
      <w:r w:rsidR="00377010">
        <w:rPr>
          <w:rFonts w:ascii="Times New Roman" w:hAnsi="Times New Roman" w:cs="Times New Roman"/>
          <w:sz w:val="28"/>
          <w:szCs w:val="28"/>
        </w:rPr>
        <w:t xml:space="preserve"> Атамановка</w:t>
      </w:r>
      <w:r w:rsidRPr="008F08AB">
        <w:rPr>
          <w:rFonts w:ascii="Times New Roman" w:hAnsi="Times New Roman" w:cs="Times New Roman"/>
          <w:sz w:val="28"/>
          <w:szCs w:val="28"/>
        </w:rPr>
        <w:t xml:space="preserve"> утверждены в объеме </w:t>
      </w:r>
      <w:r w:rsidR="00377010">
        <w:rPr>
          <w:rFonts w:ascii="Times New Roman" w:hAnsi="Times New Roman" w:cs="Times New Roman"/>
          <w:sz w:val="28"/>
          <w:szCs w:val="28"/>
        </w:rPr>
        <w:t>9459,90</w:t>
      </w:r>
      <w:r w:rsidRPr="008F08AB">
        <w:rPr>
          <w:rFonts w:ascii="Times New Roman" w:hAnsi="Times New Roman" w:cs="Times New Roman"/>
          <w:sz w:val="28"/>
          <w:szCs w:val="28"/>
        </w:rPr>
        <w:t xml:space="preserve"> тыс. рублей. Наибольший удельный вес среди расходов занимают расходы на заработную плату – 73,83%, расходы на начисления по оплате труда – 22,3%, расходы на увеличение стоимости основных средств – 2,09%, на остальные расходы приходится 1,78% от общего объема расходов (Таблица 5).</w:t>
      </w:r>
    </w:p>
    <w:p w:rsidR="00825E16" w:rsidRDefault="00825E16" w:rsidP="00D66FBD">
      <w:pPr>
        <w:spacing w:after="0" w:line="240" w:lineRule="auto"/>
        <w:jc w:val="right"/>
        <w:rPr>
          <w:rFonts w:ascii="Times New Roman" w:hAnsi="Times New Roman" w:cs="Times New Roman"/>
          <w:sz w:val="28"/>
          <w:szCs w:val="28"/>
        </w:rPr>
      </w:pPr>
    </w:p>
    <w:p w:rsidR="00825E16" w:rsidRDefault="00825E16" w:rsidP="00D66FBD">
      <w:pPr>
        <w:spacing w:after="0" w:line="240" w:lineRule="auto"/>
        <w:jc w:val="right"/>
        <w:rPr>
          <w:rFonts w:ascii="Times New Roman" w:hAnsi="Times New Roman" w:cs="Times New Roman"/>
          <w:sz w:val="28"/>
          <w:szCs w:val="28"/>
        </w:rPr>
      </w:pPr>
    </w:p>
    <w:p w:rsidR="00825E16" w:rsidRDefault="00825E16" w:rsidP="00D66FBD">
      <w:pPr>
        <w:spacing w:after="0" w:line="240" w:lineRule="auto"/>
        <w:jc w:val="right"/>
        <w:rPr>
          <w:rFonts w:ascii="Times New Roman" w:hAnsi="Times New Roman" w:cs="Times New Roman"/>
          <w:sz w:val="28"/>
          <w:szCs w:val="28"/>
        </w:rPr>
      </w:pPr>
    </w:p>
    <w:p w:rsidR="00825E16" w:rsidRDefault="00825E16" w:rsidP="00D66FBD">
      <w:pPr>
        <w:spacing w:after="0" w:line="240" w:lineRule="auto"/>
        <w:jc w:val="right"/>
        <w:rPr>
          <w:rFonts w:ascii="Times New Roman" w:hAnsi="Times New Roman" w:cs="Times New Roman"/>
          <w:sz w:val="28"/>
          <w:szCs w:val="28"/>
        </w:rPr>
      </w:pPr>
    </w:p>
    <w:p w:rsidR="00825E16" w:rsidRDefault="00825E16" w:rsidP="00D66FBD">
      <w:pPr>
        <w:spacing w:after="0" w:line="240" w:lineRule="auto"/>
        <w:jc w:val="right"/>
        <w:rPr>
          <w:rFonts w:ascii="Times New Roman" w:hAnsi="Times New Roman" w:cs="Times New Roman"/>
          <w:sz w:val="28"/>
          <w:szCs w:val="28"/>
        </w:rPr>
      </w:pPr>
    </w:p>
    <w:p w:rsidR="008F08AB" w:rsidRPr="008F08AB" w:rsidRDefault="008F08AB" w:rsidP="00D66FBD">
      <w:pPr>
        <w:spacing w:after="0" w:line="240" w:lineRule="auto"/>
        <w:jc w:val="right"/>
        <w:rPr>
          <w:rFonts w:ascii="Times New Roman" w:hAnsi="Times New Roman" w:cs="Times New Roman"/>
          <w:sz w:val="28"/>
          <w:szCs w:val="28"/>
        </w:rPr>
      </w:pPr>
      <w:r w:rsidRPr="008F08AB">
        <w:rPr>
          <w:rFonts w:ascii="Times New Roman" w:hAnsi="Times New Roman" w:cs="Times New Roman"/>
          <w:sz w:val="28"/>
          <w:szCs w:val="28"/>
        </w:rPr>
        <w:t>Таблица 5</w:t>
      </w:r>
    </w:p>
    <w:p w:rsidR="008F08AB" w:rsidRPr="008F08AB" w:rsidRDefault="008F08AB" w:rsidP="00D66FBD">
      <w:pPr>
        <w:spacing w:after="0" w:line="240" w:lineRule="auto"/>
        <w:jc w:val="center"/>
        <w:rPr>
          <w:rFonts w:ascii="Times New Roman" w:hAnsi="Times New Roman" w:cs="Times New Roman"/>
          <w:sz w:val="28"/>
          <w:szCs w:val="28"/>
        </w:rPr>
      </w:pPr>
      <w:r w:rsidRPr="008F08AB">
        <w:rPr>
          <w:rFonts w:ascii="Times New Roman" w:hAnsi="Times New Roman" w:cs="Times New Roman"/>
          <w:sz w:val="28"/>
          <w:szCs w:val="28"/>
        </w:rPr>
        <w:t xml:space="preserve">Структура расходов Плана финансово-хозяйственной деятельности </w:t>
      </w:r>
    </w:p>
    <w:p w:rsidR="008F08AB" w:rsidRPr="008F08AB" w:rsidRDefault="008F08AB" w:rsidP="00D66FBD">
      <w:pPr>
        <w:spacing w:after="0" w:line="240" w:lineRule="auto"/>
        <w:jc w:val="center"/>
        <w:rPr>
          <w:rFonts w:ascii="Times New Roman" w:hAnsi="Times New Roman" w:cs="Times New Roman"/>
          <w:sz w:val="28"/>
          <w:szCs w:val="28"/>
        </w:rPr>
      </w:pPr>
      <w:proofErr w:type="spellStart"/>
      <w:r w:rsidRPr="008F08AB">
        <w:rPr>
          <w:rFonts w:ascii="Times New Roman" w:hAnsi="Times New Roman" w:cs="Times New Roman"/>
          <w:sz w:val="28"/>
          <w:szCs w:val="28"/>
        </w:rPr>
        <w:t>МБУ</w:t>
      </w:r>
      <w:r w:rsidR="00DE767A">
        <w:rPr>
          <w:rFonts w:ascii="Times New Roman" w:hAnsi="Times New Roman" w:cs="Times New Roman"/>
          <w:sz w:val="28"/>
          <w:szCs w:val="28"/>
        </w:rPr>
        <w:t>К</w:t>
      </w:r>
      <w:proofErr w:type="spellEnd"/>
      <w:r w:rsidRPr="008F08AB">
        <w:rPr>
          <w:rFonts w:ascii="Times New Roman" w:hAnsi="Times New Roman" w:cs="Times New Roman"/>
          <w:sz w:val="28"/>
          <w:szCs w:val="28"/>
        </w:rPr>
        <w:t xml:space="preserve"> «</w:t>
      </w:r>
      <w:proofErr w:type="spellStart"/>
      <w:r w:rsidR="00DE767A">
        <w:rPr>
          <w:rFonts w:ascii="Times New Roman" w:hAnsi="Times New Roman" w:cs="Times New Roman"/>
          <w:sz w:val="28"/>
          <w:szCs w:val="28"/>
        </w:rPr>
        <w:t>МЦРБ</w:t>
      </w:r>
      <w:proofErr w:type="spellEnd"/>
      <w:r w:rsidRPr="008F08AB">
        <w:rPr>
          <w:rFonts w:ascii="Times New Roman" w:hAnsi="Times New Roman" w:cs="Times New Roman"/>
          <w:sz w:val="28"/>
          <w:szCs w:val="28"/>
        </w:rPr>
        <w:t xml:space="preserve"> </w:t>
      </w:r>
      <w:proofErr w:type="spellStart"/>
      <w:r w:rsidR="00DE767A">
        <w:rPr>
          <w:rFonts w:ascii="Times New Roman" w:hAnsi="Times New Roman" w:cs="Times New Roman"/>
          <w:sz w:val="28"/>
          <w:szCs w:val="28"/>
        </w:rPr>
        <w:t>пгт</w:t>
      </w:r>
      <w:proofErr w:type="spellEnd"/>
      <w:r w:rsidR="00DE767A">
        <w:rPr>
          <w:rFonts w:ascii="Times New Roman" w:hAnsi="Times New Roman" w:cs="Times New Roman"/>
          <w:sz w:val="28"/>
          <w:szCs w:val="28"/>
        </w:rPr>
        <w:t xml:space="preserve"> Атамановка</w:t>
      </w:r>
      <w:r w:rsidRPr="008F08AB">
        <w:rPr>
          <w:rFonts w:ascii="Times New Roman" w:hAnsi="Times New Roman" w:cs="Times New Roman"/>
          <w:sz w:val="28"/>
          <w:szCs w:val="28"/>
        </w:rPr>
        <w:t xml:space="preserve"> за 2018 год</w:t>
      </w:r>
    </w:p>
    <w:tbl>
      <w:tblPr>
        <w:tblStyle w:val="a5"/>
        <w:tblW w:w="10456" w:type="dxa"/>
        <w:tblLayout w:type="fixed"/>
        <w:tblLook w:val="04A0"/>
      </w:tblPr>
      <w:tblGrid>
        <w:gridCol w:w="5495"/>
        <w:gridCol w:w="1417"/>
        <w:gridCol w:w="1843"/>
        <w:gridCol w:w="1701"/>
      </w:tblGrid>
      <w:tr w:rsidR="008F08AB" w:rsidRPr="008F08AB" w:rsidTr="008F08AB">
        <w:tc>
          <w:tcPr>
            <w:tcW w:w="5495" w:type="dxa"/>
          </w:tcPr>
          <w:p w:rsidR="008F08AB" w:rsidRPr="008F08AB" w:rsidRDefault="008F08AB" w:rsidP="00D66FBD">
            <w:pPr>
              <w:jc w:val="center"/>
              <w:rPr>
                <w:rFonts w:ascii="Times New Roman" w:hAnsi="Times New Roman" w:cs="Times New Roman"/>
                <w:sz w:val="28"/>
                <w:szCs w:val="28"/>
              </w:rPr>
            </w:pPr>
            <w:r w:rsidRPr="008F08AB">
              <w:rPr>
                <w:rFonts w:ascii="Times New Roman" w:hAnsi="Times New Roman" w:cs="Times New Roman"/>
                <w:sz w:val="28"/>
                <w:szCs w:val="28"/>
              </w:rPr>
              <w:t>Наименование показателя</w:t>
            </w:r>
          </w:p>
        </w:tc>
        <w:tc>
          <w:tcPr>
            <w:tcW w:w="1417" w:type="dxa"/>
          </w:tcPr>
          <w:p w:rsidR="008F08AB" w:rsidRPr="008F08AB" w:rsidRDefault="008F08AB" w:rsidP="00D66FBD">
            <w:pPr>
              <w:jc w:val="center"/>
              <w:rPr>
                <w:rFonts w:ascii="Times New Roman" w:hAnsi="Times New Roman" w:cs="Times New Roman"/>
                <w:sz w:val="28"/>
                <w:szCs w:val="28"/>
              </w:rPr>
            </w:pPr>
            <w:r w:rsidRPr="008F08AB">
              <w:rPr>
                <w:rFonts w:ascii="Times New Roman" w:hAnsi="Times New Roman" w:cs="Times New Roman"/>
                <w:sz w:val="28"/>
                <w:szCs w:val="28"/>
              </w:rPr>
              <w:t>Код по БК</w:t>
            </w:r>
          </w:p>
        </w:tc>
        <w:tc>
          <w:tcPr>
            <w:tcW w:w="1843" w:type="dxa"/>
          </w:tcPr>
          <w:p w:rsidR="008F08AB" w:rsidRPr="008F08AB" w:rsidRDefault="008F08AB" w:rsidP="00D66FBD">
            <w:pPr>
              <w:jc w:val="center"/>
              <w:rPr>
                <w:rFonts w:ascii="Times New Roman" w:hAnsi="Times New Roman" w:cs="Times New Roman"/>
                <w:sz w:val="28"/>
                <w:szCs w:val="28"/>
              </w:rPr>
            </w:pPr>
            <w:r w:rsidRPr="008F08AB">
              <w:rPr>
                <w:rFonts w:ascii="Times New Roman" w:hAnsi="Times New Roman" w:cs="Times New Roman"/>
                <w:sz w:val="28"/>
                <w:szCs w:val="28"/>
              </w:rPr>
              <w:t>Утверждено плановых назначений, тыс. руб.</w:t>
            </w:r>
          </w:p>
        </w:tc>
        <w:tc>
          <w:tcPr>
            <w:tcW w:w="1701" w:type="dxa"/>
          </w:tcPr>
          <w:p w:rsidR="008F08AB" w:rsidRPr="008F08AB" w:rsidRDefault="008F08AB" w:rsidP="00D66FBD">
            <w:pPr>
              <w:jc w:val="center"/>
              <w:rPr>
                <w:rFonts w:ascii="Times New Roman" w:hAnsi="Times New Roman" w:cs="Times New Roman"/>
                <w:sz w:val="28"/>
                <w:szCs w:val="28"/>
              </w:rPr>
            </w:pPr>
            <w:r w:rsidRPr="008F08AB">
              <w:rPr>
                <w:rFonts w:ascii="Times New Roman" w:hAnsi="Times New Roman" w:cs="Times New Roman"/>
                <w:sz w:val="28"/>
                <w:szCs w:val="28"/>
              </w:rPr>
              <w:t>Удельный вес, %</w:t>
            </w:r>
          </w:p>
        </w:tc>
      </w:tr>
      <w:tr w:rsidR="008F08AB" w:rsidRPr="008F08AB" w:rsidTr="008F08AB">
        <w:tc>
          <w:tcPr>
            <w:tcW w:w="5495" w:type="dxa"/>
          </w:tcPr>
          <w:p w:rsidR="008F08AB" w:rsidRPr="008F08AB" w:rsidRDefault="008F08AB" w:rsidP="00D66FBD">
            <w:pPr>
              <w:jc w:val="center"/>
              <w:rPr>
                <w:rFonts w:ascii="Times New Roman" w:hAnsi="Times New Roman" w:cs="Times New Roman"/>
                <w:b/>
                <w:i/>
                <w:sz w:val="28"/>
                <w:szCs w:val="28"/>
              </w:rPr>
            </w:pPr>
            <w:r w:rsidRPr="008F08AB">
              <w:rPr>
                <w:rFonts w:ascii="Times New Roman" w:hAnsi="Times New Roman" w:cs="Times New Roman"/>
                <w:b/>
                <w:i/>
                <w:sz w:val="28"/>
                <w:szCs w:val="28"/>
              </w:rPr>
              <w:t>Расходы - всего</w:t>
            </w:r>
          </w:p>
        </w:tc>
        <w:tc>
          <w:tcPr>
            <w:tcW w:w="1417" w:type="dxa"/>
          </w:tcPr>
          <w:p w:rsidR="008F08AB" w:rsidRPr="008F08AB" w:rsidRDefault="008F08AB" w:rsidP="00D66FBD">
            <w:pPr>
              <w:jc w:val="center"/>
              <w:rPr>
                <w:rFonts w:ascii="Times New Roman" w:hAnsi="Times New Roman" w:cs="Times New Roman"/>
                <w:b/>
                <w:i/>
                <w:sz w:val="28"/>
                <w:szCs w:val="28"/>
              </w:rPr>
            </w:pPr>
            <w:r w:rsidRPr="008F08AB">
              <w:rPr>
                <w:rFonts w:ascii="Times New Roman" w:hAnsi="Times New Roman" w:cs="Times New Roman"/>
                <w:b/>
                <w:i/>
                <w:sz w:val="28"/>
                <w:szCs w:val="28"/>
              </w:rPr>
              <w:t>900</w:t>
            </w:r>
          </w:p>
        </w:tc>
        <w:tc>
          <w:tcPr>
            <w:tcW w:w="1843" w:type="dxa"/>
          </w:tcPr>
          <w:p w:rsidR="008F08AB" w:rsidRPr="008F08AB" w:rsidRDefault="00633922" w:rsidP="00D66FBD">
            <w:pPr>
              <w:jc w:val="center"/>
              <w:rPr>
                <w:rFonts w:ascii="Times New Roman" w:hAnsi="Times New Roman" w:cs="Times New Roman"/>
                <w:b/>
                <w:i/>
                <w:sz w:val="28"/>
                <w:szCs w:val="28"/>
              </w:rPr>
            </w:pPr>
            <w:r>
              <w:rPr>
                <w:rFonts w:ascii="Times New Roman" w:hAnsi="Times New Roman" w:cs="Times New Roman"/>
                <w:b/>
                <w:i/>
                <w:sz w:val="28"/>
                <w:szCs w:val="28"/>
              </w:rPr>
              <w:t>94</w:t>
            </w:r>
            <w:r w:rsidR="00196D05">
              <w:rPr>
                <w:rFonts w:ascii="Times New Roman" w:hAnsi="Times New Roman" w:cs="Times New Roman"/>
                <w:b/>
                <w:i/>
                <w:sz w:val="28"/>
                <w:szCs w:val="28"/>
              </w:rPr>
              <w:t>59,90</w:t>
            </w:r>
          </w:p>
        </w:tc>
        <w:tc>
          <w:tcPr>
            <w:tcW w:w="1701" w:type="dxa"/>
          </w:tcPr>
          <w:p w:rsidR="008F08AB" w:rsidRPr="008F08AB" w:rsidRDefault="008F08AB" w:rsidP="00D66FBD">
            <w:pPr>
              <w:jc w:val="center"/>
              <w:rPr>
                <w:rFonts w:ascii="Times New Roman" w:hAnsi="Times New Roman" w:cs="Times New Roman"/>
                <w:b/>
                <w:i/>
                <w:sz w:val="28"/>
                <w:szCs w:val="28"/>
              </w:rPr>
            </w:pPr>
            <w:r w:rsidRPr="008F08AB">
              <w:rPr>
                <w:rFonts w:ascii="Times New Roman" w:hAnsi="Times New Roman" w:cs="Times New Roman"/>
                <w:b/>
                <w:i/>
                <w:sz w:val="28"/>
                <w:szCs w:val="28"/>
              </w:rPr>
              <w:t>100,00</w:t>
            </w:r>
          </w:p>
        </w:tc>
      </w:tr>
      <w:tr w:rsidR="008F08AB" w:rsidRPr="008F08AB" w:rsidTr="008F08AB">
        <w:tc>
          <w:tcPr>
            <w:tcW w:w="5495" w:type="dxa"/>
          </w:tcPr>
          <w:p w:rsidR="008F08AB" w:rsidRPr="008F08AB" w:rsidRDefault="008F08AB" w:rsidP="00D66FBD">
            <w:pPr>
              <w:rPr>
                <w:rFonts w:ascii="Times New Roman" w:hAnsi="Times New Roman" w:cs="Times New Roman"/>
                <w:sz w:val="28"/>
                <w:szCs w:val="28"/>
              </w:rPr>
            </w:pPr>
            <w:r w:rsidRPr="008F08AB">
              <w:rPr>
                <w:rFonts w:ascii="Times New Roman" w:hAnsi="Times New Roman" w:cs="Times New Roman"/>
                <w:sz w:val="28"/>
                <w:szCs w:val="28"/>
              </w:rPr>
              <w:t>Заработная плата</w:t>
            </w:r>
          </w:p>
        </w:tc>
        <w:tc>
          <w:tcPr>
            <w:tcW w:w="1417" w:type="dxa"/>
          </w:tcPr>
          <w:p w:rsidR="008F08AB" w:rsidRPr="008F08AB" w:rsidRDefault="008F08AB" w:rsidP="00D66FBD">
            <w:pPr>
              <w:jc w:val="center"/>
              <w:rPr>
                <w:rFonts w:ascii="Times New Roman" w:hAnsi="Times New Roman" w:cs="Times New Roman"/>
                <w:sz w:val="28"/>
                <w:szCs w:val="28"/>
              </w:rPr>
            </w:pPr>
            <w:r w:rsidRPr="008F08AB">
              <w:rPr>
                <w:rFonts w:ascii="Times New Roman" w:hAnsi="Times New Roman" w:cs="Times New Roman"/>
                <w:sz w:val="28"/>
                <w:szCs w:val="28"/>
              </w:rPr>
              <w:t>211</w:t>
            </w:r>
          </w:p>
        </w:tc>
        <w:tc>
          <w:tcPr>
            <w:tcW w:w="1843" w:type="dxa"/>
          </w:tcPr>
          <w:p w:rsidR="008F08AB" w:rsidRPr="008F08AB" w:rsidRDefault="00F17F72" w:rsidP="00D66FBD">
            <w:pPr>
              <w:jc w:val="center"/>
              <w:rPr>
                <w:rFonts w:ascii="Times New Roman" w:hAnsi="Times New Roman" w:cs="Times New Roman"/>
                <w:sz w:val="28"/>
                <w:szCs w:val="28"/>
              </w:rPr>
            </w:pPr>
            <w:r>
              <w:rPr>
                <w:rFonts w:ascii="Times New Roman" w:hAnsi="Times New Roman" w:cs="Times New Roman"/>
                <w:sz w:val="28"/>
                <w:szCs w:val="28"/>
              </w:rPr>
              <w:t>6</w:t>
            </w:r>
            <w:r w:rsidR="00633922">
              <w:rPr>
                <w:rFonts w:ascii="Times New Roman" w:hAnsi="Times New Roman" w:cs="Times New Roman"/>
                <w:sz w:val="28"/>
                <w:szCs w:val="28"/>
              </w:rPr>
              <w:t>355,8</w:t>
            </w:r>
          </w:p>
        </w:tc>
        <w:tc>
          <w:tcPr>
            <w:tcW w:w="1701" w:type="dxa"/>
          </w:tcPr>
          <w:p w:rsidR="008F08AB" w:rsidRPr="008F08AB" w:rsidRDefault="00F17F72" w:rsidP="00D66FBD">
            <w:pPr>
              <w:jc w:val="center"/>
              <w:rPr>
                <w:rFonts w:ascii="Times New Roman" w:hAnsi="Times New Roman" w:cs="Times New Roman"/>
                <w:sz w:val="28"/>
                <w:szCs w:val="28"/>
              </w:rPr>
            </w:pPr>
            <w:r>
              <w:rPr>
                <w:rFonts w:ascii="Times New Roman" w:hAnsi="Times New Roman" w:cs="Times New Roman"/>
                <w:sz w:val="28"/>
                <w:szCs w:val="28"/>
              </w:rPr>
              <w:t>67,</w:t>
            </w:r>
            <w:r w:rsidR="00196D05">
              <w:rPr>
                <w:rFonts w:ascii="Times New Roman" w:hAnsi="Times New Roman" w:cs="Times New Roman"/>
                <w:sz w:val="28"/>
                <w:szCs w:val="28"/>
              </w:rPr>
              <w:t>19</w:t>
            </w:r>
          </w:p>
        </w:tc>
      </w:tr>
      <w:tr w:rsidR="008F08AB" w:rsidRPr="008F08AB" w:rsidTr="008F08AB">
        <w:tc>
          <w:tcPr>
            <w:tcW w:w="5495" w:type="dxa"/>
          </w:tcPr>
          <w:p w:rsidR="008F08AB" w:rsidRPr="008F08AB" w:rsidRDefault="008F08AB" w:rsidP="00D66FBD">
            <w:pPr>
              <w:rPr>
                <w:rFonts w:ascii="Times New Roman" w:hAnsi="Times New Roman" w:cs="Times New Roman"/>
                <w:sz w:val="28"/>
                <w:szCs w:val="28"/>
              </w:rPr>
            </w:pPr>
            <w:r w:rsidRPr="008F08AB">
              <w:rPr>
                <w:rFonts w:ascii="Times New Roman" w:hAnsi="Times New Roman" w:cs="Times New Roman"/>
                <w:sz w:val="28"/>
                <w:szCs w:val="28"/>
              </w:rPr>
              <w:t>Начисление на выплаты по оплате труда</w:t>
            </w:r>
          </w:p>
        </w:tc>
        <w:tc>
          <w:tcPr>
            <w:tcW w:w="1417" w:type="dxa"/>
          </w:tcPr>
          <w:p w:rsidR="008F08AB" w:rsidRPr="008F08AB" w:rsidRDefault="008F08AB" w:rsidP="00D66FBD">
            <w:pPr>
              <w:jc w:val="center"/>
              <w:rPr>
                <w:rFonts w:ascii="Times New Roman" w:hAnsi="Times New Roman" w:cs="Times New Roman"/>
                <w:sz w:val="28"/>
                <w:szCs w:val="28"/>
              </w:rPr>
            </w:pPr>
            <w:r w:rsidRPr="008F08AB">
              <w:rPr>
                <w:rFonts w:ascii="Times New Roman" w:hAnsi="Times New Roman" w:cs="Times New Roman"/>
                <w:sz w:val="28"/>
                <w:szCs w:val="28"/>
              </w:rPr>
              <w:t>213</w:t>
            </w:r>
          </w:p>
        </w:tc>
        <w:tc>
          <w:tcPr>
            <w:tcW w:w="1843" w:type="dxa"/>
          </w:tcPr>
          <w:p w:rsidR="008F08AB" w:rsidRPr="008F08AB" w:rsidRDefault="00633922" w:rsidP="00D66FBD">
            <w:pPr>
              <w:jc w:val="center"/>
              <w:rPr>
                <w:rFonts w:ascii="Times New Roman" w:hAnsi="Times New Roman" w:cs="Times New Roman"/>
                <w:sz w:val="28"/>
                <w:szCs w:val="28"/>
              </w:rPr>
            </w:pPr>
            <w:r>
              <w:rPr>
                <w:rFonts w:ascii="Times New Roman" w:hAnsi="Times New Roman" w:cs="Times New Roman"/>
                <w:sz w:val="28"/>
                <w:szCs w:val="28"/>
              </w:rPr>
              <w:t>1919,4</w:t>
            </w:r>
          </w:p>
        </w:tc>
        <w:tc>
          <w:tcPr>
            <w:tcW w:w="1701" w:type="dxa"/>
          </w:tcPr>
          <w:p w:rsidR="008F08AB" w:rsidRPr="008F08AB" w:rsidRDefault="00F17F72" w:rsidP="00D66FBD">
            <w:pPr>
              <w:jc w:val="center"/>
              <w:rPr>
                <w:rFonts w:ascii="Times New Roman" w:hAnsi="Times New Roman" w:cs="Times New Roman"/>
                <w:sz w:val="28"/>
                <w:szCs w:val="28"/>
              </w:rPr>
            </w:pPr>
            <w:r>
              <w:rPr>
                <w:rFonts w:ascii="Times New Roman" w:hAnsi="Times New Roman" w:cs="Times New Roman"/>
                <w:sz w:val="28"/>
                <w:szCs w:val="28"/>
              </w:rPr>
              <w:t>20,</w:t>
            </w:r>
            <w:r w:rsidR="00196D05">
              <w:rPr>
                <w:rFonts w:ascii="Times New Roman" w:hAnsi="Times New Roman" w:cs="Times New Roman"/>
                <w:sz w:val="28"/>
                <w:szCs w:val="28"/>
              </w:rPr>
              <w:t>29</w:t>
            </w:r>
          </w:p>
        </w:tc>
      </w:tr>
      <w:tr w:rsidR="008F08AB" w:rsidRPr="008F08AB" w:rsidTr="008F08AB">
        <w:tc>
          <w:tcPr>
            <w:tcW w:w="5495" w:type="dxa"/>
          </w:tcPr>
          <w:p w:rsidR="008F08AB" w:rsidRPr="008F08AB" w:rsidRDefault="008F08AB" w:rsidP="00D66FBD">
            <w:pPr>
              <w:rPr>
                <w:rFonts w:ascii="Times New Roman" w:hAnsi="Times New Roman" w:cs="Times New Roman"/>
                <w:sz w:val="28"/>
                <w:szCs w:val="28"/>
              </w:rPr>
            </w:pPr>
            <w:r w:rsidRPr="008F08AB">
              <w:rPr>
                <w:rFonts w:ascii="Times New Roman" w:hAnsi="Times New Roman" w:cs="Times New Roman"/>
                <w:sz w:val="28"/>
                <w:szCs w:val="28"/>
              </w:rPr>
              <w:t>Услуги связи</w:t>
            </w:r>
          </w:p>
        </w:tc>
        <w:tc>
          <w:tcPr>
            <w:tcW w:w="1417" w:type="dxa"/>
          </w:tcPr>
          <w:p w:rsidR="008F08AB" w:rsidRPr="008F08AB" w:rsidRDefault="008F08AB" w:rsidP="00D66FBD">
            <w:pPr>
              <w:jc w:val="center"/>
              <w:rPr>
                <w:rFonts w:ascii="Times New Roman" w:hAnsi="Times New Roman" w:cs="Times New Roman"/>
                <w:sz w:val="28"/>
                <w:szCs w:val="28"/>
              </w:rPr>
            </w:pPr>
            <w:r w:rsidRPr="008F08AB">
              <w:rPr>
                <w:rFonts w:ascii="Times New Roman" w:hAnsi="Times New Roman" w:cs="Times New Roman"/>
                <w:sz w:val="28"/>
                <w:szCs w:val="28"/>
              </w:rPr>
              <w:t>221</w:t>
            </w:r>
          </w:p>
        </w:tc>
        <w:tc>
          <w:tcPr>
            <w:tcW w:w="1843" w:type="dxa"/>
          </w:tcPr>
          <w:p w:rsidR="008F08AB" w:rsidRPr="008F08AB" w:rsidRDefault="00633922" w:rsidP="00D66FBD">
            <w:pPr>
              <w:jc w:val="center"/>
              <w:rPr>
                <w:rFonts w:ascii="Times New Roman" w:hAnsi="Times New Roman" w:cs="Times New Roman"/>
                <w:sz w:val="28"/>
                <w:szCs w:val="28"/>
              </w:rPr>
            </w:pPr>
            <w:r>
              <w:rPr>
                <w:rFonts w:ascii="Times New Roman" w:hAnsi="Times New Roman" w:cs="Times New Roman"/>
                <w:sz w:val="28"/>
                <w:szCs w:val="28"/>
              </w:rPr>
              <w:t>70</w:t>
            </w:r>
            <w:r w:rsidR="008F08AB" w:rsidRPr="008F08AB">
              <w:rPr>
                <w:rFonts w:ascii="Times New Roman" w:hAnsi="Times New Roman" w:cs="Times New Roman"/>
                <w:sz w:val="28"/>
                <w:szCs w:val="28"/>
              </w:rPr>
              <w:t>,00</w:t>
            </w:r>
          </w:p>
        </w:tc>
        <w:tc>
          <w:tcPr>
            <w:tcW w:w="1701" w:type="dxa"/>
          </w:tcPr>
          <w:p w:rsidR="008F08AB" w:rsidRPr="008F08AB" w:rsidRDefault="008F08AB" w:rsidP="00D66FBD">
            <w:pPr>
              <w:jc w:val="center"/>
              <w:rPr>
                <w:rFonts w:ascii="Times New Roman" w:hAnsi="Times New Roman" w:cs="Times New Roman"/>
                <w:sz w:val="28"/>
                <w:szCs w:val="28"/>
              </w:rPr>
            </w:pPr>
            <w:r w:rsidRPr="008F08AB">
              <w:rPr>
                <w:rFonts w:ascii="Times New Roman" w:hAnsi="Times New Roman" w:cs="Times New Roman"/>
                <w:sz w:val="28"/>
                <w:szCs w:val="28"/>
              </w:rPr>
              <w:t>0,</w:t>
            </w:r>
            <w:r w:rsidR="00F17F72">
              <w:rPr>
                <w:rFonts w:ascii="Times New Roman" w:hAnsi="Times New Roman" w:cs="Times New Roman"/>
                <w:sz w:val="28"/>
                <w:szCs w:val="28"/>
              </w:rPr>
              <w:t>74</w:t>
            </w:r>
          </w:p>
        </w:tc>
      </w:tr>
      <w:tr w:rsidR="008F08AB" w:rsidRPr="008F08AB" w:rsidTr="008F08AB">
        <w:tc>
          <w:tcPr>
            <w:tcW w:w="5495" w:type="dxa"/>
          </w:tcPr>
          <w:p w:rsidR="008F08AB" w:rsidRPr="008F08AB" w:rsidRDefault="008F08AB" w:rsidP="00D66FBD">
            <w:pPr>
              <w:rPr>
                <w:rFonts w:ascii="Times New Roman" w:hAnsi="Times New Roman" w:cs="Times New Roman"/>
                <w:sz w:val="28"/>
                <w:szCs w:val="28"/>
              </w:rPr>
            </w:pPr>
            <w:r w:rsidRPr="008F08AB">
              <w:rPr>
                <w:rFonts w:ascii="Times New Roman" w:hAnsi="Times New Roman" w:cs="Times New Roman"/>
                <w:sz w:val="28"/>
                <w:szCs w:val="28"/>
              </w:rPr>
              <w:t>Коммунальные услуги</w:t>
            </w:r>
          </w:p>
        </w:tc>
        <w:tc>
          <w:tcPr>
            <w:tcW w:w="1417" w:type="dxa"/>
          </w:tcPr>
          <w:p w:rsidR="008F08AB" w:rsidRPr="008F08AB" w:rsidRDefault="008F08AB" w:rsidP="00D66FBD">
            <w:pPr>
              <w:jc w:val="center"/>
              <w:rPr>
                <w:rFonts w:ascii="Times New Roman" w:hAnsi="Times New Roman" w:cs="Times New Roman"/>
                <w:sz w:val="28"/>
                <w:szCs w:val="28"/>
              </w:rPr>
            </w:pPr>
            <w:r w:rsidRPr="008F08AB">
              <w:rPr>
                <w:rFonts w:ascii="Times New Roman" w:hAnsi="Times New Roman" w:cs="Times New Roman"/>
                <w:sz w:val="28"/>
                <w:szCs w:val="28"/>
              </w:rPr>
              <w:t>223</w:t>
            </w:r>
          </w:p>
        </w:tc>
        <w:tc>
          <w:tcPr>
            <w:tcW w:w="1843" w:type="dxa"/>
          </w:tcPr>
          <w:p w:rsidR="008F08AB" w:rsidRPr="008F08AB" w:rsidRDefault="00633922" w:rsidP="00D66FBD">
            <w:pPr>
              <w:jc w:val="center"/>
              <w:rPr>
                <w:rFonts w:ascii="Times New Roman" w:hAnsi="Times New Roman" w:cs="Times New Roman"/>
                <w:sz w:val="28"/>
                <w:szCs w:val="28"/>
              </w:rPr>
            </w:pPr>
            <w:r>
              <w:rPr>
                <w:rFonts w:ascii="Times New Roman" w:hAnsi="Times New Roman" w:cs="Times New Roman"/>
                <w:sz w:val="28"/>
                <w:szCs w:val="28"/>
              </w:rPr>
              <w:t>744</w:t>
            </w:r>
            <w:r w:rsidR="008F08AB" w:rsidRPr="008F08AB">
              <w:rPr>
                <w:rFonts w:ascii="Times New Roman" w:hAnsi="Times New Roman" w:cs="Times New Roman"/>
                <w:sz w:val="28"/>
                <w:szCs w:val="28"/>
              </w:rPr>
              <w:t>,00</w:t>
            </w:r>
          </w:p>
        </w:tc>
        <w:tc>
          <w:tcPr>
            <w:tcW w:w="1701" w:type="dxa"/>
          </w:tcPr>
          <w:p w:rsidR="008F08AB" w:rsidRPr="008F08AB" w:rsidRDefault="00F17F72" w:rsidP="00D66FBD">
            <w:pPr>
              <w:jc w:val="center"/>
              <w:rPr>
                <w:rFonts w:ascii="Times New Roman" w:hAnsi="Times New Roman" w:cs="Times New Roman"/>
                <w:sz w:val="28"/>
                <w:szCs w:val="28"/>
              </w:rPr>
            </w:pPr>
            <w:r>
              <w:rPr>
                <w:rFonts w:ascii="Times New Roman" w:hAnsi="Times New Roman" w:cs="Times New Roman"/>
                <w:sz w:val="28"/>
                <w:szCs w:val="28"/>
              </w:rPr>
              <w:t>7,8</w:t>
            </w:r>
            <w:r w:rsidR="00196D05">
              <w:rPr>
                <w:rFonts w:ascii="Times New Roman" w:hAnsi="Times New Roman" w:cs="Times New Roman"/>
                <w:sz w:val="28"/>
                <w:szCs w:val="28"/>
              </w:rPr>
              <w:t>6</w:t>
            </w:r>
          </w:p>
        </w:tc>
      </w:tr>
      <w:tr w:rsidR="008F08AB" w:rsidRPr="008F08AB" w:rsidTr="008F08AB">
        <w:tc>
          <w:tcPr>
            <w:tcW w:w="5495" w:type="dxa"/>
          </w:tcPr>
          <w:p w:rsidR="008F08AB" w:rsidRPr="008F08AB" w:rsidRDefault="008F08AB" w:rsidP="00D66FBD">
            <w:pPr>
              <w:rPr>
                <w:rFonts w:ascii="Times New Roman" w:hAnsi="Times New Roman" w:cs="Times New Roman"/>
                <w:sz w:val="28"/>
                <w:szCs w:val="28"/>
              </w:rPr>
            </w:pPr>
            <w:r w:rsidRPr="008F08AB">
              <w:rPr>
                <w:rFonts w:ascii="Times New Roman" w:hAnsi="Times New Roman" w:cs="Times New Roman"/>
                <w:sz w:val="28"/>
                <w:szCs w:val="28"/>
              </w:rPr>
              <w:t xml:space="preserve">Прочие </w:t>
            </w:r>
            <w:r w:rsidR="00633922">
              <w:rPr>
                <w:rFonts w:ascii="Times New Roman" w:hAnsi="Times New Roman" w:cs="Times New Roman"/>
                <w:sz w:val="28"/>
                <w:szCs w:val="28"/>
              </w:rPr>
              <w:t>работы, услуги</w:t>
            </w:r>
          </w:p>
        </w:tc>
        <w:tc>
          <w:tcPr>
            <w:tcW w:w="1417" w:type="dxa"/>
          </w:tcPr>
          <w:p w:rsidR="008F08AB" w:rsidRPr="008F08AB" w:rsidRDefault="00633922" w:rsidP="00D66FBD">
            <w:pPr>
              <w:jc w:val="center"/>
              <w:rPr>
                <w:rFonts w:ascii="Times New Roman" w:hAnsi="Times New Roman" w:cs="Times New Roman"/>
                <w:sz w:val="28"/>
                <w:szCs w:val="28"/>
              </w:rPr>
            </w:pPr>
            <w:r>
              <w:rPr>
                <w:rFonts w:ascii="Times New Roman" w:hAnsi="Times New Roman" w:cs="Times New Roman"/>
                <w:sz w:val="28"/>
                <w:szCs w:val="28"/>
              </w:rPr>
              <w:t>226</w:t>
            </w:r>
          </w:p>
        </w:tc>
        <w:tc>
          <w:tcPr>
            <w:tcW w:w="1843" w:type="dxa"/>
          </w:tcPr>
          <w:p w:rsidR="008F08AB" w:rsidRPr="008F08AB" w:rsidRDefault="00633922" w:rsidP="00D66FBD">
            <w:pPr>
              <w:jc w:val="center"/>
              <w:rPr>
                <w:rFonts w:ascii="Times New Roman" w:hAnsi="Times New Roman" w:cs="Times New Roman"/>
                <w:sz w:val="28"/>
                <w:szCs w:val="28"/>
              </w:rPr>
            </w:pPr>
            <w:r>
              <w:rPr>
                <w:rFonts w:ascii="Times New Roman" w:hAnsi="Times New Roman" w:cs="Times New Roman"/>
                <w:sz w:val="28"/>
                <w:szCs w:val="28"/>
              </w:rPr>
              <w:t>13,3</w:t>
            </w:r>
          </w:p>
        </w:tc>
        <w:tc>
          <w:tcPr>
            <w:tcW w:w="1701" w:type="dxa"/>
          </w:tcPr>
          <w:p w:rsidR="008F08AB" w:rsidRPr="008F08AB" w:rsidRDefault="008F08AB" w:rsidP="00D66FBD">
            <w:pPr>
              <w:jc w:val="center"/>
              <w:rPr>
                <w:rFonts w:ascii="Times New Roman" w:hAnsi="Times New Roman" w:cs="Times New Roman"/>
                <w:sz w:val="28"/>
                <w:szCs w:val="28"/>
              </w:rPr>
            </w:pPr>
            <w:r w:rsidRPr="008F08AB">
              <w:rPr>
                <w:rFonts w:ascii="Times New Roman" w:hAnsi="Times New Roman" w:cs="Times New Roman"/>
                <w:sz w:val="28"/>
                <w:szCs w:val="28"/>
              </w:rPr>
              <w:t>0,</w:t>
            </w:r>
            <w:r w:rsidR="00F17F72">
              <w:rPr>
                <w:rFonts w:ascii="Times New Roman" w:hAnsi="Times New Roman" w:cs="Times New Roman"/>
                <w:sz w:val="28"/>
                <w:szCs w:val="28"/>
              </w:rPr>
              <w:t>14</w:t>
            </w:r>
          </w:p>
        </w:tc>
      </w:tr>
      <w:tr w:rsidR="00633922" w:rsidRPr="008F08AB" w:rsidTr="008F08AB">
        <w:tc>
          <w:tcPr>
            <w:tcW w:w="5495" w:type="dxa"/>
          </w:tcPr>
          <w:p w:rsidR="00633922" w:rsidRPr="008F08AB" w:rsidRDefault="00633922" w:rsidP="00D66FBD">
            <w:pPr>
              <w:rPr>
                <w:rFonts w:ascii="Times New Roman" w:hAnsi="Times New Roman" w:cs="Times New Roman"/>
                <w:sz w:val="28"/>
                <w:szCs w:val="28"/>
              </w:rPr>
            </w:pPr>
            <w:r>
              <w:rPr>
                <w:rFonts w:ascii="Times New Roman" w:hAnsi="Times New Roman" w:cs="Times New Roman"/>
                <w:sz w:val="28"/>
                <w:szCs w:val="28"/>
              </w:rPr>
              <w:t>Прочие расходы</w:t>
            </w:r>
          </w:p>
        </w:tc>
        <w:tc>
          <w:tcPr>
            <w:tcW w:w="1417" w:type="dxa"/>
          </w:tcPr>
          <w:p w:rsidR="00633922" w:rsidRDefault="00633922" w:rsidP="00D66FBD">
            <w:pPr>
              <w:jc w:val="center"/>
              <w:rPr>
                <w:rFonts w:ascii="Times New Roman" w:hAnsi="Times New Roman" w:cs="Times New Roman"/>
                <w:sz w:val="28"/>
                <w:szCs w:val="28"/>
              </w:rPr>
            </w:pPr>
            <w:r>
              <w:rPr>
                <w:rFonts w:ascii="Times New Roman" w:hAnsi="Times New Roman" w:cs="Times New Roman"/>
                <w:sz w:val="28"/>
                <w:szCs w:val="28"/>
              </w:rPr>
              <w:t>290</w:t>
            </w:r>
          </w:p>
        </w:tc>
        <w:tc>
          <w:tcPr>
            <w:tcW w:w="1843" w:type="dxa"/>
          </w:tcPr>
          <w:p w:rsidR="00633922" w:rsidRDefault="00633922" w:rsidP="00D66FBD">
            <w:pPr>
              <w:jc w:val="center"/>
              <w:rPr>
                <w:rFonts w:ascii="Times New Roman" w:hAnsi="Times New Roman" w:cs="Times New Roman"/>
                <w:sz w:val="28"/>
                <w:szCs w:val="28"/>
              </w:rPr>
            </w:pPr>
            <w:r>
              <w:rPr>
                <w:rFonts w:ascii="Times New Roman" w:hAnsi="Times New Roman" w:cs="Times New Roman"/>
                <w:sz w:val="28"/>
                <w:szCs w:val="28"/>
              </w:rPr>
              <w:t>50,0</w:t>
            </w:r>
          </w:p>
        </w:tc>
        <w:tc>
          <w:tcPr>
            <w:tcW w:w="1701" w:type="dxa"/>
          </w:tcPr>
          <w:p w:rsidR="00633922" w:rsidRPr="008F08AB" w:rsidRDefault="00F17F72" w:rsidP="00D66FBD">
            <w:pPr>
              <w:jc w:val="center"/>
              <w:rPr>
                <w:rFonts w:ascii="Times New Roman" w:hAnsi="Times New Roman" w:cs="Times New Roman"/>
                <w:sz w:val="28"/>
                <w:szCs w:val="28"/>
              </w:rPr>
            </w:pPr>
            <w:r>
              <w:rPr>
                <w:rFonts w:ascii="Times New Roman" w:hAnsi="Times New Roman" w:cs="Times New Roman"/>
                <w:sz w:val="28"/>
                <w:szCs w:val="28"/>
              </w:rPr>
              <w:t>0,53</w:t>
            </w:r>
          </w:p>
        </w:tc>
      </w:tr>
      <w:tr w:rsidR="008F08AB" w:rsidRPr="008F08AB" w:rsidTr="008F08AB">
        <w:tc>
          <w:tcPr>
            <w:tcW w:w="5495" w:type="dxa"/>
          </w:tcPr>
          <w:p w:rsidR="008F08AB" w:rsidRPr="008F08AB" w:rsidRDefault="008F08AB" w:rsidP="00D66FBD">
            <w:pPr>
              <w:rPr>
                <w:rFonts w:ascii="Times New Roman" w:hAnsi="Times New Roman" w:cs="Times New Roman"/>
                <w:sz w:val="28"/>
                <w:szCs w:val="28"/>
              </w:rPr>
            </w:pPr>
            <w:r w:rsidRPr="008F08AB">
              <w:rPr>
                <w:rFonts w:ascii="Times New Roman" w:hAnsi="Times New Roman" w:cs="Times New Roman"/>
                <w:sz w:val="28"/>
                <w:szCs w:val="28"/>
              </w:rPr>
              <w:t xml:space="preserve">Увеличение стоимости </w:t>
            </w:r>
            <w:r w:rsidR="00F17F72">
              <w:rPr>
                <w:rFonts w:ascii="Times New Roman" w:hAnsi="Times New Roman" w:cs="Times New Roman"/>
                <w:sz w:val="28"/>
                <w:szCs w:val="28"/>
              </w:rPr>
              <w:t>материальных запасов</w:t>
            </w:r>
          </w:p>
        </w:tc>
        <w:tc>
          <w:tcPr>
            <w:tcW w:w="1417" w:type="dxa"/>
          </w:tcPr>
          <w:p w:rsidR="008F08AB" w:rsidRPr="008F08AB" w:rsidRDefault="008F08AB" w:rsidP="00D66FBD">
            <w:pPr>
              <w:jc w:val="center"/>
              <w:rPr>
                <w:rFonts w:ascii="Times New Roman" w:hAnsi="Times New Roman" w:cs="Times New Roman"/>
                <w:sz w:val="28"/>
                <w:szCs w:val="28"/>
              </w:rPr>
            </w:pPr>
            <w:r w:rsidRPr="008F08AB">
              <w:rPr>
                <w:rFonts w:ascii="Times New Roman" w:hAnsi="Times New Roman" w:cs="Times New Roman"/>
                <w:sz w:val="28"/>
                <w:szCs w:val="28"/>
              </w:rPr>
              <w:t>3</w:t>
            </w:r>
            <w:r w:rsidR="00F17F72">
              <w:rPr>
                <w:rFonts w:ascii="Times New Roman" w:hAnsi="Times New Roman" w:cs="Times New Roman"/>
                <w:sz w:val="28"/>
                <w:szCs w:val="28"/>
              </w:rPr>
              <w:t>4</w:t>
            </w:r>
            <w:r w:rsidRPr="008F08AB">
              <w:rPr>
                <w:rFonts w:ascii="Times New Roman" w:hAnsi="Times New Roman" w:cs="Times New Roman"/>
                <w:sz w:val="28"/>
                <w:szCs w:val="28"/>
              </w:rPr>
              <w:t>0</w:t>
            </w:r>
          </w:p>
        </w:tc>
        <w:tc>
          <w:tcPr>
            <w:tcW w:w="1843" w:type="dxa"/>
          </w:tcPr>
          <w:p w:rsidR="008F08AB" w:rsidRPr="008F08AB" w:rsidRDefault="00F17F72" w:rsidP="00D66FBD">
            <w:pPr>
              <w:jc w:val="center"/>
              <w:rPr>
                <w:rFonts w:ascii="Times New Roman" w:hAnsi="Times New Roman" w:cs="Times New Roman"/>
                <w:sz w:val="28"/>
                <w:szCs w:val="28"/>
              </w:rPr>
            </w:pPr>
            <w:r>
              <w:rPr>
                <w:rFonts w:ascii="Times New Roman" w:hAnsi="Times New Roman" w:cs="Times New Roman"/>
                <w:sz w:val="28"/>
                <w:szCs w:val="28"/>
              </w:rPr>
              <w:t>307,4</w:t>
            </w:r>
          </w:p>
        </w:tc>
        <w:tc>
          <w:tcPr>
            <w:tcW w:w="1701" w:type="dxa"/>
          </w:tcPr>
          <w:p w:rsidR="008F08AB" w:rsidRPr="008F08AB" w:rsidRDefault="00F17F72" w:rsidP="00D66FBD">
            <w:pPr>
              <w:jc w:val="center"/>
              <w:rPr>
                <w:rFonts w:ascii="Times New Roman" w:hAnsi="Times New Roman" w:cs="Times New Roman"/>
                <w:sz w:val="28"/>
                <w:szCs w:val="28"/>
              </w:rPr>
            </w:pPr>
            <w:r>
              <w:rPr>
                <w:rFonts w:ascii="Times New Roman" w:hAnsi="Times New Roman" w:cs="Times New Roman"/>
                <w:sz w:val="28"/>
                <w:szCs w:val="28"/>
              </w:rPr>
              <w:t>3,25</w:t>
            </w:r>
          </w:p>
        </w:tc>
      </w:tr>
    </w:tbl>
    <w:p w:rsidR="008F08AB" w:rsidRPr="008F08AB" w:rsidRDefault="008F08AB" w:rsidP="00D66FBD">
      <w:pPr>
        <w:spacing w:after="0" w:line="240" w:lineRule="auto"/>
        <w:jc w:val="center"/>
        <w:rPr>
          <w:rFonts w:ascii="Times New Roman" w:hAnsi="Times New Roman" w:cs="Times New Roman"/>
          <w:sz w:val="28"/>
          <w:szCs w:val="28"/>
        </w:rPr>
      </w:pPr>
    </w:p>
    <w:p w:rsidR="008F08AB" w:rsidRPr="008F08AB" w:rsidRDefault="008F08AB" w:rsidP="00D66FBD">
      <w:pPr>
        <w:spacing w:after="0" w:line="240" w:lineRule="auto"/>
        <w:jc w:val="both"/>
        <w:rPr>
          <w:rFonts w:ascii="Times New Roman" w:hAnsi="Times New Roman" w:cs="Times New Roman"/>
          <w:sz w:val="28"/>
          <w:szCs w:val="28"/>
        </w:rPr>
      </w:pPr>
      <w:r w:rsidRPr="008F08AB">
        <w:rPr>
          <w:rFonts w:ascii="Times New Roman" w:hAnsi="Times New Roman" w:cs="Times New Roman"/>
          <w:sz w:val="28"/>
          <w:szCs w:val="28"/>
        </w:rPr>
        <w:tab/>
        <w:t xml:space="preserve">Уточненные плановые назначения в части доходов на 01.04.2018г. составили </w:t>
      </w:r>
      <w:r w:rsidR="0052078F">
        <w:rPr>
          <w:rFonts w:ascii="Times New Roman" w:hAnsi="Times New Roman" w:cs="Times New Roman"/>
          <w:sz w:val="28"/>
          <w:szCs w:val="28"/>
        </w:rPr>
        <w:t>10087,</w:t>
      </w:r>
      <w:r w:rsidR="00B91617" w:rsidRPr="00B91617">
        <w:rPr>
          <w:rFonts w:ascii="Times New Roman" w:hAnsi="Times New Roman" w:cs="Times New Roman"/>
          <w:sz w:val="28"/>
          <w:szCs w:val="28"/>
        </w:rPr>
        <w:t>13</w:t>
      </w:r>
      <w:r w:rsidRPr="008F08AB">
        <w:rPr>
          <w:rFonts w:ascii="Times New Roman" w:hAnsi="Times New Roman" w:cs="Times New Roman"/>
          <w:sz w:val="28"/>
          <w:szCs w:val="28"/>
        </w:rPr>
        <w:t xml:space="preserve"> тыс. рублей. Увеличение плановых назначений стожилось за счет субсидии на иные цели в сумме </w:t>
      </w:r>
      <w:r w:rsidR="0052078F">
        <w:rPr>
          <w:rFonts w:ascii="Times New Roman" w:hAnsi="Times New Roman" w:cs="Times New Roman"/>
          <w:sz w:val="28"/>
          <w:szCs w:val="28"/>
        </w:rPr>
        <w:t>640,</w:t>
      </w:r>
      <w:r w:rsidR="00B91617" w:rsidRPr="00B91617">
        <w:rPr>
          <w:rFonts w:ascii="Times New Roman" w:hAnsi="Times New Roman" w:cs="Times New Roman"/>
          <w:sz w:val="28"/>
          <w:szCs w:val="28"/>
        </w:rPr>
        <w:t>53</w:t>
      </w:r>
      <w:r w:rsidRPr="008F08AB">
        <w:rPr>
          <w:rFonts w:ascii="Times New Roman" w:hAnsi="Times New Roman" w:cs="Times New Roman"/>
          <w:sz w:val="28"/>
          <w:szCs w:val="28"/>
        </w:rPr>
        <w:t xml:space="preserve"> тыс. рублей. Исполнение плановых назначений в части доходов на 01.04.2018г. составило </w:t>
      </w:r>
      <w:r w:rsidR="0052078F">
        <w:rPr>
          <w:rFonts w:ascii="Times New Roman" w:hAnsi="Times New Roman" w:cs="Times New Roman"/>
          <w:sz w:val="28"/>
          <w:szCs w:val="28"/>
        </w:rPr>
        <w:t>3264,</w:t>
      </w:r>
      <w:r w:rsidR="00B91617" w:rsidRPr="00B91617">
        <w:rPr>
          <w:rFonts w:ascii="Times New Roman" w:hAnsi="Times New Roman" w:cs="Times New Roman"/>
          <w:sz w:val="28"/>
          <w:szCs w:val="28"/>
        </w:rPr>
        <w:t>88</w:t>
      </w:r>
      <w:r w:rsidRPr="008F08AB">
        <w:rPr>
          <w:rFonts w:ascii="Times New Roman" w:hAnsi="Times New Roman" w:cs="Times New Roman"/>
          <w:sz w:val="28"/>
          <w:szCs w:val="28"/>
        </w:rPr>
        <w:t xml:space="preserve"> тыс. рублей, в том числе: субсидии на выполнение муниципального задания – </w:t>
      </w:r>
      <w:r w:rsidR="0052078F">
        <w:rPr>
          <w:rFonts w:ascii="Times New Roman" w:hAnsi="Times New Roman" w:cs="Times New Roman"/>
          <w:sz w:val="28"/>
          <w:szCs w:val="28"/>
        </w:rPr>
        <w:t>2624,</w:t>
      </w:r>
      <w:r w:rsidR="00B91617" w:rsidRPr="00B91617">
        <w:rPr>
          <w:rFonts w:ascii="Times New Roman" w:hAnsi="Times New Roman" w:cs="Times New Roman"/>
          <w:sz w:val="28"/>
          <w:szCs w:val="28"/>
        </w:rPr>
        <w:t>35</w:t>
      </w:r>
      <w:r w:rsidRPr="008F08AB">
        <w:rPr>
          <w:rFonts w:ascii="Times New Roman" w:hAnsi="Times New Roman" w:cs="Times New Roman"/>
          <w:sz w:val="28"/>
          <w:szCs w:val="28"/>
        </w:rPr>
        <w:t xml:space="preserve"> тыс. рублей; субсидии на иные цели </w:t>
      </w:r>
      <w:r w:rsidR="0052078F">
        <w:rPr>
          <w:rFonts w:ascii="Times New Roman" w:hAnsi="Times New Roman" w:cs="Times New Roman"/>
          <w:sz w:val="28"/>
          <w:szCs w:val="28"/>
        </w:rPr>
        <w:t>640,</w:t>
      </w:r>
      <w:r w:rsidR="00B91617" w:rsidRPr="00B91617">
        <w:rPr>
          <w:rFonts w:ascii="Times New Roman" w:hAnsi="Times New Roman" w:cs="Times New Roman"/>
          <w:sz w:val="28"/>
          <w:szCs w:val="28"/>
        </w:rPr>
        <w:t>53</w:t>
      </w:r>
      <w:r w:rsidRPr="008F08AB">
        <w:rPr>
          <w:rFonts w:ascii="Times New Roman" w:hAnsi="Times New Roman" w:cs="Times New Roman"/>
          <w:sz w:val="28"/>
          <w:szCs w:val="28"/>
        </w:rPr>
        <w:t xml:space="preserve"> тыс. рублей.</w:t>
      </w:r>
    </w:p>
    <w:p w:rsidR="008F08AB" w:rsidRPr="008F08AB" w:rsidRDefault="008F08AB" w:rsidP="00D66FBD">
      <w:pPr>
        <w:spacing w:after="0" w:line="240" w:lineRule="auto"/>
        <w:jc w:val="both"/>
        <w:rPr>
          <w:rFonts w:ascii="Times New Roman" w:hAnsi="Times New Roman" w:cs="Times New Roman"/>
          <w:sz w:val="28"/>
          <w:szCs w:val="28"/>
        </w:rPr>
      </w:pPr>
      <w:r w:rsidRPr="008F08AB">
        <w:rPr>
          <w:rFonts w:ascii="Times New Roman" w:hAnsi="Times New Roman" w:cs="Times New Roman"/>
          <w:sz w:val="28"/>
          <w:szCs w:val="28"/>
        </w:rPr>
        <w:tab/>
        <w:t xml:space="preserve">Уточненные плановые назначения в части расходов на 01.04.2018г. составили </w:t>
      </w:r>
      <w:r w:rsidR="00B91617" w:rsidRPr="00B91617">
        <w:rPr>
          <w:rFonts w:ascii="Times New Roman" w:hAnsi="Times New Roman" w:cs="Times New Roman"/>
          <w:sz w:val="28"/>
          <w:szCs w:val="28"/>
        </w:rPr>
        <w:t>9996</w:t>
      </w:r>
      <w:r w:rsidR="00B91617">
        <w:rPr>
          <w:rFonts w:ascii="Times New Roman" w:hAnsi="Times New Roman" w:cs="Times New Roman"/>
          <w:sz w:val="28"/>
          <w:szCs w:val="28"/>
        </w:rPr>
        <w:t>,</w:t>
      </w:r>
      <w:r w:rsidR="00B91617" w:rsidRPr="00B91617">
        <w:rPr>
          <w:rFonts w:ascii="Times New Roman" w:hAnsi="Times New Roman" w:cs="Times New Roman"/>
          <w:sz w:val="28"/>
          <w:szCs w:val="28"/>
        </w:rPr>
        <w:t>15</w:t>
      </w:r>
      <w:r w:rsidRPr="008F08AB">
        <w:rPr>
          <w:rFonts w:ascii="Times New Roman" w:hAnsi="Times New Roman" w:cs="Times New Roman"/>
          <w:sz w:val="28"/>
          <w:szCs w:val="28"/>
        </w:rPr>
        <w:t xml:space="preserve"> тыс. рублей. Исполнение плановых назначений в части расходов на 01.04.2018г. составили </w:t>
      </w:r>
      <w:r w:rsidR="00B91617">
        <w:rPr>
          <w:rFonts w:ascii="Times New Roman" w:hAnsi="Times New Roman" w:cs="Times New Roman"/>
          <w:sz w:val="28"/>
          <w:szCs w:val="28"/>
        </w:rPr>
        <w:t>2825,38</w:t>
      </w:r>
      <w:r w:rsidRPr="008F08AB">
        <w:rPr>
          <w:rFonts w:ascii="Times New Roman" w:hAnsi="Times New Roman" w:cs="Times New Roman"/>
          <w:sz w:val="28"/>
          <w:szCs w:val="28"/>
        </w:rPr>
        <w:t xml:space="preserve"> тыс. рублей, в том числе: за счет субсидии на выполнение муниципального задания в сумме </w:t>
      </w:r>
      <w:r w:rsidR="00B91617">
        <w:rPr>
          <w:rFonts w:ascii="Times New Roman" w:hAnsi="Times New Roman" w:cs="Times New Roman"/>
          <w:sz w:val="28"/>
          <w:szCs w:val="28"/>
        </w:rPr>
        <w:t>2289,11</w:t>
      </w:r>
      <w:r w:rsidRPr="008F08AB">
        <w:rPr>
          <w:rFonts w:ascii="Times New Roman" w:hAnsi="Times New Roman" w:cs="Times New Roman"/>
          <w:sz w:val="28"/>
          <w:szCs w:val="28"/>
        </w:rPr>
        <w:t xml:space="preserve"> тыс. рублей; за счет субсидии на иные цели – </w:t>
      </w:r>
      <w:r w:rsidR="00B91617">
        <w:rPr>
          <w:rFonts w:ascii="Times New Roman" w:hAnsi="Times New Roman" w:cs="Times New Roman"/>
          <w:sz w:val="28"/>
          <w:szCs w:val="28"/>
        </w:rPr>
        <w:t>536,27</w:t>
      </w:r>
      <w:r w:rsidRPr="008F08AB">
        <w:rPr>
          <w:rFonts w:ascii="Times New Roman" w:hAnsi="Times New Roman" w:cs="Times New Roman"/>
          <w:sz w:val="28"/>
          <w:szCs w:val="28"/>
        </w:rPr>
        <w:t xml:space="preserve"> тыс. рублей.</w:t>
      </w:r>
    </w:p>
    <w:p w:rsidR="008F08AB" w:rsidRPr="008F08AB" w:rsidRDefault="008F08AB" w:rsidP="00D66FBD">
      <w:pPr>
        <w:spacing w:after="0" w:line="240" w:lineRule="auto"/>
        <w:ind w:firstLine="720"/>
        <w:jc w:val="both"/>
        <w:rPr>
          <w:rFonts w:ascii="Times New Roman" w:hAnsi="Times New Roman" w:cs="Times New Roman"/>
          <w:sz w:val="28"/>
          <w:szCs w:val="28"/>
        </w:rPr>
      </w:pPr>
      <w:proofErr w:type="gramStart"/>
      <w:r w:rsidRPr="008F08AB">
        <w:rPr>
          <w:rFonts w:ascii="Times New Roman" w:hAnsi="Times New Roman" w:cs="Times New Roman"/>
          <w:sz w:val="28"/>
          <w:szCs w:val="28"/>
        </w:rPr>
        <w:t xml:space="preserve">За счет субсидии на выполнение муниципального задания за 3 месяца 2018 года (с января по март) выплачена заработная плата (211) в сумме </w:t>
      </w:r>
      <w:r w:rsidR="00B91617">
        <w:rPr>
          <w:rFonts w:ascii="Times New Roman" w:hAnsi="Times New Roman" w:cs="Times New Roman"/>
          <w:sz w:val="28"/>
          <w:szCs w:val="28"/>
        </w:rPr>
        <w:t>2079,0</w:t>
      </w:r>
      <w:r w:rsidR="00073179">
        <w:rPr>
          <w:rFonts w:ascii="Times New Roman" w:hAnsi="Times New Roman" w:cs="Times New Roman"/>
          <w:sz w:val="28"/>
          <w:szCs w:val="28"/>
        </w:rPr>
        <w:t>5</w:t>
      </w:r>
      <w:r w:rsidRPr="008F08AB">
        <w:rPr>
          <w:rFonts w:ascii="Times New Roman" w:hAnsi="Times New Roman" w:cs="Times New Roman"/>
          <w:sz w:val="28"/>
          <w:szCs w:val="28"/>
        </w:rPr>
        <w:t xml:space="preserve"> тыс. рублей, </w:t>
      </w:r>
      <w:r w:rsidR="00B91617">
        <w:rPr>
          <w:rFonts w:ascii="Times New Roman" w:hAnsi="Times New Roman" w:cs="Times New Roman"/>
          <w:sz w:val="28"/>
          <w:szCs w:val="28"/>
        </w:rPr>
        <w:t>начисления на выплаты по оплате труда (213) в сумме 149,0</w:t>
      </w:r>
      <w:r w:rsidR="00073179">
        <w:rPr>
          <w:rFonts w:ascii="Times New Roman" w:hAnsi="Times New Roman" w:cs="Times New Roman"/>
          <w:sz w:val="28"/>
          <w:szCs w:val="28"/>
        </w:rPr>
        <w:t>1</w:t>
      </w:r>
      <w:r w:rsidR="00B91617">
        <w:rPr>
          <w:rFonts w:ascii="Times New Roman" w:hAnsi="Times New Roman" w:cs="Times New Roman"/>
          <w:sz w:val="28"/>
          <w:szCs w:val="28"/>
        </w:rPr>
        <w:t xml:space="preserve"> тыс. рублей, </w:t>
      </w:r>
      <w:r w:rsidRPr="008F08AB">
        <w:rPr>
          <w:rFonts w:ascii="Times New Roman" w:hAnsi="Times New Roman" w:cs="Times New Roman"/>
          <w:sz w:val="28"/>
          <w:szCs w:val="28"/>
        </w:rPr>
        <w:t xml:space="preserve">оплачены прочие </w:t>
      </w:r>
      <w:r w:rsidR="001E13F8">
        <w:rPr>
          <w:rFonts w:ascii="Times New Roman" w:hAnsi="Times New Roman" w:cs="Times New Roman"/>
          <w:sz w:val="28"/>
          <w:szCs w:val="28"/>
        </w:rPr>
        <w:t>работы, услуги</w:t>
      </w:r>
      <w:r w:rsidRPr="008F08AB">
        <w:rPr>
          <w:rFonts w:ascii="Times New Roman" w:hAnsi="Times New Roman" w:cs="Times New Roman"/>
          <w:sz w:val="28"/>
          <w:szCs w:val="28"/>
        </w:rPr>
        <w:t xml:space="preserve"> (2</w:t>
      </w:r>
      <w:r w:rsidR="001E13F8">
        <w:rPr>
          <w:rFonts w:ascii="Times New Roman" w:hAnsi="Times New Roman" w:cs="Times New Roman"/>
          <w:sz w:val="28"/>
          <w:szCs w:val="28"/>
        </w:rPr>
        <w:t>26</w:t>
      </w:r>
      <w:r w:rsidRPr="008F08AB">
        <w:rPr>
          <w:rFonts w:ascii="Times New Roman" w:hAnsi="Times New Roman" w:cs="Times New Roman"/>
          <w:sz w:val="28"/>
          <w:szCs w:val="28"/>
        </w:rPr>
        <w:t>) в сумме 13,</w:t>
      </w:r>
      <w:r w:rsidR="001E13F8">
        <w:rPr>
          <w:rFonts w:ascii="Times New Roman" w:hAnsi="Times New Roman" w:cs="Times New Roman"/>
          <w:sz w:val="28"/>
          <w:szCs w:val="28"/>
        </w:rPr>
        <w:t>2</w:t>
      </w:r>
      <w:r w:rsidRPr="008F08AB">
        <w:rPr>
          <w:rFonts w:ascii="Times New Roman" w:hAnsi="Times New Roman" w:cs="Times New Roman"/>
          <w:sz w:val="28"/>
          <w:szCs w:val="28"/>
        </w:rPr>
        <w:t>8 тыс. рублей</w:t>
      </w:r>
      <w:r w:rsidR="001E13F8">
        <w:rPr>
          <w:rFonts w:ascii="Times New Roman" w:hAnsi="Times New Roman" w:cs="Times New Roman"/>
          <w:sz w:val="28"/>
          <w:szCs w:val="28"/>
        </w:rPr>
        <w:t>, прочие расходы (290) в сумме 47,</w:t>
      </w:r>
      <w:r w:rsidR="00073179">
        <w:rPr>
          <w:rFonts w:ascii="Times New Roman" w:hAnsi="Times New Roman" w:cs="Times New Roman"/>
          <w:sz w:val="28"/>
          <w:szCs w:val="28"/>
        </w:rPr>
        <w:t>77</w:t>
      </w:r>
      <w:r w:rsidR="001E13F8">
        <w:rPr>
          <w:rFonts w:ascii="Times New Roman" w:hAnsi="Times New Roman" w:cs="Times New Roman"/>
          <w:sz w:val="28"/>
          <w:szCs w:val="28"/>
        </w:rPr>
        <w:t>тыс. рублей</w:t>
      </w:r>
      <w:r w:rsidRPr="008F08AB">
        <w:rPr>
          <w:rFonts w:ascii="Times New Roman" w:hAnsi="Times New Roman" w:cs="Times New Roman"/>
          <w:sz w:val="28"/>
          <w:szCs w:val="28"/>
        </w:rPr>
        <w:t>.</w:t>
      </w:r>
      <w:proofErr w:type="gramEnd"/>
    </w:p>
    <w:p w:rsidR="00FB51E2" w:rsidRPr="00FB51E2" w:rsidRDefault="008F08AB" w:rsidP="00D66FBD">
      <w:pPr>
        <w:spacing w:after="0" w:line="240" w:lineRule="auto"/>
        <w:ind w:firstLine="720"/>
        <w:jc w:val="both"/>
        <w:rPr>
          <w:rFonts w:ascii="Times New Roman" w:hAnsi="Times New Roman" w:cs="Times New Roman"/>
          <w:sz w:val="28"/>
          <w:szCs w:val="28"/>
        </w:rPr>
      </w:pPr>
      <w:r w:rsidRPr="008F08AB">
        <w:rPr>
          <w:rFonts w:ascii="Times New Roman" w:hAnsi="Times New Roman" w:cs="Times New Roman"/>
          <w:sz w:val="28"/>
          <w:szCs w:val="28"/>
        </w:rPr>
        <w:t xml:space="preserve">За счет субсидии на иные цели задания за 3 месяца 2018 года (с января по март) оплачена кредиторская задолженность по начисления на выплаты по оплате труда (213) в сумме </w:t>
      </w:r>
      <w:r w:rsidR="00A65862">
        <w:rPr>
          <w:rFonts w:ascii="Times New Roman" w:hAnsi="Times New Roman" w:cs="Times New Roman"/>
          <w:sz w:val="28"/>
          <w:szCs w:val="28"/>
        </w:rPr>
        <w:t>469,67</w:t>
      </w:r>
      <w:r w:rsidRPr="008F08AB">
        <w:rPr>
          <w:rFonts w:ascii="Times New Roman" w:hAnsi="Times New Roman" w:cs="Times New Roman"/>
          <w:sz w:val="28"/>
          <w:szCs w:val="28"/>
        </w:rPr>
        <w:t xml:space="preserve"> тыс. рублей и оплачены </w:t>
      </w:r>
      <w:r w:rsidR="00A65862">
        <w:rPr>
          <w:rFonts w:ascii="Times New Roman" w:hAnsi="Times New Roman" w:cs="Times New Roman"/>
          <w:sz w:val="28"/>
          <w:szCs w:val="28"/>
        </w:rPr>
        <w:t>коммунальные услуги</w:t>
      </w:r>
      <w:r w:rsidRPr="008F08AB">
        <w:rPr>
          <w:rFonts w:ascii="Times New Roman" w:hAnsi="Times New Roman" w:cs="Times New Roman"/>
          <w:sz w:val="28"/>
          <w:szCs w:val="28"/>
        </w:rPr>
        <w:t xml:space="preserve"> (</w:t>
      </w:r>
      <w:r w:rsidR="00036684">
        <w:rPr>
          <w:rFonts w:ascii="Times New Roman" w:hAnsi="Times New Roman" w:cs="Times New Roman"/>
          <w:sz w:val="28"/>
          <w:szCs w:val="28"/>
        </w:rPr>
        <w:t>223</w:t>
      </w:r>
      <w:r w:rsidRPr="008F08AB">
        <w:rPr>
          <w:rFonts w:ascii="Times New Roman" w:hAnsi="Times New Roman" w:cs="Times New Roman"/>
          <w:sz w:val="28"/>
          <w:szCs w:val="28"/>
        </w:rPr>
        <w:t xml:space="preserve">) в сумме </w:t>
      </w:r>
      <w:r w:rsidR="00A65862">
        <w:rPr>
          <w:rFonts w:ascii="Times New Roman" w:hAnsi="Times New Roman" w:cs="Times New Roman"/>
          <w:sz w:val="28"/>
          <w:szCs w:val="28"/>
        </w:rPr>
        <w:t>63,03</w:t>
      </w:r>
      <w:r w:rsidRPr="008F08AB">
        <w:rPr>
          <w:rFonts w:ascii="Times New Roman" w:hAnsi="Times New Roman" w:cs="Times New Roman"/>
          <w:sz w:val="28"/>
          <w:szCs w:val="28"/>
        </w:rPr>
        <w:t xml:space="preserve"> тыс. рублей</w:t>
      </w:r>
      <w:r w:rsidR="00A65862">
        <w:rPr>
          <w:rFonts w:ascii="Times New Roman" w:hAnsi="Times New Roman" w:cs="Times New Roman"/>
          <w:sz w:val="28"/>
          <w:szCs w:val="28"/>
        </w:rPr>
        <w:t xml:space="preserve">, оплачены прочие расходы </w:t>
      </w:r>
      <w:r w:rsidR="00036684">
        <w:rPr>
          <w:rFonts w:ascii="Times New Roman" w:hAnsi="Times New Roman" w:cs="Times New Roman"/>
          <w:sz w:val="28"/>
          <w:szCs w:val="28"/>
        </w:rPr>
        <w:t>(290)</w:t>
      </w:r>
      <w:r w:rsidR="00A65862">
        <w:rPr>
          <w:rFonts w:ascii="Times New Roman" w:hAnsi="Times New Roman" w:cs="Times New Roman"/>
          <w:sz w:val="28"/>
          <w:szCs w:val="28"/>
        </w:rPr>
        <w:t xml:space="preserve"> сумме 3,57 тыс. рублей</w:t>
      </w:r>
      <w:r w:rsidRPr="008F08AB">
        <w:rPr>
          <w:rFonts w:ascii="Times New Roman" w:hAnsi="Times New Roman" w:cs="Times New Roman"/>
          <w:sz w:val="28"/>
          <w:szCs w:val="28"/>
        </w:rPr>
        <w:t>.</w:t>
      </w:r>
    </w:p>
    <w:p w:rsidR="00CD454D" w:rsidRDefault="00CD454D" w:rsidP="00D66FBD">
      <w:pPr>
        <w:spacing w:after="0" w:line="240" w:lineRule="auto"/>
        <w:ind w:firstLine="708"/>
        <w:jc w:val="both"/>
        <w:rPr>
          <w:rFonts w:ascii="Times New Roman" w:hAnsi="Times New Roman" w:cs="Times New Roman"/>
          <w:i/>
          <w:sz w:val="28"/>
          <w:szCs w:val="28"/>
        </w:rPr>
      </w:pPr>
    </w:p>
    <w:p w:rsidR="0052078F" w:rsidRDefault="0052078F" w:rsidP="00D66FBD">
      <w:pPr>
        <w:spacing w:after="0" w:line="240" w:lineRule="auto"/>
        <w:ind w:firstLine="708"/>
        <w:jc w:val="both"/>
        <w:rPr>
          <w:rFonts w:ascii="Times New Roman" w:hAnsi="Times New Roman" w:cs="Times New Roman"/>
          <w:i/>
          <w:sz w:val="28"/>
          <w:szCs w:val="28"/>
        </w:rPr>
      </w:pPr>
    </w:p>
    <w:p w:rsidR="00C56249" w:rsidRPr="00742D8D" w:rsidRDefault="00C56249" w:rsidP="00D66FBD">
      <w:pPr>
        <w:pStyle w:val="a3"/>
        <w:numPr>
          <w:ilvl w:val="0"/>
          <w:numId w:val="10"/>
        </w:numPr>
        <w:spacing w:after="0" w:line="240" w:lineRule="auto"/>
        <w:jc w:val="center"/>
        <w:rPr>
          <w:rFonts w:ascii="Times New Roman" w:hAnsi="Times New Roman" w:cs="Times New Roman"/>
          <w:b/>
          <w:sz w:val="28"/>
          <w:szCs w:val="28"/>
        </w:rPr>
      </w:pPr>
      <w:r w:rsidRPr="00742D8D">
        <w:rPr>
          <w:rFonts w:ascii="Times New Roman" w:hAnsi="Times New Roman" w:cs="Times New Roman"/>
          <w:b/>
          <w:sz w:val="28"/>
          <w:szCs w:val="28"/>
        </w:rPr>
        <w:t>Проверка состояния бухгалтерского учета. Правильность отражения хозяйственных операций на счетах бюджетного учета. Достоверность данных отчетности.</w:t>
      </w:r>
    </w:p>
    <w:p w:rsidR="008A44D9" w:rsidRDefault="008A44D9" w:rsidP="00C56249">
      <w:pPr>
        <w:pStyle w:val="a3"/>
        <w:ind w:left="900"/>
        <w:jc w:val="both"/>
        <w:rPr>
          <w:rFonts w:ascii="Times New Roman" w:hAnsi="Times New Roman" w:cs="Times New Roman"/>
          <w:sz w:val="28"/>
          <w:szCs w:val="28"/>
        </w:rPr>
      </w:pPr>
    </w:p>
    <w:p w:rsidR="00C66A14" w:rsidRPr="002233BE" w:rsidRDefault="00C66A14" w:rsidP="00C56249">
      <w:pPr>
        <w:pStyle w:val="a3"/>
        <w:ind w:left="900"/>
        <w:jc w:val="both"/>
        <w:rPr>
          <w:rFonts w:ascii="Times New Roman" w:hAnsi="Times New Roman" w:cs="Times New Roman"/>
          <w:sz w:val="28"/>
          <w:szCs w:val="28"/>
        </w:rPr>
      </w:pPr>
    </w:p>
    <w:p w:rsidR="00C56249" w:rsidRPr="002233BE" w:rsidRDefault="00C56249" w:rsidP="002233BE">
      <w:pPr>
        <w:pStyle w:val="a3"/>
        <w:spacing w:after="0" w:line="240" w:lineRule="auto"/>
        <w:ind w:left="0" w:firstLine="709"/>
        <w:jc w:val="both"/>
        <w:rPr>
          <w:rFonts w:ascii="Times New Roman" w:hAnsi="Times New Roman" w:cs="Times New Roman"/>
          <w:sz w:val="28"/>
          <w:szCs w:val="28"/>
        </w:rPr>
      </w:pPr>
      <w:proofErr w:type="gramStart"/>
      <w:r w:rsidRPr="002233BE">
        <w:rPr>
          <w:rFonts w:ascii="Times New Roman" w:hAnsi="Times New Roman" w:cs="Times New Roman"/>
          <w:sz w:val="28"/>
          <w:szCs w:val="28"/>
        </w:rPr>
        <w:t xml:space="preserve">Бухгалтерский учет в </w:t>
      </w:r>
      <w:r w:rsidR="00CD454D">
        <w:rPr>
          <w:rFonts w:ascii="Times New Roman" w:hAnsi="Times New Roman" w:cs="Times New Roman"/>
          <w:sz w:val="28"/>
          <w:szCs w:val="28"/>
        </w:rPr>
        <w:t>Муниципальном бюджетном учреждении культуры «Районный дом культуры»</w:t>
      </w:r>
      <w:r w:rsidR="00DF6E69" w:rsidRPr="002233BE">
        <w:rPr>
          <w:rFonts w:ascii="Times New Roman" w:hAnsi="Times New Roman" w:cs="Times New Roman"/>
          <w:sz w:val="28"/>
          <w:szCs w:val="28"/>
        </w:rPr>
        <w:t xml:space="preserve"> администрации муниципального района «Читинский район»</w:t>
      </w:r>
      <w:r w:rsidRPr="002233BE">
        <w:rPr>
          <w:rFonts w:ascii="Times New Roman" w:hAnsi="Times New Roman" w:cs="Times New Roman"/>
          <w:sz w:val="28"/>
          <w:szCs w:val="28"/>
        </w:rPr>
        <w:t xml:space="preserve"> ведется </w:t>
      </w:r>
      <w:r w:rsidR="008A44D9" w:rsidRPr="002233BE">
        <w:rPr>
          <w:rFonts w:ascii="Times New Roman" w:hAnsi="Times New Roman" w:cs="Times New Roman"/>
          <w:sz w:val="28"/>
          <w:szCs w:val="28"/>
        </w:rPr>
        <w:t>в соответствии</w:t>
      </w:r>
      <w:r w:rsidRPr="002233BE">
        <w:rPr>
          <w:rFonts w:ascii="Times New Roman" w:hAnsi="Times New Roman" w:cs="Times New Roman"/>
          <w:sz w:val="28"/>
          <w:szCs w:val="28"/>
        </w:rPr>
        <w:t xml:space="preserve"> требовани</w:t>
      </w:r>
      <w:r w:rsidR="008A44D9" w:rsidRPr="002233BE">
        <w:rPr>
          <w:rFonts w:ascii="Times New Roman" w:hAnsi="Times New Roman" w:cs="Times New Roman"/>
          <w:sz w:val="28"/>
          <w:szCs w:val="28"/>
        </w:rPr>
        <w:t>ям</w:t>
      </w:r>
      <w:r w:rsidRPr="002233BE">
        <w:rPr>
          <w:rFonts w:ascii="Times New Roman" w:hAnsi="Times New Roman" w:cs="Times New Roman"/>
          <w:sz w:val="28"/>
          <w:szCs w:val="28"/>
        </w:rPr>
        <w:t xml:space="preserve"> Федерального закона РФ от 06.12.2011г. № 402-ФЗ «О бухгалтерском учете»,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w:t>
      </w:r>
      <w:proofErr w:type="gramEnd"/>
      <w:r w:rsidRPr="002233BE">
        <w:rPr>
          <w:rFonts w:ascii="Times New Roman" w:hAnsi="Times New Roman" w:cs="Times New Roman"/>
          <w:sz w:val="28"/>
          <w:szCs w:val="28"/>
        </w:rPr>
        <w:t xml:space="preserve"> № 157н от 01.12.2010г.</w:t>
      </w:r>
    </w:p>
    <w:p w:rsidR="00C56249" w:rsidRPr="002233BE" w:rsidRDefault="00C56249" w:rsidP="002233BE">
      <w:pPr>
        <w:pStyle w:val="ConsPlusNormal"/>
        <w:ind w:firstLine="709"/>
        <w:jc w:val="both"/>
        <w:rPr>
          <w:rFonts w:ascii="Times New Roman" w:hAnsi="Times New Roman" w:cs="Times New Roman"/>
          <w:sz w:val="28"/>
          <w:szCs w:val="28"/>
        </w:rPr>
      </w:pPr>
      <w:r w:rsidRPr="002233BE">
        <w:rPr>
          <w:rFonts w:ascii="Times New Roman" w:hAnsi="Times New Roman" w:cs="Times New Roman"/>
          <w:sz w:val="28"/>
          <w:szCs w:val="28"/>
        </w:rPr>
        <w:t>Согласно п. 11 № 157н, по истечении каждого отчетного месяца первичные учетные документы, относящиеся к соответствующим журналам операций, подбираются в хронологическом порядке и брошюруются.</w:t>
      </w:r>
    </w:p>
    <w:p w:rsidR="002233BE" w:rsidRPr="002233BE" w:rsidRDefault="00DF6E69" w:rsidP="002233BE">
      <w:pPr>
        <w:pStyle w:val="ConsPlusNormal"/>
        <w:ind w:firstLine="709"/>
        <w:jc w:val="both"/>
        <w:rPr>
          <w:rFonts w:ascii="Times New Roman" w:hAnsi="Times New Roman" w:cs="Times New Roman"/>
          <w:sz w:val="28"/>
          <w:szCs w:val="28"/>
        </w:rPr>
      </w:pPr>
      <w:r w:rsidRPr="002233BE">
        <w:rPr>
          <w:rFonts w:ascii="Times New Roman" w:hAnsi="Times New Roman" w:cs="Times New Roman"/>
          <w:sz w:val="28"/>
          <w:szCs w:val="28"/>
        </w:rPr>
        <w:t xml:space="preserve">Данные </w:t>
      </w:r>
      <w:r w:rsidR="00D80C5B" w:rsidRPr="002233BE">
        <w:rPr>
          <w:rFonts w:ascii="Times New Roman" w:hAnsi="Times New Roman" w:cs="Times New Roman"/>
          <w:sz w:val="28"/>
          <w:szCs w:val="28"/>
        </w:rPr>
        <w:t xml:space="preserve">баланса соответствуют </w:t>
      </w:r>
      <w:r w:rsidR="00346247" w:rsidRPr="002233BE">
        <w:rPr>
          <w:rFonts w:ascii="Times New Roman" w:hAnsi="Times New Roman" w:cs="Times New Roman"/>
          <w:sz w:val="28"/>
          <w:szCs w:val="28"/>
        </w:rPr>
        <w:t>данным Г</w:t>
      </w:r>
      <w:r w:rsidRPr="002233BE">
        <w:rPr>
          <w:rFonts w:ascii="Times New Roman" w:hAnsi="Times New Roman" w:cs="Times New Roman"/>
          <w:sz w:val="28"/>
          <w:szCs w:val="28"/>
        </w:rPr>
        <w:t xml:space="preserve">лавной книги </w:t>
      </w:r>
      <w:r w:rsidR="00346247" w:rsidRPr="002233BE">
        <w:rPr>
          <w:rFonts w:ascii="Times New Roman" w:hAnsi="Times New Roman" w:cs="Times New Roman"/>
          <w:sz w:val="28"/>
          <w:szCs w:val="28"/>
        </w:rPr>
        <w:t>и</w:t>
      </w:r>
      <w:r w:rsidRPr="002233BE">
        <w:rPr>
          <w:rFonts w:ascii="Times New Roman" w:hAnsi="Times New Roman" w:cs="Times New Roman"/>
          <w:sz w:val="28"/>
          <w:szCs w:val="28"/>
        </w:rPr>
        <w:t xml:space="preserve"> журнал</w:t>
      </w:r>
      <w:r w:rsidR="00346247" w:rsidRPr="002233BE">
        <w:rPr>
          <w:rFonts w:ascii="Times New Roman" w:hAnsi="Times New Roman" w:cs="Times New Roman"/>
          <w:sz w:val="28"/>
          <w:szCs w:val="28"/>
        </w:rPr>
        <w:t>ов</w:t>
      </w:r>
      <w:r w:rsidRPr="002233BE">
        <w:rPr>
          <w:rFonts w:ascii="Times New Roman" w:hAnsi="Times New Roman" w:cs="Times New Roman"/>
          <w:sz w:val="28"/>
          <w:szCs w:val="28"/>
        </w:rPr>
        <w:t xml:space="preserve"> операций.</w:t>
      </w:r>
    </w:p>
    <w:p w:rsidR="00C56249" w:rsidRDefault="00C56249" w:rsidP="002233BE">
      <w:pPr>
        <w:pStyle w:val="ConsPlusNormal"/>
        <w:ind w:firstLine="709"/>
        <w:jc w:val="both"/>
        <w:rPr>
          <w:rFonts w:ascii="Times New Roman" w:hAnsi="Times New Roman" w:cs="Times New Roman"/>
          <w:sz w:val="28"/>
          <w:szCs w:val="28"/>
        </w:rPr>
      </w:pPr>
      <w:r w:rsidRPr="002233BE">
        <w:rPr>
          <w:rFonts w:ascii="Times New Roman" w:hAnsi="Times New Roman" w:cs="Times New Roman"/>
          <w:sz w:val="28"/>
          <w:szCs w:val="28"/>
        </w:rPr>
        <w:t xml:space="preserve">Бухгалтерский учет ведется в программном комплексе «1С. Бухгалтерия». </w:t>
      </w:r>
    </w:p>
    <w:p w:rsidR="002233BE" w:rsidRDefault="002233BE" w:rsidP="00CA124C">
      <w:pPr>
        <w:spacing w:after="0" w:line="240" w:lineRule="auto"/>
        <w:jc w:val="both"/>
        <w:rPr>
          <w:rFonts w:ascii="Times New Roman" w:hAnsi="Times New Roman" w:cs="Times New Roman"/>
          <w:sz w:val="28"/>
          <w:szCs w:val="28"/>
        </w:rPr>
      </w:pPr>
    </w:p>
    <w:p w:rsidR="00395246" w:rsidRPr="002233BE" w:rsidRDefault="00395246" w:rsidP="00CA124C">
      <w:pPr>
        <w:spacing w:after="0" w:line="240" w:lineRule="auto"/>
        <w:jc w:val="both"/>
        <w:rPr>
          <w:rFonts w:ascii="Times New Roman" w:hAnsi="Times New Roman" w:cs="Times New Roman"/>
          <w:sz w:val="28"/>
          <w:szCs w:val="28"/>
        </w:rPr>
      </w:pPr>
    </w:p>
    <w:p w:rsidR="00C56249" w:rsidRPr="002233BE" w:rsidRDefault="00C56249" w:rsidP="002233BE">
      <w:pPr>
        <w:spacing w:after="0" w:line="240" w:lineRule="auto"/>
        <w:jc w:val="center"/>
        <w:rPr>
          <w:rFonts w:ascii="Times New Roman" w:hAnsi="Times New Roman" w:cs="Times New Roman"/>
          <w:b/>
          <w:sz w:val="28"/>
          <w:szCs w:val="28"/>
        </w:rPr>
      </w:pPr>
      <w:r w:rsidRPr="002233BE">
        <w:rPr>
          <w:rFonts w:ascii="Times New Roman" w:hAnsi="Times New Roman" w:cs="Times New Roman"/>
          <w:b/>
          <w:sz w:val="28"/>
          <w:szCs w:val="28"/>
        </w:rPr>
        <w:t>Результаты проверки</w:t>
      </w:r>
    </w:p>
    <w:p w:rsidR="002233BE" w:rsidRDefault="002233BE" w:rsidP="002233BE">
      <w:pPr>
        <w:spacing w:after="0" w:line="240" w:lineRule="auto"/>
        <w:jc w:val="center"/>
        <w:rPr>
          <w:rFonts w:ascii="Times New Roman" w:hAnsi="Times New Roman" w:cs="Times New Roman"/>
          <w:b/>
          <w:sz w:val="28"/>
          <w:szCs w:val="28"/>
        </w:rPr>
      </w:pPr>
    </w:p>
    <w:p w:rsidR="00C66A14" w:rsidRDefault="00C66A14" w:rsidP="002233BE">
      <w:pPr>
        <w:spacing w:after="0" w:line="240" w:lineRule="auto"/>
        <w:jc w:val="center"/>
        <w:rPr>
          <w:rFonts w:ascii="Times New Roman" w:hAnsi="Times New Roman" w:cs="Times New Roman"/>
          <w:b/>
          <w:sz w:val="28"/>
          <w:szCs w:val="28"/>
        </w:rPr>
      </w:pPr>
    </w:p>
    <w:p w:rsidR="00A6754F" w:rsidRPr="00A6754F" w:rsidRDefault="00A6754F" w:rsidP="00A6754F">
      <w:pPr>
        <w:shd w:val="clear" w:color="auto" w:fill="FFFFFF"/>
        <w:autoSpaceDE w:val="0"/>
        <w:autoSpaceDN w:val="0"/>
        <w:adjustRightInd w:val="0"/>
        <w:spacing w:after="0" w:line="240" w:lineRule="auto"/>
        <w:ind w:firstLine="708"/>
        <w:jc w:val="both"/>
        <w:rPr>
          <w:rFonts w:ascii="Times New Roman" w:hAnsi="Times New Roman" w:cs="Times New Roman"/>
          <w:b/>
          <w:sz w:val="28"/>
          <w:szCs w:val="28"/>
        </w:rPr>
      </w:pPr>
      <w:r w:rsidRPr="002233BE">
        <w:rPr>
          <w:rFonts w:ascii="Times New Roman" w:hAnsi="Times New Roman" w:cs="Times New Roman"/>
          <w:sz w:val="28"/>
          <w:szCs w:val="28"/>
        </w:rPr>
        <w:t xml:space="preserve">Общая сумма финансовых нарушений, установленная проверкой за период с 01.01.2017г. по </w:t>
      </w:r>
      <w:proofErr w:type="spellStart"/>
      <w:r w:rsidR="00BC1662">
        <w:rPr>
          <w:rFonts w:ascii="Times New Roman" w:hAnsi="Times New Roman" w:cs="Times New Roman"/>
          <w:sz w:val="28"/>
          <w:szCs w:val="28"/>
        </w:rPr>
        <w:t>3</w:t>
      </w:r>
      <w:r w:rsidRPr="002233BE">
        <w:rPr>
          <w:rFonts w:ascii="Times New Roman" w:hAnsi="Times New Roman" w:cs="Times New Roman"/>
          <w:sz w:val="28"/>
          <w:szCs w:val="28"/>
        </w:rPr>
        <w:t>1.0</w:t>
      </w:r>
      <w:r w:rsidR="004456CC">
        <w:rPr>
          <w:rFonts w:ascii="Times New Roman" w:hAnsi="Times New Roman" w:cs="Times New Roman"/>
          <w:sz w:val="28"/>
          <w:szCs w:val="28"/>
        </w:rPr>
        <w:t>3</w:t>
      </w:r>
      <w:r w:rsidRPr="002233BE">
        <w:rPr>
          <w:rFonts w:ascii="Times New Roman" w:hAnsi="Times New Roman" w:cs="Times New Roman"/>
          <w:sz w:val="28"/>
          <w:szCs w:val="28"/>
        </w:rPr>
        <w:t>.2018г</w:t>
      </w:r>
      <w:proofErr w:type="spellEnd"/>
      <w:r w:rsidRPr="002233BE">
        <w:rPr>
          <w:rFonts w:ascii="Times New Roman" w:hAnsi="Times New Roman" w:cs="Times New Roman"/>
          <w:sz w:val="28"/>
          <w:szCs w:val="28"/>
        </w:rPr>
        <w:t xml:space="preserve">. составила – </w:t>
      </w:r>
      <w:r>
        <w:rPr>
          <w:rFonts w:ascii="Times New Roman" w:hAnsi="Times New Roman" w:cs="Times New Roman"/>
          <w:sz w:val="28"/>
          <w:szCs w:val="28"/>
        </w:rPr>
        <w:t>11904,</w:t>
      </w:r>
      <w:r w:rsidRPr="00A6754F">
        <w:rPr>
          <w:rFonts w:ascii="Times New Roman" w:hAnsi="Times New Roman" w:cs="Times New Roman"/>
          <w:sz w:val="28"/>
          <w:szCs w:val="28"/>
        </w:rPr>
        <w:t>37 рублей, в том числе:</w:t>
      </w:r>
    </w:p>
    <w:p w:rsidR="002233BE" w:rsidRDefault="00A6754F" w:rsidP="00A675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2ED2" w:rsidRPr="00A6754F">
        <w:rPr>
          <w:rFonts w:ascii="Times New Roman" w:hAnsi="Times New Roman" w:cs="Times New Roman"/>
          <w:sz w:val="28"/>
          <w:szCs w:val="28"/>
        </w:rPr>
        <w:t>- 11904,37 рублей, в результате нарушения п.п. 3.1.1 п. 3 ст. 3 Примерного положения по оплате и стимулировании труда работников муниципальных учреждений культуры, искусства и кинематографии, образования в сфере культуры муниципального района «Читинский район», утвержденного постановлением администрации муниципального района «Читинский район» от 29.10.2014 г. № 2921</w:t>
      </w:r>
      <w:r>
        <w:rPr>
          <w:rFonts w:ascii="Times New Roman" w:hAnsi="Times New Roman" w:cs="Times New Roman"/>
          <w:sz w:val="28"/>
          <w:szCs w:val="28"/>
        </w:rPr>
        <w:t>.</w:t>
      </w:r>
    </w:p>
    <w:p w:rsidR="00A6754F" w:rsidRPr="00A6754F" w:rsidRDefault="001C4A10" w:rsidP="00A6754F">
      <w:pPr>
        <w:spacing w:after="0" w:line="240" w:lineRule="auto"/>
        <w:ind w:firstLine="708"/>
        <w:jc w:val="both"/>
        <w:rPr>
          <w:rFonts w:ascii="Times New Roman" w:hAnsi="Times New Roman" w:cs="Times New Roman"/>
          <w:sz w:val="28"/>
          <w:szCs w:val="28"/>
        </w:rPr>
      </w:pPr>
      <w:r w:rsidRPr="00A6754F">
        <w:rPr>
          <w:rFonts w:ascii="Times New Roman" w:hAnsi="Times New Roman" w:cs="Times New Roman"/>
          <w:sz w:val="28"/>
          <w:szCs w:val="28"/>
        </w:rPr>
        <w:t xml:space="preserve"> </w:t>
      </w:r>
      <w:r w:rsidR="00A6754F" w:rsidRPr="002233BE">
        <w:rPr>
          <w:rFonts w:ascii="Times New Roman" w:hAnsi="Times New Roman" w:cs="Times New Roman"/>
          <w:sz w:val="28"/>
          <w:szCs w:val="28"/>
        </w:rPr>
        <w:t>Вместе с тем, выявлены случаи нарушения:</w:t>
      </w:r>
    </w:p>
    <w:p w:rsidR="009A30FF" w:rsidRPr="009A30FF" w:rsidRDefault="009A30FF" w:rsidP="009A30FF">
      <w:pPr>
        <w:ind w:firstLine="708"/>
        <w:jc w:val="both"/>
        <w:rPr>
          <w:rFonts w:ascii="Times New Roman" w:hAnsi="Times New Roman" w:cs="Times New Roman"/>
          <w:sz w:val="28"/>
          <w:szCs w:val="28"/>
        </w:rPr>
      </w:pPr>
      <w:r w:rsidRPr="009A30FF">
        <w:rPr>
          <w:rFonts w:ascii="Times New Roman" w:hAnsi="Times New Roman" w:cs="Times New Roman"/>
          <w:sz w:val="28"/>
          <w:szCs w:val="28"/>
        </w:rPr>
        <w:t xml:space="preserve">- ст. 284 Трудового кодекса Российской Федерации от 30.12.2001г. № 197-ФЗ. </w:t>
      </w:r>
    </w:p>
    <w:p w:rsidR="009A30FF" w:rsidRDefault="009A30FF" w:rsidP="002233BE">
      <w:pPr>
        <w:spacing w:after="0" w:line="240" w:lineRule="auto"/>
        <w:ind w:firstLine="708"/>
        <w:jc w:val="both"/>
        <w:rPr>
          <w:rFonts w:ascii="Times New Roman" w:hAnsi="Times New Roman" w:cs="Times New Roman"/>
          <w:sz w:val="28"/>
          <w:szCs w:val="28"/>
        </w:rPr>
      </w:pPr>
    </w:p>
    <w:p w:rsidR="000A2BC4" w:rsidRDefault="000827D4" w:rsidP="002B58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Директор </w:t>
      </w:r>
      <w:proofErr w:type="gramStart"/>
      <w:r>
        <w:rPr>
          <w:rFonts w:ascii="Times New Roman" w:hAnsi="Times New Roman" w:cs="Times New Roman"/>
          <w:sz w:val="28"/>
          <w:szCs w:val="28"/>
        </w:rPr>
        <w:t>муниципального</w:t>
      </w:r>
      <w:proofErr w:type="gramEnd"/>
      <w:r w:rsidR="000A2BC4">
        <w:rPr>
          <w:rFonts w:ascii="Times New Roman" w:hAnsi="Times New Roman" w:cs="Times New Roman"/>
          <w:sz w:val="28"/>
          <w:szCs w:val="28"/>
        </w:rPr>
        <w:tab/>
      </w:r>
      <w:r w:rsidR="000A2BC4">
        <w:rPr>
          <w:rFonts w:ascii="Times New Roman" w:hAnsi="Times New Roman" w:cs="Times New Roman"/>
          <w:sz w:val="28"/>
          <w:szCs w:val="28"/>
        </w:rPr>
        <w:tab/>
      </w:r>
      <w:r w:rsidR="000A2BC4">
        <w:rPr>
          <w:rFonts w:ascii="Times New Roman" w:hAnsi="Times New Roman" w:cs="Times New Roman"/>
          <w:sz w:val="28"/>
          <w:szCs w:val="28"/>
        </w:rPr>
        <w:tab/>
      </w:r>
      <w:r w:rsidR="006E6D77">
        <w:rPr>
          <w:rFonts w:ascii="Times New Roman" w:hAnsi="Times New Roman" w:cs="Times New Roman"/>
          <w:sz w:val="28"/>
          <w:szCs w:val="28"/>
        </w:rPr>
        <w:tab/>
      </w:r>
      <w:r w:rsidR="000A2BC4" w:rsidRPr="002233BE">
        <w:rPr>
          <w:rFonts w:ascii="Times New Roman" w:hAnsi="Times New Roman" w:cs="Times New Roman"/>
          <w:sz w:val="28"/>
          <w:szCs w:val="28"/>
        </w:rPr>
        <w:t>Главный специалист контрольно-</w:t>
      </w:r>
    </w:p>
    <w:p w:rsidR="000827D4" w:rsidRDefault="000827D4" w:rsidP="002B58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бюджетного учреждения культуры</w:t>
      </w:r>
      <w:r w:rsidR="002B58B3" w:rsidRPr="002233BE">
        <w:rPr>
          <w:rFonts w:ascii="Times New Roman" w:hAnsi="Times New Roman" w:cs="Times New Roman"/>
          <w:sz w:val="28"/>
          <w:szCs w:val="28"/>
        </w:rPr>
        <w:tab/>
      </w:r>
      <w:r w:rsidR="002B58B3" w:rsidRPr="002233BE">
        <w:rPr>
          <w:rFonts w:ascii="Times New Roman" w:hAnsi="Times New Roman" w:cs="Times New Roman"/>
          <w:sz w:val="28"/>
          <w:szCs w:val="28"/>
        </w:rPr>
        <w:tab/>
      </w:r>
      <w:r w:rsidR="006E6D77">
        <w:rPr>
          <w:rFonts w:ascii="Times New Roman" w:hAnsi="Times New Roman" w:cs="Times New Roman"/>
          <w:sz w:val="28"/>
          <w:szCs w:val="28"/>
        </w:rPr>
        <w:tab/>
      </w:r>
      <w:r w:rsidR="000A2BC4" w:rsidRPr="002233BE">
        <w:rPr>
          <w:rFonts w:ascii="Times New Roman" w:hAnsi="Times New Roman" w:cs="Times New Roman"/>
          <w:sz w:val="28"/>
          <w:szCs w:val="28"/>
        </w:rPr>
        <w:t xml:space="preserve">ревизионного отдела Комитета </w:t>
      </w:r>
      <w:proofErr w:type="gramStart"/>
      <w:r w:rsidR="000A2BC4" w:rsidRPr="002233BE">
        <w:rPr>
          <w:rFonts w:ascii="Times New Roman" w:hAnsi="Times New Roman" w:cs="Times New Roman"/>
          <w:sz w:val="28"/>
          <w:szCs w:val="28"/>
        </w:rPr>
        <w:t>по</w:t>
      </w:r>
      <w:proofErr w:type="gramEnd"/>
    </w:p>
    <w:p w:rsidR="00984FCF" w:rsidRDefault="000827D4" w:rsidP="002B58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84FCF">
        <w:rPr>
          <w:rFonts w:ascii="Times New Roman" w:hAnsi="Times New Roman" w:cs="Times New Roman"/>
          <w:sz w:val="28"/>
          <w:szCs w:val="28"/>
        </w:rPr>
        <w:t>Межпоселенческая центральная</w:t>
      </w:r>
    </w:p>
    <w:p w:rsidR="002B58B3" w:rsidRPr="002233BE" w:rsidRDefault="00984FCF" w:rsidP="002B58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районная библиотека </w:t>
      </w:r>
      <w:r w:rsidR="00BB67C6">
        <w:rPr>
          <w:rFonts w:ascii="Times New Roman" w:hAnsi="Times New Roman" w:cs="Times New Roman"/>
          <w:sz w:val="28"/>
          <w:szCs w:val="28"/>
        </w:rPr>
        <w:t xml:space="preserve">                        </w:t>
      </w:r>
      <w:r w:rsidR="006E6D77">
        <w:rPr>
          <w:rFonts w:ascii="Times New Roman" w:hAnsi="Times New Roman" w:cs="Times New Roman"/>
          <w:sz w:val="28"/>
          <w:szCs w:val="28"/>
        </w:rPr>
        <w:tab/>
      </w:r>
      <w:r w:rsidR="006E6D77">
        <w:rPr>
          <w:rFonts w:ascii="Times New Roman" w:hAnsi="Times New Roman" w:cs="Times New Roman"/>
          <w:sz w:val="28"/>
          <w:szCs w:val="28"/>
        </w:rPr>
        <w:tab/>
      </w:r>
      <w:r w:rsidR="000A2BC4" w:rsidRPr="002233BE">
        <w:rPr>
          <w:rFonts w:ascii="Times New Roman" w:hAnsi="Times New Roman" w:cs="Times New Roman"/>
          <w:sz w:val="28"/>
          <w:szCs w:val="28"/>
        </w:rPr>
        <w:t>финансам администрации</w:t>
      </w:r>
    </w:p>
    <w:p w:rsidR="002B58B3" w:rsidRPr="002233BE" w:rsidRDefault="000A2BC4" w:rsidP="002B58B3">
      <w:pPr>
        <w:spacing w:after="0" w:line="240" w:lineRule="auto"/>
        <w:jc w:val="both"/>
        <w:rPr>
          <w:rFonts w:ascii="Times New Roman" w:hAnsi="Times New Roman" w:cs="Times New Roman"/>
          <w:sz w:val="28"/>
          <w:szCs w:val="28"/>
        </w:rPr>
      </w:pPr>
      <w:proofErr w:type="spellStart"/>
      <w:r w:rsidRPr="002233BE">
        <w:rPr>
          <w:rFonts w:ascii="Times New Roman" w:hAnsi="Times New Roman" w:cs="Times New Roman"/>
          <w:sz w:val="28"/>
          <w:szCs w:val="28"/>
        </w:rPr>
        <w:t>_______________</w:t>
      </w:r>
      <w:r w:rsidR="00984FCF">
        <w:rPr>
          <w:rFonts w:ascii="Times New Roman" w:hAnsi="Times New Roman" w:cs="Times New Roman"/>
          <w:sz w:val="28"/>
          <w:szCs w:val="28"/>
        </w:rPr>
        <w:t>Ушакова</w:t>
      </w:r>
      <w:proofErr w:type="spellEnd"/>
      <w:r w:rsidR="00984FCF">
        <w:rPr>
          <w:rFonts w:ascii="Times New Roman" w:hAnsi="Times New Roman" w:cs="Times New Roman"/>
          <w:sz w:val="28"/>
          <w:szCs w:val="28"/>
        </w:rPr>
        <w:t xml:space="preserve"> Е.В.</w:t>
      </w:r>
      <w:r w:rsidR="00BB67C6">
        <w:rPr>
          <w:rFonts w:ascii="Times New Roman" w:hAnsi="Times New Roman" w:cs="Times New Roman"/>
          <w:sz w:val="28"/>
          <w:szCs w:val="28"/>
        </w:rPr>
        <w:t xml:space="preserve">                   </w:t>
      </w:r>
      <w:r w:rsidR="006E6D77">
        <w:rPr>
          <w:rFonts w:ascii="Times New Roman" w:hAnsi="Times New Roman" w:cs="Times New Roman"/>
          <w:sz w:val="28"/>
          <w:szCs w:val="28"/>
        </w:rPr>
        <w:tab/>
      </w:r>
      <w:r w:rsidR="0072584E" w:rsidRPr="002233BE">
        <w:rPr>
          <w:rFonts w:ascii="Times New Roman" w:hAnsi="Times New Roman" w:cs="Times New Roman"/>
          <w:sz w:val="28"/>
          <w:szCs w:val="28"/>
        </w:rPr>
        <w:t>муниципального района</w:t>
      </w:r>
      <w:r w:rsidR="00BB67C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2584E" w:rsidRDefault="002B58B3" w:rsidP="002B58B3">
      <w:pPr>
        <w:spacing w:after="0" w:line="240" w:lineRule="auto"/>
        <w:ind w:left="4950" w:hanging="4950"/>
        <w:jc w:val="both"/>
        <w:rPr>
          <w:rFonts w:ascii="Times New Roman" w:hAnsi="Times New Roman" w:cs="Times New Roman"/>
          <w:sz w:val="28"/>
          <w:szCs w:val="28"/>
        </w:rPr>
      </w:pPr>
      <w:r w:rsidRPr="002233BE">
        <w:rPr>
          <w:rFonts w:ascii="Times New Roman" w:hAnsi="Times New Roman" w:cs="Times New Roman"/>
          <w:sz w:val="28"/>
          <w:szCs w:val="28"/>
        </w:rPr>
        <w:t>«______»_______________201</w:t>
      </w:r>
      <w:r w:rsidR="006D1FD5" w:rsidRPr="002233BE">
        <w:rPr>
          <w:rFonts w:ascii="Times New Roman" w:hAnsi="Times New Roman" w:cs="Times New Roman"/>
          <w:sz w:val="28"/>
          <w:szCs w:val="28"/>
        </w:rPr>
        <w:t>8</w:t>
      </w:r>
      <w:r w:rsidRPr="002233BE">
        <w:rPr>
          <w:rFonts w:ascii="Times New Roman" w:hAnsi="Times New Roman" w:cs="Times New Roman"/>
          <w:sz w:val="28"/>
          <w:szCs w:val="28"/>
        </w:rPr>
        <w:t>г.</w:t>
      </w:r>
      <w:r w:rsidRPr="002233BE">
        <w:rPr>
          <w:rFonts w:ascii="Times New Roman" w:hAnsi="Times New Roman" w:cs="Times New Roman"/>
          <w:sz w:val="28"/>
          <w:szCs w:val="28"/>
        </w:rPr>
        <w:tab/>
      </w:r>
      <w:r w:rsidR="006E6D77">
        <w:rPr>
          <w:rFonts w:ascii="Times New Roman" w:hAnsi="Times New Roman" w:cs="Times New Roman"/>
          <w:sz w:val="28"/>
          <w:szCs w:val="28"/>
        </w:rPr>
        <w:tab/>
      </w:r>
      <w:r w:rsidR="006E6D77">
        <w:rPr>
          <w:rFonts w:ascii="Times New Roman" w:hAnsi="Times New Roman" w:cs="Times New Roman"/>
          <w:sz w:val="28"/>
          <w:szCs w:val="28"/>
        </w:rPr>
        <w:tab/>
      </w:r>
      <w:r w:rsidR="0072584E" w:rsidRPr="002233BE">
        <w:rPr>
          <w:rFonts w:ascii="Times New Roman" w:hAnsi="Times New Roman" w:cs="Times New Roman"/>
          <w:sz w:val="28"/>
          <w:szCs w:val="28"/>
        </w:rPr>
        <w:t>«Читинский район»</w:t>
      </w:r>
    </w:p>
    <w:p w:rsidR="002B58B3" w:rsidRPr="002233BE" w:rsidRDefault="002B58B3" w:rsidP="002B58B3">
      <w:pPr>
        <w:spacing w:after="0" w:line="240" w:lineRule="auto"/>
        <w:ind w:left="4950" w:hanging="4950"/>
        <w:jc w:val="both"/>
        <w:rPr>
          <w:rFonts w:ascii="Times New Roman" w:hAnsi="Times New Roman" w:cs="Times New Roman"/>
          <w:sz w:val="28"/>
          <w:szCs w:val="28"/>
        </w:rPr>
      </w:pPr>
      <w:r w:rsidRPr="002233BE">
        <w:rPr>
          <w:rFonts w:ascii="Times New Roman" w:hAnsi="Times New Roman" w:cs="Times New Roman"/>
          <w:sz w:val="28"/>
          <w:szCs w:val="28"/>
        </w:rPr>
        <w:tab/>
      </w:r>
      <w:r w:rsidR="006E6D77">
        <w:rPr>
          <w:rFonts w:ascii="Times New Roman" w:hAnsi="Times New Roman" w:cs="Times New Roman"/>
          <w:sz w:val="28"/>
          <w:szCs w:val="28"/>
        </w:rPr>
        <w:tab/>
      </w:r>
      <w:r w:rsidR="006E6D77">
        <w:rPr>
          <w:rFonts w:ascii="Times New Roman" w:hAnsi="Times New Roman" w:cs="Times New Roman"/>
          <w:sz w:val="28"/>
          <w:szCs w:val="28"/>
        </w:rPr>
        <w:tab/>
      </w:r>
      <w:proofErr w:type="spellStart"/>
      <w:r w:rsidRPr="002233BE">
        <w:rPr>
          <w:rFonts w:ascii="Times New Roman" w:hAnsi="Times New Roman" w:cs="Times New Roman"/>
          <w:sz w:val="28"/>
          <w:szCs w:val="28"/>
        </w:rPr>
        <w:t>____________</w:t>
      </w:r>
      <w:r w:rsidR="006D1FD5" w:rsidRPr="002233BE">
        <w:rPr>
          <w:rFonts w:ascii="Times New Roman" w:hAnsi="Times New Roman" w:cs="Times New Roman"/>
          <w:sz w:val="28"/>
          <w:szCs w:val="28"/>
        </w:rPr>
        <w:t>Цырентарова</w:t>
      </w:r>
      <w:proofErr w:type="spellEnd"/>
      <w:r w:rsidR="006D1FD5" w:rsidRPr="002233BE">
        <w:rPr>
          <w:rFonts w:ascii="Times New Roman" w:hAnsi="Times New Roman" w:cs="Times New Roman"/>
          <w:sz w:val="28"/>
          <w:szCs w:val="28"/>
        </w:rPr>
        <w:t xml:space="preserve"> Е.Г.</w:t>
      </w:r>
      <w:r w:rsidRPr="002233BE">
        <w:rPr>
          <w:rFonts w:ascii="Times New Roman" w:hAnsi="Times New Roman" w:cs="Times New Roman"/>
          <w:sz w:val="28"/>
          <w:szCs w:val="28"/>
        </w:rPr>
        <w:tab/>
      </w:r>
    </w:p>
    <w:p w:rsidR="002B58B3" w:rsidRPr="002233BE" w:rsidRDefault="002B58B3" w:rsidP="002B58B3">
      <w:pPr>
        <w:spacing w:after="0" w:line="240" w:lineRule="auto"/>
        <w:ind w:left="4950" w:hanging="4950"/>
        <w:jc w:val="both"/>
        <w:rPr>
          <w:rFonts w:ascii="Times New Roman" w:hAnsi="Times New Roman" w:cs="Times New Roman"/>
          <w:sz w:val="28"/>
          <w:szCs w:val="28"/>
        </w:rPr>
      </w:pPr>
    </w:p>
    <w:p w:rsidR="002B58B3" w:rsidRPr="002233BE" w:rsidRDefault="002B58B3" w:rsidP="002B58B3">
      <w:pPr>
        <w:spacing w:after="0" w:line="240" w:lineRule="auto"/>
        <w:jc w:val="both"/>
        <w:rPr>
          <w:rFonts w:ascii="Times New Roman" w:hAnsi="Times New Roman" w:cs="Times New Roman"/>
          <w:sz w:val="28"/>
          <w:szCs w:val="28"/>
        </w:rPr>
      </w:pPr>
      <w:r w:rsidRPr="002233BE">
        <w:rPr>
          <w:rFonts w:ascii="Times New Roman" w:hAnsi="Times New Roman" w:cs="Times New Roman"/>
          <w:sz w:val="28"/>
          <w:szCs w:val="28"/>
        </w:rPr>
        <w:t>Начальник отдела бухгалтерского</w:t>
      </w:r>
    </w:p>
    <w:p w:rsidR="002B58B3" w:rsidRPr="002233BE" w:rsidRDefault="002B58B3" w:rsidP="002B58B3">
      <w:pPr>
        <w:spacing w:after="0" w:line="240" w:lineRule="auto"/>
        <w:jc w:val="both"/>
        <w:rPr>
          <w:rFonts w:ascii="Times New Roman" w:hAnsi="Times New Roman" w:cs="Times New Roman"/>
          <w:sz w:val="28"/>
          <w:szCs w:val="28"/>
        </w:rPr>
      </w:pPr>
      <w:r w:rsidRPr="002233BE">
        <w:rPr>
          <w:rFonts w:ascii="Times New Roman" w:hAnsi="Times New Roman" w:cs="Times New Roman"/>
          <w:sz w:val="28"/>
          <w:szCs w:val="28"/>
        </w:rPr>
        <w:t>учета и отчетности Комитета культуры</w:t>
      </w:r>
    </w:p>
    <w:p w:rsidR="002B58B3" w:rsidRPr="002233BE" w:rsidRDefault="002B58B3" w:rsidP="002B58B3">
      <w:pPr>
        <w:spacing w:after="0" w:line="240" w:lineRule="auto"/>
        <w:jc w:val="both"/>
        <w:rPr>
          <w:rFonts w:ascii="Times New Roman" w:hAnsi="Times New Roman" w:cs="Times New Roman"/>
          <w:sz w:val="28"/>
          <w:szCs w:val="28"/>
        </w:rPr>
      </w:pPr>
      <w:r w:rsidRPr="002233BE">
        <w:rPr>
          <w:rFonts w:ascii="Times New Roman" w:hAnsi="Times New Roman" w:cs="Times New Roman"/>
          <w:sz w:val="28"/>
          <w:szCs w:val="28"/>
        </w:rPr>
        <w:t>администрации муниципального района</w:t>
      </w:r>
      <w:r w:rsidRPr="002233BE">
        <w:rPr>
          <w:rFonts w:ascii="Times New Roman" w:hAnsi="Times New Roman" w:cs="Times New Roman"/>
          <w:sz w:val="28"/>
          <w:szCs w:val="28"/>
        </w:rPr>
        <w:tab/>
      </w:r>
      <w:r w:rsidRPr="002233BE">
        <w:rPr>
          <w:rFonts w:ascii="Times New Roman" w:hAnsi="Times New Roman" w:cs="Times New Roman"/>
          <w:sz w:val="28"/>
          <w:szCs w:val="28"/>
        </w:rPr>
        <w:tab/>
      </w:r>
      <w:r w:rsidRPr="002233BE">
        <w:rPr>
          <w:rFonts w:ascii="Times New Roman" w:hAnsi="Times New Roman" w:cs="Times New Roman"/>
          <w:sz w:val="28"/>
          <w:szCs w:val="28"/>
        </w:rPr>
        <w:tab/>
      </w:r>
    </w:p>
    <w:p w:rsidR="002B58B3" w:rsidRPr="002233BE" w:rsidRDefault="002B58B3" w:rsidP="002B58B3">
      <w:pPr>
        <w:spacing w:after="0" w:line="240" w:lineRule="auto"/>
        <w:jc w:val="both"/>
        <w:rPr>
          <w:rFonts w:ascii="Times New Roman" w:hAnsi="Times New Roman" w:cs="Times New Roman"/>
          <w:sz w:val="28"/>
          <w:szCs w:val="28"/>
        </w:rPr>
      </w:pPr>
      <w:r w:rsidRPr="002233BE">
        <w:rPr>
          <w:rFonts w:ascii="Times New Roman" w:hAnsi="Times New Roman" w:cs="Times New Roman"/>
          <w:sz w:val="28"/>
          <w:szCs w:val="28"/>
        </w:rPr>
        <w:t>«Читинский район» - главный бухгалтер</w:t>
      </w:r>
      <w:r w:rsidRPr="002233BE">
        <w:rPr>
          <w:rFonts w:ascii="Times New Roman" w:hAnsi="Times New Roman" w:cs="Times New Roman"/>
          <w:sz w:val="28"/>
          <w:szCs w:val="28"/>
        </w:rPr>
        <w:tab/>
      </w:r>
      <w:r w:rsidRPr="002233BE">
        <w:rPr>
          <w:rFonts w:ascii="Times New Roman" w:hAnsi="Times New Roman" w:cs="Times New Roman"/>
          <w:sz w:val="28"/>
          <w:szCs w:val="28"/>
        </w:rPr>
        <w:tab/>
      </w:r>
      <w:r w:rsidRPr="002233BE">
        <w:rPr>
          <w:rFonts w:ascii="Times New Roman" w:hAnsi="Times New Roman" w:cs="Times New Roman"/>
          <w:sz w:val="28"/>
          <w:szCs w:val="28"/>
        </w:rPr>
        <w:tab/>
      </w:r>
      <w:r w:rsidRPr="002233BE">
        <w:rPr>
          <w:rFonts w:ascii="Times New Roman" w:hAnsi="Times New Roman" w:cs="Times New Roman"/>
          <w:sz w:val="28"/>
          <w:szCs w:val="28"/>
        </w:rPr>
        <w:tab/>
      </w:r>
    </w:p>
    <w:p w:rsidR="002B58B3" w:rsidRPr="002233BE" w:rsidRDefault="002B58B3" w:rsidP="002B58B3">
      <w:pPr>
        <w:spacing w:after="0" w:line="240" w:lineRule="auto"/>
        <w:jc w:val="both"/>
        <w:rPr>
          <w:rFonts w:ascii="Times New Roman" w:hAnsi="Times New Roman" w:cs="Times New Roman"/>
          <w:sz w:val="28"/>
          <w:szCs w:val="28"/>
        </w:rPr>
      </w:pPr>
      <w:proofErr w:type="spellStart"/>
      <w:r w:rsidRPr="002233BE">
        <w:rPr>
          <w:rFonts w:ascii="Times New Roman" w:hAnsi="Times New Roman" w:cs="Times New Roman"/>
          <w:sz w:val="28"/>
          <w:szCs w:val="28"/>
        </w:rPr>
        <w:t>_______________________Климова</w:t>
      </w:r>
      <w:proofErr w:type="spellEnd"/>
      <w:r w:rsidRPr="002233BE">
        <w:rPr>
          <w:rFonts w:ascii="Times New Roman" w:hAnsi="Times New Roman" w:cs="Times New Roman"/>
          <w:sz w:val="28"/>
          <w:szCs w:val="28"/>
        </w:rPr>
        <w:t xml:space="preserve"> С.А.</w:t>
      </w:r>
      <w:r w:rsidRPr="002233BE">
        <w:rPr>
          <w:rFonts w:ascii="Times New Roman" w:hAnsi="Times New Roman" w:cs="Times New Roman"/>
          <w:sz w:val="28"/>
          <w:szCs w:val="28"/>
        </w:rPr>
        <w:tab/>
      </w:r>
      <w:r w:rsidRPr="002233BE">
        <w:rPr>
          <w:rFonts w:ascii="Times New Roman" w:hAnsi="Times New Roman" w:cs="Times New Roman"/>
          <w:sz w:val="28"/>
          <w:szCs w:val="28"/>
        </w:rPr>
        <w:tab/>
      </w:r>
      <w:r w:rsidRPr="002233BE">
        <w:rPr>
          <w:rFonts w:ascii="Times New Roman" w:hAnsi="Times New Roman" w:cs="Times New Roman"/>
          <w:sz w:val="28"/>
          <w:szCs w:val="28"/>
        </w:rPr>
        <w:tab/>
      </w:r>
    </w:p>
    <w:p w:rsidR="002B58B3" w:rsidRPr="002233BE" w:rsidRDefault="002B58B3" w:rsidP="002B58B3">
      <w:pPr>
        <w:spacing w:after="0" w:line="240" w:lineRule="auto"/>
        <w:jc w:val="both"/>
        <w:rPr>
          <w:rFonts w:ascii="Times New Roman" w:hAnsi="Times New Roman" w:cs="Times New Roman"/>
          <w:sz w:val="28"/>
          <w:szCs w:val="28"/>
        </w:rPr>
      </w:pPr>
      <w:r w:rsidRPr="002233BE">
        <w:rPr>
          <w:rFonts w:ascii="Times New Roman" w:hAnsi="Times New Roman" w:cs="Times New Roman"/>
          <w:sz w:val="28"/>
          <w:szCs w:val="28"/>
        </w:rPr>
        <w:t>«______»_______________201</w:t>
      </w:r>
      <w:r w:rsidR="006D1FD5" w:rsidRPr="002233BE">
        <w:rPr>
          <w:rFonts w:ascii="Times New Roman" w:hAnsi="Times New Roman" w:cs="Times New Roman"/>
          <w:sz w:val="28"/>
          <w:szCs w:val="28"/>
        </w:rPr>
        <w:t>8</w:t>
      </w:r>
      <w:r w:rsidRPr="002233BE">
        <w:rPr>
          <w:rFonts w:ascii="Times New Roman" w:hAnsi="Times New Roman" w:cs="Times New Roman"/>
          <w:sz w:val="28"/>
          <w:szCs w:val="28"/>
        </w:rPr>
        <w:t>г.</w:t>
      </w:r>
    </w:p>
    <w:p w:rsidR="002B58B3" w:rsidRPr="002233BE" w:rsidRDefault="002B58B3" w:rsidP="002B58B3">
      <w:pPr>
        <w:spacing w:after="0" w:line="240" w:lineRule="auto"/>
        <w:jc w:val="both"/>
        <w:rPr>
          <w:rFonts w:ascii="Times New Roman" w:hAnsi="Times New Roman" w:cs="Times New Roman"/>
          <w:sz w:val="28"/>
          <w:szCs w:val="28"/>
        </w:rPr>
      </w:pPr>
    </w:p>
    <w:p w:rsidR="002B58B3" w:rsidRPr="002233BE" w:rsidRDefault="002B58B3" w:rsidP="002B58B3">
      <w:pPr>
        <w:spacing w:after="0" w:line="240" w:lineRule="auto"/>
        <w:jc w:val="both"/>
        <w:rPr>
          <w:rFonts w:ascii="Times New Roman" w:hAnsi="Times New Roman" w:cs="Times New Roman"/>
          <w:sz w:val="28"/>
          <w:szCs w:val="28"/>
        </w:rPr>
      </w:pPr>
    </w:p>
    <w:p w:rsidR="002B58B3" w:rsidRPr="002233BE" w:rsidRDefault="002B58B3" w:rsidP="002B58B3">
      <w:pPr>
        <w:spacing w:after="0" w:line="240" w:lineRule="auto"/>
        <w:jc w:val="both"/>
        <w:rPr>
          <w:rFonts w:ascii="Times New Roman" w:hAnsi="Times New Roman" w:cs="Times New Roman"/>
          <w:sz w:val="28"/>
          <w:szCs w:val="28"/>
        </w:rPr>
      </w:pPr>
    </w:p>
    <w:p w:rsidR="002B58B3" w:rsidRPr="002233BE" w:rsidRDefault="002B58B3" w:rsidP="002B58B3">
      <w:pPr>
        <w:spacing w:after="0" w:line="240" w:lineRule="auto"/>
        <w:jc w:val="both"/>
        <w:rPr>
          <w:rFonts w:ascii="Times New Roman" w:hAnsi="Times New Roman" w:cs="Times New Roman"/>
          <w:sz w:val="28"/>
          <w:szCs w:val="28"/>
        </w:rPr>
      </w:pPr>
      <w:r w:rsidRPr="002233BE">
        <w:rPr>
          <w:rFonts w:ascii="Times New Roman" w:hAnsi="Times New Roman" w:cs="Times New Roman"/>
          <w:sz w:val="28"/>
          <w:szCs w:val="28"/>
        </w:rPr>
        <w:t>Один экземпляр акта получен</w:t>
      </w:r>
    </w:p>
    <w:p w:rsidR="002B58B3" w:rsidRPr="002233BE" w:rsidRDefault="002B58B3" w:rsidP="002B58B3">
      <w:pPr>
        <w:spacing w:after="0" w:line="240" w:lineRule="auto"/>
        <w:jc w:val="both"/>
        <w:rPr>
          <w:rFonts w:ascii="Times New Roman" w:hAnsi="Times New Roman" w:cs="Times New Roman"/>
          <w:sz w:val="28"/>
          <w:szCs w:val="28"/>
        </w:rPr>
      </w:pPr>
      <w:r w:rsidRPr="002233BE">
        <w:rPr>
          <w:rFonts w:ascii="Times New Roman" w:hAnsi="Times New Roman" w:cs="Times New Roman"/>
          <w:sz w:val="28"/>
          <w:szCs w:val="28"/>
        </w:rPr>
        <w:t>«______»_______________201</w:t>
      </w:r>
      <w:r w:rsidR="006D1FD5" w:rsidRPr="002233BE">
        <w:rPr>
          <w:rFonts w:ascii="Times New Roman" w:hAnsi="Times New Roman" w:cs="Times New Roman"/>
          <w:sz w:val="28"/>
          <w:szCs w:val="28"/>
        </w:rPr>
        <w:t>8</w:t>
      </w:r>
      <w:r w:rsidRPr="002233BE">
        <w:rPr>
          <w:rFonts w:ascii="Times New Roman" w:hAnsi="Times New Roman" w:cs="Times New Roman"/>
          <w:sz w:val="28"/>
          <w:szCs w:val="28"/>
        </w:rPr>
        <w:t>г.</w:t>
      </w:r>
    </w:p>
    <w:p w:rsidR="004773B5" w:rsidRPr="002233BE" w:rsidRDefault="002B58B3" w:rsidP="001D048A">
      <w:pPr>
        <w:spacing w:after="0" w:line="240" w:lineRule="auto"/>
        <w:jc w:val="both"/>
        <w:rPr>
          <w:rFonts w:ascii="Times New Roman" w:hAnsi="Times New Roman" w:cs="Times New Roman"/>
          <w:b/>
          <w:color w:val="FF0000"/>
          <w:sz w:val="28"/>
          <w:szCs w:val="28"/>
        </w:rPr>
      </w:pPr>
      <w:r w:rsidRPr="002233BE">
        <w:rPr>
          <w:rFonts w:ascii="Times New Roman" w:hAnsi="Times New Roman" w:cs="Times New Roman"/>
          <w:sz w:val="28"/>
          <w:szCs w:val="28"/>
        </w:rPr>
        <w:t>____________/________________/</w:t>
      </w:r>
    </w:p>
    <w:sectPr w:rsidR="004773B5" w:rsidRPr="002233BE" w:rsidSect="00825E16">
      <w:pgSz w:w="11906" w:h="16838"/>
      <w:pgMar w:top="680" w:right="567"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14F2"/>
    <w:multiLevelType w:val="hybridMultilevel"/>
    <w:tmpl w:val="FB8007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0472A4F"/>
    <w:multiLevelType w:val="hybridMultilevel"/>
    <w:tmpl w:val="82406A28"/>
    <w:lvl w:ilvl="0" w:tplc="CFA8DB46">
      <w:start w:val="1"/>
      <w:numFmt w:val="decimal"/>
      <w:lvlText w:val="%1."/>
      <w:lvlJc w:val="left"/>
      <w:pPr>
        <w:ind w:left="2858"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nsid w:val="131E143A"/>
    <w:multiLevelType w:val="hybridMultilevel"/>
    <w:tmpl w:val="A9D03846"/>
    <w:lvl w:ilvl="0" w:tplc="CFA8DB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9DC1406"/>
    <w:multiLevelType w:val="hybridMultilevel"/>
    <w:tmpl w:val="1EB2FF98"/>
    <w:lvl w:ilvl="0" w:tplc="B3322E7E">
      <w:start w:val="6"/>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
    <w:nsid w:val="2E652787"/>
    <w:multiLevelType w:val="hybridMultilevel"/>
    <w:tmpl w:val="5F080E50"/>
    <w:lvl w:ilvl="0" w:tplc="6B6C9E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7E5B7D"/>
    <w:multiLevelType w:val="hybridMultilevel"/>
    <w:tmpl w:val="EE3297EA"/>
    <w:lvl w:ilvl="0" w:tplc="78C0BF4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4D21BB"/>
    <w:multiLevelType w:val="hybridMultilevel"/>
    <w:tmpl w:val="338033BE"/>
    <w:lvl w:ilvl="0" w:tplc="0419000F">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94F4ED4"/>
    <w:multiLevelType w:val="hybridMultilevel"/>
    <w:tmpl w:val="6F0220B2"/>
    <w:lvl w:ilvl="0" w:tplc="A3DEEFDC">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D8A5AAA"/>
    <w:multiLevelType w:val="hybridMultilevel"/>
    <w:tmpl w:val="CDF0F87A"/>
    <w:lvl w:ilvl="0" w:tplc="8508FEB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7E5D7D8F"/>
    <w:multiLevelType w:val="hybridMultilevel"/>
    <w:tmpl w:val="C9A44CEC"/>
    <w:lvl w:ilvl="0" w:tplc="2E362AC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4"/>
  </w:num>
  <w:num w:numId="2">
    <w:abstractNumId w:val="2"/>
  </w:num>
  <w:num w:numId="3">
    <w:abstractNumId w:val="1"/>
  </w:num>
  <w:num w:numId="4">
    <w:abstractNumId w:val="9"/>
  </w:num>
  <w:num w:numId="5">
    <w:abstractNumId w:val="8"/>
  </w:num>
  <w:num w:numId="6">
    <w:abstractNumId w:val="5"/>
  </w:num>
  <w:num w:numId="7">
    <w:abstractNumId w:val="0"/>
  </w:num>
  <w:num w:numId="8">
    <w:abstractNumId w:val="6"/>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A02AB"/>
    <w:rsid w:val="00002599"/>
    <w:rsid w:val="0000536F"/>
    <w:rsid w:val="00011353"/>
    <w:rsid w:val="00013F83"/>
    <w:rsid w:val="00023509"/>
    <w:rsid w:val="000254A7"/>
    <w:rsid w:val="00026847"/>
    <w:rsid w:val="00027746"/>
    <w:rsid w:val="00030003"/>
    <w:rsid w:val="0003239A"/>
    <w:rsid w:val="00036403"/>
    <w:rsid w:val="00036684"/>
    <w:rsid w:val="00045A37"/>
    <w:rsid w:val="00046704"/>
    <w:rsid w:val="0004739F"/>
    <w:rsid w:val="000474E9"/>
    <w:rsid w:val="00053B3C"/>
    <w:rsid w:val="0005497E"/>
    <w:rsid w:val="00055230"/>
    <w:rsid w:val="00060199"/>
    <w:rsid w:val="000619A0"/>
    <w:rsid w:val="00061C50"/>
    <w:rsid w:val="00064134"/>
    <w:rsid w:val="00064991"/>
    <w:rsid w:val="000654F0"/>
    <w:rsid w:val="00073179"/>
    <w:rsid w:val="00073411"/>
    <w:rsid w:val="00082085"/>
    <w:rsid w:val="000823AA"/>
    <w:rsid w:val="000827D4"/>
    <w:rsid w:val="00082CD2"/>
    <w:rsid w:val="00083989"/>
    <w:rsid w:val="00084546"/>
    <w:rsid w:val="00090C8A"/>
    <w:rsid w:val="000913F5"/>
    <w:rsid w:val="000A2BC4"/>
    <w:rsid w:val="000A3B89"/>
    <w:rsid w:val="000B19F9"/>
    <w:rsid w:val="000B22A1"/>
    <w:rsid w:val="000B4724"/>
    <w:rsid w:val="000B5DD3"/>
    <w:rsid w:val="000D10F3"/>
    <w:rsid w:val="000D48E6"/>
    <w:rsid w:val="000D5388"/>
    <w:rsid w:val="000E6579"/>
    <w:rsid w:val="000E6887"/>
    <w:rsid w:val="000E6AE4"/>
    <w:rsid w:val="000F4B47"/>
    <w:rsid w:val="000F5A46"/>
    <w:rsid w:val="0010428C"/>
    <w:rsid w:val="00105AEA"/>
    <w:rsid w:val="001155CB"/>
    <w:rsid w:val="00115BC3"/>
    <w:rsid w:val="00122C2B"/>
    <w:rsid w:val="0012643A"/>
    <w:rsid w:val="00132420"/>
    <w:rsid w:val="00133CCD"/>
    <w:rsid w:val="0014326B"/>
    <w:rsid w:val="00144D16"/>
    <w:rsid w:val="00146557"/>
    <w:rsid w:val="00154E1B"/>
    <w:rsid w:val="0015507A"/>
    <w:rsid w:val="0015758A"/>
    <w:rsid w:val="00161575"/>
    <w:rsid w:val="00167F18"/>
    <w:rsid w:val="00170484"/>
    <w:rsid w:val="001706E1"/>
    <w:rsid w:val="00170D98"/>
    <w:rsid w:val="00174CE3"/>
    <w:rsid w:val="00174D80"/>
    <w:rsid w:val="00175421"/>
    <w:rsid w:val="0018305B"/>
    <w:rsid w:val="00191879"/>
    <w:rsid w:val="00196D05"/>
    <w:rsid w:val="00197A2A"/>
    <w:rsid w:val="00197CE6"/>
    <w:rsid w:val="001A119D"/>
    <w:rsid w:val="001A3A90"/>
    <w:rsid w:val="001B1AA2"/>
    <w:rsid w:val="001B52CF"/>
    <w:rsid w:val="001B6557"/>
    <w:rsid w:val="001C386F"/>
    <w:rsid w:val="001C4A10"/>
    <w:rsid w:val="001C4B30"/>
    <w:rsid w:val="001C7279"/>
    <w:rsid w:val="001D048A"/>
    <w:rsid w:val="001D05BD"/>
    <w:rsid w:val="001D368A"/>
    <w:rsid w:val="001E0459"/>
    <w:rsid w:val="001E13F8"/>
    <w:rsid w:val="001F4677"/>
    <w:rsid w:val="001F5411"/>
    <w:rsid w:val="002001C4"/>
    <w:rsid w:val="00203037"/>
    <w:rsid w:val="002056A1"/>
    <w:rsid w:val="002070C9"/>
    <w:rsid w:val="00214B90"/>
    <w:rsid w:val="00215204"/>
    <w:rsid w:val="00216069"/>
    <w:rsid w:val="0021627E"/>
    <w:rsid w:val="002208A5"/>
    <w:rsid w:val="00221116"/>
    <w:rsid w:val="002233BE"/>
    <w:rsid w:val="00225D78"/>
    <w:rsid w:val="00226E47"/>
    <w:rsid w:val="002301F2"/>
    <w:rsid w:val="00237069"/>
    <w:rsid w:val="0024205C"/>
    <w:rsid w:val="00254FE9"/>
    <w:rsid w:val="002570CD"/>
    <w:rsid w:val="00257D04"/>
    <w:rsid w:val="002613F0"/>
    <w:rsid w:val="00262B4E"/>
    <w:rsid w:val="002635D1"/>
    <w:rsid w:val="002636EC"/>
    <w:rsid w:val="002659F5"/>
    <w:rsid w:val="0027211B"/>
    <w:rsid w:val="002728CC"/>
    <w:rsid w:val="002777FA"/>
    <w:rsid w:val="00282632"/>
    <w:rsid w:val="00286F2B"/>
    <w:rsid w:val="00294961"/>
    <w:rsid w:val="002A02AB"/>
    <w:rsid w:val="002A4FF7"/>
    <w:rsid w:val="002B429D"/>
    <w:rsid w:val="002B58B3"/>
    <w:rsid w:val="002C02E4"/>
    <w:rsid w:val="002C4249"/>
    <w:rsid w:val="002D2298"/>
    <w:rsid w:val="002D38DA"/>
    <w:rsid w:val="002D559C"/>
    <w:rsid w:val="002E6620"/>
    <w:rsid w:val="002E6829"/>
    <w:rsid w:val="002E74DF"/>
    <w:rsid w:val="002F1049"/>
    <w:rsid w:val="002F2CFB"/>
    <w:rsid w:val="002F2FB6"/>
    <w:rsid w:val="002F4864"/>
    <w:rsid w:val="002F751A"/>
    <w:rsid w:val="002F78D1"/>
    <w:rsid w:val="0030552F"/>
    <w:rsid w:val="003119FF"/>
    <w:rsid w:val="00316BD0"/>
    <w:rsid w:val="003179E9"/>
    <w:rsid w:val="00317A4C"/>
    <w:rsid w:val="0032382F"/>
    <w:rsid w:val="00324A55"/>
    <w:rsid w:val="003343ED"/>
    <w:rsid w:val="003349AF"/>
    <w:rsid w:val="00340263"/>
    <w:rsid w:val="00346247"/>
    <w:rsid w:val="00351471"/>
    <w:rsid w:val="00356E97"/>
    <w:rsid w:val="00363800"/>
    <w:rsid w:val="00363E32"/>
    <w:rsid w:val="003643E9"/>
    <w:rsid w:val="00365500"/>
    <w:rsid w:val="00375179"/>
    <w:rsid w:val="00376207"/>
    <w:rsid w:val="00377010"/>
    <w:rsid w:val="0038366F"/>
    <w:rsid w:val="00392EA8"/>
    <w:rsid w:val="00395246"/>
    <w:rsid w:val="003A12F3"/>
    <w:rsid w:val="003A281B"/>
    <w:rsid w:val="003A3C04"/>
    <w:rsid w:val="003A4790"/>
    <w:rsid w:val="003B7129"/>
    <w:rsid w:val="003B7CA5"/>
    <w:rsid w:val="003C7599"/>
    <w:rsid w:val="003D3A53"/>
    <w:rsid w:val="003E6B56"/>
    <w:rsid w:val="00402338"/>
    <w:rsid w:val="00406D58"/>
    <w:rsid w:val="00410324"/>
    <w:rsid w:val="00416F9D"/>
    <w:rsid w:val="00430A65"/>
    <w:rsid w:val="0043105B"/>
    <w:rsid w:val="004406F8"/>
    <w:rsid w:val="004411F2"/>
    <w:rsid w:val="00443C0C"/>
    <w:rsid w:val="00443DC1"/>
    <w:rsid w:val="004456CC"/>
    <w:rsid w:val="0045701A"/>
    <w:rsid w:val="00461E9F"/>
    <w:rsid w:val="004625B2"/>
    <w:rsid w:val="00462F36"/>
    <w:rsid w:val="00466E1C"/>
    <w:rsid w:val="00470CF4"/>
    <w:rsid w:val="00472C92"/>
    <w:rsid w:val="004773B5"/>
    <w:rsid w:val="00477616"/>
    <w:rsid w:val="00487D18"/>
    <w:rsid w:val="00492716"/>
    <w:rsid w:val="00497B90"/>
    <w:rsid w:val="004A40AC"/>
    <w:rsid w:val="004A4E1C"/>
    <w:rsid w:val="004A62C3"/>
    <w:rsid w:val="004A7F86"/>
    <w:rsid w:val="004B1A61"/>
    <w:rsid w:val="004C00C5"/>
    <w:rsid w:val="004C2086"/>
    <w:rsid w:val="004D2299"/>
    <w:rsid w:val="004D3779"/>
    <w:rsid w:val="004D4135"/>
    <w:rsid w:val="004D430F"/>
    <w:rsid w:val="004D4A7B"/>
    <w:rsid w:val="004D55B2"/>
    <w:rsid w:val="004E38B1"/>
    <w:rsid w:val="004E556F"/>
    <w:rsid w:val="004F3DE9"/>
    <w:rsid w:val="004F5538"/>
    <w:rsid w:val="004F56F0"/>
    <w:rsid w:val="005048F4"/>
    <w:rsid w:val="00510F67"/>
    <w:rsid w:val="00511247"/>
    <w:rsid w:val="00512573"/>
    <w:rsid w:val="00516104"/>
    <w:rsid w:val="00516BB5"/>
    <w:rsid w:val="00517354"/>
    <w:rsid w:val="0052078F"/>
    <w:rsid w:val="005232A5"/>
    <w:rsid w:val="005235B4"/>
    <w:rsid w:val="00532F5D"/>
    <w:rsid w:val="005346F8"/>
    <w:rsid w:val="00541090"/>
    <w:rsid w:val="00542146"/>
    <w:rsid w:val="0054333C"/>
    <w:rsid w:val="005433A5"/>
    <w:rsid w:val="00553C82"/>
    <w:rsid w:val="00560B0C"/>
    <w:rsid w:val="00571260"/>
    <w:rsid w:val="00575976"/>
    <w:rsid w:val="00583AE4"/>
    <w:rsid w:val="0058543B"/>
    <w:rsid w:val="0058687B"/>
    <w:rsid w:val="00594D65"/>
    <w:rsid w:val="005A67CD"/>
    <w:rsid w:val="005A772B"/>
    <w:rsid w:val="005B5287"/>
    <w:rsid w:val="005C4E64"/>
    <w:rsid w:val="005D1E1D"/>
    <w:rsid w:val="005D2418"/>
    <w:rsid w:val="005D3257"/>
    <w:rsid w:val="005D55AD"/>
    <w:rsid w:val="005E14F1"/>
    <w:rsid w:val="005E16C0"/>
    <w:rsid w:val="005E1E8F"/>
    <w:rsid w:val="005E75B8"/>
    <w:rsid w:val="005F1B6A"/>
    <w:rsid w:val="005F4F1D"/>
    <w:rsid w:val="005F5107"/>
    <w:rsid w:val="005F5E77"/>
    <w:rsid w:val="00613647"/>
    <w:rsid w:val="006157EF"/>
    <w:rsid w:val="00617015"/>
    <w:rsid w:val="00621A7F"/>
    <w:rsid w:val="006237FD"/>
    <w:rsid w:val="006263CD"/>
    <w:rsid w:val="0063328A"/>
    <w:rsid w:val="00633922"/>
    <w:rsid w:val="006405E4"/>
    <w:rsid w:val="006530B7"/>
    <w:rsid w:val="00655B31"/>
    <w:rsid w:val="00670F2D"/>
    <w:rsid w:val="00671476"/>
    <w:rsid w:val="006717F0"/>
    <w:rsid w:val="00673A74"/>
    <w:rsid w:val="006750A6"/>
    <w:rsid w:val="00691111"/>
    <w:rsid w:val="00692DEA"/>
    <w:rsid w:val="006930F7"/>
    <w:rsid w:val="0069545A"/>
    <w:rsid w:val="006A0FE0"/>
    <w:rsid w:val="006A4862"/>
    <w:rsid w:val="006A4A94"/>
    <w:rsid w:val="006B00C8"/>
    <w:rsid w:val="006B42EB"/>
    <w:rsid w:val="006B78AF"/>
    <w:rsid w:val="006B7C8B"/>
    <w:rsid w:val="006C1E17"/>
    <w:rsid w:val="006C5760"/>
    <w:rsid w:val="006D1FD5"/>
    <w:rsid w:val="006E07B6"/>
    <w:rsid w:val="006E2E97"/>
    <w:rsid w:val="006E3124"/>
    <w:rsid w:val="006E6D77"/>
    <w:rsid w:val="006E7547"/>
    <w:rsid w:val="00704EFE"/>
    <w:rsid w:val="00707444"/>
    <w:rsid w:val="00712795"/>
    <w:rsid w:val="00713018"/>
    <w:rsid w:val="0071346E"/>
    <w:rsid w:val="007134F8"/>
    <w:rsid w:val="007179CC"/>
    <w:rsid w:val="00717D2F"/>
    <w:rsid w:val="00721CC0"/>
    <w:rsid w:val="0072584E"/>
    <w:rsid w:val="00735464"/>
    <w:rsid w:val="007409FC"/>
    <w:rsid w:val="00741DB7"/>
    <w:rsid w:val="00742D8D"/>
    <w:rsid w:val="0074775B"/>
    <w:rsid w:val="0075260D"/>
    <w:rsid w:val="0075267D"/>
    <w:rsid w:val="00752B00"/>
    <w:rsid w:val="00752C29"/>
    <w:rsid w:val="00756165"/>
    <w:rsid w:val="00766370"/>
    <w:rsid w:val="00775431"/>
    <w:rsid w:val="0078351C"/>
    <w:rsid w:val="00783C78"/>
    <w:rsid w:val="00784176"/>
    <w:rsid w:val="00785F69"/>
    <w:rsid w:val="00790E1F"/>
    <w:rsid w:val="007A4A3A"/>
    <w:rsid w:val="007A76A9"/>
    <w:rsid w:val="007E2850"/>
    <w:rsid w:val="007E3909"/>
    <w:rsid w:val="007E3F93"/>
    <w:rsid w:val="007F23F0"/>
    <w:rsid w:val="007F2A23"/>
    <w:rsid w:val="007F309E"/>
    <w:rsid w:val="007F6EC8"/>
    <w:rsid w:val="007F775A"/>
    <w:rsid w:val="0080357D"/>
    <w:rsid w:val="008041F0"/>
    <w:rsid w:val="008046EC"/>
    <w:rsid w:val="00810848"/>
    <w:rsid w:val="00810EB1"/>
    <w:rsid w:val="008175B3"/>
    <w:rsid w:val="00817CB8"/>
    <w:rsid w:val="00822D60"/>
    <w:rsid w:val="008230B8"/>
    <w:rsid w:val="00825E16"/>
    <w:rsid w:val="008273CE"/>
    <w:rsid w:val="00830961"/>
    <w:rsid w:val="00837B7B"/>
    <w:rsid w:val="0084312A"/>
    <w:rsid w:val="00844463"/>
    <w:rsid w:val="008446B9"/>
    <w:rsid w:val="00847E7B"/>
    <w:rsid w:val="00856A6E"/>
    <w:rsid w:val="008626B6"/>
    <w:rsid w:val="00863D53"/>
    <w:rsid w:val="00866C98"/>
    <w:rsid w:val="008704AE"/>
    <w:rsid w:val="00872950"/>
    <w:rsid w:val="0087567D"/>
    <w:rsid w:val="00882F8D"/>
    <w:rsid w:val="00884F50"/>
    <w:rsid w:val="00890465"/>
    <w:rsid w:val="00890A99"/>
    <w:rsid w:val="008939C4"/>
    <w:rsid w:val="008A2639"/>
    <w:rsid w:val="008A379C"/>
    <w:rsid w:val="008A3B5D"/>
    <w:rsid w:val="008A44D9"/>
    <w:rsid w:val="008A76AC"/>
    <w:rsid w:val="008B0D0B"/>
    <w:rsid w:val="008B1B94"/>
    <w:rsid w:val="008B55BE"/>
    <w:rsid w:val="008C5469"/>
    <w:rsid w:val="008D23D3"/>
    <w:rsid w:val="008D6B41"/>
    <w:rsid w:val="008D7101"/>
    <w:rsid w:val="008E091B"/>
    <w:rsid w:val="008E3DF4"/>
    <w:rsid w:val="008E76CC"/>
    <w:rsid w:val="008E7743"/>
    <w:rsid w:val="008F08AB"/>
    <w:rsid w:val="008F358F"/>
    <w:rsid w:val="008F5B58"/>
    <w:rsid w:val="00901679"/>
    <w:rsid w:val="009030E4"/>
    <w:rsid w:val="009042E0"/>
    <w:rsid w:val="0091016B"/>
    <w:rsid w:val="009103D4"/>
    <w:rsid w:val="00910722"/>
    <w:rsid w:val="00914127"/>
    <w:rsid w:val="00914A47"/>
    <w:rsid w:val="009242F0"/>
    <w:rsid w:val="0093205F"/>
    <w:rsid w:val="00932207"/>
    <w:rsid w:val="009322E0"/>
    <w:rsid w:val="0093719A"/>
    <w:rsid w:val="0094298A"/>
    <w:rsid w:val="00951654"/>
    <w:rsid w:val="00961686"/>
    <w:rsid w:val="00961C80"/>
    <w:rsid w:val="00962AB2"/>
    <w:rsid w:val="0096301E"/>
    <w:rsid w:val="00975CAA"/>
    <w:rsid w:val="00984D39"/>
    <w:rsid w:val="00984FCF"/>
    <w:rsid w:val="00986FC5"/>
    <w:rsid w:val="00991790"/>
    <w:rsid w:val="00991836"/>
    <w:rsid w:val="0099491C"/>
    <w:rsid w:val="009975C0"/>
    <w:rsid w:val="009A12A9"/>
    <w:rsid w:val="009A30FF"/>
    <w:rsid w:val="009A3C56"/>
    <w:rsid w:val="009A43B4"/>
    <w:rsid w:val="009B0EAB"/>
    <w:rsid w:val="009B1102"/>
    <w:rsid w:val="009C5B5D"/>
    <w:rsid w:val="009C72B9"/>
    <w:rsid w:val="009D0A78"/>
    <w:rsid w:val="009D2314"/>
    <w:rsid w:val="009D27AF"/>
    <w:rsid w:val="009D6E48"/>
    <w:rsid w:val="009E0EEB"/>
    <w:rsid w:val="009E457D"/>
    <w:rsid w:val="009E6EB0"/>
    <w:rsid w:val="009F1F93"/>
    <w:rsid w:val="00A01B91"/>
    <w:rsid w:val="00A02059"/>
    <w:rsid w:val="00A10FA9"/>
    <w:rsid w:val="00A21424"/>
    <w:rsid w:val="00A2305A"/>
    <w:rsid w:val="00A31ABF"/>
    <w:rsid w:val="00A41E96"/>
    <w:rsid w:val="00A43408"/>
    <w:rsid w:val="00A454C5"/>
    <w:rsid w:val="00A522F8"/>
    <w:rsid w:val="00A53EB1"/>
    <w:rsid w:val="00A60550"/>
    <w:rsid w:val="00A633C8"/>
    <w:rsid w:val="00A65862"/>
    <w:rsid w:val="00A65D66"/>
    <w:rsid w:val="00A673C6"/>
    <w:rsid w:val="00A6754F"/>
    <w:rsid w:val="00A677F2"/>
    <w:rsid w:val="00A703D1"/>
    <w:rsid w:val="00A739CA"/>
    <w:rsid w:val="00A73DA2"/>
    <w:rsid w:val="00A77677"/>
    <w:rsid w:val="00A8704D"/>
    <w:rsid w:val="00A87D2E"/>
    <w:rsid w:val="00A939B1"/>
    <w:rsid w:val="00A94702"/>
    <w:rsid w:val="00A94A50"/>
    <w:rsid w:val="00AA42D1"/>
    <w:rsid w:val="00AB1A41"/>
    <w:rsid w:val="00AB31AE"/>
    <w:rsid w:val="00AC7B8B"/>
    <w:rsid w:val="00AD2C5E"/>
    <w:rsid w:val="00AD57F2"/>
    <w:rsid w:val="00AE2344"/>
    <w:rsid w:val="00AE4998"/>
    <w:rsid w:val="00AF0A0D"/>
    <w:rsid w:val="00B00969"/>
    <w:rsid w:val="00B117A4"/>
    <w:rsid w:val="00B1340F"/>
    <w:rsid w:val="00B16D70"/>
    <w:rsid w:val="00B24143"/>
    <w:rsid w:val="00B2450A"/>
    <w:rsid w:val="00B2545F"/>
    <w:rsid w:val="00B30D3E"/>
    <w:rsid w:val="00B333DC"/>
    <w:rsid w:val="00B3436C"/>
    <w:rsid w:val="00B4031F"/>
    <w:rsid w:val="00B40A93"/>
    <w:rsid w:val="00B4532E"/>
    <w:rsid w:val="00B51DBB"/>
    <w:rsid w:val="00B52516"/>
    <w:rsid w:val="00B533D1"/>
    <w:rsid w:val="00B55DE0"/>
    <w:rsid w:val="00B55E40"/>
    <w:rsid w:val="00B617F5"/>
    <w:rsid w:val="00B61923"/>
    <w:rsid w:val="00B64449"/>
    <w:rsid w:val="00B661F9"/>
    <w:rsid w:val="00B67B53"/>
    <w:rsid w:val="00B70D2A"/>
    <w:rsid w:val="00B71582"/>
    <w:rsid w:val="00B72EE8"/>
    <w:rsid w:val="00B751B3"/>
    <w:rsid w:val="00B8173A"/>
    <w:rsid w:val="00B83133"/>
    <w:rsid w:val="00B84FCE"/>
    <w:rsid w:val="00B91617"/>
    <w:rsid w:val="00B9265D"/>
    <w:rsid w:val="00B958BC"/>
    <w:rsid w:val="00B97829"/>
    <w:rsid w:val="00BA26D8"/>
    <w:rsid w:val="00BA72EC"/>
    <w:rsid w:val="00BB1539"/>
    <w:rsid w:val="00BB410F"/>
    <w:rsid w:val="00BB4E04"/>
    <w:rsid w:val="00BB4E66"/>
    <w:rsid w:val="00BB67C6"/>
    <w:rsid w:val="00BC0387"/>
    <w:rsid w:val="00BC1662"/>
    <w:rsid w:val="00BC257E"/>
    <w:rsid w:val="00BD3492"/>
    <w:rsid w:val="00BE56C1"/>
    <w:rsid w:val="00BE6771"/>
    <w:rsid w:val="00BE7647"/>
    <w:rsid w:val="00BF7CDD"/>
    <w:rsid w:val="00C022AA"/>
    <w:rsid w:val="00C0313D"/>
    <w:rsid w:val="00C03AF0"/>
    <w:rsid w:val="00C07131"/>
    <w:rsid w:val="00C0770F"/>
    <w:rsid w:val="00C07B43"/>
    <w:rsid w:val="00C20329"/>
    <w:rsid w:val="00C21818"/>
    <w:rsid w:val="00C2228D"/>
    <w:rsid w:val="00C23B54"/>
    <w:rsid w:val="00C24E06"/>
    <w:rsid w:val="00C30CEC"/>
    <w:rsid w:val="00C3537D"/>
    <w:rsid w:val="00C3632D"/>
    <w:rsid w:val="00C44A6B"/>
    <w:rsid w:val="00C47A8D"/>
    <w:rsid w:val="00C5515B"/>
    <w:rsid w:val="00C55298"/>
    <w:rsid w:val="00C56249"/>
    <w:rsid w:val="00C569D6"/>
    <w:rsid w:val="00C571BF"/>
    <w:rsid w:val="00C60A1E"/>
    <w:rsid w:val="00C62D06"/>
    <w:rsid w:val="00C62ED2"/>
    <w:rsid w:val="00C64C57"/>
    <w:rsid w:val="00C65753"/>
    <w:rsid w:val="00C66A14"/>
    <w:rsid w:val="00C7608D"/>
    <w:rsid w:val="00C77A52"/>
    <w:rsid w:val="00C817D9"/>
    <w:rsid w:val="00C82B8C"/>
    <w:rsid w:val="00C9026A"/>
    <w:rsid w:val="00C90B13"/>
    <w:rsid w:val="00C92238"/>
    <w:rsid w:val="00C9725F"/>
    <w:rsid w:val="00CA124C"/>
    <w:rsid w:val="00CA6252"/>
    <w:rsid w:val="00CB08A9"/>
    <w:rsid w:val="00CB0E22"/>
    <w:rsid w:val="00CB1D30"/>
    <w:rsid w:val="00CB76B3"/>
    <w:rsid w:val="00CC4B7E"/>
    <w:rsid w:val="00CC67E4"/>
    <w:rsid w:val="00CC6EF6"/>
    <w:rsid w:val="00CD3D27"/>
    <w:rsid w:val="00CD454D"/>
    <w:rsid w:val="00CE1E88"/>
    <w:rsid w:val="00CE62B0"/>
    <w:rsid w:val="00CF1C4D"/>
    <w:rsid w:val="00D067D0"/>
    <w:rsid w:val="00D06B26"/>
    <w:rsid w:val="00D135BC"/>
    <w:rsid w:val="00D14E4F"/>
    <w:rsid w:val="00D16441"/>
    <w:rsid w:val="00D16ADF"/>
    <w:rsid w:val="00D23744"/>
    <w:rsid w:val="00D27CF8"/>
    <w:rsid w:val="00D27F52"/>
    <w:rsid w:val="00D3270D"/>
    <w:rsid w:val="00D3667E"/>
    <w:rsid w:val="00D369F4"/>
    <w:rsid w:val="00D44D01"/>
    <w:rsid w:val="00D47796"/>
    <w:rsid w:val="00D478B5"/>
    <w:rsid w:val="00D5076F"/>
    <w:rsid w:val="00D50E73"/>
    <w:rsid w:val="00D532C3"/>
    <w:rsid w:val="00D5797B"/>
    <w:rsid w:val="00D61F0E"/>
    <w:rsid w:val="00D66FBD"/>
    <w:rsid w:val="00D72905"/>
    <w:rsid w:val="00D774F0"/>
    <w:rsid w:val="00D80C5B"/>
    <w:rsid w:val="00D81CBE"/>
    <w:rsid w:val="00D81DCC"/>
    <w:rsid w:val="00D82F17"/>
    <w:rsid w:val="00D90367"/>
    <w:rsid w:val="00D90E5E"/>
    <w:rsid w:val="00D91310"/>
    <w:rsid w:val="00D91855"/>
    <w:rsid w:val="00D919E4"/>
    <w:rsid w:val="00D93966"/>
    <w:rsid w:val="00D94520"/>
    <w:rsid w:val="00D958B4"/>
    <w:rsid w:val="00D96955"/>
    <w:rsid w:val="00DA3E4A"/>
    <w:rsid w:val="00DA4426"/>
    <w:rsid w:val="00DB4518"/>
    <w:rsid w:val="00DC162D"/>
    <w:rsid w:val="00DC20A7"/>
    <w:rsid w:val="00DC2ACB"/>
    <w:rsid w:val="00DC770B"/>
    <w:rsid w:val="00DD0704"/>
    <w:rsid w:val="00DD1C31"/>
    <w:rsid w:val="00DD3581"/>
    <w:rsid w:val="00DD6FBD"/>
    <w:rsid w:val="00DD7C30"/>
    <w:rsid w:val="00DE767A"/>
    <w:rsid w:val="00DF14E3"/>
    <w:rsid w:val="00DF1742"/>
    <w:rsid w:val="00DF3B24"/>
    <w:rsid w:val="00DF5EE6"/>
    <w:rsid w:val="00DF6E69"/>
    <w:rsid w:val="00E0539C"/>
    <w:rsid w:val="00E05F72"/>
    <w:rsid w:val="00E10C2C"/>
    <w:rsid w:val="00E147A8"/>
    <w:rsid w:val="00E20E35"/>
    <w:rsid w:val="00E21678"/>
    <w:rsid w:val="00E2649D"/>
    <w:rsid w:val="00E30114"/>
    <w:rsid w:val="00E35E51"/>
    <w:rsid w:val="00E40385"/>
    <w:rsid w:val="00E408C2"/>
    <w:rsid w:val="00E42FE6"/>
    <w:rsid w:val="00E439D3"/>
    <w:rsid w:val="00E47D16"/>
    <w:rsid w:val="00E506BC"/>
    <w:rsid w:val="00E5075F"/>
    <w:rsid w:val="00E50E70"/>
    <w:rsid w:val="00E60913"/>
    <w:rsid w:val="00E60BDD"/>
    <w:rsid w:val="00E61D11"/>
    <w:rsid w:val="00E627E5"/>
    <w:rsid w:val="00E64225"/>
    <w:rsid w:val="00E701A7"/>
    <w:rsid w:val="00E74170"/>
    <w:rsid w:val="00E769B4"/>
    <w:rsid w:val="00E84076"/>
    <w:rsid w:val="00E878C1"/>
    <w:rsid w:val="00E87B27"/>
    <w:rsid w:val="00E920DD"/>
    <w:rsid w:val="00E92879"/>
    <w:rsid w:val="00E95467"/>
    <w:rsid w:val="00E966DA"/>
    <w:rsid w:val="00EA2A4B"/>
    <w:rsid w:val="00EA7A0C"/>
    <w:rsid w:val="00EB2271"/>
    <w:rsid w:val="00EB517B"/>
    <w:rsid w:val="00EB54BE"/>
    <w:rsid w:val="00EC417A"/>
    <w:rsid w:val="00ED078E"/>
    <w:rsid w:val="00ED2D9B"/>
    <w:rsid w:val="00EE17A2"/>
    <w:rsid w:val="00EE4107"/>
    <w:rsid w:val="00EE530E"/>
    <w:rsid w:val="00EE5AA7"/>
    <w:rsid w:val="00EF3855"/>
    <w:rsid w:val="00F0217B"/>
    <w:rsid w:val="00F0311B"/>
    <w:rsid w:val="00F044E7"/>
    <w:rsid w:val="00F04909"/>
    <w:rsid w:val="00F17849"/>
    <w:rsid w:val="00F17F72"/>
    <w:rsid w:val="00F217A8"/>
    <w:rsid w:val="00F225BA"/>
    <w:rsid w:val="00F34403"/>
    <w:rsid w:val="00F379D8"/>
    <w:rsid w:val="00F37B3D"/>
    <w:rsid w:val="00F37D1F"/>
    <w:rsid w:val="00F61B18"/>
    <w:rsid w:val="00F6502A"/>
    <w:rsid w:val="00F71C55"/>
    <w:rsid w:val="00F757BF"/>
    <w:rsid w:val="00F8114B"/>
    <w:rsid w:val="00F91993"/>
    <w:rsid w:val="00F9224F"/>
    <w:rsid w:val="00F97ACD"/>
    <w:rsid w:val="00FA235D"/>
    <w:rsid w:val="00FA6796"/>
    <w:rsid w:val="00FB1796"/>
    <w:rsid w:val="00FB4714"/>
    <w:rsid w:val="00FB4761"/>
    <w:rsid w:val="00FB51E2"/>
    <w:rsid w:val="00FB5BDA"/>
    <w:rsid w:val="00FB79E8"/>
    <w:rsid w:val="00FB7C1F"/>
    <w:rsid w:val="00FC183D"/>
    <w:rsid w:val="00FC4763"/>
    <w:rsid w:val="00FC6A84"/>
    <w:rsid w:val="00FE0951"/>
    <w:rsid w:val="00FE2113"/>
    <w:rsid w:val="00FE2A12"/>
    <w:rsid w:val="00FE3837"/>
    <w:rsid w:val="00FE4B9A"/>
    <w:rsid w:val="00FE798D"/>
    <w:rsid w:val="00FF00CF"/>
    <w:rsid w:val="00FF2478"/>
    <w:rsid w:val="00FF4C0C"/>
    <w:rsid w:val="00FF6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7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D3492"/>
    <w:pPr>
      <w:ind w:left="720"/>
      <w:contextualSpacing/>
    </w:pPr>
  </w:style>
  <w:style w:type="paragraph" w:customStyle="1" w:styleId="ConsPlusNormal">
    <w:name w:val="ConsPlusNormal"/>
    <w:rsid w:val="004A62C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converted-space">
    <w:name w:val="apple-converted-space"/>
    <w:basedOn w:val="a0"/>
    <w:rsid w:val="00B8173A"/>
  </w:style>
  <w:style w:type="character" w:styleId="a4">
    <w:name w:val="Strong"/>
    <w:basedOn w:val="a0"/>
    <w:uiPriority w:val="22"/>
    <w:qFormat/>
    <w:rsid w:val="00B8173A"/>
    <w:rPr>
      <w:b/>
      <w:bCs/>
    </w:rPr>
  </w:style>
  <w:style w:type="table" w:styleId="a5">
    <w:name w:val="Table Grid"/>
    <w:basedOn w:val="a1"/>
    <w:rsid w:val="00741D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84266-7A9F-4BC1-AF6C-9FF1CBA68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8114</Words>
  <Characters>46255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finpk</dc:creator>
  <cp:lastModifiedBy>Admin</cp:lastModifiedBy>
  <cp:revision>6</cp:revision>
  <cp:lastPrinted>2018-04-05T04:14:00Z</cp:lastPrinted>
  <dcterms:created xsi:type="dcterms:W3CDTF">2018-04-27T05:01:00Z</dcterms:created>
  <dcterms:modified xsi:type="dcterms:W3CDTF">2018-05-03T01:51:00Z</dcterms:modified>
</cp:coreProperties>
</file>