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0171614" wp14:editId="00B6DB28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22931" w:rsidRPr="005D7FA8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D7FA8">
        <w:rPr>
          <w:b/>
          <w:spacing w:val="-11"/>
          <w:sz w:val="33"/>
          <w:szCs w:val="33"/>
        </w:rPr>
        <w:t>ПРАВИТЕЛЬСТВО ЗАБАЙКАЛЬСКОГО КРАЯ</w:t>
      </w: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z w:val="2"/>
          <w:szCs w:val="2"/>
          <w:highlight w:val="yellow"/>
        </w:rPr>
      </w:pPr>
    </w:p>
    <w:p w:rsidR="00022931" w:rsidRDefault="00065E5B" w:rsidP="00022931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AB516A" w:rsidRDefault="00AB516A" w:rsidP="00022931">
      <w:pPr>
        <w:shd w:val="clear" w:color="auto" w:fill="FFFFFF"/>
        <w:jc w:val="center"/>
        <w:rPr>
          <w:bCs/>
          <w:spacing w:val="-14"/>
          <w:sz w:val="24"/>
          <w:szCs w:val="24"/>
        </w:rPr>
      </w:pPr>
    </w:p>
    <w:p w:rsidR="00022931" w:rsidRDefault="00022931" w:rsidP="0002293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022931" w:rsidRDefault="00022931" w:rsidP="00022931">
      <w:pPr>
        <w:shd w:val="clear" w:color="auto" w:fill="FFFFFF"/>
        <w:jc w:val="center"/>
        <w:rPr>
          <w:b/>
          <w:sz w:val="28"/>
          <w:szCs w:val="28"/>
        </w:rPr>
      </w:pPr>
    </w:p>
    <w:p w:rsidR="00022931" w:rsidRDefault="00022931" w:rsidP="00022931">
      <w:pPr>
        <w:shd w:val="clear" w:color="auto" w:fill="FFFFFF"/>
        <w:jc w:val="center"/>
        <w:rPr>
          <w:b/>
          <w:sz w:val="28"/>
          <w:szCs w:val="28"/>
        </w:rPr>
      </w:pPr>
    </w:p>
    <w:p w:rsidR="00022931" w:rsidRPr="004E2E45" w:rsidRDefault="00022931" w:rsidP="00022931">
      <w:pPr>
        <w:shd w:val="clear" w:color="auto" w:fill="FFFFFF"/>
        <w:jc w:val="center"/>
        <w:rPr>
          <w:b/>
          <w:sz w:val="22"/>
          <w:szCs w:val="28"/>
        </w:rPr>
      </w:pPr>
    </w:p>
    <w:p w:rsidR="00022931" w:rsidRPr="004E2E45" w:rsidRDefault="00022931" w:rsidP="00022931">
      <w:pPr>
        <w:shd w:val="clear" w:color="auto" w:fill="FFFFFF"/>
        <w:jc w:val="center"/>
        <w:rPr>
          <w:b/>
          <w:sz w:val="22"/>
          <w:szCs w:val="28"/>
        </w:rPr>
      </w:pPr>
    </w:p>
    <w:p w:rsidR="00022931" w:rsidRDefault="00231290" w:rsidP="0002293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67C11">
        <w:rPr>
          <w:b/>
          <w:sz w:val="28"/>
          <w:szCs w:val="28"/>
        </w:rPr>
        <w:t xml:space="preserve">внесении изменений в </w:t>
      </w:r>
      <w:r w:rsidR="004500F3">
        <w:rPr>
          <w:b/>
          <w:sz w:val="28"/>
          <w:szCs w:val="28"/>
        </w:rPr>
        <w:t>постановление</w:t>
      </w:r>
      <w:r w:rsidR="00167C11">
        <w:rPr>
          <w:b/>
          <w:sz w:val="28"/>
          <w:szCs w:val="28"/>
        </w:rPr>
        <w:t xml:space="preserve"> Правительс</w:t>
      </w:r>
      <w:r w:rsidR="00AB3A5E">
        <w:rPr>
          <w:b/>
          <w:sz w:val="28"/>
          <w:szCs w:val="28"/>
        </w:rPr>
        <w:t xml:space="preserve">тва Забайкальского края от 13 декабря </w:t>
      </w:r>
      <w:r w:rsidR="00167C11">
        <w:rPr>
          <w:b/>
          <w:sz w:val="28"/>
          <w:szCs w:val="28"/>
        </w:rPr>
        <w:t>2021</w:t>
      </w:r>
      <w:r w:rsidR="00AB3A5E">
        <w:rPr>
          <w:b/>
          <w:sz w:val="28"/>
          <w:szCs w:val="28"/>
        </w:rPr>
        <w:t xml:space="preserve"> </w:t>
      </w:r>
      <w:r w:rsidR="00167C11">
        <w:rPr>
          <w:b/>
          <w:sz w:val="28"/>
          <w:szCs w:val="28"/>
        </w:rPr>
        <w:t>г</w:t>
      </w:r>
      <w:r w:rsidR="00AB3A5E">
        <w:rPr>
          <w:b/>
          <w:sz w:val="28"/>
          <w:szCs w:val="28"/>
        </w:rPr>
        <w:t>ода</w:t>
      </w:r>
      <w:r w:rsidR="00167C11">
        <w:rPr>
          <w:b/>
          <w:sz w:val="28"/>
          <w:szCs w:val="28"/>
        </w:rPr>
        <w:t xml:space="preserve"> № 489</w:t>
      </w:r>
    </w:p>
    <w:p w:rsidR="00022931" w:rsidRDefault="00022931" w:rsidP="0002293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450D4" w:rsidRDefault="00A90899" w:rsidP="006F15BB">
      <w:pPr>
        <w:shd w:val="clear" w:color="auto" w:fill="FFFFFF"/>
        <w:ind w:firstLine="709"/>
        <w:jc w:val="both"/>
        <w:rPr>
          <w:b/>
          <w:color w:val="000000"/>
          <w:spacing w:val="2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</w:t>
      </w:r>
      <w:r w:rsidR="008450D4">
        <w:rPr>
          <w:color w:val="000000"/>
          <w:spacing w:val="-4"/>
          <w:sz w:val="28"/>
          <w:szCs w:val="28"/>
        </w:rPr>
        <w:t xml:space="preserve"> с</w:t>
      </w:r>
      <w:r>
        <w:rPr>
          <w:color w:val="000000"/>
          <w:spacing w:val="-4"/>
          <w:sz w:val="28"/>
          <w:szCs w:val="28"/>
        </w:rPr>
        <w:t xml:space="preserve"> </w:t>
      </w:r>
      <w:r w:rsidR="008450D4">
        <w:rPr>
          <w:color w:val="000000"/>
          <w:spacing w:val="-4"/>
          <w:sz w:val="28"/>
          <w:szCs w:val="28"/>
        </w:rPr>
        <w:t xml:space="preserve">Федеральным </w:t>
      </w:r>
      <w:r w:rsidR="008450D4" w:rsidRPr="008450D4">
        <w:rPr>
          <w:color w:val="000000"/>
          <w:spacing w:val="-4"/>
          <w:sz w:val="28"/>
          <w:szCs w:val="28"/>
        </w:rPr>
        <w:t>закон</w:t>
      </w:r>
      <w:r w:rsidR="008450D4">
        <w:rPr>
          <w:color w:val="000000"/>
          <w:spacing w:val="-4"/>
          <w:sz w:val="28"/>
          <w:szCs w:val="28"/>
        </w:rPr>
        <w:t>ом</w:t>
      </w:r>
      <w:r w:rsidR="004500F3">
        <w:rPr>
          <w:color w:val="000000"/>
          <w:spacing w:val="-4"/>
          <w:sz w:val="28"/>
          <w:szCs w:val="28"/>
        </w:rPr>
        <w:t xml:space="preserve"> от 03 апреля 2023</w:t>
      </w:r>
      <w:r w:rsidR="00F47757">
        <w:rPr>
          <w:color w:val="000000"/>
          <w:spacing w:val="-4"/>
          <w:sz w:val="28"/>
          <w:szCs w:val="28"/>
        </w:rPr>
        <w:t xml:space="preserve"> года </w:t>
      </w:r>
      <w:r w:rsidR="004500F3">
        <w:rPr>
          <w:color w:val="000000"/>
          <w:spacing w:val="-4"/>
          <w:sz w:val="28"/>
          <w:szCs w:val="28"/>
        </w:rPr>
        <w:t>№ 108-ФЗ «</w:t>
      </w:r>
      <w:r w:rsidR="008450D4" w:rsidRPr="008450D4">
        <w:rPr>
          <w:color w:val="000000"/>
          <w:spacing w:val="-4"/>
          <w:sz w:val="28"/>
          <w:szCs w:val="28"/>
        </w:rPr>
        <w:t>О внесении</w:t>
      </w:r>
      <w:r w:rsidR="004500F3">
        <w:rPr>
          <w:color w:val="000000"/>
          <w:spacing w:val="-4"/>
          <w:sz w:val="28"/>
          <w:szCs w:val="28"/>
        </w:rPr>
        <w:t xml:space="preserve"> изменений в Федеральный закон «</w:t>
      </w:r>
      <w:r w:rsidR="008450D4" w:rsidRPr="008450D4">
        <w:rPr>
          <w:color w:val="000000"/>
          <w:spacing w:val="-4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4500F3">
        <w:rPr>
          <w:color w:val="000000"/>
          <w:spacing w:val="-4"/>
          <w:sz w:val="28"/>
          <w:szCs w:val="28"/>
        </w:rPr>
        <w:t>распития) алкогольной продукции»</w:t>
      </w:r>
      <w:r w:rsidR="008450D4">
        <w:rPr>
          <w:color w:val="000000"/>
          <w:spacing w:val="-4"/>
          <w:sz w:val="28"/>
          <w:szCs w:val="28"/>
        </w:rPr>
        <w:t xml:space="preserve">, </w:t>
      </w:r>
      <w:r w:rsidR="00147FFC">
        <w:rPr>
          <w:color w:val="000000"/>
          <w:spacing w:val="-4"/>
          <w:sz w:val="28"/>
          <w:szCs w:val="28"/>
        </w:rPr>
        <w:t xml:space="preserve">Правительство Забайкальского края </w:t>
      </w:r>
      <w:r w:rsidR="00022931" w:rsidRPr="00FF1EBB">
        <w:rPr>
          <w:b/>
          <w:color w:val="000000"/>
          <w:spacing w:val="28"/>
          <w:sz w:val="28"/>
          <w:szCs w:val="28"/>
        </w:rPr>
        <w:t>постановляет:</w:t>
      </w:r>
    </w:p>
    <w:p w:rsidR="004526AC" w:rsidRDefault="004500F3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изложить </w:t>
      </w:r>
      <w:r w:rsidR="004526AC">
        <w:rPr>
          <w:color w:val="000000"/>
          <w:spacing w:val="-4"/>
          <w:sz w:val="28"/>
          <w:szCs w:val="28"/>
        </w:rPr>
        <w:t xml:space="preserve">подпункт </w:t>
      </w:r>
      <w:r w:rsidR="00E726F1">
        <w:rPr>
          <w:color w:val="000000"/>
          <w:spacing w:val="-4"/>
          <w:sz w:val="28"/>
          <w:szCs w:val="28"/>
        </w:rPr>
        <w:t>2 п</w:t>
      </w:r>
      <w:r w:rsidR="004526AC">
        <w:rPr>
          <w:color w:val="000000"/>
          <w:spacing w:val="-4"/>
          <w:sz w:val="28"/>
          <w:szCs w:val="28"/>
        </w:rPr>
        <w:t xml:space="preserve">ункта 2 раздела </w:t>
      </w:r>
      <w:r w:rsidR="00E726F1">
        <w:rPr>
          <w:color w:val="000000"/>
          <w:spacing w:val="-4"/>
          <w:sz w:val="28"/>
          <w:szCs w:val="28"/>
        </w:rPr>
        <w:t>1</w:t>
      </w:r>
      <w:r w:rsidRPr="004500F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следующей редакции</w:t>
      </w:r>
      <w:r w:rsidR="004526AC" w:rsidRPr="004526AC">
        <w:rPr>
          <w:color w:val="000000"/>
          <w:spacing w:val="-4"/>
          <w:sz w:val="28"/>
          <w:szCs w:val="28"/>
        </w:rPr>
        <w:t>:</w:t>
      </w:r>
      <w:r w:rsidR="004526AC">
        <w:rPr>
          <w:color w:val="000000"/>
          <w:spacing w:val="-4"/>
          <w:sz w:val="28"/>
          <w:szCs w:val="28"/>
        </w:rPr>
        <w:t xml:space="preserve"> </w:t>
      </w:r>
    </w:p>
    <w:p w:rsidR="00326564" w:rsidRDefault="004526AC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«2) </w:t>
      </w:r>
      <w:r w:rsidR="006F15BB" w:rsidRPr="006F15BB">
        <w:rPr>
          <w:color w:val="000000"/>
          <w:spacing w:val="-4"/>
          <w:sz w:val="28"/>
          <w:szCs w:val="28"/>
        </w:rPr>
        <w:t xml:space="preserve">соблюдение организациями, индивидуальными предпринимателями </w:t>
      </w:r>
      <w:r w:rsidR="006F15BB">
        <w:rPr>
          <w:color w:val="000000"/>
          <w:spacing w:val="-4"/>
          <w:sz w:val="28"/>
          <w:szCs w:val="28"/>
        </w:rPr>
        <w:t xml:space="preserve">- </w:t>
      </w:r>
      <w:r w:rsidR="006F15BB" w:rsidRPr="006F15BB">
        <w:rPr>
          <w:color w:val="000000"/>
          <w:spacing w:val="-4"/>
          <w:sz w:val="28"/>
          <w:szCs w:val="28"/>
        </w:rPr>
        <w:t xml:space="preserve">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настоящего Федерального закона,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proofErr w:type="spellStart"/>
      <w:r w:rsidR="006F15BB" w:rsidRPr="006F15BB">
        <w:rPr>
          <w:color w:val="000000"/>
          <w:spacing w:val="-4"/>
          <w:sz w:val="28"/>
          <w:szCs w:val="28"/>
        </w:rPr>
        <w:t>пуаре</w:t>
      </w:r>
      <w:proofErr w:type="spellEnd"/>
      <w:r w:rsidR="006F15BB" w:rsidRPr="006F15BB">
        <w:rPr>
          <w:color w:val="000000"/>
          <w:spacing w:val="-4"/>
          <w:sz w:val="28"/>
          <w:szCs w:val="28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 w:rsidR="006F15BB" w:rsidRPr="006F15BB">
        <w:rPr>
          <w:color w:val="000000"/>
          <w:spacing w:val="-4"/>
          <w:sz w:val="28"/>
          <w:szCs w:val="28"/>
        </w:rPr>
        <w:t>пуаре</w:t>
      </w:r>
      <w:proofErr w:type="spellEnd"/>
      <w:r w:rsidR="006F15BB" w:rsidRPr="006F15BB">
        <w:rPr>
          <w:color w:val="000000"/>
          <w:spacing w:val="-4"/>
          <w:sz w:val="28"/>
          <w:szCs w:val="28"/>
        </w:rP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  <w:r w:rsidR="007C5B82" w:rsidRPr="00553482">
        <w:rPr>
          <w:color w:val="000000"/>
          <w:spacing w:val="-4"/>
          <w:sz w:val="28"/>
          <w:szCs w:val="28"/>
        </w:rPr>
        <w:t>».</w:t>
      </w:r>
      <w:r w:rsidRPr="00553482">
        <w:rPr>
          <w:color w:val="000000"/>
          <w:spacing w:val="-4"/>
          <w:sz w:val="28"/>
          <w:szCs w:val="28"/>
        </w:rPr>
        <w:t xml:space="preserve"> </w:t>
      </w:r>
    </w:p>
    <w:p w:rsidR="0087511C" w:rsidRPr="00034F6B" w:rsidRDefault="006F62AC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="00A53B4C">
        <w:rPr>
          <w:color w:val="000000"/>
          <w:spacing w:val="-4"/>
          <w:sz w:val="28"/>
          <w:szCs w:val="28"/>
        </w:rPr>
        <w:t>Изложить</w:t>
      </w:r>
      <w:r w:rsidR="00AB3A5E">
        <w:rPr>
          <w:color w:val="000000"/>
          <w:spacing w:val="-4"/>
          <w:sz w:val="28"/>
          <w:szCs w:val="28"/>
        </w:rPr>
        <w:t xml:space="preserve"> пункт</w:t>
      </w:r>
      <w:r w:rsidR="00A53B4C">
        <w:rPr>
          <w:color w:val="000000"/>
          <w:spacing w:val="-4"/>
          <w:sz w:val="28"/>
          <w:szCs w:val="28"/>
        </w:rPr>
        <w:t xml:space="preserve"> 6 раздела</w:t>
      </w:r>
      <w:r>
        <w:rPr>
          <w:color w:val="000000"/>
          <w:spacing w:val="-4"/>
          <w:sz w:val="28"/>
          <w:szCs w:val="28"/>
        </w:rPr>
        <w:t xml:space="preserve"> 1</w:t>
      </w:r>
      <w:r w:rsidR="00034F6B">
        <w:rPr>
          <w:color w:val="000000"/>
          <w:spacing w:val="-4"/>
          <w:sz w:val="28"/>
          <w:szCs w:val="28"/>
        </w:rPr>
        <w:t xml:space="preserve"> в следующей редакции</w:t>
      </w:r>
      <w:r w:rsidR="00034F6B" w:rsidRPr="00034F6B">
        <w:rPr>
          <w:color w:val="000000"/>
          <w:spacing w:val="-4"/>
          <w:sz w:val="28"/>
          <w:szCs w:val="28"/>
        </w:rPr>
        <w:t>:</w:t>
      </w:r>
    </w:p>
    <w:p w:rsidR="006F62AC" w:rsidRPr="006F62AC" w:rsidRDefault="006F62AC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«6) </w:t>
      </w:r>
      <w:r w:rsidRPr="006F62AC">
        <w:rPr>
          <w:color w:val="000000"/>
          <w:spacing w:val="-4"/>
          <w:sz w:val="28"/>
          <w:szCs w:val="28"/>
        </w:rPr>
        <w:t>Должностными лицами контрольного (надзорного) органа, осуществляющими региональный государственный контроль (надзор) (далее также - инспекторы), являются:</w:t>
      </w:r>
    </w:p>
    <w:p w:rsidR="006F62AC" w:rsidRDefault="006F62AC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 w:rsidRPr="006F62AC">
        <w:rPr>
          <w:color w:val="000000"/>
          <w:spacing w:val="-4"/>
          <w:sz w:val="28"/>
          <w:szCs w:val="28"/>
        </w:rPr>
        <w:t>1) руководитель контрольного (надзорного) органа;</w:t>
      </w:r>
    </w:p>
    <w:p w:rsidR="00115197" w:rsidRPr="00416BEA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 w:rsidRPr="00416BEA">
        <w:rPr>
          <w:color w:val="000000"/>
          <w:spacing w:val="-4"/>
          <w:sz w:val="28"/>
          <w:szCs w:val="28"/>
        </w:rPr>
        <w:t>2</w:t>
      </w:r>
      <w:r w:rsidR="006B797E" w:rsidRPr="00416BEA">
        <w:rPr>
          <w:color w:val="000000"/>
          <w:spacing w:val="-4"/>
          <w:sz w:val="28"/>
          <w:szCs w:val="28"/>
        </w:rPr>
        <w:t>)</w:t>
      </w:r>
      <w:r w:rsidR="004D5DC3" w:rsidRPr="00416BEA">
        <w:rPr>
          <w:color w:val="000000"/>
          <w:spacing w:val="-4"/>
          <w:sz w:val="28"/>
          <w:szCs w:val="28"/>
        </w:rPr>
        <w:t xml:space="preserve"> </w:t>
      </w:r>
      <w:r w:rsidR="00115197" w:rsidRPr="00416BEA">
        <w:rPr>
          <w:color w:val="000000"/>
          <w:spacing w:val="-4"/>
          <w:sz w:val="28"/>
          <w:szCs w:val="28"/>
        </w:rPr>
        <w:t>заместитель руководителя – начальник отдела декларирования контрольного (надзорного) органа</w:t>
      </w:r>
      <w:r w:rsidR="00C038EA" w:rsidRPr="00416BEA">
        <w:rPr>
          <w:color w:val="000000"/>
          <w:spacing w:val="-4"/>
          <w:sz w:val="28"/>
          <w:szCs w:val="28"/>
        </w:rPr>
        <w:t>;</w:t>
      </w:r>
    </w:p>
    <w:p w:rsidR="006F62AC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 w:rsidRPr="00416BEA">
        <w:rPr>
          <w:color w:val="000000"/>
          <w:spacing w:val="-4"/>
          <w:sz w:val="28"/>
          <w:szCs w:val="28"/>
        </w:rPr>
        <w:t>3</w:t>
      </w:r>
      <w:r w:rsidR="006F62AC" w:rsidRPr="00416BEA">
        <w:rPr>
          <w:color w:val="000000"/>
          <w:spacing w:val="-4"/>
          <w:sz w:val="28"/>
          <w:szCs w:val="28"/>
        </w:rPr>
        <w:t>) заместитель</w:t>
      </w:r>
      <w:r w:rsidR="006F62AC" w:rsidRPr="006F62AC">
        <w:rPr>
          <w:color w:val="000000"/>
          <w:spacing w:val="-4"/>
          <w:sz w:val="28"/>
          <w:szCs w:val="28"/>
        </w:rPr>
        <w:t xml:space="preserve"> руководителя контрольного (надзорного) органа;</w:t>
      </w:r>
    </w:p>
    <w:p w:rsidR="006F62AC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4</w:t>
      </w:r>
      <w:r w:rsidR="00286990">
        <w:rPr>
          <w:color w:val="000000"/>
          <w:spacing w:val="-4"/>
          <w:sz w:val="28"/>
          <w:szCs w:val="28"/>
        </w:rPr>
        <w:t xml:space="preserve">) начальник отдела контроля </w:t>
      </w:r>
      <w:r w:rsidR="006F62AC" w:rsidRPr="006F62AC">
        <w:rPr>
          <w:color w:val="000000"/>
          <w:spacing w:val="-4"/>
          <w:sz w:val="28"/>
          <w:szCs w:val="28"/>
        </w:rPr>
        <w:t>за розничной продажей алкогольной продукции контрольного (надзорного) органа;</w:t>
      </w:r>
    </w:p>
    <w:p w:rsid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6F62AC" w:rsidRPr="006F62AC">
        <w:rPr>
          <w:color w:val="000000"/>
          <w:spacing w:val="-4"/>
          <w:sz w:val="28"/>
          <w:szCs w:val="28"/>
        </w:rPr>
        <w:t>) заместитель начальника отдела контроля за розничной продажей алкогольной продукции контрольного (надзорного) органа;</w:t>
      </w:r>
    </w:p>
    <w:p w:rsidR="008D7903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53B4C">
        <w:rPr>
          <w:color w:val="000000"/>
          <w:spacing w:val="-4"/>
          <w:sz w:val="28"/>
          <w:szCs w:val="28"/>
        </w:rPr>
        <w:t>) в</w:t>
      </w:r>
      <w:r w:rsidR="008D7903">
        <w:rPr>
          <w:color w:val="000000"/>
          <w:spacing w:val="-4"/>
          <w:sz w:val="28"/>
          <w:szCs w:val="28"/>
        </w:rPr>
        <w:t xml:space="preserve">едущий </w:t>
      </w:r>
      <w:r w:rsidR="008D7903" w:rsidRPr="006F62AC">
        <w:rPr>
          <w:color w:val="000000"/>
          <w:spacing w:val="-4"/>
          <w:sz w:val="28"/>
          <w:szCs w:val="28"/>
        </w:rPr>
        <w:t>консультант отдела контроля за розничной продажей алкогольной продукции ко</w:t>
      </w:r>
      <w:r w:rsidR="008D7903">
        <w:rPr>
          <w:color w:val="000000"/>
          <w:spacing w:val="-4"/>
          <w:sz w:val="28"/>
          <w:szCs w:val="28"/>
        </w:rPr>
        <w:t>нтрольного (надзорного) органа;</w:t>
      </w:r>
    </w:p>
    <w:p w:rsidR="006F62AC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6F62AC" w:rsidRPr="006F62AC">
        <w:rPr>
          <w:color w:val="000000"/>
          <w:spacing w:val="-4"/>
          <w:sz w:val="28"/>
          <w:szCs w:val="28"/>
        </w:rPr>
        <w:t>) консультант отдела контроля за розничной продажей алкогольной продукции контрольного (надзорного) органа;</w:t>
      </w:r>
    </w:p>
    <w:p w:rsidR="006F62AC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</w:t>
      </w:r>
      <w:r w:rsidR="006F62AC">
        <w:rPr>
          <w:color w:val="000000"/>
          <w:spacing w:val="-4"/>
          <w:sz w:val="28"/>
          <w:szCs w:val="28"/>
        </w:rPr>
        <w:t xml:space="preserve">) ведущий </w:t>
      </w:r>
      <w:r w:rsidR="006F62AC" w:rsidRPr="006F62AC">
        <w:rPr>
          <w:color w:val="000000"/>
          <w:spacing w:val="-4"/>
          <w:sz w:val="28"/>
          <w:szCs w:val="28"/>
        </w:rPr>
        <w:t>консультант отдела декларирования розничной продажи алкогольной продукции контрольного (надзорного) органа;</w:t>
      </w:r>
      <w:r w:rsidR="006F62AC">
        <w:rPr>
          <w:color w:val="000000"/>
          <w:spacing w:val="-4"/>
          <w:sz w:val="28"/>
          <w:szCs w:val="28"/>
        </w:rPr>
        <w:t xml:space="preserve"> </w:t>
      </w:r>
    </w:p>
    <w:p w:rsidR="006F62AC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</w:t>
      </w:r>
      <w:r w:rsidR="006F62AC" w:rsidRPr="006F62AC">
        <w:rPr>
          <w:color w:val="000000"/>
          <w:spacing w:val="-4"/>
          <w:sz w:val="28"/>
          <w:szCs w:val="28"/>
        </w:rPr>
        <w:t>) консультант отдела декларирования розничной продажи алкогольной продукции контрольного (надзорного) органа;</w:t>
      </w:r>
    </w:p>
    <w:p w:rsidR="006F62AC" w:rsidRPr="006F62AC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10</w:t>
      </w:r>
      <w:r w:rsidR="006F62AC" w:rsidRPr="006F62AC">
        <w:rPr>
          <w:color w:val="000000"/>
          <w:spacing w:val="-4"/>
          <w:sz w:val="28"/>
          <w:szCs w:val="28"/>
        </w:rPr>
        <w:t>) заведующий отделом надзора за соблюдением обязательных требований оборота алкогольной и спиртосодержащей продукции контрольного (надзорного) органа;</w:t>
      </w:r>
    </w:p>
    <w:p w:rsidR="00A857FD" w:rsidRDefault="00A55AF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</w:t>
      </w:r>
      <w:r w:rsidR="006F62AC" w:rsidRPr="006F62AC">
        <w:rPr>
          <w:color w:val="000000"/>
          <w:spacing w:val="-4"/>
          <w:sz w:val="28"/>
          <w:szCs w:val="28"/>
        </w:rPr>
        <w:t>) должностные лица контрольного (надзорного) органа ведущей и старшей групп должностей к</w:t>
      </w:r>
      <w:r>
        <w:rPr>
          <w:color w:val="000000"/>
          <w:spacing w:val="-4"/>
          <w:sz w:val="28"/>
          <w:szCs w:val="28"/>
        </w:rPr>
        <w:t>атегории «специалисты»</w:t>
      </w:r>
      <w:r w:rsidR="006F62AC" w:rsidRPr="006F62AC">
        <w:rPr>
          <w:color w:val="000000"/>
          <w:spacing w:val="-4"/>
          <w:sz w:val="28"/>
          <w:szCs w:val="28"/>
        </w:rPr>
        <w:t>, в должностные обязанности которых в соответствии с настоящим Положением, а также должностным регламентом входит осуществление полномочий по региональному государственному контролю (надзору).</w:t>
      </w:r>
    </w:p>
    <w:p w:rsidR="003834EC" w:rsidRDefault="003834EC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 Пункт 39 признать утратившим силу.</w:t>
      </w:r>
    </w:p>
    <w:p w:rsidR="00A857FD" w:rsidRDefault="003834EC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="008F046B">
        <w:rPr>
          <w:color w:val="000000"/>
          <w:spacing w:val="-4"/>
          <w:sz w:val="28"/>
          <w:szCs w:val="28"/>
        </w:rPr>
        <w:t xml:space="preserve">. Изложить </w:t>
      </w:r>
      <w:r w:rsidR="006E5A98">
        <w:rPr>
          <w:color w:val="000000"/>
          <w:spacing w:val="-4"/>
          <w:sz w:val="28"/>
          <w:szCs w:val="28"/>
        </w:rPr>
        <w:t>пере</w:t>
      </w:r>
      <w:r w:rsidR="00E64967">
        <w:rPr>
          <w:color w:val="000000"/>
          <w:spacing w:val="-4"/>
          <w:sz w:val="28"/>
          <w:szCs w:val="28"/>
        </w:rPr>
        <w:t>чень индикаторов риска нарушений</w:t>
      </w:r>
      <w:r w:rsidR="006E5A98">
        <w:rPr>
          <w:color w:val="000000"/>
          <w:spacing w:val="-4"/>
          <w:sz w:val="28"/>
          <w:szCs w:val="28"/>
        </w:rPr>
        <w:t xml:space="preserve"> обязательных требований в области розничной продажи алкогольной и спиртосодержащей продукции </w:t>
      </w:r>
      <w:r w:rsidR="00034F6B">
        <w:rPr>
          <w:color w:val="000000"/>
          <w:spacing w:val="-4"/>
          <w:sz w:val="28"/>
          <w:szCs w:val="28"/>
        </w:rPr>
        <w:t>в следующей редакции</w:t>
      </w:r>
      <w:r w:rsidR="00034F6B" w:rsidRPr="00034F6B">
        <w:rPr>
          <w:color w:val="000000"/>
          <w:spacing w:val="-4"/>
          <w:sz w:val="28"/>
          <w:szCs w:val="28"/>
        </w:rPr>
        <w:t>:</w:t>
      </w:r>
      <w:r w:rsidR="00DB710A">
        <w:rPr>
          <w:color w:val="000000"/>
          <w:spacing w:val="-4"/>
          <w:sz w:val="28"/>
          <w:szCs w:val="28"/>
        </w:rPr>
        <w:t xml:space="preserve"> </w:t>
      </w:r>
    </w:p>
    <w:p w:rsidR="00034F6B" w:rsidRDefault="006E5A98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</w:t>
      </w:r>
      <w:r w:rsidR="00034F6B">
        <w:rPr>
          <w:color w:val="000000"/>
          <w:spacing w:val="-4"/>
          <w:sz w:val="28"/>
          <w:szCs w:val="28"/>
        </w:rPr>
        <w:t xml:space="preserve">1) </w:t>
      </w:r>
      <w:r w:rsidR="000962DE" w:rsidRPr="000962DE">
        <w:rPr>
          <w:color w:val="000000"/>
          <w:spacing w:val="-4"/>
          <w:sz w:val="28"/>
          <w:szCs w:val="28"/>
        </w:rPr>
        <w:t xml:space="preserve">Наличие сведений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 об имеющихся остатках (в </w:t>
      </w:r>
      <w:proofErr w:type="spellStart"/>
      <w:r w:rsidR="000962DE" w:rsidRPr="000962DE">
        <w:rPr>
          <w:color w:val="000000"/>
          <w:spacing w:val="-4"/>
          <w:sz w:val="28"/>
          <w:szCs w:val="28"/>
        </w:rPr>
        <w:t>т.ч</w:t>
      </w:r>
      <w:proofErr w:type="spellEnd"/>
      <w:r w:rsidR="000962DE" w:rsidRPr="000962DE">
        <w:rPr>
          <w:color w:val="000000"/>
          <w:spacing w:val="-4"/>
          <w:sz w:val="28"/>
          <w:szCs w:val="28"/>
        </w:rPr>
        <w:t xml:space="preserve">. отрицательных) маркируемой алкогольной продукции в обособленном подразделении организации, исключенном из лицензии на основании соответствующего заявления лицензиата о переоформлении лицензии, либо в обособленном подразделении организации, указанном в лицензии, которая аннулирована либо действие которой прекращено, но в течение двух месяцев с момента аннулирования или прекращения действия лицензии лицензиатом не подано заявление о выдаче вновь лицензии на указанное обособленное подразделение либо в отношении остатков алкогольной продукции не приняты меры в соответствии с ч. 5 ст. 20 Федерального закона </w:t>
      </w:r>
      <w:r w:rsidR="000F7388">
        <w:rPr>
          <w:color w:val="000000"/>
          <w:spacing w:val="-4"/>
          <w:sz w:val="28"/>
          <w:szCs w:val="28"/>
        </w:rPr>
        <w:br/>
      </w:r>
      <w:bookmarkStart w:id="0" w:name="_GoBack"/>
      <w:bookmarkEnd w:id="0"/>
      <w:r w:rsidR="000962DE" w:rsidRPr="000962DE">
        <w:rPr>
          <w:color w:val="000000"/>
          <w:spacing w:val="-4"/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0962DE">
        <w:rPr>
          <w:color w:val="000000"/>
          <w:spacing w:val="-4"/>
          <w:sz w:val="28"/>
          <w:szCs w:val="28"/>
        </w:rPr>
        <w:t>;</w:t>
      </w:r>
    </w:p>
    <w:p w:rsidR="000962DE" w:rsidRDefault="000962DE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2) </w:t>
      </w:r>
      <w:r w:rsidRPr="000962DE">
        <w:rPr>
          <w:color w:val="000000"/>
          <w:spacing w:val="-4"/>
          <w:sz w:val="28"/>
          <w:szCs w:val="28"/>
        </w:rPr>
        <w:t xml:space="preserve">Наличие сведений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 об отклонении в меньшую сторону более чем на 30% либо в большую сторону более чем на 100% объемов закупки и (или) розничной продажи алкогольной продукции от усредненного закупки и (или) объема розничной продажи алкогольной </w:t>
      </w:r>
      <w:r w:rsidRPr="000962DE">
        <w:rPr>
          <w:color w:val="000000"/>
          <w:spacing w:val="-4"/>
          <w:sz w:val="28"/>
          <w:szCs w:val="28"/>
        </w:rPr>
        <w:lastRenderedPageBreak/>
        <w:t>продукции в аналогичных объектах торговли и общественного питания организаций и (или) индивидуальных предпринимателей, осуществляющих розничную продажу алкогольной продукции на территории (регион), по данным ЕГАИС за аналогичный период времени</w:t>
      </w:r>
      <w:r>
        <w:rPr>
          <w:color w:val="000000"/>
          <w:spacing w:val="-4"/>
          <w:sz w:val="28"/>
          <w:szCs w:val="28"/>
        </w:rPr>
        <w:t>;</w:t>
      </w:r>
    </w:p>
    <w:p w:rsidR="000962DE" w:rsidRDefault="000962DE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3) </w:t>
      </w:r>
      <w:r w:rsidRPr="000962DE">
        <w:rPr>
          <w:color w:val="000000"/>
          <w:spacing w:val="-4"/>
          <w:sz w:val="28"/>
          <w:szCs w:val="28"/>
        </w:rPr>
        <w:t>Наличие сведений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 о неоднократном (два раза и более в течение календарного месяца) увеличении более чем на 50% объема продаж в торговом объекте, осуществляющем розничную продажу алкогольной про</w:t>
      </w:r>
      <w:r>
        <w:rPr>
          <w:color w:val="000000"/>
          <w:spacing w:val="-4"/>
          <w:sz w:val="28"/>
          <w:szCs w:val="28"/>
        </w:rPr>
        <w:t>дукции при оказании услуг общес</w:t>
      </w:r>
      <w:r w:rsidRPr="000962DE">
        <w:rPr>
          <w:color w:val="000000"/>
          <w:spacing w:val="-4"/>
          <w:sz w:val="28"/>
          <w:szCs w:val="28"/>
        </w:rPr>
        <w:t>твенного питания в период с (</w:t>
      </w:r>
      <w:r w:rsidR="000F7388">
        <w:rPr>
          <w:color w:val="000000"/>
          <w:spacing w:val="-4"/>
          <w:sz w:val="28"/>
          <w:szCs w:val="28"/>
        </w:rPr>
        <w:t>23:00 до 06:00 по местному времени</w:t>
      </w:r>
      <w:r w:rsidRPr="000962DE">
        <w:rPr>
          <w:color w:val="000000"/>
          <w:spacing w:val="-4"/>
          <w:sz w:val="28"/>
          <w:szCs w:val="28"/>
        </w:rPr>
        <w:t>) по сравнению с объемом продаж алкогольной продукции в период с (</w:t>
      </w:r>
      <w:r w:rsidR="000F7388">
        <w:rPr>
          <w:color w:val="000000"/>
          <w:spacing w:val="-4"/>
          <w:sz w:val="28"/>
          <w:szCs w:val="28"/>
        </w:rPr>
        <w:t>06:00 до 23:00 по местному времени</w:t>
      </w:r>
      <w:r w:rsidRPr="000962DE">
        <w:rPr>
          <w:color w:val="000000"/>
          <w:spacing w:val="-4"/>
          <w:sz w:val="28"/>
          <w:szCs w:val="28"/>
        </w:rPr>
        <w:t>) организациями, имеющими лицензию на розничную продажу алкогольной продукции при оказании услуг общественного питания.</w:t>
      </w:r>
    </w:p>
    <w:p w:rsidR="000962DE" w:rsidRDefault="000962DE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4)</w:t>
      </w:r>
      <w:r w:rsidRPr="000962DE">
        <w:t xml:space="preserve"> </w:t>
      </w:r>
      <w:r w:rsidRPr="000962DE">
        <w:rPr>
          <w:color w:val="000000"/>
          <w:spacing w:val="-4"/>
          <w:sz w:val="28"/>
          <w:szCs w:val="28"/>
        </w:rPr>
        <w:t>Наличие сведений в единой государственной автоматизированной информационной системе учета объема производства и оборота этилового спирта, алкогольной и спир</w:t>
      </w:r>
      <w:r>
        <w:rPr>
          <w:color w:val="000000"/>
          <w:spacing w:val="-4"/>
          <w:sz w:val="28"/>
          <w:szCs w:val="28"/>
        </w:rPr>
        <w:t xml:space="preserve">тосодержащей продукции (ЕГАИС) </w:t>
      </w:r>
      <w:r w:rsidRPr="000962DE">
        <w:rPr>
          <w:color w:val="000000"/>
          <w:spacing w:val="-4"/>
          <w:sz w:val="28"/>
          <w:szCs w:val="28"/>
        </w:rPr>
        <w:t>о списании контролируемым лицом в торговом объекте алкогольной продукции в объеме более 20% по причинам «порча», «пересортица», «недостача», «иные цели» от общего объема закупленной продукции в течение шести месяцев</w:t>
      </w:r>
      <w:r>
        <w:rPr>
          <w:color w:val="000000"/>
          <w:spacing w:val="-4"/>
          <w:sz w:val="28"/>
          <w:szCs w:val="28"/>
        </w:rPr>
        <w:t>;</w:t>
      </w:r>
    </w:p>
    <w:p w:rsidR="000962DE" w:rsidRDefault="000962DE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5) </w:t>
      </w:r>
      <w:r w:rsidRPr="000962DE">
        <w:rPr>
          <w:color w:val="000000"/>
          <w:spacing w:val="-4"/>
          <w:sz w:val="28"/>
          <w:szCs w:val="28"/>
        </w:rPr>
        <w:t>Наличие сведений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 об остатках алкогольной продукции в объекте, в котором контролируемое лицо осуществляет розничную продажу указанной продукции (в том числе при оказании услуг общественного питания), в объеме, превышающем объем ее розничной продажи в данном объекте за 90 дней, предшествующих дате получения информации</w:t>
      </w:r>
      <w:r>
        <w:rPr>
          <w:color w:val="000000"/>
          <w:spacing w:val="-4"/>
          <w:sz w:val="28"/>
          <w:szCs w:val="28"/>
        </w:rPr>
        <w:t xml:space="preserve"> об остатках продукции из ЕГАИС;</w:t>
      </w:r>
    </w:p>
    <w:p w:rsidR="000962DE" w:rsidRDefault="000962DE" w:rsidP="006F15BB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6) </w:t>
      </w:r>
      <w:r w:rsidRPr="000962DE">
        <w:rPr>
          <w:color w:val="000000"/>
          <w:spacing w:val="-4"/>
          <w:sz w:val="28"/>
          <w:szCs w:val="28"/>
        </w:rPr>
        <w:t>Отсутствие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 фиксирования по одному из мест осуществления лицензируемой деятельности по розничной продаже алкогольной продукции либо розничной продаже алкогольной продукции при оказании услуг общественного питания информации о закупке и (или) розничной продаже и(или) розничной продаже при оказании услуг общественного питания (фиксации актов списания с основанием «Реализация») алкогольной продукции непрерывно в течении более чем 30 календарных дней</w:t>
      </w:r>
      <w:r>
        <w:rPr>
          <w:color w:val="000000"/>
          <w:spacing w:val="-4"/>
          <w:sz w:val="28"/>
          <w:szCs w:val="28"/>
        </w:rPr>
        <w:t>;</w:t>
      </w:r>
    </w:p>
    <w:p w:rsidR="0087511C" w:rsidRDefault="000962DE" w:rsidP="000962DE">
      <w:pPr>
        <w:widowControl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7) </w:t>
      </w:r>
      <w:r w:rsidRPr="000962DE">
        <w:rPr>
          <w:color w:val="000000"/>
          <w:spacing w:val="-4"/>
          <w:sz w:val="28"/>
          <w:szCs w:val="28"/>
        </w:rPr>
        <w:t xml:space="preserve">Наличие </w:t>
      </w:r>
      <w:r w:rsidR="004E2E45">
        <w:rPr>
          <w:color w:val="000000"/>
          <w:spacing w:val="-4"/>
          <w:sz w:val="28"/>
          <w:szCs w:val="28"/>
        </w:rPr>
        <w:t xml:space="preserve">информации, полученной в ходе мониторинга средств массовой информации, фото-видеоматериалов, а также общественного наблюдения, </w:t>
      </w:r>
      <w:r w:rsidRPr="000962DE">
        <w:rPr>
          <w:color w:val="000000"/>
          <w:spacing w:val="-4"/>
          <w:sz w:val="28"/>
          <w:szCs w:val="28"/>
        </w:rPr>
        <w:t>в объекте общественного питания оборудования для розлива алкогольной продукции в потребительскую тару (упаковку)</w:t>
      </w:r>
      <w:r w:rsidR="00223710">
        <w:rPr>
          <w:color w:val="000000"/>
          <w:spacing w:val="-4"/>
          <w:sz w:val="28"/>
          <w:szCs w:val="28"/>
        </w:rPr>
        <w:t>.</w:t>
      </w:r>
      <w:r w:rsidR="00034F6B">
        <w:rPr>
          <w:color w:val="000000"/>
          <w:spacing w:val="-4"/>
          <w:sz w:val="28"/>
          <w:szCs w:val="28"/>
        </w:rPr>
        <w:t>»</w:t>
      </w:r>
      <w:r w:rsidR="006F15BB">
        <w:rPr>
          <w:color w:val="000000"/>
          <w:spacing w:val="-4"/>
          <w:sz w:val="28"/>
          <w:szCs w:val="28"/>
        </w:rPr>
        <w:t>.</w:t>
      </w:r>
    </w:p>
    <w:p w:rsidR="00416BEA" w:rsidRPr="004E2E45" w:rsidRDefault="00416BEA" w:rsidP="00416BEA">
      <w:pPr>
        <w:ind w:left="-142" w:right="140" w:firstLine="426"/>
        <w:jc w:val="both"/>
        <w:rPr>
          <w:color w:val="000000"/>
          <w:spacing w:val="-4"/>
          <w:sz w:val="22"/>
          <w:szCs w:val="28"/>
        </w:rPr>
      </w:pPr>
    </w:p>
    <w:p w:rsidR="00416BEA" w:rsidRPr="004E2E45" w:rsidRDefault="00416BEA" w:rsidP="00416BEA">
      <w:pPr>
        <w:ind w:left="-142" w:right="140" w:firstLine="426"/>
        <w:jc w:val="both"/>
        <w:rPr>
          <w:color w:val="000000"/>
          <w:spacing w:val="-4"/>
          <w:sz w:val="22"/>
          <w:szCs w:val="28"/>
        </w:rPr>
      </w:pPr>
    </w:p>
    <w:p w:rsidR="00416BEA" w:rsidRPr="004E2E45" w:rsidRDefault="00416BEA" w:rsidP="00416BEA">
      <w:pPr>
        <w:ind w:left="-142" w:right="140" w:firstLine="426"/>
        <w:jc w:val="both"/>
        <w:rPr>
          <w:color w:val="000000"/>
          <w:spacing w:val="-4"/>
          <w:sz w:val="22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516A" w:rsidTr="00AB516A">
        <w:tc>
          <w:tcPr>
            <w:tcW w:w="4672" w:type="dxa"/>
          </w:tcPr>
          <w:p w:rsidR="00AB516A" w:rsidRDefault="009D0E43" w:rsidP="00AB516A">
            <w:pPr>
              <w:spacing w:line="322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Губернатор Забайкальского края</w:t>
            </w:r>
          </w:p>
        </w:tc>
        <w:tc>
          <w:tcPr>
            <w:tcW w:w="4673" w:type="dxa"/>
          </w:tcPr>
          <w:p w:rsidR="00AB516A" w:rsidRDefault="009D0E43" w:rsidP="009D0E43">
            <w:pPr>
              <w:spacing w:line="322" w:lineRule="exact"/>
              <w:jc w:val="righ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А.М.Осипов</w:t>
            </w:r>
            <w:proofErr w:type="spellEnd"/>
          </w:p>
        </w:tc>
      </w:tr>
    </w:tbl>
    <w:p w:rsidR="00DE34E7" w:rsidRDefault="00DE34E7" w:rsidP="004E2E45"/>
    <w:sectPr w:rsidR="00DE34E7" w:rsidSect="004E2E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31"/>
    <w:rsid w:val="00022931"/>
    <w:rsid w:val="00034F6B"/>
    <w:rsid w:val="00065E5B"/>
    <w:rsid w:val="000962DE"/>
    <w:rsid w:val="000F7388"/>
    <w:rsid w:val="00115197"/>
    <w:rsid w:val="00135DBA"/>
    <w:rsid w:val="00147FFC"/>
    <w:rsid w:val="001549EB"/>
    <w:rsid w:val="00167C11"/>
    <w:rsid w:val="00174F0D"/>
    <w:rsid w:val="001F080E"/>
    <w:rsid w:val="00223710"/>
    <w:rsid w:val="00231290"/>
    <w:rsid w:val="00250762"/>
    <w:rsid w:val="00286990"/>
    <w:rsid w:val="002E007B"/>
    <w:rsid w:val="00325ACF"/>
    <w:rsid w:val="00326564"/>
    <w:rsid w:val="003834EC"/>
    <w:rsid w:val="00416BEA"/>
    <w:rsid w:val="004500F3"/>
    <w:rsid w:val="004526AC"/>
    <w:rsid w:val="00483E86"/>
    <w:rsid w:val="004B01BF"/>
    <w:rsid w:val="004D5DC3"/>
    <w:rsid w:val="004E2E45"/>
    <w:rsid w:val="0051365E"/>
    <w:rsid w:val="00526704"/>
    <w:rsid w:val="00550E97"/>
    <w:rsid w:val="00553482"/>
    <w:rsid w:val="00580C60"/>
    <w:rsid w:val="005D7FA8"/>
    <w:rsid w:val="0064782D"/>
    <w:rsid w:val="006B797E"/>
    <w:rsid w:val="006E5A98"/>
    <w:rsid w:val="006F15BB"/>
    <w:rsid w:val="006F62AC"/>
    <w:rsid w:val="00710F65"/>
    <w:rsid w:val="007923C7"/>
    <w:rsid w:val="007C5B82"/>
    <w:rsid w:val="007C6097"/>
    <w:rsid w:val="007D5479"/>
    <w:rsid w:val="008450D4"/>
    <w:rsid w:val="008665A7"/>
    <w:rsid w:val="0087511C"/>
    <w:rsid w:val="00885FFD"/>
    <w:rsid w:val="008A1FB8"/>
    <w:rsid w:val="008D7903"/>
    <w:rsid w:val="008E1478"/>
    <w:rsid w:val="008F046B"/>
    <w:rsid w:val="00980B3C"/>
    <w:rsid w:val="009D0E43"/>
    <w:rsid w:val="00A060CB"/>
    <w:rsid w:val="00A1197C"/>
    <w:rsid w:val="00A13A50"/>
    <w:rsid w:val="00A53B4C"/>
    <w:rsid w:val="00A55AF8"/>
    <w:rsid w:val="00A8020B"/>
    <w:rsid w:val="00A857FD"/>
    <w:rsid w:val="00A90899"/>
    <w:rsid w:val="00AB3A5E"/>
    <w:rsid w:val="00AB516A"/>
    <w:rsid w:val="00AC727E"/>
    <w:rsid w:val="00AF7AC6"/>
    <w:rsid w:val="00BB4EFB"/>
    <w:rsid w:val="00C038EA"/>
    <w:rsid w:val="00C3785A"/>
    <w:rsid w:val="00C6427D"/>
    <w:rsid w:val="00DB710A"/>
    <w:rsid w:val="00DE34E7"/>
    <w:rsid w:val="00DF5801"/>
    <w:rsid w:val="00E05E3C"/>
    <w:rsid w:val="00E3697C"/>
    <w:rsid w:val="00E64967"/>
    <w:rsid w:val="00E726F1"/>
    <w:rsid w:val="00EE7F60"/>
    <w:rsid w:val="00F12C9D"/>
    <w:rsid w:val="00F47757"/>
    <w:rsid w:val="00F724C6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C24B-BF10-4A6E-91F1-01AC86F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50D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6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751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8F4A-AD53-4D12-BA96-C5930F81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Макарова</dc:creator>
  <cp:lastModifiedBy>Ольга С. Макарова</cp:lastModifiedBy>
  <cp:revision>5</cp:revision>
  <cp:lastPrinted>2023-04-28T00:42:00Z</cp:lastPrinted>
  <dcterms:created xsi:type="dcterms:W3CDTF">2023-06-05T03:26:00Z</dcterms:created>
  <dcterms:modified xsi:type="dcterms:W3CDTF">2023-06-05T06:55:00Z</dcterms:modified>
</cp:coreProperties>
</file>