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53" w:rsidRDefault="00EF7D53" w:rsidP="00EF7D53">
      <w:pPr>
        <w:jc w:val="center"/>
        <w:rPr>
          <w:bCs/>
          <w:sz w:val="28"/>
          <w:szCs w:val="28"/>
        </w:rPr>
      </w:pPr>
    </w:p>
    <w:p w:rsidR="00EF7D53" w:rsidRDefault="00EF7D53" w:rsidP="00EF7D53">
      <w:pPr>
        <w:jc w:val="center"/>
        <w:rPr>
          <w:bCs/>
          <w:sz w:val="28"/>
          <w:szCs w:val="28"/>
        </w:rPr>
      </w:pPr>
    </w:p>
    <w:p w:rsidR="00EF7D53" w:rsidRDefault="00EF7D53" w:rsidP="00EF7D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проведения ярмарок на территории</w:t>
      </w:r>
    </w:p>
    <w:p w:rsidR="00EF7D53" w:rsidRDefault="00EF7D53" w:rsidP="00EF7D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«Агинский район» в 2022 году</w:t>
      </w:r>
    </w:p>
    <w:tbl>
      <w:tblPr>
        <w:tblW w:w="110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2273"/>
        <w:gridCol w:w="1218"/>
        <w:gridCol w:w="2044"/>
        <w:gridCol w:w="992"/>
        <w:gridCol w:w="1986"/>
        <w:gridCol w:w="2127"/>
      </w:tblGrid>
      <w:tr w:rsidR="00EF7D53" w:rsidTr="003335B8">
        <w:trPr>
          <w:trHeight w:val="66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проведения (месяц)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3" w:rsidRDefault="00EF7D53" w:rsidP="003335B8">
            <w:pPr>
              <w:pStyle w:val="1"/>
              <w:spacing w:before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мест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ярмарки*</w:t>
            </w:r>
          </w:p>
        </w:tc>
      </w:tr>
      <w:tr w:rsidR="00EF7D53" w:rsidTr="003335B8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классу реализуемых товаров на ярмарке: </w:t>
            </w:r>
            <w:proofErr w:type="gramStart"/>
            <w:r>
              <w:rPr>
                <w:sz w:val="18"/>
                <w:szCs w:val="18"/>
                <w:lang w:eastAsia="en-US"/>
              </w:rPr>
              <w:t>специализированная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времени и цели проведения ярмарки:  сезонная, праздничная, ярмарка выходного дня,  выставка-ярмарка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  <w:r>
              <w:rPr>
                <w:lang w:eastAsia="en-US"/>
              </w:rPr>
              <w:t>, на территории ипподрома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выставка-ярмарка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  <w:r>
              <w:rPr>
                <w:lang w:eastAsia="en-US"/>
              </w:rPr>
              <w:t>, на территории ипподрома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универсальная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выставка-ярмарка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Новоорловск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Новоорловск</w:t>
            </w:r>
            <w:proofErr w:type="spellEnd"/>
            <w:r>
              <w:rPr>
                <w:lang w:eastAsia="en-US"/>
              </w:rPr>
              <w:t>, торговые 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 </w:t>
            </w:r>
            <w:proofErr w:type="spellStart"/>
            <w:r>
              <w:rPr>
                <w:lang w:eastAsia="en-US"/>
              </w:rPr>
              <w:t>Амитхаша</w:t>
            </w:r>
            <w:proofErr w:type="spellEnd"/>
            <w:r>
              <w:rPr>
                <w:lang w:eastAsia="en-US"/>
              </w:rPr>
              <w:t>, на территории  ипподрома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выставка-ярмарка</w:t>
            </w:r>
          </w:p>
        </w:tc>
      </w:tr>
      <w:tr w:rsidR="00EF7D53" w:rsidTr="003335B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Новоорловск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Новоорловск</w:t>
            </w:r>
            <w:proofErr w:type="spellEnd"/>
            <w:r>
              <w:rPr>
                <w:lang w:eastAsia="en-US"/>
              </w:rPr>
              <w:t>, торговые 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53" w:rsidRDefault="00EF7D53" w:rsidP="00333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сезонная</w:t>
            </w:r>
          </w:p>
        </w:tc>
      </w:tr>
    </w:tbl>
    <w:p w:rsidR="00EF7D53" w:rsidRDefault="00EF7D53" w:rsidP="00EF7D53"/>
    <w:p w:rsidR="00EF7D53" w:rsidRDefault="00EF7D53" w:rsidP="00EF7D53"/>
    <w:p w:rsidR="009C45CC" w:rsidRDefault="009C45CC"/>
    <w:sectPr w:rsidR="009C45CC" w:rsidSect="0010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53"/>
    <w:rsid w:val="009C45CC"/>
    <w:rsid w:val="00E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D5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5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1</cp:revision>
  <dcterms:created xsi:type="dcterms:W3CDTF">2022-06-23T01:29:00Z</dcterms:created>
  <dcterms:modified xsi:type="dcterms:W3CDTF">2022-06-23T01:30:00Z</dcterms:modified>
</cp:coreProperties>
</file>