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F23D2" w14:textId="77777777" w:rsidR="002E4D30" w:rsidRPr="004B1E85" w:rsidRDefault="002E4D30" w:rsidP="004B1E85">
      <w:pPr>
        <w:spacing w:after="0"/>
        <w:jc w:val="center"/>
        <w:rPr>
          <w:rFonts w:ascii="Times New Roman" w:hAnsi="Times New Roman" w:cs="Times New Roman"/>
          <w:sz w:val="24"/>
          <w:szCs w:val="24"/>
        </w:rPr>
      </w:pPr>
      <w:r w:rsidRPr="004B1E85">
        <w:rPr>
          <w:rFonts w:ascii="Times New Roman" w:hAnsi="Times New Roman" w:cs="Times New Roman"/>
          <w:sz w:val="24"/>
          <w:szCs w:val="24"/>
        </w:rPr>
        <w:t xml:space="preserve">ИНДИВИДУАЛЬНЫЙ ПРЕДПРИНИМАТЕЛЬ </w:t>
      </w:r>
    </w:p>
    <w:p w14:paraId="4FCE048F" w14:textId="77777777" w:rsidR="003D6A58" w:rsidRPr="004B1E85" w:rsidRDefault="002E4D30" w:rsidP="004B1E85">
      <w:pPr>
        <w:spacing w:after="0"/>
        <w:jc w:val="center"/>
        <w:rPr>
          <w:rFonts w:ascii="Times New Roman" w:hAnsi="Times New Roman" w:cs="Times New Roman"/>
          <w:sz w:val="24"/>
          <w:szCs w:val="24"/>
        </w:rPr>
      </w:pPr>
      <w:r w:rsidRPr="004B1E85">
        <w:rPr>
          <w:rFonts w:ascii="Times New Roman" w:hAnsi="Times New Roman" w:cs="Times New Roman"/>
          <w:sz w:val="24"/>
          <w:szCs w:val="24"/>
        </w:rPr>
        <w:t>КАНУННИКОВ ИГОРЬ ВЛАДИМИРОВИЧ</w:t>
      </w:r>
    </w:p>
    <w:p w14:paraId="2D91B08D" w14:textId="77777777" w:rsidR="00C71901" w:rsidRDefault="00C71901" w:rsidP="00303027"/>
    <w:p w14:paraId="492ED974" w14:textId="77777777" w:rsidR="00C71901" w:rsidRDefault="00C71901" w:rsidP="003D6A58">
      <w:pPr>
        <w:jc w:val="center"/>
      </w:pPr>
    </w:p>
    <w:p w14:paraId="255914E1" w14:textId="77777777" w:rsidR="00C71901" w:rsidRDefault="00C71901" w:rsidP="003D6A58">
      <w:pPr>
        <w:jc w:val="center"/>
      </w:pPr>
    </w:p>
    <w:p w14:paraId="6582B821" w14:textId="77777777" w:rsidR="00C71901" w:rsidRDefault="00C71901" w:rsidP="003D6A58">
      <w:pPr>
        <w:jc w:val="center"/>
      </w:pPr>
    </w:p>
    <w:p w14:paraId="62DEB343" w14:textId="77777777" w:rsidR="003D6A58" w:rsidRDefault="00303027" w:rsidP="003D6A58">
      <w:pPr>
        <w:jc w:val="center"/>
      </w:pPr>
      <w:r w:rsidRPr="00303027">
        <w:rPr>
          <w:noProof/>
          <w:lang w:eastAsia="ru-RU"/>
        </w:rPr>
        <w:drawing>
          <wp:inline distT="0" distB="0" distL="0" distR="0" wp14:anchorId="2CD6712E" wp14:editId="39C0B1B3">
            <wp:extent cx="1552354" cy="1983787"/>
            <wp:effectExtent l="19050" t="0" r="0" b="0"/>
            <wp:docPr id="7" name="Рисунок 7" descr="ГЕРБ Аг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Агинское"/>
                    <pic:cNvPicPr>
                      <a:picLocks noChangeAspect="1" noChangeArrowheads="1"/>
                    </pic:cNvPicPr>
                  </pic:nvPicPr>
                  <pic:blipFill>
                    <a:blip r:embed="rId8" cstate="print">
                      <a:extLst>
                        <a:ext uri="{28A0092B-C50C-407E-A947-70E740481C1C}">
                          <a14:useLocalDpi xmlns:a14="http://schemas.microsoft.com/office/drawing/2010/main" val="0"/>
                        </a:ext>
                      </a:extLst>
                    </a:blip>
                    <a:srcRect r="59381" b="59091"/>
                    <a:stretch>
                      <a:fillRect/>
                    </a:stretch>
                  </pic:blipFill>
                  <pic:spPr bwMode="auto">
                    <a:xfrm>
                      <a:off x="0" y="0"/>
                      <a:ext cx="1559213" cy="1992552"/>
                    </a:xfrm>
                    <a:prstGeom prst="rect">
                      <a:avLst/>
                    </a:prstGeom>
                    <a:noFill/>
                    <a:ln>
                      <a:noFill/>
                    </a:ln>
                  </pic:spPr>
                </pic:pic>
              </a:graphicData>
            </a:graphic>
          </wp:inline>
        </w:drawing>
      </w:r>
    </w:p>
    <w:p w14:paraId="148FF30D" w14:textId="77777777" w:rsidR="004C08C2" w:rsidRDefault="004C08C2" w:rsidP="003D6A58">
      <w:pPr>
        <w:jc w:val="center"/>
        <w:rPr>
          <w:rFonts w:ascii="Times New Roman" w:hAnsi="Times New Roman" w:cs="Times New Roman"/>
          <w:b/>
          <w:sz w:val="28"/>
          <w:szCs w:val="28"/>
        </w:rPr>
      </w:pPr>
      <w:r>
        <w:rPr>
          <w:rFonts w:ascii="Times New Roman" w:hAnsi="Times New Roman" w:cs="Times New Roman"/>
          <w:b/>
          <w:sz w:val="28"/>
          <w:szCs w:val="28"/>
        </w:rPr>
        <w:t xml:space="preserve">ОБОСНОВЫВАЮЩИЕ МАТЕРИАЛЫ К СХЕМЕ ТЕПЛОСНАБЖЕНИЯ </w:t>
      </w:r>
      <w:r w:rsidR="002E4D30">
        <w:rPr>
          <w:rFonts w:ascii="Times New Roman" w:hAnsi="Times New Roman" w:cs="Times New Roman"/>
          <w:b/>
          <w:sz w:val="28"/>
          <w:szCs w:val="28"/>
        </w:rPr>
        <w:t>СЕЛЬКОГО</w:t>
      </w:r>
      <w:r w:rsidR="007173BA">
        <w:rPr>
          <w:rFonts w:ascii="Times New Roman" w:hAnsi="Times New Roman" w:cs="Times New Roman"/>
          <w:b/>
          <w:sz w:val="28"/>
          <w:szCs w:val="28"/>
        </w:rPr>
        <w:t xml:space="preserve"> ПОСЕЛЕНИЯ</w:t>
      </w:r>
      <w:r w:rsidR="0066495D">
        <w:rPr>
          <w:rFonts w:ascii="Times New Roman" w:hAnsi="Times New Roman" w:cs="Times New Roman"/>
          <w:b/>
          <w:sz w:val="28"/>
          <w:szCs w:val="28"/>
        </w:rPr>
        <w:t xml:space="preserve"> «</w:t>
      </w:r>
      <w:r w:rsidR="00303027">
        <w:rPr>
          <w:rFonts w:ascii="Times New Roman" w:hAnsi="Times New Roman" w:cs="Times New Roman"/>
          <w:b/>
          <w:sz w:val="28"/>
          <w:szCs w:val="28"/>
        </w:rPr>
        <w:t>ЦОКТО-</w:t>
      </w:r>
      <w:r w:rsidR="005542DA">
        <w:rPr>
          <w:rFonts w:ascii="Times New Roman" w:hAnsi="Times New Roman" w:cs="Times New Roman"/>
          <w:b/>
          <w:sz w:val="28"/>
          <w:szCs w:val="28"/>
        </w:rPr>
        <w:t>ХАНГИЛ</w:t>
      </w:r>
      <w:r w:rsidR="0066495D">
        <w:rPr>
          <w:rFonts w:ascii="Times New Roman" w:hAnsi="Times New Roman" w:cs="Times New Roman"/>
          <w:b/>
          <w:sz w:val="28"/>
          <w:szCs w:val="28"/>
        </w:rPr>
        <w:t xml:space="preserve">» </w:t>
      </w:r>
      <w:r>
        <w:rPr>
          <w:rFonts w:ascii="Times New Roman" w:hAnsi="Times New Roman" w:cs="Times New Roman"/>
          <w:b/>
          <w:sz w:val="28"/>
          <w:szCs w:val="28"/>
        </w:rPr>
        <w:t xml:space="preserve">НА ПЕРИОД </w:t>
      </w:r>
      <w:r w:rsidR="00A81556">
        <w:rPr>
          <w:rFonts w:ascii="Times New Roman" w:hAnsi="Times New Roman" w:cs="Times New Roman"/>
          <w:b/>
          <w:sz w:val="28"/>
          <w:szCs w:val="28"/>
        </w:rPr>
        <w:fldChar w:fldCharType="begin"/>
      </w:r>
      <w:r w:rsidR="00034F56">
        <w:rPr>
          <w:rFonts w:ascii="Times New Roman" w:hAnsi="Times New Roman" w:cs="Times New Roman"/>
          <w:b/>
          <w:sz w:val="28"/>
          <w:szCs w:val="28"/>
        </w:rPr>
        <w:instrText xml:space="preserve"> MERGEFIELD "Период" </w:instrText>
      </w:r>
      <w:r w:rsidR="00A81556">
        <w:rPr>
          <w:rFonts w:ascii="Times New Roman" w:hAnsi="Times New Roman" w:cs="Times New Roman"/>
          <w:b/>
          <w:sz w:val="28"/>
          <w:szCs w:val="28"/>
        </w:rPr>
        <w:fldChar w:fldCharType="separate"/>
      </w:r>
      <w:r w:rsidR="00ED31E1">
        <w:rPr>
          <w:rFonts w:ascii="Times New Roman" w:hAnsi="Times New Roman" w:cs="Times New Roman"/>
          <w:b/>
          <w:noProof/>
          <w:sz w:val="28"/>
          <w:szCs w:val="28"/>
        </w:rPr>
        <w:t>2022-2033</w:t>
      </w:r>
      <w:r w:rsidR="00EA0C76" w:rsidRPr="00AA29D1">
        <w:rPr>
          <w:rFonts w:ascii="Times New Roman" w:hAnsi="Times New Roman" w:cs="Times New Roman"/>
          <w:b/>
          <w:noProof/>
          <w:sz w:val="28"/>
          <w:szCs w:val="28"/>
        </w:rPr>
        <w:t xml:space="preserve"> ГГ</w:t>
      </w:r>
      <w:r w:rsidR="00A81556">
        <w:rPr>
          <w:rFonts w:ascii="Times New Roman" w:hAnsi="Times New Roman" w:cs="Times New Roman"/>
          <w:b/>
          <w:sz w:val="28"/>
          <w:szCs w:val="28"/>
        </w:rPr>
        <w:fldChar w:fldCharType="end"/>
      </w:r>
      <w:r>
        <w:rPr>
          <w:rFonts w:ascii="Times New Roman" w:hAnsi="Times New Roman" w:cs="Times New Roman"/>
          <w:b/>
          <w:sz w:val="28"/>
          <w:szCs w:val="28"/>
        </w:rPr>
        <w:t>.</w:t>
      </w:r>
    </w:p>
    <w:p w14:paraId="716BE7CD" w14:textId="77777777" w:rsidR="00C71901" w:rsidRDefault="00C71901" w:rsidP="003D6A58">
      <w:pPr>
        <w:jc w:val="center"/>
        <w:rPr>
          <w:rFonts w:ascii="Times New Roman" w:hAnsi="Times New Roman" w:cs="Times New Roman"/>
          <w:b/>
          <w:sz w:val="28"/>
          <w:szCs w:val="28"/>
        </w:rPr>
      </w:pPr>
    </w:p>
    <w:p w14:paraId="53A89883" w14:textId="77777777" w:rsidR="00C71901" w:rsidRDefault="00C71901" w:rsidP="003D6A58">
      <w:pPr>
        <w:jc w:val="center"/>
        <w:rPr>
          <w:rFonts w:ascii="Times New Roman" w:hAnsi="Times New Roman" w:cs="Times New Roman"/>
          <w:b/>
          <w:sz w:val="28"/>
          <w:szCs w:val="28"/>
        </w:rPr>
      </w:pPr>
    </w:p>
    <w:p w14:paraId="05EFA8F1" w14:textId="77777777" w:rsidR="00C71901" w:rsidRDefault="00C71901" w:rsidP="003D6A58">
      <w:pPr>
        <w:jc w:val="center"/>
        <w:rPr>
          <w:rFonts w:ascii="Times New Roman" w:hAnsi="Times New Roman" w:cs="Times New Roman"/>
          <w:b/>
          <w:sz w:val="28"/>
          <w:szCs w:val="28"/>
        </w:rPr>
      </w:pPr>
    </w:p>
    <w:p w14:paraId="5630E6BD" w14:textId="77777777" w:rsidR="004C08C2" w:rsidRDefault="00191D80" w:rsidP="003D6A58">
      <w:pPr>
        <w:jc w:val="center"/>
        <w:rPr>
          <w:rFonts w:ascii="Times New Roman" w:hAnsi="Times New Roman" w:cs="Times New Roman"/>
          <w:b/>
          <w:sz w:val="28"/>
          <w:szCs w:val="28"/>
        </w:rPr>
      </w:pPr>
      <w:r>
        <w:rPr>
          <w:rFonts w:ascii="Times New Roman" w:hAnsi="Times New Roman" w:cs="Times New Roman"/>
          <w:b/>
          <w:sz w:val="28"/>
          <w:szCs w:val="28"/>
        </w:rPr>
        <w:t>(Актуализация на 2022 г.)</w:t>
      </w:r>
    </w:p>
    <w:p w14:paraId="2D10BB8D" w14:textId="77777777" w:rsidR="00CF5968" w:rsidRDefault="00CF5968" w:rsidP="003D6A58">
      <w:pPr>
        <w:jc w:val="center"/>
        <w:rPr>
          <w:rFonts w:ascii="Times New Roman" w:hAnsi="Times New Roman" w:cs="Times New Roman"/>
          <w:b/>
          <w:sz w:val="28"/>
          <w:szCs w:val="28"/>
        </w:rPr>
      </w:pPr>
    </w:p>
    <w:tbl>
      <w:tblPr>
        <w:tblStyle w:val="a8"/>
        <w:tblW w:w="97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795"/>
      </w:tblGrid>
      <w:tr w:rsidR="007173BA" w14:paraId="542B23BA" w14:textId="77777777" w:rsidTr="00303027">
        <w:trPr>
          <w:trHeight w:val="2292"/>
        </w:trPr>
        <w:tc>
          <w:tcPr>
            <w:tcW w:w="4943" w:type="dxa"/>
          </w:tcPr>
          <w:p w14:paraId="75F7D05C" w14:textId="77777777" w:rsidR="007173BA" w:rsidRPr="00CF5968" w:rsidRDefault="00CF5968" w:rsidP="003D6A58">
            <w:pPr>
              <w:jc w:val="center"/>
              <w:rPr>
                <w:rFonts w:ascii="Times New Roman" w:hAnsi="Times New Roman" w:cs="Times New Roman"/>
                <w:sz w:val="28"/>
                <w:szCs w:val="28"/>
              </w:rPr>
            </w:pPr>
            <w:bookmarkStart w:id="0" w:name="_Hlk99273984"/>
            <w:r w:rsidRPr="00CF5968">
              <w:rPr>
                <w:rFonts w:ascii="Times New Roman" w:hAnsi="Times New Roman" w:cs="Times New Roman"/>
                <w:sz w:val="28"/>
                <w:szCs w:val="28"/>
              </w:rPr>
              <w:t>РАЗРАБОТАЛ:</w:t>
            </w:r>
          </w:p>
          <w:p w14:paraId="3F0145D8" w14:textId="77777777" w:rsidR="00CF5968" w:rsidRDefault="003634D1" w:rsidP="003D6A58">
            <w:pPr>
              <w:jc w:val="center"/>
              <w:rPr>
                <w:rFonts w:ascii="Times New Roman" w:hAnsi="Times New Roman" w:cs="Times New Roman"/>
                <w:sz w:val="28"/>
                <w:szCs w:val="28"/>
              </w:rPr>
            </w:pPr>
            <w:r>
              <w:rPr>
                <w:rFonts w:ascii="Times New Roman" w:hAnsi="Times New Roman" w:cs="Times New Roman"/>
                <w:sz w:val="28"/>
                <w:szCs w:val="28"/>
              </w:rPr>
              <w:t>Индивидуальный предприниматель</w:t>
            </w:r>
          </w:p>
          <w:p w14:paraId="2EE14304" w14:textId="77777777" w:rsidR="003634D1" w:rsidRDefault="003634D1" w:rsidP="003D6A58">
            <w:pPr>
              <w:jc w:val="center"/>
              <w:rPr>
                <w:rFonts w:ascii="Times New Roman" w:hAnsi="Times New Roman" w:cs="Times New Roman"/>
                <w:sz w:val="28"/>
                <w:szCs w:val="28"/>
              </w:rPr>
            </w:pPr>
          </w:p>
          <w:p w14:paraId="12D4B83D" w14:textId="77777777" w:rsidR="00303027" w:rsidRDefault="00303027" w:rsidP="003D6A58">
            <w:pPr>
              <w:jc w:val="center"/>
              <w:rPr>
                <w:rFonts w:ascii="Times New Roman" w:hAnsi="Times New Roman" w:cs="Times New Roman"/>
                <w:sz w:val="28"/>
                <w:szCs w:val="28"/>
              </w:rPr>
            </w:pPr>
          </w:p>
          <w:p w14:paraId="05ACB017" w14:textId="77777777" w:rsidR="003634D1" w:rsidRDefault="003634D1" w:rsidP="003D6A58">
            <w:pPr>
              <w:jc w:val="center"/>
              <w:rPr>
                <w:rFonts w:ascii="Times New Roman" w:hAnsi="Times New Roman" w:cs="Times New Roman"/>
                <w:sz w:val="28"/>
                <w:szCs w:val="28"/>
              </w:rPr>
            </w:pPr>
          </w:p>
          <w:p w14:paraId="4CEC111C" w14:textId="77777777" w:rsid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_____</w:t>
            </w:r>
            <w:r w:rsidR="003634D1">
              <w:rPr>
                <w:rFonts w:ascii="Times New Roman" w:hAnsi="Times New Roman" w:cs="Times New Roman"/>
                <w:sz w:val="28"/>
                <w:szCs w:val="28"/>
              </w:rPr>
              <w:t>_____</w:t>
            </w:r>
            <w:r>
              <w:rPr>
                <w:rFonts w:ascii="Times New Roman" w:hAnsi="Times New Roman" w:cs="Times New Roman"/>
                <w:sz w:val="28"/>
                <w:szCs w:val="28"/>
              </w:rPr>
              <w:t>_____</w:t>
            </w:r>
            <w:r w:rsidR="003634D1">
              <w:rPr>
                <w:rFonts w:ascii="Times New Roman" w:hAnsi="Times New Roman" w:cs="Times New Roman"/>
                <w:sz w:val="28"/>
                <w:szCs w:val="28"/>
              </w:rPr>
              <w:t>И. В. Канунников</w:t>
            </w:r>
          </w:p>
          <w:p w14:paraId="17594633" w14:textId="77777777" w:rsidR="00CF5968" w:rsidRP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____</w:t>
            </w:r>
            <w:r w:rsidR="003634D1">
              <w:rPr>
                <w:rFonts w:ascii="Times New Roman" w:hAnsi="Times New Roman" w:cs="Times New Roman"/>
                <w:sz w:val="28"/>
                <w:szCs w:val="28"/>
              </w:rPr>
              <w:t>________</w:t>
            </w:r>
            <w:r>
              <w:rPr>
                <w:rFonts w:ascii="Times New Roman" w:hAnsi="Times New Roman" w:cs="Times New Roman"/>
                <w:sz w:val="28"/>
                <w:szCs w:val="28"/>
              </w:rPr>
              <w:t>______202</w:t>
            </w:r>
            <w:r w:rsidR="003634D1">
              <w:rPr>
                <w:rFonts w:ascii="Times New Roman" w:hAnsi="Times New Roman" w:cs="Times New Roman"/>
                <w:sz w:val="28"/>
                <w:szCs w:val="28"/>
              </w:rPr>
              <w:t>2</w:t>
            </w:r>
            <w:r>
              <w:rPr>
                <w:rFonts w:ascii="Times New Roman" w:hAnsi="Times New Roman" w:cs="Times New Roman"/>
                <w:sz w:val="28"/>
                <w:szCs w:val="28"/>
              </w:rPr>
              <w:t xml:space="preserve"> г.</w:t>
            </w:r>
          </w:p>
        </w:tc>
        <w:tc>
          <w:tcPr>
            <w:tcW w:w="4795" w:type="dxa"/>
          </w:tcPr>
          <w:p w14:paraId="56E6E300" w14:textId="77777777" w:rsidR="00303027" w:rsidRDefault="00303027" w:rsidP="00303027">
            <w:pPr>
              <w:jc w:val="center"/>
              <w:rPr>
                <w:rFonts w:ascii="Times New Roman" w:hAnsi="Times New Roman" w:cs="Times New Roman"/>
                <w:sz w:val="28"/>
                <w:szCs w:val="28"/>
              </w:rPr>
            </w:pPr>
            <w:r>
              <w:rPr>
                <w:rFonts w:ascii="Times New Roman" w:hAnsi="Times New Roman" w:cs="Times New Roman"/>
                <w:sz w:val="28"/>
                <w:szCs w:val="28"/>
              </w:rPr>
              <w:t>УТВЕРЖДАЮ:</w:t>
            </w:r>
          </w:p>
          <w:p w14:paraId="729F53FC" w14:textId="77777777" w:rsidR="00303027" w:rsidRPr="00711C94" w:rsidRDefault="00303027" w:rsidP="00303027">
            <w:pPr>
              <w:jc w:val="center"/>
              <w:rPr>
                <w:rFonts w:ascii="Times New Roman" w:hAnsi="Times New Roman" w:cs="Times New Roman"/>
                <w:sz w:val="28"/>
                <w:szCs w:val="28"/>
              </w:rPr>
            </w:pPr>
            <w:r w:rsidRPr="00711C94">
              <w:rPr>
                <w:rFonts w:ascii="Times New Roman" w:hAnsi="Times New Roman" w:cs="Times New Roman"/>
                <w:sz w:val="28"/>
                <w:szCs w:val="28"/>
              </w:rPr>
              <w:t>Глава администрации</w:t>
            </w:r>
          </w:p>
          <w:p w14:paraId="6565D458" w14:textId="77777777" w:rsidR="00303027" w:rsidRDefault="00303027" w:rsidP="00303027">
            <w:pPr>
              <w:jc w:val="center"/>
              <w:rPr>
                <w:rFonts w:ascii="Times New Roman" w:hAnsi="Times New Roman" w:cs="Times New Roman"/>
                <w:sz w:val="28"/>
                <w:szCs w:val="28"/>
              </w:rPr>
            </w:pPr>
            <w:r>
              <w:rPr>
                <w:rFonts w:ascii="Times New Roman" w:hAnsi="Times New Roman" w:cs="Times New Roman"/>
                <w:sz w:val="28"/>
                <w:szCs w:val="28"/>
              </w:rPr>
              <w:t>с</w:t>
            </w:r>
            <w:r w:rsidRPr="00711C94">
              <w:rPr>
                <w:rFonts w:ascii="Times New Roman" w:hAnsi="Times New Roman" w:cs="Times New Roman"/>
                <w:sz w:val="28"/>
                <w:szCs w:val="28"/>
              </w:rPr>
              <w:t>ельского поселения</w:t>
            </w:r>
            <w:r>
              <w:rPr>
                <w:rFonts w:ascii="Times New Roman" w:hAnsi="Times New Roman" w:cs="Times New Roman"/>
                <w:sz w:val="28"/>
                <w:szCs w:val="28"/>
              </w:rPr>
              <w:t xml:space="preserve"> </w:t>
            </w:r>
          </w:p>
          <w:p w14:paraId="0E902018" w14:textId="77777777" w:rsidR="00303027" w:rsidRDefault="00303027" w:rsidP="00303027">
            <w:pPr>
              <w:jc w:val="center"/>
              <w:rPr>
                <w:rFonts w:ascii="Times New Roman" w:hAnsi="Times New Roman" w:cs="Times New Roman"/>
                <w:sz w:val="28"/>
                <w:szCs w:val="28"/>
              </w:rPr>
            </w:pPr>
            <w:r w:rsidRPr="00711C94">
              <w:rPr>
                <w:rFonts w:ascii="Times New Roman" w:hAnsi="Times New Roman" w:cs="Times New Roman"/>
                <w:sz w:val="28"/>
                <w:szCs w:val="28"/>
              </w:rPr>
              <w:t>«</w:t>
            </w:r>
            <w:proofErr w:type="spellStart"/>
            <w:r>
              <w:rPr>
                <w:rFonts w:ascii="Times New Roman" w:hAnsi="Times New Roman" w:cs="Times New Roman"/>
                <w:sz w:val="28"/>
                <w:szCs w:val="28"/>
              </w:rPr>
              <w:t>Цокто-Хангил</w:t>
            </w:r>
            <w:proofErr w:type="spellEnd"/>
            <w:r w:rsidRPr="00711C94">
              <w:rPr>
                <w:rFonts w:ascii="Times New Roman" w:hAnsi="Times New Roman" w:cs="Times New Roman"/>
                <w:sz w:val="28"/>
                <w:szCs w:val="28"/>
              </w:rPr>
              <w:t>»</w:t>
            </w:r>
          </w:p>
          <w:p w14:paraId="4A2BF051" w14:textId="77777777" w:rsidR="00303027" w:rsidRDefault="00303027" w:rsidP="00303027">
            <w:pPr>
              <w:jc w:val="center"/>
              <w:rPr>
                <w:rFonts w:ascii="Times New Roman" w:hAnsi="Times New Roman" w:cs="Times New Roman"/>
                <w:sz w:val="28"/>
                <w:szCs w:val="28"/>
              </w:rPr>
            </w:pPr>
          </w:p>
          <w:p w14:paraId="12AF24BA" w14:textId="77777777" w:rsidR="00303027" w:rsidRDefault="00303027" w:rsidP="00303027">
            <w:pPr>
              <w:jc w:val="center"/>
              <w:rPr>
                <w:rFonts w:ascii="Times New Roman" w:hAnsi="Times New Roman" w:cs="Times New Roman"/>
                <w:sz w:val="28"/>
                <w:szCs w:val="28"/>
              </w:rPr>
            </w:pPr>
            <w:r>
              <w:rPr>
                <w:rFonts w:ascii="Times New Roman" w:hAnsi="Times New Roman" w:cs="Times New Roman"/>
                <w:sz w:val="28"/>
                <w:szCs w:val="28"/>
              </w:rPr>
              <w:t xml:space="preserve">_______________В. А. </w:t>
            </w:r>
            <w:proofErr w:type="spellStart"/>
            <w:r>
              <w:rPr>
                <w:rFonts w:ascii="Times New Roman" w:hAnsi="Times New Roman" w:cs="Times New Roman"/>
                <w:sz w:val="28"/>
                <w:szCs w:val="28"/>
              </w:rPr>
              <w:t>Цыремпилов</w:t>
            </w:r>
            <w:proofErr w:type="spellEnd"/>
          </w:p>
          <w:p w14:paraId="6420AA1E" w14:textId="77777777" w:rsidR="00CF5968" w:rsidRPr="00CF5968" w:rsidRDefault="00303027" w:rsidP="00303027">
            <w:pPr>
              <w:jc w:val="center"/>
              <w:rPr>
                <w:rFonts w:ascii="Times New Roman" w:hAnsi="Times New Roman" w:cs="Times New Roman"/>
                <w:sz w:val="28"/>
                <w:szCs w:val="28"/>
              </w:rPr>
            </w:pPr>
            <w:r>
              <w:rPr>
                <w:rFonts w:ascii="Times New Roman" w:hAnsi="Times New Roman" w:cs="Times New Roman"/>
                <w:sz w:val="28"/>
                <w:szCs w:val="28"/>
              </w:rPr>
              <w:t>«____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______________2022 г.</w:t>
            </w:r>
          </w:p>
        </w:tc>
      </w:tr>
      <w:bookmarkEnd w:id="0"/>
    </w:tbl>
    <w:p w14:paraId="160686D1" w14:textId="77777777" w:rsidR="004C08C2" w:rsidRDefault="004C08C2" w:rsidP="00303027">
      <w:pPr>
        <w:rPr>
          <w:rFonts w:ascii="Times New Roman" w:hAnsi="Times New Roman" w:cs="Times New Roman"/>
          <w:b/>
          <w:sz w:val="28"/>
          <w:szCs w:val="28"/>
        </w:rPr>
      </w:pPr>
    </w:p>
    <w:p w14:paraId="136EB727" w14:textId="77777777" w:rsidR="00C71901" w:rsidRDefault="00C71901" w:rsidP="003D6A58">
      <w:pPr>
        <w:jc w:val="center"/>
        <w:rPr>
          <w:rFonts w:ascii="Times New Roman" w:hAnsi="Times New Roman" w:cs="Times New Roman"/>
          <w:b/>
          <w:sz w:val="28"/>
          <w:szCs w:val="28"/>
        </w:rPr>
      </w:pPr>
    </w:p>
    <w:p w14:paraId="197501A0" w14:textId="77777777" w:rsidR="00CC52C3" w:rsidRDefault="00CC52C3" w:rsidP="003D6A58">
      <w:pPr>
        <w:jc w:val="center"/>
        <w:rPr>
          <w:rFonts w:ascii="Times New Roman" w:hAnsi="Times New Roman" w:cs="Times New Roman"/>
          <w:b/>
          <w:sz w:val="28"/>
          <w:szCs w:val="28"/>
        </w:rPr>
      </w:pPr>
    </w:p>
    <w:p w14:paraId="38CC2247" w14:textId="77777777" w:rsidR="00CC52C3" w:rsidRDefault="00CC52C3" w:rsidP="00303027">
      <w:pPr>
        <w:rPr>
          <w:rFonts w:ascii="Times New Roman" w:hAnsi="Times New Roman" w:cs="Times New Roman"/>
          <w:b/>
          <w:sz w:val="28"/>
          <w:szCs w:val="28"/>
        </w:rPr>
      </w:pPr>
    </w:p>
    <w:p w14:paraId="0A4BDEC1" w14:textId="77777777" w:rsidR="00CF5968" w:rsidRDefault="00CF5968" w:rsidP="003D6A58">
      <w:pPr>
        <w:jc w:val="center"/>
        <w:rPr>
          <w:rFonts w:ascii="Times New Roman" w:hAnsi="Times New Roman" w:cs="Times New Roman"/>
          <w:b/>
          <w:sz w:val="28"/>
          <w:szCs w:val="28"/>
        </w:rPr>
      </w:pPr>
    </w:p>
    <w:p w14:paraId="1BAD473D" w14:textId="77777777" w:rsidR="004C08C2" w:rsidRDefault="002E4D30" w:rsidP="004B1E85">
      <w:pPr>
        <w:spacing w:after="0"/>
        <w:jc w:val="center"/>
        <w:rPr>
          <w:rFonts w:ascii="Times New Roman" w:hAnsi="Times New Roman" w:cs="Times New Roman"/>
          <w:sz w:val="24"/>
          <w:szCs w:val="24"/>
        </w:rPr>
      </w:pPr>
      <w:r>
        <w:rPr>
          <w:rFonts w:ascii="Times New Roman" w:hAnsi="Times New Roman" w:cs="Times New Roman"/>
          <w:sz w:val="24"/>
          <w:szCs w:val="24"/>
        </w:rPr>
        <w:t>с</w:t>
      </w:r>
      <w:r w:rsidR="004C08C2">
        <w:rPr>
          <w:rFonts w:ascii="Times New Roman" w:hAnsi="Times New Roman" w:cs="Times New Roman"/>
          <w:sz w:val="24"/>
          <w:szCs w:val="24"/>
        </w:rPr>
        <w:t xml:space="preserve">. </w:t>
      </w:r>
      <w:r w:rsidR="00CF5968">
        <w:rPr>
          <w:rFonts w:ascii="Times New Roman" w:hAnsi="Times New Roman" w:cs="Times New Roman"/>
          <w:sz w:val="24"/>
          <w:szCs w:val="24"/>
        </w:rPr>
        <w:t>п</w:t>
      </w:r>
      <w:r w:rsidR="004C08C2">
        <w:rPr>
          <w:rFonts w:ascii="Times New Roman" w:hAnsi="Times New Roman" w:cs="Times New Roman"/>
          <w:sz w:val="24"/>
          <w:szCs w:val="24"/>
        </w:rPr>
        <w:t>. «</w:t>
      </w:r>
      <w:proofErr w:type="spellStart"/>
      <w:r w:rsidR="00303027">
        <w:rPr>
          <w:rFonts w:ascii="Times New Roman" w:hAnsi="Times New Roman" w:cs="Times New Roman"/>
          <w:sz w:val="24"/>
          <w:szCs w:val="24"/>
        </w:rPr>
        <w:t>Цокто-</w:t>
      </w:r>
      <w:r w:rsidR="005542DA">
        <w:rPr>
          <w:rFonts w:ascii="Times New Roman" w:hAnsi="Times New Roman" w:cs="Times New Roman"/>
          <w:sz w:val="24"/>
          <w:szCs w:val="24"/>
        </w:rPr>
        <w:t>Хангил</w:t>
      </w:r>
      <w:proofErr w:type="spellEnd"/>
      <w:r w:rsidR="004C08C2">
        <w:rPr>
          <w:rFonts w:ascii="Times New Roman" w:hAnsi="Times New Roman" w:cs="Times New Roman"/>
          <w:sz w:val="24"/>
          <w:szCs w:val="24"/>
        </w:rPr>
        <w:t>»</w:t>
      </w:r>
    </w:p>
    <w:p w14:paraId="6192C0AE" w14:textId="77777777" w:rsidR="004C08C2" w:rsidRDefault="004C08C2" w:rsidP="004B1E85">
      <w:pPr>
        <w:spacing w:after="0"/>
        <w:jc w:val="center"/>
        <w:rPr>
          <w:rFonts w:ascii="Times New Roman" w:hAnsi="Times New Roman" w:cs="Times New Roman"/>
          <w:sz w:val="24"/>
          <w:szCs w:val="24"/>
        </w:rPr>
      </w:pPr>
      <w:r>
        <w:rPr>
          <w:rFonts w:ascii="Times New Roman" w:hAnsi="Times New Roman" w:cs="Times New Roman"/>
          <w:sz w:val="24"/>
          <w:szCs w:val="24"/>
        </w:rPr>
        <w:t>202</w:t>
      </w:r>
      <w:r w:rsidR="003E0268">
        <w:rPr>
          <w:rFonts w:ascii="Times New Roman" w:hAnsi="Times New Roman" w:cs="Times New Roman"/>
          <w:sz w:val="24"/>
          <w:szCs w:val="24"/>
        </w:rPr>
        <w:t>2</w:t>
      </w:r>
      <w:r>
        <w:rPr>
          <w:rFonts w:ascii="Times New Roman" w:hAnsi="Times New Roman" w:cs="Times New Roman"/>
          <w:sz w:val="24"/>
          <w:szCs w:val="24"/>
        </w:rPr>
        <w:t xml:space="preserve"> г.</w:t>
      </w:r>
    </w:p>
    <w:p w14:paraId="55F6C507" w14:textId="77777777" w:rsidR="00303027" w:rsidRDefault="00303027" w:rsidP="004B1E85">
      <w:pPr>
        <w:spacing w:after="0"/>
        <w:jc w:val="center"/>
        <w:rPr>
          <w:rFonts w:ascii="Times New Roman" w:hAnsi="Times New Roman" w:cs="Times New Roman"/>
          <w:sz w:val="24"/>
          <w:szCs w:val="24"/>
        </w:rPr>
      </w:pPr>
    </w:p>
    <w:p w14:paraId="4750FB74" w14:textId="46FF5DFD" w:rsidR="00F0413C" w:rsidRDefault="00A81556">
      <w:pPr>
        <w:pStyle w:val="11"/>
        <w:tabs>
          <w:tab w:val="right" w:leader="dot" w:pos="10055"/>
        </w:tabs>
        <w:rPr>
          <w:rFonts w:eastAsiaTheme="minorEastAsia" w:cstheme="minorBidi"/>
          <w:b w:val="0"/>
          <w:bCs w:val="0"/>
          <w:caps w:val="0"/>
          <w:noProof/>
          <w:sz w:val="22"/>
          <w:szCs w:val="22"/>
          <w:lang w:eastAsia="ru-RU"/>
        </w:rPr>
      </w:pPr>
      <w:r w:rsidRPr="00EB0E06">
        <w:rPr>
          <w:rFonts w:ascii="Times New Roman" w:hAnsi="Times New Roman" w:cs="Times New Roman"/>
          <w:sz w:val="24"/>
          <w:szCs w:val="24"/>
        </w:rPr>
        <w:lastRenderedPageBreak/>
        <w:fldChar w:fldCharType="begin"/>
      </w:r>
      <w:r w:rsidR="00202392" w:rsidRPr="00EB0E06">
        <w:rPr>
          <w:rFonts w:ascii="Times New Roman" w:hAnsi="Times New Roman" w:cs="Times New Roman"/>
          <w:sz w:val="24"/>
          <w:szCs w:val="24"/>
        </w:rPr>
        <w:instrText xml:space="preserve"> TOC \o "1-3" \u </w:instrText>
      </w:r>
      <w:r w:rsidRPr="00EB0E06">
        <w:rPr>
          <w:rFonts w:ascii="Times New Roman" w:hAnsi="Times New Roman" w:cs="Times New Roman"/>
          <w:sz w:val="24"/>
          <w:szCs w:val="24"/>
        </w:rPr>
        <w:fldChar w:fldCharType="separate"/>
      </w:r>
      <w:r w:rsidR="00F0413C" w:rsidRPr="00F61CFE">
        <w:rPr>
          <w:rFonts w:ascii="Times New Roman" w:eastAsia="Times New Roman" w:hAnsi="Times New Roman" w:cs="Times New Roman"/>
          <w:noProof/>
          <w:lang w:eastAsia="ru-RU"/>
        </w:rPr>
        <w:t>Определения</w:t>
      </w:r>
      <w:r w:rsidR="00F0413C">
        <w:rPr>
          <w:noProof/>
        </w:rPr>
        <w:tab/>
      </w:r>
      <w:r w:rsidR="00F0413C">
        <w:rPr>
          <w:noProof/>
        </w:rPr>
        <w:fldChar w:fldCharType="begin"/>
      </w:r>
      <w:r w:rsidR="00F0413C">
        <w:rPr>
          <w:noProof/>
        </w:rPr>
        <w:instrText xml:space="preserve"> PAGEREF _Toc107497381 \h </w:instrText>
      </w:r>
      <w:r w:rsidR="00F0413C">
        <w:rPr>
          <w:noProof/>
        </w:rPr>
      </w:r>
      <w:r w:rsidR="00F0413C">
        <w:rPr>
          <w:noProof/>
        </w:rPr>
        <w:fldChar w:fldCharType="separate"/>
      </w:r>
      <w:r w:rsidR="00F0413C">
        <w:rPr>
          <w:noProof/>
        </w:rPr>
        <w:t>10</w:t>
      </w:r>
      <w:r w:rsidR="00F0413C">
        <w:rPr>
          <w:noProof/>
        </w:rPr>
        <w:fldChar w:fldCharType="end"/>
      </w:r>
    </w:p>
    <w:p w14:paraId="08CB5FE5" w14:textId="2F452CF5"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Введение</w:t>
      </w:r>
      <w:r>
        <w:rPr>
          <w:noProof/>
        </w:rPr>
        <w:tab/>
      </w:r>
      <w:r>
        <w:rPr>
          <w:noProof/>
        </w:rPr>
        <w:fldChar w:fldCharType="begin"/>
      </w:r>
      <w:r>
        <w:rPr>
          <w:noProof/>
        </w:rPr>
        <w:instrText xml:space="preserve"> PAGEREF _Toc107497382 \h </w:instrText>
      </w:r>
      <w:r>
        <w:rPr>
          <w:noProof/>
        </w:rPr>
      </w:r>
      <w:r>
        <w:rPr>
          <w:noProof/>
        </w:rPr>
        <w:fldChar w:fldCharType="separate"/>
      </w:r>
      <w:r>
        <w:rPr>
          <w:noProof/>
        </w:rPr>
        <w:t>12</w:t>
      </w:r>
      <w:r>
        <w:rPr>
          <w:noProof/>
        </w:rPr>
        <w:fldChar w:fldCharType="end"/>
      </w:r>
    </w:p>
    <w:p w14:paraId="7D2A83FE" w14:textId="5826A57D"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Характеристика Сельского поселения «Цокто- Хангил»</w:t>
      </w:r>
      <w:r>
        <w:rPr>
          <w:noProof/>
        </w:rPr>
        <w:tab/>
      </w:r>
      <w:r>
        <w:rPr>
          <w:noProof/>
        </w:rPr>
        <w:fldChar w:fldCharType="begin"/>
      </w:r>
      <w:r>
        <w:rPr>
          <w:noProof/>
        </w:rPr>
        <w:instrText xml:space="preserve"> PAGEREF _Toc107497383 \h </w:instrText>
      </w:r>
      <w:r>
        <w:rPr>
          <w:noProof/>
        </w:rPr>
      </w:r>
      <w:r>
        <w:rPr>
          <w:noProof/>
        </w:rPr>
        <w:fldChar w:fldCharType="separate"/>
      </w:r>
      <w:r>
        <w:rPr>
          <w:noProof/>
        </w:rPr>
        <w:t>12</w:t>
      </w:r>
      <w:r>
        <w:rPr>
          <w:noProof/>
        </w:rPr>
        <w:fldChar w:fldCharType="end"/>
      </w:r>
    </w:p>
    <w:p w14:paraId="6316A321" w14:textId="7F155413"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eastAsia="Times New Roman" w:hAnsi="Times New Roman" w:cs="Times New Roman"/>
          <w:noProof/>
          <w:lang w:eastAsia="ru-RU"/>
        </w:rPr>
        <w:t>Глава 1. Существующее положение в сфере производства, передачи и потребления тепловой энергии для целей теплоснабжения</w:t>
      </w:r>
      <w:r>
        <w:rPr>
          <w:noProof/>
        </w:rPr>
        <w:tab/>
      </w:r>
      <w:r>
        <w:rPr>
          <w:noProof/>
        </w:rPr>
        <w:fldChar w:fldCharType="begin"/>
      </w:r>
      <w:r>
        <w:rPr>
          <w:noProof/>
        </w:rPr>
        <w:instrText xml:space="preserve"> PAGEREF _Toc107497384 \h </w:instrText>
      </w:r>
      <w:r>
        <w:rPr>
          <w:noProof/>
        </w:rPr>
      </w:r>
      <w:r>
        <w:rPr>
          <w:noProof/>
        </w:rPr>
        <w:fldChar w:fldCharType="separate"/>
      </w:r>
      <w:r>
        <w:rPr>
          <w:noProof/>
        </w:rPr>
        <w:t>13</w:t>
      </w:r>
      <w:r>
        <w:rPr>
          <w:noProof/>
        </w:rPr>
        <w:fldChar w:fldCharType="end"/>
      </w:r>
    </w:p>
    <w:p w14:paraId="767D0C91" w14:textId="7AA3BF62" w:rsidR="00F0413C" w:rsidRDefault="00F0413C">
      <w:pPr>
        <w:pStyle w:val="11"/>
        <w:tabs>
          <w:tab w:val="left" w:pos="660"/>
          <w:tab w:val="right" w:leader="dot" w:pos="10055"/>
        </w:tabs>
        <w:rPr>
          <w:rFonts w:eastAsiaTheme="minorEastAsia" w:cstheme="minorBidi"/>
          <w:b w:val="0"/>
          <w:bCs w:val="0"/>
          <w:caps w:val="0"/>
          <w:noProof/>
          <w:sz w:val="22"/>
          <w:szCs w:val="22"/>
          <w:lang w:eastAsia="ru-RU"/>
        </w:rPr>
      </w:pPr>
      <w:r w:rsidRPr="00F61CFE">
        <w:rPr>
          <w:rFonts w:ascii="Times New Roman" w:eastAsia="Times New Roman" w:hAnsi="Times New Roman" w:cs="Times New Roman"/>
          <w:noProof/>
          <w:lang w:eastAsia="ru-RU"/>
        </w:rPr>
        <w:t>1.1.</w:t>
      </w:r>
      <w:r>
        <w:rPr>
          <w:rFonts w:eastAsiaTheme="minorEastAsia" w:cstheme="minorBidi"/>
          <w:b w:val="0"/>
          <w:bCs w:val="0"/>
          <w:caps w:val="0"/>
          <w:noProof/>
          <w:sz w:val="22"/>
          <w:szCs w:val="22"/>
          <w:lang w:eastAsia="ru-RU"/>
        </w:rPr>
        <w:tab/>
      </w:r>
      <w:r w:rsidRPr="00F61CFE">
        <w:rPr>
          <w:rFonts w:ascii="Times New Roman" w:eastAsia="Times New Roman" w:hAnsi="Times New Roman" w:cs="Times New Roman"/>
          <w:noProof/>
          <w:color w:val="000000"/>
          <w:lang w:eastAsia="ru-RU"/>
        </w:rPr>
        <w:t>Функциональная структура теплоснабжения</w:t>
      </w:r>
      <w:r>
        <w:rPr>
          <w:noProof/>
        </w:rPr>
        <w:tab/>
      </w:r>
      <w:r>
        <w:rPr>
          <w:noProof/>
        </w:rPr>
        <w:fldChar w:fldCharType="begin"/>
      </w:r>
      <w:r>
        <w:rPr>
          <w:noProof/>
        </w:rPr>
        <w:instrText xml:space="preserve"> PAGEREF _Toc107497385 \h </w:instrText>
      </w:r>
      <w:r>
        <w:rPr>
          <w:noProof/>
        </w:rPr>
      </w:r>
      <w:r>
        <w:rPr>
          <w:noProof/>
        </w:rPr>
        <w:fldChar w:fldCharType="separate"/>
      </w:r>
      <w:r>
        <w:rPr>
          <w:noProof/>
        </w:rPr>
        <w:t>13</w:t>
      </w:r>
      <w:r>
        <w:rPr>
          <w:noProof/>
        </w:rPr>
        <w:fldChar w:fldCharType="end"/>
      </w:r>
    </w:p>
    <w:p w14:paraId="3657FFE0" w14:textId="3E9D4808"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1.2. Источники тепловой энергии</w:t>
      </w:r>
      <w:r>
        <w:rPr>
          <w:noProof/>
        </w:rPr>
        <w:tab/>
      </w:r>
      <w:r>
        <w:rPr>
          <w:noProof/>
        </w:rPr>
        <w:fldChar w:fldCharType="begin"/>
      </w:r>
      <w:r>
        <w:rPr>
          <w:noProof/>
        </w:rPr>
        <w:instrText xml:space="preserve"> PAGEREF _Toc107497386 \h </w:instrText>
      </w:r>
      <w:r>
        <w:rPr>
          <w:noProof/>
        </w:rPr>
      </w:r>
      <w:r>
        <w:rPr>
          <w:noProof/>
        </w:rPr>
        <w:fldChar w:fldCharType="separate"/>
      </w:r>
      <w:r>
        <w:rPr>
          <w:noProof/>
        </w:rPr>
        <w:t>14</w:t>
      </w:r>
      <w:r>
        <w:rPr>
          <w:noProof/>
        </w:rPr>
        <w:fldChar w:fldCharType="end"/>
      </w:r>
    </w:p>
    <w:p w14:paraId="69000F1C" w14:textId="06AB3E4D"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1.2.1. Структура и технические характеристики основного оборудования котельных</w:t>
      </w:r>
      <w:r>
        <w:rPr>
          <w:noProof/>
        </w:rPr>
        <w:tab/>
      </w:r>
      <w:r>
        <w:rPr>
          <w:noProof/>
        </w:rPr>
        <w:fldChar w:fldCharType="begin"/>
      </w:r>
      <w:r>
        <w:rPr>
          <w:noProof/>
        </w:rPr>
        <w:instrText xml:space="preserve"> PAGEREF _Toc107497387 \h </w:instrText>
      </w:r>
      <w:r>
        <w:rPr>
          <w:noProof/>
        </w:rPr>
      </w:r>
      <w:r>
        <w:rPr>
          <w:noProof/>
        </w:rPr>
        <w:fldChar w:fldCharType="separate"/>
      </w:r>
      <w:r>
        <w:rPr>
          <w:noProof/>
        </w:rPr>
        <w:t>14</w:t>
      </w:r>
      <w:r>
        <w:rPr>
          <w:noProof/>
        </w:rPr>
        <w:fldChar w:fldCharType="end"/>
      </w:r>
    </w:p>
    <w:p w14:paraId="4250A41A" w14:textId="77AC9F04" w:rsidR="00F0413C" w:rsidRDefault="00F0413C">
      <w:pPr>
        <w:pStyle w:val="3"/>
        <w:tabs>
          <w:tab w:val="left" w:pos="1100"/>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1.2.2</w:t>
      </w:r>
      <w:r>
        <w:rPr>
          <w:rFonts w:eastAsiaTheme="minorEastAsia" w:cstheme="minorBidi"/>
          <w:i w:val="0"/>
          <w:iCs w:val="0"/>
          <w:noProof/>
          <w:sz w:val="22"/>
          <w:szCs w:val="22"/>
          <w:lang w:eastAsia="ru-RU"/>
        </w:rPr>
        <w:tab/>
      </w:r>
      <w:r w:rsidRPr="00F61CFE">
        <w:rPr>
          <w:rFonts w:ascii="Times New Roman" w:hAnsi="Times New Roman" w:cs="Times New Roman"/>
          <w:b/>
          <w:noProof/>
        </w:rPr>
        <w:t>Ограничения тепловой мощности и параметров располагаемой тепловой мощности</w:t>
      </w:r>
      <w:r>
        <w:rPr>
          <w:noProof/>
        </w:rPr>
        <w:tab/>
      </w:r>
      <w:r>
        <w:rPr>
          <w:noProof/>
        </w:rPr>
        <w:fldChar w:fldCharType="begin"/>
      </w:r>
      <w:r>
        <w:rPr>
          <w:noProof/>
        </w:rPr>
        <w:instrText xml:space="preserve"> PAGEREF _Toc107497388 \h </w:instrText>
      </w:r>
      <w:r>
        <w:rPr>
          <w:noProof/>
        </w:rPr>
      </w:r>
      <w:r>
        <w:rPr>
          <w:noProof/>
        </w:rPr>
        <w:fldChar w:fldCharType="separate"/>
      </w:r>
      <w:r>
        <w:rPr>
          <w:noProof/>
        </w:rPr>
        <w:t>14</w:t>
      </w:r>
      <w:r>
        <w:rPr>
          <w:noProof/>
        </w:rPr>
        <w:fldChar w:fldCharType="end"/>
      </w:r>
    </w:p>
    <w:p w14:paraId="2AB447BF" w14:textId="79B60D6F" w:rsidR="00F0413C" w:rsidRDefault="00F0413C">
      <w:pPr>
        <w:pStyle w:val="3"/>
        <w:tabs>
          <w:tab w:val="left" w:pos="1100"/>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1.2.3</w:t>
      </w:r>
      <w:r>
        <w:rPr>
          <w:rFonts w:eastAsiaTheme="minorEastAsia" w:cstheme="minorBidi"/>
          <w:i w:val="0"/>
          <w:iCs w:val="0"/>
          <w:noProof/>
          <w:sz w:val="22"/>
          <w:szCs w:val="22"/>
          <w:lang w:eastAsia="ru-RU"/>
        </w:rPr>
        <w:tab/>
      </w:r>
      <w:r w:rsidRPr="00F61CFE">
        <w:rPr>
          <w:rFonts w:ascii="Times New Roman" w:hAnsi="Times New Roman" w:cs="Times New Roman"/>
          <w:b/>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noProof/>
        </w:rPr>
        <w:tab/>
      </w:r>
      <w:r>
        <w:rPr>
          <w:noProof/>
        </w:rPr>
        <w:fldChar w:fldCharType="begin"/>
      </w:r>
      <w:r>
        <w:rPr>
          <w:noProof/>
        </w:rPr>
        <w:instrText xml:space="preserve"> PAGEREF _Toc107497389 \h </w:instrText>
      </w:r>
      <w:r>
        <w:rPr>
          <w:noProof/>
        </w:rPr>
      </w:r>
      <w:r>
        <w:rPr>
          <w:noProof/>
        </w:rPr>
        <w:fldChar w:fldCharType="separate"/>
      </w:r>
      <w:r>
        <w:rPr>
          <w:noProof/>
        </w:rPr>
        <w:t>15</w:t>
      </w:r>
      <w:r>
        <w:rPr>
          <w:noProof/>
        </w:rPr>
        <w:fldChar w:fldCharType="end"/>
      </w:r>
    </w:p>
    <w:p w14:paraId="61313D1B" w14:textId="053DBE96" w:rsidR="00F0413C" w:rsidRDefault="00F0413C">
      <w:pPr>
        <w:pStyle w:val="3"/>
        <w:tabs>
          <w:tab w:val="left" w:pos="1100"/>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1.2.4</w:t>
      </w:r>
      <w:r>
        <w:rPr>
          <w:rFonts w:eastAsiaTheme="minorEastAsia" w:cstheme="minorBidi"/>
          <w:i w:val="0"/>
          <w:iCs w:val="0"/>
          <w:noProof/>
          <w:sz w:val="22"/>
          <w:szCs w:val="22"/>
          <w:lang w:eastAsia="ru-RU"/>
        </w:rPr>
        <w:tab/>
      </w:r>
      <w:r w:rsidRPr="00F61CFE">
        <w:rPr>
          <w:rFonts w:ascii="Times New Roman" w:hAnsi="Times New Roman" w:cs="Times New Roman"/>
          <w:b/>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rPr>
        <w:tab/>
      </w:r>
      <w:r>
        <w:rPr>
          <w:noProof/>
        </w:rPr>
        <w:fldChar w:fldCharType="begin"/>
      </w:r>
      <w:r>
        <w:rPr>
          <w:noProof/>
        </w:rPr>
        <w:instrText xml:space="preserve"> PAGEREF _Toc107497390 \h </w:instrText>
      </w:r>
      <w:r>
        <w:rPr>
          <w:noProof/>
        </w:rPr>
      </w:r>
      <w:r>
        <w:rPr>
          <w:noProof/>
        </w:rPr>
        <w:fldChar w:fldCharType="separate"/>
      </w:r>
      <w:r>
        <w:rPr>
          <w:noProof/>
        </w:rPr>
        <w:t>15</w:t>
      </w:r>
      <w:r>
        <w:rPr>
          <w:noProof/>
        </w:rPr>
        <w:fldChar w:fldCharType="end"/>
      </w:r>
    </w:p>
    <w:p w14:paraId="39022307" w14:textId="2225BCC3"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1.2.5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rPr>
        <w:tab/>
      </w:r>
      <w:r>
        <w:rPr>
          <w:noProof/>
        </w:rPr>
        <w:fldChar w:fldCharType="begin"/>
      </w:r>
      <w:r>
        <w:rPr>
          <w:noProof/>
        </w:rPr>
        <w:instrText xml:space="preserve"> PAGEREF _Toc107497391 \h </w:instrText>
      </w:r>
      <w:r>
        <w:rPr>
          <w:noProof/>
        </w:rPr>
      </w:r>
      <w:r>
        <w:rPr>
          <w:noProof/>
        </w:rPr>
        <w:fldChar w:fldCharType="separate"/>
      </w:r>
      <w:r>
        <w:rPr>
          <w:noProof/>
        </w:rPr>
        <w:t>15</w:t>
      </w:r>
      <w:r>
        <w:rPr>
          <w:noProof/>
        </w:rPr>
        <w:fldChar w:fldCharType="end"/>
      </w:r>
    </w:p>
    <w:p w14:paraId="2206A4CD" w14:textId="251E06B1"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rPr>
        <w:tab/>
      </w:r>
      <w:r>
        <w:rPr>
          <w:noProof/>
        </w:rPr>
        <w:fldChar w:fldCharType="begin"/>
      </w:r>
      <w:r>
        <w:rPr>
          <w:noProof/>
        </w:rPr>
        <w:instrText xml:space="preserve"> PAGEREF _Toc107497392 \h </w:instrText>
      </w:r>
      <w:r>
        <w:rPr>
          <w:noProof/>
        </w:rPr>
      </w:r>
      <w:r>
        <w:rPr>
          <w:noProof/>
        </w:rPr>
        <w:fldChar w:fldCharType="separate"/>
      </w:r>
      <w:r>
        <w:rPr>
          <w:noProof/>
        </w:rPr>
        <w:t>15</w:t>
      </w:r>
      <w:r>
        <w:rPr>
          <w:noProof/>
        </w:rPr>
        <w:fldChar w:fldCharType="end"/>
      </w:r>
    </w:p>
    <w:p w14:paraId="73ED1D78" w14:textId="145CA968" w:rsidR="00F0413C" w:rsidRDefault="00F0413C">
      <w:pPr>
        <w:pStyle w:val="3"/>
        <w:tabs>
          <w:tab w:val="left" w:pos="1100"/>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1.2.7</w:t>
      </w:r>
      <w:r>
        <w:rPr>
          <w:rFonts w:eastAsiaTheme="minorEastAsia" w:cstheme="minorBidi"/>
          <w:i w:val="0"/>
          <w:iCs w:val="0"/>
          <w:noProof/>
          <w:sz w:val="22"/>
          <w:szCs w:val="22"/>
          <w:lang w:eastAsia="ru-RU"/>
        </w:rPr>
        <w:tab/>
      </w:r>
      <w:r w:rsidRPr="00F61CFE">
        <w:rPr>
          <w:rFonts w:ascii="Times New Roman" w:hAnsi="Times New Roman" w:cs="Times New Roman"/>
          <w:b/>
          <w:noProof/>
        </w:rPr>
        <w:t>Среднегодовая загрузка оборудования</w:t>
      </w:r>
      <w:r>
        <w:rPr>
          <w:noProof/>
        </w:rPr>
        <w:tab/>
      </w:r>
      <w:r>
        <w:rPr>
          <w:noProof/>
        </w:rPr>
        <w:fldChar w:fldCharType="begin"/>
      </w:r>
      <w:r>
        <w:rPr>
          <w:noProof/>
        </w:rPr>
        <w:instrText xml:space="preserve"> PAGEREF _Toc107497393 \h </w:instrText>
      </w:r>
      <w:r>
        <w:rPr>
          <w:noProof/>
        </w:rPr>
      </w:r>
      <w:r>
        <w:rPr>
          <w:noProof/>
        </w:rPr>
        <w:fldChar w:fldCharType="separate"/>
      </w:r>
      <w:r>
        <w:rPr>
          <w:noProof/>
        </w:rPr>
        <w:t>15</w:t>
      </w:r>
      <w:r>
        <w:rPr>
          <w:noProof/>
        </w:rPr>
        <w:fldChar w:fldCharType="end"/>
      </w:r>
    </w:p>
    <w:p w14:paraId="6A906BFE" w14:textId="25D83335"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eastAsia="Times New Roman" w:hAnsi="Times New Roman" w:cs="Times New Roman"/>
          <w:b/>
          <w:noProof/>
          <w:color w:val="000000"/>
          <w:lang w:eastAsia="ru-RU"/>
        </w:rPr>
        <w:t>1.2.8 Способы учета тепла, отпущенного в тепловые сети</w:t>
      </w:r>
      <w:r>
        <w:rPr>
          <w:noProof/>
        </w:rPr>
        <w:tab/>
      </w:r>
      <w:r>
        <w:rPr>
          <w:noProof/>
        </w:rPr>
        <w:fldChar w:fldCharType="begin"/>
      </w:r>
      <w:r>
        <w:rPr>
          <w:noProof/>
        </w:rPr>
        <w:instrText xml:space="preserve"> PAGEREF _Toc107497394 \h </w:instrText>
      </w:r>
      <w:r>
        <w:rPr>
          <w:noProof/>
        </w:rPr>
      </w:r>
      <w:r>
        <w:rPr>
          <w:noProof/>
        </w:rPr>
        <w:fldChar w:fldCharType="separate"/>
      </w:r>
      <w:r>
        <w:rPr>
          <w:noProof/>
        </w:rPr>
        <w:t>16</w:t>
      </w:r>
      <w:r>
        <w:rPr>
          <w:noProof/>
        </w:rPr>
        <w:fldChar w:fldCharType="end"/>
      </w:r>
    </w:p>
    <w:p w14:paraId="418BE297" w14:textId="67586936"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1.2.9. Статистика отказов и восстановлений оборудования источников тепловой энергии</w:t>
      </w:r>
      <w:r>
        <w:rPr>
          <w:noProof/>
        </w:rPr>
        <w:tab/>
      </w:r>
      <w:r>
        <w:rPr>
          <w:noProof/>
        </w:rPr>
        <w:fldChar w:fldCharType="begin"/>
      </w:r>
      <w:r>
        <w:rPr>
          <w:noProof/>
        </w:rPr>
        <w:instrText xml:space="preserve"> PAGEREF _Toc107497395 \h </w:instrText>
      </w:r>
      <w:r>
        <w:rPr>
          <w:noProof/>
        </w:rPr>
      </w:r>
      <w:r>
        <w:rPr>
          <w:noProof/>
        </w:rPr>
        <w:fldChar w:fldCharType="separate"/>
      </w:r>
      <w:r>
        <w:rPr>
          <w:noProof/>
        </w:rPr>
        <w:t>16</w:t>
      </w:r>
      <w:r>
        <w:rPr>
          <w:noProof/>
        </w:rPr>
        <w:fldChar w:fldCharType="end"/>
      </w:r>
    </w:p>
    <w:p w14:paraId="2E80833D" w14:textId="5013054B"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1.2.10. Предписания надзорных органов по запрещению дальнейшей эксплуатации источников тепловой энергии</w:t>
      </w:r>
      <w:r>
        <w:rPr>
          <w:noProof/>
        </w:rPr>
        <w:tab/>
      </w:r>
      <w:r>
        <w:rPr>
          <w:noProof/>
        </w:rPr>
        <w:fldChar w:fldCharType="begin"/>
      </w:r>
      <w:r>
        <w:rPr>
          <w:noProof/>
        </w:rPr>
        <w:instrText xml:space="preserve"> PAGEREF _Toc107497396 \h </w:instrText>
      </w:r>
      <w:r>
        <w:rPr>
          <w:noProof/>
        </w:rPr>
      </w:r>
      <w:r>
        <w:rPr>
          <w:noProof/>
        </w:rPr>
        <w:fldChar w:fldCharType="separate"/>
      </w:r>
      <w:r>
        <w:rPr>
          <w:noProof/>
        </w:rPr>
        <w:t>16</w:t>
      </w:r>
      <w:r>
        <w:rPr>
          <w:noProof/>
        </w:rPr>
        <w:fldChar w:fldCharType="end"/>
      </w:r>
    </w:p>
    <w:p w14:paraId="13378079" w14:textId="2C9AD17E"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1.2.11.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rPr>
        <w:tab/>
      </w:r>
      <w:r>
        <w:rPr>
          <w:noProof/>
        </w:rPr>
        <w:fldChar w:fldCharType="begin"/>
      </w:r>
      <w:r>
        <w:rPr>
          <w:noProof/>
        </w:rPr>
        <w:instrText xml:space="preserve"> PAGEREF _Toc107497397 \h </w:instrText>
      </w:r>
      <w:r>
        <w:rPr>
          <w:noProof/>
        </w:rPr>
      </w:r>
      <w:r>
        <w:rPr>
          <w:noProof/>
        </w:rPr>
        <w:fldChar w:fldCharType="separate"/>
      </w:r>
      <w:r>
        <w:rPr>
          <w:noProof/>
        </w:rPr>
        <w:t>16</w:t>
      </w:r>
      <w:r>
        <w:rPr>
          <w:noProof/>
        </w:rPr>
        <w:fldChar w:fldCharType="end"/>
      </w:r>
    </w:p>
    <w:p w14:paraId="5348561B" w14:textId="67DBD3A9"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bCs/>
          <w:noProof/>
        </w:rPr>
        <w:t>1.2.12. Проектный и установленный топливный режим котельных</w:t>
      </w:r>
      <w:r>
        <w:rPr>
          <w:noProof/>
        </w:rPr>
        <w:tab/>
      </w:r>
      <w:r>
        <w:rPr>
          <w:noProof/>
        </w:rPr>
        <w:fldChar w:fldCharType="begin"/>
      </w:r>
      <w:r>
        <w:rPr>
          <w:noProof/>
        </w:rPr>
        <w:instrText xml:space="preserve"> PAGEREF _Toc107497398 \h </w:instrText>
      </w:r>
      <w:r>
        <w:rPr>
          <w:noProof/>
        </w:rPr>
      </w:r>
      <w:r>
        <w:rPr>
          <w:noProof/>
        </w:rPr>
        <w:fldChar w:fldCharType="separate"/>
      </w:r>
      <w:r>
        <w:rPr>
          <w:noProof/>
        </w:rPr>
        <w:t>16</w:t>
      </w:r>
      <w:r>
        <w:rPr>
          <w:noProof/>
        </w:rPr>
        <w:fldChar w:fldCharType="end"/>
      </w:r>
    </w:p>
    <w:p w14:paraId="191C33D6" w14:textId="67CDBEC6" w:rsidR="00F0413C" w:rsidRDefault="00F0413C">
      <w:pPr>
        <w:pStyle w:val="21"/>
        <w:tabs>
          <w:tab w:val="left" w:pos="880"/>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1.3.</w:t>
      </w:r>
      <w:r>
        <w:rPr>
          <w:rFonts w:eastAsiaTheme="minorEastAsia" w:cstheme="minorBidi"/>
          <w:smallCaps w:val="0"/>
          <w:noProof/>
          <w:sz w:val="22"/>
          <w:szCs w:val="22"/>
          <w:lang w:eastAsia="ru-RU"/>
        </w:rPr>
        <w:tab/>
      </w:r>
      <w:r w:rsidRPr="00F61CFE">
        <w:rPr>
          <w:rFonts w:ascii="Times New Roman" w:hAnsi="Times New Roman" w:cs="Times New Roman"/>
          <w:b/>
          <w:noProof/>
        </w:rPr>
        <w:t>Тепловые сети, сооружения на них</w:t>
      </w:r>
      <w:r>
        <w:rPr>
          <w:noProof/>
        </w:rPr>
        <w:tab/>
      </w:r>
      <w:r>
        <w:rPr>
          <w:noProof/>
        </w:rPr>
        <w:fldChar w:fldCharType="begin"/>
      </w:r>
      <w:r>
        <w:rPr>
          <w:noProof/>
        </w:rPr>
        <w:instrText xml:space="preserve"> PAGEREF _Toc107497399 \h </w:instrText>
      </w:r>
      <w:r>
        <w:rPr>
          <w:noProof/>
        </w:rPr>
      </w:r>
      <w:r>
        <w:rPr>
          <w:noProof/>
        </w:rPr>
        <w:fldChar w:fldCharType="separate"/>
      </w:r>
      <w:r>
        <w:rPr>
          <w:noProof/>
        </w:rPr>
        <w:t>16</w:t>
      </w:r>
      <w:r>
        <w:rPr>
          <w:noProof/>
        </w:rPr>
        <w:fldChar w:fldCharType="end"/>
      </w:r>
    </w:p>
    <w:p w14:paraId="69FD4D0A" w14:textId="75CB20F4"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rPr>
        <w:tab/>
      </w:r>
      <w:r>
        <w:rPr>
          <w:noProof/>
        </w:rPr>
        <w:fldChar w:fldCharType="begin"/>
      </w:r>
      <w:r>
        <w:rPr>
          <w:noProof/>
        </w:rPr>
        <w:instrText xml:space="preserve"> PAGEREF _Toc107497400 \h </w:instrText>
      </w:r>
      <w:r>
        <w:rPr>
          <w:noProof/>
        </w:rPr>
      </w:r>
      <w:r>
        <w:rPr>
          <w:noProof/>
        </w:rPr>
        <w:fldChar w:fldCharType="separate"/>
      </w:r>
      <w:r>
        <w:rPr>
          <w:noProof/>
        </w:rPr>
        <w:t>16</w:t>
      </w:r>
      <w:r>
        <w:rPr>
          <w:noProof/>
        </w:rPr>
        <w:fldChar w:fldCharType="end"/>
      </w:r>
    </w:p>
    <w:p w14:paraId="35817098" w14:textId="291DF210"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1.3.2. Карты (схемы) тепловых сетей в зонах действия источников тепловой энергии в электронной форме и (или) на бумажном носителе</w:t>
      </w:r>
      <w:r>
        <w:rPr>
          <w:noProof/>
        </w:rPr>
        <w:tab/>
      </w:r>
      <w:r>
        <w:rPr>
          <w:noProof/>
        </w:rPr>
        <w:fldChar w:fldCharType="begin"/>
      </w:r>
      <w:r>
        <w:rPr>
          <w:noProof/>
        </w:rPr>
        <w:instrText xml:space="preserve"> PAGEREF _Toc107497401 \h </w:instrText>
      </w:r>
      <w:r>
        <w:rPr>
          <w:noProof/>
        </w:rPr>
      </w:r>
      <w:r>
        <w:rPr>
          <w:noProof/>
        </w:rPr>
        <w:fldChar w:fldCharType="separate"/>
      </w:r>
      <w:r>
        <w:rPr>
          <w:noProof/>
        </w:rPr>
        <w:t>19</w:t>
      </w:r>
      <w:r>
        <w:rPr>
          <w:noProof/>
        </w:rPr>
        <w:fldChar w:fldCharType="end"/>
      </w:r>
    </w:p>
    <w:p w14:paraId="41C949A4" w14:textId="252E1DBB"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1.3.3. 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rPr>
        <w:tab/>
      </w:r>
      <w:r>
        <w:rPr>
          <w:noProof/>
        </w:rPr>
        <w:fldChar w:fldCharType="begin"/>
      </w:r>
      <w:r>
        <w:rPr>
          <w:noProof/>
        </w:rPr>
        <w:instrText xml:space="preserve"> PAGEREF _Toc107497402 \h </w:instrText>
      </w:r>
      <w:r>
        <w:rPr>
          <w:noProof/>
        </w:rPr>
      </w:r>
      <w:r>
        <w:rPr>
          <w:noProof/>
        </w:rPr>
        <w:fldChar w:fldCharType="separate"/>
      </w:r>
      <w:r>
        <w:rPr>
          <w:noProof/>
        </w:rPr>
        <w:t>19</w:t>
      </w:r>
      <w:r>
        <w:rPr>
          <w:noProof/>
        </w:rPr>
        <w:fldChar w:fldCharType="end"/>
      </w:r>
    </w:p>
    <w:p w14:paraId="621AEAEC" w14:textId="65C7731F"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1.3.4. Описание типов и количества секционирующей и регулирующей арматуры на тепловых сетях</w:t>
      </w:r>
      <w:r>
        <w:rPr>
          <w:noProof/>
        </w:rPr>
        <w:tab/>
      </w:r>
      <w:r>
        <w:rPr>
          <w:noProof/>
        </w:rPr>
        <w:fldChar w:fldCharType="begin"/>
      </w:r>
      <w:r>
        <w:rPr>
          <w:noProof/>
        </w:rPr>
        <w:instrText xml:space="preserve"> PAGEREF _Toc107497403 \h </w:instrText>
      </w:r>
      <w:r>
        <w:rPr>
          <w:noProof/>
        </w:rPr>
      </w:r>
      <w:r>
        <w:rPr>
          <w:noProof/>
        </w:rPr>
        <w:fldChar w:fldCharType="separate"/>
      </w:r>
      <w:r>
        <w:rPr>
          <w:noProof/>
        </w:rPr>
        <w:t>19</w:t>
      </w:r>
      <w:r>
        <w:rPr>
          <w:noProof/>
        </w:rPr>
        <w:fldChar w:fldCharType="end"/>
      </w:r>
    </w:p>
    <w:p w14:paraId="3DB3517A" w14:textId="04666FD7"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1.3.5. Описание типов и строительных особенностей тепловых пунктов, тепловых камер и павильонов</w:t>
      </w:r>
      <w:r>
        <w:rPr>
          <w:noProof/>
        </w:rPr>
        <w:tab/>
      </w:r>
      <w:r>
        <w:rPr>
          <w:noProof/>
        </w:rPr>
        <w:fldChar w:fldCharType="begin"/>
      </w:r>
      <w:r>
        <w:rPr>
          <w:noProof/>
        </w:rPr>
        <w:instrText xml:space="preserve"> PAGEREF _Toc107497404 \h </w:instrText>
      </w:r>
      <w:r>
        <w:rPr>
          <w:noProof/>
        </w:rPr>
      </w:r>
      <w:r>
        <w:rPr>
          <w:noProof/>
        </w:rPr>
        <w:fldChar w:fldCharType="separate"/>
      </w:r>
      <w:r>
        <w:rPr>
          <w:noProof/>
        </w:rPr>
        <w:t>19</w:t>
      </w:r>
      <w:r>
        <w:rPr>
          <w:noProof/>
        </w:rPr>
        <w:fldChar w:fldCharType="end"/>
      </w:r>
    </w:p>
    <w:p w14:paraId="234984D2" w14:textId="0929FDA7"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1.3.6. Описание графиков регулирования отпуска тепла в тепловые сети с анализом их обоснованности</w:t>
      </w:r>
      <w:r>
        <w:rPr>
          <w:noProof/>
        </w:rPr>
        <w:tab/>
      </w:r>
      <w:r>
        <w:rPr>
          <w:noProof/>
        </w:rPr>
        <w:fldChar w:fldCharType="begin"/>
      </w:r>
      <w:r>
        <w:rPr>
          <w:noProof/>
        </w:rPr>
        <w:instrText xml:space="preserve"> PAGEREF _Toc107497405 \h </w:instrText>
      </w:r>
      <w:r>
        <w:rPr>
          <w:noProof/>
        </w:rPr>
      </w:r>
      <w:r>
        <w:rPr>
          <w:noProof/>
        </w:rPr>
        <w:fldChar w:fldCharType="separate"/>
      </w:r>
      <w:r>
        <w:rPr>
          <w:noProof/>
        </w:rPr>
        <w:t>19</w:t>
      </w:r>
      <w:r>
        <w:rPr>
          <w:noProof/>
        </w:rPr>
        <w:fldChar w:fldCharType="end"/>
      </w:r>
    </w:p>
    <w:p w14:paraId="56793B6A" w14:textId="050FA088"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rPr>
        <w:tab/>
      </w:r>
      <w:r>
        <w:rPr>
          <w:noProof/>
        </w:rPr>
        <w:fldChar w:fldCharType="begin"/>
      </w:r>
      <w:r>
        <w:rPr>
          <w:noProof/>
        </w:rPr>
        <w:instrText xml:space="preserve"> PAGEREF _Toc107497406 \h </w:instrText>
      </w:r>
      <w:r>
        <w:rPr>
          <w:noProof/>
        </w:rPr>
      </w:r>
      <w:r>
        <w:rPr>
          <w:noProof/>
        </w:rPr>
        <w:fldChar w:fldCharType="separate"/>
      </w:r>
      <w:r>
        <w:rPr>
          <w:noProof/>
        </w:rPr>
        <w:t>21</w:t>
      </w:r>
      <w:r>
        <w:rPr>
          <w:noProof/>
        </w:rPr>
        <w:fldChar w:fldCharType="end"/>
      </w:r>
    </w:p>
    <w:p w14:paraId="03E92428" w14:textId="434A3FDB"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1.3.8. Гидравлические режимы тепловых сетей и пьезометрические графики</w:t>
      </w:r>
      <w:r>
        <w:rPr>
          <w:noProof/>
        </w:rPr>
        <w:tab/>
      </w:r>
      <w:r>
        <w:rPr>
          <w:noProof/>
        </w:rPr>
        <w:fldChar w:fldCharType="begin"/>
      </w:r>
      <w:r>
        <w:rPr>
          <w:noProof/>
        </w:rPr>
        <w:instrText xml:space="preserve"> PAGEREF _Toc107497407 \h </w:instrText>
      </w:r>
      <w:r>
        <w:rPr>
          <w:noProof/>
        </w:rPr>
      </w:r>
      <w:r>
        <w:rPr>
          <w:noProof/>
        </w:rPr>
        <w:fldChar w:fldCharType="separate"/>
      </w:r>
      <w:r>
        <w:rPr>
          <w:noProof/>
        </w:rPr>
        <w:t>21</w:t>
      </w:r>
      <w:r>
        <w:rPr>
          <w:noProof/>
        </w:rPr>
        <w:fldChar w:fldCharType="end"/>
      </w:r>
    </w:p>
    <w:p w14:paraId="221CD36C" w14:textId="6B73133D"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1.3.9. Статистика отказов тепловых сетей (аварийных ситуаций)</w:t>
      </w:r>
      <w:r>
        <w:rPr>
          <w:noProof/>
        </w:rPr>
        <w:tab/>
      </w:r>
      <w:r>
        <w:rPr>
          <w:noProof/>
        </w:rPr>
        <w:fldChar w:fldCharType="begin"/>
      </w:r>
      <w:r>
        <w:rPr>
          <w:noProof/>
        </w:rPr>
        <w:instrText xml:space="preserve"> PAGEREF _Toc107497408 \h </w:instrText>
      </w:r>
      <w:r>
        <w:rPr>
          <w:noProof/>
        </w:rPr>
      </w:r>
      <w:r>
        <w:rPr>
          <w:noProof/>
        </w:rPr>
        <w:fldChar w:fldCharType="separate"/>
      </w:r>
      <w:r>
        <w:rPr>
          <w:noProof/>
        </w:rPr>
        <w:t>23</w:t>
      </w:r>
      <w:r>
        <w:rPr>
          <w:noProof/>
        </w:rPr>
        <w:fldChar w:fldCharType="end"/>
      </w:r>
    </w:p>
    <w:p w14:paraId="46E79540" w14:textId="37F921E6"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Pr>
          <w:noProof/>
        </w:rPr>
        <w:tab/>
      </w:r>
      <w:r>
        <w:rPr>
          <w:noProof/>
        </w:rPr>
        <w:fldChar w:fldCharType="begin"/>
      </w:r>
      <w:r>
        <w:rPr>
          <w:noProof/>
        </w:rPr>
        <w:instrText xml:space="preserve"> PAGEREF _Toc107497409 \h </w:instrText>
      </w:r>
      <w:r>
        <w:rPr>
          <w:noProof/>
        </w:rPr>
      </w:r>
      <w:r>
        <w:rPr>
          <w:noProof/>
        </w:rPr>
        <w:fldChar w:fldCharType="separate"/>
      </w:r>
      <w:r>
        <w:rPr>
          <w:noProof/>
        </w:rPr>
        <w:t>23</w:t>
      </w:r>
      <w:r>
        <w:rPr>
          <w:noProof/>
        </w:rPr>
        <w:fldChar w:fldCharType="end"/>
      </w:r>
    </w:p>
    <w:p w14:paraId="3D5588E0" w14:textId="7FA0B1FD"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1.3.11. Описание процедур диагностики состояния тепловых сетей и планирования капитальных (текущих) ремонтов</w:t>
      </w:r>
      <w:r>
        <w:rPr>
          <w:noProof/>
        </w:rPr>
        <w:tab/>
      </w:r>
      <w:r>
        <w:rPr>
          <w:noProof/>
        </w:rPr>
        <w:fldChar w:fldCharType="begin"/>
      </w:r>
      <w:r>
        <w:rPr>
          <w:noProof/>
        </w:rPr>
        <w:instrText xml:space="preserve"> PAGEREF _Toc107497410 \h </w:instrText>
      </w:r>
      <w:r>
        <w:rPr>
          <w:noProof/>
        </w:rPr>
      </w:r>
      <w:r>
        <w:rPr>
          <w:noProof/>
        </w:rPr>
        <w:fldChar w:fldCharType="separate"/>
      </w:r>
      <w:r>
        <w:rPr>
          <w:noProof/>
        </w:rPr>
        <w:t>23</w:t>
      </w:r>
      <w:r>
        <w:rPr>
          <w:noProof/>
        </w:rPr>
        <w:fldChar w:fldCharType="end"/>
      </w:r>
    </w:p>
    <w:p w14:paraId="1570BDF0" w14:textId="74070F8D"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noProof/>
        </w:rPr>
        <w:tab/>
      </w:r>
      <w:r>
        <w:rPr>
          <w:noProof/>
        </w:rPr>
        <w:fldChar w:fldCharType="begin"/>
      </w:r>
      <w:r>
        <w:rPr>
          <w:noProof/>
        </w:rPr>
        <w:instrText xml:space="preserve"> PAGEREF _Toc107497411 \h </w:instrText>
      </w:r>
      <w:r>
        <w:rPr>
          <w:noProof/>
        </w:rPr>
      </w:r>
      <w:r>
        <w:rPr>
          <w:noProof/>
        </w:rPr>
        <w:fldChar w:fldCharType="separate"/>
      </w:r>
      <w:r>
        <w:rPr>
          <w:noProof/>
        </w:rPr>
        <w:t>23</w:t>
      </w:r>
      <w:r>
        <w:rPr>
          <w:noProof/>
        </w:rPr>
        <w:fldChar w:fldCharType="end"/>
      </w:r>
    </w:p>
    <w:p w14:paraId="21335B62" w14:textId="08BC0347"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lastRenderedPageBreak/>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r>
        <w:rPr>
          <w:noProof/>
        </w:rPr>
        <w:tab/>
      </w:r>
      <w:r>
        <w:rPr>
          <w:noProof/>
        </w:rPr>
        <w:fldChar w:fldCharType="begin"/>
      </w:r>
      <w:r>
        <w:rPr>
          <w:noProof/>
        </w:rPr>
        <w:instrText xml:space="preserve"> PAGEREF _Toc107497412 \h </w:instrText>
      </w:r>
      <w:r>
        <w:rPr>
          <w:noProof/>
        </w:rPr>
      </w:r>
      <w:r>
        <w:rPr>
          <w:noProof/>
        </w:rPr>
        <w:fldChar w:fldCharType="separate"/>
      </w:r>
      <w:r>
        <w:rPr>
          <w:noProof/>
        </w:rPr>
        <w:t>27</w:t>
      </w:r>
      <w:r>
        <w:rPr>
          <w:noProof/>
        </w:rPr>
        <w:fldChar w:fldCharType="end"/>
      </w:r>
    </w:p>
    <w:p w14:paraId="4A45851C" w14:textId="4DECDA49"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Pr>
          <w:noProof/>
        </w:rPr>
        <w:tab/>
      </w:r>
      <w:r>
        <w:rPr>
          <w:noProof/>
        </w:rPr>
        <w:fldChar w:fldCharType="begin"/>
      </w:r>
      <w:r>
        <w:rPr>
          <w:noProof/>
        </w:rPr>
        <w:instrText xml:space="preserve"> PAGEREF _Toc107497413 \h </w:instrText>
      </w:r>
      <w:r>
        <w:rPr>
          <w:noProof/>
        </w:rPr>
      </w:r>
      <w:r>
        <w:rPr>
          <w:noProof/>
        </w:rPr>
        <w:fldChar w:fldCharType="separate"/>
      </w:r>
      <w:r>
        <w:rPr>
          <w:noProof/>
        </w:rPr>
        <w:t>28</w:t>
      </w:r>
      <w:r>
        <w:rPr>
          <w:noProof/>
        </w:rPr>
        <w:fldChar w:fldCharType="end"/>
      </w:r>
    </w:p>
    <w:p w14:paraId="68105A16" w14:textId="2BE38FC3"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1.3.15. Предписания надзорных органов по запрещению дальнейшей эксплуатации участков тепловой сети и результаты их исполнения</w:t>
      </w:r>
      <w:r>
        <w:rPr>
          <w:noProof/>
        </w:rPr>
        <w:tab/>
      </w:r>
      <w:r>
        <w:rPr>
          <w:noProof/>
        </w:rPr>
        <w:fldChar w:fldCharType="begin"/>
      </w:r>
      <w:r>
        <w:rPr>
          <w:noProof/>
        </w:rPr>
        <w:instrText xml:space="preserve"> PAGEREF _Toc107497414 \h </w:instrText>
      </w:r>
      <w:r>
        <w:rPr>
          <w:noProof/>
        </w:rPr>
      </w:r>
      <w:r>
        <w:rPr>
          <w:noProof/>
        </w:rPr>
        <w:fldChar w:fldCharType="separate"/>
      </w:r>
      <w:r>
        <w:rPr>
          <w:noProof/>
        </w:rPr>
        <w:t>28</w:t>
      </w:r>
      <w:r>
        <w:rPr>
          <w:noProof/>
        </w:rPr>
        <w:fldChar w:fldCharType="end"/>
      </w:r>
    </w:p>
    <w:p w14:paraId="565CF2CE" w14:textId="5AAB0BCF"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noProof/>
        </w:rPr>
        <w:tab/>
      </w:r>
      <w:r>
        <w:rPr>
          <w:noProof/>
        </w:rPr>
        <w:fldChar w:fldCharType="begin"/>
      </w:r>
      <w:r>
        <w:rPr>
          <w:noProof/>
        </w:rPr>
        <w:instrText xml:space="preserve"> PAGEREF _Toc107497415 \h </w:instrText>
      </w:r>
      <w:r>
        <w:rPr>
          <w:noProof/>
        </w:rPr>
      </w:r>
      <w:r>
        <w:rPr>
          <w:noProof/>
        </w:rPr>
        <w:fldChar w:fldCharType="separate"/>
      </w:r>
      <w:r>
        <w:rPr>
          <w:noProof/>
        </w:rPr>
        <w:t>28</w:t>
      </w:r>
      <w:r>
        <w:rPr>
          <w:noProof/>
        </w:rPr>
        <w:fldChar w:fldCharType="end"/>
      </w:r>
    </w:p>
    <w:p w14:paraId="46DBA97E" w14:textId="2E03A372"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rPr>
        <w:tab/>
      </w:r>
      <w:r>
        <w:rPr>
          <w:noProof/>
        </w:rPr>
        <w:fldChar w:fldCharType="begin"/>
      </w:r>
      <w:r>
        <w:rPr>
          <w:noProof/>
        </w:rPr>
        <w:instrText xml:space="preserve"> PAGEREF _Toc107497416 \h </w:instrText>
      </w:r>
      <w:r>
        <w:rPr>
          <w:noProof/>
        </w:rPr>
      </w:r>
      <w:r>
        <w:rPr>
          <w:noProof/>
        </w:rPr>
        <w:fldChar w:fldCharType="separate"/>
      </w:r>
      <w:r>
        <w:rPr>
          <w:noProof/>
        </w:rPr>
        <w:t>28</w:t>
      </w:r>
      <w:r>
        <w:rPr>
          <w:noProof/>
        </w:rPr>
        <w:fldChar w:fldCharType="end"/>
      </w:r>
    </w:p>
    <w:p w14:paraId="74022CBF" w14:textId="5323E2FA"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rPr>
        <w:tab/>
      </w:r>
      <w:r>
        <w:rPr>
          <w:noProof/>
        </w:rPr>
        <w:fldChar w:fldCharType="begin"/>
      </w:r>
      <w:r>
        <w:rPr>
          <w:noProof/>
        </w:rPr>
        <w:instrText xml:space="preserve"> PAGEREF _Toc107497417 \h </w:instrText>
      </w:r>
      <w:r>
        <w:rPr>
          <w:noProof/>
        </w:rPr>
      </w:r>
      <w:r>
        <w:rPr>
          <w:noProof/>
        </w:rPr>
        <w:fldChar w:fldCharType="separate"/>
      </w:r>
      <w:r>
        <w:rPr>
          <w:noProof/>
        </w:rPr>
        <w:t>28</w:t>
      </w:r>
      <w:r>
        <w:rPr>
          <w:noProof/>
        </w:rPr>
        <w:fldChar w:fldCharType="end"/>
      </w:r>
    </w:p>
    <w:p w14:paraId="127BA3C2" w14:textId="55AFF9F2"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1.3.19. Уровень автоматизации и обслуживания центральных тепловых пунктов, насосных станций</w:t>
      </w:r>
      <w:r>
        <w:rPr>
          <w:noProof/>
        </w:rPr>
        <w:tab/>
      </w:r>
      <w:r>
        <w:rPr>
          <w:noProof/>
        </w:rPr>
        <w:fldChar w:fldCharType="begin"/>
      </w:r>
      <w:r>
        <w:rPr>
          <w:noProof/>
        </w:rPr>
        <w:instrText xml:space="preserve"> PAGEREF _Toc107497418 \h </w:instrText>
      </w:r>
      <w:r>
        <w:rPr>
          <w:noProof/>
        </w:rPr>
      </w:r>
      <w:r>
        <w:rPr>
          <w:noProof/>
        </w:rPr>
        <w:fldChar w:fldCharType="separate"/>
      </w:r>
      <w:r>
        <w:rPr>
          <w:noProof/>
        </w:rPr>
        <w:t>28</w:t>
      </w:r>
      <w:r>
        <w:rPr>
          <w:noProof/>
        </w:rPr>
        <w:fldChar w:fldCharType="end"/>
      </w:r>
    </w:p>
    <w:p w14:paraId="2C46136F" w14:textId="432B9B4C"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1.3.20. Сведения о наличии защиты тепловых сетей от превышения давления</w:t>
      </w:r>
      <w:r>
        <w:rPr>
          <w:noProof/>
        </w:rPr>
        <w:tab/>
      </w:r>
      <w:r>
        <w:rPr>
          <w:noProof/>
        </w:rPr>
        <w:fldChar w:fldCharType="begin"/>
      </w:r>
      <w:r>
        <w:rPr>
          <w:noProof/>
        </w:rPr>
        <w:instrText xml:space="preserve"> PAGEREF _Toc107497419 \h </w:instrText>
      </w:r>
      <w:r>
        <w:rPr>
          <w:noProof/>
        </w:rPr>
      </w:r>
      <w:r>
        <w:rPr>
          <w:noProof/>
        </w:rPr>
        <w:fldChar w:fldCharType="separate"/>
      </w:r>
      <w:r>
        <w:rPr>
          <w:noProof/>
        </w:rPr>
        <w:t>28</w:t>
      </w:r>
      <w:r>
        <w:rPr>
          <w:noProof/>
        </w:rPr>
        <w:fldChar w:fldCharType="end"/>
      </w:r>
    </w:p>
    <w:p w14:paraId="17644784" w14:textId="1FD9A720"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1.3.21. Перечень выявленных бесхозных тепловых сетей и обоснование выбора организации, уполномоченной на их эксплуатацию</w:t>
      </w:r>
      <w:r>
        <w:rPr>
          <w:noProof/>
        </w:rPr>
        <w:tab/>
      </w:r>
      <w:r>
        <w:rPr>
          <w:noProof/>
        </w:rPr>
        <w:fldChar w:fldCharType="begin"/>
      </w:r>
      <w:r>
        <w:rPr>
          <w:noProof/>
        </w:rPr>
        <w:instrText xml:space="preserve"> PAGEREF _Toc107497420 \h </w:instrText>
      </w:r>
      <w:r>
        <w:rPr>
          <w:noProof/>
        </w:rPr>
      </w:r>
      <w:r>
        <w:rPr>
          <w:noProof/>
        </w:rPr>
        <w:fldChar w:fldCharType="separate"/>
      </w:r>
      <w:r>
        <w:rPr>
          <w:noProof/>
        </w:rPr>
        <w:t>28</w:t>
      </w:r>
      <w:r>
        <w:rPr>
          <w:noProof/>
        </w:rPr>
        <w:fldChar w:fldCharType="end"/>
      </w:r>
    </w:p>
    <w:p w14:paraId="7D1863A6" w14:textId="54C5757F"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1.4 Зоны действия источников тепловой энергии</w:t>
      </w:r>
      <w:r>
        <w:rPr>
          <w:noProof/>
        </w:rPr>
        <w:tab/>
      </w:r>
      <w:r>
        <w:rPr>
          <w:noProof/>
        </w:rPr>
        <w:fldChar w:fldCharType="begin"/>
      </w:r>
      <w:r>
        <w:rPr>
          <w:noProof/>
        </w:rPr>
        <w:instrText xml:space="preserve"> PAGEREF _Toc107497421 \h </w:instrText>
      </w:r>
      <w:r>
        <w:rPr>
          <w:noProof/>
        </w:rPr>
      </w:r>
      <w:r>
        <w:rPr>
          <w:noProof/>
        </w:rPr>
        <w:fldChar w:fldCharType="separate"/>
      </w:r>
      <w:r>
        <w:rPr>
          <w:noProof/>
        </w:rPr>
        <w:t>29</w:t>
      </w:r>
      <w:r>
        <w:rPr>
          <w:noProof/>
        </w:rPr>
        <w:fldChar w:fldCharType="end"/>
      </w:r>
    </w:p>
    <w:p w14:paraId="2BB3C932" w14:textId="527FE387"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Pr>
          <w:noProof/>
        </w:rPr>
        <w:tab/>
      </w:r>
      <w:r>
        <w:rPr>
          <w:noProof/>
        </w:rPr>
        <w:fldChar w:fldCharType="begin"/>
      </w:r>
      <w:r>
        <w:rPr>
          <w:noProof/>
        </w:rPr>
        <w:instrText xml:space="preserve"> PAGEREF _Toc107497422 \h </w:instrText>
      </w:r>
      <w:r>
        <w:rPr>
          <w:noProof/>
        </w:rPr>
      </w:r>
      <w:r>
        <w:rPr>
          <w:noProof/>
        </w:rPr>
        <w:fldChar w:fldCharType="separate"/>
      </w:r>
      <w:r>
        <w:rPr>
          <w:noProof/>
        </w:rPr>
        <w:t>29</w:t>
      </w:r>
      <w:r>
        <w:rPr>
          <w:noProof/>
        </w:rPr>
        <w:fldChar w:fldCharType="end"/>
      </w:r>
    </w:p>
    <w:p w14:paraId="2B3A609A" w14:textId="6C4AF8DC"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1.5. Тепловые нагрузки потребителей тепловой энергии, групп потребителей тепловой энергии</w:t>
      </w:r>
      <w:r>
        <w:rPr>
          <w:noProof/>
        </w:rPr>
        <w:tab/>
      </w:r>
      <w:r>
        <w:rPr>
          <w:noProof/>
        </w:rPr>
        <w:fldChar w:fldCharType="begin"/>
      </w:r>
      <w:r>
        <w:rPr>
          <w:noProof/>
        </w:rPr>
        <w:instrText xml:space="preserve"> PAGEREF _Toc107497423 \h </w:instrText>
      </w:r>
      <w:r>
        <w:rPr>
          <w:noProof/>
        </w:rPr>
      </w:r>
      <w:r>
        <w:rPr>
          <w:noProof/>
        </w:rPr>
        <w:fldChar w:fldCharType="separate"/>
      </w:r>
      <w:r>
        <w:rPr>
          <w:noProof/>
        </w:rPr>
        <w:t>29</w:t>
      </w:r>
      <w:r>
        <w:rPr>
          <w:noProof/>
        </w:rPr>
        <w:fldChar w:fldCharType="end"/>
      </w:r>
    </w:p>
    <w:p w14:paraId="7998BAD3" w14:textId="31E61746"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rPr>
        <w:tab/>
      </w:r>
      <w:r>
        <w:rPr>
          <w:noProof/>
        </w:rPr>
        <w:fldChar w:fldCharType="begin"/>
      </w:r>
      <w:r>
        <w:rPr>
          <w:noProof/>
        </w:rPr>
        <w:instrText xml:space="preserve"> PAGEREF _Toc107497424 \h </w:instrText>
      </w:r>
      <w:r>
        <w:rPr>
          <w:noProof/>
        </w:rPr>
      </w:r>
      <w:r>
        <w:rPr>
          <w:noProof/>
        </w:rPr>
        <w:fldChar w:fldCharType="separate"/>
      </w:r>
      <w:r>
        <w:rPr>
          <w:noProof/>
        </w:rPr>
        <w:t>29</w:t>
      </w:r>
      <w:r>
        <w:rPr>
          <w:noProof/>
        </w:rPr>
        <w:fldChar w:fldCharType="end"/>
      </w:r>
    </w:p>
    <w:p w14:paraId="73442A68" w14:textId="1EF9746C"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1.5.2. Описание значений расчетных тепловых нагрузок потребителей</w:t>
      </w:r>
      <w:r>
        <w:rPr>
          <w:noProof/>
        </w:rPr>
        <w:tab/>
      </w:r>
      <w:r>
        <w:rPr>
          <w:noProof/>
        </w:rPr>
        <w:fldChar w:fldCharType="begin"/>
      </w:r>
      <w:r>
        <w:rPr>
          <w:noProof/>
        </w:rPr>
        <w:instrText xml:space="preserve"> PAGEREF _Toc107497425 \h </w:instrText>
      </w:r>
      <w:r>
        <w:rPr>
          <w:noProof/>
        </w:rPr>
      </w:r>
      <w:r>
        <w:rPr>
          <w:noProof/>
        </w:rPr>
        <w:fldChar w:fldCharType="separate"/>
      </w:r>
      <w:r>
        <w:rPr>
          <w:noProof/>
        </w:rPr>
        <w:t>30</w:t>
      </w:r>
      <w:r>
        <w:rPr>
          <w:noProof/>
        </w:rPr>
        <w:fldChar w:fldCharType="end"/>
      </w:r>
    </w:p>
    <w:p w14:paraId="191BDE6E" w14:textId="48E88C50"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rPr>
        <w:tab/>
      </w:r>
      <w:r>
        <w:rPr>
          <w:noProof/>
        </w:rPr>
        <w:fldChar w:fldCharType="begin"/>
      </w:r>
      <w:r>
        <w:rPr>
          <w:noProof/>
        </w:rPr>
        <w:instrText xml:space="preserve"> PAGEREF _Toc107497426 \h </w:instrText>
      </w:r>
      <w:r>
        <w:rPr>
          <w:noProof/>
        </w:rPr>
      </w:r>
      <w:r>
        <w:rPr>
          <w:noProof/>
        </w:rPr>
        <w:fldChar w:fldCharType="separate"/>
      </w:r>
      <w:r>
        <w:rPr>
          <w:noProof/>
        </w:rPr>
        <w:t>30</w:t>
      </w:r>
      <w:r>
        <w:rPr>
          <w:noProof/>
        </w:rPr>
        <w:fldChar w:fldCharType="end"/>
      </w:r>
    </w:p>
    <w:p w14:paraId="5D30E52C" w14:textId="03EB451B"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Pr>
          <w:noProof/>
        </w:rPr>
        <w:tab/>
      </w:r>
      <w:r>
        <w:rPr>
          <w:noProof/>
        </w:rPr>
        <w:fldChar w:fldCharType="begin"/>
      </w:r>
      <w:r>
        <w:rPr>
          <w:noProof/>
        </w:rPr>
        <w:instrText xml:space="preserve"> PAGEREF _Toc107497427 \h </w:instrText>
      </w:r>
      <w:r>
        <w:rPr>
          <w:noProof/>
        </w:rPr>
      </w:r>
      <w:r>
        <w:rPr>
          <w:noProof/>
        </w:rPr>
        <w:fldChar w:fldCharType="separate"/>
      </w:r>
      <w:r>
        <w:rPr>
          <w:noProof/>
        </w:rPr>
        <w:t>30</w:t>
      </w:r>
      <w:r>
        <w:rPr>
          <w:noProof/>
        </w:rPr>
        <w:fldChar w:fldCharType="end"/>
      </w:r>
    </w:p>
    <w:p w14:paraId="37D4A034" w14:textId="2A995011"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eastAsia="Times New Roman" w:hAnsi="Times New Roman" w:cs="Times New Roman"/>
          <w:b/>
          <w:bCs/>
          <w:noProof/>
          <w:lang w:eastAsia="ru-RU"/>
        </w:rPr>
        <w:t>1.5.5. Описание существующих нормативов потребления тепловой энергии для населения на отопление и горячее водоснабжение</w:t>
      </w:r>
      <w:r>
        <w:rPr>
          <w:noProof/>
        </w:rPr>
        <w:tab/>
      </w:r>
      <w:r>
        <w:rPr>
          <w:noProof/>
        </w:rPr>
        <w:fldChar w:fldCharType="begin"/>
      </w:r>
      <w:r>
        <w:rPr>
          <w:noProof/>
        </w:rPr>
        <w:instrText xml:space="preserve"> PAGEREF _Toc107497428 \h </w:instrText>
      </w:r>
      <w:r>
        <w:rPr>
          <w:noProof/>
        </w:rPr>
      </w:r>
      <w:r>
        <w:rPr>
          <w:noProof/>
        </w:rPr>
        <w:fldChar w:fldCharType="separate"/>
      </w:r>
      <w:r>
        <w:rPr>
          <w:noProof/>
        </w:rPr>
        <w:t>32</w:t>
      </w:r>
      <w:r>
        <w:rPr>
          <w:noProof/>
        </w:rPr>
        <w:fldChar w:fldCharType="end"/>
      </w:r>
    </w:p>
    <w:p w14:paraId="7312AED9" w14:textId="0A19D610"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1.6. Балансы тепловой мощности и тепловой нагрузки</w:t>
      </w:r>
      <w:r>
        <w:rPr>
          <w:noProof/>
        </w:rPr>
        <w:tab/>
      </w:r>
      <w:r>
        <w:rPr>
          <w:noProof/>
        </w:rPr>
        <w:fldChar w:fldCharType="begin"/>
      </w:r>
      <w:r>
        <w:rPr>
          <w:noProof/>
        </w:rPr>
        <w:instrText xml:space="preserve"> PAGEREF _Toc107497429 \h </w:instrText>
      </w:r>
      <w:r>
        <w:rPr>
          <w:noProof/>
        </w:rPr>
      </w:r>
      <w:r>
        <w:rPr>
          <w:noProof/>
        </w:rPr>
        <w:fldChar w:fldCharType="separate"/>
      </w:r>
      <w:r>
        <w:rPr>
          <w:noProof/>
        </w:rPr>
        <w:t>32</w:t>
      </w:r>
      <w:r>
        <w:rPr>
          <w:noProof/>
        </w:rPr>
        <w:fldChar w:fldCharType="end"/>
      </w:r>
    </w:p>
    <w:p w14:paraId="2ECAB15F" w14:textId="57045567"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F61CFE">
        <w:rPr>
          <w:rFonts w:ascii="Times New Roman" w:hAnsi="Times New Roman" w:cs="Times New Roman"/>
          <w:noProof/>
        </w:rPr>
        <w:t>.</w:t>
      </w:r>
      <w:r>
        <w:rPr>
          <w:noProof/>
        </w:rPr>
        <w:tab/>
      </w:r>
      <w:r>
        <w:rPr>
          <w:noProof/>
        </w:rPr>
        <w:fldChar w:fldCharType="begin"/>
      </w:r>
      <w:r>
        <w:rPr>
          <w:noProof/>
        </w:rPr>
        <w:instrText xml:space="preserve"> PAGEREF _Toc107497430 \h </w:instrText>
      </w:r>
      <w:r>
        <w:rPr>
          <w:noProof/>
        </w:rPr>
      </w:r>
      <w:r>
        <w:rPr>
          <w:noProof/>
        </w:rPr>
        <w:fldChar w:fldCharType="separate"/>
      </w:r>
      <w:r>
        <w:rPr>
          <w:noProof/>
        </w:rPr>
        <w:t>32</w:t>
      </w:r>
      <w:r>
        <w:rPr>
          <w:noProof/>
        </w:rPr>
        <w:fldChar w:fldCharType="end"/>
      </w:r>
    </w:p>
    <w:p w14:paraId="31034AC7" w14:textId="16470411"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Pr>
          <w:noProof/>
        </w:rPr>
        <w:tab/>
      </w:r>
      <w:r>
        <w:rPr>
          <w:noProof/>
        </w:rPr>
        <w:fldChar w:fldCharType="begin"/>
      </w:r>
      <w:r>
        <w:rPr>
          <w:noProof/>
        </w:rPr>
        <w:instrText xml:space="preserve"> PAGEREF _Toc107497431 \h </w:instrText>
      </w:r>
      <w:r>
        <w:rPr>
          <w:noProof/>
        </w:rPr>
      </w:r>
      <w:r>
        <w:rPr>
          <w:noProof/>
        </w:rPr>
        <w:fldChar w:fldCharType="separate"/>
      </w:r>
      <w:r>
        <w:rPr>
          <w:noProof/>
        </w:rPr>
        <w:t>32</w:t>
      </w:r>
      <w:r>
        <w:rPr>
          <w:noProof/>
        </w:rPr>
        <w:fldChar w:fldCharType="end"/>
      </w:r>
    </w:p>
    <w:p w14:paraId="66586FC9" w14:textId="1C7A8B6D"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1.6.4.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noProof/>
        </w:rPr>
        <w:tab/>
      </w:r>
      <w:r>
        <w:rPr>
          <w:noProof/>
        </w:rPr>
        <w:fldChar w:fldCharType="begin"/>
      </w:r>
      <w:r>
        <w:rPr>
          <w:noProof/>
        </w:rPr>
        <w:instrText xml:space="preserve"> PAGEREF _Toc107497432 \h </w:instrText>
      </w:r>
      <w:r>
        <w:rPr>
          <w:noProof/>
        </w:rPr>
      </w:r>
      <w:r>
        <w:rPr>
          <w:noProof/>
        </w:rPr>
        <w:fldChar w:fldCharType="separate"/>
      </w:r>
      <w:r>
        <w:rPr>
          <w:noProof/>
        </w:rPr>
        <w:t>33</w:t>
      </w:r>
      <w:r>
        <w:rPr>
          <w:noProof/>
        </w:rPr>
        <w:fldChar w:fldCharType="end"/>
      </w:r>
    </w:p>
    <w:p w14:paraId="69C55466" w14:textId="50577516"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1.7. Балансы теплоносителя</w:t>
      </w:r>
      <w:r>
        <w:rPr>
          <w:noProof/>
        </w:rPr>
        <w:tab/>
      </w:r>
      <w:r>
        <w:rPr>
          <w:noProof/>
        </w:rPr>
        <w:fldChar w:fldCharType="begin"/>
      </w:r>
      <w:r>
        <w:rPr>
          <w:noProof/>
        </w:rPr>
        <w:instrText xml:space="preserve"> PAGEREF _Toc107497433 \h </w:instrText>
      </w:r>
      <w:r>
        <w:rPr>
          <w:noProof/>
        </w:rPr>
      </w:r>
      <w:r>
        <w:rPr>
          <w:noProof/>
        </w:rPr>
        <w:fldChar w:fldCharType="separate"/>
      </w:r>
      <w:r>
        <w:rPr>
          <w:noProof/>
        </w:rPr>
        <w:t>33</w:t>
      </w:r>
      <w:r>
        <w:rPr>
          <w:noProof/>
        </w:rPr>
        <w:fldChar w:fldCharType="end"/>
      </w:r>
    </w:p>
    <w:p w14:paraId="5243B9DA" w14:textId="496E2A34"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rPr>
        <w:tab/>
      </w:r>
      <w:r>
        <w:rPr>
          <w:noProof/>
        </w:rPr>
        <w:fldChar w:fldCharType="begin"/>
      </w:r>
      <w:r>
        <w:rPr>
          <w:noProof/>
        </w:rPr>
        <w:instrText xml:space="preserve"> PAGEREF _Toc107497434 \h </w:instrText>
      </w:r>
      <w:r>
        <w:rPr>
          <w:noProof/>
        </w:rPr>
      </w:r>
      <w:r>
        <w:rPr>
          <w:noProof/>
        </w:rPr>
        <w:fldChar w:fldCharType="separate"/>
      </w:r>
      <w:r>
        <w:rPr>
          <w:noProof/>
        </w:rPr>
        <w:t>33</w:t>
      </w:r>
      <w:r>
        <w:rPr>
          <w:noProof/>
        </w:rPr>
        <w:fldChar w:fldCharType="end"/>
      </w:r>
    </w:p>
    <w:p w14:paraId="0B3DB026" w14:textId="52CC7943"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1.8. Топливные балансы источников тепловой энергии и система обеспечения топливом</w:t>
      </w:r>
      <w:r>
        <w:rPr>
          <w:noProof/>
        </w:rPr>
        <w:tab/>
      </w:r>
      <w:r>
        <w:rPr>
          <w:noProof/>
        </w:rPr>
        <w:fldChar w:fldCharType="begin"/>
      </w:r>
      <w:r>
        <w:rPr>
          <w:noProof/>
        </w:rPr>
        <w:instrText xml:space="preserve"> PAGEREF _Toc107497435 \h </w:instrText>
      </w:r>
      <w:r>
        <w:rPr>
          <w:noProof/>
        </w:rPr>
      </w:r>
      <w:r>
        <w:rPr>
          <w:noProof/>
        </w:rPr>
        <w:fldChar w:fldCharType="separate"/>
      </w:r>
      <w:r>
        <w:rPr>
          <w:noProof/>
        </w:rPr>
        <w:t>33</w:t>
      </w:r>
      <w:r>
        <w:rPr>
          <w:noProof/>
        </w:rPr>
        <w:fldChar w:fldCharType="end"/>
      </w:r>
    </w:p>
    <w:p w14:paraId="589B4E03" w14:textId="18EE366F"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1.8.1. Описание видов и количества используемого основного топлива для каждого источника тепловой энергии</w:t>
      </w:r>
      <w:r>
        <w:rPr>
          <w:noProof/>
        </w:rPr>
        <w:tab/>
      </w:r>
      <w:r>
        <w:rPr>
          <w:noProof/>
        </w:rPr>
        <w:fldChar w:fldCharType="begin"/>
      </w:r>
      <w:r>
        <w:rPr>
          <w:noProof/>
        </w:rPr>
        <w:instrText xml:space="preserve"> PAGEREF _Toc107497436 \h </w:instrText>
      </w:r>
      <w:r>
        <w:rPr>
          <w:noProof/>
        </w:rPr>
      </w:r>
      <w:r>
        <w:rPr>
          <w:noProof/>
        </w:rPr>
        <w:fldChar w:fldCharType="separate"/>
      </w:r>
      <w:r>
        <w:rPr>
          <w:noProof/>
        </w:rPr>
        <w:t>34</w:t>
      </w:r>
      <w:r>
        <w:rPr>
          <w:noProof/>
        </w:rPr>
        <w:fldChar w:fldCharType="end"/>
      </w:r>
    </w:p>
    <w:p w14:paraId="590CA95F" w14:textId="0DB62A5A"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1.8.2.</w:t>
      </w:r>
      <w:r w:rsidRPr="00F61CFE">
        <w:rPr>
          <w:rFonts w:ascii="Times New Roman" w:hAnsi="Times New Roman" w:cs="Times New Roman"/>
          <w:noProof/>
        </w:rPr>
        <w:t xml:space="preserve"> </w:t>
      </w:r>
      <w:r w:rsidRPr="00F61CFE">
        <w:rPr>
          <w:rFonts w:ascii="Times New Roman" w:hAnsi="Times New Roman" w:cs="Times New Roman"/>
          <w:b/>
          <w:noProof/>
        </w:rPr>
        <w:t>Описание видов резервного и аварийного топлива и возможности их обеспечения в соответствии с нормативными требованиями</w:t>
      </w:r>
      <w:r>
        <w:rPr>
          <w:noProof/>
        </w:rPr>
        <w:tab/>
      </w:r>
      <w:r>
        <w:rPr>
          <w:noProof/>
        </w:rPr>
        <w:fldChar w:fldCharType="begin"/>
      </w:r>
      <w:r>
        <w:rPr>
          <w:noProof/>
        </w:rPr>
        <w:instrText xml:space="preserve"> PAGEREF _Toc107497437 \h </w:instrText>
      </w:r>
      <w:r>
        <w:rPr>
          <w:noProof/>
        </w:rPr>
      </w:r>
      <w:r>
        <w:rPr>
          <w:noProof/>
        </w:rPr>
        <w:fldChar w:fldCharType="separate"/>
      </w:r>
      <w:r>
        <w:rPr>
          <w:noProof/>
        </w:rPr>
        <w:t>34</w:t>
      </w:r>
      <w:r>
        <w:rPr>
          <w:noProof/>
        </w:rPr>
        <w:fldChar w:fldCharType="end"/>
      </w:r>
    </w:p>
    <w:p w14:paraId="55CA8B02" w14:textId="6C61236E"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lastRenderedPageBreak/>
        <w:t>1.8.3. Описание особенностей характеристик топлива в зависимости от мест поставки</w:t>
      </w:r>
      <w:r>
        <w:rPr>
          <w:noProof/>
        </w:rPr>
        <w:tab/>
      </w:r>
      <w:r>
        <w:rPr>
          <w:noProof/>
        </w:rPr>
        <w:fldChar w:fldCharType="begin"/>
      </w:r>
      <w:r>
        <w:rPr>
          <w:noProof/>
        </w:rPr>
        <w:instrText xml:space="preserve"> PAGEREF _Toc107497438 \h </w:instrText>
      </w:r>
      <w:r>
        <w:rPr>
          <w:noProof/>
        </w:rPr>
      </w:r>
      <w:r>
        <w:rPr>
          <w:noProof/>
        </w:rPr>
        <w:fldChar w:fldCharType="separate"/>
      </w:r>
      <w:r>
        <w:rPr>
          <w:noProof/>
        </w:rPr>
        <w:t>34</w:t>
      </w:r>
      <w:r>
        <w:rPr>
          <w:noProof/>
        </w:rPr>
        <w:fldChar w:fldCharType="end"/>
      </w:r>
    </w:p>
    <w:p w14:paraId="5643C256" w14:textId="41D69DCC"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1.8.4. Описание использования местных видов топлива</w:t>
      </w:r>
      <w:r>
        <w:rPr>
          <w:noProof/>
        </w:rPr>
        <w:tab/>
      </w:r>
      <w:r>
        <w:rPr>
          <w:noProof/>
        </w:rPr>
        <w:fldChar w:fldCharType="begin"/>
      </w:r>
      <w:r>
        <w:rPr>
          <w:noProof/>
        </w:rPr>
        <w:instrText xml:space="preserve"> PAGEREF _Toc107497439 \h </w:instrText>
      </w:r>
      <w:r>
        <w:rPr>
          <w:noProof/>
        </w:rPr>
      </w:r>
      <w:r>
        <w:rPr>
          <w:noProof/>
        </w:rPr>
        <w:fldChar w:fldCharType="separate"/>
      </w:r>
      <w:r>
        <w:rPr>
          <w:noProof/>
        </w:rPr>
        <w:t>34</w:t>
      </w:r>
      <w:r>
        <w:rPr>
          <w:noProof/>
        </w:rPr>
        <w:fldChar w:fldCharType="end"/>
      </w:r>
    </w:p>
    <w:p w14:paraId="00834BB1" w14:textId="32577F0C"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Pr>
          <w:noProof/>
        </w:rPr>
        <w:tab/>
      </w:r>
      <w:r>
        <w:rPr>
          <w:noProof/>
        </w:rPr>
        <w:fldChar w:fldCharType="begin"/>
      </w:r>
      <w:r>
        <w:rPr>
          <w:noProof/>
        </w:rPr>
        <w:instrText xml:space="preserve"> PAGEREF _Toc107497440 \h </w:instrText>
      </w:r>
      <w:r>
        <w:rPr>
          <w:noProof/>
        </w:rPr>
      </w:r>
      <w:r>
        <w:rPr>
          <w:noProof/>
        </w:rPr>
        <w:fldChar w:fldCharType="separate"/>
      </w:r>
      <w:r>
        <w:rPr>
          <w:noProof/>
        </w:rPr>
        <w:t>34</w:t>
      </w:r>
      <w:r>
        <w:rPr>
          <w:noProof/>
        </w:rPr>
        <w:fldChar w:fldCharType="end"/>
      </w:r>
    </w:p>
    <w:p w14:paraId="47FB6EBC" w14:textId="781C8DC3"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Pr>
          <w:noProof/>
        </w:rPr>
        <w:tab/>
      </w:r>
      <w:r>
        <w:rPr>
          <w:noProof/>
        </w:rPr>
        <w:fldChar w:fldCharType="begin"/>
      </w:r>
      <w:r>
        <w:rPr>
          <w:noProof/>
        </w:rPr>
        <w:instrText xml:space="preserve"> PAGEREF _Toc107497441 \h </w:instrText>
      </w:r>
      <w:r>
        <w:rPr>
          <w:noProof/>
        </w:rPr>
      </w:r>
      <w:r>
        <w:rPr>
          <w:noProof/>
        </w:rPr>
        <w:fldChar w:fldCharType="separate"/>
      </w:r>
      <w:r>
        <w:rPr>
          <w:noProof/>
        </w:rPr>
        <w:t>34</w:t>
      </w:r>
      <w:r>
        <w:rPr>
          <w:noProof/>
        </w:rPr>
        <w:fldChar w:fldCharType="end"/>
      </w:r>
    </w:p>
    <w:p w14:paraId="13D40D4C" w14:textId="53508277"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1.8.7. Описание приоритетного направления развития топливного баланса поселения</w:t>
      </w:r>
      <w:r>
        <w:rPr>
          <w:noProof/>
        </w:rPr>
        <w:tab/>
      </w:r>
      <w:r>
        <w:rPr>
          <w:noProof/>
        </w:rPr>
        <w:fldChar w:fldCharType="begin"/>
      </w:r>
      <w:r>
        <w:rPr>
          <w:noProof/>
        </w:rPr>
        <w:instrText xml:space="preserve"> PAGEREF _Toc107497442 \h </w:instrText>
      </w:r>
      <w:r>
        <w:rPr>
          <w:noProof/>
        </w:rPr>
      </w:r>
      <w:r>
        <w:rPr>
          <w:noProof/>
        </w:rPr>
        <w:fldChar w:fldCharType="separate"/>
      </w:r>
      <w:r>
        <w:rPr>
          <w:noProof/>
        </w:rPr>
        <w:t>34</w:t>
      </w:r>
      <w:r>
        <w:rPr>
          <w:noProof/>
        </w:rPr>
        <w:fldChar w:fldCharType="end"/>
      </w:r>
    </w:p>
    <w:p w14:paraId="490EEA3C" w14:textId="5ABE3074" w:rsidR="00F0413C" w:rsidRDefault="00F0413C">
      <w:pPr>
        <w:pStyle w:val="21"/>
        <w:tabs>
          <w:tab w:val="right" w:leader="dot" w:pos="10055"/>
        </w:tabs>
        <w:rPr>
          <w:rFonts w:eastAsiaTheme="minorEastAsia" w:cstheme="minorBidi"/>
          <w:smallCaps w:val="0"/>
          <w:noProof/>
          <w:sz w:val="22"/>
          <w:szCs w:val="22"/>
          <w:lang w:eastAsia="ru-RU"/>
        </w:rPr>
      </w:pPr>
      <w:r w:rsidRPr="00F61CFE">
        <w:rPr>
          <w:rFonts w:cs="Times New Roman"/>
          <w:noProof/>
        </w:rPr>
        <w:t>1.9. Надежность теплоснабжения</w:t>
      </w:r>
      <w:r>
        <w:rPr>
          <w:noProof/>
        </w:rPr>
        <w:tab/>
      </w:r>
      <w:r>
        <w:rPr>
          <w:noProof/>
        </w:rPr>
        <w:fldChar w:fldCharType="begin"/>
      </w:r>
      <w:r>
        <w:rPr>
          <w:noProof/>
        </w:rPr>
        <w:instrText xml:space="preserve"> PAGEREF _Toc107497443 \h </w:instrText>
      </w:r>
      <w:r>
        <w:rPr>
          <w:noProof/>
        </w:rPr>
      </w:r>
      <w:r>
        <w:rPr>
          <w:noProof/>
        </w:rPr>
        <w:fldChar w:fldCharType="separate"/>
      </w:r>
      <w:r>
        <w:rPr>
          <w:noProof/>
        </w:rPr>
        <w:t>35</w:t>
      </w:r>
      <w:r>
        <w:rPr>
          <w:noProof/>
        </w:rPr>
        <w:fldChar w:fldCharType="end"/>
      </w:r>
    </w:p>
    <w:p w14:paraId="5C3CE087" w14:textId="6AB94D98" w:rsidR="00F0413C" w:rsidRDefault="00F0413C">
      <w:pPr>
        <w:pStyle w:val="3"/>
        <w:tabs>
          <w:tab w:val="right" w:leader="dot" w:pos="10055"/>
        </w:tabs>
        <w:rPr>
          <w:rFonts w:eastAsiaTheme="minorEastAsia" w:cstheme="minorBidi"/>
          <w:i w:val="0"/>
          <w:iCs w:val="0"/>
          <w:noProof/>
          <w:sz w:val="22"/>
          <w:szCs w:val="22"/>
          <w:lang w:eastAsia="ru-RU"/>
        </w:rPr>
      </w:pPr>
      <w:r w:rsidRPr="00F61CFE">
        <w:rPr>
          <w:b/>
          <w:noProof/>
        </w:rPr>
        <w:t>1.9.1. Поток отказов (частота отказов) участков тепловых сетей</w:t>
      </w:r>
      <w:r>
        <w:rPr>
          <w:noProof/>
        </w:rPr>
        <w:tab/>
      </w:r>
      <w:r>
        <w:rPr>
          <w:noProof/>
        </w:rPr>
        <w:fldChar w:fldCharType="begin"/>
      </w:r>
      <w:r>
        <w:rPr>
          <w:noProof/>
        </w:rPr>
        <w:instrText xml:space="preserve"> PAGEREF _Toc107497444 \h </w:instrText>
      </w:r>
      <w:r>
        <w:rPr>
          <w:noProof/>
        </w:rPr>
      </w:r>
      <w:r>
        <w:rPr>
          <w:noProof/>
        </w:rPr>
        <w:fldChar w:fldCharType="separate"/>
      </w:r>
      <w:r>
        <w:rPr>
          <w:noProof/>
        </w:rPr>
        <w:t>35</w:t>
      </w:r>
      <w:r>
        <w:rPr>
          <w:noProof/>
        </w:rPr>
        <w:fldChar w:fldCharType="end"/>
      </w:r>
    </w:p>
    <w:p w14:paraId="267E87FE" w14:textId="51AF4FE8" w:rsidR="00F0413C" w:rsidRDefault="00F0413C">
      <w:pPr>
        <w:pStyle w:val="3"/>
        <w:tabs>
          <w:tab w:val="right" w:leader="dot" w:pos="10055"/>
        </w:tabs>
        <w:rPr>
          <w:rFonts w:eastAsiaTheme="minorEastAsia" w:cstheme="minorBidi"/>
          <w:i w:val="0"/>
          <w:iCs w:val="0"/>
          <w:noProof/>
          <w:sz w:val="22"/>
          <w:szCs w:val="22"/>
          <w:lang w:eastAsia="ru-RU"/>
        </w:rPr>
      </w:pPr>
      <w:r w:rsidRPr="00F61CFE">
        <w:rPr>
          <w:b/>
          <w:noProof/>
        </w:rPr>
        <w:t>1.9.2. Частота отключений потребителей</w:t>
      </w:r>
      <w:r>
        <w:rPr>
          <w:noProof/>
        </w:rPr>
        <w:tab/>
      </w:r>
      <w:r>
        <w:rPr>
          <w:noProof/>
        </w:rPr>
        <w:fldChar w:fldCharType="begin"/>
      </w:r>
      <w:r>
        <w:rPr>
          <w:noProof/>
        </w:rPr>
        <w:instrText xml:space="preserve"> PAGEREF _Toc107497445 \h </w:instrText>
      </w:r>
      <w:r>
        <w:rPr>
          <w:noProof/>
        </w:rPr>
      </w:r>
      <w:r>
        <w:rPr>
          <w:noProof/>
        </w:rPr>
        <w:fldChar w:fldCharType="separate"/>
      </w:r>
      <w:r>
        <w:rPr>
          <w:noProof/>
        </w:rPr>
        <w:t>35</w:t>
      </w:r>
      <w:r>
        <w:rPr>
          <w:noProof/>
        </w:rPr>
        <w:fldChar w:fldCharType="end"/>
      </w:r>
    </w:p>
    <w:p w14:paraId="5F33D2CB" w14:textId="105F0631" w:rsidR="00F0413C" w:rsidRDefault="00F0413C">
      <w:pPr>
        <w:pStyle w:val="3"/>
        <w:tabs>
          <w:tab w:val="right" w:leader="dot" w:pos="10055"/>
        </w:tabs>
        <w:rPr>
          <w:rFonts w:eastAsiaTheme="minorEastAsia" w:cstheme="minorBidi"/>
          <w:i w:val="0"/>
          <w:iCs w:val="0"/>
          <w:noProof/>
          <w:sz w:val="22"/>
          <w:szCs w:val="22"/>
          <w:lang w:eastAsia="ru-RU"/>
        </w:rPr>
      </w:pPr>
      <w:r w:rsidRPr="00F61CFE">
        <w:rPr>
          <w:b/>
          <w:noProof/>
        </w:rPr>
        <w:t>1.9.3. Поток (частота) и время восстановления теплоснабжения потребителей после отключений</w:t>
      </w:r>
      <w:r>
        <w:rPr>
          <w:noProof/>
        </w:rPr>
        <w:tab/>
      </w:r>
      <w:r>
        <w:rPr>
          <w:noProof/>
        </w:rPr>
        <w:fldChar w:fldCharType="begin"/>
      </w:r>
      <w:r>
        <w:rPr>
          <w:noProof/>
        </w:rPr>
        <w:instrText xml:space="preserve"> PAGEREF _Toc107497446 \h </w:instrText>
      </w:r>
      <w:r>
        <w:rPr>
          <w:noProof/>
        </w:rPr>
      </w:r>
      <w:r>
        <w:rPr>
          <w:noProof/>
        </w:rPr>
        <w:fldChar w:fldCharType="separate"/>
      </w:r>
      <w:r>
        <w:rPr>
          <w:noProof/>
        </w:rPr>
        <w:t>35</w:t>
      </w:r>
      <w:r>
        <w:rPr>
          <w:noProof/>
        </w:rPr>
        <w:fldChar w:fldCharType="end"/>
      </w:r>
    </w:p>
    <w:p w14:paraId="622AA670" w14:textId="68A917D7"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1.9.4. Графические материалы (карты-схемы тепловых сетей и зон ненормативной надежности и безопасности теплоснабжения)</w:t>
      </w:r>
      <w:r>
        <w:rPr>
          <w:noProof/>
        </w:rPr>
        <w:tab/>
      </w:r>
      <w:r>
        <w:rPr>
          <w:noProof/>
        </w:rPr>
        <w:fldChar w:fldCharType="begin"/>
      </w:r>
      <w:r>
        <w:rPr>
          <w:noProof/>
        </w:rPr>
        <w:instrText xml:space="preserve"> PAGEREF _Toc107497447 \h </w:instrText>
      </w:r>
      <w:r>
        <w:rPr>
          <w:noProof/>
        </w:rPr>
      </w:r>
      <w:r>
        <w:rPr>
          <w:noProof/>
        </w:rPr>
        <w:fldChar w:fldCharType="separate"/>
      </w:r>
      <w:r>
        <w:rPr>
          <w:noProof/>
        </w:rPr>
        <w:t>38</w:t>
      </w:r>
      <w:r>
        <w:rPr>
          <w:noProof/>
        </w:rPr>
        <w:fldChar w:fldCharType="end"/>
      </w:r>
    </w:p>
    <w:p w14:paraId="193FF7B9" w14:textId="59D0EF2F"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noProof/>
        </w:rPr>
        <w:tab/>
      </w:r>
      <w:r>
        <w:rPr>
          <w:noProof/>
        </w:rPr>
        <w:fldChar w:fldCharType="begin"/>
      </w:r>
      <w:r>
        <w:rPr>
          <w:noProof/>
        </w:rPr>
        <w:instrText xml:space="preserve"> PAGEREF _Toc107497448 \h </w:instrText>
      </w:r>
      <w:r>
        <w:rPr>
          <w:noProof/>
        </w:rPr>
      </w:r>
      <w:r>
        <w:rPr>
          <w:noProof/>
        </w:rPr>
        <w:fldChar w:fldCharType="separate"/>
      </w:r>
      <w:r>
        <w:rPr>
          <w:noProof/>
        </w:rPr>
        <w:t>38</w:t>
      </w:r>
      <w:r>
        <w:rPr>
          <w:noProof/>
        </w:rPr>
        <w:fldChar w:fldCharType="end"/>
      </w:r>
    </w:p>
    <w:p w14:paraId="460F304D" w14:textId="7E21C242"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разделе 1.9.5</w:t>
      </w:r>
      <w:r>
        <w:rPr>
          <w:noProof/>
        </w:rPr>
        <w:tab/>
      </w:r>
      <w:r>
        <w:rPr>
          <w:noProof/>
        </w:rPr>
        <w:fldChar w:fldCharType="begin"/>
      </w:r>
      <w:r>
        <w:rPr>
          <w:noProof/>
        </w:rPr>
        <w:instrText xml:space="preserve"> PAGEREF _Toc107497449 \h </w:instrText>
      </w:r>
      <w:r>
        <w:rPr>
          <w:noProof/>
        </w:rPr>
      </w:r>
      <w:r>
        <w:rPr>
          <w:noProof/>
        </w:rPr>
        <w:fldChar w:fldCharType="separate"/>
      </w:r>
      <w:r>
        <w:rPr>
          <w:noProof/>
        </w:rPr>
        <w:t>38</w:t>
      </w:r>
      <w:r>
        <w:rPr>
          <w:noProof/>
        </w:rPr>
        <w:fldChar w:fldCharType="end"/>
      </w:r>
    </w:p>
    <w:p w14:paraId="4FBCC75F" w14:textId="0C340E3C"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1.10. Технико-экономические показатели теплоснабжающих и теплосетевых организаций</w:t>
      </w:r>
      <w:r>
        <w:rPr>
          <w:noProof/>
        </w:rPr>
        <w:tab/>
      </w:r>
      <w:r>
        <w:rPr>
          <w:noProof/>
        </w:rPr>
        <w:fldChar w:fldCharType="begin"/>
      </w:r>
      <w:r>
        <w:rPr>
          <w:noProof/>
        </w:rPr>
        <w:instrText xml:space="preserve"> PAGEREF _Toc107497450 \h </w:instrText>
      </w:r>
      <w:r>
        <w:rPr>
          <w:noProof/>
        </w:rPr>
      </w:r>
      <w:r>
        <w:rPr>
          <w:noProof/>
        </w:rPr>
        <w:fldChar w:fldCharType="separate"/>
      </w:r>
      <w:r>
        <w:rPr>
          <w:noProof/>
        </w:rPr>
        <w:t>39</w:t>
      </w:r>
      <w:r>
        <w:rPr>
          <w:noProof/>
        </w:rPr>
        <w:fldChar w:fldCharType="end"/>
      </w:r>
    </w:p>
    <w:p w14:paraId="183979B5" w14:textId="217EC291"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1.11. Цены (тарифы) в сфере теплоснабжения</w:t>
      </w:r>
      <w:r>
        <w:rPr>
          <w:noProof/>
        </w:rPr>
        <w:tab/>
      </w:r>
      <w:r>
        <w:rPr>
          <w:noProof/>
        </w:rPr>
        <w:fldChar w:fldCharType="begin"/>
      </w:r>
      <w:r>
        <w:rPr>
          <w:noProof/>
        </w:rPr>
        <w:instrText xml:space="preserve"> PAGEREF _Toc107497451 \h </w:instrText>
      </w:r>
      <w:r>
        <w:rPr>
          <w:noProof/>
        </w:rPr>
      </w:r>
      <w:r>
        <w:rPr>
          <w:noProof/>
        </w:rPr>
        <w:fldChar w:fldCharType="separate"/>
      </w:r>
      <w:r>
        <w:rPr>
          <w:noProof/>
        </w:rPr>
        <w:t>39</w:t>
      </w:r>
      <w:r>
        <w:rPr>
          <w:noProof/>
        </w:rPr>
        <w:fldChar w:fldCharType="end"/>
      </w:r>
    </w:p>
    <w:p w14:paraId="6FFEC155" w14:textId="352CD4DF"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1.11.2. Описание структуры цен (тарифов), установленных на момент разработки схемы теплоснабжения</w:t>
      </w:r>
      <w:r>
        <w:rPr>
          <w:noProof/>
        </w:rPr>
        <w:tab/>
      </w:r>
      <w:r>
        <w:rPr>
          <w:noProof/>
        </w:rPr>
        <w:fldChar w:fldCharType="begin"/>
      </w:r>
      <w:r>
        <w:rPr>
          <w:noProof/>
        </w:rPr>
        <w:instrText xml:space="preserve"> PAGEREF _Toc107497452 \h </w:instrText>
      </w:r>
      <w:r>
        <w:rPr>
          <w:noProof/>
        </w:rPr>
      </w:r>
      <w:r>
        <w:rPr>
          <w:noProof/>
        </w:rPr>
        <w:fldChar w:fldCharType="separate"/>
      </w:r>
      <w:r>
        <w:rPr>
          <w:noProof/>
        </w:rPr>
        <w:t>40</w:t>
      </w:r>
      <w:r>
        <w:rPr>
          <w:noProof/>
        </w:rPr>
        <w:fldChar w:fldCharType="end"/>
      </w:r>
    </w:p>
    <w:p w14:paraId="1B4BDD02" w14:textId="5D5D69C8"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1.11.3. Описание платы за подключение к системе теплоснабжения</w:t>
      </w:r>
      <w:r>
        <w:rPr>
          <w:noProof/>
        </w:rPr>
        <w:tab/>
      </w:r>
      <w:r>
        <w:rPr>
          <w:noProof/>
        </w:rPr>
        <w:fldChar w:fldCharType="begin"/>
      </w:r>
      <w:r>
        <w:rPr>
          <w:noProof/>
        </w:rPr>
        <w:instrText xml:space="preserve"> PAGEREF _Toc107497453 \h </w:instrText>
      </w:r>
      <w:r>
        <w:rPr>
          <w:noProof/>
        </w:rPr>
      </w:r>
      <w:r>
        <w:rPr>
          <w:noProof/>
        </w:rPr>
        <w:fldChar w:fldCharType="separate"/>
      </w:r>
      <w:r>
        <w:rPr>
          <w:noProof/>
        </w:rPr>
        <w:t>40</w:t>
      </w:r>
      <w:r>
        <w:rPr>
          <w:noProof/>
        </w:rPr>
        <w:fldChar w:fldCharType="end"/>
      </w:r>
    </w:p>
    <w:p w14:paraId="486A4468" w14:textId="711E1026"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1.11.4. Описание платы за услуги по поддержанию резервной тепловой мощности, в том числе для социально значимых категорий потребителей</w:t>
      </w:r>
      <w:r>
        <w:rPr>
          <w:noProof/>
        </w:rPr>
        <w:tab/>
      </w:r>
      <w:r>
        <w:rPr>
          <w:noProof/>
        </w:rPr>
        <w:fldChar w:fldCharType="begin"/>
      </w:r>
      <w:r>
        <w:rPr>
          <w:noProof/>
        </w:rPr>
        <w:instrText xml:space="preserve"> PAGEREF _Toc107497454 \h </w:instrText>
      </w:r>
      <w:r>
        <w:rPr>
          <w:noProof/>
        </w:rPr>
      </w:r>
      <w:r>
        <w:rPr>
          <w:noProof/>
        </w:rPr>
        <w:fldChar w:fldCharType="separate"/>
      </w:r>
      <w:r>
        <w:rPr>
          <w:noProof/>
        </w:rPr>
        <w:t>40</w:t>
      </w:r>
      <w:r>
        <w:rPr>
          <w:noProof/>
        </w:rPr>
        <w:fldChar w:fldCharType="end"/>
      </w:r>
    </w:p>
    <w:p w14:paraId="2FCF29D7" w14:textId="2A609075"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rPr>
        <w:tab/>
      </w:r>
      <w:r>
        <w:rPr>
          <w:noProof/>
        </w:rPr>
        <w:fldChar w:fldCharType="begin"/>
      </w:r>
      <w:r>
        <w:rPr>
          <w:noProof/>
        </w:rPr>
        <w:instrText xml:space="preserve"> PAGEREF _Toc107497455 \h </w:instrText>
      </w:r>
      <w:r>
        <w:rPr>
          <w:noProof/>
        </w:rPr>
      </w:r>
      <w:r>
        <w:rPr>
          <w:noProof/>
        </w:rPr>
        <w:fldChar w:fldCharType="separate"/>
      </w:r>
      <w:r>
        <w:rPr>
          <w:noProof/>
        </w:rPr>
        <w:t>41</w:t>
      </w:r>
      <w:r>
        <w:rPr>
          <w:noProof/>
        </w:rPr>
        <w:fldChar w:fldCharType="end"/>
      </w:r>
    </w:p>
    <w:p w14:paraId="3984F1B3" w14:textId="74FF2C19"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noProof/>
        </w:rPr>
        <w:tab/>
      </w:r>
      <w:r>
        <w:rPr>
          <w:noProof/>
        </w:rPr>
        <w:fldChar w:fldCharType="begin"/>
      </w:r>
      <w:r>
        <w:rPr>
          <w:noProof/>
        </w:rPr>
        <w:instrText xml:space="preserve"> PAGEREF _Toc107497456 \h </w:instrText>
      </w:r>
      <w:r>
        <w:rPr>
          <w:noProof/>
        </w:rPr>
      </w:r>
      <w:r>
        <w:rPr>
          <w:noProof/>
        </w:rPr>
        <w:fldChar w:fldCharType="separate"/>
      </w:r>
      <w:r>
        <w:rPr>
          <w:noProof/>
        </w:rPr>
        <w:t>41</w:t>
      </w:r>
      <w:r>
        <w:rPr>
          <w:noProof/>
        </w:rPr>
        <w:fldChar w:fldCharType="end"/>
      </w:r>
    </w:p>
    <w:p w14:paraId="3C393CA4" w14:textId="0014D494"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1.12. Описание существующих технических и технологических проблем в системах теплоснабжения поселения</w:t>
      </w:r>
      <w:r>
        <w:rPr>
          <w:noProof/>
        </w:rPr>
        <w:tab/>
      </w:r>
      <w:r>
        <w:rPr>
          <w:noProof/>
        </w:rPr>
        <w:fldChar w:fldCharType="begin"/>
      </w:r>
      <w:r>
        <w:rPr>
          <w:noProof/>
        </w:rPr>
        <w:instrText xml:space="preserve"> PAGEREF _Toc107497457 \h </w:instrText>
      </w:r>
      <w:r>
        <w:rPr>
          <w:noProof/>
        </w:rPr>
      </w:r>
      <w:r>
        <w:rPr>
          <w:noProof/>
        </w:rPr>
        <w:fldChar w:fldCharType="separate"/>
      </w:r>
      <w:r>
        <w:rPr>
          <w:noProof/>
        </w:rPr>
        <w:t>41</w:t>
      </w:r>
      <w:r>
        <w:rPr>
          <w:noProof/>
        </w:rPr>
        <w:fldChar w:fldCharType="end"/>
      </w:r>
    </w:p>
    <w:p w14:paraId="7AD82688" w14:textId="413FCA9C"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1.12.1. 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Pr>
          <w:noProof/>
        </w:rPr>
        <w:tab/>
      </w:r>
      <w:r>
        <w:rPr>
          <w:noProof/>
        </w:rPr>
        <w:fldChar w:fldCharType="begin"/>
      </w:r>
      <w:r>
        <w:rPr>
          <w:noProof/>
        </w:rPr>
        <w:instrText xml:space="preserve"> PAGEREF _Toc107497458 \h </w:instrText>
      </w:r>
      <w:r>
        <w:rPr>
          <w:noProof/>
        </w:rPr>
      </w:r>
      <w:r>
        <w:rPr>
          <w:noProof/>
        </w:rPr>
        <w:fldChar w:fldCharType="separate"/>
      </w:r>
      <w:r>
        <w:rPr>
          <w:noProof/>
        </w:rPr>
        <w:t>41</w:t>
      </w:r>
      <w:r>
        <w:rPr>
          <w:noProof/>
        </w:rPr>
        <w:fldChar w:fldCharType="end"/>
      </w:r>
    </w:p>
    <w:p w14:paraId="514B3022" w14:textId="623C9254"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1.12.2. Описание существующих проблем развития систем теплоснабжения</w:t>
      </w:r>
      <w:r>
        <w:rPr>
          <w:noProof/>
        </w:rPr>
        <w:tab/>
      </w:r>
      <w:r>
        <w:rPr>
          <w:noProof/>
        </w:rPr>
        <w:fldChar w:fldCharType="begin"/>
      </w:r>
      <w:r>
        <w:rPr>
          <w:noProof/>
        </w:rPr>
        <w:instrText xml:space="preserve"> PAGEREF _Toc107497459 \h </w:instrText>
      </w:r>
      <w:r>
        <w:rPr>
          <w:noProof/>
        </w:rPr>
      </w:r>
      <w:r>
        <w:rPr>
          <w:noProof/>
        </w:rPr>
        <w:fldChar w:fldCharType="separate"/>
      </w:r>
      <w:r>
        <w:rPr>
          <w:noProof/>
        </w:rPr>
        <w:t>41</w:t>
      </w:r>
      <w:r>
        <w:rPr>
          <w:noProof/>
        </w:rPr>
        <w:fldChar w:fldCharType="end"/>
      </w:r>
    </w:p>
    <w:p w14:paraId="4C826496" w14:textId="02BAF670"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1.12.3. Описание существующих проблем надежного и эффективного снабжения топливом действующих систем теплоснабжения</w:t>
      </w:r>
      <w:r>
        <w:rPr>
          <w:noProof/>
        </w:rPr>
        <w:tab/>
      </w:r>
      <w:r>
        <w:rPr>
          <w:noProof/>
        </w:rPr>
        <w:fldChar w:fldCharType="begin"/>
      </w:r>
      <w:r>
        <w:rPr>
          <w:noProof/>
        </w:rPr>
        <w:instrText xml:space="preserve"> PAGEREF _Toc107497460 \h </w:instrText>
      </w:r>
      <w:r>
        <w:rPr>
          <w:noProof/>
        </w:rPr>
      </w:r>
      <w:r>
        <w:rPr>
          <w:noProof/>
        </w:rPr>
        <w:fldChar w:fldCharType="separate"/>
      </w:r>
      <w:r>
        <w:rPr>
          <w:noProof/>
        </w:rPr>
        <w:t>41</w:t>
      </w:r>
      <w:r>
        <w:rPr>
          <w:noProof/>
        </w:rPr>
        <w:fldChar w:fldCharType="end"/>
      </w:r>
    </w:p>
    <w:p w14:paraId="4159BF56" w14:textId="0E3530EF" w:rsidR="00F0413C" w:rsidRDefault="00F0413C">
      <w:pPr>
        <w:pStyle w:val="3"/>
        <w:tabs>
          <w:tab w:val="right" w:leader="dot" w:pos="10055"/>
        </w:tabs>
        <w:rPr>
          <w:rFonts w:eastAsiaTheme="minorEastAsia" w:cstheme="minorBidi"/>
          <w:i w:val="0"/>
          <w:iCs w:val="0"/>
          <w:noProof/>
          <w:sz w:val="22"/>
          <w:szCs w:val="22"/>
          <w:lang w:eastAsia="ru-RU"/>
        </w:rPr>
      </w:pPr>
      <w:r w:rsidRPr="00F61CFE">
        <w:rPr>
          <w:rFonts w:ascii="Times New Roman" w:hAnsi="Times New Roman" w:cs="Times New Roman"/>
          <w:b/>
          <w:noProof/>
        </w:rPr>
        <w:t>1.12.5. Анализ предписаний надзорных органов об устранении нарушений, влияющих на безопасность и надежность системы теплоснабжения</w:t>
      </w:r>
      <w:r>
        <w:rPr>
          <w:noProof/>
        </w:rPr>
        <w:tab/>
      </w:r>
      <w:r>
        <w:rPr>
          <w:noProof/>
        </w:rPr>
        <w:fldChar w:fldCharType="begin"/>
      </w:r>
      <w:r>
        <w:rPr>
          <w:noProof/>
        </w:rPr>
        <w:instrText xml:space="preserve"> PAGEREF _Toc107497461 \h </w:instrText>
      </w:r>
      <w:r>
        <w:rPr>
          <w:noProof/>
        </w:rPr>
      </w:r>
      <w:r>
        <w:rPr>
          <w:noProof/>
        </w:rPr>
        <w:fldChar w:fldCharType="separate"/>
      </w:r>
      <w:r>
        <w:rPr>
          <w:noProof/>
        </w:rPr>
        <w:t>41</w:t>
      </w:r>
      <w:r>
        <w:rPr>
          <w:noProof/>
        </w:rPr>
        <w:fldChar w:fldCharType="end"/>
      </w:r>
    </w:p>
    <w:p w14:paraId="2B0E0ED9" w14:textId="699775C2"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2. Существующее и перспективное потребление тепловой энергии на цели теплоснабжения</w:t>
      </w:r>
      <w:r>
        <w:rPr>
          <w:noProof/>
        </w:rPr>
        <w:tab/>
      </w:r>
      <w:r>
        <w:rPr>
          <w:noProof/>
        </w:rPr>
        <w:fldChar w:fldCharType="begin"/>
      </w:r>
      <w:r>
        <w:rPr>
          <w:noProof/>
        </w:rPr>
        <w:instrText xml:space="preserve"> PAGEREF _Toc107497462 \h </w:instrText>
      </w:r>
      <w:r>
        <w:rPr>
          <w:noProof/>
        </w:rPr>
      </w:r>
      <w:r>
        <w:rPr>
          <w:noProof/>
        </w:rPr>
        <w:fldChar w:fldCharType="separate"/>
      </w:r>
      <w:r>
        <w:rPr>
          <w:noProof/>
        </w:rPr>
        <w:t>41</w:t>
      </w:r>
      <w:r>
        <w:rPr>
          <w:noProof/>
        </w:rPr>
        <w:fldChar w:fldCharType="end"/>
      </w:r>
    </w:p>
    <w:p w14:paraId="555C750B" w14:textId="38B5966F"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2.1. Данные базового уровня потребления тепла на цели теплоснабжения</w:t>
      </w:r>
      <w:r>
        <w:rPr>
          <w:noProof/>
        </w:rPr>
        <w:tab/>
      </w:r>
      <w:r>
        <w:rPr>
          <w:noProof/>
        </w:rPr>
        <w:fldChar w:fldCharType="begin"/>
      </w:r>
      <w:r>
        <w:rPr>
          <w:noProof/>
        </w:rPr>
        <w:instrText xml:space="preserve"> PAGEREF _Toc107497463 \h </w:instrText>
      </w:r>
      <w:r>
        <w:rPr>
          <w:noProof/>
        </w:rPr>
      </w:r>
      <w:r>
        <w:rPr>
          <w:noProof/>
        </w:rPr>
        <w:fldChar w:fldCharType="separate"/>
      </w:r>
      <w:r>
        <w:rPr>
          <w:noProof/>
        </w:rPr>
        <w:t>41</w:t>
      </w:r>
      <w:r>
        <w:rPr>
          <w:noProof/>
        </w:rPr>
        <w:fldChar w:fldCharType="end"/>
      </w:r>
    </w:p>
    <w:p w14:paraId="57031B82" w14:textId="51AADB29"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индивидуальные жилые дома, общественные здания, производственные здания промышленных предприятий, на каждом этапе</w:t>
      </w:r>
      <w:r>
        <w:rPr>
          <w:noProof/>
        </w:rPr>
        <w:tab/>
      </w:r>
      <w:r>
        <w:rPr>
          <w:noProof/>
        </w:rPr>
        <w:fldChar w:fldCharType="begin"/>
      </w:r>
      <w:r>
        <w:rPr>
          <w:noProof/>
        </w:rPr>
        <w:instrText xml:space="preserve"> PAGEREF _Toc107497464 \h </w:instrText>
      </w:r>
      <w:r>
        <w:rPr>
          <w:noProof/>
        </w:rPr>
      </w:r>
      <w:r>
        <w:rPr>
          <w:noProof/>
        </w:rPr>
        <w:fldChar w:fldCharType="separate"/>
      </w:r>
      <w:r>
        <w:rPr>
          <w:noProof/>
        </w:rPr>
        <w:t>41</w:t>
      </w:r>
      <w:r>
        <w:rPr>
          <w:noProof/>
        </w:rPr>
        <w:fldChar w:fldCharType="end"/>
      </w:r>
    </w:p>
    <w:p w14:paraId="2D433560" w14:textId="6905C912"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rPr>
        <w:tab/>
      </w:r>
      <w:r>
        <w:rPr>
          <w:noProof/>
        </w:rPr>
        <w:fldChar w:fldCharType="begin"/>
      </w:r>
      <w:r>
        <w:rPr>
          <w:noProof/>
        </w:rPr>
        <w:instrText xml:space="preserve"> PAGEREF _Toc107497465 \h </w:instrText>
      </w:r>
      <w:r>
        <w:rPr>
          <w:noProof/>
        </w:rPr>
      </w:r>
      <w:r>
        <w:rPr>
          <w:noProof/>
        </w:rPr>
        <w:fldChar w:fldCharType="separate"/>
      </w:r>
      <w:r>
        <w:rPr>
          <w:noProof/>
        </w:rPr>
        <w:t>41</w:t>
      </w:r>
      <w:r>
        <w:rPr>
          <w:noProof/>
        </w:rPr>
        <w:fldChar w:fldCharType="end"/>
      </w:r>
    </w:p>
    <w:p w14:paraId="066373FA" w14:textId="766103E2"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w:t>
      </w:r>
      <w:r>
        <w:rPr>
          <w:noProof/>
        </w:rPr>
        <w:tab/>
      </w:r>
      <w:r>
        <w:rPr>
          <w:noProof/>
        </w:rPr>
        <w:fldChar w:fldCharType="begin"/>
      </w:r>
      <w:r>
        <w:rPr>
          <w:noProof/>
        </w:rPr>
        <w:instrText xml:space="preserve"> PAGEREF _Toc107497466 \h </w:instrText>
      </w:r>
      <w:r>
        <w:rPr>
          <w:noProof/>
        </w:rPr>
      </w:r>
      <w:r>
        <w:rPr>
          <w:noProof/>
        </w:rPr>
        <w:fldChar w:fldCharType="separate"/>
      </w:r>
      <w:r>
        <w:rPr>
          <w:noProof/>
        </w:rPr>
        <w:t>42</w:t>
      </w:r>
      <w:r>
        <w:rPr>
          <w:noProof/>
        </w:rPr>
        <w:fldChar w:fldCharType="end"/>
      </w:r>
    </w:p>
    <w:p w14:paraId="3064F7F7" w14:textId="3B7EA53A"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2.5.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rPr>
        <w:tab/>
      </w:r>
      <w:r>
        <w:rPr>
          <w:noProof/>
        </w:rPr>
        <w:fldChar w:fldCharType="begin"/>
      </w:r>
      <w:r>
        <w:rPr>
          <w:noProof/>
        </w:rPr>
        <w:instrText xml:space="preserve"> PAGEREF _Toc107497467 \h </w:instrText>
      </w:r>
      <w:r>
        <w:rPr>
          <w:noProof/>
        </w:rPr>
      </w:r>
      <w:r>
        <w:rPr>
          <w:noProof/>
        </w:rPr>
        <w:fldChar w:fldCharType="separate"/>
      </w:r>
      <w:r>
        <w:rPr>
          <w:noProof/>
        </w:rPr>
        <w:t>42</w:t>
      </w:r>
      <w:r>
        <w:rPr>
          <w:noProof/>
        </w:rPr>
        <w:fldChar w:fldCharType="end"/>
      </w:r>
    </w:p>
    <w:p w14:paraId="2C8996C6" w14:textId="730AC17C"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3. Электронная модель системы теплоснабжения поселения</w:t>
      </w:r>
      <w:r>
        <w:rPr>
          <w:noProof/>
        </w:rPr>
        <w:tab/>
      </w:r>
      <w:r>
        <w:rPr>
          <w:noProof/>
        </w:rPr>
        <w:fldChar w:fldCharType="begin"/>
      </w:r>
      <w:r>
        <w:rPr>
          <w:noProof/>
        </w:rPr>
        <w:instrText xml:space="preserve"> PAGEREF _Toc107497468 \h </w:instrText>
      </w:r>
      <w:r>
        <w:rPr>
          <w:noProof/>
        </w:rPr>
      </w:r>
      <w:r>
        <w:rPr>
          <w:noProof/>
        </w:rPr>
        <w:fldChar w:fldCharType="separate"/>
      </w:r>
      <w:r>
        <w:rPr>
          <w:noProof/>
        </w:rPr>
        <w:t>43</w:t>
      </w:r>
      <w:r>
        <w:rPr>
          <w:noProof/>
        </w:rPr>
        <w:fldChar w:fldCharType="end"/>
      </w:r>
    </w:p>
    <w:p w14:paraId="3569EDD1" w14:textId="668B2ACA"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3.1. Графическое представление объектов системы теплоснабжения</w:t>
      </w:r>
      <w:r>
        <w:rPr>
          <w:noProof/>
        </w:rPr>
        <w:tab/>
      </w:r>
      <w:r>
        <w:rPr>
          <w:noProof/>
        </w:rPr>
        <w:fldChar w:fldCharType="begin"/>
      </w:r>
      <w:r>
        <w:rPr>
          <w:noProof/>
        </w:rPr>
        <w:instrText xml:space="preserve"> PAGEREF _Toc107497469 \h </w:instrText>
      </w:r>
      <w:r>
        <w:rPr>
          <w:noProof/>
        </w:rPr>
      </w:r>
      <w:r>
        <w:rPr>
          <w:noProof/>
        </w:rPr>
        <w:fldChar w:fldCharType="separate"/>
      </w:r>
      <w:r>
        <w:rPr>
          <w:noProof/>
        </w:rPr>
        <w:t>43</w:t>
      </w:r>
      <w:r>
        <w:rPr>
          <w:noProof/>
        </w:rPr>
        <w:fldChar w:fldCharType="end"/>
      </w:r>
    </w:p>
    <w:p w14:paraId="3BD53422" w14:textId="7D035B4D"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3.2. Сравнительные пьезометрические графики для разработки и анализа сценариев перспективного развития тепловых сетей</w:t>
      </w:r>
      <w:r>
        <w:rPr>
          <w:noProof/>
        </w:rPr>
        <w:tab/>
      </w:r>
      <w:r>
        <w:rPr>
          <w:noProof/>
        </w:rPr>
        <w:fldChar w:fldCharType="begin"/>
      </w:r>
      <w:r>
        <w:rPr>
          <w:noProof/>
        </w:rPr>
        <w:instrText xml:space="preserve"> PAGEREF _Toc107497470 \h </w:instrText>
      </w:r>
      <w:r>
        <w:rPr>
          <w:noProof/>
        </w:rPr>
      </w:r>
      <w:r>
        <w:rPr>
          <w:noProof/>
        </w:rPr>
        <w:fldChar w:fldCharType="separate"/>
      </w:r>
      <w:r>
        <w:rPr>
          <w:noProof/>
        </w:rPr>
        <w:t>44</w:t>
      </w:r>
      <w:r>
        <w:rPr>
          <w:noProof/>
        </w:rPr>
        <w:fldChar w:fldCharType="end"/>
      </w:r>
    </w:p>
    <w:p w14:paraId="7D3DC195" w14:textId="1AFE0B1E"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Pr>
          <w:noProof/>
        </w:rPr>
        <w:tab/>
      </w:r>
      <w:r>
        <w:rPr>
          <w:noProof/>
        </w:rPr>
        <w:fldChar w:fldCharType="begin"/>
      </w:r>
      <w:r>
        <w:rPr>
          <w:noProof/>
        </w:rPr>
        <w:instrText xml:space="preserve"> PAGEREF _Toc107497471 \h </w:instrText>
      </w:r>
      <w:r>
        <w:rPr>
          <w:noProof/>
        </w:rPr>
      </w:r>
      <w:r>
        <w:rPr>
          <w:noProof/>
        </w:rPr>
        <w:fldChar w:fldCharType="separate"/>
      </w:r>
      <w:r>
        <w:rPr>
          <w:noProof/>
        </w:rPr>
        <w:t>45</w:t>
      </w:r>
      <w:r>
        <w:rPr>
          <w:noProof/>
        </w:rPr>
        <w:fldChar w:fldCharType="end"/>
      </w:r>
    </w:p>
    <w:p w14:paraId="45386B0A" w14:textId="76AEAFC1"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rPr>
        <w:tab/>
      </w:r>
      <w:r>
        <w:rPr>
          <w:noProof/>
        </w:rPr>
        <w:fldChar w:fldCharType="begin"/>
      </w:r>
      <w:r>
        <w:rPr>
          <w:noProof/>
        </w:rPr>
        <w:instrText xml:space="preserve"> PAGEREF _Toc107497472 \h </w:instrText>
      </w:r>
      <w:r>
        <w:rPr>
          <w:noProof/>
        </w:rPr>
      </w:r>
      <w:r>
        <w:rPr>
          <w:noProof/>
        </w:rPr>
        <w:fldChar w:fldCharType="separate"/>
      </w:r>
      <w:r>
        <w:rPr>
          <w:noProof/>
        </w:rPr>
        <w:t>45</w:t>
      </w:r>
      <w:r>
        <w:rPr>
          <w:noProof/>
        </w:rPr>
        <w:fldChar w:fldCharType="end"/>
      </w:r>
    </w:p>
    <w:p w14:paraId="206F267E" w14:textId="6796D0B0"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rPr>
        <w:tab/>
      </w:r>
      <w:r>
        <w:rPr>
          <w:noProof/>
        </w:rPr>
        <w:fldChar w:fldCharType="begin"/>
      </w:r>
      <w:r>
        <w:rPr>
          <w:noProof/>
        </w:rPr>
        <w:instrText xml:space="preserve"> PAGEREF _Toc107497473 \h </w:instrText>
      </w:r>
      <w:r>
        <w:rPr>
          <w:noProof/>
        </w:rPr>
      </w:r>
      <w:r>
        <w:rPr>
          <w:noProof/>
        </w:rPr>
        <w:fldChar w:fldCharType="separate"/>
      </w:r>
      <w:r>
        <w:rPr>
          <w:noProof/>
        </w:rPr>
        <w:t>45</w:t>
      </w:r>
      <w:r>
        <w:rPr>
          <w:noProof/>
        </w:rPr>
        <w:fldChar w:fldCharType="end"/>
      </w:r>
    </w:p>
    <w:p w14:paraId="63246AAA" w14:textId="2B9C9DA4"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4.3. Выводы о резервах (дефицитах) существующей системы теплоснабжения при обеспечении перспективной тепловой нагрузки потребителей</w:t>
      </w:r>
      <w:r>
        <w:rPr>
          <w:noProof/>
        </w:rPr>
        <w:tab/>
      </w:r>
      <w:r>
        <w:rPr>
          <w:noProof/>
        </w:rPr>
        <w:fldChar w:fldCharType="begin"/>
      </w:r>
      <w:r>
        <w:rPr>
          <w:noProof/>
        </w:rPr>
        <w:instrText xml:space="preserve"> PAGEREF _Toc107497474 \h </w:instrText>
      </w:r>
      <w:r>
        <w:rPr>
          <w:noProof/>
        </w:rPr>
      </w:r>
      <w:r>
        <w:rPr>
          <w:noProof/>
        </w:rPr>
        <w:fldChar w:fldCharType="separate"/>
      </w:r>
      <w:r>
        <w:rPr>
          <w:noProof/>
        </w:rPr>
        <w:t>45</w:t>
      </w:r>
      <w:r>
        <w:rPr>
          <w:noProof/>
        </w:rPr>
        <w:fldChar w:fldCharType="end"/>
      </w:r>
    </w:p>
    <w:p w14:paraId="071CF31F" w14:textId="06C6986B"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5. Мастер план развития систем теплоснабжения поселения</w:t>
      </w:r>
      <w:r>
        <w:rPr>
          <w:noProof/>
        </w:rPr>
        <w:tab/>
      </w:r>
      <w:r>
        <w:rPr>
          <w:noProof/>
        </w:rPr>
        <w:fldChar w:fldCharType="begin"/>
      </w:r>
      <w:r>
        <w:rPr>
          <w:noProof/>
        </w:rPr>
        <w:instrText xml:space="preserve"> PAGEREF _Toc107497475 \h </w:instrText>
      </w:r>
      <w:r>
        <w:rPr>
          <w:noProof/>
        </w:rPr>
      </w:r>
      <w:r>
        <w:rPr>
          <w:noProof/>
        </w:rPr>
        <w:fldChar w:fldCharType="separate"/>
      </w:r>
      <w:r>
        <w:rPr>
          <w:noProof/>
        </w:rPr>
        <w:t>46</w:t>
      </w:r>
      <w:r>
        <w:rPr>
          <w:noProof/>
        </w:rPr>
        <w:fldChar w:fldCharType="end"/>
      </w:r>
    </w:p>
    <w:p w14:paraId="7CA7AD4C" w14:textId="0FE873E5"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5.1. Описание перспективного развития систем теплоснабжения поселения</w:t>
      </w:r>
      <w:r>
        <w:rPr>
          <w:noProof/>
        </w:rPr>
        <w:tab/>
      </w:r>
      <w:r>
        <w:rPr>
          <w:noProof/>
        </w:rPr>
        <w:fldChar w:fldCharType="begin"/>
      </w:r>
      <w:r>
        <w:rPr>
          <w:noProof/>
        </w:rPr>
        <w:instrText xml:space="preserve"> PAGEREF _Toc107497476 \h </w:instrText>
      </w:r>
      <w:r>
        <w:rPr>
          <w:noProof/>
        </w:rPr>
      </w:r>
      <w:r>
        <w:rPr>
          <w:noProof/>
        </w:rPr>
        <w:fldChar w:fldCharType="separate"/>
      </w:r>
      <w:r>
        <w:rPr>
          <w:noProof/>
        </w:rPr>
        <w:t>46</w:t>
      </w:r>
      <w:r>
        <w:rPr>
          <w:noProof/>
        </w:rPr>
        <w:fldChar w:fldCharType="end"/>
      </w:r>
    </w:p>
    <w:p w14:paraId="47B02FED" w14:textId="60586CF8"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5.2. Технико-экономическое сравнение вариантов перспективного развития систем теплоснабжения</w:t>
      </w:r>
      <w:r>
        <w:rPr>
          <w:noProof/>
        </w:rPr>
        <w:tab/>
      </w:r>
      <w:r>
        <w:rPr>
          <w:noProof/>
        </w:rPr>
        <w:fldChar w:fldCharType="begin"/>
      </w:r>
      <w:r>
        <w:rPr>
          <w:noProof/>
        </w:rPr>
        <w:instrText xml:space="preserve"> PAGEREF _Toc107497477 \h </w:instrText>
      </w:r>
      <w:r>
        <w:rPr>
          <w:noProof/>
        </w:rPr>
      </w:r>
      <w:r>
        <w:rPr>
          <w:noProof/>
        </w:rPr>
        <w:fldChar w:fldCharType="separate"/>
      </w:r>
      <w:r>
        <w:rPr>
          <w:noProof/>
        </w:rPr>
        <w:t>46</w:t>
      </w:r>
      <w:r>
        <w:rPr>
          <w:noProof/>
        </w:rPr>
        <w:fldChar w:fldCharType="end"/>
      </w:r>
    </w:p>
    <w:p w14:paraId="4D2B5F8E" w14:textId="6B4C961B"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Pr>
          <w:noProof/>
        </w:rPr>
        <w:tab/>
      </w:r>
      <w:r>
        <w:rPr>
          <w:noProof/>
        </w:rPr>
        <w:fldChar w:fldCharType="begin"/>
      </w:r>
      <w:r>
        <w:rPr>
          <w:noProof/>
        </w:rPr>
        <w:instrText xml:space="preserve"> PAGEREF _Toc107497478 \h </w:instrText>
      </w:r>
      <w:r>
        <w:rPr>
          <w:noProof/>
        </w:rPr>
      </w:r>
      <w:r>
        <w:rPr>
          <w:noProof/>
        </w:rPr>
        <w:fldChar w:fldCharType="separate"/>
      </w:r>
      <w:r>
        <w:rPr>
          <w:noProof/>
        </w:rPr>
        <w:t>47</w:t>
      </w:r>
      <w:r>
        <w:rPr>
          <w:noProof/>
        </w:rPr>
        <w:fldChar w:fldCharType="end"/>
      </w:r>
    </w:p>
    <w:p w14:paraId="13FD96DE" w14:textId="27547B66"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rPr>
        <w:tab/>
      </w:r>
      <w:r>
        <w:rPr>
          <w:noProof/>
        </w:rPr>
        <w:fldChar w:fldCharType="begin"/>
      </w:r>
      <w:r>
        <w:rPr>
          <w:noProof/>
        </w:rPr>
        <w:instrText xml:space="preserve"> PAGEREF _Toc107497479 \h </w:instrText>
      </w:r>
      <w:r>
        <w:rPr>
          <w:noProof/>
        </w:rPr>
      </w:r>
      <w:r>
        <w:rPr>
          <w:noProof/>
        </w:rPr>
        <w:fldChar w:fldCharType="separate"/>
      </w:r>
      <w:r>
        <w:rPr>
          <w:noProof/>
        </w:rPr>
        <w:t>47</w:t>
      </w:r>
      <w:r>
        <w:rPr>
          <w:noProof/>
        </w:rPr>
        <w:fldChar w:fldCharType="end"/>
      </w:r>
    </w:p>
    <w:p w14:paraId="029172AE" w14:textId="24EDA301"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Pr>
          <w:noProof/>
        </w:rPr>
        <w:tab/>
      </w:r>
      <w:r>
        <w:rPr>
          <w:noProof/>
        </w:rPr>
        <w:fldChar w:fldCharType="begin"/>
      </w:r>
      <w:r>
        <w:rPr>
          <w:noProof/>
        </w:rPr>
        <w:instrText xml:space="preserve"> PAGEREF _Toc107497480 \h </w:instrText>
      </w:r>
      <w:r>
        <w:rPr>
          <w:noProof/>
        </w:rPr>
      </w:r>
      <w:r>
        <w:rPr>
          <w:noProof/>
        </w:rPr>
        <w:fldChar w:fldCharType="separate"/>
      </w:r>
      <w:r>
        <w:rPr>
          <w:noProof/>
        </w:rPr>
        <w:t>47</w:t>
      </w:r>
      <w:r>
        <w:rPr>
          <w:noProof/>
        </w:rPr>
        <w:fldChar w:fldCharType="end"/>
      </w:r>
    </w:p>
    <w:p w14:paraId="20E94140" w14:textId="69189ECD"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6.2. Максимальный и среднечасовой расход теплоносителя (расход сетевой воды) на горячее водоснабжение потребителей и исполнением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rPr>
        <w:tab/>
      </w:r>
      <w:r>
        <w:rPr>
          <w:noProof/>
        </w:rPr>
        <w:fldChar w:fldCharType="begin"/>
      </w:r>
      <w:r>
        <w:rPr>
          <w:noProof/>
        </w:rPr>
        <w:instrText xml:space="preserve"> PAGEREF _Toc107497481 \h </w:instrText>
      </w:r>
      <w:r>
        <w:rPr>
          <w:noProof/>
        </w:rPr>
      </w:r>
      <w:r>
        <w:rPr>
          <w:noProof/>
        </w:rPr>
        <w:fldChar w:fldCharType="separate"/>
      </w:r>
      <w:r>
        <w:rPr>
          <w:noProof/>
        </w:rPr>
        <w:t>48</w:t>
      </w:r>
      <w:r>
        <w:rPr>
          <w:noProof/>
        </w:rPr>
        <w:fldChar w:fldCharType="end"/>
      </w:r>
    </w:p>
    <w:p w14:paraId="2F78E508" w14:textId="0A586444" w:rsidR="00F0413C" w:rsidRDefault="00F0413C">
      <w:pPr>
        <w:pStyle w:val="21"/>
        <w:tabs>
          <w:tab w:val="left" w:pos="880"/>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6.3.</w:t>
      </w:r>
      <w:r>
        <w:rPr>
          <w:rFonts w:eastAsiaTheme="minorEastAsia" w:cstheme="minorBidi"/>
          <w:smallCaps w:val="0"/>
          <w:noProof/>
          <w:sz w:val="22"/>
          <w:szCs w:val="22"/>
          <w:lang w:eastAsia="ru-RU"/>
        </w:rPr>
        <w:tab/>
      </w:r>
      <w:r w:rsidRPr="00F61CFE">
        <w:rPr>
          <w:rFonts w:ascii="Times New Roman" w:hAnsi="Times New Roman" w:cs="Times New Roman"/>
          <w:b/>
          <w:noProof/>
        </w:rPr>
        <w:t>Сведения о наличии баков-аккумуляторов</w:t>
      </w:r>
      <w:r>
        <w:rPr>
          <w:noProof/>
        </w:rPr>
        <w:tab/>
      </w:r>
      <w:r>
        <w:rPr>
          <w:noProof/>
        </w:rPr>
        <w:fldChar w:fldCharType="begin"/>
      </w:r>
      <w:r>
        <w:rPr>
          <w:noProof/>
        </w:rPr>
        <w:instrText xml:space="preserve"> PAGEREF _Toc107497482 \h </w:instrText>
      </w:r>
      <w:r>
        <w:rPr>
          <w:noProof/>
        </w:rPr>
      </w:r>
      <w:r>
        <w:rPr>
          <w:noProof/>
        </w:rPr>
        <w:fldChar w:fldCharType="separate"/>
      </w:r>
      <w:r>
        <w:rPr>
          <w:noProof/>
        </w:rPr>
        <w:t>48</w:t>
      </w:r>
      <w:r>
        <w:rPr>
          <w:noProof/>
        </w:rPr>
        <w:fldChar w:fldCharType="end"/>
      </w:r>
    </w:p>
    <w:p w14:paraId="4BF737E7" w14:textId="54299D62" w:rsidR="00F0413C" w:rsidRDefault="00F0413C">
      <w:pPr>
        <w:pStyle w:val="21"/>
        <w:tabs>
          <w:tab w:val="left" w:pos="880"/>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lastRenderedPageBreak/>
        <w:t>6.4.</w:t>
      </w:r>
      <w:r>
        <w:rPr>
          <w:rFonts w:eastAsiaTheme="minorEastAsia" w:cstheme="minorBidi"/>
          <w:smallCaps w:val="0"/>
          <w:noProof/>
          <w:sz w:val="22"/>
          <w:szCs w:val="22"/>
          <w:lang w:eastAsia="ru-RU"/>
        </w:rPr>
        <w:tab/>
      </w:r>
      <w:r w:rsidRPr="00F61CFE">
        <w:rPr>
          <w:rFonts w:ascii="Times New Roman" w:hAnsi="Times New Roman" w:cs="Times New Roman"/>
          <w:b/>
          <w:noProof/>
        </w:rPr>
        <w:t>Нормативный и фактический часовой расход подпиточной воды в зоне действия источников тепловой энергии</w:t>
      </w:r>
      <w:r>
        <w:rPr>
          <w:noProof/>
        </w:rPr>
        <w:tab/>
      </w:r>
      <w:r>
        <w:rPr>
          <w:noProof/>
        </w:rPr>
        <w:fldChar w:fldCharType="begin"/>
      </w:r>
      <w:r>
        <w:rPr>
          <w:noProof/>
        </w:rPr>
        <w:instrText xml:space="preserve"> PAGEREF _Toc107497483 \h </w:instrText>
      </w:r>
      <w:r>
        <w:rPr>
          <w:noProof/>
        </w:rPr>
      </w:r>
      <w:r>
        <w:rPr>
          <w:noProof/>
        </w:rPr>
        <w:fldChar w:fldCharType="separate"/>
      </w:r>
      <w:r>
        <w:rPr>
          <w:noProof/>
        </w:rPr>
        <w:t>48</w:t>
      </w:r>
      <w:r>
        <w:rPr>
          <w:noProof/>
        </w:rPr>
        <w:fldChar w:fldCharType="end"/>
      </w:r>
    </w:p>
    <w:p w14:paraId="66286425" w14:textId="7DA4ACB7" w:rsidR="00F0413C" w:rsidRDefault="00F0413C">
      <w:pPr>
        <w:pStyle w:val="21"/>
        <w:tabs>
          <w:tab w:val="left" w:pos="880"/>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6.5.</w:t>
      </w:r>
      <w:r>
        <w:rPr>
          <w:rFonts w:eastAsiaTheme="minorEastAsia" w:cstheme="minorBidi"/>
          <w:smallCaps w:val="0"/>
          <w:noProof/>
          <w:sz w:val="22"/>
          <w:szCs w:val="22"/>
          <w:lang w:eastAsia="ru-RU"/>
        </w:rPr>
        <w:tab/>
      </w:r>
      <w:r w:rsidRPr="00F61CFE">
        <w:rPr>
          <w:rFonts w:ascii="Times New Roman" w:hAnsi="Times New Roman" w:cs="Times New Roman"/>
          <w:b/>
          <w:noProof/>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r>
        <w:rPr>
          <w:noProof/>
        </w:rPr>
        <w:tab/>
      </w:r>
      <w:r>
        <w:rPr>
          <w:noProof/>
        </w:rPr>
        <w:fldChar w:fldCharType="begin"/>
      </w:r>
      <w:r>
        <w:rPr>
          <w:noProof/>
        </w:rPr>
        <w:instrText xml:space="preserve"> PAGEREF _Toc107497484 \h </w:instrText>
      </w:r>
      <w:r>
        <w:rPr>
          <w:noProof/>
        </w:rPr>
      </w:r>
      <w:r>
        <w:rPr>
          <w:noProof/>
        </w:rPr>
        <w:fldChar w:fldCharType="separate"/>
      </w:r>
      <w:r>
        <w:rPr>
          <w:noProof/>
        </w:rPr>
        <w:t>48</w:t>
      </w:r>
      <w:r>
        <w:rPr>
          <w:noProof/>
        </w:rPr>
        <w:fldChar w:fldCharType="end"/>
      </w:r>
    </w:p>
    <w:p w14:paraId="3696C75E" w14:textId="06870EEE"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Pr>
          <w:noProof/>
        </w:rPr>
        <w:tab/>
      </w:r>
      <w:r>
        <w:rPr>
          <w:noProof/>
        </w:rPr>
        <w:fldChar w:fldCharType="begin"/>
      </w:r>
      <w:r>
        <w:rPr>
          <w:noProof/>
        </w:rPr>
        <w:instrText xml:space="preserve"> PAGEREF _Toc107497485 \h </w:instrText>
      </w:r>
      <w:r>
        <w:rPr>
          <w:noProof/>
        </w:rPr>
      </w:r>
      <w:r>
        <w:rPr>
          <w:noProof/>
        </w:rPr>
        <w:fldChar w:fldCharType="separate"/>
      </w:r>
      <w:r>
        <w:rPr>
          <w:noProof/>
        </w:rPr>
        <w:t>49</w:t>
      </w:r>
      <w:r>
        <w:rPr>
          <w:noProof/>
        </w:rPr>
        <w:fldChar w:fldCharType="end"/>
      </w:r>
    </w:p>
    <w:p w14:paraId="516B3884" w14:textId="6E2A8FCD"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7.1. Описание условий организации централизованного теплоснабжения, индивидуального теплоснабжения, а также поквартирного отопления</w:t>
      </w:r>
      <w:r>
        <w:rPr>
          <w:noProof/>
        </w:rPr>
        <w:tab/>
      </w:r>
      <w:r>
        <w:rPr>
          <w:noProof/>
        </w:rPr>
        <w:fldChar w:fldCharType="begin"/>
      </w:r>
      <w:r>
        <w:rPr>
          <w:noProof/>
        </w:rPr>
        <w:instrText xml:space="preserve"> PAGEREF _Toc107497486 \h </w:instrText>
      </w:r>
      <w:r>
        <w:rPr>
          <w:noProof/>
        </w:rPr>
      </w:r>
      <w:r>
        <w:rPr>
          <w:noProof/>
        </w:rPr>
        <w:fldChar w:fldCharType="separate"/>
      </w:r>
      <w:r>
        <w:rPr>
          <w:noProof/>
        </w:rPr>
        <w:t>49</w:t>
      </w:r>
      <w:r>
        <w:rPr>
          <w:noProof/>
        </w:rPr>
        <w:fldChar w:fldCharType="end"/>
      </w:r>
    </w:p>
    <w:p w14:paraId="1963F1DA" w14:textId="10959D5B"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7.2. Описание текущей ситуации, связанной с ранее принятыми в соответствии с законодательством РФ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rPr>
        <w:tab/>
      </w:r>
      <w:r>
        <w:rPr>
          <w:noProof/>
        </w:rPr>
        <w:fldChar w:fldCharType="begin"/>
      </w:r>
      <w:r>
        <w:rPr>
          <w:noProof/>
        </w:rPr>
        <w:instrText xml:space="preserve"> PAGEREF _Toc107497487 \h </w:instrText>
      </w:r>
      <w:r>
        <w:rPr>
          <w:noProof/>
        </w:rPr>
      </w:r>
      <w:r>
        <w:rPr>
          <w:noProof/>
        </w:rPr>
        <w:fldChar w:fldCharType="separate"/>
      </w:r>
      <w:r>
        <w:rPr>
          <w:noProof/>
        </w:rPr>
        <w:t>49</w:t>
      </w:r>
      <w:r>
        <w:rPr>
          <w:noProof/>
        </w:rPr>
        <w:fldChar w:fldCharType="end"/>
      </w:r>
    </w:p>
    <w:p w14:paraId="2A420021" w14:textId="7DB4AFF3"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7.3.Анализ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rPr>
        <w:tab/>
      </w:r>
      <w:r>
        <w:rPr>
          <w:noProof/>
        </w:rPr>
        <w:fldChar w:fldCharType="begin"/>
      </w:r>
      <w:r>
        <w:rPr>
          <w:noProof/>
        </w:rPr>
        <w:instrText xml:space="preserve"> PAGEREF _Toc107497488 \h </w:instrText>
      </w:r>
      <w:r>
        <w:rPr>
          <w:noProof/>
        </w:rPr>
      </w:r>
      <w:r>
        <w:rPr>
          <w:noProof/>
        </w:rPr>
        <w:fldChar w:fldCharType="separate"/>
      </w:r>
      <w:r>
        <w:rPr>
          <w:noProof/>
        </w:rPr>
        <w:t>49</w:t>
      </w:r>
      <w:r>
        <w:rPr>
          <w:noProof/>
        </w:rPr>
        <w:fldChar w:fldCharType="end"/>
      </w:r>
    </w:p>
    <w:p w14:paraId="410BB3DA" w14:textId="7B12E719"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Pr>
          <w:noProof/>
        </w:rPr>
        <w:tab/>
      </w:r>
      <w:r>
        <w:rPr>
          <w:noProof/>
        </w:rPr>
        <w:fldChar w:fldCharType="begin"/>
      </w:r>
      <w:r>
        <w:rPr>
          <w:noProof/>
        </w:rPr>
        <w:instrText xml:space="preserve"> PAGEREF _Toc107497489 \h </w:instrText>
      </w:r>
      <w:r>
        <w:rPr>
          <w:noProof/>
        </w:rPr>
      </w:r>
      <w:r>
        <w:rPr>
          <w:noProof/>
        </w:rPr>
        <w:fldChar w:fldCharType="separate"/>
      </w:r>
      <w:r>
        <w:rPr>
          <w:noProof/>
        </w:rPr>
        <w:t>49</w:t>
      </w:r>
      <w:r>
        <w:rPr>
          <w:noProof/>
        </w:rPr>
        <w:fldChar w:fldCharType="end"/>
      </w:r>
    </w:p>
    <w:p w14:paraId="78FF7F12" w14:textId="5D45548B"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Pr>
          <w:noProof/>
        </w:rPr>
        <w:tab/>
      </w:r>
      <w:r>
        <w:rPr>
          <w:noProof/>
        </w:rPr>
        <w:fldChar w:fldCharType="begin"/>
      </w:r>
      <w:r>
        <w:rPr>
          <w:noProof/>
        </w:rPr>
        <w:instrText xml:space="preserve"> PAGEREF _Toc107497490 \h </w:instrText>
      </w:r>
      <w:r>
        <w:rPr>
          <w:noProof/>
        </w:rPr>
      </w:r>
      <w:r>
        <w:rPr>
          <w:noProof/>
        </w:rPr>
        <w:fldChar w:fldCharType="separate"/>
      </w:r>
      <w:r>
        <w:rPr>
          <w:noProof/>
        </w:rPr>
        <w:t>50</w:t>
      </w:r>
      <w:r>
        <w:rPr>
          <w:noProof/>
        </w:rPr>
        <w:fldChar w:fldCharType="end"/>
      </w:r>
    </w:p>
    <w:p w14:paraId="7CBABD50" w14:textId="0C8E7F90"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rPr>
        <w:tab/>
      </w:r>
      <w:r>
        <w:rPr>
          <w:noProof/>
        </w:rPr>
        <w:fldChar w:fldCharType="begin"/>
      </w:r>
      <w:r>
        <w:rPr>
          <w:noProof/>
        </w:rPr>
        <w:instrText xml:space="preserve"> PAGEREF _Toc107497491 \h </w:instrText>
      </w:r>
      <w:r>
        <w:rPr>
          <w:noProof/>
        </w:rPr>
      </w:r>
      <w:r>
        <w:rPr>
          <w:noProof/>
        </w:rPr>
        <w:fldChar w:fldCharType="separate"/>
      </w:r>
      <w:r>
        <w:rPr>
          <w:noProof/>
        </w:rPr>
        <w:t>50</w:t>
      </w:r>
      <w:r>
        <w:rPr>
          <w:noProof/>
        </w:rPr>
        <w:fldChar w:fldCharType="end"/>
      </w:r>
    </w:p>
    <w:p w14:paraId="22FD95EF" w14:textId="60D2D644"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rPr>
        <w:tab/>
      </w:r>
      <w:r>
        <w:rPr>
          <w:noProof/>
        </w:rPr>
        <w:fldChar w:fldCharType="begin"/>
      </w:r>
      <w:r>
        <w:rPr>
          <w:noProof/>
        </w:rPr>
        <w:instrText xml:space="preserve"> PAGEREF _Toc107497492 \h </w:instrText>
      </w:r>
      <w:r>
        <w:rPr>
          <w:noProof/>
        </w:rPr>
      </w:r>
      <w:r>
        <w:rPr>
          <w:noProof/>
        </w:rPr>
        <w:fldChar w:fldCharType="separate"/>
      </w:r>
      <w:r>
        <w:rPr>
          <w:noProof/>
        </w:rPr>
        <w:t>50</w:t>
      </w:r>
      <w:r>
        <w:rPr>
          <w:noProof/>
        </w:rPr>
        <w:fldChar w:fldCharType="end"/>
      </w:r>
    </w:p>
    <w:p w14:paraId="756DACA4" w14:textId="360B6817"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rPr>
        <w:tab/>
      </w:r>
      <w:r>
        <w:rPr>
          <w:noProof/>
        </w:rPr>
        <w:fldChar w:fldCharType="begin"/>
      </w:r>
      <w:r>
        <w:rPr>
          <w:noProof/>
        </w:rPr>
        <w:instrText xml:space="preserve"> PAGEREF _Toc107497493 \h </w:instrText>
      </w:r>
      <w:r>
        <w:rPr>
          <w:noProof/>
        </w:rPr>
      </w:r>
      <w:r>
        <w:rPr>
          <w:noProof/>
        </w:rPr>
        <w:fldChar w:fldCharType="separate"/>
      </w:r>
      <w:r>
        <w:rPr>
          <w:noProof/>
        </w:rPr>
        <w:t>50</w:t>
      </w:r>
      <w:r>
        <w:rPr>
          <w:noProof/>
        </w:rPr>
        <w:fldChar w:fldCharType="end"/>
      </w:r>
    </w:p>
    <w:p w14:paraId="0B84FFF9" w14:textId="4DAB77D8"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rPr>
        <w:tab/>
      </w:r>
      <w:r>
        <w:rPr>
          <w:noProof/>
        </w:rPr>
        <w:fldChar w:fldCharType="begin"/>
      </w:r>
      <w:r>
        <w:rPr>
          <w:noProof/>
        </w:rPr>
        <w:instrText xml:space="preserve"> PAGEREF _Toc107497494 \h </w:instrText>
      </w:r>
      <w:r>
        <w:rPr>
          <w:noProof/>
        </w:rPr>
      </w:r>
      <w:r>
        <w:rPr>
          <w:noProof/>
        </w:rPr>
        <w:fldChar w:fldCharType="separate"/>
      </w:r>
      <w:r>
        <w:rPr>
          <w:noProof/>
        </w:rPr>
        <w:t>50</w:t>
      </w:r>
      <w:r>
        <w:rPr>
          <w:noProof/>
        </w:rPr>
        <w:fldChar w:fldCharType="end"/>
      </w:r>
    </w:p>
    <w:p w14:paraId="085CB89F" w14:textId="0E28DA2A"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rPr>
        <w:tab/>
      </w:r>
      <w:r>
        <w:rPr>
          <w:noProof/>
        </w:rPr>
        <w:fldChar w:fldCharType="begin"/>
      </w:r>
      <w:r>
        <w:rPr>
          <w:noProof/>
        </w:rPr>
        <w:instrText xml:space="preserve"> PAGEREF _Toc107497495 \h </w:instrText>
      </w:r>
      <w:r>
        <w:rPr>
          <w:noProof/>
        </w:rPr>
      </w:r>
      <w:r>
        <w:rPr>
          <w:noProof/>
        </w:rPr>
        <w:fldChar w:fldCharType="separate"/>
      </w:r>
      <w:r>
        <w:rPr>
          <w:noProof/>
        </w:rPr>
        <w:t>51</w:t>
      </w:r>
      <w:r>
        <w:rPr>
          <w:noProof/>
        </w:rPr>
        <w:fldChar w:fldCharType="end"/>
      </w:r>
    </w:p>
    <w:p w14:paraId="682351F9" w14:textId="31EA9566"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7.11. Обоснование организации индивидуального теплоснабжения в зонах застройки поселения малоэтажными жилыми зданиями</w:t>
      </w:r>
      <w:r>
        <w:rPr>
          <w:noProof/>
        </w:rPr>
        <w:tab/>
      </w:r>
      <w:r>
        <w:rPr>
          <w:noProof/>
        </w:rPr>
        <w:fldChar w:fldCharType="begin"/>
      </w:r>
      <w:r>
        <w:rPr>
          <w:noProof/>
        </w:rPr>
        <w:instrText xml:space="preserve"> PAGEREF _Toc107497496 \h </w:instrText>
      </w:r>
      <w:r>
        <w:rPr>
          <w:noProof/>
        </w:rPr>
      </w:r>
      <w:r>
        <w:rPr>
          <w:noProof/>
        </w:rPr>
        <w:fldChar w:fldCharType="separate"/>
      </w:r>
      <w:r>
        <w:rPr>
          <w:noProof/>
        </w:rPr>
        <w:t>51</w:t>
      </w:r>
      <w:r>
        <w:rPr>
          <w:noProof/>
        </w:rPr>
        <w:fldChar w:fldCharType="end"/>
      </w:r>
    </w:p>
    <w:p w14:paraId="2E0CAFB9" w14:textId="2B3695CD"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Pr>
          <w:noProof/>
        </w:rPr>
        <w:tab/>
      </w:r>
      <w:r>
        <w:rPr>
          <w:noProof/>
        </w:rPr>
        <w:fldChar w:fldCharType="begin"/>
      </w:r>
      <w:r>
        <w:rPr>
          <w:noProof/>
        </w:rPr>
        <w:instrText xml:space="preserve"> PAGEREF _Toc107497497 \h </w:instrText>
      </w:r>
      <w:r>
        <w:rPr>
          <w:noProof/>
        </w:rPr>
      </w:r>
      <w:r>
        <w:rPr>
          <w:noProof/>
        </w:rPr>
        <w:fldChar w:fldCharType="separate"/>
      </w:r>
      <w:r>
        <w:rPr>
          <w:noProof/>
        </w:rPr>
        <w:t>51</w:t>
      </w:r>
      <w:r>
        <w:rPr>
          <w:noProof/>
        </w:rPr>
        <w:fldChar w:fldCharType="end"/>
      </w:r>
    </w:p>
    <w:p w14:paraId="37BE261F" w14:textId="51CECB46"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rPr>
        <w:tab/>
      </w:r>
      <w:r>
        <w:rPr>
          <w:noProof/>
        </w:rPr>
        <w:fldChar w:fldCharType="begin"/>
      </w:r>
      <w:r>
        <w:rPr>
          <w:noProof/>
        </w:rPr>
        <w:instrText xml:space="preserve"> PAGEREF _Toc107497498 \h </w:instrText>
      </w:r>
      <w:r>
        <w:rPr>
          <w:noProof/>
        </w:rPr>
      </w:r>
      <w:r>
        <w:rPr>
          <w:noProof/>
        </w:rPr>
        <w:fldChar w:fldCharType="separate"/>
      </w:r>
      <w:r>
        <w:rPr>
          <w:noProof/>
        </w:rPr>
        <w:t>51</w:t>
      </w:r>
      <w:r>
        <w:rPr>
          <w:noProof/>
        </w:rPr>
        <w:fldChar w:fldCharType="end"/>
      </w:r>
    </w:p>
    <w:p w14:paraId="14C94BE8" w14:textId="485E8838"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7.15. Результаты расчетов радиуса эффективного теплоснабжения</w:t>
      </w:r>
      <w:r>
        <w:rPr>
          <w:noProof/>
        </w:rPr>
        <w:tab/>
      </w:r>
      <w:r>
        <w:rPr>
          <w:noProof/>
        </w:rPr>
        <w:fldChar w:fldCharType="begin"/>
      </w:r>
      <w:r>
        <w:rPr>
          <w:noProof/>
        </w:rPr>
        <w:instrText xml:space="preserve"> PAGEREF _Toc107497499 \h </w:instrText>
      </w:r>
      <w:r>
        <w:rPr>
          <w:noProof/>
        </w:rPr>
      </w:r>
      <w:r>
        <w:rPr>
          <w:noProof/>
        </w:rPr>
        <w:fldChar w:fldCharType="separate"/>
      </w:r>
      <w:r>
        <w:rPr>
          <w:noProof/>
        </w:rPr>
        <w:t>52</w:t>
      </w:r>
      <w:r>
        <w:rPr>
          <w:noProof/>
        </w:rPr>
        <w:fldChar w:fldCharType="end"/>
      </w:r>
    </w:p>
    <w:p w14:paraId="0971B231" w14:textId="2B8982CD"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8. Предложения по строительству, реконструкции и (или) модернизации тепловых сетей</w:t>
      </w:r>
      <w:r>
        <w:rPr>
          <w:noProof/>
        </w:rPr>
        <w:tab/>
      </w:r>
      <w:r>
        <w:rPr>
          <w:noProof/>
        </w:rPr>
        <w:fldChar w:fldCharType="begin"/>
      </w:r>
      <w:r>
        <w:rPr>
          <w:noProof/>
        </w:rPr>
        <w:instrText xml:space="preserve"> PAGEREF _Toc107497500 \h </w:instrText>
      </w:r>
      <w:r>
        <w:rPr>
          <w:noProof/>
        </w:rPr>
      </w:r>
      <w:r>
        <w:rPr>
          <w:noProof/>
        </w:rPr>
        <w:fldChar w:fldCharType="separate"/>
      </w:r>
      <w:r>
        <w:rPr>
          <w:noProof/>
        </w:rPr>
        <w:t>52</w:t>
      </w:r>
      <w:r>
        <w:rPr>
          <w:noProof/>
        </w:rPr>
        <w:fldChar w:fldCharType="end"/>
      </w:r>
    </w:p>
    <w:p w14:paraId="69CDAA09" w14:textId="235BECCE"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lastRenderedPageBreak/>
        <w:t>8.1.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тепловой мощности в зоны с избытком тепловой</w:t>
      </w:r>
      <w:r>
        <w:rPr>
          <w:noProof/>
        </w:rPr>
        <w:tab/>
      </w:r>
      <w:r>
        <w:rPr>
          <w:noProof/>
        </w:rPr>
        <w:fldChar w:fldCharType="begin"/>
      </w:r>
      <w:r>
        <w:rPr>
          <w:noProof/>
        </w:rPr>
        <w:instrText xml:space="preserve"> PAGEREF _Toc107497501 \h </w:instrText>
      </w:r>
      <w:r>
        <w:rPr>
          <w:noProof/>
        </w:rPr>
      </w:r>
      <w:r>
        <w:rPr>
          <w:noProof/>
        </w:rPr>
        <w:fldChar w:fldCharType="separate"/>
      </w:r>
      <w:r>
        <w:rPr>
          <w:noProof/>
        </w:rPr>
        <w:t>52</w:t>
      </w:r>
      <w:r>
        <w:rPr>
          <w:noProof/>
        </w:rPr>
        <w:fldChar w:fldCharType="end"/>
      </w:r>
    </w:p>
    <w:p w14:paraId="120109DE" w14:textId="2A11B5EC"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rPr>
        <w:tab/>
      </w:r>
      <w:r>
        <w:rPr>
          <w:noProof/>
        </w:rPr>
        <w:fldChar w:fldCharType="begin"/>
      </w:r>
      <w:r>
        <w:rPr>
          <w:noProof/>
        </w:rPr>
        <w:instrText xml:space="preserve"> PAGEREF _Toc107497502 \h </w:instrText>
      </w:r>
      <w:r>
        <w:rPr>
          <w:noProof/>
        </w:rPr>
      </w:r>
      <w:r>
        <w:rPr>
          <w:noProof/>
        </w:rPr>
        <w:fldChar w:fldCharType="separate"/>
      </w:r>
      <w:r>
        <w:rPr>
          <w:noProof/>
        </w:rPr>
        <w:t>52</w:t>
      </w:r>
      <w:r>
        <w:rPr>
          <w:noProof/>
        </w:rPr>
        <w:fldChar w:fldCharType="end"/>
      </w:r>
    </w:p>
    <w:p w14:paraId="4CE44105" w14:textId="442EAC90"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rPr>
        <w:tab/>
      </w:r>
      <w:r>
        <w:rPr>
          <w:noProof/>
        </w:rPr>
        <w:fldChar w:fldCharType="begin"/>
      </w:r>
      <w:r>
        <w:rPr>
          <w:noProof/>
        </w:rPr>
        <w:instrText xml:space="preserve"> PAGEREF _Toc107497503 \h </w:instrText>
      </w:r>
      <w:r>
        <w:rPr>
          <w:noProof/>
        </w:rPr>
      </w:r>
      <w:r>
        <w:rPr>
          <w:noProof/>
        </w:rPr>
        <w:fldChar w:fldCharType="separate"/>
      </w:r>
      <w:r>
        <w:rPr>
          <w:noProof/>
        </w:rPr>
        <w:t>53</w:t>
      </w:r>
      <w:r>
        <w:rPr>
          <w:noProof/>
        </w:rPr>
        <w:fldChar w:fldCharType="end"/>
      </w:r>
    </w:p>
    <w:p w14:paraId="6B9F3F92" w14:textId="66D9D132"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rPr>
        <w:tab/>
      </w:r>
      <w:r>
        <w:rPr>
          <w:noProof/>
        </w:rPr>
        <w:fldChar w:fldCharType="begin"/>
      </w:r>
      <w:r>
        <w:rPr>
          <w:noProof/>
        </w:rPr>
        <w:instrText xml:space="preserve"> PAGEREF _Toc107497504 \h </w:instrText>
      </w:r>
      <w:r>
        <w:rPr>
          <w:noProof/>
        </w:rPr>
      </w:r>
      <w:r>
        <w:rPr>
          <w:noProof/>
        </w:rPr>
        <w:fldChar w:fldCharType="separate"/>
      </w:r>
      <w:r>
        <w:rPr>
          <w:noProof/>
        </w:rPr>
        <w:t>53</w:t>
      </w:r>
      <w:r>
        <w:rPr>
          <w:noProof/>
        </w:rPr>
        <w:fldChar w:fldCharType="end"/>
      </w:r>
    </w:p>
    <w:p w14:paraId="5756AD50" w14:textId="7AC3D021"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8.5. Предложения по строительству тепловых сетей для обеспечения нормативной надежности теплоснабжения</w:t>
      </w:r>
      <w:r>
        <w:rPr>
          <w:noProof/>
        </w:rPr>
        <w:tab/>
      </w:r>
      <w:r>
        <w:rPr>
          <w:noProof/>
        </w:rPr>
        <w:fldChar w:fldCharType="begin"/>
      </w:r>
      <w:r>
        <w:rPr>
          <w:noProof/>
        </w:rPr>
        <w:instrText xml:space="preserve"> PAGEREF _Toc107497505 \h </w:instrText>
      </w:r>
      <w:r>
        <w:rPr>
          <w:noProof/>
        </w:rPr>
      </w:r>
      <w:r>
        <w:rPr>
          <w:noProof/>
        </w:rPr>
        <w:fldChar w:fldCharType="separate"/>
      </w:r>
      <w:r>
        <w:rPr>
          <w:noProof/>
        </w:rPr>
        <w:t>53</w:t>
      </w:r>
      <w:r>
        <w:rPr>
          <w:noProof/>
        </w:rPr>
        <w:fldChar w:fldCharType="end"/>
      </w:r>
    </w:p>
    <w:p w14:paraId="3343B7D8" w14:textId="3D3B35EA"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rPr>
        <w:tab/>
      </w:r>
      <w:r>
        <w:rPr>
          <w:noProof/>
        </w:rPr>
        <w:fldChar w:fldCharType="begin"/>
      </w:r>
      <w:r>
        <w:rPr>
          <w:noProof/>
        </w:rPr>
        <w:instrText xml:space="preserve"> PAGEREF _Toc107497506 \h </w:instrText>
      </w:r>
      <w:r>
        <w:rPr>
          <w:noProof/>
        </w:rPr>
      </w:r>
      <w:r>
        <w:rPr>
          <w:noProof/>
        </w:rPr>
        <w:fldChar w:fldCharType="separate"/>
      </w:r>
      <w:r>
        <w:rPr>
          <w:noProof/>
        </w:rPr>
        <w:t>53</w:t>
      </w:r>
      <w:r>
        <w:rPr>
          <w:noProof/>
        </w:rPr>
        <w:fldChar w:fldCharType="end"/>
      </w:r>
    </w:p>
    <w:p w14:paraId="47F0B4E2" w14:textId="699EFBA7"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8.7. Предложения по реконструкции и (или) модернизации тепловых сетей, подлежащих замене в связи с исчерпанием эксплуатационного ресурса</w:t>
      </w:r>
      <w:r>
        <w:rPr>
          <w:noProof/>
        </w:rPr>
        <w:tab/>
      </w:r>
      <w:r>
        <w:rPr>
          <w:noProof/>
        </w:rPr>
        <w:fldChar w:fldCharType="begin"/>
      </w:r>
      <w:r>
        <w:rPr>
          <w:noProof/>
        </w:rPr>
        <w:instrText xml:space="preserve"> PAGEREF _Toc107497507 \h </w:instrText>
      </w:r>
      <w:r>
        <w:rPr>
          <w:noProof/>
        </w:rPr>
      </w:r>
      <w:r>
        <w:rPr>
          <w:noProof/>
        </w:rPr>
        <w:fldChar w:fldCharType="separate"/>
      </w:r>
      <w:r>
        <w:rPr>
          <w:noProof/>
        </w:rPr>
        <w:t>53</w:t>
      </w:r>
      <w:r>
        <w:rPr>
          <w:noProof/>
        </w:rPr>
        <w:fldChar w:fldCharType="end"/>
      </w:r>
    </w:p>
    <w:p w14:paraId="78580CA7" w14:textId="2D2A3306"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8.8. Предложения по строительству, реконструкции и (или) модернизации насосных станций</w:t>
      </w:r>
      <w:r>
        <w:rPr>
          <w:noProof/>
        </w:rPr>
        <w:tab/>
      </w:r>
      <w:r>
        <w:rPr>
          <w:noProof/>
        </w:rPr>
        <w:fldChar w:fldCharType="begin"/>
      </w:r>
      <w:r>
        <w:rPr>
          <w:noProof/>
        </w:rPr>
        <w:instrText xml:space="preserve"> PAGEREF _Toc107497508 \h </w:instrText>
      </w:r>
      <w:r>
        <w:rPr>
          <w:noProof/>
        </w:rPr>
      </w:r>
      <w:r>
        <w:rPr>
          <w:noProof/>
        </w:rPr>
        <w:fldChar w:fldCharType="separate"/>
      </w:r>
      <w:r>
        <w:rPr>
          <w:noProof/>
        </w:rPr>
        <w:t>53</w:t>
      </w:r>
      <w:r>
        <w:rPr>
          <w:noProof/>
        </w:rPr>
        <w:fldChar w:fldCharType="end"/>
      </w:r>
    </w:p>
    <w:p w14:paraId="64EA589A" w14:textId="22AECF80"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rPr>
        <w:tab/>
      </w:r>
      <w:r>
        <w:rPr>
          <w:noProof/>
        </w:rPr>
        <w:fldChar w:fldCharType="begin"/>
      </w:r>
      <w:r>
        <w:rPr>
          <w:noProof/>
        </w:rPr>
        <w:instrText xml:space="preserve"> PAGEREF _Toc107497509 \h </w:instrText>
      </w:r>
      <w:r>
        <w:rPr>
          <w:noProof/>
        </w:rPr>
      </w:r>
      <w:r>
        <w:rPr>
          <w:noProof/>
        </w:rPr>
        <w:fldChar w:fldCharType="separate"/>
      </w:r>
      <w:r>
        <w:rPr>
          <w:noProof/>
        </w:rPr>
        <w:t>53</w:t>
      </w:r>
      <w:r>
        <w:rPr>
          <w:noProof/>
        </w:rPr>
        <w:fldChar w:fldCharType="end"/>
      </w:r>
    </w:p>
    <w:p w14:paraId="0D56088E" w14:textId="70BB78E3"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9.1. Технико-экономическое обоснование предложений по типам присоединений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rPr>
        <w:tab/>
      </w:r>
      <w:r>
        <w:rPr>
          <w:noProof/>
        </w:rPr>
        <w:fldChar w:fldCharType="begin"/>
      </w:r>
      <w:r>
        <w:rPr>
          <w:noProof/>
        </w:rPr>
        <w:instrText xml:space="preserve"> PAGEREF _Toc107497510 \h </w:instrText>
      </w:r>
      <w:r>
        <w:rPr>
          <w:noProof/>
        </w:rPr>
      </w:r>
      <w:r>
        <w:rPr>
          <w:noProof/>
        </w:rPr>
        <w:fldChar w:fldCharType="separate"/>
      </w:r>
      <w:r>
        <w:rPr>
          <w:noProof/>
        </w:rPr>
        <w:t>53</w:t>
      </w:r>
      <w:r>
        <w:rPr>
          <w:noProof/>
        </w:rPr>
        <w:fldChar w:fldCharType="end"/>
      </w:r>
    </w:p>
    <w:p w14:paraId="3892E5AF" w14:textId="6956F562"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9.2. Выбор и обоснование метода регулирования отпуска тепловой энергии от источника тепловой энергии</w:t>
      </w:r>
      <w:r>
        <w:rPr>
          <w:noProof/>
        </w:rPr>
        <w:tab/>
      </w:r>
      <w:r>
        <w:rPr>
          <w:noProof/>
        </w:rPr>
        <w:fldChar w:fldCharType="begin"/>
      </w:r>
      <w:r>
        <w:rPr>
          <w:noProof/>
        </w:rPr>
        <w:instrText xml:space="preserve"> PAGEREF _Toc107497511 \h </w:instrText>
      </w:r>
      <w:r>
        <w:rPr>
          <w:noProof/>
        </w:rPr>
      </w:r>
      <w:r>
        <w:rPr>
          <w:noProof/>
        </w:rPr>
        <w:fldChar w:fldCharType="separate"/>
      </w:r>
      <w:r>
        <w:rPr>
          <w:noProof/>
        </w:rPr>
        <w:t>53</w:t>
      </w:r>
      <w:r>
        <w:rPr>
          <w:noProof/>
        </w:rPr>
        <w:fldChar w:fldCharType="end"/>
      </w:r>
    </w:p>
    <w:p w14:paraId="768249F4" w14:textId="4364401F"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rPr>
        <w:tab/>
      </w:r>
      <w:r>
        <w:rPr>
          <w:noProof/>
        </w:rPr>
        <w:fldChar w:fldCharType="begin"/>
      </w:r>
      <w:r>
        <w:rPr>
          <w:noProof/>
        </w:rPr>
        <w:instrText xml:space="preserve"> PAGEREF _Toc107497512 \h </w:instrText>
      </w:r>
      <w:r>
        <w:rPr>
          <w:noProof/>
        </w:rPr>
      </w:r>
      <w:r>
        <w:rPr>
          <w:noProof/>
        </w:rPr>
        <w:fldChar w:fldCharType="separate"/>
      </w:r>
      <w:r>
        <w:rPr>
          <w:noProof/>
        </w:rPr>
        <w:t>54</w:t>
      </w:r>
      <w:r>
        <w:rPr>
          <w:noProof/>
        </w:rPr>
        <w:fldChar w:fldCharType="end"/>
      </w:r>
    </w:p>
    <w:p w14:paraId="7F5C1E9B" w14:textId="3450903C"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10. Перспективные топливные балансы</w:t>
      </w:r>
      <w:r>
        <w:rPr>
          <w:noProof/>
        </w:rPr>
        <w:tab/>
      </w:r>
      <w:r>
        <w:rPr>
          <w:noProof/>
        </w:rPr>
        <w:fldChar w:fldCharType="begin"/>
      </w:r>
      <w:r>
        <w:rPr>
          <w:noProof/>
        </w:rPr>
        <w:instrText xml:space="preserve"> PAGEREF _Toc107497513 \h </w:instrText>
      </w:r>
      <w:r>
        <w:rPr>
          <w:noProof/>
        </w:rPr>
      </w:r>
      <w:r>
        <w:rPr>
          <w:noProof/>
        </w:rPr>
        <w:fldChar w:fldCharType="separate"/>
      </w:r>
      <w:r>
        <w:rPr>
          <w:noProof/>
        </w:rPr>
        <w:t>54</w:t>
      </w:r>
      <w:r>
        <w:rPr>
          <w:noProof/>
        </w:rPr>
        <w:fldChar w:fldCharType="end"/>
      </w:r>
    </w:p>
    <w:p w14:paraId="0C0F2203" w14:textId="29E0944F"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Pr>
          <w:noProof/>
        </w:rPr>
        <w:tab/>
      </w:r>
      <w:r>
        <w:rPr>
          <w:noProof/>
        </w:rPr>
        <w:fldChar w:fldCharType="begin"/>
      </w:r>
      <w:r>
        <w:rPr>
          <w:noProof/>
        </w:rPr>
        <w:instrText xml:space="preserve"> PAGEREF _Toc107497514 \h </w:instrText>
      </w:r>
      <w:r>
        <w:rPr>
          <w:noProof/>
        </w:rPr>
      </w:r>
      <w:r>
        <w:rPr>
          <w:noProof/>
        </w:rPr>
        <w:fldChar w:fldCharType="separate"/>
      </w:r>
      <w:r>
        <w:rPr>
          <w:noProof/>
        </w:rPr>
        <w:t>54</w:t>
      </w:r>
      <w:r>
        <w:rPr>
          <w:noProof/>
        </w:rPr>
        <w:fldChar w:fldCharType="end"/>
      </w:r>
    </w:p>
    <w:p w14:paraId="3B9890C0" w14:textId="33599747"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10.2. Результаты расчетов по каждому источнику тепловой энергии нормативных запасов топлива</w:t>
      </w:r>
      <w:r>
        <w:rPr>
          <w:noProof/>
        </w:rPr>
        <w:tab/>
      </w:r>
      <w:r>
        <w:rPr>
          <w:noProof/>
        </w:rPr>
        <w:fldChar w:fldCharType="begin"/>
      </w:r>
      <w:r>
        <w:rPr>
          <w:noProof/>
        </w:rPr>
        <w:instrText xml:space="preserve"> PAGEREF _Toc107497515 \h </w:instrText>
      </w:r>
      <w:r>
        <w:rPr>
          <w:noProof/>
        </w:rPr>
      </w:r>
      <w:r>
        <w:rPr>
          <w:noProof/>
        </w:rPr>
        <w:fldChar w:fldCharType="separate"/>
      </w:r>
      <w:r>
        <w:rPr>
          <w:noProof/>
        </w:rPr>
        <w:t>55</w:t>
      </w:r>
      <w:r>
        <w:rPr>
          <w:noProof/>
        </w:rPr>
        <w:fldChar w:fldCharType="end"/>
      </w:r>
    </w:p>
    <w:p w14:paraId="66F5F069" w14:textId="0C92A199"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rPr>
        <w:tab/>
      </w:r>
      <w:r>
        <w:rPr>
          <w:noProof/>
        </w:rPr>
        <w:fldChar w:fldCharType="begin"/>
      </w:r>
      <w:r>
        <w:rPr>
          <w:noProof/>
        </w:rPr>
        <w:instrText xml:space="preserve"> PAGEREF _Toc107497516 \h </w:instrText>
      </w:r>
      <w:r>
        <w:rPr>
          <w:noProof/>
        </w:rPr>
      </w:r>
      <w:r>
        <w:rPr>
          <w:noProof/>
        </w:rPr>
        <w:fldChar w:fldCharType="separate"/>
      </w:r>
      <w:r>
        <w:rPr>
          <w:noProof/>
        </w:rPr>
        <w:t>55</w:t>
      </w:r>
      <w:r>
        <w:rPr>
          <w:noProof/>
        </w:rPr>
        <w:fldChar w:fldCharType="end"/>
      </w:r>
    </w:p>
    <w:p w14:paraId="0414E41C" w14:textId="00DB2C01"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rPr>
        <w:tab/>
      </w:r>
      <w:r>
        <w:rPr>
          <w:noProof/>
        </w:rPr>
        <w:fldChar w:fldCharType="begin"/>
      </w:r>
      <w:r>
        <w:rPr>
          <w:noProof/>
        </w:rPr>
        <w:instrText xml:space="preserve"> PAGEREF _Toc107497517 \h </w:instrText>
      </w:r>
      <w:r>
        <w:rPr>
          <w:noProof/>
        </w:rPr>
      </w:r>
      <w:r>
        <w:rPr>
          <w:noProof/>
        </w:rPr>
        <w:fldChar w:fldCharType="separate"/>
      </w:r>
      <w:r>
        <w:rPr>
          <w:noProof/>
        </w:rPr>
        <w:t>55</w:t>
      </w:r>
      <w:r>
        <w:rPr>
          <w:noProof/>
        </w:rPr>
        <w:fldChar w:fldCharType="end"/>
      </w:r>
    </w:p>
    <w:p w14:paraId="307FB23B" w14:textId="252F7B56"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10.5. Преобладающий в поселении вид топлива, определяемый по совокупности всех систем теплоснабжения, находящихся в соответствующем поселении</w:t>
      </w:r>
      <w:r>
        <w:rPr>
          <w:noProof/>
        </w:rPr>
        <w:tab/>
      </w:r>
      <w:r>
        <w:rPr>
          <w:noProof/>
        </w:rPr>
        <w:fldChar w:fldCharType="begin"/>
      </w:r>
      <w:r>
        <w:rPr>
          <w:noProof/>
        </w:rPr>
        <w:instrText xml:space="preserve"> PAGEREF _Toc107497518 \h </w:instrText>
      </w:r>
      <w:r>
        <w:rPr>
          <w:noProof/>
        </w:rPr>
      </w:r>
      <w:r>
        <w:rPr>
          <w:noProof/>
        </w:rPr>
        <w:fldChar w:fldCharType="separate"/>
      </w:r>
      <w:r>
        <w:rPr>
          <w:noProof/>
        </w:rPr>
        <w:t>55</w:t>
      </w:r>
      <w:r>
        <w:rPr>
          <w:noProof/>
        </w:rPr>
        <w:fldChar w:fldCharType="end"/>
      </w:r>
    </w:p>
    <w:p w14:paraId="2DE553C8" w14:textId="4507F2EE"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eastAsia="Times New Roman" w:hAnsi="Times New Roman" w:cs="Times New Roman"/>
          <w:noProof/>
          <w:color w:val="000000"/>
          <w:lang w:eastAsia="ru-RU"/>
        </w:rPr>
        <w:t>Глава 11. Оценка надежности теплоснабжения</w:t>
      </w:r>
      <w:r>
        <w:rPr>
          <w:noProof/>
        </w:rPr>
        <w:tab/>
      </w:r>
      <w:r>
        <w:rPr>
          <w:noProof/>
        </w:rPr>
        <w:fldChar w:fldCharType="begin"/>
      </w:r>
      <w:r>
        <w:rPr>
          <w:noProof/>
        </w:rPr>
        <w:instrText xml:space="preserve"> PAGEREF _Toc107497519 \h </w:instrText>
      </w:r>
      <w:r>
        <w:rPr>
          <w:noProof/>
        </w:rPr>
      </w:r>
      <w:r>
        <w:rPr>
          <w:noProof/>
        </w:rPr>
        <w:fldChar w:fldCharType="separate"/>
      </w:r>
      <w:r>
        <w:rPr>
          <w:noProof/>
        </w:rPr>
        <w:t>55</w:t>
      </w:r>
      <w:r>
        <w:rPr>
          <w:noProof/>
        </w:rPr>
        <w:fldChar w:fldCharType="end"/>
      </w:r>
    </w:p>
    <w:p w14:paraId="51CBEB09" w14:textId="4D4B9C40"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bCs/>
          <w:noProof/>
          <w:color w:val="000000"/>
          <w:lang w:eastAsia="ru-RU"/>
        </w:rPr>
        <w:t>11.1. Перспективные показатели надежности, определяемых числом нарушений в подаче тепловой энергии</w:t>
      </w:r>
      <w:r>
        <w:rPr>
          <w:noProof/>
        </w:rPr>
        <w:tab/>
      </w:r>
      <w:r>
        <w:rPr>
          <w:noProof/>
        </w:rPr>
        <w:fldChar w:fldCharType="begin"/>
      </w:r>
      <w:r>
        <w:rPr>
          <w:noProof/>
        </w:rPr>
        <w:instrText xml:space="preserve"> PAGEREF _Toc107497520 \h </w:instrText>
      </w:r>
      <w:r>
        <w:rPr>
          <w:noProof/>
        </w:rPr>
      </w:r>
      <w:r>
        <w:rPr>
          <w:noProof/>
        </w:rPr>
        <w:fldChar w:fldCharType="separate"/>
      </w:r>
      <w:r>
        <w:rPr>
          <w:noProof/>
        </w:rPr>
        <w:t>55</w:t>
      </w:r>
      <w:r>
        <w:rPr>
          <w:noProof/>
        </w:rPr>
        <w:fldChar w:fldCharType="end"/>
      </w:r>
    </w:p>
    <w:p w14:paraId="170487C5" w14:textId="2C5BDA7B"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11.2. 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r>
        <w:rPr>
          <w:noProof/>
        </w:rPr>
        <w:tab/>
      </w:r>
      <w:r>
        <w:rPr>
          <w:noProof/>
        </w:rPr>
        <w:fldChar w:fldCharType="begin"/>
      </w:r>
      <w:r>
        <w:rPr>
          <w:noProof/>
        </w:rPr>
        <w:instrText xml:space="preserve"> PAGEREF _Toc107497521 \h </w:instrText>
      </w:r>
      <w:r>
        <w:rPr>
          <w:noProof/>
        </w:rPr>
      </w:r>
      <w:r>
        <w:rPr>
          <w:noProof/>
        </w:rPr>
        <w:fldChar w:fldCharType="separate"/>
      </w:r>
      <w:r>
        <w:rPr>
          <w:noProof/>
        </w:rPr>
        <w:t>56</w:t>
      </w:r>
      <w:r>
        <w:rPr>
          <w:noProof/>
        </w:rPr>
        <w:fldChar w:fldCharType="end"/>
      </w:r>
    </w:p>
    <w:p w14:paraId="23D95FB1" w14:textId="5F6A2FF6"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lastRenderedPageBreak/>
        <w:t>11.3. 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w:t>
      </w:r>
      <w:r>
        <w:rPr>
          <w:noProof/>
        </w:rPr>
        <w:tab/>
      </w:r>
      <w:r>
        <w:rPr>
          <w:noProof/>
        </w:rPr>
        <w:fldChar w:fldCharType="begin"/>
      </w:r>
      <w:r>
        <w:rPr>
          <w:noProof/>
        </w:rPr>
        <w:instrText xml:space="preserve"> PAGEREF _Toc107497522 \h </w:instrText>
      </w:r>
      <w:r>
        <w:rPr>
          <w:noProof/>
        </w:rPr>
      </w:r>
      <w:r>
        <w:rPr>
          <w:noProof/>
        </w:rPr>
        <w:fldChar w:fldCharType="separate"/>
      </w:r>
      <w:r>
        <w:rPr>
          <w:noProof/>
        </w:rPr>
        <w:t>56</w:t>
      </w:r>
      <w:r>
        <w:rPr>
          <w:noProof/>
        </w:rPr>
        <w:fldChar w:fldCharType="end"/>
      </w:r>
    </w:p>
    <w:p w14:paraId="6538DBF2" w14:textId="3E689907"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bCs/>
          <w:noProof/>
          <w:lang w:eastAsia="ru-RU"/>
        </w:rPr>
        <w:t>11.4. Результаты оценки вероятности отказа и безотказной работы системы теплоснабжения по отношению к потребителям, присоединенным к магистральным и распределительным теплопроводам</w:t>
      </w:r>
      <w:r>
        <w:rPr>
          <w:noProof/>
        </w:rPr>
        <w:tab/>
      </w:r>
      <w:r>
        <w:rPr>
          <w:noProof/>
        </w:rPr>
        <w:fldChar w:fldCharType="begin"/>
      </w:r>
      <w:r>
        <w:rPr>
          <w:noProof/>
        </w:rPr>
        <w:instrText xml:space="preserve"> PAGEREF _Toc107497523 \h </w:instrText>
      </w:r>
      <w:r>
        <w:rPr>
          <w:noProof/>
        </w:rPr>
      </w:r>
      <w:r>
        <w:rPr>
          <w:noProof/>
        </w:rPr>
        <w:fldChar w:fldCharType="separate"/>
      </w:r>
      <w:r>
        <w:rPr>
          <w:noProof/>
        </w:rPr>
        <w:t>56</w:t>
      </w:r>
      <w:r>
        <w:rPr>
          <w:noProof/>
        </w:rPr>
        <w:fldChar w:fldCharType="end"/>
      </w:r>
    </w:p>
    <w:p w14:paraId="515ABA2A" w14:textId="5FFC694A"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11.5. Результаты оценки коэффициентов готовности теплопроводов к несению тепловой нагрузки</w:t>
      </w:r>
      <w:r>
        <w:rPr>
          <w:noProof/>
        </w:rPr>
        <w:tab/>
      </w:r>
      <w:r>
        <w:rPr>
          <w:noProof/>
        </w:rPr>
        <w:fldChar w:fldCharType="begin"/>
      </w:r>
      <w:r>
        <w:rPr>
          <w:noProof/>
        </w:rPr>
        <w:instrText xml:space="preserve"> PAGEREF _Toc107497524 \h </w:instrText>
      </w:r>
      <w:r>
        <w:rPr>
          <w:noProof/>
        </w:rPr>
      </w:r>
      <w:r>
        <w:rPr>
          <w:noProof/>
        </w:rPr>
        <w:fldChar w:fldCharType="separate"/>
      </w:r>
      <w:r>
        <w:rPr>
          <w:noProof/>
        </w:rPr>
        <w:t>59</w:t>
      </w:r>
      <w:r>
        <w:rPr>
          <w:noProof/>
        </w:rPr>
        <w:fldChar w:fldCharType="end"/>
      </w:r>
    </w:p>
    <w:p w14:paraId="20A4C2A3" w14:textId="0F421F78"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11.6. Результат оценки недоотпуска тепловой энергии по причине отказов и простоев тепловых сетей и источников тепловой энергии</w:t>
      </w:r>
      <w:r>
        <w:rPr>
          <w:noProof/>
        </w:rPr>
        <w:tab/>
      </w:r>
      <w:r>
        <w:rPr>
          <w:noProof/>
        </w:rPr>
        <w:fldChar w:fldCharType="begin"/>
      </w:r>
      <w:r>
        <w:rPr>
          <w:noProof/>
        </w:rPr>
        <w:instrText xml:space="preserve"> PAGEREF _Toc107497525 \h </w:instrText>
      </w:r>
      <w:r>
        <w:rPr>
          <w:noProof/>
        </w:rPr>
      </w:r>
      <w:r>
        <w:rPr>
          <w:noProof/>
        </w:rPr>
        <w:fldChar w:fldCharType="separate"/>
      </w:r>
      <w:r>
        <w:rPr>
          <w:noProof/>
        </w:rPr>
        <w:t>59</w:t>
      </w:r>
      <w:r>
        <w:rPr>
          <w:noProof/>
        </w:rPr>
        <w:fldChar w:fldCharType="end"/>
      </w:r>
    </w:p>
    <w:p w14:paraId="6BCBB7D6" w14:textId="6E25036B"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11.7.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Pr>
          <w:noProof/>
        </w:rPr>
        <w:tab/>
      </w:r>
      <w:r>
        <w:rPr>
          <w:noProof/>
        </w:rPr>
        <w:fldChar w:fldCharType="begin"/>
      </w:r>
      <w:r>
        <w:rPr>
          <w:noProof/>
        </w:rPr>
        <w:instrText xml:space="preserve"> PAGEREF _Toc107497526 \h </w:instrText>
      </w:r>
      <w:r>
        <w:rPr>
          <w:noProof/>
        </w:rPr>
      </w:r>
      <w:r>
        <w:rPr>
          <w:noProof/>
        </w:rPr>
        <w:fldChar w:fldCharType="separate"/>
      </w:r>
      <w:r>
        <w:rPr>
          <w:noProof/>
        </w:rPr>
        <w:t>60</w:t>
      </w:r>
      <w:r>
        <w:rPr>
          <w:noProof/>
        </w:rPr>
        <w:fldChar w:fldCharType="end"/>
      </w:r>
    </w:p>
    <w:p w14:paraId="015877AB" w14:textId="4CF96484"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11.8. Установка резервного оборудования</w:t>
      </w:r>
      <w:r>
        <w:rPr>
          <w:noProof/>
        </w:rPr>
        <w:tab/>
      </w:r>
      <w:r>
        <w:rPr>
          <w:noProof/>
        </w:rPr>
        <w:fldChar w:fldCharType="begin"/>
      </w:r>
      <w:r>
        <w:rPr>
          <w:noProof/>
        </w:rPr>
        <w:instrText xml:space="preserve"> PAGEREF _Toc107497527 \h </w:instrText>
      </w:r>
      <w:r>
        <w:rPr>
          <w:noProof/>
        </w:rPr>
      </w:r>
      <w:r>
        <w:rPr>
          <w:noProof/>
        </w:rPr>
        <w:fldChar w:fldCharType="separate"/>
      </w:r>
      <w:r>
        <w:rPr>
          <w:noProof/>
        </w:rPr>
        <w:t>60</w:t>
      </w:r>
      <w:r>
        <w:rPr>
          <w:noProof/>
        </w:rPr>
        <w:fldChar w:fldCharType="end"/>
      </w:r>
    </w:p>
    <w:p w14:paraId="39F39664" w14:textId="7692754E"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11.9. Организация совместной работы нескольких источников тепловой энергии на единую тепловую сеть</w:t>
      </w:r>
      <w:r>
        <w:rPr>
          <w:noProof/>
        </w:rPr>
        <w:tab/>
      </w:r>
      <w:r>
        <w:rPr>
          <w:noProof/>
        </w:rPr>
        <w:fldChar w:fldCharType="begin"/>
      </w:r>
      <w:r>
        <w:rPr>
          <w:noProof/>
        </w:rPr>
        <w:instrText xml:space="preserve"> PAGEREF _Toc107497528 \h </w:instrText>
      </w:r>
      <w:r>
        <w:rPr>
          <w:noProof/>
        </w:rPr>
      </w:r>
      <w:r>
        <w:rPr>
          <w:noProof/>
        </w:rPr>
        <w:fldChar w:fldCharType="separate"/>
      </w:r>
      <w:r>
        <w:rPr>
          <w:noProof/>
        </w:rPr>
        <w:t>60</w:t>
      </w:r>
      <w:r>
        <w:rPr>
          <w:noProof/>
        </w:rPr>
        <w:fldChar w:fldCharType="end"/>
      </w:r>
    </w:p>
    <w:p w14:paraId="50DD47CE" w14:textId="219B2CAD"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11.10. Резервирование тепловых сетей смежных районов</w:t>
      </w:r>
      <w:r>
        <w:rPr>
          <w:noProof/>
        </w:rPr>
        <w:tab/>
      </w:r>
      <w:r>
        <w:rPr>
          <w:noProof/>
        </w:rPr>
        <w:fldChar w:fldCharType="begin"/>
      </w:r>
      <w:r>
        <w:rPr>
          <w:noProof/>
        </w:rPr>
        <w:instrText xml:space="preserve"> PAGEREF _Toc107497529 \h </w:instrText>
      </w:r>
      <w:r>
        <w:rPr>
          <w:noProof/>
        </w:rPr>
      </w:r>
      <w:r>
        <w:rPr>
          <w:noProof/>
        </w:rPr>
        <w:fldChar w:fldCharType="separate"/>
      </w:r>
      <w:r>
        <w:rPr>
          <w:noProof/>
        </w:rPr>
        <w:t>60</w:t>
      </w:r>
      <w:r>
        <w:rPr>
          <w:noProof/>
        </w:rPr>
        <w:fldChar w:fldCharType="end"/>
      </w:r>
    </w:p>
    <w:p w14:paraId="54188818" w14:textId="7F46335E"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11.11. Устройство резервных насосных станций</w:t>
      </w:r>
      <w:r>
        <w:rPr>
          <w:noProof/>
        </w:rPr>
        <w:tab/>
      </w:r>
      <w:r>
        <w:rPr>
          <w:noProof/>
        </w:rPr>
        <w:fldChar w:fldCharType="begin"/>
      </w:r>
      <w:r>
        <w:rPr>
          <w:noProof/>
        </w:rPr>
        <w:instrText xml:space="preserve"> PAGEREF _Toc107497530 \h </w:instrText>
      </w:r>
      <w:r>
        <w:rPr>
          <w:noProof/>
        </w:rPr>
      </w:r>
      <w:r>
        <w:rPr>
          <w:noProof/>
        </w:rPr>
        <w:fldChar w:fldCharType="separate"/>
      </w:r>
      <w:r>
        <w:rPr>
          <w:noProof/>
        </w:rPr>
        <w:t>60</w:t>
      </w:r>
      <w:r>
        <w:rPr>
          <w:noProof/>
        </w:rPr>
        <w:fldChar w:fldCharType="end"/>
      </w:r>
    </w:p>
    <w:p w14:paraId="4C29EDE4" w14:textId="44B8BCF2"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11.12. Установка баков-аккумуляторов</w:t>
      </w:r>
      <w:r>
        <w:rPr>
          <w:noProof/>
        </w:rPr>
        <w:tab/>
      </w:r>
      <w:r>
        <w:rPr>
          <w:noProof/>
        </w:rPr>
        <w:fldChar w:fldCharType="begin"/>
      </w:r>
      <w:r>
        <w:rPr>
          <w:noProof/>
        </w:rPr>
        <w:instrText xml:space="preserve"> PAGEREF _Toc107497531 \h </w:instrText>
      </w:r>
      <w:r>
        <w:rPr>
          <w:noProof/>
        </w:rPr>
      </w:r>
      <w:r>
        <w:rPr>
          <w:noProof/>
        </w:rPr>
        <w:fldChar w:fldCharType="separate"/>
      </w:r>
      <w:r>
        <w:rPr>
          <w:noProof/>
        </w:rPr>
        <w:t>60</w:t>
      </w:r>
      <w:r>
        <w:rPr>
          <w:noProof/>
        </w:rPr>
        <w:fldChar w:fldCharType="end"/>
      </w:r>
    </w:p>
    <w:p w14:paraId="7F981040" w14:textId="64012D72"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eastAsia="Times New Roman" w:hAnsi="Times New Roman" w:cs="Times New Roman"/>
          <w:noProof/>
          <w:lang w:eastAsia="ru-RU"/>
        </w:rPr>
        <w:t>Глава 12. Обоснование инвестиций в строительство, реконструкцию и техническое перевооружение</w:t>
      </w:r>
      <w:r>
        <w:rPr>
          <w:noProof/>
        </w:rPr>
        <w:tab/>
      </w:r>
      <w:r>
        <w:rPr>
          <w:noProof/>
        </w:rPr>
        <w:fldChar w:fldCharType="begin"/>
      </w:r>
      <w:r>
        <w:rPr>
          <w:noProof/>
        </w:rPr>
        <w:instrText xml:space="preserve"> PAGEREF _Toc107497532 \h </w:instrText>
      </w:r>
      <w:r>
        <w:rPr>
          <w:noProof/>
        </w:rPr>
      </w:r>
      <w:r>
        <w:rPr>
          <w:noProof/>
        </w:rPr>
        <w:fldChar w:fldCharType="separate"/>
      </w:r>
      <w:r>
        <w:rPr>
          <w:noProof/>
        </w:rPr>
        <w:t>61</w:t>
      </w:r>
      <w:r>
        <w:rPr>
          <w:noProof/>
        </w:rPr>
        <w:fldChar w:fldCharType="end"/>
      </w:r>
    </w:p>
    <w:p w14:paraId="07B471F2" w14:textId="5E1CA5B2"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bCs/>
          <w:noProof/>
          <w:lang w:eastAsia="ru-RU"/>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rPr>
        <w:tab/>
      </w:r>
      <w:r>
        <w:rPr>
          <w:noProof/>
        </w:rPr>
        <w:fldChar w:fldCharType="begin"/>
      </w:r>
      <w:r>
        <w:rPr>
          <w:noProof/>
        </w:rPr>
        <w:instrText xml:space="preserve"> PAGEREF _Toc107497533 \h </w:instrText>
      </w:r>
      <w:r>
        <w:rPr>
          <w:noProof/>
        </w:rPr>
      </w:r>
      <w:r>
        <w:rPr>
          <w:noProof/>
        </w:rPr>
        <w:fldChar w:fldCharType="separate"/>
      </w:r>
      <w:r>
        <w:rPr>
          <w:noProof/>
        </w:rPr>
        <w:t>61</w:t>
      </w:r>
      <w:r>
        <w:rPr>
          <w:noProof/>
        </w:rPr>
        <w:fldChar w:fldCharType="end"/>
      </w:r>
    </w:p>
    <w:p w14:paraId="30840CC8" w14:textId="7DDC0871"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bCs/>
          <w:noProof/>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rPr>
        <w:tab/>
      </w:r>
      <w:r>
        <w:rPr>
          <w:noProof/>
        </w:rPr>
        <w:fldChar w:fldCharType="begin"/>
      </w:r>
      <w:r>
        <w:rPr>
          <w:noProof/>
        </w:rPr>
        <w:instrText xml:space="preserve"> PAGEREF _Toc107497534 \h </w:instrText>
      </w:r>
      <w:r>
        <w:rPr>
          <w:noProof/>
        </w:rPr>
      </w:r>
      <w:r>
        <w:rPr>
          <w:noProof/>
        </w:rPr>
        <w:fldChar w:fldCharType="separate"/>
      </w:r>
      <w:r>
        <w:rPr>
          <w:noProof/>
        </w:rPr>
        <w:t>61</w:t>
      </w:r>
      <w:r>
        <w:rPr>
          <w:noProof/>
        </w:rPr>
        <w:fldChar w:fldCharType="end"/>
      </w:r>
    </w:p>
    <w:p w14:paraId="54EB3384" w14:textId="22F52089"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bCs/>
          <w:noProof/>
          <w:lang w:eastAsia="ru-RU"/>
        </w:rPr>
        <w:t>12.3. Расчеты экономической эффективности инвестиций</w:t>
      </w:r>
      <w:r>
        <w:rPr>
          <w:noProof/>
        </w:rPr>
        <w:tab/>
      </w:r>
      <w:r>
        <w:rPr>
          <w:noProof/>
        </w:rPr>
        <w:fldChar w:fldCharType="begin"/>
      </w:r>
      <w:r>
        <w:rPr>
          <w:noProof/>
        </w:rPr>
        <w:instrText xml:space="preserve"> PAGEREF _Toc107497535 \h </w:instrText>
      </w:r>
      <w:r>
        <w:rPr>
          <w:noProof/>
        </w:rPr>
      </w:r>
      <w:r>
        <w:rPr>
          <w:noProof/>
        </w:rPr>
        <w:fldChar w:fldCharType="separate"/>
      </w:r>
      <w:r>
        <w:rPr>
          <w:noProof/>
        </w:rPr>
        <w:t>62</w:t>
      </w:r>
      <w:r>
        <w:rPr>
          <w:noProof/>
        </w:rPr>
        <w:fldChar w:fldCharType="end"/>
      </w:r>
    </w:p>
    <w:p w14:paraId="5E242724" w14:textId="300C510B"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bCs/>
          <w:noProof/>
          <w:lang w:eastAsia="ru-RU"/>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noProof/>
        </w:rPr>
        <w:tab/>
      </w:r>
      <w:r>
        <w:rPr>
          <w:noProof/>
        </w:rPr>
        <w:fldChar w:fldCharType="begin"/>
      </w:r>
      <w:r>
        <w:rPr>
          <w:noProof/>
        </w:rPr>
        <w:instrText xml:space="preserve"> PAGEREF _Toc107497536 \h </w:instrText>
      </w:r>
      <w:r>
        <w:rPr>
          <w:noProof/>
        </w:rPr>
      </w:r>
      <w:r>
        <w:rPr>
          <w:noProof/>
        </w:rPr>
        <w:fldChar w:fldCharType="separate"/>
      </w:r>
      <w:r>
        <w:rPr>
          <w:noProof/>
        </w:rPr>
        <w:t>63</w:t>
      </w:r>
      <w:r>
        <w:rPr>
          <w:noProof/>
        </w:rPr>
        <w:fldChar w:fldCharType="end"/>
      </w:r>
    </w:p>
    <w:p w14:paraId="2BFE8844" w14:textId="5439FCA4"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eastAsia="Times New Roman" w:hAnsi="Times New Roman" w:cs="Times New Roman"/>
          <w:noProof/>
          <w:lang w:eastAsia="ru-RU"/>
        </w:rPr>
        <w:t>Глава 13. Индикаторы развития систем теплоснабжения поселения</w:t>
      </w:r>
      <w:r>
        <w:rPr>
          <w:noProof/>
        </w:rPr>
        <w:tab/>
      </w:r>
      <w:r>
        <w:rPr>
          <w:noProof/>
        </w:rPr>
        <w:fldChar w:fldCharType="begin"/>
      </w:r>
      <w:r>
        <w:rPr>
          <w:noProof/>
        </w:rPr>
        <w:instrText xml:space="preserve"> PAGEREF _Toc107497537 \h </w:instrText>
      </w:r>
      <w:r>
        <w:rPr>
          <w:noProof/>
        </w:rPr>
      </w:r>
      <w:r>
        <w:rPr>
          <w:noProof/>
        </w:rPr>
        <w:fldChar w:fldCharType="separate"/>
      </w:r>
      <w:r>
        <w:rPr>
          <w:noProof/>
        </w:rPr>
        <w:t>65</w:t>
      </w:r>
      <w:r>
        <w:rPr>
          <w:noProof/>
        </w:rPr>
        <w:fldChar w:fldCharType="end"/>
      </w:r>
    </w:p>
    <w:p w14:paraId="5EBE59AA" w14:textId="7BFD3DF4"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eastAsia="Times New Roman" w:hAnsi="Times New Roman" w:cs="Times New Roman"/>
          <w:noProof/>
          <w:lang w:eastAsia="ru-RU"/>
        </w:rPr>
        <w:t>Глава 14. Ценовые (тарифные) последствия</w:t>
      </w:r>
      <w:r>
        <w:rPr>
          <w:noProof/>
        </w:rPr>
        <w:tab/>
      </w:r>
      <w:r>
        <w:rPr>
          <w:noProof/>
        </w:rPr>
        <w:fldChar w:fldCharType="begin"/>
      </w:r>
      <w:r>
        <w:rPr>
          <w:noProof/>
        </w:rPr>
        <w:instrText xml:space="preserve"> PAGEREF _Toc107497538 \h </w:instrText>
      </w:r>
      <w:r>
        <w:rPr>
          <w:noProof/>
        </w:rPr>
      </w:r>
      <w:r>
        <w:rPr>
          <w:noProof/>
        </w:rPr>
        <w:fldChar w:fldCharType="separate"/>
      </w:r>
      <w:r>
        <w:rPr>
          <w:noProof/>
        </w:rPr>
        <w:t>67</w:t>
      </w:r>
      <w:r>
        <w:rPr>
          <w:noProof/>
        </w:rPr>
        <w:fldChar w:fldCharType="end"/>
      </w:r>
    </w:p>
    <w:p w14:paraId="4782BB1B" w14:textId="26DA4E58"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14.1. Тарифно-балансовые расчеты модели теплоснабжения потребителей по каждой системе теплоснабжения</w:t>
      </w:r>
      <w:r>
        <w:rPr>
          <w:noProof/>
        </w:rPr>
        <w:tab/>
      </w:r>
      <w:r>
        <w:rPr>
          <w:noProof/>
        </w:rPr>
        <w:fldChar w:fldCharType="begin"/>
      </w:r>
      <w:r>
        <w:rPr>
          <w:noProof/>
        </w:rPr>
        <w:instrText xml:space="preserve"> PAGEREF _Toc107497539 \h </w:instrText>
      </w:r>
      <w:r>
        <w:rPr>
          <w:noProof/>
        </w:rPr>
      </w:r>
      <w:r>
        <w:rPr>
          <w:noProof/>
        </w:rPr>
        <w:fldChar w:fldCharType="separate"/>
      </w:r>
      <w:r>
        <w:rPr>
          <w:noProof/>
        </w:rPr>
        <w:t>67</w:t>
      </w:r>
      <w:r>
        <w:rPr>
          <w:noProof/>
        </w:rPr>
        <w:fldChar w:fldCharType="end"/>
      </w:r>
    </w:p>
    <w:p w14:paraId="7D50C74F" w14:textId="2C1A663B"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14.2. Тарифно-балансовые расчеты модели теплоснабжения потребителей по каждой единой теплоснабжающей организации</w:t>
      </w:r>
      <w:r>
        <w:rPr>
          <w:noProof/>
        </w:rPr>
        <w:tab/>
      </w:r>
      <w:r>
        <w:rPr>
          <w:noProof/>
        </w:rPr>
        <w:fldChar w:fldCharType="begin"/>
      </w:r>
      <w:r>
        <w:rPr>
          <w:noProof/>
        </w:rPr>
        <w:instrText xml:space="preserve"> PAGEREF _Toc107497540 \h </w:instrText>
      </w:r>
      <w:r>
        <w:rPr>
          <w:noProof/>
        </w:rPr>
      </w:r>
      <w:r>
        <w:rPr>
          <w:noProof/>
        </w:rPr>
        <w:fldChar w:fldCharType="separate"/>
      </w:r>
      <w:r>
        <w:rPr>
          <w:noProof/>
        </w:rPr>
        <w:t>67</w:t>
      </w:r>
      <w:r>
        <w:rPr>
          <w:noProof/>
        </w:rPr>
        <w:fldChar w:fldCharType="end"/>
      </w:r>
    </w:p>
    <w:p w14:paraId="1EFB0D00" w14:textId="61525D18"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rPr>
        <w:tab/>
      </w:r>
      <w:r>
        <w:rPr>
          <w:noProof/>
        </w:rPr>
        <w:fldChar w:fldCharType="begin"/>
      </w:r>
      <w:r>
        <w:rPr>
          <w:noProof/>
        </w:rPr>
        <w:instrText xml:space="preserve"> PAGEREF _Toc107497541 \h </w:instrText>
      </w:r>
      <w:r>
        <w:rPr>
          <w:noProof/>
        </w:rPr>
      </w:r>
      <w:r>
        <w:rPr>
          <w:noProof/>
        </w:rPr>
        <w:fldChar w:fldCharType="separate"/>
      </w:r>
      <w:r>
        <w:rPr>
          <w:noProof/>
        </w:rPr>
        <w:t>67</w:t>
      </w:r>
      <w:r>
        <w:rPr>
          <w:noProof/>
        </w:rPr>
        <w:fldChar w:fldCharType="end"/>
      </w:r>
    </w:p>
    <w:p w14:paraId="202E70AD" w14:textId="7D0B06BB"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eastAsia="Times New Roman" w:hAnsi="Times New Roman" w:cs="Times New Roman"/>
          <w:noProof/>
          <w:lang w:eastAsia="ru-RU"/>
        </w:rPr>
        <w:t>Глава 15. Реестр единых теплоснабжающих организаций</w:t>
      </w:r>
      <w:r>
        <w:rPr>
          <w:noProof/>
        </w:rPr>
        <w:tab/>
      </w:r>
      <w:r>
        <w:rPr>
          <w:noProof/>
        </w:rPr>
        <w:fldChar w:fldCharType="begin"/>
      </w:r>
      <w:r>
        <w:rPr>
          <w:noProof/>
        </w:rPr>
        <w:instrText xml:space="preserve"> PAGEREF _Toc107497542 \h </w:instrText>
      </w:r>
      <w:r>
        <w:rPr>
          <w:noProof/>
        </w:rPr>
      </w:r>
      <w:r>
        <w:rPr>
          <w:noProof/>
        </w:rPr>
        <w:fldChar w:fldCharType="separate"/>
      </w:r>
      <w:r>
        <w:rPr>
          <w:noProof/>
        </w:rPr>
        <w:t>67</w:t>
      </w:r>
      <w:r>
        <w:rPr>
          <w:noProof/>
        </w:rPr>
        <w:fldChar w:fldCharType="end"/>
      </w:r>
    </w:p>
    <w:p w14:paraId="30A54EC0" w14:textId="57B439E9"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noProof/>
        </w:rPr>
        <w:tab/>
      </w:r>
      <w:r>
        <w:rPr>
          <w:noProof/>
        </w:rPr>
        <w:fldChar w:fldCharType="begin"/>
      </w:r>
      <w:r>
        <w:rPr>
          <w:noProof/>
        </w:rPr>
        <w:instrText xml:space="preserve"> PAGEREF _Toc107497543 \h </w:instrText>
      </w:r>
      <w:r>
        <w:rPr>
          <w:noProof/>
        </w:rPr>
      </w:r>
      <w:r>
        <w:rPr>
          <w:noProof/>
        </w:rPr>
        <w:fldChar w:fldCharType="separate"/>
      </w:r>
      <w:r>
        <w:rPr>
          <w:noProof/>
        </w:rPr>
        <w:t>67</w:t>
      </w:r>
      <w:r>
        <w:rPr>
          <w:noProof/>
        </w:rPr>
        <w:fldChar w:fldCharType="end"/>
      </w:r>
    </w:p>
    <w:p w14:paraId="50CAF48A" w14:textId="066EE178"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eastAsia="Times New Roman" w:hAnsi="Times New Roman" w:cs="Times New Roman"/>
          <w:b/>
          <w:noProof/>
          <w:lang w:eastAsia="ru-RU"/>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rPr>
        <w:tab/>
      </w:r>
      <w:r>
        <w:rPr>
          <w:noProof/>
        </w:rPr>
        <w:fldChar w:fldCharType="begin"/>
      </w:r>
      <w:r>
        <w:rPr>
          <w:noProof/>
        </w:rPr>
        <w:instrText xml:space="preserve"> PAGEREF _Toc107497544 \h </w:instrText>
      </w:r>
      <w:r>
        <w:rPr>
          <w:noProof/>
        </w:rPr>
      </w:r>
      <w:r>
        <w:rPr>
          <w:noProof/>
        </w:rPr>
        <w:fldChar w:fldCharType="separate"/>
      </w:r>
      <w:r>
        <w:rPr>
          <w:noProof/>
        </w:rPr>
        <w:t>67</w:t>
      </w:r>
      <w:r>
        <w:rPr>
          <w:noProof/>
        </w:rPr>
        <w:fldChar w:fldCharType="end"/>
      </w:r>
    </w:p>
    <w:p w14:paraId="15143557" w14:textId="4C66142F"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16. Реестр мероприятий схемы теплоснабжения</w:t>
      </w:r>
      <w:r>
        <w:rPr>
          <w:noProof/>
        </w:rPr>
        <w:tab/>
      </w:r>
      <w:r>
        <w:rPr>
          <w:noProof/>
        </w:rPr>
        <w:fldChar w:fldCharType="begin"/>
      </w:r>
      <w:r>
        <w:rPr>
          <w:noProof/>
        </w:rPr>
        <w:instrText xml:space="preserve"> PAGEREF _Toc107497545 \h </w:instrText>
      </w:r>
      <w:r>
        <w:rPr>
          <w:noProof/>
        </w:rPr>
      </w:r>
      <w:r>
        <w:rPr>
          <w:noProof/>
        </w:rPr>
        <w:fldChar w:fldCharType="separate"/>
      </w:r>
      <w:r>
        <w:rPr>
          <w:noProof/>
        </w:rPr>
        <w:t>68</w:t>
      </w:r>
      <w:r>
        <w:rPr>
          <w:noProof/>
        </w:rPr>
        <w:fldChar w:fldCharType="end"/>
      </w:r>
    </w:p>
    <w:p w14:paraId="434F10F7" w14:textId="2A288AD0"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16.1. Перечень мероприятий по строительству, реконструкции, техническому перевооружению и (или) модернизации источников тепловой энергии</w:t>
      </w:r>
      <w:r>
        <w:rPr>
          <w:noProof/>
        </w:rPr>
        <w:tab/>
      </w:r>
      <w:r>
        <w:rPr>
          <w:noProof/>
        </w:rPr>
        <w:fldChar w:fldCharType="begin"/>
      </w:r>
      <w:r>
        <w:rPr>
          <w:noProof/>
        </w:rPr>
        <w:instrText xml:space="preserve"> PAGEREF _Toc107497546 \h </w:instrText>
      </w:r>
      <w:r>
        <w:rPr>
          <w:noProof/>
        </w:rPr>
      </w:r>
      <w:r>
        <w:rPr>
          <w:noProof/>
        </w:rPr>
        <w:fldChar w:fldCharType="separate"/>
      </w:r>
      <w:r>
        <w:rPr>
          <w:noProof/>
        </w:rPr>
        <w:t>68</w:t>
      </w:r>
      <w:r>
        <w:rPr>
          <w:noProof/>
        </w:rPr>
        <w:fldChar w:fldCharType="end"/>
      </w:r>
    </w:p>
    <w:p w14:paraId="4B4A9CB6" w14:textId="7B5B9EF8"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Pr>
          <w:noProof/>
        </w:rPr>
        <w:tab/>
      </w:r>
      <w:r>
        <w:rPr>
          <w:noProof/>
        </w:rPr>
        <w:fldChar w:fldCharType="begin"/>
      </w:r>
      <w:r>
        <w:rPr>
          <w:noProof/>
        </w:rPr>
        <w:instrText xml:space="preserve"> PAGEREF _Toc107497547 \h </w:instrText>
      </w:r>
      <w:r>
        <w:rPr>
          <w:noProof/>
        </w:rPr>
      </w:r>
      <w:r>
        <w:rPr>
          <w:noProof/>
        </w:rPr>
        <w:fldChar w:fldCharType="separate"/>
      </w:r>
      <w:r>
        <w:rPr>
          <w:noProof/>
        </w:rPr>
        <w:t>68</w:t>
      </w:r>
      <w:r>
        <w:rPr>
          <w:noProof/>
        </w:rPr>
        <w:fldChar w:fldCharType="end"/>
      </w:r>
    </w:p>
    <w:p w14:paraId="086AC8D0" w14:textId="4C3726FB"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rPr>
        <w:tab/>
      </w:r>
      <w:r>
        <w:rPr>
          <w:noProof/>
        </w:rPr>
        <w:fldChar w:fldCharType="begin"/>
      </w:r>
      <w:r>
        <w:rPr>
          <w:noProof/>
        </w:rPr>
        <w:instrText xml:space="preserve"> PAGEREF _Toc107497548 \h </w:instrText>
      </w:r>
      <w:r>
        <w:rPr>
          <w:noProof/>
        </w:rPr>
      </w:r>
      <w:r>
        <w:rPr>
          <w:noProof/>
        </w:rPr>
        <w:fldChar w:fldCharType="separate"/>
      </w:r>
      <w:r>
        <w:rPr>
          <w:noProof/>
        </w:rPr>
        <w:t>69</w:t>
      </w:r>
      <w:r>
        <w:rPr>
          <w:noProof/>
        </w:rPr>
        <w:fldChar w:fldCharType="end"/>
      </w:r>
    </w:p>
    <w:p w14:paraId="03A68D1D" w14:textId="62FA6241"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17. Замечания и предложения к проекту схемы</w:t>
      </w:r>
      <w:r>
        <w:rPr>
          <w:noProof/>
        </w:rPr>
        <w:tab/>
      </w:r>
      <w:r>
        <w:rPr>
          <w:noProof/>
        </w:rPr>
        <w:fldChar w:fldCharType="begin"/>
      </w:r>
      <w:r>
        <w:rPr>
          <w:noProof/>
        </w:rPr>
        <w:instrText xml:space="preserve"> PAGEREF _Toc107497549 \h </w:instrText>
      </w:r>
      <w:r>
        <w:rPr>
          <w:noProof/>
        </w:rPr>
      </w:r>
      <w:r>
        <w:rPr>
          <w:noProof/>
        </w:rPr>
        <w:fldChar w:fldCharType="separate"/>
      </w:r>
      <w:r>
        <w:rPr>
          <w:noProof/>
        </w:rPr>
        <w:t>69</w:t>
      </w:r>
      <w:r>
        <w:rPr>
          <w:noProof/>
        </w:rPr>
        <w:fldChar w:fldCharType="end"/>
      </w:r>
    </w:p>
    <w:p w14:paraId="278031D5" w14:textId="7E9F1EED"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lastRenderedPageBreak/>
        <w:t>17.1. Перечень всех замечаний и предложений, поступивших при разработке, утверждении и актуализации схемы теплоснабжения</w:t>
      </w:r>
      <w:r>
        <w:rPr>
          <w:noProof/>
        </w:rPr>
        <w:tab/>
      </w:r>
      <w:r>
        <w:rPr>
          <w:noProof/>
        </w:rPr>
        <w:fldChar w:fldCharType="begin"/>
      </w:r>
      <w:r>
        <w:rPr>
          <w:noProof/>
        </w:rPr>
        <w:instrText xml:space="preserve"> PAGEREF _Toc107497550 \h </w:instrText>
      </w:r>
      <w:r>
        <w:rPr>
          <w:noProof/>
        </w:rPr>
      </w:r>
      <w:r>
        <w:rPr>
          <w:noProof/>
        </w:rPr>
        <w:fldChar w:fldCharType="separate"/>
      </w:r>
      <w:r>
        <w:rPr>
          <w:noProof/>
        </w:rPr>
        <w:t>69</w:t>
      </w:r>
      <w:r>
        <w:rPr>
          <w:noProof/>
        </w:rPr>
        <w:fldChar w:fldCharType="end"/>
      </w:r>
    </w:p>
    <w:p w14:paraId="7C0476DE" w14:textId="747EE810"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17.2. Ответы разработчиков проекта схемы теплоснабжения на замечания и предложения</w:t>
      </w:r>
      <w:r>
        <w:rPr>
          <w:noProof/>
        </w:rPr>
        <w:tab/>
      </w:r>
      <w:r>
        <w:rPr>
          <w:noProof/>
        </w:rPr>
        <w:fldChar w:fldCharType="begin"/>
      </w:r>
      <w:r>
        <w:rPr>
          <w:noProof/>
        </w:rPr>
        <w:instrText xml:space="preserve"> PAGEREF _Toc107497551 \h </w:instrText>
      </w:r>
      <w:r>
        <w:rPr>
          <w:noProof/>
        </w:rPr>
      </w:r>
      <w:r>
        <w:rPr>
          <w:noProof/>
        </w:rPr>
        <w:fldChar w:fldCharType="separate"/>
      </w:r>
      <w:r>
        <w:rPr>
          <w:noProof/>
        </w:rPr>
        <w:t>69</w:t>
      </w:r>
      <w:r>
        <w:rPr>
          <w:noProof/>
        </w:rPr>
        <w:fldChar w:fldCharType="end"/>
      </w:r>
    </w:p>
    <w:p w14:paraId="52510F38" w14:textId="7859D0EC" w:rsidR="00F0413C" w:rsidRDefault="00F0413C">
      <w:pPr>
        <w:pStyle w:val="21"/>
        <w:tabs>
          <w:tab w:val="right" w:leader="dot" w:pos="10055"/>
        </w:tabs>
        <w:rPr>
          <w:rFonts w:eastAsiaTheme="minorEastAsia" w:cstheme="minorBidi"/>
          <w:smallCaps w:val="0"/>
          <w:noProof/>
          <w:sz w:val="22"/>
          <w:szCs w:val="22"/>
          <w:lang w:eastAsia="ru-RU"/>
        </w:rPr>
      </w:pPr>
      <w:r w:rsidRPr="00F61CFE">
        <w:rPr>
          <w:rFonts w:ascii="Times New Roman" w:hAnsi="Times New Roman" w:cs="Times New Roman"/>
          <w:b/>
          <w:noProof/>
        </w:rPr>
        <w:t>17.3. Перечень учтенных замечаний и предложений, поступивших при разработке, утверждении и актуализации схемы теплоснабжения и главы обосновывающих материалов к схеме теплоснабжения</w:t>
      </w:r>
      <w:r>
        <w:rPr>
          <w:noProof/>
        </w:rPr>
        <w:tab/>
      </w:r>
      <w:r>
        <w:rPr>
          <w:noProof/>
        </w:rPr>
        <w:fldChar w:fldCharType="begin"/>
      </w:r>
      <w:r>
        <w:rPr>
          <w:noProof/>
        </w:rPr>
        <w:instrText xml:space="preserve"> PAGEREF _Toc107497552 \h </w:instrText>
      </w:r>
      <w:r>
        <w:rPr>
          <w:noProof/>
        </w:rPr>
      </w:r>
      <w:r>
        <w:rPr>
          <w:noProof/>
        </w:rPr>
        <w:fldChar w:fldCharType="separate"/>
      </w:r>
      <w:r>
        <w:rPr>
          <w:noProof/>
        </w:rPr>
        <w:t>69</w:t>
      </w:r>
      <w:r>
        <w:rPr>
          <w:noProof/>
        </w:rPr>
        <w:fldChar w:fldCharType="end"/>
      </w:r>
    </w:p>
    <w:p w14:paraId="0AC1B8D4" w14:textId="22E7AD14" w:rsidR="00F0413C" w:rsidRDefault="00F0413C">
      <w:pPr>
        <w:pStyle w:val="11"/>
        <w:tabs>
          <w:tab w:val="right" w:leader="dot" w:pos="10055"/>
        </w:tabs>
        <w:rPr>
          <w:rFonts w:eastAsiaTheme="minorEastAsia" w:cstheme="minorBidi"/>
          <w:b w:val="0"/>
          <w:bCs w:val="0"/>
          <w:caps w:val="0"/>
          <w:noProof/>
          <w:sz w:val="22"/>
          <w:szCs w:val="22"/>
          <w:lang w:eastAsia="ru-RU"/>
        </w:rPr>
      </w:pPr>
      <w:r w:rsidRPr="00F61CFE">
        <w:rPr>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Pr>
          <w:noProof/>
        </w:rPr>
        <w:tab/>
      </w:r>
      <w:r>
        <w:rPr>
          <w:noProof/>
        </w:rPr>
        <w:fldChar w:fldCharType="begin"/>
      </w:r>
      <w:r>
        <w:rPr>
          <w:noProof/>
        </w:rPr>
        <w:instrText xml:space="preserve"> PAGEREF _Toc107497553 \h </w:instrText>
      </w:r>
      <w:r>
        <w:rPr>
          <w:noProof/>
        </w:rPr>
      </w:r>
      <w:r>
        <w:rPr>
          <w:noProof/>
        </w:rPr>
        <w:fldChar w:fldCharType="separate"/>
      </w:r>
      <w:r>
        <w:rPr>
          <w:noProof/>
        </w:rPr>
        <w:t>69</w:t>
      </w:r>
      <w:r>
        <w:rPr>
          <w:noProof/>
        </w:rPr>
        <w:fldChar w:fldCharType="end"/>
      </w:r>
    </w:p>
    <w:p w14:paraId="19F60C98" w14:textId="44DC5C8E" w:rsidR="00F135F3" w:rsidRDefault="00A81556" w:rsidP="003D6A58">
      <w:pPr>
        <w:jc w:val="center"/>
        <w:rPr>
          <w:rFonts w:ascii="Times New Roman" w:hAnsi="Times New Roman" w:cs="Times New Roman"/>
          <w:sz w:val="24"/>
          <w:szCs w:val="24"/>
        </w:rPr>
      </w:pPr>
      <w:r w:rsidRPr="00EB0E06">
        <w:rPr>
          <w:rFonts w:ascii="Times New Roman" w:hAnsi="Times New Roman" w:cs="Times New Roman"/>
          <w:sz w:val="24"/>
          <w:szCs w:val="24"/>
        </w:rPr>
        <w:fldChar w:fldCharType="end"/>
      </w:r>
    </w:p>
    <w:p w14:paraId="0F4DDECA" w14:textId="77777777" w:rsidR="00EB0E06" w:rsidRDefault="00EB0E06" w:rsidP="003D6A58">
      <w:pPr>
        <w:jc w:val="center"/>
        <w:rPr>
          <w:rFonts w:ascii="Times New Roman" w:hAnsi="Times New Roman" w:cs="Times New Roman"/>
          <w:sz w:val="24"/>
          <w:szCs w:val="24"/>
        </w:rPr>
      </w:pPr>
    </w:p>
    <w:p w14:paraId="3968AE5F" w14:textId="77777777" w:rsidR="00EB0E06" w:rsidRDefault="00EB0E06" w:rsidP="003D6A58">
      <w:pPr>
        <w:jc w:val="center"/>
        <w:rPr>
          <w:rFonts w:ascii="Times New Roman" w:hAnsi="Times New Roman" w:cs="Times New Roman"/>
          <w:sz w:val="24"/>
          <w:szCs w:val="24"/>
        </w:rPr>
      </w:pPr>
    </w:p>
    <w:p w14:paraId="7FF634D2" w14:textId="77777777" w:rsidR="00EB0E06" w:rsidRDefault="00EB0E06" w:rsidP="003D6A58">
      <w:pPr>
        <w:jc w:val="center"/>
        <w:rPr>
          <w:rFonts w:ascii="Times New Roman" w:hAnsi="Times New Roman" w:cs="Times New Roman"/>
          <w:sz w:val="24"/>
          <w:szCs w:val="24"/>
        </w:rPr>
      </w:pPr>
    </w:p>
    <w:p w14:paraId="235552FA" w14:textId="77777777" w:rsidR="00400F1E" w:rsidRDefault="00400F1E" w:rsidP="003D6A58">
      <w:pPr>
        <w:jc w:val="center"/>
        <w:rPr>
          <w:rFonts w:ascii="Times New Roman" w:hAnsi="Times New Roman" w:cs="Times New Roman"/>
          <w:sz w:val="24"/>
          <w:szCs w:val="24"/>
        </w:rPr>
      </w:pPr>
    </w:p>
    <w:p w14:paraId="1B5D0FDF" w14:textId="77777777" w:rsidR="00400F1E" w:rsidRDefault="00400F1E" w:rsidP="003D6A58">
      <w:pPr>
        <w:jc w:val="center"/>
        <w:rPr>
          <w:rFonts w:ascii="Times New Roman" w:hAnsi="Times New Roman" w:cs="Times New Roman"/>
          <w:sz w:val="24"/>
          <w:szCs w:val="24"/>
        </w:rPr>
      </w:pPr>
    </w:p>
    <w:p w14:paraId="5C36A9B0" w14:textId="77777777" w:rsidR="00400F1E" w:rsidRDefault="00400F1E" w:rsidP="003D6A58">
      <w:pPr>
        <w:jc w:val="center"/>
        <w:rPr>
          <w:rFonts w:ascii="Times New Roman" w:hAnsi="Times New Roman" w:cs="Times New Roman"/>
          <w:sz w:val="24"/>
          <w:szCs w:val="24"/>
        </w:rPr>
      </w:pPr>
    </w:p>
    <w:p w14:paraId="3818B050" w14:textId="77777777" w:rsidR="00400F1E" w:rsidRDefault="00400F1E" w:rsidP="003D6A58">
      <w:pPr>
        <w:jc w:val="center"/>
        <w:rPr>
          <w:rFonts w:ascii="Times New Roman" w:hAnsi="Times New Roman" w:cs="Times New Roman"/>
          <w:sz w:val="24"/>
          <w:szCs w:val="24"/>
        </w:rPr>
      </w:pPr>
    </w:p>
    <w:p w14:paraId="2630ABB4" w14:textId="77777777" w:rsidR="00EB0E06" w:rsidRDefault="00EB0E06" w:rsidP="003D6A58">
      <w:pPr>
        <w:jc w:val="center"/>
        <w:rPr>
          <w:rFonts w:ascii="Times New Roman" w:hAnsi="Times New Roman" w:cs="Times New Roman"/>
          <w:sz w:val="24"/>
          <w:szCs w:val="24"/>
        </w:rPr>
      </w:pPr>
    </w:p>
    <w:p w14:paraId="3437EC89" w14:textId="77777777" w:rsidR="00EB0E06" w:rsidRDefault="00EB0E06" w:rsidP="003D6A58">
      <w:pPr>
        <w:jc w:val="center"/>
        <w:rPr>
          <w:rFonts w:ascii="Times New Roman" w:hAnsi="Times New Roman" w:cs="Times New Roman"/>
          <w:sz w:val="24"/>
          <w:szCs w:val="24"/>
        </w:rPr>
      </w:pPr>
    </w:p>
    <w:p w14:paraId="607A1CEF" w14:textId="77777777" w:rsidR="00EB0E06" w:rsidRDefault="00EB0E06" w:rsidP="003D6A58">
      <w:pPr>
        <w:jc w:val="center"/>
        <w:rPr>
          <w:rFonts w:ascii="Times New Roman" w:hAnsi="Times New Roman" w:cs="Times New Roman"/>
          <w:sz w:val="24"/>
          <w:szCs w:val="24"/>
        </w:rPr>
      </w:pPr>
    </w:p>
    <w:p w14:paraId="47B4DC82" w14:textId="77777777" w:rsidR="00400F1E" w:rsidRDefault="00400F1E" w:rsidP="003D6A58">
      <w:pPr>
        <w:jc w:val="center"/>
        <w:rPr>
          <w:rFonts w:ascii="Times New Roman" w:hAnsi="Times New Roman" w:cs="Times New Roman"/>
          <w:sz w:val="24"/>
          <w:szCs w:val="24"/>
        </w:rPr>
      </w:pPr>
    </w:p>
    <w:p w14:paraId="007C3F59" w14:textId="77777777" w:rsidR="00400F1E" w:rsidRDefault="00400F1E" w:rsidP="003D6A58">
      <w:pPr>
        <w:jc w:val="center"/>
        <w:rPr>
          <w:rFonts w:ascii="Times New Roman" w:hAnsi="Times New Roman" w:cs="Times New Roman"/>
          <w:sz w:val="24"/>
          <w:szCs w:val="24"/>
        </w:rPr>
      </w:pPr>
    </w:p>
    <w:p w14:paraId="3996DDD3" w14:textId="77777777" w:rsidR="00400F1E" w:rsidRDefault="00400F1E" w:rsidP="003D6A58">
      <w:pPr>
        <w:jc w:val="center"/>
        <w:rPr>
          <w:rFonts w:ascii="Times New Roman" w:hAnsi="Times New Roman" w:cs="Times New Roman"/>
          <w:sz w:val="24"/>
          <w:szCs w:val="24"/>
        </w:rPr>
      </w:pPr>
    </w:p>
    <w:p w14:paraId="6BC8ACBC" w14:textId="77777777" w:rsidR="00400F1E" w:rsidRDefault="00400F1E" w:rsidP="003D6A58">
      <w:pPr>
        <w:jc w:val="center"/>
        <w:rPr>
          <w:rFonts w:ascii="Times New Roman" w:hAnsi="Times New Roman" w:cs="Times New Roman"/>
          <w:sz w:val="24"/>
          <w:szCs w:val="24"/>
        </w:rPr>
      </w:pPr>
    </w:p>
    <w:p w14:paraId="0C979FBC" w14:textId="77777777" w:rsidR="004E12E9" w:rsidRDefault="004E12E9" w:rsidP="003D6A58">
      <w:pPr>
        <w:jc w:val="center"/>
        <w:rPr>
          <w:rFonts w:ascii="Times New Roman" w:hAnsi="Times New Roman" w:cs="Times New Roman"/>
          <w:sz w:val="24"/>
          <w:szCs w:val="24"/>
        </w:rPr>
      </w:pPr>
    </w:p>
    <w:p w14:paraId="2FD7B774" w14:textId="77777777" w:rsidR="004E12E9" w:rsidRDefault="004E12E9" w:rsidP="003D6A58">
      <w:pPr>
        <w:jc w:val="center"/>
        <w:rPr>
          <w:rFonts w:ascii="Times New Roman" w:hAnsi="Times New Roman" w:cs="Times New Roman"/>
          <w:sz w:val="24"/>
          <w:szCs w:val="24"/>
        </w:rPr>
      </w:pPr>
    </w:p>
    <w:p w14:paraId="01A5B3E9" w14:textId="77777777" w:rsidR="004E12E9" w:rsidRDefault="004E12E9" w:rsidP="003D6A58">
      <w:pPr>
        <w:jc w:val="center"/>
        <w:rPr>
          <w:rFonts w:ascii="Times New Roman" w:hAnsi="Times New Roman" w:cs="Times New Roman"/>
          <w:sz w:val="24"/>
          <w:szCs w:val="24"/>
        </w:rPr>
      </w:pPr>
    </w:p>
    <w:p w14:paraId="4CF3B228" w14:textId="77777777" w:rsidR="004E12E9" w:rsidRDefault="004E12E9" w:rsidP="003D6A58">
      <w:pPr>
        <w:jc w:val="center"/>
        <w:rPr>
          <w:rFonts w:ascii="Times New Roman" w:hAnsi="Times New Roman" w:cs="Times New Roman"/>
          <w:sz w:val="24"/>
          <w:szCs w:val="24"/>
        </w:rPr>
      </w:pPr>
    </w:p>
    <w:p w14:paraId="3C06916F" w14:textId="77777777" w:rsidR="004E12E9" w:rsidRDefault="004E12E9" w:rsidP="003D6A58">
      <w:pPr>
        <w:jc w:val="center"/>
        <w:rPr>
          <w:rFonts w:ascii="Times New Roman" w:hAnsi="Times New Roman" w:cs="Times New Roman"/>
          <w:sz w:val="24"/>
          <w:szCs w:val="24"/>
        </w:rPr>
      </w:pPr>
    </w:p>
    <w:p w14:paraId="630619A7" w14:textId="77777777" w:rsidR="004E12E9" w:rsidRDefault="004E12E9" w:rsidP="003D6A58">
      <w:pPr>
        <w:jc w:val="center"/>
        <w:rPr>
          <w:rFonts w:ascii="Times New Roman" w:hAnsi="Times New Roman" w:cs="Times New Roman"/>
          <w:sz w:val="24"/>
          <w:szCs w:val="24"/>
        </w:rPr>
      </w:pPr>
    </w:p>
    <w:p w14:paraId="7C12FCB2" w14:textId="77777777" w:rsidR="004E12E9" w:rsidRDefault="004E12E9" w:rsidP="003D6A58">
      <w:pPr>
        <w:jc w:val="center"/>
        <w:rPr>
          <w:rFonts w:ascii="Times New Roman" w:hAnsi="Times New Roman" w:cs="Times New Roman"/>
          <w:sz w:val="24"/>
          <w:szCs w:val="24"/>
        </w:rPr>
      </w:pPr>
    </w:p>
    <w:p w14:paraId="7F75417B" w14:textId="77777777" w:rsidR="004E12E9" w:rsidRDefault="004E12E9" w:rsidP="003D6A58">
      <w:pPr>
        <w:jc w:val="center"/>
        <w:rPr>
          <w:rFonts w:ascii="Times New Roman" w:hAnsi="Times New Roman" w:cs="Times New Roman"/>
          <w:sz w:val="24"/>
          <w:szCs w:val="24"/>
        </w:rPr>
      </w:pPr>
    </w:p>
    <w:p w14:paraId="505DFF99" w14:textId="77777777" w:rsidR="004E12E9" w:rsidRDefault="004E12E9" w:rsidP="003D6A58">
      <w:pPr>
        <w:jc w:val="center"/>
        <w:rPr>
          <w:rFonts w:ascii="Times New Roman" w:hAnsi="Times New Roman" w:cs="Times New Roman"/>
          <w:sz w:val="24"/>
          <w:szCs w:val="24"/>
        </w:rPr>
      </w:pPr>
    </w:p>
    <w:p w14:paraId="41236A6C" w14:textId="77777777" w:rsidR="004E12E9" w:rsidRDefault="004E12E9" w:rsidP="003D6A58">
      <w:pPr>
        <w:jc w:val="center"/>
        <w:rPr>
          <w:rFonts w:ascii="Times New Roman" w:hAnsi="Times New Roman" w:cs="Times New Roman"/>
          <w:sz w:val="24"/>
          <w:szCs w:val="24"/>
        </w:rPr>
      </w:pPr>
    </w:p>
    <w:p w14:paraId="06B682E9" w14:textId="29716B92" w:rsidR="004E12E9" w:rsidRDefault="004E12E9" w:rsidP="003D6A58">
      <w:pPr>
        <w:jc w:val="center"/>
        <w:rPr>
          <w:rFonts w:ascii="Times New Roman" w:hAnsi="Times New Roman" w:cs="Times New Roman"/>
          <w:sz w:val="24"/>
          <w:szCs w:val="24"/>
        </w:rPr>
      </w:pPr>
    </w:p>
    <w:p w14:paraId="7F388BF0" w14:textId="0580BF49" w:rsidR="00763ACA" w:rsidRDefault="00763ACA" w:rsidP="003D6A58">
      <w:pPr>
        <w:jc w:val="center"/>
        <w:rPr>
          <w:rFonts w:ascii="Times New Roman" w:hAnsi="Times New Roman" w:cs="Times New Roman"/>
          <w:sz w:val="24"/>
          <w:szCs w:val="24"/>
        </w:rPr>
      </w:pPr>
    </w:p>
    <w:p w14:paraId="318FA4DF" w14:textId="77777777" w:rsidR="00E315D2" w:rsidRPr="00400F1E" w:rsidRDefault="00E315D2" w:rsidP="002C05A3">
      <w:pPr>
        <w:spacing w:after="0" w:line="240" w:lineRule="auto"/>
        <w:jc w:val="center"/>
        <w:outlineLvl w:val="0"/>
        <w:rPr>
          <w:rFonts w:ascii="Times New Roman" w:eastAsia="Times New Roman" w:hAnsi="Times New Roman" w:cs="Times New Roman"/>
          <w:sz w:val="24"/>
          <w:szCs w:val="24"/>
          <w:lang w:eastAsia="ru-RU"/>
        </w:rPr>
      </w:pPr>
      <w:bookmarkStart w:id="1" w:name="_Toc107497381"/>
      <w:r w:rsidRPr="00400F1E">
        <w:rPr>
          <w:rFonts w:ascii="Times New Roman" w:eastAsia="Times New Roman" w:hAnsi="Times New Roman" w:cs="Times New Roman"/>
          <w:b/>
          <w:sz w:val="24"/>
          <w:szCs w:val="24"/>
          <w:lang w:eastAsia="ru-RU"/>
        </w:rPr>
        <w:lastRenderedPageBreak/>
        <w:t>Определения</w:t>
      </w:r>
      <w:bookmarkEnd w:id="1"/>
    </w:p>
    <w:p w14:paraId="6EB4CAFD" w14:textId="77777777" w:rsidR="00E315D2" w:rsidRPr="00400F1E" w:rsidRDefault="00E315D2" w:rsidP="00D07767">
      <w:pPr>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Специальные термины и их определения, применяемые в настоящей работе, представлены в таблице 1. </w:t>
      </w:r>
    </w:p>
    <w:p w14:paraId="28DC2CCB" w14:textId="77777777" w:rsidR="00E315D2" w:rsidRPr="00400F1E" w:rsidRDefault="00E315D2" w:rsidP="00400F1E">
      <w:pPr>
        <w:spacing w:after="0" w:line="240" w:lineRule="auto"/>
        <w:ind w:firstLine="709"/>
        <w:jc w:val="right"/>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Таблица 1.</w:t>
      </w:r>
      <w:r w:rsidR="000C0FDF" w:rsidRPr="00400F1E">
        <w:rPr>
          <w:rFonts w:ascii="Times New Roman" w:eastAsia="Times New Roman" w:hAnsi="Times New Roman" w:cs="Times New Roman"/>
          <w:sz w:val="24"/>
          <w:szCs w:val="24"/>
          <w:lang w:val="en-US" w:eastAsia="ru-RU"/>
        </w:rPr>
        <w:t xml:space="preserve"> </w:t>
      </w:r>
      <w:r w:rsidRPr="00400F1E">
        <w:rPr>
          <w:rFonts w:ascii="Times New Roman" w:eastAsia="Times New Roman" w:hAnsi="Times New Roman" w:cs="Times New Roman"/>
          <w:sz w:val="24"/>
          <w:szCs w:val="24"/>
          <w:lang w:eastAsia="ru-RU"/>
        </w:rPr>
        <w:t>Термины и определения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1"/>
        <w:gridCol w:w="7819"/>
      </w:tblGrid>
      <w:tr w:rsidR="00E315D2" w:rsidRPr="00400F1E" w14:paraId="6183D54D" w14:textId="77777777" w:rsidTr="008A10E7">
        <w:trPr>
          <w:trHeight w:val="20"/>
          <w:tblHeader/>
          <w:jc w:val="center"/>
        </w:trPr>
        <w:tc>
          <w:tcPr>
            <w:tcW w:w="2241" w:type="dxa"/>
            <w:shd w:val="clear" w:color="auto" w:fill="FFFFFF"/>
            <w:vAlign w:val="center"/>
          </w:tcPr>
          <w:p w14:paraId="21AF3C58" w14:textId="77777777" w:rsidR="00E315D2" w:rsidRPr="00400F1E" w:rsidRDefault="00E315D2" w:rsidP="00E315D2">
            <w:pPr>
              <w:spacing w:after="0" w:line="240" w:lineRule="auto"/>
              <w:jc w:val="center"/>
              <w:rPr>
                <w:rFonts w:ascii="Times New Roman" w:eastAsia="Times New Roman" w:hAnsi="Times New Roman" w:cs="Times New Roman"/>
                <w:b/>
                <w:sz w:val="24"/>
                <w:szCs w:val="24"/>
                <w:lang w:eastAsia="ru-RU"/>
              </w:rPr>
            </w:pPr>
            <w:r w:rsidRPr="00400F1E">
              <w:rPr>
                <w:rFonts w:ascii="Times New Roman" w:eastAsia="Times New Roman" w:hAnsi="Times New Roman" w:cs="Times New Roman"/>
                <w:b/>
                <w:sz w:val="24"/>
                <w:szCs w:val="24"/>
                <w:lang w:eastAsia="ru-RU"/>
              </w:rPr>
              <w:t>Термины</w:t>
            </w:r>
          </w:p>
        </w:tc>
        <w:tc>
          <w:tcPr>
            <w:tcW w:w="7819" w:type="dxa"/>
            <w:shd w:val="clear" w:color="auto" w:fill="FFFFFF"/>
            <w:vAlign w:val="center"/>
          </w:tcPr>
          <w:p w14:paraId="5AAAB237" w14:textId="77777777" w:rsidR="00E315D2" w:rsidRPr="00400F1E" w:rsidRDefault="00E315D2" w:rsidP="00E315D2">
            <w:pPr>
              <w:spacing w:after="0" w:line="240" w:lineRule="auto"/>
              <w:jc w:val="center"/>
              <w:rPr>
                <w:rFonts w:ascii="Times New Roman" w:eastAsia="Times New Roman" w:hAnsi="Times New Roman" w:cs="Times New Roman"/>
                <w:b/>
                <w:sz w:val="24"/>
                <w:szCs w:val="24"/>
                <w:lang w:eastAsia="ru-RU"/>
              </w:rPr>
            </w:pPr>
            <w:r w:rsidRPr="00400F1E">
              <w:rPr>
                <w:rFonts w:ascii="Times New Roman" w:eastAsia="Times New Roman" w:hAnsi="Times New Roman" w:cs="Times New Roman"/>
                <w:b/>
                <w:sz w:val="24"/>
                <w:szCs w:val="24"/>
                <w:lang w:eastAsia="ru-RU"/>
              </w:rPr>
              <w:t>Определения</w:t>
            </w:r>
          </w:p>
        </w:tc>
      </w:tr>
      <w:tr w:rsidR="00E315D2" w:rsidRPr="00400F1E" w14:paraId="1EC3896C" w14:textId="77777777" w:rsidTr="008A10E7">
        <w:trPr>
          <w:trHeight w:val="20"/>
          <w:jc w:val="center"/>
        </w:trPr>
        <w:tc>
          <w:tcPr>
            <w:tcW w:w="2241" w:type="dxa"/>
            <w:vAlign w:val="center"/>
          </w:tcPr>
          <w:p w14:paraId="199AC557"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Теплоснабжение</w:t>
            </w:r>
          </w:p>
        </w:tc>
        <w:tc>
          <w:tcPr>
            <w:tcW w:w="7819" w:type="dxa"/>
            <w:vAlign w:val="center"/>
          </w:tcPr>
          <w:p w14:paraId="61915054"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Обеспечение потребителей тепловой энергии тепловой энергией, теплоносителем, в том числе поддержание мощности</w:t>
            </w:r>
          </w:p>
        </w:tc>
      </w:tr>
      <w:tr w:rsidR="00E315D2" w:rsidRPr="00400F1E" w14:paraId="4A58BDE9" w14:textId="77777777" w:rsidTr="008A10E7">
        <w:trPr>
          <w:trHeight w:val="20"/>
          <w:jc w:val="center"/>
        </w:trPr>
        <w:tc>
          <w:tcPr>
            <w:tcW w:w="2241" w:type="dxa"/>
            <w:vAlign w:val="center"/>
          </w:tcPr>
          <w:p w14:paraId="4E7BC515"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С</w:t>
            </w:r>
            <w:r w:rsidR="00A85C65" w:rsidRPr="00400F1E">
              <w:rPr>
                <w:rFonts w:ascii="Times New Roman" w:eastAsia="Times New Roman" w:hAnsi="Times New Roman" w:cs="Times New Roman"/>
                <w:sz w:val="24"/>
                <w:szCs w:val="24"/>
                <w:lang w:eastAsia="ru-RU"/>
              </w:rPr>
              <w:t>х</w:t>
            </w:r>
            <w:r w:rsidRPr="00400F1E">
              <w:rPr>
                <w:rFonts w:ascii="Times New Roman" w:eastAsia="Times New Roman" w:hAnsi="Times New Roman" w:cs="Times New Roman"/>
                <w:sz w:val="24"/>
                <w:szCs w:val="24"/>
                <w:lang w:eastAsia="ru-RU"/>
              </w:rPr>
              <w:t>ема теплоснабжения</w:t>
            </w:r>
          </w:p>
        </w:tc>
        <w:tc>
          <w:tcPr>
            <w:tcW w:w="7819" w:type="dxa"/>
            <w:vAlign w:val="center"/>
          </w:tcPr>
          <w:p w14:paraId="7D449017"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E315D2" w:rsidRPr="00400F1E" w14:paraId="5390BDB6" w14:textId="77777777" w:rsidTr="008A10E7">
        <w:trPr>
          <w:trHeight w:val="20"/>
          <w:jc w:val="center"/>
        </w:trPr>
        <w:tc>
          <w:tcPr>
            <w:tcW w:w="2241" w:type="dxa"/>
            <w:vAlign w:val="center"/>
          </w:tcPr>
          <w:p w14:paraId="497A81B7"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Источник тепловой энергии</w:t>
            </w:r>
          </w:p>
        </w:tc>
        <w:tc>
          <w:tcPr>
            <w:tcW w:w="7819" w:type="dxa"/>
            <w:vAlign w:val="center"/>
          </w:tcPr>
          <w:p w14:paraId="7BCF1CCC"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Устройство, предназначенное для производства тепловой энергии</w:t>
            </w:r>
          </w:p>
        </w:tc>
      </w:tr>
      <w:tr w:rsidR="00E315D2" w:rsidRPr="00400F1E" w14:paraId="7C835B94" w14:textId="77777777" w:rsidTr="008A10E7">
        <w:trPr>
          <w:trHeight w:val="20"/>
          <w:jc w:val="center"/>
        </w:trPr>
        <w:tc>
          <w:tcPr>
            <w:tcW w:w="2241" w:type="dxa"/>
            <w:vAlign w:val="center"/>
          </w:tcPr>
          <w:p w14:paraId="72CAD5D7"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Базовый режим работы источника тепловой энергии</w:t>
            </w:r>
          </w:p>
        </w:tc>
        <w:tc>
          <w:tcPr>
            <w:tcW w:w="7819" w:type="dxa"/>
            <w:vAlign w:val="center"/>
          </w:tcPr>
          <w:p w14:paraId="6A7A9A6E"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E315D2" w:rsidRPr="00400F1E" w14:paraId="05853FE1" w14:textId="77777777" w:rsidTr="008A10E7">
        <w:trPr>
          <w:trHeight w:val="20"/>
          <w:jc w:val="center"/>
        </w:trPr>
        <w:tc>
          <w:tcPr>
            <w:tcW w:w="2241" w:type="dxa"/>
            <w:vAlign w:val="center"/>
          </w:tcPr>
          <w:p w14:paraId="565D3300"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Пиковый режим работы источника тепловой энергии</w:t>
            </w:r>
          </w:p>
        </w:tc>
        <w:tc>
          <w:tcPr>
            <w:tcW w:w="7819" w:type="dxa"/>
            <w:vAlign w:val="center"/>
          </w:tcPr>
          <w:p w14:paraId="507A791D"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E315D2" w:rsidRPr="00400F1E" w14:paraId="232472C8" w14:textId="77777777" w:rsidTr="008A10E7">
        <w:trPr>
          <w:trHeight w:val="20"/>
          <w:jc w:val="center"/>
        </w:trPr>
        <w:tc>
          <w:tcPr>
            <w:tcW w:w="2241" w:type="dxa"/>
            <w:vAlign w:val="center"/>
          </w:tcPr>
          <w:p w14:paraId="63F05541"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Единая теплоснабжающая организация в системе теплоснабжения (далее – единая теплоснабжающая организация)</w:t>
            </w:r>
          </w:p>
        </w:tc>
        <w:tc>
          <w:tcPr>
            <w:tcW w:w="7819" w:type="dxa"/>
            <w:vAlign w:val="center"/>
          </w:tcPr>
          <w:p w14:paraId="16039980"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E315D2" w:rsidRPr="00400F1E" w14:paraId="12335322" w14:textId="77777777" w:rsidTr="008A10E7">
        <w:trPr>
          <w:trHeight w:val="20"/>
          <w:jc w:val="center"/>
        </w:trPr>
        <w:tc>
          <w:tcPr>
            <w:tcW w:w="2241" w:type="dxa"/>
            <w:vAlign w:val="center"/>
          </w:tcPr>
          <w:p w14:paraId="48542DBC"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Радиус эффективного теплоснабжения</w:t>
            </w:r>
          </w:p>
        </w:tc>
        <w:tc>
          <w:tcPr>
            <w:tcW w:w="7819" w:type="dxa"/>
            <w:vAlign w:val="center"/>
          </w:tcPr>
          <w:p w14:paraId="606B5F49"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Максимальное расстояние от </w:t>
            </w:r>
            <w:proofErr w:type="spellStart"/>
            <w:r w:rsidRPr="00400F1E">
              <w:rPr>
                <w:rFonts w:ascii="Times New Roman" w:eastAsia="Times New Roman" w:hAnsi="Times New Roman" w:cs="Times New Roman"/>
                <w:sz w:val="24"/>
                <w:szCs w:val="24"/>
                <w:lang w:eastAsia="ru-RU"/>
              </w:rPr>
              <w:t>теплопотребляющей</w:t>
            </w:r>
            <w:proofErr w:type="spellEnd"/>
            <w:r w:rsidRPr="00400F1E">
              <w:rPr>
                <w:rFonts w:ascii="Times New Roman" w:eastAsia="Times New Roman" w:hAnsi="Times New Roman" w:cs="Times New Roman"/>
                <w:sz w:val="24"/>
                <w:szCs w:val="24"/>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00F1E">
              <w:rPr>
                <w:rFonts w:ascii="Times New Roman" w:eastAsia="Times New Roman" w:hAnsi="Times New Roman" w:cs="Times New Roman"/>
                <w:sz w:val="24"/>
                <w:szCs w:val="24"/>
                <w:lang w:eastAsia="ru-RU"/>
              </w:rPr>
              <w:t>теплопотребляющей</w:t>
            </w:r>
            <w:proofErr w:type="spellEnd"/>
            <w:r w:rsidRPr="00400F1E">
              <w:rPr>
                <w:rFonts w:ascii="Times New Roman" w:eastAsia="Times New Roman" w:hAnsi="Times New Roman" w:cs="Times New Roman"/>
                <w:sz w:val="24"/>
                <w:szCs w:val="24"/>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E315D2" w:rsidRPr="00400F1E" w14:paraId="5665BE02" w14:textId="77777777" w:rsidTr="008A10E7">
        <w:trPr>
          <w:trHeight w:val="20"/>
          <w:jc w:val="center"/>
        </w:trPr>
        <w:tc>
          <w:tcPr>
            <w:tcW w:w="2241" w:type="dxa"/>
            <w:vAlign w:val="center"/>
          </w:tcPr>
          <w:p w14:paraId="5608EA22"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Тепловая сеть</w:t>
            </w:r>
          </w:p>
        </w:tc>
        <w:tc>
          <w:tcPr>
            <w:tcW w:w="7819" w:type="dxa"/>
            <w:vAlign w:val="center"/>
          </w:tcPr>
          <w:p w14:paraId="2F0B0FB1"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400F1E">
              <w:rPr>
                <w:rFonts w:ascii="Times New Roman" w:eastAsia="Times New Roman" w:hAnsi="Times New Roman" w:cs="Times New Roman"/>
                <w:sz w:val="24"/>
                <w:szCs w:val="24"/>
                <w:lang w:eastAsia="ru-RU"/>
              </w:rPr>
              <w:t>теплопотребляющих</w:t>
            </w:r>
            <w:proofErr w:type="spellEnd"/>
            <w:r w:rsidRPr="00400F1E">
              <w:rPr>
                <w:rFonts w:ascii="Times New Roman" w:eastAsia="Times New Roman" w:hAnsi="Times New Roman" w:cs="Times New Roman"/>
                <w:sz w:val="24"/>
                <w:szCs w:val="24"/>
                <w:lang w:eastAsia="ru-RU"/>
              </w:rPr>
              <w:t xml:space="preserve"> установок</w:t>
            </w:r>
          </w:p>
        </w:tc>
      </w:tr>
      <w:tr w:rsidR="00E315D2" w:rsidRPr="00400F1E" w14:paraId="27BA2220" w14:textId="77777777" w:rsidTr="008A10E7">
        <w:trPr>
          <w:trHeight w:val="20"/>
          <w:jc w:val="center"/>
        </w:trPr>
        <w:tc>
          <w:tcPr>
            <w:tcW w:w="2241" w:type="dxa"/>
            <w:vAlign w:val="center"/>
          </w:tcPr>
          <w:p w14:paraId="18374239"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Тепловая мощность (далее - мощность)</w:t>
            </w:r>
          </w:p>
        </w:tc>
        <w:tc>
          <w:tcPr>
            <w:tcW w:w="7819" w:type="dxa"/>
            <w:vAlign w:val="center"/>
          </w:tcPr>
          <w:p w14:paraId="1AF442FA"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Количество тепловой энергии, которое может быть произведено и (или) передано по тепловым сетям за единицу времени</w:t>
            </w:r>
          </w:p>
        </w:tc>
      </w:tr>
      <w:tr w:rsidR="00E315D2" w:rsidRPr="00400F1E" w14:paraId="242A3B35" w14:textId="77777777" w:rsidTr="008A10E7">
        <w:trPr>
          <w:trHeight w:val="20"/>
          <w:jc w:val="center"/>
        </w:trPr>
        <w:tc>
          <w:tcPr>
            <w:tcW w:w="2241" w:type="dxa"/>
            <w:vAlign w:val="center"/>
          </w:tcPr>
          <w:p w14:paraId="2ABBED09"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Тепловая нагрузка</w:t>
            </w:r>
          </w:p>
        </w:tc>
        <w:tc>
          <w:tcPr>
            <w:tcW w:w="7819" w:type="dxa"/>
            <w:vAlign w:val="center"/>
          </w:tcPr>
          <w:p w14:paraId="068129B8"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Количество тепловой энергии, которое может быть принято потребителем тепловой энергии за единицу времени</w:t>
            </w:r>
          </w:p>
        </w:tc>
      </w:tr>
      <w:tr w:rsidR="00E315D2" w:rsidRPr="00400F1E" w14:paraId="44A08F31" w14:textId="77777777" w:rsidTr="008A10E7">
        <w:trPr>
          <w:trHeight w:val="20"/>
          <w:jc w:val="center"/>
        </w:trPr>
        <w:tc>
          <w:tcPr>
            <w:tcW w:w="2241" w:type="dxa"/>
            <w:vAlign w:val="center"/>
          </w:tcPr>
          <w:p w14:paraId="032E1F0C"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Потребитель тепловой энергии (далее потребитель)</w:t>
            </w:r>
          </w:p>
        </w:tc>
        <w:tc>
          <w:tcPr>
            <w:tcW w:w="7819" w:type="dxa"/>
            <w:vAlign w:val="center"/>
          </w:tcPr>
          <w:p w14:paraId="1B69CB14"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400F1E">
              <w:rPr>
                <w:rFonts w:ascii="Times New Roman" w:eastAsia="Times New Roman" w:hAnsi="Times New Roman" w:cs="Times New Roman"/>
                <w:sz w:val="24"/>
                <w:szCs w:val="24"/>
                <w:lang w:eastAsia="ru-RU"/>
              </w:rPr>
              <w:t>теплопотребляющих</w:t>
            </w:r>
            <w:proofErr w:type="spellEnd"/>
            <w:r w:rsidRPr="00400F1E">
              <w:rPr>
                <w:rFonts w:ascii="Times New Roman" w:eastAsia="Times New Roman" w:hAnsi="Times New Roman" w:cs="Times New Roman"/>
                <w:sz w:val="24"/>
                <w:szCs w:val="24"/>
                <w:lang w:eastAsia="ru-RU"/>
              </w:rPr>
              <w:t xml:space="preserve"> установках либо для оказания коммунальных услуг в части горячего водоснабжения и отопления</w:t>
            </w:r>
          </w:p>
        </w:tc>
      </w:tr>
      <w:tr w:rsidR="00E315D2" w:rsidRPr="00400F1E" w14:paraId="5E6FC67D" w14:textId="77777777" w:rsidTr="008A10E7">
        <w:trPr>
          <w:trHeight w:val="20"/>
          <w:jc w:val="center"/>
        </w:trPr>
        <w:tc>
          <w:tcPr>
            <w:tcW w:w="2241" w:type="dxa"/>
            <w:vAlign w:val="center"/>
          </w:tcPr>
          <w:p w14:paraId="5EA21BDF"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proofErr w:type="spellStart"/>
            <w:r w:rsidRPr="00400F1E">
              <w:rPr>
                <w:rFonts w:ascii="Times New Roman" w:eastAsia="Times New Roman" w:hAnsi="Times New Roman" w:cs="Times New Roman"/>
                <w:sz w:val="24"/>
                <w:szCs w:val="24"/>
                <w:lang w:eastAsia="ru-RU"/>
              </w:rPr>
              <w:t>Теплопотребляющая</w:t>
            </w:r>
            <w:proofErr w:type="spellEnd"/>
          </w:p>
          <w:p w14:paraId="0C142862"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установка</w:t>
            </w:r>
          </w:p>
        </w:tc>
        <w:tc>
          <w:tcPr>
            <w:tcW w:w="7819" w:type="dxa"/>
            <w:vAlign w:val="center"/>
          </w:tcPr>
          <w:p w14:paraId="7C5E006E"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Устройство, предназначенное для использования тепловой</w:t>
            </w:r>
          </w:p>
          <w:p w14:paraId="3D436B15"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энергии, теплоносителя для нужд потребителя тепловой энергии</w:t>
            </w:r>
          </w:p>
        </w:tc>
      </w:tr>
      <w:tr w:rsidR="00E315D2" w:rsidRPr="00400F1E" w14:paraId="71AE130F" w14:textId="77777777" w:rsidTr="008A10E7">
        <w:trPr>
          <w:trHeight w:val="20"/>
          <w:jc w:val="center"/>
        </w:trPr>
        <w:tc>
          <w:tcPr>
            <w:tcW w:w="2241" w:type="dxa"/>
            <w:vAlign w:val="center"/>
          </w:tcPr>
          <w:p w14:paraId="011E9CA7"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Инвестиционная программа </w:t>
            </w:r>
            <w:r w:rsidRPr="00400F1E">
              <w:rPr>
                <w:rFonts w:ascii="Times New Roman" w:eastAsia="Times New Roman" w:hAnsi="Times New Roman" w:cs="Times New Roman"/>
                <w:sz w:val="24"/>
                <w:szCs w:val="24"/>
                <w:lang w:eastAsia="ru-RU"/>
              </w:rPr>
              <w:lastRenderedPageBreak/>
              <w:t>организации, осуществляющей регулируемые виды деятельности в сфере теплоснабжения</w:t>
            </w:r>
          </w:p>
        </w:tc>
        <w:tc>
          <w:tcPr>
            <w:tcW w:w="7819" w:type="dxa"/>
            <w:vAlign w:val="center"/>
          </w:tcPr>
          <w:p w14:paraId="0E6C7415"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lastRenderedPageBreak/>
              <w:t xml:space="preserve">Программа финансирования мероприятий организации, осуществляющей регулируемые виды деятельности в сфере теплоснабжения, строительства, </w:t>
            </w:r>
            <w:r w:rsidRPr="00400F1E">
              <w:rPr>
                <w:rFonts w:ascii="Times New Roman" w:eastAsia="Times New Roman" w:hAnsi="Times New Roman" w:cs="Times New Roman"/>
                <w:sz w:val="24"/>
                <w:szCs w:val="24"/>
                <w:lang w:eastAsia="ru-RU"/>
              </w:rPr>
              <w:lastRenderedPageBreak/>
              <w:t xml:space="preserve">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400F1E">
              <w:rPr>
                <w:rFonts w:ascii="Times New Roman" w:eastAsia="Times New Roman" w:hAnsi="Times New Roman" w:cs="Times New Roman"/>
                <w:sz w:val="24"/>
                <w:szCs w:val="24"/>
                <w:lang w:eastAsia="ru-RU"/>
              </w:rPr>
              <w:t>теплопотребляющих</w:t>
            </w:r>
            <w:proofErr w:type="spellEnd"/>
            <w:r w:rsidRPr="00400F1E">
              <w:rPr>
                <w:rFonts w:ascii="Times New Roman" w:eastAsia="Times New Roman" w:hAnsi="Times New Roman" w:cs="Times New Roman"/>
                <w:sz w:val="24"/>
                <w:szCs w:val="24"/>
                <w:lang w:eastAsia="ru-RU"/>
              </w:rPr>
              <w:t xml:space="preserve"> установок потребителей тепловой энергии к системе теплоснабжения</w:t>
            </w:r>
          </w:p>
        </w:tc>
      </w:tr>
      <w:tr w:rsidR="00E315D2" w:rsidRPr="00400F1E" w14:paraId="4325DE90" w14:textId="77777777" w:rsidTr="008A10E7">
        <w:trPr>
          <w:trHeight w:val="20"/>
          <w:jc w:val="center"/>
        </w:trPr>
        <w:tc>
          <w:tcPr>
            <w:tcW w:w="2241" w:type="dxa"/>
            <w:vAlign w:val="center"/>
          </w:tcPr>
          <w:p w14:paraId="3E1E0C17"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lastRenderedPageBreak/>
              <w:t>Теплоснабжающая организация</w:t>
            </w:r>
          </w:p>
        </w:tc>
        <w:tc>
          <w:tcPr>
            <w:tcW w:w="7819" w:type="dxa"/>
            <w:vAlign w:val="center"/>
          </w:tcPr>
          <w:p w14:paraId="21C2A44D"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E315D2" w:rsidRPr="00400F1E" w14:paraId="787FFE54" w14:textId="77777777" w:rsidTr="008A10E7">
        <w:trPr>
          <w:trHeight w:val="20"/>
          <w:jc w:val="center"/>
        </w:trPr>
        <w:tc>
          <w:tcPr>
            <w:tcW w:w="2241" w:type="dxa"/>
            <w:vAlign w:val="center"/>
          </w:tcPr>
          <w:p w14:paraId="1ED803D2"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Теплосетевая организация</w:t>
            </w:r>
          </w:p>
        </w:tc>
        <w:tc>
          <w:tcPr>
            <w:tcW w:w="7819" w:type="dxa"/>
            <w:vAlign w:val="center"/>
          </w:tcPr>
          <w:p w14:paraId="60174A08"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E315D2" w:rsidRPr="00400F1E" w14:paraId="0CA60740" w14:textId="77777777" w:rsidTr="008A10E7">
        <w:trPr>
          <w:trHeight w:val="20"/>
          <w:jc w:val="center"/>
        </w:trPr>
        <w:tc>
          <w:tcPr>
            <w:tcW w:w="2241" w:type="dxa"/>
            <w:vAlign w:val="center"/>
          </w:tcPr>
          <w:p w14:paraId="614CCC28"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Надежность теплоснабжения</w:t>
            </w:r>
          </w:p>
        </w:tc>
        <w:tc>
          <w:tcPr>
            <w:tcW w:w="7819" w:type="dxa"/>
            <w:vAlign w:val="center"/>
          </w:tcPr>
          <w:p w14:paraId="5A410D3F"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Характеристика состояния системы теплоснабжения, при котором обеспечиваются качество и безопасность теплоснабжения</w:t>
            </w:r>
          </w:p>
        </w:tc>
      </w:tr>
      <w:tr w:rsidR="00E315D2" w:rsidRPr="00400F1E" w14:paraId="2DA557C4" w14:textId="77777777" w:rsidTr="008A10E7">
        <w:trPr>
          <w:trHeight w:val="20"/>
          <w:jc w:val="center"/>
        </w:trPr>
        <w:tc>
          <w:tcPr>
            <w:tcW w:w="2241" w:type="dxa"/>
            <w:vAlign w:val="center"/>
          </w:tcPr>
          <w:p w14:paraId="5870E22A"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Живучесть</w:t>
            </w:r>
          </w:p>
        </w:tc>
        <w:tc>
          <w:tcPr>
            <w:tcW w:w="7819" w:type="dxa"/>
            <w:vAlign w:val="center"/>
          </w:tcPr>
          <w:p w14:paraId="7DA13CC5"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E315D2" w:rsidRPr="00400F1E" w14:paraId="79C8368E" w14:textId="77777777" w:rsidTr="008A10E7">
        <w:trPr>
          <w:trHeight w:val="20"/>
          <w:jc w:val="center"/>
        </w:trPr>
        <w:tc>
          <w:tcPr>
            <w:tcW w:w="2241" w:type="dxa"/>
            <w:vAlign w:val="center"/>
          </w:tcPr>
          <w:p w14:paraId="3B24B9F8"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Зона действия системы теплоснабжения</w:t>
            </w:r>
          </w:p>
        </w:tc>
        <w:tc>
          <w:tcPr>
            <w:tcW w:w="7819" w:type="dxa"/>
            <w:vAlign w:val="center"/>
          </w:tcPr>
          <w:p w14:paraId="0AFF28AD"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Территория </w:t>
            </w:r>
            <w:r w:rsidR="00E332CF" w:rsidRPr="00400F1E">
              <w:rPr>
                <w:rFonts w:ascii="Times New Roman" w:eastAsia="Times New Roman" w:hAnsi="Times New Roman" w:cs="Times New Roman"/>
                <w:sz w:val="24"/>
                <w:szCs w:val="24"/>
                <w:lang w:eastAsia="ru-RU"/>
              </w:rPr>
              <w:t>сельского</w:t>
            </w:r>
            <w:r w:rsidRPr="00400F1E">
              <w:rPr>
                <w:rFonts w:ascii="Times New Roman" w:eastAsia="Times New Roman" w:hAnsi="Times New Roman" w:cs="Times New Roman"/>
                <w:sz w:val="24"/>
                <w:szCs w:val="24"/>
                <w:lang w:eastAsia="ru-RU"/>
              </w:rPr>
              <w:t xml:space="preserve">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E315D2" w:rsidRPr="00400F1E" w14:paraId="29A363C0" w14:textId="77777777" w:rsidTr="008A10E7">
        <w:trPr>
          <w:trHeight w:val="20"/>
          <w:jc w:val="center"/>
        </w:trPr>
        <w:tc>
          <w:tcPr>
            <w:tcW w:w="2241" w:type="dxa"/>
            <w:vAlign w:val="center"/>
          </w:tcPr>
          <w:p w14:paraId="10E1F141"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Зона действия источника тепловой энергии</w:t>
            </w:r>
          </w:p>
        </w:tc>
        <w:tc>
          <w:tcPr>
            <w:tcW w:w="7819" w:type="dxa"/>
            <w:vAlign w:val="center"/>
          </w:tcPr>
          <w:p w14:paraId="46F11445"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Территория </w:t>
            </w:r>
            <w:r w:rsidR="00E332CF" w:rsidRPr="00400F1E">
              <w:rPr>
                <w:rFonts w:ascii="Times New Roman" w:eastAsia="Times New Roman" w:hAnsi="Times New Roman" w:cs="Times New Roman"/>
                <w:sz w:val="24"/>
                <w:szCs w:val="24"/>
                <w:lang w:eastAsia="ru-RU"/>
              </w:rPr>
              <w:t>сельского</w:t>
            </w:r>
            <w:r w:rsidRPr="00400F1E">
              <w:rPr>
                <w:rFonts w:ascii="Times New Roman" w:eastAsia="Times New Roman" w:hAnsi="Times New Roman" w:cs="Times New Roman"/>
                <w:sz w:val="24"/>
                <w:szCs w:val="24"/>
                <w:lang w:eastAsia="ru-RU"/>
              </w:rPr>
              <w:t xml:space="preserve"> округа или ее часть, границы которой устанавливаются закрытыми секционирующими задвижками тепловой сети системы теплоснабжения</w:t>
            </w:r>
          </w:p>
        </w:tc>
      </w:tr>
      <w:tr w:rsidR="00E315D2" w:rsidRPr="00400F1E" w14:paraId="21A805B3" w14:textId="77777777" w:rsidTr="008A10E7">
        <w:trPr>
          <w:trHeight w:val="20"/>
          <w:jc w:val="center"/>
        </w:trPr>
        <w:tc>
          <w:tcPr>
            <w:tcW w:w="2241" w:type="dxa"/>
            <w:vAlign w:val="center"/>
          </w:tcPr>
          <w:p w14:paraId="7C367791"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Установленная мощность источника тепловой энергии</w:t>
            </w:r>
          </w:p>
        </w:tc>
        <w:tc>
          <w:tcPr>
            <w:tcW w:w="7819" w:type="dxa"/>
            <w:vAlign w:val="center"/>
          </w:tcPr>
          <w:p w14:paraId="5095E611"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E315D2" w:rsidRPr="00400F1E" w14:paraId="0EBE0F89" w14:textId="77777777" w:rsidTr="008A10E7">
        <w:trPr>
          <w:trHeight w:val="20"/>
          <w:jc w:val="center"/>
        </w:trPr>
        <w:tc>
          <w:tcPr>
            <w:tcW w:w="2241" w:type="dxa"/>
            <w:vAlign w:val="center"/>
          </w:tcPr>
          <w:p w14:paraId="45EF709B"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Располагаемая мощность источника тепловой энергии</w:t>
            </w:r>
          </w:p>
        </w:tc>
        <w:tc>
          <w:tcPr>
            <w:tcW w:w="7819" w:type="dxa"/>
            <w:vAlign w:val="center"/>
          </w:tcPr>
          <w:p w14:paraId="0DBFB637"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E315D2" w:rsidRPr="00400F1E" w14:paraId="58B24116" w14:textId="77777777" w:rsidTr="008A10E7">
        <w:trPr>
          <w:trHeight w:val="20"/>
          <w:jc w:val="center"/>
        </w:trPr>
        <w:tc>
          <w:tcPr>
            <w:tcW w:w="2241" w:type="dxa"/>
            <w:vAlign w:val="center"/>
          </w:tcPr>
          <w:p w14:paraId="2C66AD0C"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Мощность источника тепловой энергии нетто</w:t>
            </w:r>
          </w:p>
        </w:tc>
        <w:tc>
          <w:tcPr>
            <w:tcW w:w="7819" w:type="dxa"/>
            <w:vAlign w:val="center"/>
          </w:tcPr>
          <w:p w14:paraId="7A097AA0"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E315D2" w:rsidRPr="00400F1E" w14:paraId="3615C4B8" w14:textId="77777777" w:rsidTr="008A10E7">
        <w:trPr>
          <w:trHeight w:val="20"/>
          <w:jc w:val="center"/>
        </w:trPr>
        <w:tc>
          <w:tcPr>
            <w:tcW w:w="2241" w:type="dxa"/>
            <w:vAlign w:val="center"/>
          </w:tcPr>
          <w:p w14:paraId="4977D7A9"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Топливно-энергетический баланс</w:t>
            </w:r>
          </w:p>
        </w:tc>
        <w:tc>
          <w:tcPr>
            <w:tcW w:w="7819" w:type="dxa"/>
            <w:vAlign w:val="center"/>
          </w:tcPr>
          <w:p w14:paraId="1599531A"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E315D2" w:rsidRPr="00400F1E" w14:paraId="75226842" w14:textId="77777777" w:rsidTr="008A10E7">
        <w:trPr>
          <w:trHeight w:val="673"/>
          <w:jc w:val="center"/>
        </w:trPr>
        <w:tc>
          <w:tcPr>
            <w:tcW w:w="2241" w:type="dxa"/>
            <w:vAlign w:val="center"/>
          </w:tcPr>
          <w:p w14:paraId="7C288A20"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lastRenderedPageBreak/>
              <w:t>Комбинированная выработка электрической и тепловой энергии</w:t>
            </w:r>
          </w:p>
        </w:tc>
        <w:tc>
          <w:tcPr>
            <w:tcW w:w="7819" w:type="dxa"/>
            <w:vAlign w:val="center"/>
          </w:tcPr>
          <w:p w14:paraId="3A47F22C"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E315D2" w:rsidRPr="00400F1E" w14:paraId="2DFAE062" w14:textId="77777777" w:rsidTr="008A10E7">
        <w:trPr>
          <w:trHeight w:val="20"/>
          <w:jc w:val="center"/>
        </w:trPr>
        <w:tc>
          <w:tcPr>
            <w:tcW w:w="2241" w:type="dxa"/>
            <w:vAlign w:val="center"/>
          </w:tcPr>
          <w:p w14:paraId="4406A9DB"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Теплосетевые объекты</w:t>
            </w:r>
          </w:p>
        </w:tc>
        <w:tc>
          <w:tcPr>
            <w:tcW w:w="7819" w:type="dxa"/>
            <w:vAlign w:val="center"/>
          </w:tcPr>
          <w:p w14:paraId="4EAF1664"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400F1E">
              <w:rPr>
                <w:rFonts w:ascii="Times New Roman" w:eastAsia="Times New Roman" w:hAnsi="Times New Roman" w:cs="Times New Roman"/>
                <w:sz w:val="24"/>
                <w:szCs w:val="24"/>
                <w:lang w:eastAsia="ru-RU"/>
              </w:rPr>
              <w:t>теплопотребляющих</w:t>
            </w:r>
            <w:proofErr w:type="spellEnd"/>
            <w:r w:rsidRPr="00400F1E">
              <w:rPr>
                <w:rFonts w:ascii="Times New Roman" w:eastAsia="Times New Roman" w:hAnsi="Times New Roman" w:cs="Times New Roman"/>
                <w:sz w:val="24"/>
                <w:szCs w:val="24"/>
                <w:lang w:eastAsia="ru-RU"/>
              </w:rPr>
              <w:t xml:space="preserve"> установок потребителей тепловой энергии</w:t>
            </w:r>
          </w:p>
        </w:tc>
      </w:tr>
      <w:tr w:rsidR="00E315D2" w:rsidRPr="00400F1E" w14:paraId="2EDD097E" w14:textId="77777777" w:rsidTr="008A10E7">
        <w:trPr>
          <w:trHeight w:val="20"/>
          <w:jc w:val="center"/>
        </w:trPr>
        <w:tc>
          <w:tcPr>
            <w:tcW w:w="2241" w:type="dxa"/>
            <w:vAlign w:val="center"/>
          </w:tcPr>
          <w:p w14:paraId="0C7ED237" w14:textId="77777777" w:rsidR="00E315D2" w:rsidRPr="00400F1E" w:rsidRDefault="00E315D2" w:rsidP="008A10E7">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Расчетный элемент территориального деления</w:t>
            </w:r>
          </w:p>
        </w:tc>
        <w:tc>
          <w:tcPr>
            <w:tcW w:w="7819" w:type="dxa"/>
            <w:vAlign w:val="center"/>
          </w:tcPr>
          <w:p w14:paraId="78534DCF" w14:textId="77777777" w:rsidR="00E315D2" w:rsidRPr="00400F1E" w:rsidRDefault="00E315D2" w:rsidP="008A10E7">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Территория </w:t>
            </w:r>
            <w:r w:rsidR="00E332CF" w:rsidRPr="00400F1E">
              <w:rPr>
                <w:rFonts w:ascii="Times New Roman" w:eastAsia="Times New Roman" w:hAnsi="Times New Roman" w:cs="Times New Roman"/>
                <w:sz w:val="24"/>
                <w:szCs w:val="24"/>
                <w:lang w:eastAsia="ru-RU"/>
              </w:rPr>
              <w:t>сельского</w:t>
            </w:r>
            <w:r w:rsidRPr="00400F1E">
              <w:rPr>
                <w:rFonts w:ascii="Times New Roman" w:eastAsia="Times New Roman" w:hAnsi="Times New Roman" w:cs="Times New Roman"/>
                <w:sz w:val="24"/>
                <w:szCs w:val="24"/>
                <w:lang w:eastAsia="ru-RU"/>
              </w:rPr>
              <w:t xml:space="preserve">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70C1F406" w14:textId="77777777" w:rsidR="004C08C2" w:rsidRPr="00400F1E" w:rsidRDefault="004C08C2" w:rsidP="002C05A3">
      <w:pPr>
        <w:spacing w:before="240" w:after="0"/>
        <w:jc w:val="center"/>
        <w:outlineLvl w:val="0"/>
        <w:rPr>
          <w:rFonts w:ascii="Times New Roman" w:hAnsi="Times New Roman" w:cs="Times New Roman"/>
          <w:b/>
          <w:sz w:val="24"/>
          <w:szCs w:val="24"/>
        </w:rPr>
      </w:pPr>
      <w:bookmarkStart w:id="2" w:name="_Toc107497382"/>
      <w:r w:rsidRPr="00400F1E">
        <w:rPr>
          <w:rFonts w:ascii="Times New Roman" w:hAnsi="Times New Roman" w:cs="Times New Roman"/>
          <w:b/>
          <w:sz w:val="24"/>
          <w:szCs w:val="24"/>
        </w:rPr>
        <w:t>Введение</w:t>
      </w:r>
      <w:bookmarkEnd w:id="2"/>
    </w:p>
    <w:p w14:paraId="5BBB6E6F" w14:textId="77777777" w:rsidR="004C08C2" w:rsidRPr="00400F1E" w:rsidRDefault="00E332CF" w:rsidP="00ED31E1">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С</w:t>
      </w:r>
      <w:r w:rsidR="004C08C2" w:rsidRPr="00400F1E">
        <w:rPr>
          <w:rFonts w:ascii="Times New Roman" w:hAnsi="Times New Roman" w:cs="Times New Roman"/>
          <w:sz w:val="24"/>
          <w:szCs w:val="24"/>
        </w:rPr>
        <w:t>хем</w:t>
      </w:r>
      <w:r w:rsidRPr="00400F1E">
        <w:rPr>
          <w:rFonts w:ascii="Times New Roman" w:hAnsi="Times New Roman" w:cs="Times New Roman"/>
          <w:sz w:val="24"/>
          <w:szCs w:val="24"/>
        </w:rPr>
        <w:t>а</w:t>
      </w:r>
      <w:r w:rsidR="004C08C2" w:rsidRPr="00400F1E">
        <w:rPr>
          <w:rFonts w:ascii="Times New Roman" w:hAnsi="Times New Roman" w:cs="Times New Roman"/>
          <w:sz w:val="24"/>
          <w:szCs w:val="24"/>
        </w:rPr>
        <w:t xml:space="preserve"> теплоснабжения </w:t>
      </w:r>
      <w:r w:rsidR="00A81556" w:rsidRPr="00400F1E">
        <w:rPr>
          <w:rFonts w:ascii="Times New Roman" w:hAnsi="Times New Roman" w:cs="Times New Roman"/>
          <w:sz w:val="24"/>
          <w:szCs w:val="24"/>
        </w:rPr>
        <w:fldChar w:fldCharType="begin"/>
      </w:r>
      <w:r w:rsidR="001D16FD" w:rsidRPr="00400F1E">
        <w:rPr>
          <w:rFonts w:ascii="Times New Roman" w:hAnsi="Times New Roman" w:cs="Times New Roman"/>
          <w:sz w:val="24"/>
          <w:szCs w:val="24"/>
        </w:rPr>
        <w:instrText xml:space="preserve"> MERGEFIELD "Наименование_поселения_РП"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A81556" w:rsidRPr="00400F1E">
        <w:rPr>
          <w:rFonts w:ascii="Times New Roman" w:hAnsi="Times New Roman" w:cs="Times New Roman"/>
          <w:sz w:val="24"/>
          <w:szCs w:val="24"/>
        </w:rPr>
        <w:fldChar w:fldCharType="end"/>
      </w:r>
      <w:r w:rsidR="0066495D">
        <w:rPr>
          <w:rFonts w:ascii="Times New Roman" w:hAnsi="Times New Roman" w:cs="Times New Roman"/>
          <w:sz w:val="24"/>
          <w:szCs w:val="24"/>
        </w:rPr>
        <w:t>«</w:t>
      </w:r>
      <w:proofErr w:type="spellStart"/>
      <w:r w:rsidR="005542DA">
        <w:rPr>
          <w:rFonts w:ascii="Times New Roman" w:hAnsi="Times New Roman" w:cs="Times New Roman"/>
          <w:sz w:val="24"/>
          <w:szCs w:val="24"/>
        </w:rPr>
        <w:t>Цокто</w:t>
      </w:r>
      <w:proofErr w:type="spellEnd"/>
      <w:r w:rsidR="005542DA">
        <w:rPr>
          <w:rFonts w:ascii="Times New Roman" w:hAnsi="Times New Roman" w:cs="Times New Roman"/>
          <w:sz w:val="24"/>
          <w:szCs w:val="24"/>
        </w:rPr>
        <w:t xml:space="preserve">- </w:t>
      </w:r>
      <w:proofErr w:type="spellStart"/>
      <w:r w:rsidR="005542DA">
        <w:rPr>
          <w:rFonts w:ascii="Times New Roman" w:hAnsi="Times New Roman" w:cs="Times New Roman"/>
          <w:sz w:val="24"/>
          <w:szCs w:val="24"/>
        </w:rPr>
        <w:t>Хангил</w:t>
      </w:r>
      <w:proofErr w:type="spellEnd"/>
      <w:r w:rsidR="0066495D">
        <w:rPr>
          <w:rFonts w:ascii="Times New Roman" w:hAnsi="Times New Roman" w:cs="Times New Roman"/>
          <w:sz w:val="24"/>
          <w:szCs w:val="24"/>
        </w:rPr>
        <w:t xml:space="preserve">» </w:t>
      </w:r>
      <w:r w:rsidR="004C08C2" w:rsidRPr="00400F1E">
        <w:rPr>
          <w:rFonts w:ascii="Times New Roman" w:hAnsi="Times New Roman" w:cs="Times New Roman"/>
          <w:sz w:val="24"/>
          <w:szCs w:val="24"/>
        </w:rPr>
        <w:t>до 20</w:t>
      </w:r>
      <w:r w:rsidR="002A074D">
        <w:rPr>
          <w:rFonts w:ascii="Times New Roman" w:hAnsi="Times New Roman" w:cs="Times New Roman"/>
          <w:sz w:val="24"/>
          <w:szCs w:val="24"/>
        </w:rPr>
        <w:t>33</w:t>
      </w:r>
      <w:r w:rsidR="004C08C2" w:rsidRPr="00400F1E">
        <w:rPr>
          <w:rFonts w:ascii="Times New Roman" w:hAnsi="Times New Roman" w:cs="Times New Roman"/>
          <w:sz w:val="24"/>
          <w:szCs w:val="24"/>
        </w:rPr>
        <w:t xml:space="preserve"> г. разработан</w:t>
      </w:r>
      <w:r w:rsidRPr="00400F1E">
        <w:rPr>
          <w:rFonts w:ascii="Times New Roman" w:hAnsi="Times New Roman" w:cs="Times New Roman"/>
          <w:sz w:val="24"/>
          <w:szCs w:val="24"/>
        </w:rPr>
        <w:t>а</w:t>
      </w:r>
      <w:r w:rsidR="004C08C2" w:rsidRPr="00400F1E">
        <w:rPr>
          <w:rFonts w:ascii="Times New Roman" w:hAnsi="Times New Roman" w:cs="Times New Roman"/>
          <w:sz w:val="24"/>
          <w:szCs w:val="24"/>
        </w:rPr>
        <w:t xml:space="preserve"> в соответствии с требованиями действующих нормативно-правовых актов.</w:t>
      </w:r>
    </w:p>
    <w:p w14:paraId="408873A9" w14:textId="77777777" w:rsidR="004C08C2" w:rsidRPr="00400F1E" w:rsidRDefault="004C08C2" w:rsidP="00ED31E1">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Состав</w:t>
      </w:r>
      <w:r w:rsidRPr="00400F1E">
        <w:rPr>
          <w:rFonts w:ascii="Times New Roman" w:hAnsi="Times New Roman" w:cs="Times New Roman"/>
          <w:sz w:val="24"/>
          <w:szCs w:val="24"/>
        </w:rPr>
        <w:tab/>
        <w:t>и структура схемы теплоснабжения удовлетворяют требованиям Федерального закона Российской Федерации от 27 июля 2010 г. № 190-ФЗ "О теплоснабжении" (с изменениями и дополнениями) и требованиям, утвержденным постановлением Правительства Российской Федерации от 22 февраля 2012 г. № 154 "О требованиях к схемам теплоснабжения, порядку их разработки и утверждения" (с изменениями на 16 марта 2019 года).</w:t>
      </w:r>
    </w:p>
    <w:p w14:paraId="4DCA0458" w14:textId="77777777" w:rsidR="004C08C2" w:rsidRPr="00400F1E" w:rsidRDefault="004C08C2" w:rsidP="00ED31E1">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Схема теплоснабжения содержит предпроектные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w:t>
      </w:r>
    </w:p>
    <w:p w14:paraId="5A1577AA" w14:textId="77777777" w:rsidR="004C08C2" w:rsidRPr="00400F1E" w:rsidRDefault="004C08C2" w:rsidP="00ED31E1">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качестве исходной информации при выполнении работы использованы материалы, предоставленные заказчиком и ресурсоснабжающими организациями, действующими на территории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поселения.</w:t>
      </w:r>
    </w:p>
    <w:p w14:paraId="049C8A7B" w14:textId="77777777" w:rsidR="004C08C2" w:rsidRPr="00400F1E" w:rsidRDefault="00ED5CBC" w:rsidP="00ED31E1">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Схема теплоснабжения является документом, регулирующим развитие теплоэнергетической </w:t>
      </w:r>
      <w:r w:rsidR="004C08C2" w:rsidRPr="00400F1E">
        <w:rPr>
          <w:rFonts w:ascii="Times New Roman" w:hAnsi="Times New Roman" w:cs="Times New Roman"/>
          <w:sz w:val="24"/>
          <w:szCs w:val="24"/>
        </w:rPr>
        <w:t xml:space="preserve">отрасли населенного пункта в соответствии с планами его перспективного развития, принятыми в документах территориального планирования, а также с учетом </w:t>
      </w:r>
      <w:proofErr w:type="gramStart"/>
      <w:r w:rsidR="004C08C2" w:rsidRPr="00400F1E">
        <w:rPr>
          <w:rFonts w:ascii="Times New Roman" w:hAnsi="Times New Roman" w:cs="Times New Roman"/>
          <w:sz w:val="24"/>
          <w:szCs w:val="24"/>
        </w:rPr>
        <w:t>требований</w:t>
      </w:r>
      <w:proofErr w:type="gramEnd"/>
      <w:r w:rsidR="004C08C2" w:rsidRPr="00400F1E">
        <w:rPr>
          <w:rFonts w:ascii="Times New Roman" w:hAnsi="Times New Roman" w:cs="Times New Roman"/>
          <w:sz w:val="24"/>
          <w:szCs w:val="24"/>
        </w:rPr>
        <w:t xml:space="preserve"> действующих федеральных, региональных и местных нормативно-правовых актов.</w:t>
      </w:r>
    </w:p>
    <w:p w14:paraId="04793C5F" w14:textId="77777777" w:rsidR="004C08C2" w:rsidRPr="00400F1E" w:rsidRDefault="004C08C2" w:rsidP="00ED31E1">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Обоснование решений (рекомендаций), принятых при </w:t>
      </w:r>
      <w:r w:rsidR="00E332CF" w:rsidRPr="00400F1E">
        <w:rPr>
          <w:rFonts w:ascii="Times New Roman" w:hAnsi="Times New Roman" w:cs="Times New Roman"/>
          <w:sz w:val="24"/>
          <w:szCs w:val="24"/>
        </w:rPr>
        <w:t>разработке</w:t>
      </w:r>
      <w:r w:rsidRPr="00400F1E">
        <w:rPr>
          <w:rFonts w:ascii="Times New Roman" w:hAnsi="Times New Roman" w:cs="Times New Roman"/>
          <w:sz w:val="24"/>
          <w:szCs w:val="24"/>
        </w:rPr>
        <w:t xml:space="preserve"> схемы</w:t>
      </w:r>
      <w:r w:rsidR="00ED5CBC" w:rsidRPr="00400F1E">
        <w:rPr>
          <w:rFonts w:ascii="Times New Roman" w:hAnsi="Times New Roman" w:cs="Times New Roman"/>
          <w:sz w:val="24"/>
          <w:szCs w:val="24"/>
        </w:rPr>
        <w:t xml:space="preserve"> </w:t>
      </w:r>
      <w:r w:rsidRPr="00400F1E">
        <w:rPr>
          <w:rFonts w:ascii="Times New Roman" w:hAnsi="Times New Roman" w:cs="Times New Roman"/>
          <w:sz w:val="24"/>
          <w:szCs w:val="24"/>
        </w:rPr>
        <w:t>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3A0DB804" w14:textId="77777777" w:rsidR="00ED31E1" w:rsidRDefault="00ED31E1" w:rsidP="00ED31E1">
      <w:pPr>
        <w:spacing w:after="0"/>
        <w:jc w:val="center"/>
        <w:outlineLvl w:val="0"/>
        <w:rPr>
          <w:rFonts w:ascii="Times New Roman" w:hAnsi="Times New Roman" w:cs="Times New Roman"/>
          <w:b/>
          <w:sz w:val="24"/>
          <w:szCs w:val="24"/>
        </w:rPr>
      </w:pPr>
    </w:p>
    <w:p w14:paraId="3B595170" w14:textId="77777777" w:rsidR="004C08C2" w:rsidRPr="00400F1E" w:rsidRDefault="00ED5CBC" w:rsidP="002C05A3">
      <w:pPr>
        <w:spacing w:after="0"/>
        <w:jc w:val="center"/>
        <w:outlineLvl w:val="0"/>
        <w:rPr>
          <w:rFonts w:ascii="Times New Roman" w:hAnsi="Times New Roman" w:cs="Times New Roman"/>
          <w:b/>
          <w:sz w:val="24"/>
          <w:szCs w:val="24"/>
        </w:rPr>
      </w:pPr>
      <w:bookmarkStart w:id="3" w:name="_Toc107497383"/>
      <w:r w:rsidRPr="00400F1E">
        <w:rPr>
          <w:rFonts w:ascii="Times New Roman" w:hAnsi="Times New Roman" w:cs="Times New Roman"/>
          <w:b/>
          <w:sz w:val="24"/>
          <w:szCs w:val="24"/>
        </w:rPr>
        <w:t xml:space="preserve">Характеристика </w:t>
      </w:r>
      <w:r w:rsidR="00A81556" w:rsidRPr="00400F1E">
        <w:rPr>
          <w:rFonts w:ascii="Times New Roman" w:hAnsi="Times New Roman" w:cs="Times New Roman"/>
          <w:b/>
          <w:sz w:val="24"/>
          <w:szCs w:val="24"/>
        </w:rPr>
        <w:fldChar w:fldCharType="begin"/>
      </w:r>
      <w:r w:rsidR="001D16FD" w:rsidRPr="0066495D">
        <w:rPr>
          <w:rFonts w:ascii="Times New Roman" w:hAnsi="Times New Roman" w:cs="Times New Roman"/>
          <w:b/>
          <w:sz w:val="24"/>
          <w:szCs w:val="24"/>
        </w:rPr>
        <w:instrText xml:space="preserve"> MERGEFIELD "Наименование_поселения_РП" </w:instrText>
      </w:r>
      <w:r w:rsidR="00A81556" w:rsidRPr="00400F1E">
        <w:rPr>
          <w:rFonts w:ascii="Times New Roman" w:hAnsi="Times New Roman" w:cs="Times New Roman"/>
          <w:b/>
          <w:sz w:val="24"/>
          <w:szCs w:val="24"/>
        </w:rPr>
        <w:fldChar w:fldCharType="separate"/>
      </w:r>
      <w:r w:rsidR="00EA0C76" w:rsidRPr="0066495D">
        <w:rPr>
          <w:rFonts w:ascii="Times New Roman" w:hAnsi="Times New Roman" w:cs="Times New Roman"/>
          <w:b/>
          <w:noProof/>
          <w:sz w:val="24"/>
          <w:szCs w:val="24"/>
        </w:rPr>
        <w:t>Сельского</w:t>
      </w:r>
      <w:r w:rsidR="00EA0C76" w:rsidRPr="00AA29D1">
        <w:rPr>
          <w:rFonts w:ascii="Times New Roman" w:hAnsi="Times New Roman" w:cs="Times New Roman"/>
          <w:b/>
          <w:noProof/>
          <w:sz w:val="24"/>
          <w:szCs w:val="24"/>
        </w:rPr>
        <w:t xml:space="preserve"> поселения </w:t>
      </w:r>
      <w:r w:rsidR="005542DA">
        <w:rPr>
          <w:rFonts w:ascii="Times New Roman" w:hAnsi="Times New Roman" w:cs="Times New Roman"/>
          <w:b/>
          <w:sz w:val="24"/>
          <w:szCs w:val="24"/>
        </w:rPr>
        <w:t>«Цокто- Хангил</w:t>
      </w:r>
      <w:r w:rsidR="0066495D" w:rsidRPr="0066495D">
        <w:rPr>
          <w:rFonts w:ascii="Times New Roman" w:hAnsi="Times New Roman" w:cs="Times New Roman"/>
          <w:b/>
          <w:sz w:val="24"/>
          <w:szCs w:val="24"/>
        </w:rPr>
        <w:t>»</w:t>
      </w:r>
      <w:bookmarkEnd w:id="3"/>
      <w:r w:rsidR="0066495D" w:rsidRPr="0066495D">
        <w:rPr>
          <w:rFonts w:ascii="Times New Roman" w:hAnsi="Times New Roman" w:cs="Times New Roman"/>
          <w:b/>
          <w:sz w:val="24"/>
          <w:szCs w:val="24"/>
        </w:rPr>
        <w:t xml:space="preserve"> </w:t>
      </w:r>
      <w:r w:rsidR="00A81556" w:rsidRPr="00400F1E">
        <w:rPr>
          <w:rFonts w:ascii="Times New Roman" w:hAnsi="Times New Roman" w:cs="Times New Roman"/>
          <w:b/>
          <w:sz w:val="24"/>
          <w:szCs w:val="24"/>
        </w:rPr>
        <w:fldChar w:fldCharType="end"/>
      </w:r>
    </w:p>
    <w:p w14:paraId="6C960350" w14:textId="77777777" w:rsidR="005542DA" w:rsidRPr="005542DA" w:rsidRDefault="005542DA" w:rsidP="00ED31E1">
      <w:pPr>
        <w:spacing w:after="0"/>
        <w:ind w:firstLine="567"/>
        <w:jc w:val="both"/>
        <w:rPr>
          <w:rFonts w:ascii="Times New Roman" w:hAnsi="Times New Roman" w:cs="Times New Roman"/>
          <w:sz w:val="24"/>
          <w:szCs w:val="24"/>
        </w:rPr>
      </w:pPr>
      <w:r w:rsidRPr="005542DA">
        <w:rPr>
          <w:rFonts w:ascii="Times New Roman" w:hAnsi="Times New Roman" w:cs="Times New Roman"/>
          <w:bCs/>
          <w:sz w:val="24"/>
          <w:szCs w:val="24"/>
        </w:rPr>
        <w:t>Сельское поселение «</w:t>
      </w:r>
      <w:proofErr w:type="spellStart"/>
      <w:r w:rsidRPr="005542DA">
        <w:rPr>
          <w:rFonts w:ascii="Times New Roman" w:hAnsi="Times New Roman" w:cs="Times New Roman"/>
          <w:bCs/>
          <w:sz w:val="24"/>
          <w:szCs w:val="24"/>
        </w:rPr>
        <w:t>Цокто-Хангил</w:t>
      </w:r>
      <w:proofErr w:type="spellEnd"/>
      <w:r w:rsidRPr="005542DA">
        <w:rPr>
          <w:rFonts w:ascii="Times New Roman" w:hAnsi="Times New Roman" w:cs="Times New Roman"/>
          <w:bCs/>
          <w:sz w:val="24"/>
          <w:szCs w:val="24"/>
        </w:rPr>
        <w:t xml:space="preserve">» </w:t>
      </w:r>
      <w:r w:rsidRPr="005542DA">
        <w:rPr>
          <w:rFonts w:ascii="Times New Roman" w:hAnsi="Times New Roman" w:cs="Times New Roman"/>
          <w:sz w:val="24"/>
          <w:szCs w:val="24"/>
        </w:rPr>
        <w:t xml:space="preserve">является одним из поселений муниципального района «Агинский район». </w:t>
      </w:r>
      <w:r w:rsidRPr="005542DA">
        <w:rPr>
          <w:rFonts w:ascii="Times New Roman" w:hAnsi="Times New Roman" w:cs="Times New Roman"/>
          <w:sz w:val="24"/>
          <w:szCs w:val="24"/>
          <w:shd w:val="clear" w:color="auto" w:fill="FFFFFF"/>
        </w:rPr>
        <w:t xml:space="preserve">Находится в центральной части района, в пределах </w:t>
      </w:r>
      <w:proofErr w:type="spellStart"/>
      <w:r w:rsidRPr="005542DA">
        <w:rPr>
          <w:rFonts w:ascii="Times New Roman" w:hAnsi="Times New Roman" w:cs="Times New Roman"/>
          <w:sz w:val="24"/>
          <w:szCs w:val="24"/>
          <w:shd w:val="clear" w:color="auto" w:fill="FFFFFF"/>
        </w:rPr>
        <w:t>Цокто-Хангильской</w:t>
      </w:r>
      <w:proofErr w:type="spellEnd"/>
      <w:r w:rsidRPr="005542DA">
        <w:rPr>
          <w:rFonts w:ascii="Times New Roman" w:hAnsi="Times New Roman" w:cs="Times New Roman"/>
          <w:sz w:val="24"/>
          <w:szCs w:val="24"/>
          <w:shd w:val="clear" w:color="auto" w:fill="FFFFFF"/>
        </w:rPr>
        <w:t xml:space="preserve"> горной гряды, на расстоянии 26 километров к юго-востоку от посёлка городского типа </w:t>
      </w:r>
      <w:r w:rsidRPr="005542DA">
        <w:rPr>
          <w:rFonts w:ascii="Times New Roman" w:hAnsi="Times New Roman" w:cs="Times New Roman"/>
          <w:sz w:val="24"/>
          <w:szCs w:val="24"/>
        </w:rPr>
        <w:t>Агинское</w:t>
      </w:r>
      <w:r w:rsidRPr="005542DA">
        <w:rPr>
          <w:rFonts w:ascii="Times New Roman" w:hAnsi="Times New Roman" w:cs="Times New Roman"/>
          <w:sz w:val="24"/>
          <w:szCs w:val="24"/>
          <w:shd w:val="clear" w:color="auto" w:fill="FFFFFF"/>
        </w:rPr>
        <w:t>, на региональной автодороге Агинское-</w:t>
      </w:r>
      <w:r w:rsidRPr="005542DA">
        <w:rPr>
          <w:rFonts w:ascii="Times New Roman" w:hAnsi="Times New Roman" w:cs="Times New Roman"/>
          <w:sz w:val="24"/>
          <w:szCs w:val="24"/>
        </w:rPr>
        <w:t xml:space="preserve"> Нижний Цасучей</w:t>
      </w:r>
      <w:r w:rsidRPr="005542DA">
        <w:rPr>
          <w:rFonts w:ascii="Times New Roman" w:hAnsi="Times New Roman" w:cs="Times New Roman"/>
          <w:sz w:val="24"/>
          <w:szCs w:val="24"/>
          <w:shd w:val="clear" w:color="auto" w:fill="FFFFFF"/>
        </w:rPr>
        <w:t>. Село основано в 1930 г. По состоянию на 01.07.2021 г в сельском поселении проживало 1013 чел.</w:t>
      </w:r>
    </w:p>
    <w:p w14:paraId="5209F4CB" w14:textId="77777777" w:rsidR="005542DA" w:rsidRPr="005542DA" w:rsidRDefault="005542DA" w:rsidP="00ED31E1">
      <w:pPr>
        <w:spacing w:after="0"/>
        <w:ind w:firstLine="567"/>
        <w:jc w:val="both"/>
        <w:rPr>
          <w:rFonts w:ascii="Times New Roman" w:hAnsi="Times New Roman" w:cs="Times New Roman"/>
          <w:sz w:val="24"/>
          <w:szCs w:val="24"/>
        </w:rPr>
      </w:pPr>
      <w:r w:rsidRPr="005542DA">
        <w:rPr>
          <w:rFonts w:ascii="Times New Roman" w:hAnsi="Times New Roman" w:cs="Times New Roman"/>
          <w:sz w:val="24"/>
          <w:szCs w:val="24"/>
        </w:rPr>
        <w:t xml:space="preserve">Площадь территории </w:t>
      </w:r>
      <w:r w:rsidRPr="005542DA">
        <w:rPr>
          <w:rFonts w:ascii="Times New Roman" w:hAnsi="Times New Roman" w:cs="Times New Roman"/>
          <w:bCs/>
          <w:sz w:val="24"/>
          <w:szCs w:val="24"/>
        </w:rPr>
        <w:t>сельского поселения «</w:t>
      </w:r>
      <w:proofErr w:type="spellStart"/>
      <w:r w:rsidRPr="005542DA">
        <w:rPr>
          <w:rFonts w:ascii="Times New Roman" w:hAnsi="Times New Roman" w:cs="Times New Roman"/>
          <w:bCs/>
          <w:sz w:val="24"/>
          <w:szCs w:val="24"/>
        </w:rPr>
        <w:t>Цокто-Хангил</w:t>
      </w:r>
      <w:proofErr w:type="spellEnd"/>
      <w:r w:rsidRPr="005542DA">
        <w:rPr>
          <w:rFonts w:ascii="Times New Roman" w:hAnsi="Times New Roman" w:cs="Times New Roman"/>
          <w:bCs/>
          <w:sz w:val="24"/>
          <w:szCs w:val="24"/>
        </w:rPr>
        <w:t>»</w:t>
      </w:r>
      <w:r w:rsidR="00ED31E1">
        <w:rPr>
          <w:rFonts w:ascii="Times New Roman" w:hAnsi="Times New Roman" w:cs="Times New Roman"/>
          <w:bCs/>
          <w:sz w:val="24"/>
          <w:szCs w:val="24"/>
        </w:rPr>
        <w:t>,</w:t>
      </w:r>
      <w:r w:rsidRPr="005542DA">
        <w:rPr>
          <w:rFonts w:ascii="Times New Roman" w:hAnsi="Times New Roman" w:cs="Times New Roman"/>
          <w:bCs/>
          <w:sz w:val="24"/>
          <w:szCs w:val="24"/>
        </w:rPr>
        <w:t xml:space="preserve"> </w:t>
      </w:r>
      <w:r w:rsidRPr="005542DA">
        <w:rPr>
          <w:rFonts w:ascii="Times New Roman" w:hAnsi="Times New Roman" w:cs="Times New Roman"/>
          <w:sz w:val="24"/>
          <w:szCs w:val="24"/>
        </w:rPr>
        <w:t xml:space="preserve">по данным </w:t>
      </w:r>
      <w:r w:rsidR="00ED31E1">
        <w:rPr>
          <w:rFonts w:ascii="Times New Roman" w:hAnsi="Times New Roman" w:cs="Times New Roman"/>
          <w:sz w:val="24"/>
          <w:szCs w:val="24"/>
        </w:rPr>
        <w:t xml:space="preserve">публичной кадастровой карты, </w:t>
      </w:r>
      <w:r w:rsidRPr="005542DA">
        <w:rPr>
          <w:rFonts w:ascii="Times New Roman" w:hAnsi="Times New Roman" w:cs="Times New Roman"/>
          <w:sz w:val="24"/>
          <w:szCs w:val="24"/>
        </w:rPr>
        <w:t>составляет</w:t>
      </w:r>
      <w:r w:rsidR="00ED31E1">
        <w:rPr>
          <w:rFonts w:ascii="Times New Roman" w:hAnsi="Times New Roman" w:cs="Times New Roman"/>
          <w:sz w:val="24"/>
          <w:szCs w:val="24"/>
        </w:rPr>
        <w:t xml:space="preserve"> 3,0156 км².</w:t>
      </w:r>
    </w:p>
    <w:p w14:paraId="6300FCC4" w14:textId="77777777" w:rsidR="005542DA" w:rsidRPr="005542DA" w:rsidRDefault="005542DA" w:rsidP="00ED31E1">
      <w:pPr>
        <w:spacing w:after="0"/>
        <w:ind w:firstLine="567"/>
        <w:jc w:val="both"/>
        <w:rPr>
          <w:rFonts w:ascii="Times New Roman" w:eastAsia="Calibri" w:hAnsi="Times New Roman" w:cs="Times New Roman"/>
          <w:sz w:val="24"/>
          <w:szCs w:val="24"/>
        </w:rPr>
      </w:pPr>
      <w:r w:rsidRPr="005542DA">
        <w:rPr>
          <w:rFonts w:ascii="Times New Roman" w:hAnsi="Times New Roman" w:cs="Times New Roman"/>
          <w:sz w:val="24"/>
          <w:szCs w:val="24"/>
          <w:shd w:val="clear" w:color="auto" w:fill="FFFFFF"/>
        </w:rPr>
        <w:t xml:space="preserve">Климат характеризуется как резко континентальный засушливый. Абсолютный минимум температуры воздуха самого холодного месяца (января) составляет - 56 °C; абсолютный максимум самого тёплого месяца (июля) - 38 °C. </w:t>
      </w:r>
      <w:r w:rsidRPr="005542DA">
        <w:rPr>
          <w:rFonts w:ascii="Times New Roman" w:hAnsi="Times New Roman" w:cs="Times New Roman"/>
          <w:sz w:val="24"/>
          <w:szCs w:val="24"/>
        </w:rPr>
        <w:t xml:space="preserve">Продолжительность отопительного сезона 237 дней. Средняя температура наружного воздуха за отопительный сезон -10,4 </w:t>
      </w:r>
      <w:r w:rsidRPr="005542DA">
        <w:rPr>
          <w:rFonts w:ascii="Times New Roman" w:hAnsi="Times New Roman" w:cs="Times New Roman"/>
          <w:sz w:val="24"/>
          <w:szCs w:val="24"/>
          <w:vertAlign w:val="superscript"/>
        </w:rPr>
        <w:t>0</w:t>
      </w:r>
      <w:r w:rsidRPr="005542DA">
        <w:rPr>
          <w:rFonts w:ascii="Times New Roman" w:hAnsi="Times New Roman" w:cs="Times New Roman"/>
          <w:sz w:val="24"/>
          <w:szCs w:val="24"/>
        </w:rPr>
        <w:t xml:space="preserve">С. Расчетная температура наружного воздуха для отопления -34 </w:t>
      </w:r>
      <w:r w:rsidRPr="005542DA">
        <w:rPr>
          <w:rFonts w:ascii="Times New Roman" w:hAnsi="Times New Roman" w:cs="Times New Roman"/>
          <w:sz w:val="24"/>
          <w:szCs w:val="24"/>
          <w:vertAlign w:val="superscript"/>
        </w:rPr>
        <w:t>0</w:t>
      </w:r>
      <w:r w:rsidRPr="005542DA">
        <w:rPr>
          <w:rFonts w:ascii="Times New Roman" w:hAnsi="Times New Roman" w:cs="Times New Roman"/>
          <w:sz w:val="24"/>
          <w:szCs w:val="24"/>
        </w:rPr>
        <w:t>С.</w:t>
      </w:r>
    </w:p>
    <w:p w14:paraId="37EDD00F" w14:textId="77777777" w:rsidR="00E315D2" w:rsidRPr="00400F1E" w:rsidRDefault="00400F1E" w:rsidP="00ED31E1">
      <w:pPr>
        <w:spacing w:after="0"/>
        <w:ind w:firstLine="567"/>
        <w:jc w:val="both"/>
        <w:rPr>
          <w:rFonts w:ascii="Times New Roman" w:hAnsi="Times New Roman" w:cs="Times New Roman"/>
          <w:sz w:val="24"/>
          <w:szCs w:val="24"/>
        </w:rPr>
      </w:pPr>
      <w:r w:rsidRPr="00A2132D">
        <w:rPr>
          <w:rFonts w:ascii="Times New Roman" w:hAnsi="Times New Roman" w:cs="Times New Roman"/>
          <w:sz w:val="24"/>
          <w:szCs w:val="24"/>
        </w:rPr>
        <w:t xml:space="preserve">Карта границ сельского поселения </w:t>
      </w:r>
      <w:r w:rsidR="005542DA" w:rsidRPr="00A2132D">
        <w:rPr>
          <w:rFonts w:ascii="Times New Roman" w:hAnsi="Times New Roman" w:cs="Times New Roman"/>
          <w:sz w:val="24"/>
          <w:szCs w:val="24"/>
        </w:rPr>
        <w:t>«</w:t>
      </w:r>
      <w:proofErr w:type="spellStart"/>
      <w:r w:rsidR="005542DA" w:rsidRPr="00A2132D">
        <w:rPr>
          <w:rFonts w:ascii="Times New Roman" w:hAnsi="Times New Roman" w:cs="Times New Roman"/>
          <w:sz w:val="24"/>
          <w:szCs w:val="24"/>
        </w:rPr>
        <w:t>Цокто</w:t>
      </w:r>
      <w:proofErr w:type="spellEnd"/>
      <w:r w:rsidR="005542DA" w:rsidRPr="00A2132D">
        <w:rPr>
          <w:rFonts w:ascii="Times New Roman" w:hAnsi="Times New Roman" w:cs="Times New Roman"/>
          <w:sz w:val="24"/>
          <w:szCs w:val="24"/>
        </w:rPr>
        <w:t xml:space="preserve">- </w:t>
      </w:r>
      <w:proofErr w:type="spellStart"/>
      <w:r w:rsidR="005542DA" w:rsidRPr="00A2132D">
        <w:rPr>
          <w:rFonts w:ascii="Times New Roman" w:hAnsi="Times New Roman" w:cs="Times New Roman"/>
          <w:sz w:val="24"/>
          <w:szCs w:val="24"/>
        </w:rPr>
        <w:t>Хангил</w:t>
      </w:r>
      <w:proofErr w:type="spellEnd"/>
      <w:r w:rsidR="005542DA" w:rsidRPr="00A2132D">
        <w:rPr>
          <w:rFonts w:ascii="Times New Roman" w:hAnsi="Times New Roman" w:cs="Times New Roman"/>
          <w:sz w:val="24"/>
          <w:szCs w:val="24"/>
        </w:rPr>
        <w:t xml:space="preserve">» </w:t>
      </w:r>
      <w:r w:rsidRPr="00A2132D">
        <w:rPr>
          <w:rFonts w:ascii="Times New Roman" w:hAnsi="Times New Roman" w:cs="Times New Roman"/>
          <w:sz w:val="24"/>
          <w:szCs w:val="24"/>
        </w:rPr>
        <w:t>приведена в Приложении 1.</w:t>
      </w:r>
    </w:p>
    <w:p w14:paraId="70F544EB" w14:textId="77777777" w:rsidR="002C05A3" w:rsidRDefault="00E315D2" w:rsidP="002C05A3">
      <w:pPr>
        <w:spacing w:after="0" w:line="240" w:lineRule="auto"/>
        <w:ind w:firstLine="709"/>
        <w:jc w:val="center"/>
        <w:outlineLvl w:val="0"/>
        <w:rPr>
          <w:rFonts w:ascii="Times New Roman" w:eastAsia="Times New Roman" w:hAnsi="Times New Roman" w:cs="Times New Roman"/>
          <w:b/>
          <w:sz w:val="24"/>
          <w:szCs w:val="24"/>
          <w:lang w:eastAsia="ru-RU"/>
        </w:rPr>
      </w:pPr>
      <w:bookmarkStart w:id="4" w:name="_Toc499203913"/>
      <w:bookmarkStart w:id="5" w:name="_Toc43668656"/>
      <w:bookmarkStart w:id="6" w:name="_Toc107497384"/>
      <w:bookmarkStart w:id="7" w:name="_Toc384740252"/>
      <w:r w:rsidRPr="00400F1E">
        <w:rPr>
          <w:rFonts w:ascii="Times New Roman" w:eastAsia="Times New Roman" w:hAnsi="Times New Roman" w:cs="Times New Roman"/>
          <w:b/>
          <w:sz w:val="24"/>
          <w:szCs w:val="24"/>
          <w:lang w:eastAsia="ru-RU"/>
        </w:rPr>
        <w:lastRenderedPageBreak/>
        <w:t>Глава 1. Существующее положение в сфере производства, передачи и потребления тепловой энергии для целей теплоснабжения</w:t>
      </w:r>
      <w:bookmarkStart w:id="8" w:name="_Toc499203914"/>
      <w:bookmarkStart w:id="9" w:name="_Toc43668657"/>
      <w:bookmarkEnd w:id="4"/>
      <w:bookmarkEnd w:id="5"/>
      <w:bookmarkEnd w:id="6"/>
    </w:p>
    <w:p w14:paraId="0C61DF71" w14:textId="77777777" w:rsidR="00E315D2" w:rsidRPr="002C05A3" w:rsidRDefault="002C05A3" w:rsidP="002C05A3">
      <w:pPr>
        <w:pStyle w:val="af1"/>
        <w:numPr>
          <w:ilvl w:val="1"/>
          <w:numId w:val="29"/>
        </w:numPr>
        <w:spacing w:after="0" w:line="240" w:lineRule="auto"/>
        <w:jc w:val="center"/>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bookmarkStart w:id="10" w:name="_Toc107497385"/>
      <w:r w:rsidR="00E315D2" w:rsidRPr="002C05A3">
        <w:rPr>
          <w:rFonts w:ascii="Times New Roman" w:eastAsia="Times New Roman" w:hAnsi="Times New Roman" w:cs="Times New Roman"/>
          <w:b/>
          <w:color w:val="000000"/>
          <w:sz w:val="24"/>
          <w:szCs w:val="24"/>
          <w:lang w:eastAsia="ru-RU"/>
        </w:rPr>
        <w:t>Функциональная структура теплоснабжения</w:t>
      </w:r>
      <w:bookmarkEnd w:id="7"/>
      <w:bookmarkEnd w:id="8"/>
      <w:bookmarkEnd w:id="9"/>
      <w:bookmarkEnd w:id="10"/>
    </w:p>
    <w:p w14:paraId="21C598A4" w14:textId="77777777" w:rsidR="00E315D2" w:rsidRPr="00400F1E" w:rsidRDefault="00E315D2" w:rsidP="00E315D2">
      <w:pPr>
        <w:spacing w:after="0" w:line="240" w:lineRule="auto"/>
        <w:ind w:firstLine="709"/>
        <w:jc w:val="both"/>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Теплоснабжение потребителей в настоящее время осуществляется от централизованных, индивидуальных и локальных источников тепла.</w:t>
      </w:r>
    </w:p>
    <w:p w14:paraId="347D93F6" w14:textId="77777777" w:rsidR="00E315D2" w:rsidRPr="00400F1E" w:rsidRDefault="00E315D2" w:rsidP="00E315D2">
      <w:pPr>
        <w:spacing w:after="0" w:line="240" w:lineRule="auto"/>
        <w:ind w:firstLine="709"/>
        <w:jc w:val="both"/>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 xml:space="preserve">На территории </w:t>
      </w:r>
      <w:r w:rsidR="00A81556" w:rsidRPr="00400F1E">
        <w:rPr>
          <w:rFonts w:ascii="Times New Roman" w:eastAsia="Times New Roman" w:hAnsi="Times New Roman" w:cs="Times New Roman"/>
          <w:color w:val="000000"/>
          <w:sz w:val="24"/>
          <w:szCs w:val="24"/>
          <w:lang w:eastAsia="ru-RU"/>
        </w:rPr>
        <w:fldChar w:fldCharType="begin"/>
      </w:r>
      <w:r w:rsidR="001D16FD" w:rsidRPr="00400F1E">
        <w:rPr>
          <w:rFonts w:ascii="Times New Roman" w:eastAsia="Times New Roman" w:hAnsi="Times New Roman" w:cs="Times New Roman"/>
          <w:color w:val="000000"/>
          <w:sz w:val="24"/>
          <w:szCs w:val="24"/>
          <w:lang w:eastAsia="ru-RU"/>
        </w:rPr>
        <w:instrText xml:space="preserve"> MERGEFIELD "Наименование_поселения_РП" </w:instrText>
      </w:r>
      <w:r w:rsidR="00A81556" w:rsidRPr="00400F1E">
        <w:rPr>
          <w:rFonts w:ascii="Times New Roman" w:eastAsia="Times New Roman" w:hAnsi="Times New Roman" w:cs="Times New Roman"/>
          <w:color w:val="000000"/>
          <w:sz w:val="24"/>
          <w:szCs w:val="24"/>
          <w:lang w:eastAsia="ru-RU"/>
        </w:rPr>
        <w:fldChar w:fldCharType="separate"/>
      </w:r>
      <w:r w:rsidR="00EA0C76" w:rsidRPr="00AA29D1">
        <w:rPr>
          <w:rFonts w:ascii="Times New Roman" w:eastAsia="Times New Roman" w:hAnsi="Times New Roman" w:cs="Times New Roman"/>
          <w:noProof/>
          <w:color w:val="000000"/>
          <w:sz w:val="24"/>
          <w:szCs w:val="24"/>
          <w:lang w:eastAsia="ru-RU"/>
        </w:rPr>
        <w:t xml:space="preserve">Сельского поселения </w:t>
      </w:r>
      <w:r w:rsidR="005542DA">
        <w:rPr>
          <w:rFonts w:ascii="Times New Roman" w:hAnsi="Times New Roman" w:cs="Times New Roman"/>
          <w:sz w:val="24"/>
          <w:szCs w:val="24"/>
        </w:rPr>
        <w:t xml:space="preserve">«Цокто- Хангил» </w:t>
      </w:r>
      <w:r w:rsidR="0066495D">
        <w:rPr>
          <w:rFonts w:ascii="Times New Roman" w:hAnsi="Times New Roman" w:cs="Times New Roman"/>
          <w:sz w:val="24"/>
          <w:szCs w:val="24"/>
        </w:rPr>
        <w:t xml:space="preserve"> </w:t>
      </w:r>
      <w:r w:rsidR="00A81556" w:rsidRPr="00400F1E">
        <w:rPr>
          <w:rFonts w:ascii="Times New Roman" w:eastAsia="Times New Roman" w:hAnsi="Times New Roman" w:cs="Times New Roman"/>
          <w:color w:val="000000"/>
          <w:sz w:val="24"/>
          <w:szCs w:val="24"/>
          <w:lang w:eastAsia="ru-RU"/>
        </w:rPr>
        <w:fldChar w:fldCharType="end"/>
      </w:r>
      <w:r w:rsidR="0066495D">
        <w:rPr>
          <w:rFonts w:ascii="Times New Roman" w:eastAsia="Times New Roman" w:hAnsi="Times New Roman" w:cs="Times New Roman"/>
          <w:color w:val="000000"/>
          <w:sz w:val="24"/>
          <w:szCs w:val="24"/>
          <w:lang w:eastAsia="ru-RU"/>
        </w:rPr>
        <w:t xml:space="preserve"> </w:t>
      </w:r>
      <w:r w:rsidRPr="00400F1E">
        <w:rPr>
          <w:rFonts w:ascii="Times New Roman" w:eastAsia="Times New Roman" w:hAnsi="Times New Roman" w:cs="Times New Roman"/>
          <w:color w:val="000000"/>
          <w:sz w:val="24"/>
          <w:szCs w:val="24"/>
          <w:lang w:eastAsia="ru-RU"/>
        </w:rPr>
        <w:t>функциониру</w:t>
      </w:r>
      <w:r w:rsidR="008A213E" w:rsidRPr="00400F1E">
        <w:rPr>
          <w:rFonts w:ascii="Times New Roman" w:eastAsia="Times New Roman" w:hAnsi="Times New Roman" w:cs="Times New Roman"/>
          <w:color w:val="000000"/>
          <w:sz w:val="24"/>
          <w:szCs w:val="24"/>
          <w:lang w:eastAsia="ru-RU"/>
        </w:rPr>
        <w:t>е</w:t>
      </w:r>
      <w:r w:rsidRPr="00400F1E">
        <w:rPr>
          <w:rFonts w:ascii="Times New Roman" w:eastAsia="Times New Roman" w:hAnsi="Times New Roman" w:cs="Times New Roman"/>
          <w:color w:val="000000"/>
          <w:sz w:val="24"/>
          <w:szCs w:val="24"/>
          <w:lang w:eastAsia="ru-RU"/>
        </w:rPr>
        <w:t xml:space="preserve">т </w:t>
      </w:r>
      <w:r w:rsidR="008A213E" w:rsidRPr="00400F1E">
        <w:rPr>
          <w:rFonts w:ascii="Times New Roman" w:eastAsia="Times New Roman" w:hAnsi="Times New Roman" w:cs="Times New Roman"/>
          <w:color w:val="000000"/>
          <w:sz w:val="24"/>
          <w:szCs w:val="24"/>
          <w:lang w:eastAsia="ru-RU"/>
        </w:rPr>
        <w:t>один источник централизованного теплоснабжения – Центральная котельная.</w:t>
      </w:r>
    </w:p>
    <w:p w14:paraId="50A209AD" w14:textId="77777777" w:rsidR="00E315D2" w:rsidRPr="00400F1E" w:rsidRDefault="00891DD3" w:rsidP="00891DD3">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0C3AE1">
        <w:rPr>
          <w:rFonts w:ascii="Times New Roman" w:hAnsi="Times New Roman" w:cs="Times New Roman"/>
          <w:sz w:val="24"/>
        </w:rPr>
        <w:t>Установле</w:t>
      </w:r>
      <w:r>
        <w:rPr>
          <w:rFonts w:ascii="Times New Roman" w:hAnsi="Times New Roman" w:cs="Times New Roman"/>
          <w:sz w:val="24"/>
        </w:rPr>
        <w:t>нная тепловая мощность котельной</w:t>
      </w:r>
      <w:r w:rsidRPr="000C3AE1">
        <w:rPr>
          <w:rFonts w:ascii="Times New Roman" w:hAnsi="Times New Roman" w:cs="Times New Roman"/>
          <w:sz w:val="24"/>
        </w:rPr>
        <w:t xml:space="preserve"> </w:t>
      </w:r>
      <w:r w:rsidR="00A2132D">
        <w:rPr>
          <w:rFonts w:ascii="Times New Roman" w:hAnsi="Times New Roman" w:cs="Times New Roman"/>
          <w:sz w:val="24"/>
        </w:rPr>
        <w:t>–</w:t>
      </w:r>
      <w:r w:rsidRPr="000C3AE1">
        <w:rPr>
          <w:rFonts w:ascii="Times New Roman" w:hAnsi="Times New Roman" w:cs="Times New Roman"/>
          <w:sz w:val="24"/>
        </w:rPr>
        <w:t xml:space="preserve"> </w:t>
      </w:r>
      <w:r w:rsidR="00A2132D">
        <w:rPr>
          <w:rFonts w:ascii="Times New Roman" w:hAnsi="Times New Roman" w:cs="Times New Roman"/>
          <w:sz w:val="24"/>
        </w:rPr>
        <w:t>2,45</w:t>
      </w:r>
      <w:r w:rsidRPr="000C3AE1">
        <w:rPr>
          <w:rFonts w:ascii="Times New Roman" w:hAnsi="Times New Roman" w:cs="Times New Roman"/>
          <w:sz w:val="24"/>
        </w:rPr>
        <w:t xml:space="preserve"> Гкал/час, общая присоединенная на</w:t>
      </w:r>
      <w:r>
        <w:rPr>
          <w:rFonts w:ascii="Times New Roman" w:hAnsi="Times New Roman" w:cs="Times New Roman"/>
          <w:sz w:val="24"/>
        </w:rPr>
        <w:t xml:space="preserve">грузка потребителей составляет 1,007 </w:t>
      </w:r>
      <w:r w:rsidRPr="000C3AE1">
        <w:rPr>
          <w:rFonts w:ascii="Times New Roman" w:hAnsi="Times New Roman" w:cs="Times New Roman"/>
          <w:sz w:val="24"/>
        </w:rPr>
        <w:t xml:space="preserve">Гкал/час. Суммарная протяженность тепловых сетей в двухтрубном исчислении составляет порядка </w:t>
      </w:r>
      <w:r>
        <w:rPr>
          <w:rFonts w:ascii="Times New Roman" w:hAnsi="Times New Roman" w:cs="Times New Roman"/>
          <w:sz w:val="24"/>
        </w:rPr>
        <w:t xml:space="preserve">1328,5 </w:t>
      </w:r>
      <w:r w:rsidRPr="000C3AE1">
        <w:rPr>
          <w:rFonts w:ascii="Times New Roman" w:hAnsi="Times New Roman" w:cs="Times New Roman"/>
          <w:sz w:val="24"/>
        </w:rPr>
        <w:t>м в двухтрубном исполнении.</w:t>
      </w:r>
      <w:r>
        <w:rPr>
          <w:rFonts w:ascii="Times New Roman" w:hAnsi="Times New Roman" w:cs="Times New Roman"/>
          <w:sz w:val="24"/>
        </w:rPr>
        <w:t xml:space="preserve"> </w:t>
      </w:r>
      <w:r>
        <w:rPr>
          <w:rFonts w:ascii="Times New Roman" w:eastAsia="Times New Roman" w:hAnsi="Times New Roman" w:cs="Times New Roman"/>
          <w:sz w:val="24"/>
          <w:szCs w:val="24"/>
          <w:lang w:eastAsia="ru-RU"/>
        </w:rPr>
        <w:t>Для</w:t>
      </w:r>
      <w:r w:rsidRPr="00400F1E">
        <w:rPr>
          <w:rFonts w:ascii="Times New Roman" w:eastAsia="Times New Roman" w:hAnsi="Times New Roman" w:cs="Times New Roman"/>
          <w:sz w:val="24"/>
          <w:szCs w:val="24"/>
          <w:lang w:eastAsia="ru-RU"/>
        </w:rPr>
        <w:t xml:space="preserve"> производства тепловой энергии </w:t>
      </w:r>
      <w:r>
        <w:rPr>
          <w:rFonts w:ascii="Times New Roman" w:eastAsia="Times New Roman" w:hAnsi="Times New Roman" w:cs="Times New Roman"/>
          <w:sz w:val="24"/>
          <w:szCs w:val="24"/>
          <w:lang w:eastAsia="ru-RU"/>
        </w:rPr>
        <w:t xml:space="preserve">в котельной </w:t>
      </w:r>
      <w:r w:rsidRPr="00400F1E">
        <w:rPr>
          <w:rFonts w:ascii="Times New Roman" w:eastAsia="Times New Roman" w:hAnsi="Times New Roman" w:cs="Times New Roman"/>
          <w:sz w:val="24"/>
          <w:szCs w:val="24"/>
          <w:lang w:eastAsia="ru-RU"/>
        </w:rPr>
        <w:t xml:space="preserve">используют бурый уголь. </w:t>
      </w:r>
    </w:p>
    <w:p w14:paraId="735A0C5C" w14:textId="77777777" w:rsidR="00E315D2" w:rsidRDefault="00E315D2" w:rsidP="00E315D2">
      <w:pPr>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Система теплоснабжения- </w:t>
      </w:r>
      <w:r w:rsidR="00A2132D" w:rsidRPr="00877923">
        <w:rPr>
          <w:rFonts w:ascii="Times New Roman" w:eastAsia="Times New Roman" w:hAnsi="Times New Roman" w:cs="Times New Roman"/>
          <w:sz w:val="24"/>
          <w:szCs w:val="24"/>
          <w:lang w:eastAsia="ru-RU"/>
        </w:rPr>
        <w:t>закрытая.</w:t>
      </w:r>
    </w:p>
    <w:p w14:paraId="60990F72" w14:textId="77777777" w:rsidR="00FA0262" w:rsidRPr="00400F1E" w:rsidRDefault="00FA0262" w:rsidP="00E315D2">
      <w:pPr>
        <w:spacing w:after="0" w:line="240" w:lineRule="auto"/>
        <w:ind w:firstLine="709"/>
        <w:jc w:val="both"/>
        <w:rPr>
          <w:rFonts w:ascii="Times New Roman" w:eastAsia="Times New Roman" w:hAnsi="Times New Roman" w:cs="Times New Roman"/>
          <w:sz w:val="24"/>
          <w:szCs w:val="24"/>
          <w:lang w:eastAsia="ru-RU"/>
        </w:rPr>
      </w:pPr>
    </w:p>
    <w:p w14:paraId="6AF26326" w14:textId="77777777" w:rsidR="00E315D2" w:rsidRPr="00400F1E" w:rsidRDefault="00E315D2" w:rsidP="00E315D2">
      <w:pPr>
        <w:spacing w:after="0" w:line="240" w:lineRule="auto"/>
        <w:ind w:firstLine="709"/>
        <w:jc w:val="center"/>
        <w:rPr>
          <w:rFonts w:ascii="Times New Roman" w:eastAsia="Times New Roman" w:hAnsi="Times New Roman" w:cs="Times New Roman"/>
          <w:sz w:val="24"/>
          <w:szCs w:val="24"/>
          <w:highlight w:val="yellow"/>
          <w:lang w:eastAsia="ru-RU"/>
        </w:rPr>
      </w:pPr>
      <w:r w:rsidRPr="00400F1E">
        <w:rPr>
          <w:rFonts w:ascii="Times New Roman" w:eastAsia="Times New Roman" w:hAnsi="Times New Roman" w:cs="Times New Roman"/>
          <w:noProof/>
          <w:sz w:val="24"/>
          <w:szCs w:val="24"/>
          <w:lang w:eastAsia="ru-RU"/>
        </w:rPr>
        <w:drawing>
          <wp:inline distT="0" distB="0" distL="0" distR="0" wp14:anchorId="306DFE83" wp14:editId="06C9C34E">
            <wp:extent cx="4610082" cy="33147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5180" cy="3318366"/>
                    </a:xfrm>
                    <a:prstGeom prst="rect">
                      <a:avLst/>
                    </a:prstGeom>
                    <a:noFill/>
                  </pic:spPr>
                </pic:pic>
              </a:graphicData>
            </a:graphic>
          </wp:inline>
        </w:drawing>
      </w:r>
    </w:p>
    <w:p w14:paraId="6FD2A7BB" w14:textId="77777777" w:rsidR="00E315D2" w:rsidRPr="00400F1E" w:rsidRDefault="00E315D2" w:rsidP="00E315D2">
      <w:pPr>
        <w:tabs>
          <w:tab w:val="left" w:pos="4140"/>
        </w:tabs>
        <w:spacing w:after="0" w:line="240" w:lineRule="auto"/>
        <w:ind w:firstLine="709"/>
        <w:jc w:val="center"/>
        <w:rPr>
          <w:rFonts w:ascii="Times New Roman" w:eastAsia="Times New Roman" w:hAnsi="Times New Roman" w:cs="Times New Roman"/>
          <w:sz w:val="24"/>
          <w:szCs w:val="24"/>
          <w:highlight w:val="yellow"/>
          <w:lang w:eastAsia="ru-RU"/>
        </w:rPr>
      </w:pPr>
    </w:p>
    <w:p w14:paraId="7F79A5BE" w14:textId="77777777" w:rsidR="0066495D" w:rsidRDefault="00E315D2" w:rsidP="002C05A3">
      <w:pPr>
        <w:tabs>
          <w:tab w:val="left" w:pos="4215"/>
        </w:tabs>
        <w:spacing w:after="0" w:line="240" w:lineRule="auto"/>
        <w:ind w:firstLine="709"/>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Рисунок 2. Организационная структура теплоснабжения </w:t>
      </w:r>
    </w:p>
    <w:p w14:paraId="78D8711E" w14:textId="77777777" w:rsidR="00E315D2" w:rsidRPr="00400F1E" w:rsidRDefault="00A81556" w:rsidP="002C05A3">
      <w:pPr>
        <w:tabs>
          <w:tab w:val="left" w:pos="4215"/>
        </w:tabs>
        <w:spacing w:after="0" w:line="240" w:lineRule="auto"/>
        <w:ind w:firstLine="709"/>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fldChar w:fldCharType="begin"/>
      </w:r>
      <w:r w:rsidR="008954B3" w:rsidRPr="00400F1E">
        <w:rPr>
          <w:rFonts w:ascii="Times New Roman" w:eastAsia="Times New Roman" w:hAnsi="Times New Roman" w:cs="Times New Roman"/>
          <w:sz w:val="24"/>
          <w:szCs w:val="24"/>
          <w:lang w:eastAsia="ru-RU"/>
        </w:rPr>
        <w:instrText xml:space="preserve"> MERGEFIELD "Наименование_поселения_РП" </w:instrText>
      </w:r>
      <w:r w:rsidRPr="00400F1E">
        <w:rPr>
          <w:rFonts w:ascii="Times New Roman" w:eastAsia="Times New Roman" w:hAnsi="Times New Roman" w:cs="Times New Roman"/>
          <w:sz w:val="24"/>
          <w:szCs w:val="24"/>
          <w:lang w:eastAsia="ru-RU"/>
        </w:rPr>
        <w:fldChar w:fldCharType="separate"/>
      </w:r>
      <w:r w:rsidR="00EA0C76" w:rsidRPr="00AA29D1">
        <w:rPr>
          <w:rFonts w:ascii="Times New Roman" w:eastAsia="Times New Roman" w:hAnsi="Times New Roman" w:cs="Times New Roman"/>
          <w:noProof/>
          <w:sz w:val="24"/>
          <w:szCs w:val="24"/>
          <w:lang w:eastAsia="ru-RU"/>
        </w:rPr>
        <w:t xml:space="preserve">Сельского поселения </w:t>
      </w:r>
      <w:r w:rsidR="005542DA">
        <w:rPr>
          <w:rFonts w:ascii="Times New Roman" w:hAnsi="Times New Roman" w:cs="Times New Roman"/>
          <w:sz w:val="24"/>
          <w:szCs w:val="24"/>
        </w:rPr>
        <w:t xml:space="preserve">«Цокто- Хангил» </w:t>
      </w:r>
      <w:r w:rsidR="0066495D">
        <w:rPr>
          <w:rFonts w:ascii="Times New Roman" w:hAnsi="Times New Roman" w:cs="Times New Roman"/>
          <w:sz w:val="24"/>
          <w:szCs w:val="24"/>
        </w:rPr>
        <w:t xml:space="preserve"> </w:t>
      </w:r>
      <w:r w:rsidRPr="00400F1E">
        <w:rPr>
          <w:rFonts w:ascii="Times New Roman" w:eastAsia="Times New Roman" w:hAnsi="Times New Roman" w:cs="Times New Roman"/>
          <w:sz w:val="24"/>
          <w:szCs w:val="24"/>
          <w:lang w:eastAsia="ru-RU"/>
        </w:rPr>
        <w:fldChar w:fldCharType="end"/>
      </w:r>
    </w:p>
    <w:p w14:paraId="227878EC" w14:textId="77777777" w:rsidR="00032ACD" w:rsidRDefault="00032ACD" w:rsidP="00E315D2">
      <w:pPr>
        <w:spacing w:after="0" w:line="240" w:lineRule="auto"/>
        <w:ind w:firstLine="709"/>
        <w:jc w:val="both"/>
        <w:rPr>
          <w:rFonts w:ascii="Times New Roman" w:eastAsia="Times New Roman" w:hAnsi="Times New Roman" w:cs="Times New Roman"/>
          <w:sz w:val="24"/>
          <w:szCs w:val="24"/>
          <w:lang w:eastAsia="ru-RU"/>
        </w:rPr>
      </w:pPr>
    </w:p>
    <w:p w14:paraId="02C3B44E" w14:textId="77777777" w:rsidR="00891DD3" w:rsidRDefault="00891DD3" w:rsidP="00BA0A1E">
      <w:pPr>
        <w:spacing w:after="0" w:line="240" w:lineRule="auto"/>
        <w:ind w:firstLine="709"/>
        <w:jc w:val="center"/>
        <w:outlineLvl w:val="1"/>
        <w:rPr>
          <w:rFonts w:ascii="Times New Roman" w:eastAsia="Times New Roman" w:hAnsi="Times New Roman" w:cs="Times New Roman"/>
          <w:b/>
          <w:sz w:val="24"/>
          <w:szCs w:val="24"/>
          <w:lang w:eastAsia="ru-RU"/>
        </w:rPr>
      </w:pPr>
      <w:bookmarkStart w:id="11" w:name="_Toc384740253"/>
      <w:bookmarkStart w:id="12" w:name="_Toc499203915"/>
      <w:bookmarkStart w:id="13" w:name="_Toc43668658"/>
    </w:p>
    <w:p w14:paraId="28E8BB27" w14:textId="77777777" w:rsidR="00EC31ED" w:rsidRDefault="00EC31ED" w:rsidP="00BA0A1E">
      <w:pPr>
        <w:spacing w:after="0" w:line="240" w:lineRule="auto"/>
        <w:ind w:firstLine="709"/>
        <w:jc w:val="center"/>
        <w:outlineLvl w:val="1"/>
        <w:rPr>
          <w:rFonts w:ascii="Times New Roman" w:eastAsia="Times New Roman" w:hAnsi="Times New Roman" w:cs="Times New Roman"/>
          <w:b/>
          <w:sz w:val="24"/>
          <w:szCs w:val="24"/>
          <w:lang w:eastAsia="ru-RU"/>
        </w:rPr>
      </w:pPr>
    </w:p>
    <w:p w14:paraId="03607E19" w14:textId="77777777" w:rsidR="00EC31ED" w:rsidRDefault="00EC31ED" w:rsidP="00BA0A1E">
      <w:pPr>
        <w:spacing w:after="0" w:line="240" w:lineRule="auto"/>
        <w:ind w:firstLine="709"/>
        <w:jc w:val="center"/>
        <w:outlineLvl w:val="1"/>
        <w:rPr>
          <w:rFonts w:ascii="Times New Roman" w:eastAsia="Times New Roman" w:hAnsi="Times New Roman" w:cs="Times New Roman"/>
          <w:b/>
          <w:sz w:val="24"/>
          <w:szCs w:val="24"/>
          <w:lang w:eastAsia="ru-RU"/>
        </w:rPr>
      </w:pPr>
    </w:p>
    <w:bookmarkEnd w:id="11"/>
    <w:bookmarkEnd w:id="12"/>
    <w:bookmarkEnd w:id="13"/>
    <w:p w14:paraId="27D22EAB" w14:textId="77777777" w:rsidR="00C71901" w:rsidRDefault="00C71901" w:rsidP="00585098">
      <w:pPr>
        <w:spacing w:after="0"/>
        <w:jc w:val="center"/>
        <w:rPr>
          <w:rFonts w:ascii="Times New Roman" w:hAnsi="Times New Roman" w:cs="Times New Roman"/>
          <w:bCs/>
          <w:sz w:val="24"/>
          <w:szCs w:val="24"/>
        </w:rPr>
        <w:sectPr w:rsidR="00C71901" w:rsidSect="00C71901">
          <w:footerReference w:type="default" r:id="rId10"/>
          <w:pgSz w:w="11906" w:h="16838"/>
          <w:pgMar w:top="993" w:right="707" w:bottom="851" w:left="1134" w:header="709" w:footer="709" w:gutter="0"/>
          <w:cols w:space="708"/>
          <w:titlePg/>
          <w:docGrid w:linePitch="360"/>
        </w:sectPr>
      </w:pPr>
    </w:p>
    <w:p w14:paraId="455528B1" w14:textId="77777777" w:rsidR="00EC31ED" w:rsidRPr="00400F1E" w:rsidRDefault="00EC31ED" w:rsidP="001406EB">
      <w:pPr>
        <w:spacing w:after="0" w:line="240" w:lineRule="auto"/>
        <w:ind w:firstLine="709"/>
        <w:jc w:val="center"/>
        <w:outlineLvl w:val="1"/>
        <w:rPr>
          <w:rFonts w:ascii="Times New Roman" w:eastAsia="Times New Roman" w:hAnsi="Times New Roman" w:cs="Times New Roman"/>
          <w:b/>
          <w:sz w:val="24"/>
          <w:szCs w:val="24"/>
          <w:lang w:eastAsia="ru-RU"/>
        </w:rPr>
      </w:pPr>
      <w:bookmarkStart w:id="14" w:name="_Toc107497386"/>
      <w:r w:rsidRPr="00400F1E">
        <w:rPr>
          <w:rFonts w:ascii="Times New Roman" w:eastAsia="Times New Roman" w:hAnsi="Times New Roman" w:cs="Times New Roman"/>
          <w:b/>
          <w:sz w:val="24"/>
          <w:szCs w:val="24"/>
          <w:lang w:eastAsia="ru-RU"/>
        </w:rPr>
        <w:lastRenderedPageBreak/>
        <w:t>1.2. Источники тепловой энергии</w:t>
      </w:r>
      <w:bookmarkEnd w:id="14"/>
    </w:p>
    <w:p w14:paraId="6F06EE95" w14:textId="77777777" w:rsidR="00EC31ED" w:rsidRDefault="00EC31ED" w:rsidP="0014015F">
      <w:pPr>
        <w:spacing w:after="0" w:line="240" w:lineRule="auto"/>
        <w:ind w:firstLine="567"/>
        <w:jc w:val="center"/>
        <w:outlineLvl w:val="2"/>
        <w:rPr>
          <w:rFonts w:ascii="Times New Roman" w:hAnsi="Times New Roman" w:cs="Times New Roman"/>
          <w:b/>
          <w:sz w:val="24"/>
          <w:szCs w:val="24"/>
        </w:rPr>
      </w:pPr>
      <w:bookmarkStart w:id="15" w:name="_Toc107497387"/>
      <w:r w:rsidRPr="00400F1E">
        <w:rPr>
          <w:rFonts w:ascii="Times New Roman" w:hAnsi="Times New Roman" w:cs="Times New Roman"/>
          <w:b/>
          <w:sz w:val="24"/>
          <w:szCs w:val="24"/>
        </w:rPr>
        <w:t>1.2.1. Структура и технические характеристики основного оборудования котельны</w:t>
      </w:r>
      <w:r>
        <w:rPr>
          <w:rFonts w:ascii="Times New Roman" w:hAnsi="Times New Roman" w:cs="Times New Roman"/>
          <w:b/>
          <w:sz w:val="24"/>
          <w:szCs w:val="24"/>
        </w:rPr>
        <w:t>х</w:t>
      </w:r>
      <w:bookmarkEnd w:id="15"/>
    </w:p>
    <w:p w14:paraId="77FBB3A0" w14:textId="77777777" w:rsidR="00EA0C76" w:rsidRPr="00EA0C76" w:rsidRDefault="009079DA" w:rsidP="00F0413C">
      <w:pPr>
        <w:spacing w:after="0"/>
        <w:ind w:firstLine="567"/>
        <w:jc w:val="right"/>
        <w:rPr>
          <w:bCs/>
          <w:sz w:val="24"/>
          <w:szCs w:val="24"/>
        </w:rPr>
      </w:pPr>
      <w:r w:rsidRPr="00400F1E">
        <w:rPr>
          <w:rFonts w:ascii="Times New Roman" w:hAnsi="Times New Roman" w:cs="Times New Roman"/>
          <w:bCs/>
          <w:sz w:val="24"/>
          <w:szCs w:val="24"/>
        </w:rPr>
        <w:t xml:space="preserve">Таблица </w:t>
      </w:r>
      <w:r w:rsidR="000408A7" w:rsidRPr="00400F1E">
        <w:rPr>
          <w:rFonts w:ascii="Times New Roman" w:hAnsi="Times New Roman" w:cs="Times New Roman"/>
          <w:bCs/>
          <w:sz w:val="24"/>
          <w:szCs w:val="24"/>
        </w:rPr>
        <w:t>№ 1.2.1</w:t>
      </w:r>
    </w:p>
    <w:tbl>
      <w:tblPr>
        <w:tblStyle w:val="a8"/>
        <w:tblW w:w="15147" w:type="dxa"/>
        <w:tblLayout w:type="fixed"/>
        <w:tblLook w:val="04A0" w:firstRow="1" w:lastRow="0" w:firstColumn="1" w:lastColumn="0" w:noHBand="0" w:noVBand="1"/>
      </w:tblPr>
      <w:tblGrid>
        <w:gridCol w:w="479"/>
        <w:gridCol w:w="1573"/>
        <w:gridCol w:w="1204"/>
        <w:gridCol w:w="603"/>
        <w:gridCol w:w="973"/>
        <w:gridCol w:w="833"/>
        <w:gridCol w:w="1251"/>
        <w:gridCol w:w="1204"/>
        <w:gridCol w:w="1251"/>
        <w:gridCol w:w="973"/>
        <w:gridCol w:w="834"/>
        <w:gridCol w:w="1112"/>
        <w:gridCol w:w="1389"/>
        <w:gridCol w:w="1468"/>
      </w:tblGrid>
      <w:tr w:rsidR="00891DD3" w:rsidRPr="00EA0C76" w14:paraId="07FAD5D2" w14:textId="77777777" w:rsidTr="00FA0262">
        <w:trPr>
          <w:divId w:val="1703438917"/>
          <w:trHeight w:val="595"/>
        </w:trPr>
        <w:tc>
          <w:tcPr>
            <w:tcW w:w="15147" w:type="dxa"/>
            <w:gridSpan w:val="14"/>
            <w:vAlign w:val="center"/>
          </w:tcPr>
          <w:p w14:paraId="0E26F7BD" w14:textId="77777777" w:rsidR="00891DD3" w:rsidRPr="00EA0C76" w:rsidRDefault="00891DD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Состав и технические характеристики основного оборудования Центральной котельной в 2022 году</w:t>
            </w:r>
          </w:p>
        </w:tc>
      </w:tr>
      <w:tr w:rsidR="0096088C" w:rsidRPr="00EA0C76" w14:paraId="4D6E179D" w14:textId="77777777" w:rsidTr="00FA0262">
        <w:trPr>
          <w:divId w:val="1703438917"/>
          <w:trHeight w:val="874"/>
        </w:trPr>
        <w:tc>
          <w:tcPr>
            <w:tcW w:w="479" w:type="dxa"/>
            <w:vAlign w:val="center"/>
            <w:hideMark/>
          </w:tcPr>
          <w:p w14:paraId="3CE989B1" w14:textId="77777777" w:rsidR="00891DD3" w:rsidRPr="00EA0C76" w:rsidRDefault="00891DD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 п/п</w:t>
            </w:r>
          </w:p>
        </w:tc>
        <w:tc>
          <w:tcPr>
            <w:tcW w:w="1573" w:type="dxa"/>
            <w:vAlign w:val="center"/>
            <w:hideMark/>
          </w:tcPr>
          <w:p w14:paraId="6654322D" w14:textId="77777777" w:rsidR="00891DD3" w:rsidRPr="00EA0C76" w:rsidRDefault="00891DD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Наименование котельной, адрес</w:t>
            </w:r>
          </w:p>
        </w:tc>
        <w:tc>
          <w:tcPr>
            <w:tcW w:w="1204" w:type="dxa"/>
            <w:vAlign w:val="center"/>
            <w:hideMark/>
          </w:tcPr>
          <w:p w14:paraId="4715D13F" w14:textId="77777777" w:rsidR="00891DD3" w:rsidRPr="00EA0C76" w:rsidRDefault="00891DD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Тип котла</w:t>
            </w:r>
          </w:p>
        </w:tc>
        <w:tc>
          <w:tcPr>
            <w:tcW w:w="603" w:type="dxa"/>
            <w:vAlign w:val="center"/>
            <w:hideMark/>
          </w:tcPr>
          <w:p w14:paraId="2B09431E" w14:textId="77777777" w:rsidR="00891DD3" w:rsidRPr="00891DD3" w:rsidRDefault="00891DD3" w:rsidP="00E645D7">
            <w:pPr>
              <w:jc w:val="center"/>
              <w:rPr>
                <w:rFonts w:ascii="Times New Roman" w:hAnsi="Times New Roman" w:cs="Times New Roman"/>
                <w:bCs/>
                <w:sz w:val="24"/>
                <w:szCs w:val="24"/>
              </w:rPr>
            </w:pPr>
            <w:r w:rsidRPr="00891DD3">
              <w:rPr>
                <w:rFonts w:ascii="Times New Roman" w:hAnsi="Times New Roman" w:cs="Times New Roman"/>
                <w:bCs/>
                <w:sz w:val="24"/>
                <w:szCs w:val="24"/>
              </w:rPr>
              <w:t>кол-во</w:t>
            </w:r>
          </w:p>
        </w:tc>
        <w:tc>
          <w:tcPr>
            <w:tcW w:w="973" w:type="dxa"/>
            <w:vAlign w:val="center"/>
            <w:hideMark/>
          </w:tcPr>
          <w:p w14:paraId="1D609896" w14:textId="77777777" w:rsidR="00891DD3" w:rsidRPr="00891DD3" w:rsidRDefault="00891DD3" w:rsidP="00E645D7">
            <w:pPr>
              <w:jc w:val="center"/>
              <w:rPr>
                <w:rFonts w:ascii="Times New Roman" w:hAnsi="Times New Roman" w:cs="Times New Roman"/>
                <w:bCs/>
                <w:sz w:val="24"/>
                <w:szCs w:val="24"/>
              </w:rPr>
            </w:pPr>
            <w:r w:rsidRPr="00891DD3">
              <w:rPr>
                <w:rFonts w:ascii="Times New Roman" w:hAnsi="Times New Roman" w:cs="Times New Roman"/>
                <w:bCs/>
                <w:sz w:val="24"/>
                <w:szCs w:val="24"/>
              </w:rPr>
              <w:t>Год установки</w:t>
            </w:r>
          </w:p>
        </w:tc>
        <w:tc>
          <w:tcPr>
            <w:tcW w:w="833" w:type="dxa"/>
            <w:vAlign w:val="center"/>
            <w:hideMark/>
          </w:tcPr>
          <w:p w14:paraId="1DCA7F4C" w14:textId="77777777" w:rsidR="00891DD3" w:rsidRPr="00891DD3" w:rsidRDefault="00891DD3" w:rsidP="00E645D7">
            <w:pPr>
              <w:jc w:val="center"/>
              <w:rPr>
                <w:rFonts w:ascii="Times New Roman" w:hAnsi="Times New Roman" w:cs="Times New Roman"/>
                <w:bCs/>
                <w:sz w:val="24"/>
                <w:szCs w:val="24"/>
              </w:rPr>
            </w:pPr>
            <w:r w:rsidRPr="00891DD3">
              <w:rPr>
                <w:rFonts w:ascii="Times New Roman" w:hAnsi="Times New Roman" w:cs="Times New Roman"/>
                <w:bCs/>
                <w:sz w:val="24"/>
                <w:szCs w:val="24"/>
              </w:rPr>
              <w:t>Мощность котла, Гкал/ч</w:t>
            </w:r>
          </w:p>
        </w:tc>
        <w:tc>
          <w:tcPr>
            <w:tcW w:w="1251" w:type="dxa"/>
            <w:vAlign w:val="center"/>
          </w:tcPr>
          <w:p w14:paraId="7C82410D" w14:textId="77777777" w:rsidR="00891DD3" w:rsidRPr="00891DD3" w:rsidRDefault="00891DD3" w:rsidP="00E645D7">
            <w:pPr>
              <w:jc w:val="center"/>
              <w:rPr>
                <w:rFonts w:ascii="Times New Roman" w:hAnsi="Times New Roman" w:cs="Times New Roman"/>
                <w:color w:val="000000"/>
                <w:sz w:val="24"/>
                <w:szCs w:val="24"/>
              </w:rPr>
            </w:pPr>
            <w:r w:rsidRPr="00891DD3">
              <w:rPr>
                <w:rFonts w:ascii="Times New Roman" w:hAnsi="Times New Roman" w:cs="Times New Roman"/>
                <w:color w:val="000000"/>
                <w:sz w:val="24"/>
                <w:szCs w:val="24"/>
              </w:rPr>
              <w:t>Располагаемая мощность котлов, Гкал/ч</w:t>
            </w:r>
          </w:p>
        </w:tc>
        <w:tc>
          <w:tcPr>
            <w:tcW w:w="1204" w:type="dxa"/>
            <w:vAlign w:val="center"/>
            <w:hideMark/>
          </w:tcPr>
          <w:p w14:paraId="2C0683A3" w14:textId="77777777" w:rsidR="00891DD3" w:rsidRPr="00891DD3" w:rsidRDefault="00891DD3" w:rsidP="00E645D7">
            <w:pPr>
              <w:jc w:val="center"/>
              <w:rPr>
                <w:rFonts w:ascii="Times New Roman" w:hAnsi="Times New Roman" w:cs="Times New Roman"/>
                <w:bCs/>
                <w:sz w:val="24"/>
                <w:szCs w:val="24"/>
              </w:rPr>
            </w:pPr>
            <w:r w:rsidRPr="00891DD3">
              <w:rPr>
                <w:rFonts w:ascii="Times New Roman" w:hAnsi="Times New Roman" w:cs="Times New Roman"/>
                <w:bCs/>
                <w:sz w:val="24"/>
                <w:szCs w:val="24"/>
              </w:rPr>
              <w:t>Мощность котельной, Гкал/ч</w:t>
            </w:r>
          </w:p>
        </w:tc>
        <w:tc>
          <w:tcPr>
            <w:tcW w:w="1251" w:type="dxa"/>
            <w:vAlign w:val="center"/>
          </w:tcPr>
          <w:p w14:paraId="10F4DE0F" w14:textId="77777777" w:rsidR="00891DD3" w:rsidRPr="00891DD3" w:rsidRDefault="00891DD3" w:rsidP="00E645D7">
            <w:pPr>
              <w:jc w:val="center"/>
              <w:rPr>
                <w:rFonts w:ascii="Times New Roman" w:hAnsi="Times New Roman" w:cs="Times New Roman"/>
                <w:color w:val="000000"/>
                <w:sz w:val="24"/>
                <w:szCs w:val="24"/>
              </w:rPr>
            </w:pPr>
            <w:r w:rsidRPr="00891DD3">
              <w:rPr>
                <w:rFonts w:ascii="Times New Roman" w:hAnsi="Times New Roman" w:cs="Times New Roman"/>
                <w:color w:val="000000"/>
                <w:sz w:val="24"/>
                <w:szCs w:val="24"/>
              </w:rPr>
              <w:t>Располагаемая мощность котельной, Гкал/ч</w:t>
            </w:r>
          </w:p>
        </w:tc>
        <w:tc>
          <w:tcPr>
            <w:tcW w:w="973" w:type="dxa"/>
            <w:vAlign w:val="center"/>
            <w:hideMark/>
          </w:tcPr>
          <w:p w14:paraId="1CF790C3" w14:textId="77777777" w:rsidR="00891DD3" w:rsidRPr="00891DD3" w:rsidRDefault="00891DD3" w:rsidP="00E645D7">
            <w:pPr>
              <w:jc w:val="center"/>
              <w:rPr>
                <w:rFonts w:ascii="Times New Roman" w:hAnsi="Times New Roman" w:cs="Times New Roman"/>
                <w:bCs/>
                <w:sz w:val="24"/>
                <w:szCs w:val="24"/>
              </w:rPr>
            </w:pPr>
            <w:r w:rsidRPr="00891DD3">
              <w:rPr>
                <w:rFonts w:ascii="Times New Roman" w:hAnsi="Times New Roman" w:cs="Times New Roman"/>
                <w:bCs/>
                <w:sz w:val="24"/>
                <w:szCs w:val="24"/>
              </w:rPr>
              <w:t xml:space="preserve">УРУТ по котлам, кг </w:t>
            </w:r>
            <w:proofErr w:type="spellStart"/>
            <w:r w:rsidRPr="00891DD3">
              <w:rPr>
                <w:rFonts w:ascii="Times New Roman" w:hAnsi="Times New Roman" w:cs="Times New Roman"/>
                <w:bCs/>
                <w:sz w:val="24"/>
                <w:szCs w:val="24"/>
              </w:rPr>
              <w:t>у.т</w:t>
            </w:r>
            <w:proofErr w:type="spellEnd"/>
            <w:r w:rsidRPr="00891DD3">
              <w:rPr>
                <w:rFonts w:ascii="Times New Roman" w:hAnsi="Times New Roman" w:cs="Times New Roman"/>
                <w:bCs/>
                <w:sz w:val="24"/>
                <w:szCs w:val="24"/>
              </w:rPr>
              <w:t>./Гкал</w:t>
            </w:r>
          </w:p>
        </w:tc>
        <w:tc>
          <w:tcPr>
            <w:tcW w:w="834" w:type="dxa"/>
            <w:vAlign w:val="center"/>
            <w:hideMark/>
          </w:tcPr>
          <w:p w14:paraId="60793BDD" w14:textId="77777777" w:rsidR="00891DD3" w:rsidRPr="00891DD3" w:rsidRDefault="00891DD3" w:rsidP="00E645D7">
            <w:pPr>
              <w:jc w:val="center"/>
              <w:rPr>
                <w:rFonts w:ascii="Times New Roman" w:hAnsi="Times New Roman" w:cs="Times New Roman"/>
                <w:bCs/>
                <w:sz w:val="24"/>
                <w:szCs w:val="24"/>
              </w:rPr>
            </w:pPr>
            <w:r w:rsidRPr="00891DD3">
              <w:rPr>
                <w:rFonts w:ascii="Times New Roman" w:hAnsi="Times New Roman" w:cs="Times New Roman"/>
                <w:bCs/>
                <w:sz w:val="24"/>
                <w:szCs w:val="24"/>
              </w:rPr>
              <w:t>КПД, котлов %</w:t>
            </w:r>
          </w:p>
        </w:tc>
        <w:tc>
          <w:tcPr>
            <w:tcW w:w="1112" w:type="dxa"/>
            <w:vAlign w:val="center"/>
            <w:hideMark/>
          </w:tcPr>
          <w:p w14:paraId="25FA81E0" w14:textId="77777777" w:rsidR="00891DD3" w:rsidRPr="00891DD3" w:rsidRDefault="00891DD3" w:rsidP="00E645D7">
            <w:pPr>
              <w:jc w:val="center"/>
              <w:rPr>
                <w:rFonts w:ascii="Times New Roman" w:hAnsi="Times New Roman" w:cs="Times New Roman"/>
                <w:bCs/>
                <w:sz w:val="24"/>
                <w:szCs w:val="24"/>
              </w:rPr>
            </w:pPr>
            <w:r w:rsidRPr="00891DD3">
              <w:rPr>
                <w:rFonts w:ascii="Times New Roman" w:hAnsi="Times New Roman" w:cs="Times New Roman"/>
                <w:bCs/>
                <w:sz w:val="24"/>
                <w:szCs w:val="24"/>
              </w:rPr>
              <w:t xml:space="preserve">УРУТ по котельной, кг </w:t>
            </w:r>
            <w:proofErr w:type="spellStart"/>
            <w:r w:rsidRPr="00891DD3">
              <w:rPr>
                <w:rFonts w:ascii="Times New Roman" w:hAnsi="Times New Roman" w:cs="Times New Roman"/>
                <w:bCs/>
                <w:sz w:val="24"/>
                <w:szCs w:val="24"/>
              </w:rPr>
              <w:t>у.т</w:t>
            </w:r>
            <w:proofErr w:type="spellEnd"/>
            <w:r w:rsidRPr="00891DD3">
              <w:rPr>
                <w:rFonts w:ascii="Times New Roman" w:hAnsi="Times New Roman" w:cs="Times New Roman"/>
                <w:bCs/>
                <w:sz w:val="24"/>
                <w:szCs w:val="24"/>
              </w:rPr>
              <w:t>./Гкал</w:t>
            </w:r>
          </w:p>
        </w:tc>
        <w:tc>
          <w:tcPr>
            <w:tcW w:w="1389" w:type="dxa"/>
            <w:vAlign w:val="center"/>
            <w:hideMark/>
          </w:tcPr>
          <w:p w14:paraId="16553A21" w14:textId="77777777" w:rsidR="00891DD3" w:rsidRPr="00EA0C76" w:rsidRDefault="00891DD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Дата обследования котлов</w:t>
            </w:r>
          </w:p>
        </w:tc>
        <w:tc>
          <w:tcPr>
            <w:tcW w:w="1466" w:type="dxa"/>
            <w:vAlign w:val="center"/>
          </w:tcPr>
          <w:p w14:paraId="5EA3CFF7" w14:textId="77777777" w:rsidR="00891DD3" w:rsidRPr="00EA0C76" w:rsidRDefault="00891DD3" w:rsidP="00E645D7">
            <w:pPr>
              <w:jc w:val="center"/>
              <w:rPr>
                <w:rFonts w:ascii="Times New Roman" w:hAnsi="Times New Roman" w:cs="Times New Roman"/>
                <w:bCs/>
                <w:sz w:val="24"/>
                <w:szCs w:val="24"/>
              </w:rPr>
            </w:pPr>
            <w:r>
              <w:rPr>
                <w:rFonts w:ascii="Times New Roman" w:hAnsi="Times New Roman" w:cs="Times New Roman"/>
                <w:bCs/>
                <w:sz w:val="24"/>
                <w:szCs w:val="24"/>
              </w:rPr>
              <w:t>Примечания</w:t>
            </w:r>
          </w:p>
        </w:tc>
      </w:tr>
      <w:tr w:rsidR="0096088C" w:rsidRPr="00EA0C76" w14:paraId="07BF9B30" w14:textId="77777777" w:rsidTr="00FA0262">
        <w:trPr>
          <w:divId w:val="1703438917"/>
          <w:trHeight w:val="291"/>
        </w:trPr>
        <w:tc>
          <w:tcPr>
            <w:tcW w:w="479" w:type="dxa"/>
            <w:vAlign w:val="center"/>
            <w:hideMark/>
          </w:tcPr>
          <w:p w14:paraId="138CB68F" w14:textId="77777777" w:rsidR="00891DD3" w:rsidRPr="005542DA" w:rsidRDefault="00891DD3" w:rsidP="00E645D7">
            <w:pPr>
              <w:jc w:val="center"/>
              <w:rPr>
                <w:rFonts w:ascii="Times New Roman" w:hAnsi="Times New Roman" w:cs="Times New Roman"/>
                <w:color w:val="000000"/>
                <w:sz w:val="24"/>
                <w:szCs w:val="24"/>
              </w:rPr>
            </w:pPr>
            <w:r w:rsidRPr="005542DA">
              <w:rPr>
                <w:rFonts w:ascii="Times New Roman" w:hAnsi="Times New Roman" w:cs="Times New Roman"/>
                <w:color w:val="000000"/>
                <w:sz w:val="24"/>
                <w:szCs w:val="24"/>
              </w:rPr>
              <w:t>1</w:t>
            </w:r>
          </w:p>
        </w:tc>
        <w:tc>
          <w:tcPr>
            <w:tcW w:w="1573" w:type="dxa"/>
            <w:vMerge w:val="restart"/>
            <w:vAlign w:val="center"/>
            <w:hideMark/>
          </w:tcPr>
          <w:p w14:paraId="18443B3B" w14:textId="77777777" w:rsidR="00891DD3" w:rsidRDefault="00891DD3" w:rsidP="00E645D7">
            <w:pPr>
              <w:jc w:val="center"/>
              <w:rPr>
                <w:rFonts w:ascii="Times New Roman" w:hAnsi="Times New Roman" w:cs="Times New Roman"/>
                <w:color w:val="000000"/>
                <w:sz w:val="24"/>
                <w:szCs w:val="24"/>
              </w:rPr>
            </w:pPr>
            <w:r w:rsidRPr="005542DA">
              <w:rPr>
                <w:rFonts w:ascii="Times New Roman" w:hAnsi="Times New Roman" w:cs="Times New Roman"/>
                <w:color w:val="000000"/>
                <w:sz w:val="24"/>
                <w:szCs w:val="24"/>
              </w:rPr>
              <w:t>Центральная котельная</w:t>
            </w:r>
            <w:r w:rsidR="00EC31ED">
              <w:rPr>
                <w:rFonts w:ascii="Times New Roman" w:hAnsi="Times New Roman" w:cs="Times New Roman"/>
                <w:color w:val="000000"/>
                <w:sz w:val="24"/>
                <w:szCs w:val="24"/>
              </w:rPr>
              <w:t>,</w:t>
            </w:r>
          </w:p>
          <w:p w14:paraId="0CA11184" w14:textId="77777777" w:rsidR="00EC31ED" w:rsidRPr="005542DA" w:rsidRDefault="00EC31ED" w:rsidP="00E645D7">
            <w:pPr>
              <w:jc w:val="center"/>
              <w:rPr>
                <w:rFonts w:ascii="Times New Roman" w:hAnsi="Times New Roman" w:cs="Times New Roman"/>
                <w:color w:val="000000"/>
                <w:sz w:val="24"/>
                <w:szCs w:val="24"/>
              </w:rPr>
            </w:pPr>
            <w:r w:rsidRPr="00EC31ED">
              <w:rPr>
                <w:rFonts w:ascii="Times New Roman" w:hAnsi="Times New Roman" w:cs="Times New Roman"/>
                <w:color w:val="000000"/>
                <w:sz w:val="24"/>
                <w:szCs w:val="24"/>
              </w:rPr>
              <w:t xml:space="preserve">с. </w:t>
            </w:r>
            <w:proofErr w:type="spellStart"/>
            <w:r w:rsidRPr="00EC31ED">
              <w:rPr>
                <w:rFonts w:ascii="Times New Roman" w:hAnsi="Times New Roman" w:cs="Times New Roman"/>
                <w:color w:val="000000"/>
                <w:sz w:val="24"/>
                <w:szCs w:val="24"/>
              </w:rPr>
              <w:t>Цокто-Хангил</w:t>
            </w:r>
            <w:proofErr w:type="spellEnd"/>
            <w:r w:rsidRPr="00EC31ED">
              <w:rPr>
                <w:rFonts w:ascii="Times New Roman" w:hAnsi="Times New Roman" w:cs="Times New Roman"/>
                <w:color w:val="000000"/>
                <w:sz w:val="24"/>
                <w:szCs w:val="24"/>
              </w:rPr>
              <w:t xml:space="preserve">, ул. </w:t>
            </w:r>
            <w:proofErr w:type="spellStart"/>
            <w:r w:rsidRPr="00EC31ED">
              <w:rPr>
                <w:rFonts w:ascii="Times New Roman" w:hAnsi="Times New Roman" w:cs="Times New Roman"/>
                <w:color w:val="000000"/>
                <w:sz w:val="24"/>
                <w:szCs w:val="24"/>
              </w:rPr>
              <w:t>Дондокова</w:t>
            </w:r>
            <w:proofErr w:type="spellEnd"/>
            <w:r w:rsidRPr="00EC31ED">
              <w:rPr>
                <w:rFonts w:ascii="Times New Roman" w:hAnsi="Times New Roman" w:cs="Times New Roman"/>
                <w:color w:val="000000"/>
                <w:sz w:val="24"/>
                <w:szCs w:val="24"/>
              </w:rPr>
              <w:t>, д. 4</w:t>
            </w:r>
          </w:p>
        </w:tc>
        <w:tc>
          <w:tcPr>
            <w:tcW w:w="1204" w:type="dxa"/>
            <w:vAlign w:val="center"/>
            <w:hideMark/>
          </w:tcPr>
          <w:p w14:paraId="1A29A895" w14:textId="77777777" w:rsidR="00891DD3" w:rsidRPr="005542DA" w:rsidRDefault="00891DD3" w:rsidP="00E645D7">
            <w:pPr>
              <w:jc w:val="center"/>
              <w:rPr>
                <w:rFonts w:ascii="Times New Roman" w:hAnsi="Times New Roman" w:cs="Times New Roman"/>
                <w:color w:val="000000"/>
                <w:sz w:val="24"/>
                <w:szCs w:val="24"/>
              </w:rPr>
            </w:pPr>
            <w:r w:rsidRPr="005542DA">
              <w:rPr>
                <w:rFonts w:ascii="Times New Roman" w:hAnsi="Times New Roman" w:cs="Times New Roman"/>
                <w:color w:val="000000"/>
                <w:sz w:val="24"/>
                <w:szCs w:val="24"/>
              </w:rPr>
              <w:t>КВр-0,8</w:t>
            </w:r>
          </w:p>
        </w:tc>
        <w:tc>
          <w:tcPr>
            <w:tcW w:w="603" w:type="dxa"/>
            <w:vAlign w:val="center"/>
            <w:hideMark/>
          </w:tcPr>
          <w:p w14:paraId="4B351560" w14:textId="77777777" w:rsidR="00891DD3" w:rsidRPr="00891DD3" w:rsidRDefault="00891DD3" w:rsidP="00E645D7">
            <w:pPr>
              <w:jc w:val="center"/>
              <w:rPr>
                <w:rFonts w:ascii="Times New Roman" w:hAnsi="Times New Roman" w:cs="Times New Roman"/>
                <w:color w:val="000000"/>
                <w:sz w:val="24"/>
                <w:szCs w:val="24"/>
              </w:rPr>
            </w:pPr>
            <w:r w:rsidRPr="00891DD3">
              <w:rPr>
                <w:rFonts w:ascii="Times New Roman" w:hAnsi="Times New Roman" w:cs="Times New Roman"/>
                <w:color w:val="000000"/>
                <w:sz w:val="24"/>
                <w:szCs w:val="24"/>
              </w:rPr>
              <w:t>1</w:t>
            </w:r>
          </w:p>
        </w:tc>
        <w:tc>
          <w:tcPr>
            <w:tcW w:w="973" w:type="dxa"/>
            <w:vAlign w:val="center"/>
            <w:hideMark/>
          </w:tcPr>
          <w:p w14:paraId="4E81D506" w14:textId="77777777" w:rsidR="00891DD3" w:rsidRPr="00891DD3" w:rsidRDefault="00891DD3" w:rsidP="00E645D7">
            <w:pPr>
              <w:jc w:val="center"/>
              <w:rPr>
                <w:rFonts w:ascii="Times New Roman" w:hAnsi="Times New Roman" w:cs="Times New Roman"/>
                <w:color w:val="000000"/>
                <w:sz w:val="24"/>
                <w:szCs w:val="24"/>
              </w:rPr>
            </w:pPr>
            <w:r w:rsidRPr="00891DD3">
              <w:rPr>
                <w:rFonts w:ascii="Times New Roman" w:hAnsi="Times New Roman" w:cs="Times New Roman"/>
                <w:color w:val="000000"/>
                <w:sz w:val="24"/>
                <w:szCs w:val="24"/>
              </w:rPr>
              <w:t>2007 г</w:t>
            </w:r>
          </w:p>
        </w:tc>
        <w:tc>
          <w:tcPr>
            <w:tcW w:w="833" w:type="dxa"/>
            <w:vAlign w:val="center"/>
            <w:hideMark/>
          </w:tcPr>
          <w:p w14:paraId="65D61627" w14:textId="77777777" w:rsidR="00891DD3" w:rsidRPr="00891DD3" w:rsidRDefault="00891DD3" w:rsidP="00E645D7">
            <w:pPr>
              <w:jc w:val="center"/>
              <w:rPr>
                <w:rFonts w:ascii="Times New Roman" w:hAnsi="Times New Roman" w:cs="Times New Roman"/>
                <w:color w:val="000000"/>
                <w:sz w:val="24"/>
                <w:szCs w:val="24"/>
              </w:rPr>
            </w:pPr>
            <w:r w:rsidRPr="00891DD3">
              <w:rPr>
                <w:rFonts w:ascii="Times New Roman" w:hAnsi="Times New Roman" w:cs="Times New Roman"/>
                <w:color w:val="000000"/>
                <w:sz w:val="24"/>
                <w:szCs w:val="24"/>
              </w:rPr>
              <w:t>0,69</w:t>
            </w:r>
          </w:p>
        </w:tc>
        <w:tc>
          <w:tcPr>
            <w:tcW w:w="1251" w:type="dxa"/>
            <w:vAlign w:val="center"/>
          </w:tcPr>
          <w:p w14:paraId="611CC13D" w14:textId="77777777" w:rsidR="00891DD3" w:rsidRPr="00891DD3" w:rsidRDefault="00891DD3"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p>
        </w:tc>
        <w:tc>
          <w:tcPr>
            <w:tcW w:w="1204" w:type="dxa"/>
            <w:vMerge w:val="restart"/>
            <w:vAlign w:val="center"/>
            <w:hideMark/>
          </w:tcPr>
          <w:p w14:paraId="272E30A8" w14:textId="77777777" w:rsidR="00891DD3" w:rsidRPr="00891DD3" w:rsidRDefault="00891DD3" w:rsidP="00E645D7">
            <w:pPr>
              <w:jc w:val="center"/>
              <w:rPr>
                <w:rFonts w:ascii="Times New Roman" w:hAnsi="Times New Roman" w:cs="Times New Roman"/>
                <w:color w:val="000000"/>
                <w:sz w:val="24"/>
                <w:szCs w:val="24"/>
              </w:rPr>
            </w:pPr>
            <w:r w:rsidRPr="00891DD3">
              <w:rPr>
                <w:rFonts w:ascii="Times New Roman" w:hAnsi="Times New Roman" w:cs="Times New Roman"/>
                <w:color w:val="000000"/>
                <w:sz w:val="24"/>
                <w:szCs w:val="24"/>
              </w:rPr>
              <w:t>2,4</w:t>
            </w:r>
            <w:r w:rsidR="00A2132D">
              <w:rPr>
                <w:rFonts w:ascii="Times New Roman" w:hAnsi="Times New Roman" w:cs="Times New Roman"/>
                <w:color w:val="000000"/>
                <w:sz w:val="24"/>
                <w:szCs w:val="24"/>
              </w:rPr>
              <w:t>5</w:t>
            </w:r>
          </w:p>
        </w:tc>
        <w:tc>
          <w:tcPr>
            <w:tcW w:w="1251" w:type="dxa"/>
            <w:vMerge w:val="restart"/>
            <w:vAlign w:val="center"/>
          </w:tcPr>
          <w:p w14:paraId="320D5B4C" w14:textId="77777777" w:rsidR="00891DD3" w:rsidRPr="00891DD3" w:rsidRDefault="00891DD3"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1,404</w:t>
            </w:r>
          </w:p>
        </w:tc>
        <w:tc>
          <w:tcPr>
            <w:tcW w:w="973" w:type="dxa"/>
            <w:vAlign w:val="center"/>
            <w:hideMark/>
          </w:tcPr>
          <w:p w14:paraId="45744A47" w14:textId="77777777" w:rsidR="00891DD3" w:rsidRPr="00891DD3" w:rsidRDefault="0096088C"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34" w:type="dxa"/>
            <w:vAlign w:val="center"/>
            <w:hideMark/>
          </w:tcPr>
          <w:p w14:paraId="19524D34" w14:textId="77777777" w:rsidR="00891DD3" w:rsidRPr="00891DD3" w:rsidRDefault="0096088C"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12" w:type="dxa"/>
            <w:vMerge w:val="restart"/>
            <w:vAlign w:val="center"/>
            <w:hideMark/>
          </w:tcPr>
          <w:p w14:paraId="05687B57" w14:textId="77777777" w:rsidR="00891DD3" w:rsidRPr="00891DD3" w:rsidRDefault="00D07767"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w:t>
            </w:r>
          </w:p>
        </w:tc>
        <w:tc>
          <w:tcPr>
            <w:tcW w:w="1389" w:type="dxa"/>
            <w:vAlign w:val="center"/>
            <w:hideMark/>
          </w:tcPr>
          <w:p w14:paraId="14507BF8" w14:textId="77777777" w:rsidR="00891DD3" w:rsidRPr="005542DA" w:rsidRDefault="00891DD3" w:rsidP="00E645D7">
            <w:pPr>
              <w:jc w:val="center"/>
              <w:rPr>
                <w:rFonts w:ascii="Times New Roman" w:hAnsi="Times New Roman" w:cs="Times New Roman"/>
                <w:color w:val="000000"/>
                <w:sz w:val="24"/>
                <w:szCs w:val="24"/>
              </w:rPr>
            </w:pPr>
            <w:r w:rsidRPr="005542DA">
              <w:rPr>
                <w:rFonts w:ascii="Times New Roman" w:hAnsi="Times New Roman" w:cs="Times New Roman"/>
                <w:color w:val="000000"/>
                <w:sz w:val="24"/>
                <w:szCs w:val="24"/>
              </w:rPr>
              <w:t>-</w:t>
            </w:r>
          </w:p>
        </w:tc>
        <w:tc>
          <w:tcPr>
            <w:tcW w:w="1466" w:type="dxa"/>
            <w:vAlign w:val="center"/>
          </w:tcPr>
          <w:p w14:paraId="6EB097E2" w14:textId="77777777" w:rsidR="00891DD3" w:rsidRPr="005542DA" w:rsidRDefault="0096088C"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Котел в нерабочем состоянии</w:t>
            </w:r>
          </w:p>
        </w:tc>
      </w:tr>
      <w:tr w:rsidR="0096088C" w:rsidRPr="00EA0C76" w14:paraId="6BB49117" w14:textId="77777777" w:rsidTr="00FA0262">
        <w:trPr>
          <w:divId w:val="1703438917"/>
          <w:trHeight w:val="693"/>
        </w:trPr>
        <w:tc>
          <w:tcPr>
            <w:tcW w:w="479" w:type="dxa"/>
            <w:vAlign w:val="center"/>
            <w:hideMark/>
          </w:tcPr>
          <w:p w14:paraId="5CB12B12"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2</w:t>
            </w:r>
          </w:p>
        </w:tc>
        <w:tc>
          <w:tcPr>
            <w:tcW w:w="1573" w:type="dxa"/>
            <w:vMerge/>
            <w:vAlign w:val="center"/>
            <w:hideMark/>
          </w:tcPr>
          <w:p w14:paraId="13CE38F1" w14:textId="77777777" w:rsidR="0096088C" w:rsidRPr="005542DA" w:rsidRDefault="0096088C" w:rsidP="00E645D7">
            <w:pPr>
              <w:jc w:val="center"/>
              <w:rPr>
                <w:rFonts w:ascii="Times New Roman" w:hAnsi="Times New Roman" w:cs="Times New Roman"/>
                <w:bCs/>
                <w:sz w:val="24"/>
                <w:szCs w:val="24"/>
              </w:rPr>
            </w:pPr>
          </w:p>
        </w:tc>
        <w:tc>
          <w:tcPr>
            <w:tcW w:w="1204" w:type="dxa"/>
            <w:vAlign w:val="center"/>
            <w:hideMark/>
          </w:tcPr>
          <w:p w14:paraId="696B4280"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КВр-0,8</w:t>
            </w:r>
          </w:p>
        </w:tc>
        <w:tc>
          <w:tcPr>
            <w:tcW w:w="603" w:type="dxa"/>
            <w:vAlign w:val="center"/>
            <w:hideMark/>
          </w:tcPr>
          <w:p w14:paraId="52E3173E"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1</w:t>
            </w:r>
          </w:p>
        </w:tc>
        <w:tc>
          <w:tcPr>
            <w:tcW w:w="973" w:type="dxa"/>
            <w:vAlign w:val="center"/>
            <w:hideMark/>
          </w:tcPr>
          <w:p w14:paraId="6CFF9131"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2019 г</w:t>
            </w:r>
          </w:p>
        </w:tc>
        <w:tc>
          <w:tcPr>
            <w:tcW w:w="833" w:type="dxa"/>
            <w:vAlign w:val="center"/>
            <w:hideMark/>
          </w:tcPr>
          <w:p w14:paraId="237205AE"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0,69</w:t>
            </w:r>
          </w:p>
        </w:tc>
        <w:tc>
          <w:tcPr>
            <w:tcW w:w="1251" w:type="dxa"/>
            <w:vAlign w:val="center"/>
          </w:tcPr>
          <w:p w14:paraId="6850A7DE" w14:textId="77777777" w:rsidR="0096088C" w:rsidRPr="005542DA" w:rsidRDefault="0096088C" w:rsidP="00E645D7">
            <w:pPr>
              <w:jc w:val="center"/>
              <w:rPr>
                <w:rFonts w:ascii="Times New Roman" w:hAnsi="Times New Roman" w:cs="Times New Roman"/>
                <w:bCs/>
                <w:sz w:val="24"/>
                <w:szCs w:val="24"/>
              </w:rPr>
            </w:pPr>
            <w:r>
              <w:rPr>
                <w:rFonts w:ascii="Times New Roman" w:hAnsi="Times New Roman" w:cs="Times New Roman"/>
                <w:bCs/>
                <w:sz w:val="24"/>
                <w:szCs w:val="24"/>
              </w:rPr>
              <w:t>0,56</w:t>
            </w:r>
          </w:p>
        </w:tc>
        <w:tc>
          <w:tcPr>
            <w:tcW w:w="1204" w:type="dxa"/>
            <w:vMerge/>
            <w:vAlign w:val="center"/>
            <w:hideMark/>
          </w:tcPr>
          <w:p w14:paraId="7944F0AC" w14:textId="77777777" w:rsidR="0096088C" w:rsidRPr="005542DA" w:rsidRDefault="0096088C" w:rsidP="00E645D7">
            <w:pPr>
              <w:jc w:val="center"/>
              <w:rPr>
                <w:rFonts w:ascii="Times New Roman" w:hAnsi="Times New Roman" w:cs="Times New Roman"/>
                <w:bCs/>
                <w:sz w:val="24"/>
                <w:szCs w:val="24"/>
              </w:rPr>
            </w:pPr>
          </w:p>
        </w:tc>
        <w:tc>
          <w:tcPr>
            <w:tcW w:w="1251" w:type="dxa"/>
            <w:vMerge/>
            <w:vAlign w:val="center"/>
          </w:tcPr>
          <w:p w14:paraId="64D1EE71" w14:textId="77777777" w:rsidR="0096088C" w:rsidRPr="005542DA" w:rsidRDefault="0096088C" w:rsidP="00E645D7">
            <w:pPr>
              <w:jc w:val="center"/>
              <w:rPr>
                <w:rFonts w:ascii="Times New Roman" w:hAnsi="Times New Roman" w:cs="Times New Roman"/>
                <w:color w:val="000000"/>
                <w:sz w:val="24"/>
                <w:szCs w:val="24"/>
              </w:rPr>
            </w:pPr>
          </w:p>
        </w:tc>
        <w:tc>
          <w:tcPr>
            <w:tcW w:w="973" w:type="dxa"/>
            <w:vAlign w:val="center"/>
            <w:hideMark/>
          </w:tcPr>
          <w:p w14:paraId="64B55DE8" w14:textId="77777777" w:rsidR="0096088C" w:rsidRPr="005542DA" w:rsidRDefault="0096088C" w:rsidP="00E645D7">
            <w:pPr>
              <w:jc w:val="center"/>
              <w:rPr>
                <w:rFonts w:ascii="Times New Roman" w:hAnsi="Times New Roman" w:cs="Times New Roman"/>
                <w:bCs/>
                <w:sz w:val="24"/>
                <w:szCs w:val="24"/>
              </w:rPr>
            </w:pPr>
            <w:r>
              <w:rPr>
                <w:rFonts w:ascii="Times New Roman" w:hAnsi="Times New Roman" w:cs="Times New Roman"/>
                <w:color w:val="000000"/>
                <w:sz w:val="24"/>
                <w:szCs w:val="24"/>
              </w:rPr>
              <w:t>203,2</w:t>
            </w:r>
          </w:p>
        </w:tc>
        <w:tc>
          <w:tcPr>
            <w:tcW w:w="834" w:type="dxa"/>
            <w:vAlign w:val="center"/>
            <w:hideMark/>
          </w:tcPr>
          <w:p w14:paraId="1CE08CF6" w14:textId="77777777" w:rsidR="0096088C" w:rsidRPr="005542DA" w:rsidRDefault="0096088C" w:rsidP="00E645D7">
            <w:pPr>
              <w:jc w:val="center"/>
              <w:rPr>
                <w:rFonts w:ascii="Times New Roman" w:hAnsi="Times New Roman" w:cs="Times New Roman"/>
                <w:bCs/>
                <w:sz w:val="24"/>
                <w:szCs w:val="24"/>
              </w:rPr>
            </w:pPr>
            <w:r>
              <w:rPr>
                <w:rFonts w:ascii="Times New Roman" w:hAnsi="Times New Roman" w:cs="Times New Roman"/>
                <w:bCs/>
                <w:sz w:val="24"/>
                <w:szCs w:val="24"/>
              </w:rPr>
              <w:t>70,3</w:t>
            </w:r>
          </w:p>
        </w:tc>
        <w:tc>
          <w:tcPr>
            <w:tcW w:w="1112" w:type="dxa"/>
            <w:vMerge/>
            <w:vAlign w:val="center"/>
            <w:hideMark/>
          </w:tcPr>
          <w:p w14:paraId="6D8C809F" w14:textId="77777777" w:rsidR="0096088C" w:rsidRPr="005542DA" w:rsidRDefault="0096088C" w:rsidP="00E645D7">
            <w:pPr>
              <w:jc w:val="center"/>
              <w:rPr>
                <w:rFonts w:ascii="Times New Roman" w:hAnsi="Times New Roman" w:cs="Times New Roman"/>
                <w:bCs/>
                <w:sz w:val="24"/>
                <w:szCs w:val="24"/>
              </w:rPr>
            </w:pPr>
          </w:p>
        </w:tc>
        <w:tc>
          <w:tcPr>
            <w:tcW w:w="1389" w:type="dxa"/>
            <w:vAlign w:val="center"/>
            <w:hideMark/>
          </w:tcPr>
          <w:p w14:paraId="422F4A00" w14:textId="77777777" w:rsidR="0096088C" w:rsidRPr="005542DA" w:rsidRDefault="0096088C"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21.04.2022</w:t>
            </w:r>
          </w:p>
        </w:tc>
        <w:tc>
          <w:tcPr>
            <w:tcW w:w="1466" w:type="dxa"/>
            <w:vAlign w:val="center"/>
          </w:tcPr>
          <w:p w14:paraId="2B36ADC1" w14:textId="77777777" w:rsidR="0096088C" w:rsidRPr="005542DA" w:rsidRDefault="0096088C"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6088C" w:rsidRPr="00EA0C76" w14:paraId="3D851877" w14:textId="77777777" w:rsidTr="00FA0262">
        <w:trPr>
          <w:divId w:val="1703438917"/>
          <w:trHeight w:val="291"/>
        </w:trPr>
        <w:tc>
          <w:tcPr>
            <w:tcW w:w="479" w:type="dxa"/>
            <w:vAlign w:val="center"/>
            <w:hideMark/>
          </w:tcPr>
          <w:p w14:paraId="092F003E"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3</w:t>
            </w:r>
          </w:p>
        </w:tc>
        <w:tc>
          <w:tcPr>
            <w:tcW w:w="1573" w:type="dxa"/>
            <w:vMerge/>
            <w:vAlign w:val="center"/>
            <w:hideMark/>
          </w:tcPr>
          <w:p w14:paraId="6B28F8C0" w14:textId="77777777" w:rsidR="0096088C" w:rsidRPr="005542DA" w:rsidRDefault="0096088C" w:rsidP="00E645D7">
            <w:pPr>
              <w:jc w:val="center"/>
              <w:rPr>
                <w:rFonts w:ascii="Times New Roman" w:hAnsi="Times New Roman" w:cs="Times New Roman"/>
                <w:bCs/>
                <w:sz w:val="24"/>
                <w:szCs w:val="24"/>
              </w:rPr>
            </w:pPr>
          </w:p>
        </w:tc>
        <w:tc>
          <w:tcPr>
            <w:tcW w:w="1204" w:type="dxa"/>
            <w:vAlign w:val="center"/>
            <w:hideMark/>
          </w:tcPr>
          <w:p w14:paraId="1DDBE0BA"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КВр-1,25</w:t>
            </w:r>
          </w:p>
        </w:tc>
        <w:tc>
          <w:tcPr>
            <w:tcW w:w="603" w:type="dxa"/>
            <w:vAlign w:val="center"/>
            <w:hideMark/>
          </w:tcPr>
          <w:p w14:paraId="17490688"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1</w:t>
            </w:r>
          </w:p>
        </w:tc>
        <w:tc>
          <w:tcPr>
            <w:tcW w:w="973" w:type="dxa"/>
            <w:vAlign w:val="center"/>
            <w:hideMark/>
          </w:tcPr>
          <w:p w14:paraId="678C4368"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2018 г</w:t>
            </w:r>
          </w:p>
        </w:tc>
        <w:tc>
          <w:tcPr>
            <w:tcW w:w="833" w:type="dxa"/>
            <w:vAlign w:val="center"/>
            <w:hideMark/>
          </w:tcPr>
          <w:p w14:paraId="0B02C8DF" w14:textId="77777777" w:rsidR="0096088C" w:rsidRPr="005542DA" w:rsidRDefault="0096088C" w:rsidP="00E645D7">
            <w:pPr>
              <w:jc w:val="center"/>
              <w:rPr>
                <w:rFonts w:ascii="Times New Roman" w:hAnsi="Times New Roman" w:cs="Times New Roman"/>
                <w:bCs/>
                <w:sz w:val="24"/>
                <w:szCs w:val="24"/>
              </w:rPr>
            </w:pPr>
            <w:r w:rsidRPr="005542DA">
              <w:rPr>
                <w:rFonts w:ascii="Times New Roman" w:hAnsi="Times New Roman" w:cs="Times New Roman"/>
                <w:color w:val="000000"/>
                <w:sz w:val="24"/>
                <w:szCs w:val="24"/>
              </w:rPr>
              <w:t>1,</w:t>
            </w:r>
            <w:r>
              <w:rPr>
                <w:rFonts w:ascii="Times New Roman" w:hAnsi="Times New Roman" w:cs="Times New Roman"/>
                <w:color w:val="000000"/>
                <w:sz w:val="24"/>
                <w:szCs w:val="24"/>
              </w:rPr>
              <w:t>07</w:t>
            </w:r>
          </w:p>
        </w:tc>
        <w:tc>
          <w:tcPr>
            <w:tcW w:w="1251" w:type="dxa"/>
            <w:vAlign w:val="center"/>
          </w:tcPr>
          <w:p w14:paraId="04E0CF8F" w14:textId="77777777" w:rsidR="0096088C" w:rsidRPr="005542DA" w:rsidRDefault="0096088C" w:rsidP="00E645D7">
            <w:pPr>
              <w:jc w:val="center"/>
              <w:rPr>
                <w:rFonts w:ascii="Times New Roman" w:hAnsi="Times New Roman" w:cs="Times New Roman"/>
                <w:bCs/>
                <w:sz w:val="24"/>
                <w:szCs w:val="24"/>
              </w:rPr>
            </w:pPr>
            <w:r>
              <w:rPr>
                <w:rFonts w:ascii="Times New Roman" w:hAnsi="Times New Roman" w:cs="Times New Roman"/>
                <w:bCs/>
                <w:sz w:val="24"/>
                <w:szCs w:val="24"/>
              </w:rPr>
              <w:t>0,844</w:t>
            </w:r>
          </w:p>
        </w:tc>
        <w:tc>
          <w:tcPr>
            <w:tcW w:w="1204" w:type="dxa"/>
            <w:vMerge/>
            <w:vAlign w:val="center"/>
            <w:hideMark/>
          </w:tcPr>
          <w:p w14:paraId="3F874B6F" w14:textId="77777777" w:rsidR="0096088C" w:rsidRPr="005542DA" w:rsidRDefault="0096088C" w:rsidP="00E645D7">
            <w:pPr>
              <w:jc w:val="center"/>
              <w:rPr>
                <w:rFonts w:ascii="Times New Roman" w:hAnsi="Times New Roman" w:cs="Times New Roman"/>
                <w:bCs/>
                <w:sz w:val="24"/>
                <w:szCs w:val="24"/>
              </w:rPr>
            </w:pPr>
          </w:p>
        </w:tc>
        <w:tc>
          <w:tcPr>
            <w:tcW w:w="1251" w:type="dxa"/>
            <w:vMerge/>
            <w:vAlign w:val="center"/>
          </w:tcPr>
          <w:p w14:paraId="4465BACA" w14:textId="77777777" w:rsidR="0096088C" w:rsidRPr="005542DA" w:rsidRDefault="0096088C" w:rsidP="00E645D7">
            <w:pPr>
              <w:jc w:val="center"/>
              <w:rPr>
                <w:rFonts w:ascii="Times New Roman" w:hAnsi="Times New Roman" w:cs="Times New Roman"/>
                <w:color w:val="000000"/>
                <w:sz w:val="24"/>
                <w:szCs w:val="24"/>
              </w:rPr>
            </w:pPr>
          </w:p>
        </w:tc>
        <w:tc>
          <w:tcPr>
            <w:tcW w:w="973" w:type="dxa"/>
            <w:vAlign w:val="center"/>
            <w:hideMark/>
          </w:tcPr>
          <w:p w14:paraId="0DBBAC94" w14:textId="77777777" w:rsidR="0096088C" w:rsidRPr="005542DA" w:rsidRDefault="0096088C" w:rsidP="00E645D7">
            <w:pPr>
              <w:jc w:val="center"/>
              <w:rPr>
                <w:rFonts w:ascii="Times New Roman" w:hAnsi="Times New Roman" w:cs="Times New Roman"/>
                <w:bCs/>
                <w:sz w:val="24"/>
                <w:szCs w:val="24"/>
              </w:rPr>
            </w:pPr>
            <w:r>
              <w:rPr>
                <w:rFonts w:ascii="Times New Roman" w:hAnsi="Times New Roman" w:cs="Times New Roman"/>
                <w:color w:val="000000"/>
                <w:sz w:val="24"/>
                <w:szCs w:val="24"/>
              </w:rPr>
              <w:t>194,4</w:t>
            </w:r>
          </w:p>
        </w:tc>
        <w:tc>
          <w:tcPr>
            <w:tcW w:w="834" w:type="dxa"/>
            <w:vAlign w:val="center"/>
            <w:hideMark/>
          </w:tcPr>
          <w:p w14:paraId="73D87165" w14:textId="77777777" w:rsidR="0096088C" w:rsidRPr="005542DA" w:rsidRDefault="0096088C" w:rsidP="00E645D7">
            <w:pPr>
              <w:jc w:val="center"/>
              <w:rPr>
                <w:rFonts w:ascii="Times New Roman" w:hAnsi="Times New Roman" w:cs="Times New Roman"/>
                <w:bCs/>
                <w:sz w:val="24"/>
                <w:szCs w:val="24"/>
              </w:rPr>
            </w:pPr>
            <w:r>
              <w:rPr>
                <w:rFonts w:ascii="Times New Roman" w:hAnsi="Times New Roman" w:cs="Times New Roman"/>
                <w:bCs/>
                <w:sz w:val="24"/>
                <w:szCs w:val="24"/>
              </w:rPr>
              <w:t>73,5</w:t>
            </w:r>
          </w:p>
        </w:tc>
        <w:tc>
          <w:tcPr>
            <w:tcW w:w="1112" w:type="dxa"/>
            <w:vMerge/>
            <w:vAlign w:val="center"/>
            <w:hideMark/>
          </w:tcPr>
          <w:p w14:paraId="51832268" w14:textId="77777777" w:rsidR="0096088C" w:rsidRPr="005542DA" w:rsidRDefault="0096088C" w:rsidP="00E645D7">
            <w:pPr>
              <w:jc w:val="center"/>
              <w:rPr>
                <w:rFonts w:ascii="Times New Roman" w:hAnsi="Times New Roman" w:cs="Times New Roman"/>
                <w:bCs/>
                <w:sz w:val="24"/>
                <w:szCs w:val="24"/>
              </w:rPr>
            </w:pPr>
          </w:p>
        </w:tc>
        <w:tc>
          <w:tcPr>
            <w:tcW w:w="1389" w:type="dxa"/>
            <w:vAlign w:val="center"/>
            <w:hideMark/>
          </w:tcPr>
          <w:p w14:paraId="2ECBCD38" w14:textId="77777777" w:rsidR="0096088C" w:rsidRPr="005542DA" w:rsidRDefault="0096088C"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21.04.2022</w:t>
            </w:r>
          </w:p>
        </w:tc>
        <w:tc>
          <w:tcPr>
            <w:tcW w:w="1466" w:type="dxa"/>
            <w:vAlign w:val="center"/>
          </w:tcPr>
          <w:p w14:paraId="5B8CA439" w14:textId="77777777" w:rsidR="0096088C" w:rsidRPr="005542DA" w:rsidRDefault="0096088C"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14:paraId="36086D70" w14:textId="77777777" w:rsidR="0096088C" w:rsidRDefault="0096088C" w:rsidP="00C71901">
      <w:pPr>
        <w:jc w:val="center"/>
        <w:rPr>
          <w:rFonts w:ascii="Times New Roman" w:hAnsi="Times New Roman" w:cs="Times New Roman"/>
          <w:b/>
          <w:sz w:val="24"/>
          <w:szCs w:val="24"/>
        </w:rPr>
      </w:pPr>
    </w:p>
    <w:p w14:paraId="7C5B4437" w14:textId="77777777" w:rsidR="001C05D3" w:rsidRPr="00400F1E" w:rsidRDefault="009F6AED" w:rsidP="0014015F">
      <w:pPr>
        <w:spacing w:after="0"/>
        <w:jc w:val="center"/>
        <w:outlineLvl w:val="2"/>
        <w:rPr>
          <w:rFonts w:ascii="Times New Roman" w:hAnsi="Times New Roman" w:cs="Times New Roman"/>
          <w:b/>
          <w:sz w:val="24"/>
          <w:szCs w:val="24"/>
        </w:rPr>
      </w:pPr>
      <w:bookmarkStart w:id="16" w:name="_Toc107497388"/>
      <w:r w:rsidRPr="00400F1E">
        <w:rPr>
          <w:rFonts w:ascii="Times New Roman" w:hAnsi="Times New Roman" w:cs="Times New Roman"/>
          <w:b/>
          <w:sz w:val="24"/>
          <w:szCs w:val="24"/>
        </w:rPr>
        <w:t>1.2.2</w:t>
      </w:r>
      <w:r w:rsidRPr="00400F1E">
        <w:rPr>
          <w:rFonts w:ascii="Times New Roman" w:hAnsi="Times New Roman" w:cs="Times New Roman"/>
          <w:b/>
          <w:sz w:val="24"/>
          <w:szCs w:val="24"/>
        </w:rPr>
        <w:tab/>
        <w:t>Ограничения тепловой мощности и параметров располагаемой тепловой мощности</w:t>
      </w:r>
      <w:bookmarkEnd w:id="16"/>
    </w:p>
    <w:p w14:paraId="5454ECB6" w14:textId="77777777" w:rsidR="00EA0C76" w:rsidRPr="00EA0C76" w:rsidRDefault="001C05D3" w:rsidP="00EA0C76">
      <w:pPr>
        <w:spacing w:after="0"/>
        <w:ind w:firstLine="567"/>
        <w:jc w:val="right"/>
        <w:rPr>
          <w:sz w:val="24"/>
          <w:szCs w:val="24"/>
        </w:rPr>
      </w:pPr>
      <w:r w:rsidRPr="00400F1E">
        <w:rPr>
          <w:rFonts w:ascii="Times New Roman" w:hAnsi="Times New Roman" w:cs="Times New Roman"/>
          <w:bCs/>
          <w:sz w:val="24"/>
          <w:szCs w:val="24"/>
        </w:rPr>
        <w:t>Таблица № 1.2.2</w:t>
      </w:r>
    </w:p>
    <w:tbl>
      <w:tblPr>
        <w:tblStyle w:val="a8"/>
        <w:tblW w:w="15131" w:type="dxa"/>
        <w:tblLook w:val="04A0" w:firstRow="1" w:lastRow="0" w:firstColumn="1" w:lastColumn="0" w:noHBand="0" w:noVBand="1"/>
      </w:tblPr>
      <w:tblGrid>
        <w:gridCol w:w="546"/>
        <w:gridCol w:w="4046"/>
        <w:gridCol w:w="1958"/>
        <w:gridCol w:w="2565"/>
        <w:gridCol w:w="2005"/>
        <w:gridCol w:w="2149"/>
        <w:gridCol w:w="1862"/>
      </w:tblGrid>
      <w:tr w:rsidR="00EA0C76" w:rsidRPr="00EA0C76" w14:paraId="6D55F47F" w14:textId="77777777" w:rsidTr="00FA0262">
        <w:trPr>
          <w:divId w:val="1917782783"/>
          <w:trHeight w:val="634"/>
        </w:trPr>
        <w:tc>
          <w:tcPr>
            <w:tcW w:w="15131" w:type="dxa"/>
            <w:gridSpan w:val="7"/>
            <w:vAlign w:val="center"/>
            <w:hideMark/>
          </w:tcPr>
          <w:p w14:paraId="5909F056" w14:textId="77777777" w:rsidR="00EA0C76" w:rsidRPr="00EA0C76" w:rsidRDefault="00EA0C76"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Установленная тепловая мощность, ограничения тепловой мощности, располагаемая тепловая мощность Центральной котельной в 2022 году, Гкал/ч</w:t>
            </w:r>
          </w:p>
        </w:tc>
      </w:tr>
      <w:tr w:rsidR="00EA0C76" w:rsidRPr="00EA0C76" w14:paraId="0F6D34C6" w14:textId="77777777" w:rsidTr="00FA0262">
        <w:trPr>
          <w:divId w:val="1917782783"/>
          <w:trHeight w:val="285"/>
        </w:trPr>
        <w:tc>
          <w:tcPr>
            <w:tcW w:w="546" w:type="dxa"/>
            <w:vAlign w:val="center"/>
            <w:hideMark/>
          </w:tcPr>
          <w:p w14:paraId="1591A380" w14:textId="77777777" w:rsidR="00EA0C76" w:rsidRPr="00EA0C76" w:rsidRDefault="00EA0C76"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 п/п</w:t>
            </w:r>
          </w:p>
        </w:tc>
        <w:tc>
          <w:tcPr>
            <w:tcW w:w="4046" w:type="dxa"/>
            <w:vAlign w:val="center"/>
            <w:hideMark/>
          </w:tcPr>
          <w:p w14:paraId="0F3A269E" w14:textId="77777777" w:rsidR="00EA0C76" w:rsidRPr="00EA0C76" w:rsidRDefault="00EA0C76"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Наименование котельной, адрес</w:t>
            </w:r>
          </w:p>
        </w:tc>
        <w:tc>
          <w:tcPr>
            <w:tcW w:w="1958" w:type="dxa"/>
            <w:vAlign w:val="center"/>
            <w:hideMark/>
          </w:tcPr>
          <w:p w14:paraId="44E828F4" w14:textId="77777777" w:rsidR="00EA0C76" w:rsidRPr="00EA0C76" w:rsidRDefault="00EA0C76"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Тепловая мощность котлов установленная</w:t>
            </w:r>
          </w:p>
        </w:tc>
        <w:tc>
          <w:tcPr>
            <w:tcW w:w="2565" w:type="dxa"/>
            <w:vAlign w:val="center"/>
            <w:hideMark/>
          </w:tcPr>
          <w:p w14:paraId="19780344" w14:textId="6C6E240B"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bCs/>
                <w:sz w:val="24"/>
                <w:szCs w:val="24"/>
              </w:rPr>
              <w:t>Ограничения установленной тепловой мощности</w:t>
            </w:r>
          </w:p>
        </w:tc>
        <w:tc>
          <w:tcPr>
            <w:tcW w:w="2005" w:type="dxa"/>
            <w:vAlign w:val="center"/>
            <w:hideMark/>
          </w:tcPr>
          <w:p w14:paraId="2C220D63" w14:textId="77777777" w:rsidR="00EA0C76" w:rsidRPr="00EA0C76" w:rsidRDefault="00EA0C76"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Тепловая мощность котлов располагаемая</w:t>
            </w:r>
          </w:p>
        </w:tc>
        <w:tc>
          <w:tcPr>
            <w:tcW w:w="2149" w:type="dxa"/>
            <w:vAlign w:val="center"/>
            <w:hideMark/>
          </w:tcPr>
          <w:p w14:paraId="316865F5"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bCs/>
                <w:sz w:val="24"/>
                <w:szCs w:val="24"/>
              </w:rPr>
              <w:t xml:space="preserve">Затраты тепловой мощности на собственные </w:t>
            </w:r>
            <w:r w:rsidRPr="00EA0C76">
              <w:rPr>
                <w:rFonts w:ascii="Times New Roman" w:hAnsi="Times New Roman" w:cs="Times New Roman"/>
                <w:sz w:val="24"/>
                <w:szCs w:val="24"/>
              </w:rPr>
              <w:t>нужды</w:t>
            </w:r>
          </w:p>
        </w:tc>
        <w:tc>
          <w:tcPr>
            <w:tcW w:w="1862" w:type="dxa"/>
            <w:vAlign w:val="center"/>
            <w:hideMark/>
          </w:tcPr>
          <w:p w14:paraId="0D1C3D6D"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bCs/>
                <w:sz w:val="24"/>
                <w:szCs w:val="24"/>
              </w:rPr>
              <w:t>Тепловая</w:t>
            </w:r>
            <w:r w:rsidRPr="00EA0C76">
              <w:rPr>
                <w:rFonts w:ascii="Times New Roman" w:hAnsi="Times New Roman" w:cs="Times New Roman"/>
                <w:sz w:val="24"/>
                <w:szCs w:val="24"/>
              </w:rPr>
              <w:t xml:space="preserve"> мощность котельной нетто</w:t>
            </w:r>
          </w:p>
        </w:tc>
      </w:tr>
      <w:tr w:rsidR="00381BAF" w:rsidRPr="00EA0C76" w14:paraId="2F08DE01" w14:textId="77777777" w:rsidTr="00FA0262">
        <w:trPr>
          <w:divId w:val="1917782783"/>
          <w:trHeight w:val="557"/>
        </w:trPr>
        <w:tc>
          <w:tcPr>
            <w:tcW w:w="546" w:type="dxa"/>
            <w:vAlign w:val="center"/>
            <w:hideMark/>
          </w:tcPr>
          <w:p w14:paraId="6B8E4FEB" w14:textId="77777777" w:rsidR="00381BAF" w:rsidRPr="005542DA" w:rsidRDefault="00381BAF" w:rsidP="00E645D7">
            <w:pPr>
              <w:jc w:val="center"/>
              <w:rPr>
                <w:rFonts w:ascii="Times New Roman" w:hAnsi="Times New Roman" w:cs="Times New Roman"/>
                <w:color w:val="000000"/>
                <w:sz w:val="24"/>
                <w:szCs w:val="24"/>
              </w:rPr>
            </w:pPr>
            <w:r w:rsidRPr="005542DA">
              <w:rPr>
                <w:rFonts w:ascii="Times New Roman" w:hAnsi="Times New Roman" w:cs="Times New Roman"/>
                <w:color w:val="000000"/>
                <w:sz w:val="24"/>
              </w:rPr>
              <w:t>1</w:t>
            </w:r>
          </w:p>
        </w:tc>
        <w:tc>
          <w:tcPr>
            <w:tcW w:w="4046" w:type="dxa"/>
            <w:vAlign w:val="center"/>
            <w:hideMark/>
          </w:tcPr>
          <w:p w14:paraId="4D9CC8DB" w14:textId="77777777" w:rsidR="00381BAF" w:rsidRPr="00381BAF" w:rsidRDefault="00381BAF" w:rsidP="00E645D7">
            <w:pPr>
              <w:jc w:val="center"/>
              <w:rPr>
                <w:rFonts w:ascii="Times New Roman" w:hAnsi="Times New Roman" w:cs="Times New Roman"/>
                <w:color w:val="000000"/>
                <w:sz w:val="24"/>
              </w:rPr>
            </w:pPr>
            <w:r w:rsidRPr="005542DA">
              <w:rPr>
                <w:rFonts w:ascii="Times New Roman" w:hAnsi="Times New Roman" w:cs="Times New Roman"/>
                <w:color w:val="000000"/>
                <w:sz w:val="24"/>
              </w:rPr>
              <w:t>Центральная котельная</w:t>
            </w:r>
          </w:p>
        </w:tc>
        <w:tc>
          <w:tcPr>
            <w:tcW w:w="1958" w:type="dxa"/>
            <w:vAlign w:val="center"/>
            <w:hideMark/>
          </w:tcPr>
          <w:p w14:paraId="12D25559"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2,45</w:t>
            </w:r>
          </w:p>
        </w:tc>
        <w:tc>
          <w:tcPr>
            <w:tcW w:w="2565" w:type="dxa"/>
            <w:vAlign w:val="center"/>
            <w:hideMark/>
          </w:tcPr>
          <w:p w14:paraId="2A20FE5E"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1,046</w:t>
            </w:r>
          </w:p>
        </w:tc>
        <w:tc>
          <w:tcPr>
            <w:tcW w:w="2005" w:type="dxa"/>
            <w:vAlign w:val="center"/>
            <w:hideMark/>
          </w:tcPr>
          <w:p w14:paraId="4ECB171E"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1,404</w:t>
            </w:r>
          </w:p>
        </w:tc>
        <w:tc>
          <w:tcPr>
            <w:tcW w:w="2149" w:type="dxa"/>
            <w:vAlign w:val="center"/>
            <w:hideMark/>
          </w:tcPr>
          <w:p w14:paraId="6042B1DD"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0</w:t>
            </w:r>
          </w:p>
        </w:tc>
        <w:tc>
          <w:tcPr>
            <w:tcW w:w="1862" w:type="dxa"/>
            <w:vAlign w:val="center"/>
            <w:hideMark/>
          </w:tcPr>
          <w:p w14:paraId="79AE4E90"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1,404</w:t>
            </w:r>
          </w:p>
        </w:tc>
      </w:tr>
      <w:tr w:rsidR="00381BAF" w:rsidRPr="00EA0C76" w14:paraId="59548653" w14:textId="77777777" w:rsidTr="00FA0262">
        <w:trPr>
          <w:divId w:val="1917782783"/>
          <w:trHeight w:val="285"/>
        </w:trPr>
        <w:tc>
          <w:tcPr>
            <w:tcW w:w="4591" w:type="dxa"/>
            <w:gridSpan w:val="2"/>
            <w:vAlign w:val="center"/>
            <w:hideMark/>
          </w:tcPr>
          <w:p w14:paraId="0239913A" w14:textId="77777777" w:rsidR="00381BAF" w:rsidRPr="00EA0C76" w:rsidRDefault="00381BAF"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ИТОГО</w:t>
            </w:r>
          </w:p>
        </w:tc>
        <w:tc>
          <w:tcPr>
            <w:tcW w:w="1958" w:type="dxa"/>
            <w:vAlign w:val="center"/>
            <w:hideMark/>
          </w:tcPr>
          <w:p w14:paraId="75850EC5"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2,45</w:t>
            </w:r>
          </w:p>
        </w:tc>
        <w:tc>
          <w:tcPr>
            <w:tcW w:w="2565" w:type="dxa"/>
            <w:vAlign w:val="center"/>
            <w:hideMark/>
          </w:tcPr>
          <w:p w14:paraId="0C949E52"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1,046</w:t>
            </w:r>
          </w:p>
        </w:tc>
        <w:tc>
          <w:tcPr>
            <w:tcW w:w="2005" w:type="dxa"/>
            <w:vAlign w:val="center"/>
            <w:hideMark/>
          </w:tcPr>
          <w:p w14:paraId="3C8A78D8"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1,404</w:t>
            </w:r>
          </w:p>
        </w:tc>
        <w:tc>
          <w:tcPr>
            <w:tcW w:w="2149" w:type="dxa"/>
            <w:vAlign w:val="center"/>
            <w:hideMark/>
          </w:tcPr>
          <w:p w14:paraId="274AD422"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0</w:t>
            </w:r>
          </w:p>
        </w:tc>
        <w:tc>
          <w:tcPr>
            <w:tcW w:w="1862" w:type="dxa"/>
            <w:vAlign w:val="center"/>
            <w:hideMark/>
          </w:tcPr>
          <w:p w14:paraId="7CB8D1C6" w14:textId="77777777" w:rsidR="00381BAF" w:rsidRPr="00381BAF" w:rsidRDefault="00381BAF"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1,404</w:t>
            </w:r>
          </w:p>
        </w:tc>
      </w:tr>
    </w:tbl>
    <w:p w14:paraId="1AB1FF7D" w14:textId="77777777" w:rsidR="00A2132D" w:rsidRDefault="00A2132D" w:rsidP="00877923">
      <w:pPr>
        <w:ind w:firstLine="567"/>
        <w:jc w:val="both"/>
        <w:rPr>
          <w:rFonts w:ascii="Times New Roman" w:hAnsi="Times New Roman" w:cs="Times New Roman"/>
          <w:bCs/>
          <w:sz w:val="24"/>
          <w:szCs w:val="24"/>
        </w:rPr>
      </w:pPr>
    </w:p>
    <w:p w14:paraId="39A31003" w14:textId="77777777" w:rsidR="001406EB" w:rsidRDefault="001406EB" w:rsidP="00877923">
      <w:pPr>
        <w:ind w:firstLine="567"/>
        <w:jc w:val="both"/>
        <w:rPr>
          <w:rFonts w:ascii="Times New Roman" w:hAnsi="Times New Roman" w:cs="Times New Roman"/>
          <w:bCs/>
          <w:sz w:val="24"/>
          <w:szCs w:val="24"/>
        </w:rPr>
      </w:pPr>
    </w:p>
    <w:p w14:paraId="3FAA265F" w14:textId="77777777" w:rsidR="00585098" w:rsidRDefault="00585098" w:rsidP="00877923">
      <w:pPr>
        <w:ind w:firstLine="567"/>
        <w:jc w:val="both"/>
        <w:rPr>
          <w:rFonts w:ascii="Times New Roman" w:hAnsi="Times New Roman" w:cs="Times New Roman"/>
          <w:bCs/>
          <w:sz w:val="24"/>
          <w:szCs w:val="24"/>
        </w:rPr>
      </w:pPr>
    </w:p>
    <w:p w14:paraId="7D8ED7D6" w14:textId="77777777" w:rsidR="009F6AED" w:rsidRPr="00400F1E" w:rsidRDefault="009F6AED" w:rsidP="00585098">
      <w:pPr>
        <w:spacing w:after="0"/>
        <w:ind w:firstLine="567"/>
        <w:jc w:val="center"/>
        <w:outlineLvl w:val="2"/>
        <w:rPr>
          <w:rFonts w:ascii="Times New Roman" w:hAnsi="Times New Roman" w:cs="Times New Roman"/>
          <w:b/>
          <w:sz w:val="24"/>
          <w:szCs w:val="24"/>
        </w:rPr>
      </w:pPr>
      <w:bookmarkStart w:id="17" w:name="_Toc107497389"/>
      <w:r w:rsidRPr="00400F1E">
        <w:rPr>
          <w:rFonts w:ascii="Times New Roman" w:hAnsi="Times New Roman" w:cs="Times New Roman"/>
          <w:b/>
          <w:sz w:val="24"/>
          <w:szCs w:val="24"/>
        </w:rPr>
        <w:lastRenderedPageBreak/>
        <w:t>1.2.3</w:t>
      </w:r>
      <w:r w:rsidRPr="00400F1E">
        <w:rPr>
          <w:rFonts w:ascii="Times New Roman" w:hAnsi="Times New Roman" w:cs="Times New Roman"/>
          <w:b/>
          <w:sz w:val="24"/>
          <w:szCs w:val="24"/>
        </w:rPr>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7"/>
    </w:p>
    <w:p w14:paraId="6BFB17F6" w14:textId="77777777" w:rsidR="00EA0C76" w:rsidRPr="00EA0C76" w:rsidRDefault="00E45787" w:rsidP="00EA0C76">
      <w:pPr>
        <w:spacing w:after="0"/>
        <w:jc w:val="right"/>
        <w:rPr>
          <w:sz w:val="24"/>
          <w:szCs w:val="24"/>
        </w:rPr>
      </w:pPr>
      <w:r w:rsidRPr="00400F1E">
        <w:rPr>
          <w:rFonts w:ascii="Times New Roman" w:hAnsi="Times New Roman" w:cs="Times New Roman"/>
          <w:sz w:val="24"/>
          <w:szCs w:val="24"/>
        </w:rPr>
        <w:t>Таблица 1.2.3</w:t>
      </w:r>
    </w:p>
    <w:tbl>
      <w:tblPr>
        <w:tblStyle w:val="a8"/>
        <w:tblW w:w="15199" w:type="dxa"/>
        <w:tblLook w:val="04A0" w:firstRow="1" w:lastRow="0" w:firstColumn="1" w:lastColumn="0" w:noHBand="0" w:noVBand="1"/>
      </w:tblPr>
      <w:tblGrid>
        <w:gridCol w:w="540"/>
        <w:gridCol w:w="3766"/>
        <w:gridCol w:w="1728"/>
        <w:gridCol w:w="2231"/>
        <w:gridCol w:w="2183"/>
        <w:gridCol w:w="1700"/>
        <w:gridCol w:w="1558"/>
        <w:gridCol w:w="1493"/>
      </w:tblGrid>
      <w:tr w:rsidR="00381BAF" w:rsidRPr="00EA0C76" w14:paraId="33C68F71" w14:textId="77777777" w:rsidTr="00FA0262">
        <w:trPr>
          <w:divId w:val="1941571457"/>
          <w:trHeight w:val="295"/>
        </w:trPr>
        <w:tc>
          <w:tcPr>
            <w:tcW w:w="15199" w:type="dxa"/>
            <w:gridSpan w:val="8"/>
            <w:vAlign w:val="center"/>
          </w:tcPr>
          <w:p w14:paraId="1AD335E0" w14:textId="77777777" w:rsidR="00381BAF" w:rsidRPr="00EA0C76" w:rsidRDefault="00381BAF" w:rsidP="00E645D7">
            <w:pPr>
              <w:jc w:val="center"/>
              <w:rPr>
                <w:rFonts w:ascii="Times New Roman" w:hAnsi="Times New Roman" w:cs="Times New Roman"/>
                <w:sz w:val="24"/>
                <w:szCs w:val="24"/>
              </w:rPr>
            </w:pPr>
            <w:r w:rsidRPr="00EA0C76">
              <w:rPr>
                <w:rFonts w:ascii="Times New Roman" w:hAnsi="Times New Roman" w:cs="Times New Roman"/>
                <w:sz w:val="24"/>
                <w:szCs w:val="24"/>
              </w:rPr>
              <w:t>Выработка, отпуск тепловой энергии расход условного топлива по Центральной котельной за 2022 год</w:t>
            </w:r>
          </w:p>
        </w:tc>
      </w:tr>
      <w:tr w:rsidR="00381BAF" w:rsidRPr="00EA0C76" w14:paraId="714B5CF9" w14:textId="77777777" w:rsidTr="00D07767">
        <w:trPr>
          <w:divId w:val="1941571457"/>
          <w:trHeight w:val="295"/>
        </w:trPr>
        <w:tc>
          <w:tcPr>
            <w:tcW w:w="540" w:type="dxa"/>
            <w:vAlign w:val="center"/>
            <w:hideMark/>
          </w:tcPr>
          <w:p w14:paraId="6379BD50" w14:textId="77777777" w:rsidR="00381BAF" w:rsidRPr="00EA0C76" w:rsidRDefault="00381BAF" w:rsidP="00E645D7">
            <w:pPr>
              <w:jc w:val="center"/>
              <w:rPr>
                <w:rFonts w:ascii="Times New Roman" w:hAnsi="Times New Roman" w:cs="Times New Roman"/>
                <w:sz w:val="24"/>
                <w:szCs w:val="24"/>
              </w:rPr>
            </w:pPr>
            <w:r w:rsidRPr="00EA0C76">
              <w:rPr>
                <w:rFonts w:ascii="Times New Roman" w:hAnsi="Times New Roman" w:cs="Times New Roman"/>
                <w:sz w:val="24"/>
                <w:szCs w:val="24"/>
              </w:rPr>
              <w:t>№ п/п</w:t>
            </w:r>
          </w:p>
        </w:tc>
        <w:tc>
          <w:tcPr>
            <w:tcW w:w="3766" w:type="dxa"/>
            <w:vAlign w:val="center"/>
            <w:hideMark/>
          </w:tcPr>
          <w:p w14:paraId="5060890B" w14:textId="77777777" w:rsidR="00381BAF" w:rsidRPr="00EA0C76" w:rsidRDefault="00381BAF" w:rsidP="00E645D7">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котельной, адрес</w:t>
            </w:r>
          </w:p>
        </w:tc>
        <w:tc>
          <w:tcPr>
            <w:tcW w:w="1728" w:type="dxa"/>
            <w:vAlign w:val="center"/>
            <w:hideMark/>
          </w:tcPr>
          <w:p w14:paraId="227642D0" w14:textId="77777777" w:rsidR="00381BAF" w:rsidRPr="00EA0C76" w:rsidRDefault="00381BAF" w:rsidP="00E645D7">
            <w:pPr>
              <w:jc w:val="center"/>
              <w:rPr>
                <w:rFonts w:ascii="Times New Roman" w:hAnsi="Times New Roman" w:cs="Times New Roman"/>
                <w:sz w:val="24"/>
                <w:szCs w:val="24"/>
              </w:rPr>
            </w:pPr>
            <w:r w:rsidRPr="00EA0C76">
              <w:rPr>
                <w:rFonts w:ascii="Times New Roman" w:hAnsi="Times New Roman" w:cs="Times New Roman"/>
                <w:sz w:val="24"/>
                <w:szCs w:val="24"/>
              </w:rPr>
              <w:t>Выработка тепловой энергии, Гкал</w:t>
            </w:r>
          </w:p>
        </w:tc>
        <w:tc>
          <w:tcPr>
            <w:tcW w:w="2231" w:type="dxa"/>
            <w:vAlign w:val="center"/>
            <w:hideMark/>
          </w:tcPr>
          <w:p w14:paraId="2DEDFAE8" w14:textId="77777777" w:rsidR="00381BAF" w:rsidRPr="00EA0C76" w:rsidRDefault="00381BAF" w:rsidP="00E645D7">
            <w:pPr>
              <w:jc w:val="center"/>
              <w:rPr>
                <w:rFonts w:ascii="Times New Roman" w:hAnsi="Times New Roman" w:cs="Times New Roman"/>
                <w:sz w:val="24"/>
                <w:szCs w:val="24"/>
              </w:rPr>
            </w:pPr>
            <w:r w:rsidRPr="00EA0C76">
              <w:rPr>
                <w:rFonts w:ascii="Times New Roman" w:hAnsi="Times New Roman" w:cs="Times New Roman"/>
                <w:sz w:val="24"/>
                <w:szCs w:val="24"/>
              </w:rPr>
              <w:t>Затраты тепловой энергии на собственные нужды, Гкал</w:t>
            </w:r>
          </w:p>
        </w:tc>
        <w:tc>
          <w:tcPr>
            <w:tcW w:w="2183" w:type="dxa"/>
            <w:vAlign w:val="center"/>
            <w:hideMark/>
          </w:tcPr>
          <w:p w14:paraId="1DBF6BDA" w14:textId="77777777" w:rsidR="00381BAF" w:rsidRPr="00EA0C76" w:rsidRDefault="00381BAF" w:rsidP="00E645D7">
            <w:pPr>
              <w:jc w:val="center"/>
              <w:rPr>
                <w:rFonts w:ascii="Times New Roman" w:hAnsi="Times New Roman" w:cs="Times New Roman"/>
                <w:sz w:val="24"/>
                <w:szCs w:val="24"/>
              </w:rPr>
            </w:pPr>
            <w:r w:rsidRPr="00EA0C76">
              <w:rPr>
                <w:rFonts w:ascii="Times New Roman" w:hAnsi="Times New Roman" w:cs="Times New Roman"/>
                <w:sz w:val="24"/>
                <w:szCs w:val="24"/>
              </w:rPr>
              <w:t>Отпуск тепловой энергии с коллекторов котельной, Гкал</w:t>
            </w:r>
          </w:p>
        </w:tc>
        <w:tc>
          <w:tcPr>
            <w:tcW w:w="1700" w:type="dxa"/>
            <w:vAlign w:val="center"/>
            <w:hideMark/>
          </w:tcPr>
          <w:p w14:paraId="53994E4E" w14:textId="77777777" w:rsidR="00381BAF" w:rsidRPr="00EA0C76" w:rsidRDefault="00381BAF" w:rsidP="00E645D7">
            <w:pPr>
              <w:jc w:val="center"/>
              <w:rPr>
                <w:rFonts w:ascii="Times New Roman" w:hAnsi="Times New Roman" w:cs="Times New Roman"/>
                <w:sz w:val="24"/>
                <w:szCs w:val="24"/>
              </w:rPr>
            </w:pPr>
            <w:r w:rsidRPr="00EA0C76">
              <w:rPr>
                <w:rFonts w:ascii="Times New Roman" w:hAnsi="Times New Roman" w:cs="Times New Roman"/>
                <w:sz w:val="24"/>
                <w:szCs w:val="24"/>
              </w:rPr>
              <w:t>Вид топлива</w:t>
            </w:r>
          </w:p>
        </w:tc>
        <w:tc>
          <w:tcPr>
            <w:tcW w:w="1558" w:type="dxa"/>
            <w:vAlign w:val="center"/>
            <w:hideMark/>
          </w:tcPr>
          <w:p w14:paraId="3B5DE472" w14:textId="77777777" w:rsidR="00381BAF" w:rsidRPr="00EA0C76" w:rsidRDefault="00381BAF" w:rsidP="00E645D7">
            <w:pPr>
              <w:jc w:val="center"/>
              <w:rPr>
                <w:rFonts w:ascii="Times New Roman" w:hAnsi="Times New Roman" w:cs="Times New Roman"/>
                <w:sz w:val="24"/>
                <w:szCs w:val="24"/>
              </w:rPr>
            </w:pPr>
            <w:r w:rsidRPr="00EA0C76">
              <w:rPr>
                <w:rFonts w:ascii="Times New Roman" w:hAnsi="Times New Roman" w:cs="Times New Roman"/>
                <w:sz w:val="24"/>
                <w:szCs w:val="24"/>
              </w:rPr>
              <w:t>Расход топли</w:t>
            </w:r>
            <w:r>
              <w:rPr>
                <w:rFonts w:ascii="Times New Roman" w:hAnsi="Times New Roman" w:cs="Times New Roman"/>
                <w:sz w:val="24"/>
                <w:szCs w:val="24"/>
              </w:rPr>
              <w:t xml:space="preserve">ва </w:t>
            </w:r>
            <w:proofErr w:type="spellStart"/>
            <w:r>
              <w:rPr>
                <w:rFonts w:ascii="Times New Roman" w:hAnsi="Times New Roman" w:cs="Times New Roman"/>
                <w:sz w:val="24"/>
                <w:szCs w:val="24"/>
              </w:rPr>
              <w:t>т.</w:t>
            </w:r>
            <w:proofErr w:type="gramStart"/>
            <w:r>
              <w:rPr>
                <w:rFonts w:ascii="Times New Roman" w:hAnsi="Times New Roman" w:cs="Times New Roman"/>
                <w:sz w:val="24"/>
                <w:szCs w:val="24"/>
              </w:rPr>
              <w:t>н</w:t>
            </w:r>
            <w:r w:rsidRPr="00EA0C76">
              <w:rPr>
                <w:rFonts w:ascii="Times New Roman" w:hAnsi="Times New Roman" w:cs="Times New Roman"/>
                <w:sz w:val="24"/>
                <w:szCs w:val="24"/>
              </w:rPr>
              <w:t>.т</w:t>
            </w:r>
            <w:proofErr w:type="spellEnd"/>
            <w:proofErr w:type="gramEnd"/>
          </w:p>
        </w:tc>
        <w:tc>
          <w:tcPr>
            <w:tcW w:w="1493" w:type="dxa"/>
            <w:vAlign w:val="center"/>
          </w:tcPr>
          <w:p w14:paraId="1C11C8A7" w14:textId="77777777" w:rsidR="00381BAF" w:rsidRPr="00EA0C76" w:rsidRDefault="00381BAF" w:rsidP="00E645D7">
            <w:pPr>
              <w:jc w:val="center"/>
              <w:rPr>
                <w:rFonts w:ascii="Times New Roman" w:hAnsi="Times New Roman" w:cs="Times New Roman"/>
                <w:sz w:val="24"/>
                <w:szCs w:val="24"/>
              </w:rPr>
            </w:pPr>
            <w:r w:rsidRPr="00EA0C76">
              <w:rPr>
                <w:rFonts w:ascii="Times New Roman" w:hAnsi="Times New Roman" w:cs="Times New Roman"/>
                <w:sz w:val="24"/>
                <w:szCs w:val="24"/>
              </w:rPr>
              <w:t xml:space="preserve">Расход топлива </w:t>
            </w:r>
            <w:proofErr w:type="spellStart"/>
            <w:r w:rsidRPr="00EA0C76">
              <w:rPr>
                <w:rFonts w:ascii="Times New Roman" w:hAnsi="Times New Roman" w:cs="Times New Roman"/>
                <w:sz w:val="24"/>
                <w:szCs w:val="24"/>
              </w:rPr>
              <w:t>т.</w:t>
            </w:r>
            <w:proofErr w:type="gramStart"/>
            <w:r w:rsidRPr="00EA0C76">
              <w:rPr>
                <w:rFonts w:ascii="Times New Roman" w:hAnsi="Times New Roman" w:cs="Times New Roman"/>
                <w:sz w:val="24"/>
                <w:szCs w:val="24"/>
              </w:rPr>
              <w:t>у.т</w:t>
            </w:r>
            <w:proofErr w:type="spellEnd"/>
            <w:proofErr w:type="gramEnd"/>
          </w:p>
        </w:tc>
      </w:tr>
      <w:tr w:rsidR="00D07767" w:rsidRPr="00EA0C76" w14:paraId="6E708904" w14:textId="77777777" w:rsidTr="00D07767">
        <w:trPr>
          <w:divId w:val="1941571457"/>
          <w:trHeight w:val="634"/>
        </w:trPr>
        <w:tc>
          <w:tcPr>
            <w:tcW w:w="540" w:type="dxa"/>
            <w:vAlign w:val="center"/>
            <w:hideMark/>
          </w:tcPr>
          <w:p w14:paraId="733AA009" w14:textId="77777777" w:rsidR="00D07767" w:rsidRPr="00EA0C76" w:rsidRDefault="00D07767" w:rsidP="00E645D7">
            <w:pPr>
              <w:jc w:val="center"/>
              <w:rPr>
                <w:rFonts w:ascii="Times New Roman" w:hAnsi="Times New Roman" w:cs="Times New Roman"/>
                <w:sz w:val="24"/>
                <w:szCs w:val="24"/>
              </w:rPr>
            </w:pPr>
            <w:r w:rsidRPr="00EA0C76">
              <w:rPr>
                <w:rFonts w:ascii="Times New Roman" w:hAnsi="Times New Roman" w:cs="Times New Roman"/>
                <w:sz w:val="24"/>
                <w:szCs w:val="24"/>
              </w:rPr>
              <w:t>1</w:t>
            </w:r>
          </w:p>
        </w:tc>
        <w:tc>
          <w:tcPr>
            <w:tcW w:w="3766" w:type="dxa"/>
            <w:vAlign w:val="center"/>
            <w:hideMark/>
          </w:tcPr>
          <w:p w14:paraId="2B1A628C" w14:textId="77777777" w:rsidR="00D07767" w:rsidRPr="00381BAF" w:rsidRDefault="00D07767" w:rsidP="00E645D7">
            <w:pPr>
              <w:jc w:val="center"/>
              <w:rPr>
                <w:rFonts w:ascii="Times New Roman" w:hAnsi="Times New Roman" w:cs="Times New Roman"/>
                <w:color w:val="000000"/>
                <w:sz w:val="24"/>
              </w:rPr>
            </w:pPr>
            <w:r w:rsidRPr="005542DA">
              <w:rPr>
                <w:rFonts w:ascii="Times New Roman" w:hAnsi="Times New Roman" w:cs="Times New Roman"/>
                <w:color w:val="000000"/>
                <w:sz w:val="24"/>
              </w:rPr>
              <w:t>Центральная котельная</w:t>
            </w:r>
          </w:p>
        </w:tc>
        <w:tc>
          <w:tcPr>
            <w:tcW w:w="1728" w:type="dxa"/>
            <w:vAlign w:val="center"/>
            <w:hideMark/>
          </w:tcPr>
          <w:p w14:paraId="2E435047" w14:textId="353BC8F7" w:rsidR="00D07767"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3030,68</w:t>
            </w:r>
          </w:p>
        </w:tc>
        <w:tc>
          <w:tcPr>
            <w:tcW w:w="2231" w:type="dxa"/>
            <w:vAlign w:val="center"/>
            <w:hideMark/>
          </w:tcPr>
          <w:p w14:paraId="676B8F34" w14:textId="77777777" w:rsidR="00D07767" w:rsidRPr="00D07767" w:rsidRDefault="00D07767" w:rsidP="00E645D7">
            <w:pPr>
              <w:jc w:val="center"/>
              <w:rPr>
                <w:rFonts w:ascii="Times New Roman" w:hAnsi="Times New Roman" w:cs="Times New Roman"/>
                <w:color w:val="000000"/>
                <w:sz w:val="24"/>
                <w:szCs w:val="24"/>
              </w:rPr>
            </w:pPr>
            <w:r w:rsidRPr="00D07767">
              <w:rPr>
                <w:rFonts w:ascii="Times New Roman" w:hAnsi="Times New Roman" w:cs="Times New Roman"/>
                <w:color w:val="000000"/>
                <w:sz w:val="24"/>
              </w:rPr>
              <w:t>0,00</w:t>
            </w:r>
          </w:p>
        </w:tc>
        <w:tc>
          <w:tcPr>
            <w:tcW w:w="2183" w:type="dxa"/>
            <w:vAlign w:val="center"/>
            <w:hideMark/>
          </w:tcPr>
          <w:p w14:paraId="2461AECF" w14:textId="3E07E9D0" w:rsidR="00D07767"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3030,68</w:t>
            </w:r>
          </w:p>
        </w:tc>
        <w:tc>
          <w:tcPr>
            <w:tcW w:w="1700" w:type="dxa"/>
            <w:vAlign w:val="center"/>
            <w:hideMark/>
          </w:tcPr>
          <w:p w14:paraId="527C0AC6" w14:textId="77777777" w:rsidR="00D07767" w:rsidRPr="00D07767" w:rsidRDefault="00D07767" w:rsidP="00E645D7">
            <w:pPr>
              <w:jc w:val="center"/>
              <w:rPr>
                <w:rFonts w:ascii="Times New Roman" w:hAnsi="Times New Roman" w:cs="Times New Roman"/>
                <w:color w:val="000000"/>
                <w:sz w:val="24"/>
                <w:szCs w:val="24"/>
              </w:rPr>
            </w:pPr>
            <w:r w:rsidRPr="00D07767">
              <w:rPr>
                <w:rFonts w:ascii="Times New Roman" w:hAnsi="Times New Roman" w:cs="Times New Roman"/>
                <w:color w:val="000000"/>
                <w:sz w:val="24"/>
              </w:rPr>
              <w:t>Бурый уголь</w:t>
            </w:r>
          </w:p>
        </w:tc>
        <w:tc>
          <w:tcPr>
            <w:tcW w:w="1558" w:type="dxa"/>
            <w:vAlign w:val="center"/>
            <w:hideMark/>
          </w:tcPr>
          <w:p w14:paraId="7BB62405" w14:textId="78DAA4A1" w:rsidR="00D07767"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1219,49</w:t>
            </w:r>
          </w:p>
        </w:tc>
        <w:tc>
          <w:tcPr>
            <w:tcW w:w="1493" w:type="dxa"/>
            <w:vAlign w:val="center"/>
          </w:tcPr>
          <w:p w14:paraId="1590C8B5" w14:textId="4BD88F85" w:rsidR="00D07767"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599,46</w:t>
            </w:r>
          </w:p>
        </w:tc>
      </w:tr>
      <w:tr w:rsidR="00D07767" w:rsidRPr="00EA0C76" w14:paraId="0F3DB1CA" w14:textId="77777777" w:rsidTr="00D07767">
        <w:trPr>
          <w:divId w:val="1941571457"/>
          <w:trHeight w:val="295"/>
        </w:trPr>
        <w:tc>
          <w:tcPr>
            <w:tcW w:w="4306" w:type="dxa"/>
            <w:gridSpan w:val="2"/>
            <w:vAlign w:val="center"/>
            <w:hideMark/>
          </w:tcPr>
          <w:p w14:paraId="6E45404F" w14:textId="77777777" w:rsidR="00D07767" w:rsidRPr="00EA0C76" w:rsidRDefault="00D07767" w:rsidP="00E645D7">
            <w:pPr>
              <w:jc w:val="center"/>
              <w:rPr>
                <w:rFonts w:ascii="Times New Roman" w:hAnsi="Times New Roman" w:cs="Times New Roman"/>
                <w:sz w:val="24"/>
                <w:szCs w:val="24"/>
              </w:rPr>
            </w:pPr>
            <w:r w:rsidRPr="00EA0C76">
              <w:rPr>
                <w:rFonts w:ascii="Times New Roman" w:hAnsi="Times New Roman" w:cs="Times New Roman"/>
                <w:sz w:val="24"/>
                <w:szCs w:val="24"/>
              </w:rPr>
              <w:t>ИТОГО</w:t>
            </w:r>
          </w:p>
        </w:tc>
        <w:tc>
          <w:tcPr>
            <w:tcW w:w="1728" w:type="dxa"/>
            <w:vAlign w:val="center"/>
            <w:hideMark/>
          </w:tcPr>
          <w:p w14:paraId="71C0F93A" w14:textId="153302D8" w:rsidR="00D07767"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3030,68</w:t>
            </w:r>
          </w:p>
        </w:tc>
        <w:tc>
          <w:tcPr>
            <w:tcW w:w="2231" w:type="dxa"/>
            <w:vAlign w:val="center"/>
            <w:hideMark/>
          </w:tcPr>
          <w:p w14:paraId="132620E1" w14:textId="77777777" w:rsidR="00D07767" w:rsidRPr="00D07767" w:rsidRDefault="00D07767" w:rsidP="00E645D7">
            <w:pPr>
              <w:jc w:val="center"/>
              <w:rPr>
                <w:rFonts w:ascii="Times New Roman" w:hAnsi="Times New Roman" w:cs="Times New Roman"/>
                <w:color w:val="000000"/>
                <w:sz w:val="24"/>
                <w:szCs w:val="24"/>
              </w:rPr>
            </w:pPr>
            <w:r w:rsidRPr="00D07767">
              <w:rPr>
                <w:rFonts w:ascii="Times New Roman" w:hAnsi="Times New Roman" w:cs="Times New Roman"/>
                <w:color w:val="000000"/>
                <w:sz w:val="24"/>
              </w:rPr>
              <w:t>0,00</w:t>
            </w:r>
          </w:p>
        </w:tc>
        <w:tc>
          <w:tcPr>
            <w:tcW w:w="2183" w:type="dxa"/>
            <w:vAlign w:val="center"/>
            <w:hideMark/>
          </w:tcPr>
          <w:p w14:paraId="38C8267D" w14:textId="19DB8218" w:rsidR="00D07767"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3030,68</w:t>
            </w:r>
          </w:p>
        </w:tc>
        <w:tc>
          <w:tcPr>
            <w:tcW w:w="1700" w:type="dxa"/>
            <w:vAlign w:val="center"/>
            <w:hideMark/>
          </w:tcPr>
          <w:p w14:paraId="71795F93" w14:textId="77777777" w:rsidR="00D07767" w:rsidRPr="00D07767" w:rsidRDefault="00D07767" w:rsidP="00E645D7">
            <w:pPr>
              <w:jc w:val="center"/>
              <w:rPr>
                <w:rFonts w:ascii="Times New Roman" w:hAnsi="Times New Roman" w:cs="Times New Roman"/>
                <w:color w:val="000000"/>
                <w:sz w:val="24"/>
                <w:szCs w:val="24"/>
              </w:rPr>
            </w:pPr>
            <w:r w:rsidRPr="00D07767">
              <w:rPr>
                <w:rFonts w:ascii="Times New Roman" w:hAnsi="Times New Roman" w:cs="Times New Roman"/>
                <w:color w:val="000000"/>
                <w:sz w:val="24"/>
              </w:rPr>
              <w:t>Бурый уголь</w:t>
            </w:r>
          </w:p>
        </w:tc>
        <w:tc>
          <w:tcPr>
            <w:tcW w:w="1558" w:type="dxa"/>
            <w:vAlign w:val="center"/>
            <w:hideMark/>
          </w:tcPr>
          <w:p w14:paraId="58548642" w14:textId="72EEFE1B" w:rsidR="00D07767"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1219,49</w:t>
            </w:r>
          </w:p>
        </w:tc>
        <w:tc>
          <w:tcPr>
            <w:tcW w:w="1493" w:type="dxa"/>
            <w:vAlign w:val="center"/>
          </w:tcPr>
          <w:p w14:paraId="3DAF758F" w14:textId="32CF2CA7" w:rsidR="00D07767"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599,46</w:t>
            </w:r>
          </w:p>
        </w:tc>
      </w:tr>
    </w:tbl>
    <w:p w14:paraId="4CDA46C2" w14:textId="77777777" w:rsidR="002C05A3" w:rsidRDefault="002C05A3" w:rsidP="002C05A3">
      <w:pPr>
        <w:spacing w:after="0"/>
        <w:ind w:firstLine="567"/>
        <w:jc w:val="both"/>
        <w:outlineLvl w:val="2"/>
        <w:rPr>
          <w:rFonts w:ascii="Times New Roman" w:hAnsi="Times New Roman" w:cs="Times New Roman"/>
          <w:b/>
          <w:sz w:val="24"/>
          <w:szCs w:val="24"/>
        </w:rPr>
      </w:pPr>
    </w:p>
    <w:p w14:paraId="6CD9590A" w14:textId="77777777" w:rsidR="002C05A3" w:rsidRPr="00400F1E" w:rsidRDefault="002C05A3" w:rsidP="002C05A3">
      <w:pPr>
        <w:spacing w:after="0"/>
        <w:ind w:firstLine="567"/>
        <w:jc w:val="both"/>
        <w:outlineLvl w:val="2"/>
        <w:rPr>
          <w:rFonts w:ascii="Times New Roman" w:hAnsi="Times New Roman" w:cs="Times New Roman"/>
          <w:b/>
          <w:sz w:val="24"/>
          <w:szCs w:val="24"/>
        </w:rPr>
      </w:pPr>
      <w:bookmarkStart w:id="18" w:name="_Toc107497390"/>
      <w:r w:rsidRPr="00400F1E">
        <w:rPr>
          <w:rFonts w:ascii="Times New Roman" w:hAnsi="Times New Roman" w:cs="Times New Roman"/>
          <w:b/>
          <w:sz w:val="24"/>
          <w:szCs w:val="24"/>
        </w:rPr>
        <w:t>1.2.4</w:t>
      </w:r>
      <w:r w:rsidRPr="00400F1E">
        <w:rPr>
          <w:rFonts w:ascii="Times New Roman" w:hAnsi="Times New Roman" w:cs="Times New Roman"/>
          <w:b/>
          <w:sz w:val="24"/>
          <w:szCs w:val="24"/>
        </w:rPr>
        <w:tab/>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8"/>
    </w:p>
    <w:p w14:paraId="6939C94B" w14:textId="77777777" w:rsidR="002C05A3" w:rsidRPr="00400F1E" w:rsidRDefault="002C05A3" w:rsidP="002C05A3">
      <w:pPr>
        <w:ind w:firstLine="567"/>
        <w:jc w:val="both"/>
        <w:rPr>
          <w:rFonts w:ascii="Times New Roman" w:hAnsi="Times New Roman" w:cs="Times New Roman"/>
          <w:sz w:val="24"/>
          <w:szCs w:val="24"/>
        </w:rPr>
      </w:pPr>
      <w:r w:rsidRPr="00400F1E">
        <w:rPr>
          <w:rFonts w:ascii="Times New Roman" w:hAnsi="Times New Roman" w:cs="Times New Roman"/>
          <w:sz w:val="24"/>
          <w:szCs w:val="24"/>
        </w:rPr>
        <w:t>Срок ввода в эксплуатацию основного оборудования приведен в таблице 1.2.1</w:t>
      </w:r>
      <w:r>
        <w:rPr>
          <w:rFonts w:ascii="Times New Roman" w:hAnsi="Times New Roman" w:cs="Times New Roman"/>
          <w:sz w:val="24"/>
          <w:szCs w:val="24"/>
        </w:rPr>
        <w:t>.</w:t>
      </w:r>
    </w:p>
    <w:p w14:paraId="68EC3B67" w14:textId="77777777" w:rsidR="002C05A3" w:rsidRPr="00400F1E" w:rsidRDefault="002C05A3" w:rsidP="002C05A3">
      <w:pPr>
        <w:spacing w:after="0"/>
        <w:ind w:firstLine="567"/>
        <w:jc w:val="both"/>
        <w:outlineLvl w:val="2"/>
        <w:rPr>
          <w:rFonts w:ascii="Times New Roman" w:hAnsi="Times New Roman" w:cs="Times New Roman"/>
          <w:b/>
          <w:sz w:val="24"/>
          <w:szCs w:val="24"/>
        </w:rPr>
      </w:pPr>
      <w:bookmarkStart w:id="19" w:name="_Toc107497391"/>
      <w:r w:rsidRPr="00400F1E">
        <w:rPr>
          <w:rFonts w:ascii="Times New Roman" w:hAnsi="Times New Roman" w:cs="Times New Roman"/>
          <w:b/>
          <w:sz w:val="24"/>
          <w:szCs w:val="24"/>
        </w:rPr>
        <w:t>1.2.5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9"/>
    </w:p>
    <w:p w14:paraId="49AFD39B" w14:textId="77777777" w:rsidR="002C05A3" w:rsidRPr="00400F1E" w:rsidRDefault="002C05A3" w:rsidP="002C05A3">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w:t>
      </w:r>
      <w:r w:rsidRPr="00400F1E">
        <w:rPr>
          <w:rFonts w:ascii="Times New Roman" w:hAnsi="Times New Roman" w:cs="Times New Roman"/>
          <w:sz w:val="24"/>
          <w:szCs w:val="24"/>
        </w:rPr>
        <w:fldChar w:fldCharType="begin"/>
      </w:r>
      <w:r w:rsidRPr="00400F1E">
        <w:rPr>
          <w:rFonts w:ascii="Times New Roman" w:hAnsi="Times New Roman" w:cs="Times New Roman"/>
          <w:sz w:val="24"/>
          <w:szCs w:val="24"/>
        </w:rPr>
        <w:instrText xml:space="preserve"> MERGEFIELD "Наименование_поселения_ДП" </w:instrText>
      </w:r>
      <w:r w:rsidRPr="00400F1E">
        <w:rPr>
          <w:rFonts w:ascii="Times New Roman" w:hAnsi="Times New Roman" w:cs="Times New Roman"/>
          <w:sz w:val="24"/>
          <w:szCs w:val="24"/>
        </w:rPr>
        <w:fldChar w:fldCharType="separate"/>
      </w:r>
      <w:r w:rsidRPr="00AA29D1">
        <w:rPr>
          <w:rFonts w:ascii="Times New Roman" w:hAnsi="Times New Roman" w:cs="Times New Roman"/>
          <w:noProof/>
          <w:sz w:val="24"/>
          <w:szCs w:val="24"/>
        </w:rPr>
        <w:t xml:space="preserve">Сельском поселении </w:t>
      </w:r>
      <w:r>
        <w:rPr>
          <w:rFonts w:ascii="Times New Roman" w:hAnsi="Times New Roman" w:cs="Times New Roman"/>
          <w:sz w:val="24"/>
          <w:szCs w:val="24"/>
        </w:rPr>
        <w:t xml:space="preserve">«Цокто- Хангил»  </w:t>
      </w:r>
      <w:r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отсутствуют источники тепловой энергии, функционирующие в режиме комбинированной выработки электрической и тепловой энергии. </w:t>
      </w:r>
    </w:p>
    <w:p w14:paraId="7955BE71" w14:textId="77777777" w:rsidR="002C05A3" w:rsidRPr="00400F1E" w:rsidRDefault="002C05A3" w:rsidP="002C05A3">
      <w:pPr>
        <w:spacing w:after="0"/>
        <w:ind w:firstLine="567"/>
        <w:jc w:val="both"/>
        <w:outlineLvl w:val="2"/>
        <w:rPr>
          <w:rFonts w:ascii="Times New Roman" w:hAnsi="Times New Roman" w:cs="Times New Roman"/>
          <w:b/>
          <w:sz w:val="24"/>
          <w:szCs w:val="24"/>
        </w:rPr>
      </w:pPr>
      <w:bookmarkStart w:id="20" w:name="_Toc107497392"/>
      <w:r w:rsidRPr="00400F1E">
        <w:rPr>
          <w:rFonts w:ascii="Times New Roman" w:hAnsi="Times New Roman" w:cs="Times New Roman"/>
          <w:b/>
          <w:sz w:val="24"/>
          <w:szCs w:val="24"/>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0"/>
    </w:p>
    <w:p w14:paraId="6977ECC9" w14:textId="77777777" w:rsidR="002C05A3" w:rsidRPr="00400F1E" w:rsidRDefault="002C05A3" w:rsidP="002C05A3">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Способ регулирование тепловой нагрузки Центральной котельной качественный. Температурный график тепловой сети </w:t>
      </w:r>
      <w:r w:rsidRPr="00381BAF">
        <w:rPr>
          <w:rFonts w:ascii="Times New Roman" w:hAnsi="Times New Roman" w:cs="Times New Roman"/>
          <w:sz w:val="24"/>
          <w:szCs w:val="24"/>
        </w:rPr>
        <w:t>– 75/60 ºС.</w:t>
      </w:r>
    </w:p>
    <w:p w14:paraId="38C3BF0D" w14:textId="77777777" w:rsidR="002C05A3" w:rsidRDefault="002C05A3" w:rsidP="002C05A3">
      <w:pPr>
        <w:pStyle w:val="af1"/>
        <w:numPr>
          <w:ilvl w:val="2"/>
          <w:numId w:val="21"/>
        </w:numPr>
        <w:spacing w:after="0"/>
        <w:jc w:val="both"/>
        <w:outlineLvl w:val="2"/>
        <w:rPr>
          <w:rFonts w:ascii="Times New Roman" w:hAnsi="Times New Roman" w:cs="Times New Roman"/>
          <w:b/>
          <w:sz w:val="24"/>
          <w:szCs w:val="24"/>
        </w:rPr>
      </w:pPr>
      <w:bookmarkStart w:id="21" w:name="_Toc107497393"/>
      <w:r w:rsidRPr="00400F1E">
        <w:rPr>
          <w:rFonts w:ascii="Times New Roman" w:hAnsi="Times New Roman" w:cs="Times New Roman"/>
          <w:b/>
          <w:sz w:val="24"/>
          <w:szCs w:val="24"/>
        </w:rPr>
        <w:t>Среднегодовая загрузка оборудования</w:t>
      </w:r>
      <w:bookmarkEnd w:id="21"/>
    </w:p>
    <w:p w14:paraId="48851C01" w14:textId="77777777" w:rsidR="002C05A3" w:rsidRPr="00EA0C76" w:rsidRDefault="002C05A3" w:rsidP="002C05A3">
      <w:pPr>
        <w:spacing w:after="0"/>
        <w:jc w:val="right"/>
        <w:rPr>
          <w:bCs/>
        </w:rPr>
      </w:pPr>
      <w:r w:rsidRPr="00B91028">
        <w:rPr>
          <w:rFonts w:ascii="Times New Roman" w:hAnsi="Times New Roman" w:cs="Times New Roman"/>
          <w:bCs/>
          <w:sz w:val="24"/>
          <w:szCs w:val="24"/>
        </w:rPr>
        <w:t>Таблица 1.2.7</w:t>
      </w:r>
    </w:p>
    <w:tbl>
      <w:tblPr>
        <w:tblStyle w:val="a8"/>
        <w:tblW w:w="15131" w:type="dxa"/>
        <w:tblLook w:val="04A0" w:firstRow="1" w:lastRow="0" w:firstColumn="1" w:lastColumn="0" w:noHBand="0" w:noVBand="1"/>
      </w:tblPr>
      <w:tblGrid>
        <w:gridCol w:w="943"/>
        <w:gridCol w:w="2993"/>
        <w:gridCol w:w="4252"/>
        <w:gridCol w:w="2977"/>
        <w:gridCol w:w="3952"/>
        <w:gridCol w:w="14"/>
      </w:tblGrid>
      <w:tr w:rsidR="002C05A3" w:rsidRPr="00EA0C76" w14:paraId="792A3F78" w14:textId="77777777" w:rsidTr="002C05A3">
        <w:trPr>
          <w:trHeight w:val="316"/>
        </w:trPr>
        <w:tc>
          <w:tcPr>
            <w:tcW w:w="15131" w:type="dxa"/>
            <w:gridSpan w:val="6"/>
            <w:vAlign w:val="center"/>
            <w:hideMark/>
          </w:tcPr>
          <w:p w14:paraId="35903ABD" w14:textId="77777777" w:rsidR="002C05A3" w:rsidRPr="00EA0C76" w:rsidRDefault="002C05A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Среднегодовая загрузка оборудования Центральной котельной за 2022 г.</w:t>
            </w:r>
          </w:p>
        </w:tc>
      </w:tr>
      <w:tr w:rsidR="002C05A3" w:rsidRPr="00EA0C76" w14:paraId="12E9BC20" w14:textId="77777777" w:rsidTr="002C05A3">
        <w:trPr>
          <w:gridAfter w:val="1"/>
          <w:wAfter w:w="14" w:type="dxa"/>
          <w:trHeight w:val="405"/>
        </w:trPr>
        <w:tc>
          <w:tcPr>
            <w:tcW w:w="943" w:type="dxa"/>
            <w:vAlign w:val="center"/>
            <w:hideMark/>
          </w:tcPr>
          <w:p w14:paraId="64D1E47D" w14:textId="77777777" w:rsidR="002C05A3" w:rsidRPr="00EA0C76" w:rsidRDefault="002C05A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 п/п</w:t>
            </w:r>
          </w:p>
        </w:tc>
        <w:tc>
          <w:tcPr>
            <w:tcW w:w="2993" w:type="dxa"/>
            <w:vAlign w:val="center"/>
            <w:hideMark/>
          </w:tcPr>
          <w:p w14:paraId="63378007" w14:textId="77777777" w:rsidR="002C05A3" w:rsidRPr="00EA0C76" w:rsidRDefault="002C05A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Наименование котельной, адрес</w:t>
            </w:r>
          </w:p>
        </w:tc>
        <w:tc>
          <w:tcPr>
            <w:tcW w:w="4252" w:type="dxa"/>
            <w:vAlign w:val="center"/>
            <w:hideMark/>
          </w:tcPr>
          <w:p w14:paraId="6337669B" w14:textId="77777777" w:rsidR="002C05A3" w:rsidRPr="00EA0C76" w:rsidRDefault="002C05A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Установленная тепловая мощность, Гкал/ч</w:t>
            </w:r>
          </w:p>
        </w:tc>
        <w:tc>
          <w:tcPr>
            <w:tcW w:w="2977" w:type="dxa"/>
            <w:vAlign w:val="center"/>
            <w:hideMark/>
          </w:tcPr>
          <w:p w14:paraId="5F682EE2" w14:textId="77777777" w:rsidR="002C05A3" w:rsidRPr="00EA0C76" w:rsidRDefault="002C05A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 xml:space="preserve">Выработка </w:t>
            </w:r>
            <w:proofErr w:type="gramStart"/>
            <w:r w:rsidRPr="00EA0C76">
              <w:rPr>
                <w:rFonts w:ascii="Times New Roman" w:hAnsi="Times New Roman" w:cs="Times New Roman"/>
                <w:bCs/>
                <w:sz w:val="24"/>
                <w:szCs w:val="24"/>
              </w:rPr>
              <w:t>тепла ,</w:t>
            </w:r>
            <w:proofErr w:type="gramEnd"/>
            <w:r w:rsidRPr="00EA0C76">
              <w:rPr>
                <w:rFonts w:ascii="Times New Roman" w:hAnsi="Times New Roman" w:cs="Times New Roman"/>
                <w:bCs/>
                <w:sz w:val="24"/>
                <w:szCs w:val="24"/>
              </w:rPr>
              <w:t xml:space="preserve"> Гкал</w:t>
            </w:r>
          </w:p>
        </w:tc>
        <w:tc>
          <w:tcPr>
            <w:tcW w:w="3952" w:type="dxa"/>
            <w:vAlign w:val="center"/>
            <w:hideMark/>
          </w:tcPr>
          <w:p w14:paraId="3ADB877E" w14:textId="77777777" w:rsidR="002C05A3" w:rsidRPr="00EA0C76" w:rsidRDefault="002C05A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Число часов использования УТМ, час</w:t>
            </w:r>
          </w:p>
        </w:tc>
      </w:tr>
      <w:tr w:rsidR="002C05A3" w:rsidRPr="00EA0C76" w14:paraId="723EE7F3" w14:textId="77777777" w:rsidTr="002C05A3">
        <w:trPr>
          <w:gridAfter w:val="1"/>
          <w:wAfter w:w="14" w:type="dxa"/>
          <w:trHeight w:val="271"/>
        </w:trPr>
        <w:tc>
          <w:tcPr>
            <w:tcW w:w="943" w:type="dxa"/>
            <w:vAlign w:val="center"/>
            <w:hideMark/>
          </w:tcPr>
          <w:p w14:paraId="2BE2D8D0" w14:textId="77777777" w:rsidR="002C05A3" w:rsidRPr="00EA0C76" w:rsidRDefault="002C05A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1</w:t>
            </w:r>
          </w:p>
        </w:tc>
        <w:tc>
          <w:tcPr>
            <w:tcW w:w="2993" w:type="dxa"/>
            <w:vAlign w:val="center"/>
            <w:hideMark/>
          </w:tcPr>
          <w:p w14:paraId="38A47E74" w14:textId="77777777" w:rsidR="002C05A3" w:rsidRPr="00EA0C76" w:rsidRDefault="002C05A3" w:rsidP="00E645D7">
            <w:pPr>
              <w:jc w:val="center"/>
              <w:rPr>
                <w:rFonts w:ascii="Times New Roman" w:hAnsi="Times New Roman" w:cs="Times New Roman"/>
                <w:bCs/>
                <w:sz w:val="24"/>
                <w:szCs w:val="24"/>
              </w:rPr>
            </w:pPr>
            <w:r w:rsidRPr="005542DA">
              <w:rPr>
                <w:rFonts w:ascii="Times New Roman" w:hAnsi="Times New Roman" w:cs="Times New Roman"/>
                <w:color w:val="000000"/>
                <w:sz w:val="24"/>
              </w:rPr>
              <w:t>Центральная котельная</w:t>
            </w:r>
          </w:p>
        </w:tc>
        <w:tc>
          <w:tcPr>
            <w:tcW w:w="4252" w:type="dxa"/>
            <w:vAlign w:val="center"/>
            <w:hideMark/>
          </w:tcPr>
          <w:p w14:paraId="1993E848" w14:textId="77777777" w:rsidR="002C05A3" w:rsidRPr="00381BAF" w:rsidRDefault="002C05A3"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2,45</w:t>
            </w:r>
          </w:p>
        </w:tc>
        <w:tc>
          <w:tcPr>
            <w:tcW w:w="2977" w:type="dxa"/>
            <w:vAlign w:val="center"/>
            <w:hideMark/>
          </w:tcPr>
          <w:p w14:paraId="5A42D837" w14:textId="36DDEE62" w:rsidR="002C05A3"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3030,68</w:t>
            </w:r>
          </w:p>
        </w:tc>
        <w:tc>
          <w:tcPr>
            <w:tcW w:w="3952" w:type="dxa"/>
            <w:vAlign w:val="center"/>
            <w:hideMark/>
          </w:tcPr>
          <w:p w14:paraId="516D8973" w14:textId="228FE758" w:rsidR="002C05A3"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1237,0</w:t>
            </w:r>
          </w:p>
        </w:tc>
      </w:tr>
      <w:tr w:rsidR="002C05A3" w:rsidRPr="00EA0C76" w14:paraId="44DD5084" w14:textId="77777777" w:rsidTr="002C05A3">
        <w:trPr>
          <w:gridAfter w:val="1"/>
          <w:wAfter w:w="14" w:type="dxa"/>
          <w:trHeight w:val="294"/>
        </w:trPr>
        <w:tc>
          <w:tcPr>
            <w:tcW w:w="3936" w:type="dxa"/>
            <w:gridSpan w:val="2"/>
            <w:vAlign w:val="center"/>
            <w:hideMark/>
          </w:tcPr>
          <w:p w14:paraId="72555A0C" w14:textId="77777777" w:rsidR="002C05A3" w:rsidRPr="00EA0C76" w:rsidRDefault="002C05A3" w:rsidP="00E645D7">
            <w:pPr>
              <w:jc w:val="center"/>
              <w:rPr>
                <w:rFonts w:ascii="Times New Roman" w:hAnsi="Times New Roman" w:cs="Times New Roman"/>
                <w:bCs/>
                <w:sz w:val="24"/>
                <w:szCs w:val="24"/>
              </w:rPr>
            </w:pPr>
            <w:r w:rsidRPr="00EA0C76">
              <w:rPr>
                <w:rFonts w:ascii="Times New Roman" w:hAnsi="Times New Roman" w:cs="Times New Roman"/>
                <w:bCs/>
                <w:sz w:val="24"/>
                <w:szCs w:val="24"/>
              </w:rPr>
              <w:t>ИТОГО</w:t>
            </w:r>
          </w:p>
        </w:tc>
        <w:tc>
          <w:tcPr>
            <w:tcW w:w="4252" w:type="dxa"/>
            <w:vAlign w:val="center"/>
            <w:hideMark/>
          </w:tcPr>
          <w:p w14:paraId="4F6C7977" w14:textId="77777777" w:rsidR="002C05A3" w:rsidRPr="00381BAF" w:rsidRDefault="002C05A3" w:rsidP="00E645D7">
            <w:pPr>
              <w:jc w:val="center"/>
              <w:rPr>
                <w:rFonts w:ascii="Times New Roman" w:hAnsi="Times New Roman" w:cs="Times New Roman"/>
                <w:color w:val="000000"/>
                <w:sz w:val="24"/>
                <w:szCs w:val="24"/>
              </w:rPr>
            </w:pPr>
            <w:r w:rsidRPr="00381BAF">
              <w:rPr>
                <w:rFonts w:ascii="Times New Roman" w:hAnsi="Times New Roman" w:cs="Times New Roman"/>
                <w:color w:val="000000"/>
                <w:sz w:val="24"/>
              </w:rPr>
              <w:t>2,45</w:t>
            </w:r>
          </w:p>
        </w:tc>
        <w:tc>
          <w:tcPr>
            <w:tcW w:w="2977" w:type="dxa"/>
            <w:vAlign w:val="center"/>
            <w:hideMark/>
          </w:tcPr>
          <w:p w14:paraId="0F7CB4DB" w14:textId="15FBC8F7" w:rsidR="002C05A3"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3030,68</w:t>
            </w:r>
          </w:p>
        </w:tc>
        <w:tc>
          <w:tcPr>
            <w:tcW w:w="3952" w:type="dxa"/>
            <w:vAlign w:val="center"/>
            <w:hideMark/>
          </w:tcPr>
          <w:p w14:paraId="3E32FB3E" w14:textId="4DB1C044" w:rsidR="002C05A3" w:rsidRPr="00D07767" w:rsidRDefault="00572B32" w:rsidP="00E645D7">
            <w:pPr>
              <w:jc w:val="center"/>
              <w:rPr>
                <w:rFonts w:ascii="Times New Roman" w:hAnsi="Times New Roman" w:cs="Times New Roman"/>
                <w:color w:val="000000"/>
                <w:sz w:val="24"/>
                <w:szCs w:val="24"/>
              </w:rPr>
            </w:pPr>
            <w:r>
              <w:rPr>
                <w:rFonts w:ascii="Times New Roman" w:hAnsi="Times New Roman" w:cs="Times New Roman"/>
                <w:color w:val="000000"/>
                <w:sz w:val="24"/>
              </w:rPr>
              <w:t>1237,0</w:t>
            </w:r>
          </w:p>
        </w:tc>
      </w:tr>
    </w:tbl>
    <w:p w14:paraId="7966AD5E" w14:textId="77777777" w:rsidR="00A3761D" w:rsidRPr="002C05A3" w:rsidRDefault="00A3761D" w:rsidP="002C05A3">
      <w:pPr>
        <w:rPr>
          <w:rFonts w:ascii="Times New Roman" w:hAnsi="Times New Roman" w:cs="Times New Roman"/>
          <w:sz w:val="24"/>
          <w:szCs w:val="24"/>
        </w:rPr>
        <w:sectPr w:rsidR="00A3761D" w:rsidRPr="002C05A3" w:rsidSect="00C71901">
          <w:pgSz w:w="16838" w:h="11906" w:orient="landscape"/>
          <w:pgMar w:top="709" w:right="851" w:bottom="1134" w:left="992" w:header="709" w:footer="709" w:gutter="0"/>
          <w:cols w:space="708"/>
          <w:titlePg/>
          <w:docGrid w:linePitch="360"/>
        </w:sectPr>
      </w:pPr>
    </w:p>
    <w:p w14:paraId="7315F20C" w14:textId="77777777" w:rsidR="00BA0A1E" w:rsidRPr="00400F1E" w:rsidRDefault="00BA0A1E" w:rsidP="005C615C">
      <w:pPr>
        <w:tabs>
          <w:tab w:val="left" w:pos="993"/>
        </w:tabs>
        <w:spacing w:after="0" w:line="240" w:lineRule="auto"/>
        <w:ind w:firstLine="567"/>
        <w:contextualSpacing/>
        <w:jc w:val="both"/>
        <w:outlineLvl w:val="2"/>
        <w:rPr>
          <w:rFonts w:ascii="Times New Roman" w:eastAsia="Times New Roman" w:hAnsi="Times New Roman" w:cs="Times New Roman"/>
          <w:b/>
          <w:color w:val="000000"/>
          <w:sz w:val="24"/>
          <w:szCs w:val="24"/>
          <w:lang w:eastAsia="ru-RU"/>
        </w:rPr>
      </w:pPr>
      <w:bookmarkStart w:id="22" w:name="_Toc107497394"/>
      <w:r w:rsidRPr="00400F1E">
        <w:rPr>
          <w:rFonts w:ascii="Times New Roman" w:eastAsia="Times New Roman" w:hAnsi="Times New Roman" w:cs="Times New Roman"/>
          <w:b/>
          <w:color w:val="000000"/>
          <w:sz w:val="24"/>
          <w:szCs w:val="24"/>
          <w:lang w:eastAsia="ru-RU"/>
        </w:rPr>
        <w:lastRenderedPageBreak/>
        <w:t>1.2.8 Способы учета тепла, отпущенного в тепловые сети</w:t>
      </w:r>
      <w:bookmarkEnd w:id="22"/>
    </w:p>
    <w:p w14:paraId="2BF39CCA" w14:textId="77777777" w:rsidR="00BA0A1E" w:rsidRPr="00400F1E" w:rsidRDefault="00BA0A1E" w:rsidP="009F6AED">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Учет тепловой энергии на </w:t>
      </w:r>
      <w:r w:rsidR="009010AC" w:rsidRPr="00400F1E">
        <w:rPr>
          <w:rFonts w:ascii="Times New Roman" w:hAnsi="Times New Roman" w:cs="Times New Roman"/>
          <w:sz w:val="24"/>
          <w:szCs w:val="24"/>
        </w:rPr>
        <w:t>Центральной котельной</w:t>
      </w:r>
      <w:r w:rsidRPr="00400F1E">
        <w:rPr>
          <w:rFonts w:ascii="Times New Roman" w:hAnsi="Times New Roman" w:cs="Times New Roman"/>
          <w:sz w:val="24"/>
          <w:szCs w:val="24"/>
        </w:rPr>
        <w:t xml:space="preserve"> ведется расчетным способом</w:t>
      </w:r>
      <w:r w:rsidR="00541A12" w:rsidRPr="00400F1E">
        <w:rPr>
          <w:rFonts w:ascii="Times New Roman" w:hAnsi="Times New Roman" w:cs="Times New Roman"/>
          <w:sz w:val="24"/>
          <w:szCs w:val="24"/>
        </w:rPr>
        <w:t>.</w:t>
      </w:r>
    </w:p>
    <w:p w14:paraId="3BD2B08C" w14:textId="77777777" w:rsidR="00BA0A1E" w:rsidRPr="00400F1E" w:rsidRDefault="00BA0A1E" w:rsidP="00D07767">
      <w:pPr>
        <w:spacing w:after="0"/>
        <w:ind w:firstLine="567"/>
        <w:jc w:val="both"/>
        <w:outlineLvl w:val="2"/>
        <w:rPr>
          <w:rFonts w:ascii="Times New Roman" w:hAnsi="Times New Roman" w:cs="Times New Roman"/>
          <w:b/>
          <w:sz w:val="24"/>
          <w:szCs w:val="24"/>
        </w:rPr>
      </w:pPr>
      <w:bookmarkStart w:id="23" w:name="_Toc107497395"/>
      <w:r w:rsidRPr="00400F1E">
        <w:rPr>
          <w:rFonts w:ascii="Times New Roman" w:hAnsi="Times New Roman" w:cs="Times New Roman"/>
          <w:b/>
          <w:sz w:val="24"/>
          <w:szCs w:val="24"/>
        </w:rPr>
        <w:t>1.2.9. Статистика отказов и восстановлений оборудования источников тепловой энергии</w:t>
      </w:r>
      <w:bookmarkEnd w:id="23"/>
    </w:p>
    <w:p w14:paraId="1CCBC96C" w14:textId="77777777" w:rsidR="00B91FC4" w:rsidRPr="005079B3" w:rsidRDefault="005079B3" w:rsidP="005079B3">
      <w:pPr>
        <w:spacing w:after="240"/>
        <w:ind w:firstLine="567"/>
        <w:jc w:val="both"/>
        <w:rPr>
          <w:rFonts w:ascii="Times New Roman" w:hAnsi="Times New Roman" w:cs="Times New Roman"/>
          <w:bCs/>
          <w:sz w:val="24"/>
          <w:szCs w:val="24"/>
        </w:rPr>
      </w:pPr>
      <w:r>
        <w:rPr>
          <w:rFonts w:ascii="Times New Roman" w:hAnsi="Times New Roman" w:cs="Times New Roman"/>
          <w:bCs/>
          <w:sz w:val="24"/>
          <w:szCs w:val="24"/>
        </w:rPr>
        <w:t>Статистика отказов и восстановлений оборудования котельной отсутствует.</w:t>
      </w:r>
    </w:p>
    <w:p w14:paraId="50FAF08D" w14:textId="77777777" w:rsidR="00BA0A1E" w:rsidRPr="00400F1E" w:rsidRDefault="00BA0A1E" w:rsidP="00D07767">
      <w:pPr>
        <w:spacing w:after="0"/>
        <w:ind w:firstLine="567"/>
        <w:jc w:val="both"/>
        <w:outlineLvl w:val="2"/>
        <w:rPr>
          <w:rFonts w:ascii="Times New Roman" w:hAnsi="Times New Roman" w:cs="Times New Roman"/>
          <w:b/>
          <w:sz w:val="24"/>
          <w:szCs w:val="24"/>
        </w:rPr>
      </w:pPr>
      <w:bookmarkStart w:id="24" w:name="_Toc107497396"/>
      <w:r w:rsidRPr="00400F1E">
        <w:rPr>
          <w:rFonts w:ascii="Times New Roman" w:hAnsi="Times New Roman" w:cs="Times New Roman"/>
          <w:b/>
          <w:sz w:val="24"/>
          <w:szCs w:val="24"/>
        </w:rPr>
        <w:t>1.2.10. Предписания надзорных органов по запрещению дальнейшей эксплуатации источников тепловой энергии</w:t>
      </w:r>
      <w:bookmarkEnd w:id="24"/>
    </w:p>
    <w:p w14:paraId="45EB3387" w14:textId="77777777" w:rsidR="00BA0A1E" w:rsidRPr="00400F1E" w:rsidRDefault="00BA0A1E" w:rsidP="00BA0A1E">
      <w:pPr>
        <w:ind w:firstLine="567"/>
        <w:jc w:val="both"/>
        <w:rPr>
          <w:rFonts w:ascii="Times New Roman" w:hAnsi="Times New Roman" w:cs="Times New Roman"/>
          <w:sz w:val="24"/>
          <w:szCs w:val="24"/>
        </w:rPr>
      </w:pPr>
      <w:r w:rsidRPr="00400F1E">
        <w:rPr>
          <w:rFonts w:ascii="Times New Roman" w:hAnsi="Times New Roman" w:cs="Times New Roman"/>
          <w:sz w:val="24"/>
          <w:szCs w:val="24"/>
        </w:rPr>
        <w:t>Предписания надзорных органов по запрещению дальнейшей эксплуатации котельных отсутствуют.</w:t>
      </w:r>
    </w:p>
    <w:p w14:paraId="6B24A7DE" w14:textId="77777777" w:rsidR="00BA0A1E" w:rsidRPr="00400F1E" w:rsidRDefault="00BA0A1E" w:rsidP="00D07767">
      <w:pPr>
        <w:spacing w:after="0"/>
        <w:ind w:firstLine="567"/>
        <w:jc w:val="both"/>
        <w:outlineLvl w:val="2"/>
        <w:rPr>
          <w:rFonts w:ascii="Times New Roman" w:hAnsi="Times New Roman" w:cs="Times New Roman"/>
          <w:b/>
          <w:sz w:val="24"/>
          <w:szCs w:val="24"/>
        </w:rPr>
      </w:pPr>
      <w:r w:rsidRPr="00400F1E">
        <w:rPr>
          <w:rFonts w:ascii="Times New Roman" w:hAnsi="Times New Roman" w:cs="Times New Roman"/>
          <w:b/>
          <w:sz w:val="24"/>
          <w:szCs w:val="24"/>
        </w:rPr>
        <w:tab/>
      </w:r>
      <w:bookmarkStart w:id="25" w:name="_Toc107497397"/>
      <w:r w:rsidRPr="00400F1E">
        <w:rPr>
          <w:rFonts w:ascii="Times New Roman" w:hAnsi="Times New Roman" w:cs="Times New Roman"/>
          <w:b/>
          <w:sz w:val="24"/>
          <w:szCs w:val="24"/>
        </w:rPr>
        <w:t>1.2.11.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5"/>
    </w:p>
    <w:p w14:paraId="7848EA14" w14:textId="77777777" w:rsidR="00D07767" w:rsidRDefault="00BA0A1E" w:rsidP="002C05A3">
      <w:pPr>
        <w:ind w:firstLine="567"/>
        <w:jc w:val="both"/>
        <w:rPr>
          <w:rFonts w:ascii="Times New Roman" w:hAnsi="Times New Roman" w:cs="Times New Roman"/>
          <w:sz w:val="24"/>
          <w:szCs w:val="24"/>
        </w:rPr>
      </w:pPr>
      <w:r w:rsidRPr="00400F1E">
        <w:rPr>
          <w:rFonts w:ascii="Times New Roman" w:hAnsi="Times New Roman" w:cs="Times New Roman"/>
          <w:sz w:val="24"/>
          <w:szCs w:val="24"/>
        </w:rPr>
        <w:t>Источники тепловой энергии 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2048F9FA" w14:textId="77777777" w:rsidR="007B219A" w:rsidRDefault="007B219A" w:rsidP="00FA0262">
      <w:pPr>
        <w:spacing w:after="0"/>
        <w:ind w:firstLine="567"/>
        <w:jc w:val="both"/>
        <w:outlineLvl w:val="2"/>
        <w:rPr>
          <w:rFonts w:ascii="Times New Roman" w:hAnsi="Times New Roman" w:cs="Times New Roman"/>
          <w:b/>
          <w:bCs/>
          <w:sz w:val="24"/>
          <w:szCs w:val="24"/>
        </w:rPr>
      </w:pPr>
      <w:bookmarkStart w:id="26" w:name="_Toc107497398"/>
      <w:r>
        <w:rPr>
          <w:rFonts w:ascii="Times New Roman" w:hAnsi="Times New Roman" w:cs="Times New Roman"/>
          <w:b/>
          <w:bCs/>
          <w:sz w:val="24"/>
          <w:szCs w:val="24"/>
        </w:rPr>
        <w:t>1.2.12. Проектный и установленный топливный режим котельных</w:t>
      </w:r>
      <w:bookmarkEnd w:id="26"/>
    </w:p>
    <w:p w14:paraId="2AAAB746" w14:textId="77777777" w:rsidR="00EA0C76" w:rsidRDefault="001D3BEE" w:rsidP="00EA0C76">
      <w:pPr>
        <w:spacing w:after="0"/>
        <w:jc w:val="right"/>
      </w:pPr>
      <w:r w:rsidRPr="001D3BEE">
        <w:rPr>
          <w:rFonts w:ascii="Times New Roman" w:hAnsi="Times New Roman" w:cs="Times New Roman"/>
          <w:sz w:val="24"/>
          <w:szCs w:val="24"/>
        </w:rPr>
        <w:t>Таблица 1.2.12</w:t>
      </w:r>
    </w:p>
    <w:tbl>
      <w:tblPr>
        <w:tblStyle w:val="a8"/>
        <w:tblW w:w="10108" w:type="dxa"/>
        <w:tblLook w:val="04A0" w:firstRow="1" w:lastRow="0" w:firstColumn="1" w:lastColumn="0" w:noHBand="0" w:noVBand="1"/>
      </w:tblPr>
      <w:tblGrid>
        <w:gridCol w:w="1134"/>
        <w:gridCol w:w="3134"/>
        <w:gridCol w:w="1852"/>
        <w:gridCol w:w="1851"/>
        <w:gridCol w:w="2137"/>
      </w:tblGrid>
      <w:tr w:rsidR="00EA0C76" w:rsidRPr="00EA0C76" w14:paraId="7B1F188E" w14:textId="77777777" w:rsidTr="00FA0262">
        <w:trPr>
          <w:divId w:val="143743276"/>
          <w:trHeight w:val="421"/>
        </w:trPr>
        <w:tc>
          <w:tcPr>
            <w:tcW w:w="10108" w:type="dxa"/>
            <w:gridSpan w:val="5"/>
            <w:vAlign w:val="center"/>
            <w:hideMark/>
          </w:tcPr>
          <w:p w14:paraId="7245CEE5"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Установленный топливный режим котельных в зоне деятельности Центральной котельной за 2021 г.</w:t>
            </w:r>
          </w:p>
        </w:tc>
      </w:tr>
      <w:tr w:rsidR="00EA0C76" w:rsidRPr="00EA0C76" w14:paraId="159FBD02" w14:textId="77777777" w:rsidTr="002C05A3">
        <w:trPr>
          <w:divId w:val="143743276"/>
          <w:trHeight w:val="585"/>
        </w:trPr>
        <w:tc>
          <w:tcPr>
            <w:tcW w:w="1134" w:type="dxa"/>
            <w:vAlign w:val="center"/>
            <w:hideMark/>
          </w:tcPr>
          <w:p w14:paraId="72FDF90B"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 п/п</w:t>
            </w:r>
          </w:p>
        </w:tc>
        <w:tc>
          <w:tcPr>
            <w:tcW w:w="3134" w:type="dxa"/>
            <w:vAlign w:val="center"/>
            <w:hideMark/>
          </w:tcPr>
          <w:p w14:paraId="144805C6"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котельной, адрес</w:t>
            </w:r>
          </w:p>
        </w:tc>
        <w:tc>
          <w:tcPr>
            <w:tcW w:w="1852" w:type="dxa"/>
            <w:vAlign w:val="center"/>
            <w:hideMark/>
          </w:tcPr>
          <w:p w14:paraId="2A122A43"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Вид топлива</w:t>
            </w:r>
          </w:p>
        </w:tc>
        <w:tc>
          <w:tcPr>
            <w:tcW w:w="1851" w:type="dxa"/>
            <w:vAlign w:val="center"/>
            <w:hideMark/>
          </w:tcPr>
          <w:p w14:paraId="15EC2210"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Теплотворная способность, ккал/кг</w:t>
            </w:r>
          </w:p>
        </w:tc>
        <w:tc>
          <w:tcPr>
            <w:tcW w:w="2137" w:type="dxa"/>
            <w:vAlign w:val="center"/>
            <w:hideMark/>
          </w:tcPr>
          <w:p w14:paraId="1EE36B7F"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 xml:space="preserve">Расход условного топлива, </w:t>
            </w:r>
            <w:proofErr w:type="spellStart"/>
            <w:r w:rsidRPr="00EA0C76">
              <w:rPr>
                <w:rFonts w:ascii="Times New Roman" w:hAnsi="Times New Roman" w:cs="Times New Roman"/>
                <w:sz w:val="24"/>
                <w:szCs w:val="24"/>
              </w:rPr>
              <w:t>т.у.т</w:t>
            </w:r>
            <w:proofErr w:type="spellEnd"/>
            <w:r w:rsidRPr="00EA0C76">
              <w:rPr>
                <w:rFonts w:ascii="Times New Roman" w:hAnsi="Times New Roman" w:cs="Times New Roman"/>
                <w:sz w:val="24"/>
                <w:szCs w:val="24"/>
              </w:rPr>
              <w:t xml:space="preserve"> в год</w:t>
            </w:r>
          </w:p>
        </w:tc>
      </w:tr>
      <w:tr w:rsidR="00EA0C76" w:rsidRPr="00EA0C76" w14:paraId="13CE387A" w14:textId="77777777" w:rsidTr="002C05A3">
        <w:trPr>
          <w:divId w:val="143743276"/>
          <w:trHeight w:val="313"/>
        </w:trPr>
        <w:tc>
          <w:tcPr>
            <w:tcW w:w="1134" w:type="dxa"/>
            <w:vAlign w:val="center"/>
            <w:hideMark/>
          </w:tcPr>
          <w:p w14:paraId="2C22AF59"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1</w:t>
            </w:r>
          </w:p>
        </w:tc>
        <w:tc>
          <w:tcPr>
            <w:tcW w:w="3134" w:type="dxa"/>
            <w:vAlign w:val="center"/>
            <w:hideMark/>
          </w:tcPr>
          <w:p w14:paraId="49ADB6F5" w14:textId="77777777" w:rsidR="00EA0C76" w:rsidRPr="00EA0C76" w:rsidRDefault="00A21E22" w:rsidP="00E645D7">
            <w:pPr>
              <w:jc w:val="center"/>
              <w:rPr>
                <w:rFonts w:ascii="Times New Roman" w:hAnsi="Times New Roman" w:cs="Times New Roman"/>
                <w:sz w:val="24"/>
                <w:szCs w:val="24"/>
              </w:rPr>
            </w:pPr>
            <w:r w:rsidRPr="005542DA">
              <w:rPr>
                <w:rFonts w:ascii="Times New Roman" w:hAnsi="Times New Roman" w:cs="Times New Roman"/>
                <w:color w:val="000000"/>
                <w:sz w:val="24"/>
              </w:rPr>
              <w:t>Центральная котельная</w:t>
            </w:r>
          </w:p>
        </w:tc>
        <w:tc>
          <w:tcPr>
            <w:tcW w:w="1852" w:type="dxa"/>
            <w:vAlign w:val="center"/>
            <w:hideMark/>
          </w:tcPr>
          <w:p w14:paraId="2850B5BD" w14:textId="77777777" w:rsidR="00EA0C76" w:rsidRPr="00EA0C76" w:rsidRDefault="00023288" w:rsidP="00E645D7">
            <w:pPr>
              <w:jc w:val="center"/>
              <w:rPr>
                <w:rFonts w:ascii="Times New Roman" w:hAnsi="Times New Roman" w:cs="Times New Roman"/>
                <w:sz w:val="24"/>
                <w:szCs w:val="24"/>
              </w:rPr>
            </w:pPr>
            <w:r>
              <w:rPr>
                <w:rFonts w:ascii="Times New Roman" w:hAnsi="Times New Roman" w:cs="Times New Roman"/>
                <w:sz w:val="24"/>
                <w:szCs w:val="24"/>
              </w:rPr>
              <w:t>Бурый у</w:t>
            </w:r>
            <w:r w:rsidR="00EA0C76" w:rsidRPr="00EA0C76">
              <w:rPr>
                <w:rFonts w:ascii="Times New Roman" w:hAnsi="Times New Roman" w:cs="Times New Roman"/>
                <w:sz w:val="24"/>
                <w:szCs w:val="24"/>
              </w:rPr>
              <w:t>голь</w:t>
            </w:r>
          </w:p>
        </w:tc>
        <w:tc>
          <w:tcPr>
            <w:tcW w:w="1851" w:type="dxa"/>
            <w:vAlign w:val="center"/>
            <w:hideMark/>
          </w:tcPr>
          <w:p w14:paraId="3B58DA3E" w14:textId="77777777" w:rsidR="00EA0C76" w:rsidRPr="00EA0C76" w:rsidRDefault="00023288" w:rsidP="00E645D7">
            <w:pPr>
              <w:jc w:val="center"/>
              <w:rPr>
                <w:rFonts w:ascii="Times New Roman" w:hAnsi="Times New Roman" w:cs="Times New Roman"/>
                <w:sz w:val="24"/>
                <w:szCs w:val="24"/>
              </w:rPr>
            </w:pPr>
            <w:r>
              <w:rPr>
                <w:rFonts w:ascii="Times New Roman" w:hAnsi="Times New Roman" w:cs="Times New Roman"/>
                <w:sz w:val="24"/>
                <w:szCs w:val="24"/>
              </w:rPr>
              <w:t>3441</w:t>
            </w:r>
          </w:p>
        </w:tc>
        <w:tc>
          <w:tcPr>
            <w:tcW w:w="2137" w:type="dxa"/>
            <w:vAlign w:val="center"/>
            <w:hideMark/>
          </w:tcPr>
          <w:p w14:paraId="5AB95A68" w14:textId="05F09295" w:rsidR="00EA0C76" w:rsidRPr="00EA0C76" w:rsidRDefault="00863669" w:rsidP="00E645D7">
            <w:pPr>
              <w:jc w:val="center"/>
              <w:rPr>
                <w:rFonts w:ascii="Times New Roman" w:hAnsi="Times New Roman" w:cs="Times New Roman"/>
                <w:sz w:val="24"/>
                <w:szCs w:val="24"/>
              </w:rPr>
            </w:pPr>
            <w:r>
              <w:rPr>
                <w:rFonts w:ascii="Times New Roman" w:hAnsi="Times New Roman" w:cs="Times New Roman"/>
                <w:sz w:val="24"/>
                <w:szCs w:val="24"/>
              </w:rPr>
              <w:t>599,46</w:t>
            </w:r>
          </w:p>
        </w:tc>
      </w:tr>
      <w:tr w:rsidR="00D07767" w:rsidRPr="00EA0C76" w14:paraId="5B70A98C" w14:textId="77777777" w:rsidTr="002C05A3">
        <w:trPr>
          <w:divId w:val="143743276"/>
          <w:trHeight w:val="134"/>
        </w:trPr>
        <w:tc>
          <w:tcPr>
            <w:tcW w:w="7971" w:type="dxa"/>
            <w:gridSpan w:val="4"/>
            <w:vAlign w:val="center"/>
            <w:hideMark/>
          </w:tcPr>
          <w:p w14:paraId="69595AFD" w14:textId="77777777" w:rsidR="00D07767" w:rsidRPr="00EA0C76" w:rsidRDefault="00D07767" w:rsidP="00E645D7">
            <w:pPr>
              <w:jc w:val="center"/>
            </w:pPr>
            <w:r w:rsidRPr="00EA0C76">
              <w:rPr>
                <w:rFonts w:ascii="Times New Roman" w:hAnsi="Times New Roman" w:cs="Times New Roman"/>
                <w:sz w:val="24"/>
                <w:szCs w:val="24"/>
              </w:rPr>
              <w:t>ИТОГО</w:t>
            </w:r>
          </w:p>
        </w:tc>
        <w:tc>
          <w:tcPr>
            <w:tcW w:w="2137" w:type="dxa"/>
            <w:vAlign w:val="center"/>
            <w:hideMark/>
          </w:tcPr>
          <w:p w14:paraId="24047E5E" w14:textId="2C513A51" w:rsidR="00D07767" w:rsidRPr="00EA0C76" w:rsidRDefault="00863669" w:rsidP="00E645D7">
            <w:pPr>
              <w:jc w:val="center"/>
              <w:rPr>
                <w:rFonts w:ascii="Times New Roman" w:hAnsi="Times New Roman" w:cs="Times New Roman"/>
                <w:sz w:val="24"/>
                <w:szCs w:val="24"/>
              </w:rPr>
            </w:pPr>
            <w:r>
              <w:rPr>
                <w:rFonts w:ascii="Times New Roman" w:hAnsi="Times New Roman" w:cs="Times New Roman"/>
                <w:sz w:val="24"/>
                <w:szCs w:val="24"/>
              </w:rPr>
              <w:t>599,46</w:t>
            </w:r>
          </w:p>
        </w:tc>
      </w:tr>
    </w:tbl>
    <w:p w14:paraId="0C25520E" w14:textId="77777777" w:rsidR="001D3BEE" w:rsidRPr="001D3BEE" w:rsidRDefault="001D3BEE" w:rsidP="00310B4F">
      <w:pPr>
        <w:spacing w:after="0"/>
        <w:rPr>
          <w:rFonts w:ascii="Times New Roman" w:hAnsi="Times New Roman" w:cs="Times New Roman"/>
          <w:sz w:val="24"/>
          <w:szCs w:val="24"/>
        </w:rPr>
      </w:pPr>
    </w:p>
    <w:p w14:paraId="0EC98FAC" w14:textId="77777777" w:rsidR="005C615C" w:rsidRPr="00400F1E" w:rsidRDefault="005C615C" w:rsidP="00FA0262">
      <w:pPr>
        <w:spacing w:after="0"/>
        <w:ind w:firstLine="567"/>
        <w:jc w:val="center"/>
        <w:outlineLvl w:val="1"/>
        <w:rPr>
          <w:rFonts w:ascii="Times New Roman" w:hAnsi="Times New Roman" w:cs="Times New Roman"/>
          <w:b/>
          <w:sz w:val="24"/>
          <w:szCs w:val="24"/>
        </w:rPr>
      </w:pPr>
      <w:bookmarkStart w:id="27" w:name="_Toc107497399"/>
      <w:r w:rsidRPr="00400F1E">
        <w:rPr>
          <w:rFonts w:ascii="Times New Roman" w:hAnsi="Times New Roman" w:cs="Times New Roman"/>
          <w:b/>
          <w:sz w:val="24"/>
          <w:szCs w:val="24"/>
        </w:rPr>
        <w:t>1.3.</w:t>
      </w:r>
      <w:r w:rsidRPr="00400F1E">
        <w:rPr>
          <w:rFonts w:ascii="Times New Roman" w:hAnsi="Times New Roman" w:cs="Times New Roman"/>
          <w:b/>
          <w:sz w:val="24"/>
          <w:szCs w:val="24"/>
        </w:rPr>
        <w:tab/>
        <w:t>Тепловые сети, сооружения на них</w:t>
      </w:r>
      <w:bookmarkEnd w:id="27"/>
    </w:p>
    <w:p w14:paraId="65996FE1" w14:textId="77777777" w:rsidR="005C615C" w:rsidRPr="00400F1E" w:rsidRDefault="005C615C" w:rsidP="00D07767">
      <w:pPr>
        <w:spacing w:after="0"/>
        <w:ind w:firstLine="567"/>
        <w:jc w:val="both"/>
        <w:outlineLvl w:val="2"/>
        <w:rPr>
          <w:rFonts w:ascii="Times New Roman" w:hAnsi="Times New Roman" w:cs="Times New Roman"/>
          <w:b/>
          <w:sz w:val="24"/>
          <w:szCs w:val="24"/>
        </w:rPr>
      </w:pPr>
      <w:bookmarkStart w:id="28" w:name="_Toc107497400"/>
      <w:r w:rsidRPr="00400F1E">
        <w:rPr>
          <w:rFonts w:ascii="Times New Roman" w:hAnsi="Times New Roman" w:cs="Times New Roman"/>
          <w:b/>
          <w:sz w:val="24"/>
          <w:szCs w:val="24"/>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8"/>
    </w:p>
    <w:p w14:paraId="4A6605FF" w14:textId="77777777" w:rsidR="005C615C" w:rsidRPr="00400F1E" w:rsidRDefault="005C615C" w:rsidP="00585098">
      <w:pPr>
        <w:spacing w:after="0" w:line="276"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Магистральные и распределительные </w:t>
      </w:r>
      <w:r w:rsidRPr="00023288">
        <w:rPr>
          <w:rFonts w:ascii="Times New Roman" w:hAnsi="Times New Roman" w:cs="Times New Roman"/>
          <w:sz w:val="24"/>
          <w:szCs w:val="24"/>
        </w:rPr>
        <w:t xml:space="preserve">трубопроводы тепловых сетей </w:t>
      </w:r>
      <w:r w:rsidR="00A81556" w:rsidRPr="00023288">
        <w:rPr>
          <w:rFonts w:ascii="Times New Roman" w:hAnsi="Times New Roman" w:cs="Times New Roman"/>
          <w:sz w:val="24"/>
          <w:szCs w:val="24"/>
        </w:rPr>
        <w:fldChar w:fldCharType="begin"/>
      </w:r>
      <w:r w:rsidR="001D16FD" w:rsidRPr="00023288">
        <w:rPr>
          <w:rFonts w:ascii="Times New Roman" w:hAnsi="Times New Roman" w:cs="Times New Roman"/>
          <w:sz w:val="24"/>
          <w:szCs w:val="24"/>
        </w:rPr>
        <w:instrText xml:space="preserve"> MERGEFIELD "Наименование_поселения_РП" </w:instrText>
      </w:r>
      <w:r w:rsidR="00A81556" w:rsidRPr="00023288">
        <w:rPr>
          <w:rFonts w:ascii="Times New Roman" w:hAnsi="Times New Roman" w:cs="Times New Roman"/>
          <w:sz w:val="24"/>
          <w:szCs w:val="24"/>
        </w:rPr>
        <w:fldChar w:fldCharType="separate"/>
      </w:r>
      <w:r w:rsidR="00EA0C76" w:rsidRPr="00023288">
        <w:rPr>
          <w:rFonts w:ascii="Times New Roman" w:hAnsi="Times New Roman" w:cs="Times New Roman"/>
          <w:noProof/>
          <w:sz w:val="24"/>
          <w:szCs w:val="24"/>
        </w:rPr>
        <w:t xml:space="preserve">Сельского поселения </w:t>
      </w:r>
      <w:r w:rsidR="005542DA" w:rsidRPr="00023288">
        <w:rPr>
          <w:rFonts w:ascii="Times New Roman" w:hAnsi="Times New Roman" w:cs="Times New Roman"/>
          <w:sz w:val="24"/>
          <w:szCs w:val="24"/>
        </w:rPr>
        <w:t xml:space="preserve">«Цокто- Хангил» </w:t>
      </w:r>
      <w:r w:rsidR="00412776" w:rsidRPr="00023288">
        <w:rPr>
          <w:rFonts w:ascii="Times New Roman" w:hAnsi="Times New Roman" w:cs="Times New Roman"/>
          <w:sz w:val="24"/>
          <w:szCs w:val="24"/>
        </w:rPr>
        <w:t xml:space="preserve"> </w:t>
      </w:r>
      <w:r w:rsidR="00A81556" w:rsidRPr="00023288">
        <w:rPr>
          <w:rFonts w:ascii="Times New Roman" w:hAnsi="Times New Roman" w:cs="Times New Roman"/>
          <w:sz w:val="24"/>
          <w:szCs w:val="24"/>
        </w:rPr>
        <w:fldChar w:fldCharType="end"/>
      </w:r>
      <w:r w:rsidRPr="00023288">
        <w:rPr>
          <w:rFonts w:ascii="Times New Roman" w:hAnsi="Times New Roman" w:cs="Times New Roman"/>
          <w:sz w:val="24"/>
          <w:szCs w:val="24"/>
        </w:rPr>
        <w:t xml:space="preserve">имеют общую протяженность </w:t>
      </w:r>
      <w:r w:rsidR="001F69B1" w:rsidRPr="00023288">
        <w:rPr>
          <w:rFonts w:ascii="Times New Roman" w:hAnsi="Times New Roman" w:cs="Times New Roman"/>
          <w:sz w:val="24"/>
          <w:szCs w:val="24"/>
        </w:rPr>
        <w:t>1</w:t>
      </w:r>
      <w:r w:rsidR="00023288">
        <w:rPr>
          <w:rFonts w:ascii="Times New Roman" w:hAnsi="Times New Roman" w:cs="Times New Roman"/>
          <w:sz w:val="24"/>
          <w:szCs w:val="24"/>
        </w:rPr>
        <w:t>328,5</w:t>
      </w:r>
      <w:r w:rsidRPr="00023288">
        <w:rPr>
          <w:rFonts w:ascii="Times New Roman" w:hAnsi="Times New Roman" w:cs="Times New Roman"/>
          <w:sz w:val="24"/>
          <w:szCs w:val="24"/>
        </w:rPr>
        <w:t xml:space="preserve"> м в</w:t>
      </w:r>
      <w:r w:rsidRPr="00400F1E">
        <w:rPr>
          <w:rFonts w:ascii="Times New Roman" w:hAnsi="Times New Roman" w:cs="Times New Roman"/>
          <w:sz w:val="24"/>
          <w:szCs w:val="24"/>
        </w:rPr>
        <w:t xml:space="preserve"> двухтрубном исчислении. </w:t>
      </w:r>
    </w:p>
    <w:p w14:paraId="4700D9C2" w14:textId="77777777" w:rsidR="005C615C" w:rsidRPr="00400F1E" w:rsidRDefault="005C615C" w:rsidP="00585098">
      <w:pPr>
        <w:spacing w:after="0" w:line="276" w:lineRule="auto"/>
        <w:ind w:firstLine="567"/>
        <w:jc w:val="both"/>
        <w:rPr>
          <w:rFonts w:ascii="Times New Roman" w:hAnsi="Times New Roman" w:cs="Times New Roman"/>
          <w:sz w:val="24"/>
          <w:szCs w:val="24"/>
        </w:rPr>
      </w:pPr>
      <w:r w:rsidRPr="00023288">
        <w:rPr>
          <w:rFonts w:ascii="Times New Roman" w:hAnsi="Times New Roman" w:cs="Times New Roman"/>
          <w:sz w:val="24"/>
          <w:szCs w:val="24"/>
        </w:rPr>
        <w:t xml:space="preserve">Системы отопления потребителей, подключенных к тепловым сетям, работающих по графику </w:t>
      </w:r>
      <w:r w:rsidR="00A3761D" w:rsidRPr="00023288">
        <w:rPr>
          <w:rFonts w:ascii="Times New Roman" w:hAnsi="Times New Roman" w:cs="Times New Roman"/>
          <w:sz w:val="24"/>
          <w:szCs w:val="24"/>
        </w:rPr>
        <w:t>75</w:t>
      </w:r>
      <w:r w:rsidRPr="00023288">
        <w:rPr>
          <w:rFonts w:ascii="Times New Roman" w:hAnsi="Times New Roman" w:cs="Times New Roman"/>
          <w:sz w:val="24"/>
          <w:szCs w:val="24"/>
        </w:rPr>
        <w:t>/6</w:t>
      </w:r>
      <w:r w:rsidR="00A3761D" w:rsidRPr="00023288">
        <w:rPr>
          <w:rFonts w:ascii="Times New Roman" w:hAnsi="Times New Roman" w:cs="Times New Roman"/>
          <w:sz w:val="24"/>
          <w:szCs w:val="24"/>
        </w:rPr>
        <w:t>0</w:t>
      </w:r>
      <w:r w:rsidRPr="00023288">
        <w:rPr>
          <w:rFonts w:ascii="Times New Roman" w:hAnsi="Times New Roman" w:cs="Times New Roman"/>
          <w:sz w:val="24"/>
          <w:szCs w:val="24"/>
        </w:rPr>
        <w:t>, подключены</w:t>
      </w:r>
      <w:r w:rsidRPr="00400F1E">
        <w:rPr>
          <w:rFonts w:ascii="Times New Roman" w:hAnsi="Times New Roman" w:cs="Times New Roman"/>
          <w:sz w:val="24"/>
          <w:szCs w:val="24"/>
        </w:rPr>
        <w:t xml:space="preserve"> по зависимой схеме.</w:t>
      </w:r>
    </w:p>
    <w:p w14:paraId="06AEC451" w14:textId="77777777" w:rsidR="005C615C" w:rsidRPr="00400F1E" w:rsidRDefault="005C615C" w:rsidP="00585098">
      <w:pPr>
        <w:spacing w:after="0" w:line="276"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Горячее водоснабжение потребителей</w:t>
      </w:r>
      <w:r w:rsidR="00957D98" w:rsidRPr="00400F1E">
        <w:rPr>
          <w:rFonts w:ascii="Times New Roman" w:hAnsi="Times New Roman" w:cs="Times New Roman"/>
          <w:sz w:val="24"/>
          <w:szCs w:val="24"/>
        </w:rPr>
        <w:t xml:space="preserve"> </w:t>
      </w:r>
      <w:r w:rsidR="00023288">
        <w:rPr>
          <w:rFonts w:ascii="Times New Roman" w:hAnsi="Times New Roman" w:cs="Times New Roman"/>
          <w:sz w:val="24"/>
          <w:szCs w:val="24"/>
        </w:rPr>
        <w:t>отсутствует.</w:t>
      </w:r>
      <w:r w:rsidRPr="00400F1E">
        <w:rPr>
          <w:rFonts w:ascii="Times New Roman" w:hAnsi="Times New Roman" w:cs="Times New Roman"/>
          <w:sz w:val="24"/>
          <w:szCs w:val="24"/>
        </w:rPr>
        <w:t xml:space="preserve">  </w:t>
      </w:r>
    </w:p>
    <w:p w14:paraId="79AE0CEC" w14:textId="77777777" w:rsidR="00391ED1" w:rsidRDefault="00391ED1" w:rsidP="00585098">
      <w:pPr>
        <w:spacing w:after="0" w:line="276"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Повышающие насосные станции отсутствуют.</w:t>
      </w:r>
    </w:p>
    <w:p w14:paraId="2532AE1A" w14:textId="77777777" w:rsidR="00BA36F5" w:rsidRPr="00400F1E" w:rsidRDefault="00BA36F5" w:rsidP="00585098">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Центральные тепловые пункты отсутствуют.</w:t>
      </w:r>
    </w:p>
    <w:p w14:paraId="244DD25F" w14:textId="77777777" w:rsidR="005C615C" w:rsidRDefault="005C615C" w:rsidP="00585098">
      <w:pPr>
        <w:jc w:val="both"/>
        <w:rPr>
          <w:rFonts w:ascii="Times New Roman" w:hAnsi="Times New Roman" w:cs="Times New Roman"/>
          <w:sz w:val="24"/>
          <w:szCs w:val="24"/>
        </w:rPr>
      </w:pPr>
      <w:r w:rsidRPr="00400F1E">
        <w:rPr>
          <w:rFonts w:ascii="Times New Roman" w:hAnsi="Times New Roman" w:cs="Times New Roman"/>
          <w:sz w:val="24"/>
          <w:szCs w:val="24"/>
        </w:rPr>
        <w:t>В таблиц</w:t>
      </w:r>
      <w:r w:rsidR="00D24134">
        <w:rPr>
          <w:rFonts w:ascii="Times New Roman" w:hAnsi="Times New Roman" w:cs="Times New Roman"/>
          <w:sz w:val="24"/>
          <w:szCs w:val="24"/>
        </w:rPr>
        <w:t xml:space="preserve">е </w:t>
      </w:r>
      <w:r w:rsidRPr="00400F1E">
        <w:rPr>
          <w:rFonts w:ascii="Times New Roman" w:hAnsi="Times New Roman" w:cs="Times New Roman"/>
          <w:sz w:val="24"/>
          <w:szCs w:val="24"/>
        </w:rPr>
        <w:t>1.3.1.1</w:t>
      </w:r>
      <w:r w:rsidR="001F69B1">
        <w:rPr>
          <w:rFonts w:ascii="Times New Roman" w:hAnsi="Times New Roman" w:cs="Times New Roman"/>
          <w:sz w:val="24"/>
          <w:szCs w:val="24"/>
        </w:rPr>
        <w:t xml:space="preserve"> </w:t>
      </w:r>
      <w:r w:rsidRPr="00400F1E">
        <w:rPr>
          <w:rFonts w:ascii="Times New Roman" w:hAnsi="Times New Roman" w:cs="Times New Roman"/>
          <w:sz w:val="24"/>
          <w:szCs w:val="24"/>
        </w:rPr>
        <w:t xml:space="preserve">представлена характеристика тепловых сетей </w:t>
      </w:r>
      <w:r w:rsidR="005542DA">
        <w:rPr>
          <w:rFonts w:ascii="Times New Roman" w:hAnsi="Times New Roman" w:cs="Times New Roman"/>
          <w:sz w:val="24"/>
          <w:szCs w:val="24"/>
        </w:rPr>
        <w:t>«</w:t>
      </w:r>
      <w:proofErr w:type="spellStart"/>
      <w:r w:rsidR="005542DA">
        <w:rPr>
          <w:rFonts w:ascii="Times New Roman" w:hAnsi="Times New Roman" w:cs="Times New Roman"/>
          <w:sz w:val="24"/>
          <w:szCs w:val="24"/>
        </w:rPr>
        <w:t>Цокто</w:t>
      </w:r>
      <w:proofErr w:type="spellEnd"/>
      <w:r w:rsidR="005542DA">
        <w:rPr>
          <w:rFonts w:ascii="Times New Roman" w:hAnsi="Times New Roman" w:cs="Times New Roman"/>
          <w:sz w:val="24"/>
          <w:szCs w:val="24"/>
        </w:rPr>
        <w:t xml:space="preserve">- </w:t>
      </w:r>
      <w:proofErr w:type="spellStart"/>
      <w:r w:rsidR="005542DA">
        <w:rPr>
          <w:rFonts w:ascii="Times New Roman" w:hAnsi="Times New Roman" w:cs="Times New Roman"/>
          <w:sz w:val="24"/>
          <w:szCs w:val="24"/>
        </w:rPr>
        <w:t>Хангил</w:t>
      </w:r>
      <w:proofErr w:type="spellEnd"/>
      <w:r w:rsidR="005542DA">
        <w:rPr>
          <w:rFonts w:ascii="Times New Roman" w:hAnsi="Times New Roman" w:cs="Times New Roman"/>
          <w:sz w:val="24"/>
          <w:szCs w:val="24"/>
        </w:rPr>
        <w:t>».</w:t>
      </w:r>
    </w:p>
    <w:p w14:paraId="1DE28466" w14:textId="77777777" w:rsidR="00EA0C76" w:rsidRDefault="005C615C" w:rsidP="00023288">
      <w:pPr>
        <w:spacing w:after="0"/>
        <w:ind w:firstLine="567"/>
        <w:jc w:val="right"/>
      </w:pPr>
      <w:r w:rsidRPr="00400F1E">
        <w:rPr>
          <w:rFonts w:ascii="Times New Roman" w:hAnsi="Times New Roman" w:cs="Times New Roman"/>
          <w:sz w:val="24"/>
          <w:szCs w:val="24"/>
        </w:rPr>
        <w:t xml:space="preserve">Таблица 1.3.1.1 </w:t>
      </w:r>
      <w:r w:rsidR="001F69B1">
        <w:rPr>
          <w:rFonts w:ascii="Times New Roman" w:hAnsi="Times New Roman" w:cs="Times New Roman"/>
          <w:sz w:val="24"/>
          <w:szCs w:val="24"/>
        </w:rPr>
        <w:t>Х</w:t>
      </w:r>
      <w:r w:rsidRPr="00400F1E">
        <w:rPr>
          <w:rFonts w:ascii="Times New Roman" w:hAnsi="Times New Roman" w:cs="Times New Roman"/>
          <w:sz w:val="24"/>
          <w:szCs w:val="24"/>
        </w:rPr>
        <w:t>арактеристика тепловых сетей</w:t>
      </w:r>
      <w:r w:rsidR="00D24134">
        <w:rPr>
          <w:rFonts w:ascii="Times New Roman" w:hAnsi="Times New Roman" w:cs="Times New Roman"/>
          <w:sz w:val="24"/>
          <w:szCs w:val="24"/>
        </w:rPr>
        <w:t xml:space="preserve"> Центральной котельной</w:t>
      </w:r>
    </w:p>
    <w:tbl>
      <w:tblPr>
        <w:tblStyle w:val="a8"/>
        <w:tblW w:w="10139" w:type="dxa"/>
        <w:tblLook w:val="04A0" w:firstRow="1" w:lastRow="0" w:firstColumn="1" w:lastColumn="0" w:noHBand="0" w:noVBand="1"/>
      </w:tblPr>
      <w:tblGrid>
        <w:gridCol w:w="1319"/>
        <w:gridCol w:w="1908"/>
        <w:gridCol w:w="2451"/>
        <w:gridCol w:w="835"/>
        <w:gridCol w:w="997"/>
        <w:gridCol w:w="766"/>
        <w:gridCol w:w="1868"/>
      </w:tblGrid>
      <w:tr w:rsidR="00585098" w:rsidRPr="00EA0C76" w14:paraId="0FF59687" w14:textId="77777777" w:rsidTr="0014015F">
        <w:trPr>
          <w:divId w:val="314533903"/>
          <w:trHeight w:val="641"/>
          <w:tblHeader/>
        </w:trPr>
        <w:tc>
          <w:tcPr>
            <w:tcW w:w="1318" w:type="dxa"/>
            <w:noWrap/>
            <w:vAlign w:val="center"/>
            <w:hideMark/>
          </w:tcPr>
          <w:p w14:paraId="15FE0D3B" w14:textId="77777777" w:rsidR="00585098"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 xml:space="preserve">Начало </w:t>
            </w:r>
          </w:p>
          <w:p w14:paraId="4E4E518C" w14:textId="77777777" w:rsidR="00EA0C76" w:rsidRPr="00EA0C76" w:rsidRDefault="00EA0C76" w:rsidP="00E645D7">
            <w:pPr>
              <w:jc w:val="center"/>
            </w:pPr>
            <w:r w:rsidRPr="00EA0C76">
              <w:rPr>
                <w:rFonts w:ascii="Times New Roman" w:hAnsi="Times New Roman" w:cs="Times New Roman"/>
                <w:sz w:val="24"/>
                <w:szCs w:val="24"/>
              </w:rPr>
              <w:t>участка</w:t>
            </w:r>
          </w:p>
        </w:tc>
        <w:tc>
          <w:tcPr>
            <w:tcW w:w="1907" w:type="dxa"/>
            <w:noWrap/>
            <w:vAlign w:val="center"/>
            <w:hideMark/>
          </w:tcPr>
          <w:p w14:paraId="2D9B3BC8"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Конец участка</w:t>
            </w:r>
          </w:p>
        </w:tc>
        <w:tc>
          <w:tcPr>
            <w:tcW w:w="2449" w:type="dxa"/>
            <w:noWrap/>
            <w:vAlign w:val="center"/>
            <w:hideMark/>
          </w:tcPr>
          <w:p w14:paraId="37512BEB"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Тип прокладки</w:t>
            </w:r>
          </w:p>
        </w:tc>
        <w:tc>
          <w:tcPr>
            <w:tcW w:w="835" w:type="dxa"/>
            <w:noWrap/>
            <w:vAlign w:val="center"/>
            <w:hideMark/>
          </w:tcPr>
          <w:p w14:paraId="400E9C0E"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Ду, м</w:t>
            </w:r>
          </w:p>
        </w:tc>
        <w:tc>
          <w:tcPr>
            <w:tcW w:w="996" w:type="dxa"/>
            <w:noWrap/>
            <w:vAlign w:val="center"/>
            <w:hideMark/>
          </w:tcPr>
          <w:p w14:paraId="0B859C15"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L, м</w:t>
            </w:r>
          </w:p>
        </w:tc>
        <w:tc>
          <w:tcPr>
            <w:tcW w:w="766" w:type="dxa"/>
            <w:noWrap/>
            <w:vAlign w:val="center"/>
            <w:hideMark/>
          </w:tcPr>
          <w:p w14:paraId="1FC180B0"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1868" w:type="dxa"/>
            <w:noWrap/>
            <w:vAlign w:val="center"/>
            <w:hideMark/>
          </w:tcPr>
          <w:p w14:paraId="5D72961C"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Материальная характеристика, м2</w:t>
            </w:r>
          </w:p>
        </w:tc>
      </w:tr>
      <w:tr w:rsidR="00585098" w:rsidRPr="00EA0C76" w14:paraId="608E008C" w14:textId="77777777" w:rsidTr="00585098">
        <w:trPr>
          <w:divId w:val="314533903"/>
          <w:trHeight w:val="538"/>
        </w:trPr>
        <w:tc>
          <w:tcPr>
            <w:tcW w:w="1319" w:type="dxa"/>
            <w:noWrap/>
            <w:vAlign w:val="center"/>
            <w:hideMark/>
          </w:tcPr>
          <w:p w14:paraId="5B9C712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Котельная</w:t>
            </w:r>
          </w:p>
        </w:tc>
        <w:tc>
          <w:tcPr>
            <w:tcW w:w="1908" w:type="dxa"/>
            <w:noWrap/>
            <w:vAlign w:val="center"/>
            <w:hideMark/>
          </w:tcPr>
          <w:p w14:paraId="1BAE33F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Баки запаса</w:t>
            </w:r>
          </w:p>
        </w:tc>
        <w:tc>
          <w:tcPr>
            <w:tcW w:w="2451" w:type="dxa"/>
            <w:noWrap/>
            <w:vAlign w:val="center"/>
            <w:hideMark/>
          </w:tcPr>
          <w:p w14:paraId="050C978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4F1DAEC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0,05</w:t>
            </w:r>
          </w:p>
        </w:tc>
        <w:tc>
          <w:tcPr>
            <w:tcW w:w="997" w:type="dxa"/>
            <w:noWrap/>
            <w:vAlign w:val="center"/>
            <w:hideMark/>
          </w:tcPr>
          <w:p w14:paraId="40C6932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10</w:t>
            </w:r>
          </w:p>
        </w:tc>
        <w:tc>
          <w:tcPr>
            <w:tcW w:w="766" w:type="dxa"/>
            <w:noWrap/>
            <w:vAlign w:val="center"/>
            <w:hideMark/>
          </w:tcPr>
          <w:p w14:paraId="1D084C5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62653AC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w:t>
            </w:r>
          </w:p>
        </w:tc>
      </w:tr>
      <w:tr w:rsidR="00585098" w:rsidRPr="00EA0C76" w14:paraId="2A52B491" w14:textId="77777777" w:rsidTr="00585098">
        <w:trPr>
          <w:divId w:val="314533903"/>
          <w:trHeight w:val="538"/>
        </w:trPr>
        <w:tc>
          <w:tcPr>
            <w:tcW w:w="1319" w:type="dxa"/>
            <w:noWrap/>
            <w:vAlign w:val="center"/>
            <w:hideMark/>
          </w:tcPr>
          <w:p w14:paraId="42B7E38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Котельная</w:t>
            </w:r>
          </w:p>
        </w:tc>
        <w:tc>
          <w:tcPr>
            <w:tcW w:w="1908" w:type="dxa"/>
            <w:noWrap/>
            <w:vAlign w:val="center"/>
            <w:hideMark/>
          </w:tcPr>
          <w:p w14:paraId="23A0CF1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ТК-0</w:t>
            </w:r>
          </w:p>
        </w:tc>
        <w:tc>
          <w:tcPr>
            <w:tcW w:w="2451" w:type="dxa"/>
            <w:noWrap/>
            <w:vAlign w:val="center"/>
            <w:hideMark/>
          </w:tcPr>
          <w:p w14:paraId="6B359AC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027F434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0,2</w:t>
            </w:r>
          </w:p>
        </w:tc>
        <w:tc>
          <w:tcPr>
            <w:tcW w:w="997" w:type="dxa"/>
            <w:noWrap/>
            <w:vAlign w:val="center"/>
            <w:hideMark/>
          </w:tcPr>
          <w:p w14:paraId="67438D0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6,5</w:t>
            </w:r>
          </w:p>
        </w:tc>
        <w:tc>
          <w:tcPr>
            <w:tcW w:w="766" w:type="dxa"/>
            <w:noWrap/>
            <w:vAlign w:val="center"/>
            <w:hideMark/>
          </w:tcPr>
          <w:p w14:paraId="2586D1F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4030C71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2,6</w:t>
            </w:r>
          </w:p>
        </w:tc>
      </w:tr>
      <w:tr w:rsidR="00585098" w:rsidRPr="00EA0C76" w14:paraId="282FEB9F" w14:textId="77777777" w:rsidTr="00585098">
        <w:trPr>
          <w:divId w:val="314533903"/>
          <w:trHeight w:val="538"/>
        </w:trPr>
        <w:tc>
          <w:tcPr>
            <w:tcW w:w="1319" w:type="dxa"/>
            <w:noWrap/>
            <w:vAlign w:val="center"/>
            <w:hideMark/>
          </w:tcPr>
          <w:p w14:paraId="41E5F82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lastRenderedPageBreak/>
              <w:t>ТК-0</w:t>
            </w:r>
          </w:p>
        </w:tc>
        <w:tc>
          <w:tcPr>
            <w:tcW w:w="1908" w:type="dxa"/>
            <w:noWrap/>
            <w:vAlign w:val="center"/>
            <w:hideMark/>
          </w:tcPr>
          <w:p w14:paraId="2E6D524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ТК-15</w:t>
            </w:r>
          </w:p>
        </w:tc>
        <w:tc>
          <w:tcPr>
            <w:tcW w:w="2451" w:type="dxa"/>
            <w:noWrap/>
            <w:vAlign w:val="center"/>
            <w:hideMark/>
          </w:tcPr>
          <w:p w14:paraId="32FA0F1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3E20A52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0,08</w:t>
            </w:r>
          </w:p>
        </w:tc>
        <w:tc>
          <w:tcPr>
            <w:tcW w:w="997" w:type="dxa"/>
            <w:noWrap/>
            <w:vAlign w:val="center"/>
            <w:hideMark/>
          </w:tcPr>
          <w:p w14:paraId="056D199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50</w:t>
            </w:r>
          </w:p>
        </w:tc>
        <w:tc>
          <w:tcPr>
            <w:tcW w:w="766" w:type="dxa"/>
            <w:noWrap/>
            <w:vAlign w:val="center"/>
            <w:hideMark/>
          </w:tcPr>
          <w:p w14:paraId="457CA8A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5A5FCC5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8</w:t>
            </w:r>
          </w:p>
        </w:tc>
      </w:tr>
      <w:tr w:rsidR="00585098" w:rsidRPr="00EA0C76" w14:paraId="6F90FDDF" w14:textId="77777777" w:rsidTr="00585098">
        <w:trPr>
          <w:divId w:val="314533903"/>
          <w:trHeight w:val="538"/>
        </w:trPr>
        <w:tc>
          <w:tcPr>
            <w:tcW w:w="1319" w:type="dxa"/>
            <w:noWrap/>
            <w:vAlign w:val="center"/>
            <w:hideMark/>
          </w:tcPr>
          <w:p w14:paraId="516EF27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ТК-15</w:t>
            </w:r>
          </w:p>
        </w:tc>
        <w:tc>
          <w:tcPr>
            <w:tcW w:w="1908" w:type="dxa"/>
            <w:noWrap/>
            <w:vAlign w:val="center"/>
            <w:hideMark/>
          </w:tcPr>
          <w:p w14:paraId="28580EC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Гараж</w:t>
            </w:r>
          </w:p>
        </w:tc>
        <w:tc>
          <w:tcPr>
            <w:tcW w:w="2451" w:type="dxa"/>
            <w:noWrap/>
            <w:vAlign w:val="center"/>
            <w:hideMark/>
          </w:tcPr>
          <w:p w14:paraId="553AC7F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4B1573D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0,065</w:t>
            </w:r>
          </w:p>
        </w:tc>
        <w:tc>
          <w:tcPr>
            <w:tcW w:w="997" w:type="dxa"/>
            <w:noWrap/>
            <w:vAlign w:val="center"/>
            <w:hideMark/>
          </w:tcPr>
          <w:p w14:paraId="1109F2A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17</w:t>
            </w:r>
          </w:p>
        </w:tc>
        <w:tc>
          <w:tcPr>
            <w:tcW w:w="766" w:type="dxa"/>
            <w:noWrap/>
            <w:vAlign w:val="center"/>
            <w:hideMark/>
          </w:tcPr>
          <w:p w14:paraId="45AE813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52A06D6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2,21</w:t>
            </w:r>
          </w:p>
        </w:tc>
      </w:tr>
      <w:tr w:rsidR="00585098" w:rsidRPr="00EA0C76" w14:paraId="3ABD3876" w14:textId="77777777" w:rsidTr="00585098">
        <w:trPr>
          <w:divId w:val="314533903"/>
          <w:trHeight w:val="538"/>
        </w:trPr>
        <w:tc>
          <w:tcPr>
            <w:tcW w:w="1319" w:type="dxa"/>
            <w:noWrap/>
            <w:vAlign w:val="center"/>
            <w:hideMark/>
          </w:tcPr>
          <w:p w14:paraId="286859D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ТК-15</w:t>
            </w:r>
          </w:p>
        </w:tc>
        <w:tc>
          <w:tcPr>
            <w:tcW w:w="1908" w:type="dxa"/>
            <w:noWrap/>
            <w:vAlign w:val="center"/>
            <w:hideMark/>
          </w:tcPr>
          <w:p w14:paraId="464B2A1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ТК-16</w:t>
            </w:r>
          </w:p>
        </w:tc>
        <w:tc>
          <w:tcPr>
            <w:tcW w:w="2451" w:type="dxa"/>
            <w:noWrap/>
            <w:vAlign w:val="center"/>
            <w:hideMark/>
          </w:tcPr>
          <w:p w14:paraId="4C9B0C9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733F2BA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0,08</w:t>
            </w:r>
          </w:p>
        </w:tc>
        <w:tc>
          <w:tcPr>
            <w:tcW w:w="997" w:type="dxa"/>
            <w:noWrap/>
            <w:vAlign w:val="center"/>
            <w:hideMark/>
          </w:tcPr>
          <w:p w14:paraId="597AE9A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15</w:t>
            </w:r>
          </w:p>
        </w:tc>
        <w:tc>
          <w:tcPr>
            <w:tcW w:w="766" w:type="dxa"/>
            <w:noWrap/>
            <w:vAlign w:val="center"/>
            <w:hideMark/>
          </w:tcPr>
          <w:p w14:paraId="5B6398A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16E3C30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2,4</w:t>
            </w:r>
          </w:p>
        </w:tc>
      </w:tr>
      <w:tr w:rsidR="00585098" w:rsidRPr="00EA0C76" w14:paraId="587E0194" w14:textId="77777777" w:rsidTr="00585098">
        <w:trPr>
          <w:divId w:val="314533903"/>
          <w:trHeight w:val="538"/>
        </w:trPr>
        <w:tc>
          <w:tcPr>
            <w:tcW w:w="1319" w:type="dxa"/>
            <w:noWrap/>
            <w:vAlign w:val="center"/>
            <w:hideMark/>
          </w:tcPr>
          <w:p w14:paraId="082BCFB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ТК-16</w:t>
            </w:r>
          </w:p>
        </w:tc>
        <w:tc>
          <w:tcPr>
            <w:tcW w:w="1908" w:type="dxa"/>
            <w:noWrap/>
            <w:vAlign w:val="center"/>
            <w:hideMark/>
          </w:tcPr>
          <w:p w14:paraId="13CBCEC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ул. Новая, д. 56</w:t>
            </w:r>
          </w:p>
        </w:tc>
        <w:tc>
          <w:tcPr>
            <w:tcW w:w="2451" w:type="dxa"/>
            <w:noWrap/>
            <w:vAlign w:val="center"/>
            <w:hideMark/>
          </w:tcPr>
          <w:p w14:paraId="0CC8B6C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0B19E91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0,05</w:t>
            </w:r>
          </w:p>
        </w:tc>
        <w:tc>
          <w:tcPr>
            <w:tcW w:w="997" w:type="dxa"/>
            <w:noWrap/>
            <w:vAlign w:val="center"/>
            <w:hideMark/>
          </w:tcPr>
          <w:p w14:paraId="7C109CB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7</w:t>
            </w:r>
          </w:p>
        </w:tc>
        <w:tc>
          <w:tcPr>
            <w:tcW w:w="766" w:type="dxa"/>
            <w:noWrap/>
            <w:vAlign w:val="center"/>
            <w:hideMark/>
          </w:tcPr>
          <w:p w14:paraId="245894D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7551A6E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0,7</w:t>
            </w:r>
          </w:p>
        </w:tc>
      </w:tr>
      <w:tr w:rsidR="00585098" w:rsidRPr="00EA0C76" w14:paraId="68E9204E" w14:textId="77777777" w:rsidTr="00585098">
        <w:trPr>
          <w:divId w:val="314533903"/>
          <w:trHeight w:val="538"/>
        </w:trPr>
        <w:tc>
          <w:tcPr>
            <w:tcW w:w="1319" w:type="dxa"/>
            <w:noWrap/>
            <w:vAlign w:val="center"/>
            <w:hideMark/>
          </w:tcPr>
          <w:p w14:paraId="750F743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ТК-16</w:t>
            </w:r>
          </w:p>
        </w:tc>
        <w:tc>
          <w:tcPr>
            <w:tcW w:w="1908" w:type="dxa"/>
            <w:noWrap/>
            <w:vAlign w:val="center"/>
            <w:hideMark/>
          </w:tcPr>
          <w:p w14:paraId="6CE9451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ТК-17</w:t>
            </w:r>
          </w:p>
        </w:tc>
        <w:tc>
          <w:tcPr>
            <w:tcW w:w="2451" w:type="dxa"/>
            <w:noWrap/>
            <w:vAlign w:val="center"/>
            <w:hideMark/>
          </w:tcPr>
          <w:p w14:paraId="4C0C02F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03DB34A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0,08</w:t>
            </w:r>
          </w:p>
        </w:tc>
        <w:tc>
          <w:tcPr>
            <w:tcW w:w="997" w:type="dxa"/>
            <w:noWrap/>
            <w:vAlign w:val="center"/>
            <w:hideMark/>
          </w:tcPr>
          <w:p w14:paraId="0B7E7EA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75</w:t>
            </w:r>
          </w:p>
        </w:tc>
        <w:tc>
          <w:tcPr>
            <w:tcW w:w="766" w:type="dxa"/>
            <w:noWrap/>
            <w:vAlign w:val="center"/>
            <w:hideMark/>
          </w:tcPr>
          <w:p w14:paraId="0ECD535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7602EA7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12</w:t>
            </w:r>
          </w:p>
        </w:tc>
      </w:tr>
      <w:tr w:rsidR="00585098" w:rsidRPr="00EA0C76" w14:paraId="484693C8" w14:textId="77777777" w:rsidTr="00585098">
        <w:trPr>
          <w:divId w:val="314533903"/>
          <w:trHeight w:val="538"/>
        </w:trPr>
        <w:tc>
          <w:tcPr>
            <w:tcW w:w="1319" w:type="dxa"/>
            <w:noWrap/>
            <w:vAlign w:val="center"/>
            <w:hideMark/>
          </w:tcPr>
          <w:p w14:paraId="52894B2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ТК-17</w:t>
            </w:r>
          </w:p>
        </w:tc>
        <w:tc>
          <w:tcPr>
            <w:tcW w:w="1908" w:type="dxa"/>
            <w:noWrap/>
            <w:vAlign w:val="center"/>
            <w:hideMark/>
          </w:tcPr>
          <w:p w14:paraId="7814991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ул. Новая, д. 54</w:t>
            </w:r>
          </w:p>
        </w:tc>
        <w:tc>
          <w:tcPr>
            <w:tcW w:w="2451" w:type="dxa"/>
            <w:noWrap/>
            <w:vAlign w:val="center"/>
            <w:hideMark/>
          </w:tcPr>
          <w:p w14:paraId="4942E31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260F0FC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0,05</w:t>
            </w:r>
          </w:p>
        </w:tc>
        <w:tc>
          <w:tcPr>
            <w:tcW w:w="997" w:type="dxa"/>
            <w:noWrap/>
            <w:vAlign w:val="center"/>
            <w:hideMark/>
          </w:tcPr>
          <w:p w14:paraId="2ADCE2A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7</w:t>
            </w:r>
          </w:p>
        </w:tc>
        <w:tc>
          <w:tcPr>
            <w:tcW w:w="766" w:type="dxa"/>
            <w:noWrap/>
            <w:vAlign w:val="center"/>
            <w:hideMark/>
          </w:tcPr>
          <w:p w14:paraId="76F0756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01D44AC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0,7</w:t>
            </w:r>
          </w:p>
        </w:tc>
      </w:tr>
      <w:tr w:rsidR="00585098" w:rsidRPr="00EA0C76" w14:paraId="0698DD3F" w14:textId="77777777" w:rsidTr="00585098">
        <w:trPr>
          <w:divId w:val="314533903"/>
          <w:trHeight w:val="538"/>
        </w:trPr>
        <w:tc>
          <w:tcPr>
            <w:tcW w:w="1319" w:type="dxa"/>
            <w:noWrap/>
            <w:vAlign w:val="center"/>
            <w:hideMark/>
          </w:tcPr>
          <w:p w14:paraId="56A03C6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ТК-0</w:t>
            </w:r>
          </w:p>
        </w:tc>
        <w:tc>
          <w:tcPr>
            <w:tcW w:w="1908" w:type="dxa"/>
            <w:noWrap/>
            <w:vAlign w:val="center"/>
            <w:hideMark/>
          </w:tcPr>
          <w:p w14:paraId="5C3AC0C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w:t>
            </w:r>
          </w:p>
        </w:tc>
        <w:tc>
          <w:tcPr>
            <w:tcW w:w="2451" w:type="dxa"/>
            <w:noWrap/>
            <w:vAlign w:val="center"/>
            <w:hideMark/>
          </w:tcPr>
          <w:p w14:paraId="55020E9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4AF7C76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0,2</w:t>
            </w:r>
          </w:p>
        </w:tc>
        <w:tc>
          <w:tcPr>
            <w:tcW w:w="997" w:type="dxa"/>
            <w:noWrap/>
            <w:vAlign w:val="center"/>
            <w:hideMark/>
          </w:tcPr>
          <w:p w14:paraId="1EAA560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32</w:t>
            </w:r>
          </w:p>
        </w:tc>
        <w:tc>
          <w:tcPr>
            <w:tcW w:w="766" w:type="dxa"/>
            <w:noWrap/>
            <w:vAlign w:val="center"/>
            <w:hideMark/>
          </w:tcPr>
          <w:p w14:paraId="07B2EB3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75F657F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12,8</w:t>
            </w:r>
          </w:p>
        </w:tc>
      </w:tr>
      <w:tr w:rsidR="00585098" w:rsidRPr="00EA0C76" w14:paraId="78F10EEE" w14:textId="77777777" w:rsidTr="00585098">
        <w:trPr>
          <w:divId w:val="314533903"/>
          <w:trHeight w:val="538"/>
        </w:trPr>
        <w:tc>
          <w:tcPr>
            <w:tcW w:w="1319" w:type="dxa"/>
            <w:noWrap/>
            <w:vAlign w:val="center"/>
            <w:hideMark/>
          </w:tcPr>
          <w:p w14:paraId="316C76F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w:t>
            </w:r>
          </w:p>
        </w:tc>
        <w:tc>
          <w:tcPr>
            <w:tcW w:w="1908" w:type="dxa"/>
            <w:noWrap/>
            <w:vAlign w:val="center"/>
            <w:hideMark/>
          </w:tcPr>
          <w:p w14:paraId="291C49E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ТК-13</w:t>
            </w:r>
          </w:p>
        </w:tc>
        <w:tc>
          <w:tcPr>
            <w:tcW w:w="2451" w:type="dxa"/>
            <w:noWrap/>
            <w:vAlign w:val="center"/>
            <w:hideMark/>
          </w:tcPr>
          <w:p w14:paraId="3D4C05E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288B205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7C65B1D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73</w:t>
            </w:r>
          </w:p>
        </w:tc>
        <w:tc>
          <w:tcPr>
            <w:tcW w:w="766" w:type="dxa"/>
            <w:noWrap/>
            <w:vAlign w:val="center"/>
            <w:hideMark/>
          </w:tcPr>
          <w:p w14:paraId="6464F42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0FF65A4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14,6</w:t>
            </w:r>
          </w:p>
        </w:tc>
      </w:tr>
      <w:tr w:rsidR="00585098" w:rsidRPr="00EA0C76" w14:paraId="2D505A36" w14:textId="77777777" w:rsidTr="00585098">
        <w:trPr>
          <w:divId w:val="314533903"/>
          <w:trHeight w:val="538"/>
        </w:trPr>
        <w:tc>
          <w:tcPr>
            <w:tcW w:w="1319" w:type="dxa"/>
            <w:noWrap/>
            <w:vAlign w:val="center"/>
            <w:hideMark/>
          </w:tcPr>
          <w:p w14:paraId="52D6BDD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ТК-13</w:t>
            </w:r>
          </w:p>
        </w:tc>
        <w:tc>
          <w:tcPr>
            <w:tcW w:w="1908" w:type="dxa"/>
            <w:noWrap/>
            <w:vAlign w:val="center"/>
            <w:hideMark/>
          </w:tcPr>
          <w:p w14:paraId="133CD06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МДОУ Солнышко</w:t>
            </w:r>
          </w:p>
        </w:tc>
        <w:tc>
          <w:tcPr>
            <w:tcW w:w="2451" w:type="dxa"/>
            <w:noWrap/>
            <w:vAlign w:val="center"/>
            <w:hideMark/>
          </w:tcPr>
          <w:p w14:paraId="1F147C6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6FF4511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0AD857A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14</w:t>
            </w:r>
          </w:p>
        </w:tc>
        <w:tc>
          <w:tcPr>
            <w:tcW w:w="766" w:type="dxa"/>
            <w:noWrap/>
            <w:vAlign w:val="center"/>
            <w:hideMark/>
          </w:tcPr>
          <w:p w14:paraId="28A8137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52FF75A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2,8</w:t>
            </w:r>
          </w:p>
        </w:tc>
      </w:tr>
      <w:tr w:rsidR="00585098" w:rsidRPr="00EA0C76" w14:paraId="2085634D" w14:textId="77777777" w:rsidTr="00585098">
        <w:trPr>
          <w:divId w:val="314533903"/>
          <w:trHeight w:val="538"/>
        </w:trPr>
        <w:tc>
          <w:tcPr>
            <w:tcW w:w="1319" w:type="dxa"/>
            <w:noWrap/>
            <w:vAlign w:val="center"/>
            <w:hideMark/>
          </w:tcPr>
          <w:p w14:paraId="7EA1905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ТК-13</w:t>
            </w:r>
          </w:p>
        </w:tc>
        <w:tc>
          <w:tcPr>
            <w:tcW w:w="1908" w:type="dxa"/>
            <w:noWrap/>
            <w:vAlign w:val="center"/>
            <w:hideMark/>
          </w:tcPr>
          <w:p w14:paraId="172B9228" w14:textId="77777777" w:rsidR="00023288" w:rsidRPr="00023288" w:rsidRDefault="00023288" w:rsidP="00E645D7">
            <w:pPr>
              <w:jc w:val="center"/>
              <w:rPr>
                <w:rFonts w:ascii="Times New Roman" w:hAnsi="Times New Roman" w:cs="Times New Roman"/>
                <w:color w:val="000000"/>
                <w:sz w:val="24"/>
                <w:szCs w:val="24"/>
              </w:rPr>
            </w:pPr>
            <w:proofErr w:type="spellStart"/>
            <w:r w:rsidRPr="00023288">
              <w:rPr>
                <w:rFonts w:ascii="Times New Roman" w:hAnsi="Times New Roman" w:cs="Times New Roman"/>
                <w:color w:val="000000"/>
                <w:sz w:val="24"/>
                <w:szCs w:val="24"/>
              </w:rPr>
              <w:t>Агрокооператив</w:t>
            </w:r>
            <w:proofErr w:type="spellEnd"/>
            <w:r w:rsidRPr="00023288">
              <w:rPr>
                <w:rFonts w:ascii="Times New Roman" w:hAnsi="Times New Roman" w:cs="Times New Roman"/>
                <w:color w:val="000000"/>
                <w:sz w:val="24"/>
                <w:szCs w:val="24"/>
              </w:rPr>
              <w:t xml:space="preserve"> "</w:t>
            </w:r>
            <w:proofErr w:type="spellStart"/>
            <w:r w:rsidRPr="00023288">
              <w:rPr>
                <w:rFonts w:ascii="Times New Roman" w:hAnsi="Times New Roman" w:cs="Times New Roman"/>
                <w:color w:val="000000"/>
                <w:sz w:val="24"/>
                <w:szCs w:val="24"/>
              </w:rPr>
              <w:t>Цокто-Хангил</w:t>
            </w:r>
            <w:proofErr w:type="spellEnd"/>
            <w:r w:rsidRPr="00023288">
              <w:rPr>
                <w:rFonts w:ascii="Times New Roman" w:hAnsi="Times New Roman" w:cs="Times New Roman"/>
                <w:color w:val="000000"/>
                <w:sz w:val="24"/>
                <w:szCs w:val="24"/>
              </w:rPr>
              <w:t>"</w:t>
            </w:r>
          </w:p>
        </w:tc>
        <w:tc>
          <w:tcPr>
            <w:tcW w:w="2451" w:type="dxa"/>
            <w:noWrap/>
            <w:vAlign w:val="center"/>
            <w:hideMark/>
          </w:tcPr>
          <w:p w14:paraId="7D92CAB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0376D10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003EB72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33</w:t>
            </w:r>
          </w:p>
        </w:tc>
        <w:tc>
          <w:tcPr>
            <w:tcW w:w="766" w:type="dxa"/>
            <w:noWrap/>
            <w:vAlign w:val="center"/>
            <w:hideMark/>
          </w:tcPr>
          <w:p w14:paraId="01059F2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4FB6527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6,6</w:t>
            </w:r>
          </w:p>
        </w:tc>
      </w:tr>
      <w:tr w:rsidR="00585098" w:rsidRPr="00EA0C76" w14:paraId="6C173C5D" w14:textId="77777777" w:rsidTr="00585098">
        <w:trPr>
          <w:divId w:val="314533903"/>
          <w:trHeight w:val="538"/>
        </w:trPr>
        <w:tc>
          <w:tcPr>
            <w:tcW w:w="1319" w:type="dxa"/>
            <w:noWrap/>
            <w:vAlign w:val="center"/>
            <w:hideMark/>
          </w:tcPr>
          <w:p w14:paraId="383F3A2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ТК-13</w:t>
            </w:r>
          </w:p>
        </w:tc>
        <w:tc>
          <w:tcPr>
            <w:tcW w:w="1908" w:type="dxa"/>
            <w:noWrap/>
            <w:vAlign w:val="center"/>
            <w:hideMark/>
          </w:tcPr>
          <w:p w14:paraId="6CA6679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ТК-14</w:t>
            </w:r>
          </w:p>
        </w:tc>
        <w:tc>
          <w:tcPr>
            <w:tcW w:w="2451" w:type="dxa"/>
            <w:noWrap/>
            <w:vAlign w:val="center"/>
            <w:hideMark/>
          </w:tcPr>
          <w:p w14:paraId="46E211D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69D3E95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01AB358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76</w:t>
            </w:r>
          </w:p>
        </w:tc>
        <w:tc>
          <w:tcPr>
            <w:tcW w:w="766" w:type="dxa"/>
            <w:noWrap/>
            <w:vAlign w:val="center"/>
            <w:hideMark/>
          </w:tcPr>
          <w:p w14:paraId="20303E4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75D0F36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15,2</w:t>
            </w:r>
          </w:p>
        </w:tc>
      </w:tr>
      <w:tr w:rsidR="00585098" w:rsidRPr="00EA0C76" w14:paraId="2B86B3A5" w14:textId="77777777" w:rsidTr="00585098">
        <w:trPr>
          <w:divId w:val="314533903"/>
          <w:trHeight w:val="538"/>
        </w:trPr>
        <w:tc>
          <w:tcPr>
            <w:tcW w:w="1319" w:type="dxa"/>
            <w:noWrap/>
            <w:vAlign w:val="center"/>
            <w:hideMark/>
          </w:tcPr>
          <w:p w14:paraId="5273BC9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ТК-14</w:t>
            </w:r>
          </w:p>
        </w:tc>
        <w:tc>
          <w:tcPr>
            <w:tcW w:w="1908" w:type="dxa"/>
            <w:noWrap/>
            <w:vAlign w:val="center"/>
            <w:hideMark/>
          </w:tcPr>
          <w:p w14:paraId="3D16A99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 xml:space="preserve">пер. Улан- </w:t>
            </w:r>
            <w:proofErr w:type="spellStart"/>
            <w:r w:rsidRPr="00023288">
              <w:rPr>
                <w:rFonts w:ascii="Times New Roman" w:hAnsi="Times New Roman" w:cs="Times New Roman"/>
                <w:color w:val="000000"/>
                <w:sz w:val="24"/>
                <w:szCs w:val="24"/>
              </w:rPr>
              <w:t>Булакский</w:t>
            </w:r>
            <w:proofErr w:type="spellEnd"/>
            <w:r w:rsidRPr="00023288">
              <w:rPr>
                <w:rFonts w:ascii="Times New Roman" w:hAnsi="Times New Roman" w:cs="Times New Roman"/>
                <w:color w:val="000000"/>
                <w:sz w:val="24"/>
                <w:szCs w:val="24"/>
              </w:rPr>
              <w:t>, д. 6</w:t>
            </w:r>
          </w:p>
        </w:tc>
        <w:tc>
          <w:tcPr>
            <w:tcW w:w="2451" w:type="dxa"/>
            <w:noWrap/>
            <w:vAlign w:val="center"/>
            <w:hideMark/>
          </w:tcPr>
          <w:p w14:paraId="29761E8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337D7B0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0,032</w:t>
            </w:r>
          </w:p>
        </w:tc>
        <w:tc>
          <w:tcPr>
            <w:tcW w:w="997" w:type="dxa"/>
            <w:noWrap/>
            <w:vAlign w:val="center"/>
            <w:hideMark/>
          </w:tcPr>
          <w:p w14:paraId="6FE69E6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w:t>
            </w:r>
          </w:p>
        </w:tc>
        <w:tc>
          <w:tcPr>
            <w:tcW w:w="766" w:type="dxa"/>
            <w:noWrap/>
            <w:vAlign w:val="center"/>
            <w:hideMark/>
          </w:tcPr>
          <w:p w14:paraId="7D57B8D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295B382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0,128</w:t>
            </w:r>
          </w:p>
        </w:tc>
      </w:tr>
      <w:tr w:rsidR="00585098" w:rsidRPr="00EA0C76" w14:paraId="140B05F8" w14:textId="77777777" w:rsidTr="00585098">
        <w:trPr>
          <w:divId w:val="314533903"/>
          <w:trHeight w:val="538"/>
        </w:trPr>
        <w:tc>
          <w:tcPr>
            <w:tcW w:w="1319" w:type="dxa"/>
            <w:noWrap/>
            <w:vAlign w:val="center"/>
            <w:hideMark/>
          </w:tcPr>
          <w:p w14:paraId="69A69B9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ТК-14</w:t>
            </w:r>
          </w:p>
        </w:tc>
        <w:tc>
          <w:tcPr>
            <w:tcW w:w="1908" w:type="dxa"/>
            <w:noWrap/>
            <w:vAlign w:val="center"/>
            <w:hideMark/>
          </w:tcPr>
          <w:p w14:paraId="37AC5AE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Музей</w:t>
            </w:r>
          </w:p>
        </w:tc>
        <w:tc>
          <w:tcPr>
            <w:tcW w:w="2451" w:type="dxa"/>
            <w:noWrap/>
            <w:vAlign w:val="center"/>
            <w:hideMark/>
          </w:tcPr>
          <w:p w14:paraId="6A2848B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2679F3B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0,05</w:t>
            </w:r>
          </w:p>
        </w:tc>
        <w:tc>
          <w:tcPr>
            <w:tcW w:w="997" w:type="dxa"/>
            <w:noWrap/>
            <w:vAlign w:val="center"/>
            <w:hideMark/>
          </w:tcPr>
          <w:p w14:paraId="2F88650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33</w:t>
            </w:r>
          </w:p>
        </w:tc>
        <w:tc>
          <w:tcPr>
            <w:tcW w:w="766" w:type="dxa"/>
            <w:noWrap/>
            <w:vAlign w:val="center"/>
            <w:hideMark/>
          </w:tcPr>
          <w:p w14:paraId="1E99002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6EA6E77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3,3</w:t>
            </w:r>
          </w:p>
        </w:tc>
      </w:tr>
      <w:tr w:rsidR="00585098" w:rsidRPr="00EA0C76" w14:paraId="1533FAEA" w14:textId="77777777" w:rsidTr="00585098">
        <w:trPr>
          <w:divId w:val="314533903"/>
          <w:trHeight w:val="538"/>
        </w:trPr>
        <w:tc>
          <w:tcPr>
            <w:tcW w:w="1319" w:type="dxa"/>
            <w:noWrap/>
            <w:vAlign w:val="center"/>
            <w:hideMark/>
          </w:tcPr>
          <w:p w14:paraId="05F0BC0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ТК-14</w:t>
            </w:r>
          </w:p>
        </w:tc>
        <w:tc>
          <w:tcPr>
            <w:tcW w:w="1908" w:type="dxa"/>
            <w:noWrap/>
            <w:vAlign w:val="center"/>
            <w:hideMark/>
          </w:tcPr>
          <w:p w14:paraId="7F6B516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ул. Новая, д. 37</w:t>
            </w:r>
          </w:p>
        </w:tc>
        <w:tc>
          <w:tcPr>
            <w:tcW w:w="2451" w:type="dxa"/>
            <w:noWrap/>
            <w:vAlign w:val="center"/>
            <w:hideMark/>
          </w:tcPr>
          <w:p w14:paraId="531FDBD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0841190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0,032</w:t>
            </w:r>
          </w:p>
        </w:tc>
        <w:tc>
          <w:tcPr>
            <w:tcW w:w="997" w:type="dxa"/>
            <w:noWrap/>
            <w:vAlign w:val="center"/>
            <w:hideMark/>
          </w:tcPr>
          <w:p w14:paraId="4469E02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45</w:t>
            </w:r>
          </w:p>
        </w:tc>
        <w:tc>
          <w:tcPr>
            <w:tcW w:w="766" w:type="dxa"/>
            <w:noWrap/>
            <w:vAlign w:val="center"/>
            <w:hideMark/>
          </w:tcPr>
          <w:p w14:paraId="2CCA3F3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65E8208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2,88</w:t>
            </w:r>
          </w:p>
        </w:tc>
      </w:tr>
      <w:tr w:rsidR="00585098" w:rsidRPr="00EA0C76" w14:paraId="48B54059" w14:textId="77777777" w:rsidTr="00486938">
        <w:trPr>
          <w:divId w:val="314533903"/>
          <w:trHeight w:val="470"/>
        </w:trPr>
        <w:tc>
          <w:tcPr>
            <w:tcW w:w="1319" w:type="dxa"/>
            <w:noWrap/>
            <w:vAlign w:val="center"/>
            <w:hideMark/>
          </w:tcPr>
          <w:p w14:paraId="062D94C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w:t>
            </w:r>
          </w:p>
        </w:tc>
        <w:tc>
          <w:tcPr>
            <w:tcW w:w="1908" w:type="dxa"/>
            <w:noWrap/>
            <w:vAlign w:val="center"/>
            <w:hideMark/>
          </w:tcPr>
          <w:p w14:paraId="1DB0C7B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ТК-2</w:t>
            </w:r>
          </w:p>
        </w:tc>
        <w:tc>
          <w:tcPr>
            <w:tcW w:w="2451" w:type="dxa"/>
            <w:noWrap/>
            <w:vAlign w:val="center"/>
            <w:hideMark/>
          </w:tcPr>
          <w:p w14:paraId="21E9BCC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1EFAD75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0,2</w:t>
            </w:r>
          </w:p>
        </w:tc>
        <w:tc>
          <w:tcPr>
            <w:tcW w:w="997" w:type="dxa"/>
            <w:noWrap/>
            <w:vAlign w:val="center"/>
            <w:hideMark/>
          </w:tcPr>
          <w:p w14:paraId="1824B47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14</w:t>
            </w:r>
          </w:p>
        </w:tc>
        <w:tc>
          <w:tcPr>
            <w:tcW w:w="766" w:type="dxa"/>
            <w:noWrap/>
            <w:vAlign w:val="center"/>
            <w:hideMark/>
          </w:tcPr>
          <w:p w14:paraId="532B52F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401A36C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5,6</w:t>
            </w:r>
          </w:p>
        </w:tc>
      </w:tr>
      <w:tr w:rsidR="00585098" w:rsidRPr="00EA0C76" w14:paraId="3140D9C0" w14:textId="77777777" w:rsidTr="00585098">
        <w:trPr>
          <w:divId w:val="314533903"/>
          <w:trHeight w:val="538"/>
        </w:trPr>
        <w:tc>
          <w:tcPr>
            <w:tcW w:w="1319" w:type="dxa"/>
            <w:noWrap/>
            <w:vAlign w:val="center"/>
            <w:hideMark/>
          </w:tcPr>
          <w:p w14:paraId="6C72630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ТК-2</w:t>
            </w:r>
          </w:p>
        </w:tc>
        <w:tc>
          <w:tcPr>
            <w:tcW w:w="1908" w:type="dxa"/>
            <w:noWrap/>
            <w:vAlign w:val="center"/>
            <w:hideMark/>
          </w:tcPr>
          <w:p w14:paraId="7B4F104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 xml:space="preserve">Дом культуры/ Администрация </w:t>
            </w:r>
            <w:proofErr w:type="spellStart"/>
            <w:r w:rsidRPr="00023288">
              <w:rPr>
                <w:rFonts w:ascii="Times New Roman" w:hAnsi="Times New Roman" w:cs="Times New Roman"/>
                <w:color w:val="000000"/>
                <w:sz w:val="24"/>
                <w:szCs w:val="24"/>
              </w:rPr>
              <w:t>сп</w:t>
            </w:r>
            <w:proofErr w:type="spellEnd"/>
          </w:p>
        </w:tc>
        <w:tc>
          <w:tcPr>
            <w:tcW w:w="2451" w:type="dxa"/>
            <w:noWrap/>
            <w:vAlign w:val="center"/>
            <w:hideMark/>
          </w:tcPr>
          <w:p w14:paraId="2330B8A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1F27D8E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0,08</w:t>
            </w:r>
          </w:p>
        </w:tc>
        <w:tc>
          <w:tcPr>
            <w:tcW w:w="997" w:type="dxa"/>
            <w:noWrap/>
            <w:vAlign w:val="center"/>
            <w:hideMark/>
          </w:tcPr>
          <w:p w14:paraId="56B9A6C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w:t>
            </w:r>
          </w:p>
        </w:tc>
        <w:tc>
          <w:tcPr>
            <w:tcW w:w="766" w:type="dxa"/>
            <w:noWrap/>
            <w:vAlign w:val="center"/>
            <w:hideMark/>
          </w:tcPr>
          <w:p w14:paraId="2B411B3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7BBD891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3,2</w:t>
            </w:r>
          </w:p>
        </w:tc>
      </w:tr>
      <w:tr w:rsidR="00585098" w:rsidRPr="00EA0C76" w14:paraId="35622F67" w14:textId="77777777" w:rsidTr="00585098">
        <w:trPr>
          <w:divId w:val="314533903"/>
          <w:trHeight w:val="538"/>
        </w:trPr>
        <w:tc>
          <w:tcPr>
            <w:tcW w:w="1319" w:type="dxa"/>
            <w:noWrap/>
            <w:vAlign w:val="center"/>
            <w:hideMark/>
          </w:tcPr>
          <w:p w14:paraId="1FEE5C9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ТК-2</w:t>
            </w:r>
          </w:p>
        </w:tc>
        <w:tc>
          <w:tcPr>
            <w:tcW w:w="1908" w:type="dxa"/>
            <w:noWrap/>
            <w:vAlign w:val="center"/>
            <w:hideMark/>
          </w:tcPr>
          <w:p w14:paraId="1663BFE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ТК-3</w:t>
            </w:r>
          </w:p>
        </w:tc>
        <w:tc>
          <w:tcPr>
            <w:tcW w:w="2451" w:type="dxa"/>
            <w:noWrap/>
            <w:vAlign w:val="center"/>
            <w:hideMark/>
          </w:tcPr>
          <w:p w14:paraId="0BC6356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4DFC39A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0,2</w:t>
            </w:r>
          </w:p>
        </w:tc>
        <w:tc>
          <w:tcPr>
            <w:tcW w:w="997" w:type="dxa"/>
            <w:noWrap/>
            <w:vAlign w:val="center"/>
            <w:hideMark/>
          </w:tcPr>
          <w:p w14:paraId="603D08E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22</w:t>
            </w:r>
          </w:p>
        </w:tc>
        <w:tc>
          <w:tcPr>
            <w:tcW w:w="766" w:type="dxa"/>
            <w:noWrap/>
            <w:vAlign w:val="center"/>
            <w:hideMark/>
          </w:tcPr>
          <w:p w14:paraId="208B26B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1559E99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8,8</w:t>
            </w:r>
          </w:p>
        </w:tc>
      </w:tr>
      <w:tr w:rsidR="00585098" w:rsidRPr="00EA0C76" w14:paraId="033F21BD" w14:textId="77777777" w:rsidTr="00585098">
        <w:trPr>
          <w:divId w:val="314533903"/>
          <w:trHeight w:val="538"/>
        </w:trPr>
        <w:tc>
          <w:tcPr>
            <w:tcW w:w="1319" w:type="dxa"/>
            <w:noWrap/>
            <w:vAlign w:val="center"/>
            <w:hideMark/>
          </w:tcPr>
          <w:p w14:paraId="12C1401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ТК-3</w:t>
            </w:r>
          </w:p>
        </w:tc>
        <w:tc>
          <w:tcPr>
            <w:tcW w:w="1908" w:type="dxa"/>
            <w:noWrap/>
            <w:vAlign w:val="center"/>
            <w:hideMark/>
          </w:tcPr>
          <w:p w14:paraId="1AC4524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ВНБ</w:t>
            </w:r>
          </w:p>
        </w:tc>
        <w:tc>
          <w:tcPr>
            <w:tcW w:w="2451" w:type="dxa"/>
            <w:noWrap/>
            <w:vAlign w:val="center"/>
            <w:hideMark/>
          </w:tcPr>
          <w:p w14:paraId="78952FC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0E57CCA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0,05</w:t>
            </w:r>
          </w:p>
        </w:tc>
        <w:tc>
          <w:tcPr>
            <w:tcW w:w="997" w:type="dxa"/>
            <w:noWrap/>
            <w:vAlign w:val="center"/>
            <w:hideMark/>
          </w:tcPr>
          <w:p w14:paraId="5952DBD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23</w:t>
            </w:r>
          </w:p>
        </w:tc>
        <w:tc>
          <w:tcPr>
            <w:tcW w:w="766" w:type="dxa"/>
            <w:noWrap/>
            <w:vAlign w:val="center"/>
            <w:hideMark/>
          </w:tcPr>
          <w:p w14:paraId="5AC8914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5B7A709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2,3</w:t>
            </w:r>
          </w:p>
        </w:tc>
      </w:tr>
      <w:tr w:rsidR="00585098" w:rsidRPr="00EA0C76" w14:paraId="6C65E64A" w14:textId="77777777" w:rsidTr="00585098">
        <w:trPr>
          <w:divId w:val="314533903"/>
          <w:trHeight w:val="538"/>
        </w:trPr>
        <w:tc>
          <w:tcPr>
            <w:tcW w:w="1319" w:type="dxa"/>
            <w:noWrap/>
            <w:vAlign w:val="center"/>
            <w:hideMark/>
          </w:tcPr>
          <w:p w14:paraId="27FDF5F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ТК-3</w:t>
            </w:r>
          </w:p>
        </w:tc>
        <w:tc>
          <w:tcPr>
            <w:tcW w:w="1908" w:type="dxa"/>
            <w:noWrap/>
            <w:vAlign w:val="center"/>
            <w:hideMark/>
          </w:tcPr>
          <w:p w14:paraId="54D13E2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ТК-4</w:t>
            </w:r>
          </w:p>
        </w:tc>
        <w:tc>
          <w:tcPr>
            <w:tcW w:w="2451" w:type="dxa"/>
            <w:noWrap/>
            <w:vAlign w:val="center"/>
            <w:hideMark/>
          </w:tcPr>
          <w:p w14:paraId="7A4A249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096AF7E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67B4DED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92</w:t>
            </w:r>
          </w:p>
        </w:tc>
        <w:tc>
          <w:tcPr>
            <w:tcW w:w="766" w:type="dxa"/>
            <w:noWrap/>
            <w:vAlign w:val="center"/>
            <w:hideMark/>
          </w:tcPr>
          <w:p w14:paraId="20D59EF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3E415BA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18,4</w:t>
            </w:r>
          </w:p>
        </w:tc>
      </w:tr>
      <w:tr w:rsidR="00585098" w:rsidRPr="00EA0C76" w14:paraId="30931760" w14:textId="77777777" w:rsidTr="00877923">
        <w:trPr>
          <w:divId w:val="314533903"/>
          <w:trHeight w:val="58"/>
        </w:trPr>
        <w:tc>
          <w:tcPr>
            <w:tcW w:w="1319" w:type="dxa"/>
            <w:noWrap/>
            <w:vAlign w:val="center"/>
            <w:hideMark/>
          </w:tcPr>
          <w:p w14:paraId="1C408FC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ТК-4</w:t>
            </w:r>
          </w:p>
        </w:tc>
        <w:tc>
          <w:tcPr>
            <w:tcW w:w="1908" w:type="dxa"/>
            <w:noWrap/>
            <w:vAlign w:val="center"/>
            <w:hideMark/>
          </w:tcPr>
          <w:p w14:paraId="73D9B37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ТК-5</w:t>
            </w:r>
          </w:p>
        </w:tc>
        <w:tc>
          <w:tcPr>
            <w:tcW w:w="2451" w:type="dxa"/>
            <w:noWrap/>
            <w:vAlign w:val="center"/>
            <w:hideMark/>
          </w:tcPr>
          <w:p w14:paraId="01C6D01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4329157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1A2A12D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92</w:t>
            </w:r>
          </w:p>
        </w:tc>
        <w:tc>
          <w:tcPr>
            <w:tcW w:w="766" w:type="dxa"/>
            <w:noWrap/>
            <w:vAlign w:val="center"/>
            <w:hideMark/>
          </w:tcPr>
          <w:p w14:paraId="5B207B1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081F372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18,4</w:t>
            </w:r>
          </w:p>
        </w:tc>
      </w:tr>
      <w:tr w:rsidR="00585098" w:rsidRPr="00EA0C76" w14:paraId="6BE9A86A" w14:textId="77777777" w:rsidTr="00585098">
        <w:trPr>
          <w:divId w:val="314533903"/>
          <w:trHeight w:val="538"/>
        </w:trPr>
        <w:tc>
          <w:tcPr>
            <w:tcW w:w="1319" w:type="dxa"/>
            <w:noWrap/>
            <w:vAlign w:val="center"/>
            <w:hideMark/>
          </w:tcPr>
          <w:p w14:paraId="15F499A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ТК-5</w:t>
            </w:r>
          </w:p>
        </w:tc>
        <w:tc>
          <w:tcPr>
            <w:tcW w:w="1908" w:type="dxa"/>
            <w:noWrap/>
            <w:vAlign w:val="center"/>
            <w:hideMark/>
          </w:tcPr>
          <w:p w14:paraId="63B7D5CA" w14:textId="77777777" w:rsidR="00023288" w:rsidRPr="00023288" w:rsidRDefault="00023288" w:rsidP="00E645D7">
            <w:pPr>
              <w:jc w:val="center"/>
              <w:rPr>
                <w:rFonts w:ascii="Times New Roman" w:hAnsi="Times New Roman" w:cs="Times New Roman"/>
                <w:color w:val="000000"/>
                <w:sz w:val="24"/>
                <w:szCs w:val="24"/>
              </w:rPr>
            </w:pPr>
            <w:proofErr w:type="spellStart"/>
            <w:r w:rsidRPr="00023288">
              <w:rPr>
                <w:rFonts w:ascii="Times New Roman" w:hAnsi="Times New Roman" w:cs="Times New Roman"/>
                <w:color w:val="000000"/>
                <w:sz w:val="24"/>
                <w:szCs w:val="24"/>
              </w:rPr>
              <w:t>Цокто-Хангильская</w:t>
            </w:r>
            <w:proofErr w:type="spellEnd"/>
            <w:r w:rsidRPr="00023288">
              <w:rPr>
                <w:rFonts w:ascii="Times New Roman" w:hAnsi="Times New Roman" w:cs="Times New Roman"/>
                <w:color w:val="000000"/>
                <w:sz w:val="24"/>
                <w:szCs w:val="24"/>
              </w:rPr>
              <w:t xml:space="preserve"> СОШ</w:t>
            </w:r>
          </w:p>
        </w:tc>
        <w:tc>
          <w:tcPr>
            <w:tcW w:w="2451" w:type="dxa"/>
            <w:noWrap/>
            <w:vAlign w:val="center"/>
            <w:hideMark/>
          </w:tcPr>
          <w:p w14:paraId="1E9187B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50104F7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1CC4ABB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37</w:t>
            </w:r>
          </w:p>
        </w:tc>
        <w:tc>
          <w:tcPr>
            <w:tcW w:w="766" w:type="dxa"/>
            <w:noWrap/>
            <w:vAlign w:val="center"/>
            <w:hideMark/>
          </w:tcPr>
          <w:p w14:paraId="3FFB98F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32290D2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7,4</w:t>
            </w:r>
          </w:p>
        </w:tc>
      </w:tr>
      <w:tr w:rsidR="00585098" w:rsidRPr="00EA0C76" w14:paraId="258792C9" w14:textId="77777777" w:rsidTr="00585098">
        <w:trPr>
          <w:divId w:val="314533903"/>
          <w:trHeight w:val="538"/>
        </w:trPr>
        <w:tc>
          <w:tcPr>
            <w:tcW w:w="1319" w:type="dxa"/>
            <w:noWrap/>
            <w:vAlign w:val="center"/>
            <w:hideMark/>
          </w:tcPr>
          <w:p w14:paraId="7DEEED4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ТК-3</w:t>
            </w:r>
          </w:p>
        </w:tc>
        <w:tc>
          <w:tcPr>
            <w:tcW w:w="1908" w:type="dxa"/>
            <w:noWrap/>
            <w:vAlign w:val="center"/>
            <w:hideMark/>
          </w:tcPr>
          <w:p w14:paraId="5210D57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ТК-6</w:t>
            </w:r>
          </w:p>
        </w:tc>
        <w:tc>
          <w:tcPr>
            <w:tcW w:w="2451" w:type="dxa"/>
            <w:noWrap/>
            <w:vAlign w:val="center"/>
            <w:hideMark/>
          </w:tcPr>
          <w:p w14:paraId="6ADA240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4DA3F1C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0,2</w:t>
            </w:r>
          </w:p>
        </w:tc>
        <w:tc>
          <w:tcPr>
            <w:tcW w:w="997" w:type="dxa"/>
            <w:noWrap/>
            <w:vAlign w:val="center"/>
            <w:hideMark/>
          </w:tcPr>
          <w:p w14:paraId="25807BE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65</w:t>
            </w:r>
          </w:p>
        </w:tc>
        <w:tc>
          <w:tcPr>
            <w:tcW w:w="766" w:type="dxa"/>
            <w:noWrap/>
            <w:vAlign w:val="center"/>
            <w:hideMark/>
          </w:tcPr>
          <w:p w14:paraId="4D1EF1E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3732738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26</w:t>
            </w:r>
          </w:p>
        </w:tc>
      </w:tr>
      <w:tr w:rsidR="00585098" w:rsidRPr="00EA0C76" w14:paraId="6EBEE60E" w14:textId="77777777" w:rsidTr="00585098">
        <w:trPr>
          <w:divId w:val="314533903"/>
          <w:trHeight w:val="538"/>
        </w:trPr>
        <w:tc>
          <w:tcPr>
            <w:tcW w:w="1319" w:type="dxa"/>
            <w:noWrap/>
            <w:vAlign w:val="center"/>
            <w:hideMark/>
          </w:tcPr>
          <w:p w14:paraId="5D16E31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ТК-6</w:t>
            </w:r>
          </w:p>
        </w:tc>
        <w:tc>
          <w:tcPr>
            <w:tcW w:w="1908" w:type="dxa"/>
            <w:noWrap/>
            <w:vAlign w:val="center"/>
            <w:hideMark/>
          </w:tcPr>
          <w:p w14:paraId="5212BA6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ТК-7</w:t>
            </w:r>
          </w:p>
        </w:tc>
        <w:tc>
          <w:tcPr>
            <w:tcW w:w="2451" w:type="dxa"/>
            <w:noWrap/>
            <w:vAlign w:val="center"/>
            <w:hideMark/>
          </w:tcPr>
          <w:p w14:paraId="3386D5F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56CB53E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0,2</w:t>
            </w:r>
          </w:p>
        </w:tc>
        <w:tc>
          <w:tcPr>
            <w:tcW w:w="997" w:type="dxa"/>
            <w:noWrap/>
            <w:vAlign w:val="center"/>
            <w:hideMark/>
          </w:tcPr>
          <w:p w14:paraId="515F73D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14</w:t>
            </w:r>
          </w:p>
        </w:tc>
        <w:tc>
          <w:tcPr>
            <w:tcW w:w="766" w:type="dxa"/>
            <w:noWrap/>
            <w:vAlign w:val="center"/>
            <w:hideMark/>
          </w:tcPr>
          <w:p w14:paraId="55EC5A5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6752CE3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5,6</w:t>
            </w:r>
          </w:p>
        </w:tc>
      </w:tr>
      <w:tr w:rsidR="00585098" w:rsidRPr="00EA0C76" w14:paraId="2709E7F3" w14:textId="77777777" w:rsidTr="00585098">
        <w:trPr>
          <w:divId w:val="314533903"/>
          <w:trHeight w:val="538"/>
        </w:trPr>
        <w:tc>
          <w:tcPr>
            <w:tcW w:w="1319" w:type="dxa"/>
            <w:noWrap/>
            <w:vAlign w:val="center"/>
            <w:hideMark/>
          </w:tcPr>
          <w:p w14:paraId="2C8C968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ТК-7</w:t>
            </w:r>
          </w:p>
        </w:tc>
        <w:tc>
          <w:tcPr>
            <w:tcW w:w="1908" w:type="dxa"/>
            <w:noWrap/>
            <w:vAlign w:val="center"/>
            <w:hideMark/>
          </w:tcPr>
          <w:p w14:paraId="2876B09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ТК-8</w:t>
            </w:r>
          </w:p>
        </w:tc>
        <w:tc>
          <w:tcPr>
            <w:tcW w:w="2451" w:type="dxa"/>
            <w:noWrap/>
            <w:vAlign w:val="center"/>
            <w:hideMark/>
          </w:tcPr>
          <w:p w14:paraId="6C61C05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7D1C8C8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4B4785B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45</w:t>
            </w:r>
          </w:p>
        </w:tc>
        <w:tc>
          <w:tcPr>
            <w:tcW w:w="766" w:type="dxa"/>
            <w:noWrap/>
            <w:vAlign w:val="center"/>
            <w:hideMark/>
          </w:tcPr>
          <w:p w14:paraId="11E258C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3374E88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9</w:t>
            </w:r>
          </w:p>
        </w:tc>
      </w:tr>
      <w:tr w:rsidR="00585098" w:rsidRPr="00EA0C76" w14:paraId="2EAD3788" w14:textId="77777777" w:rsidTr="00585098">
        <w:trPr>
          <w:divId w:val="314533903"/>
          <w:trHeight w:val="538"/>
        </w:trPr>
        <w:tc>
          <w:tcPr>
            <w:tcW w:w="1319" w:type="dxa"/>
            <w:noWrap/>
            <w:vAlign w:val="center"/>
            <w:hideMark/>
          </w:tcPr>
          <w:p w14:paraId="42142BB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lastRenderedPageBreak/>
              <w:t>ТК-8</w:t>
            </w:r>
          </w:p>
        </w:tc>
        <w:tc>
          <w:tcPr>
            <w:tcW w:w="1908" w:type="dxa"/>
            <w:noWrap/>
            <w:vAlign w:val="center"/>
            <w:hideMark/>
          </w:tcPr>
          <w:p w14:paraId="1ADF0964" w14:textId="77777777" w:rsidR="00023288" w:rsidRPr="00023288" w:rsidRDefault="00023288" w:rsidP="00E645D7">
            <w:pPr>
              <w:jc w:val="center"/>
              <w:rPr>
                <w:rFonts w:ascii="Times New Roman" w:hAnsi="Times New Roman" w:cs="Times New Roman"/>
                <w:color w:val="000000"/>
                <w:sz w:val="24"/>
                <w:szCs w:val="24"/>
              </w:rPr>
            </w:pPr>
          </w:p>
        </w:tc>
        <w:tc>
          <w:tcPr>
            <w:tcW w:w="2451" w:type="dxa"/>
            <w:noWrap/>
            <w:vAlign w:val="center"/>
            <w:hideMark/>
          </w:tcPr>
          <w:p w14:paraId="7978145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Надземная</w:t>
            </w:r>
          </w:p>
        </w:tc>
        <w:tc>
          <w:tcPr>
            <w:tcW w:w="835" w:type="dxa"/>
            <w:noWrap/>
            <w:vAlign w:val="center"/>
            <w:hideMark/>
          </w:tcPr>
          <w:p w14:paraId="0EB17E1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0,05</w:t>
            </w:r>
          </w:p>
        </w:tc>
        <w:tc>
          <w:tcPr>
            <w:tcW w:w="997" w:type="dxa"/>
            <w:noWrap/>
            <w:vAlign w:val="center"/>
            <w:hideMark/>
          </w:tcPr>
          <w:p w14:paraId="4A3DFCA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80</w:t>
            </w:r>
          </w:p>
        </w:tc>
        <w:tc>
          <w:tcPr>
            <w:tcW w:w="766" w:type="dxa"/>
            <w:noWrap/>
            <w:vAlign w:val="center"/>
            <w:hideMark/>
          </w:tcPr>
          <w:p w14:paraId="4712B8D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344AA51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8</w:t>
            </w:r>
          </w:p>
        </w:tc>
      </w:tr>
      <w:tr w:rsidR="00585098" w:rsidRPr="00EA0C76" w14:paraId="6B6552C8" w14:textId="77777777" w:rsidTr="00585098">
        <w:trPr>
          <w:divId w:val="314533903"/>
          <w:trHeight w:val="538"/>
        </w:trPr>
        <w:tc>
          <w:tcPr>
            <w:tcW w:w="1319" w:type="dxa"/>
            <w:noWrap/>
            <w:vAlign w:val="center"/>
            <w:hideMark/>
          </w:tcPr>
          <w:p w14:paraId="463828C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ТК-8</w:t>
            </w:r>
          </w:p>
        </w:tc>
        <w:tc>
          <w:tcPr>
            <w:tcW w:w="1908" w:type="dxa"/>
            <w:noWrap/>
            <w:vAlign w:val="center"/>
            <w:hideMark/>
          </w:tcPr>
          <w:p w14:paraId="738077D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ТК-9</w:t>
            </w:r>
          </w:p>
        </w:tc>
        <w:tc>
          <w:tcPr>
            <w:tcW w:w="2451" w:type="dxa"/>
            <w:noWrap/>
            <w:vAlign w:val="center"/>
            <w:hideMark/>
          </w:tcPr>
          <w:p w14:paraId="2282330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77EC1E6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3857629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21</w:t>
            </w:r>
          </w:p>
        </w:tc>
        <w:tc>
          <w:tcPr>
            <w:tcW w:w="766" w:type="dxa"/>
            <w:noWrap/>
            <w:vAlign w:val="center"/>
            <w:hideMark/>
          </w:tcPr>
          <w:p w14:paraId="0B6DD01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0ED3B8C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4,2</w:t>
            </w:r>
          </w:p>
        </w:tc>
      </w:tr>
      <w:tr w:rsidR="00585098" w:rsidRPr="00EA0C76" w14:paraId="3FF6FE50" w14:textId="77777777" w:rsidTr="00585098">
        <w:trPr>
          <w:divId w:val="314533903"/>
          <w:trHeight w:val="538"/>
        </w:trPr>
        <w:tc>
          <w:tcPr>
            <w:tcW w:w="1319" w:type="dxa"/>
            <w:noWrap/>
            <w:vAlign w:val="center"/>
            <w:hideMark/>
          </w:tcPr>
          <w:p w14:paraId="2925B95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ТК-8</w:t>
            </w:r>
          </w:p>
        </w:tc>
        <w:tc>
          <w:tcPr>
            <w:tcW w:w="1908" w:type="dxa"/>
            <w:noWrap/>
            <w:vAlign w:val="center"/>
            <w:hideMark/>
          </w:tcPr>
          <w:p w14:paraId="2744340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ТК-9</w:t>
            </w:r>
          </w:p>
        </w:tc>
        <w:tc>
          <w:tcPr>
            <w:tcW w:w="2451" w:type="dxa"/>
            <w:noWrap/>
            <w:vAlign w:val="center"/>
            <w:hideMark/>
          </w:tcPr>
          <w:p w14:paraId="7E8C6F7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6C9E202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0944108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21</w:t>
            </w:r>
          </w:p>
        </w:tc>
        <w:tc>
          <w:tcPr>
            <w:tcW w:w="766" w:type="dxa"/>
            <w:noWrap/>
            <w:vAlign w:val="center"/>
            <w:hideMark/>
          </w:tcPr>
          <w:p w14:paraId="133A998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4A1FC5E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4,2</w:t>
            </w:r>
          </w:p>
        </w:tc>
      </w:tr>
      <w:tr w:rsidR="00585098" w:rsidRPr="00EA0C76" w14:paraId="0596A4D0" w14:textId="77777777" w:rsidTr="00585098">
        <w:trPr>
          <w:divId w:val="314533903"/>
          <w:trHeight w:val="538"/>
        </w:trPr>
        <w:tc>
          <w:tcPr>
            <w:tcW w:w="1319" w:type="dxa"/>
            <w:noWrap/>
            <w:vAlign w:val="center"/>
            <w:hideMark/>
          </w:tcPr>
          <w:p w14:paraId="0187180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ТК-9</w:t>
            </w:r>
          </w:p>
        </w:tc>
        <w:tc>
          <w:tcPr>
            <w:tcW w:w="1908" w:type="dxa"/>
            <w:noWrap/>
            <w:vAlign w:val="center"/>
            <w:hideMark/>
          </w:tcPr>
          <w:p w14:paraId="36B1C3F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ГОУ СПО МАПТ</w:t>
            </w:r>
          </w:p>
        </w:tc>
        <w:tc>
          <w:tcPr>
            <w:tcW w:w="2451" w:type="dxa"/>
            <w:noWrap/>
            <w:vAlign w:val="center"/>
            <w:hideMark/>
          </w:tcPr>
          <w:p w14:paraId="5CB8E65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3C69F26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0,08</w:t>
            </w:r>
          </w:p>
        </w:tc>
        <w:tc>
          <w:tcPr>
            <w:tcW w:w="997" w:type="dxa"/>
            <w:noWrap/>
            <w:vAlign w:val="center"/>
            <w:hideMark/>
          </w:tcPr>
          <w:p w14:paraId="4784F58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17</w:t>
            </w:r>
          </w:p>
        </w:tc>
        <w:tc>
          <w:tcPr>
            <w:tcW w:w="766" w:type="dxa"/>
            <w:noWrap/>
            <w:vAlign w:val="center"/>
            <w:hideMark/>
          </w:tcPr>
          <w:p w14:paraId="52CBA73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69DAAFC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2,72</w:t>
            </w:r>
          </w:p>
        </w:tc>
      </w:tr>
      <w:tr w:rsidR="00585098" w:rsidRPr="00EA0C76" w14:paraId="750D5BBC" w14:textId="77777777" w:rsidTr="00585098">
        <w:trPr>
          <w:divId w:val="314533903"/>
          <w:trHeight w:val="538"/>
        </w:trPr>
        <w:tc>
          <w:tcPr>
            <w:tcW w:w="1319" w:type="dxa"/>
            <w:noWrap/>
            <w:vAlign w:val="center"/>
            <w:hideMark/>
          </w:tcPr>
          <w:p w14:paraId="7F3D7D8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ТК-9</w:t>
            </w:r>
          </w:p>
        </w:tc>
        <w:tc>
          <w:tcPr>
            <w:tcW w:w="1908" w:type="dxa"/>
            <w:noWrap/>
            <w:vAlign w:val="center"/>
            <w:hideMark/>
          </w:tcPr>
          <w:p w14:paraId="7505863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ул. Ленина, д. 61</w:t>
            </w:r>
          </w:p>
        </w:tc>
        <w:tc>
          <w:tcPr>
            <w:tcW w:w="2451" w:type="dxa"/>
            <w:noWrap/>
            <w:vAlign w:val="center"/>
            <w:hideMark/>
          </w:tcPr>
          <w:p w14:paraId="6FFA2A9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6B3FE6FF"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0,08</w:t>
            </w:r>
          </w:p>
        </w:tc>
        <w:tc>
          <w:tcPr>
            <w:tcW w:w="997" w:type="dxa"/>
            <w:noWrap/>
            <w:vAlign w:val="center"/>
            <w:hideMark/>
          </w:tcPr>
          <w:p w14:paraId="0D8DBB4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16</w:t>
            </w:r>
          </w:p>
        </w:tc>
        <w:tc>
          <w:tcPr>
            <w:tcW w:w="766" w:type="dxa"/>
            <w:noWrap/>
            <w:vAlign w:val="center"/>
            <w:hideMark/>
          </w:tcPr>
          <w:p w14:paraId="11554E6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10ADC28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2,56</w:t>
            </w:r>
          </w:p>
        </w:tc>
      </w:tr>
      <w:tr w:rsidR="00585098" w:rsidRPr="00EA0C76" w14:paraId="5E2F7BD2" w14:textId="77777777" w:rsidTr="00585098">
        <w:trPr>
          <w:divId w:val="314533903"/>
          <w:trHeight w:val="538"/>
        </w:trPr>
        <w:tc>
          <w:tcPr>
            <w:tcW w:w="1319" w:type="dxa"/>
            <w:noWrap/>
            <w:vAlign w:val="center"/>
            <w:hideMark/>
          </w:tcPr>
          <w:p w14:paraId="1C85243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ТК-6</w:t>
            </w:r>
          </w:p>
        </w:tc>
        <w:tc>
          <w:tcPr>
            <w:tcW w:w="1908" w:type="dxa"/>
            <w:noWrap/>
            <w:vAlign w:val="center"/>
            <w:hideMark/>
          </w:tcPr>
          <w:p w14:paraId="3ACA776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ТК-10</w:t>
            </w:r>
          </w:p>
        </w:tc>
        <w:tc>
          <w:tcPr>
            <w:tcW w:w="2451" w:type="dxa"/>
            <w:noWrap/>
            <w:vAlign w:val="center"/>
            <w:hideMark/>
          </w:tcPr>
          <w:p w14:paraId="0453206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040DF60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26A4BE7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43</w:t>
            </w:r>
          </w:p>
        </w:tc>
        <w:tc>
          <w:tcPr>
            <w:tcW w:w="766" w:type="dxa"/>
            <w:noWrap/>
            <w:vAlign w:val="center"/>
            <w:hideMark/>
          </w:tcPr>
          <w:p w14:paraId="192AC29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187867B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8,6</w:t>
            </w:r>
          </w:p>
        </w:tc>
      </w:tr>
      <w:tr w:rsidR="00585098" w:rsidRPr="00EA0C76" w14:paraId="080F9BBC" w14:textId="77777777" w:rsidTr="00585098">
        <w:trPr>
          <w:divId w:val="314533903"/>
          <w:trHeight w:val="538"/>
        </w:trPr>
        <w:tc>
          <w:tcPr>
            <w:tcW w:w="1319" w:type="dxa"/>
            <w:noWrap/>
            <w:vAlign w:val="center"/>
            <w:hideMark/>
          </w:tcPr>
          <w:p w14:paraId="5EAE04C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ТК-10</w:t>
            </w:r>
          </w:p>
        </w:tc>
        <w:tc>
          <w:tcPr>
            <w:tcW w:w="1908" w:type="dxa"/>
            <w:noWrap/>
            <w:vAlign w:val="center"/>
            <w:hideMark/>
          </w:tcPr>
          <w:p w14:paraId="54FAFA5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ТК-11</w:t>
            </w:r>
          </w:p>
        </w:tc>
        <w:tc>
          <w:tcPr>
            <w:tcW w:w="2451" w:type="dxa"/>
            <w:noWrap/>
            <w:vAlign w:val="center"/>
            <w:hideMark/>
          </w:tcPr>
          <w:p w14:paraId="3B62116D"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3C43632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0,08</w:t>
            </w:r>
          </w:p>
        </w:tc>
        <w:tc>
          <w:tcPr>
            <w:tcW w:w="997" w:type="dxa"/>
            <w:noWrap/>
            <w:vAlign w:val="center"/>
            <w:hideMark/>
          </w:tcPr>
          <w:p w14:paraId="0040BAB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73</w:t>
            </w:r>
          </w:p>
        </w:tc>
        <w:tc>
          <w:tcPr>
            <w:tcW w:w="766" w:type="dxa"/>
            <w:noWrap/>
            <w:vAlign w:val="center"/>
            <w:hideMark/>
          </w:tcPr>
          <w:p w14:paraId="4E480AF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3CD9BC0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11,68</w:t>
            </w:r>
          </w:p>
        </w:tc>
      </w:tr>
      <w:tr w:rsidR="00585098" w:rsidRPr="00EA0C76" w14:paraId="02643BCF" w14:textId="77777777" w:rsidTr="00585098">
        <w:trPr>
          <w:divId w:val="314533903"/>
          <w:trHeight w:val="538"/>
        </w:trPr>
        <w:tc>
          <w:tcPr>
            <w:tcW w:w="1319" w:type="dxa"/>
            <w:noWrap/>
            <w:vAlign w:val="center"/>
            <w:hideMark/>
          </w:tcPr>
          <w:p w14:paraId="59D6357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ТК-11</w:t>
            </w:r>
          </w:p>
        </w:tc>
        <w:tc>
          <w:tcPr>
            <w:tcW w:w="1908" w:type="dxa"/>
            <w:noWrap/>
            <w:vAlign w:val="center"/>
            <w:hideMark/>
          </w:tcPr>
          <w:p w14:paraId="09CD081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ДШИ</w:t>
            </w:r>
          </w:p>
        </w:tc>
        <w:tc>
          <w:tcPr>
            <w:tcW w:w="2451" w:type="dxa"/>
            <w:noWrap/>
            <w:vAlign w:val="center"/>
            <w:hideMark/>
          </w:tcPr>
          <w:p w14:paraId="19BC449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66A0B78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0,05</w:t>
            </w:r>
          </w:p>
        </w:tc>
        <w:tc>
          <w:tcPr>
            <w:tcW w:w="997" w:type="dxa"/>
            <w:noWrap/>
            <w:vAlign w:val="center"/>
            <w:hideMark/>
          </w:tcPr>
          <w:p w14:paraId="3EAD083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w:t>
            </w:r>
          </w:p>
        </w:tc>
        <w:tc>
          <w:tcPr>
            <w:tcW w:w="766" w:type="dxa"/>
            <w:noWrap/>
            <w:vAlign w:val="center"/>
            <w:hideMark/>
          </w:tcPr>
          <w:p w14:paraId="0F1FECF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56D3475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w:t>
            </w:r>
          </w:p>
        </w:tc>
      </w:tr>
      <w:tr w:rsidR="00585098" w:rsidRPr="00EA0C76" w14:paraId="0D9B7FB9" w14:textId="77777777" w:rsidTr="00585098">
        <w:trPr>
          <w:divId w:val="314533903"/>
          <w:trHeight w:val="538"/>
        </w:trPr>
        <w:tc>
          <w:tcPr>
            <w:tcW w:w="1319" w:type="dxa"/>
            <w:noWrap/>
            <w:vAlign w:val="center"/>
            <w:hideMark/>
          </w:tcPr>
          <w:p w14:paraId="5A5722F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ТК-11</w:t>
            </w:r>
          </w:p>
        </w:tc>
        <w:tc>
          <w:tcPr>
            <w:tcW w:w="1908" w:type="dxa"/>
            <w:noWrap/>
            <w:vAlign w:val="center"/>
            <w:hideMark/>
          </w:tcPr>
          <w:p w14:paraId="5BE4D1A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ТК-12</w:t>
            </w:r>
          </w:p>
        </w:tc>
        <w:tc>
          <w:tcPr>
            <w:tcW w:w="2451" w:type="dxa"/>
            <w:noWrap/>
            <w:vAlign w:val="center"/>
            <w:hideMark/>
          </w:tcPr>
          <w:p w14:paraId="744C749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3421E58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0,08</w:t>
            </w:r>
          </w:p>
        </w:tc>
        <w:tc>
          <w:tcPr>
            <w:tcW w:w="997" w:type="dxa"/>
            <w:noWrap/>
            <w:vAlign w:val="center"/>
            <w:hideMark/>
          </w:tcPr>
          <w:p w14:paraId="136E4A2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108</w:t>
            </w:r>
          </w:p>
        </w:tc>
        <w:tc>
          <w:tcPr>
            <w:tcW w:w="766" w:type="dxa"/>
            <w:noWrap/>
            <w:vAlign w:val="center"/>
            <w:hideMark/>
          </w:tcPr>
          <w:p w14:paraId="091E735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703A74B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17,28</w:t>
            </w:r>
          </w:p>
        </w:tc>
      </w:tr>
      <w:tr w:rsidR="00585098" w:rsidRPr="00EA0C76" w14:paraId="637808BC" w14:textId="77777777" w:rsidTr="00585098">
        <w:trPr>
          <w:divId w:val="314533903"/>
          <w:trHeight w:val="538"/>
        </w:trPr>
        <w:tc>
          <w:tcPr>
            <w:tcW w:w="1319" w:type="dxa"/>
            <w:noWrap/>
            <w:vAlign w:val="center"/>
            <w:hideMark/>
          </w:tcPr>
          <w:p w14:paraId="217F926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ТК-12</w:t>
            </w:r>
          </w:p>
        </w:tc>
        <w:tc>
          <w:tcPr>
            <w:tcW w:w="1908" w:type="dxa"/>
            <w:noWrap/>
            <w:vAlign w:val="center"/>
            <w:hideMark/>
          </w:tcPr>
          <w:p w14:paraId="361F7997" w14:textId="77777777" w:rsidR="00023288" w:rsidRPr="00023288" w:rsidRDefault="00023288" w:rsidP="00E645D7">
            <w:pPr>
              <w:jc w:val="center"/>
              <w:rPr>
                <w:rFonts w:ascii="Times New Roman" w:hAnsi="Times New Roman" w:cs="Times New Roman"/>
                <w:color w:val="000000"/>
                <w:sz w:val="24"/>
                <w:szCs w:val="24"/>
              </w:rPr>
            </w:pPr>
            <w:proofErr w:type="spellStart"/>
            <w:r w:rsidRPr="00023288">
              <w:rPr>
                <w:rFonts w:ascii="Times New Roman" w:hAnsi="Times New Roman" w:cs="Times New Roman"/>
                <w:color w:val="000000"/>
                <w:sz w:val="24"/>
                <w:szCs w:val="24"/>
              </w:rPr>
              <w:t>Цокто</w:t>
            </w:r>
            <w:proofErr w:type="spellEnd"/>
            <w:r w:rsidRPr="00023288">
              <w:rPr>
                <w:rFonts w:ascii="Times New Roman" w:hAnsi="Times New Roman" w:cs="Times New Roman"/>
                <w:color w:val="000000"/>
                <w:sz w:val="24"/>
                <w:szCs w:val="24"/>
              </w:rPr>
              <w:t xml:space="preserve"> </w:t>
            </w:r>
            <w:proofErr w:type="spellStart"/>
            <w:r w:rsidRPr="00023288">
              <w:rPr>
                <w:rFonts w:ascii="Times New Roman" w:hAnsi="Times New Roman" w:cs="Times New Roman"/>
                <w:color w:val="000000"/>
                <w:sz w:val="24"/>
                <w:szCs w:val="24"/>
              </w:rPr>
              <w:t>Хангильская</w:t>
            </w:r>
            <w:proofErr w:type="spellEnd"/>
            <w:r w:rsidRPr="00023288">
              <w:rPr>
                <w:rFonts w:ascii="Times New Roman" w:hAnsi="Times New Roman" w:cs="Times New Roman"/>
                <w:color w:val="000000"/>
                <w:sz w:val="24"/>
                <w:szCs w:val="24"/>
              </w:rPr>
              <w:t xml:space="preserve"> СВА</w:t>
            </w:r>
          </w:p>
        </w:tc>
        <w:tc>
          <w:tcPr>
            <w:tcW w:w="2451" w:type="dxa"/>
            <w:noWrap/>
            <w:vAlign w:val="center"/>
            <w:hideMark/>
          </w:tcPr>
          <w:p w14:paraId="7088745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3DE40951"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70464ED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5</w:t>
            </w:r>
          </w:p>
        </w:tc>
        <w:tc>
          <w:tcPr>
            <w:tcW w:w="766" w:type="dxa"/>
            <w:noWrap/>
            <w:vAlign w:val="center"/>
            <w:hideMark/>
          </w:tcPr>
          <w:p w14:paraId="544BE6A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7EDC460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w:t>
            </w:r>
          </w:p>
        </w:tc>
      </w:tr>
      <w:tr w:rsidR="00585098" w:rsidRPr="00EA0C76" w14:paraId="06EF8348" w14:textId="77777777" w:rsidTr="00585098">
        <w:trPr>
          <w:divId w:val="314533903"/>
          <w:trHeight w:val="538"/>
        </w:trPr>
        <w:tc>
          <w:tcPr>
            <w:tcW w:w="1319" w:type="dxa"/>
            <w:noWrap/>
            <w:vAlign w:val="center"/>
            <w:hideMark/>
          </w:tcPr>
          <w:p w14:paraId="0EF3EE2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ТК-12</w:t>
            </w:r>
          </w:p>
        </w:tc>
        <w:tc>
          <w:tcPr>
            <w:tcW w:w="1908" w:type="dxa"/>
            <w:noWrap/>
            <w:vAlign w:val="center"/>
            <w:hideMark/>
          </w:tcPr>
          <w:p w14:paraId="3F03866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ДЮСШ</w:t>
            </w:r>
          </w:p>
        </w:tc>
        <w:tc>
          <w:tcPr>
            <w:tcW w:w="2451" w:type="dxa"/>
            <w:noWrap/>
            <w:vAlign w:val="center"/>
            <w:hideMark/>
          </w:tcPr>
          <w:p w14:paraId="05475D5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Подземная в непроходных каналах</w:t>
            </w:r>
          </w:p>
        </w:tc>
        <w:tc>
          <w:tcPr>
            <w:tcW w:w="835" w:type="dxa"/>
            <w:noWrap/>
            <w:vAlign w:val="center"/>
            <w:hideMark/>
          </w:tcPr>
          <w:p w14:paraId="1DD53A4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0,1</w:t>
            </w:r>
          </w:p>
        </w:tc>
        <w:tc>
          <w:tcPr>
            <w:tcW w:w="997" w:type="dxa"/>
            <w:noWrap/>
            <w:vAlign w:val="center"/>
            <w:hideMark/>
          </w:tcPr>
          <w:p w14:paraId="1829CE46"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5</w:t>
            </w:r>
          </w:p>
        </w:tc>
        <w:tc>
          <w:tcPr>
            <w:tcW w:w="766" w:type="dxa"/>
            <w:noWrap/>
            <w:vAlign w:val="center"/>
            <w:hideMark/>
          </w:tcPr>
          <w:p w14:paraId="16DB1F6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2008</w:t>
            </w:r>
          </w:p>
        </w:tc>
        <w:tc>
          <w:tcPr>
            <w:tcW w:w="1863" w:type="dxa"/>
            <w:noWrap/>
            <w:vAlign w:val="center"/>
            <w:hideMark/>
          </w:tcPr>
          <w:p w14:paraId="6F50B9A9"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szCs w:val="24"/>
              </w:rPr>
              <w:t>1</w:t>
            </w:r>
          </w:p>
        </w:tc>
      </w:tr>
      <w:tr w:rsidR="00585098" w:rsidRPr="00EA0C76" w14:paraId="4E12183D" w14:textId="77777777" w:rsidTr="008A10E7">
        <w:trPr>
          <w:divId w:val="314533903"/>
          <w:trHeight w:val="538"/>
        </w:trPr>
        <w:tc>
          <w:tcPr>
            <w:tcW w:w="6509" w:type="dxa"/>
            <w:gridSpan w:val="4"/>
            <w:noWrap/>
            <w:vAlign w:val="center"/>
            <w:hideMark/>
          </w:tcPr>
          <w:p w14:paraId="2D8C1070" w14:textId="77777777" w:rsidR="00585098" w:rsidRPr="00EA0C76" w:rsidRDefault="00585098" w:rsidP="00E645D7">
            <w:pPr>
              <w:jc w:val="center"/>
            </w:pPr>
            <w:r w:rsidRPr="00EA0C76">
              <w:rPr>
                <w:rFonts w:ascii="Times New Roman" w:hAnsi="Times New Roman" w:cs="Times New Roman"/>
              </w:rPr>
              <w:t>ИТОГО</w:t>
            </w:r>
          </w:p>
        </w:tc>
        <w:tc>
          <w:tcPr>
            <w:tcW w:w="997" w:type="dxa"/>
            <w:noWrap/>
            <w:vAlign w:val="center"/>
            <w:hideMark/>
          </w:tcPr>
          <w:p w14:paraId="715F63C3" w14:textId="77777777" w:rsidR="00585098" w:rsidRPr="00EA0C76" w:rsidRDefault="00585098" w:rsidP="00E645D7">
            <w:pPr>
              <w:jc w:val="center"/>
              <w:rPr>
                <w:rFonts w:ascii="Times New Roman" w:hAnsi="Times New Roman" w:cs="Times New Roman"/>
              </w:rPr>
            </w:pPr>
            <w:r w:rsidRPr="00D07767">
              <w:rPr>
                <w:rFonts w:ascii="Times New Roman" w:hAnsi="Times New Roman" w:cs="Times New Roman"/>
                <w:sz w:val="24"/>
              </w:rPr>
              <w:t>1328,50</w:t>
            </w:r>
          </w:p>
        </w:tc>
        <w:tc>
          <w:tcPr>
            <w:tcW w:w="766" w:type="dxa"/>
            <w:noWrap/>
            <w:vAlign w:val="center"/>
            <w:hideMark/>
          </w:tcPr>
          <w:p w14:paraId="73833030" w14:textId="77777777" w:rsidR="00585098" w:rsidRPr="00EA0C76" w:rsidRDefault="00585098" w:rsidP="00E645D7">
            <w:pPr>
              <w:jc w:val="center"/>
            </w:pPr>
            <w:r>
              <w:t>-</w:t>
            </w:r>
          </w:p>
        </w:tc>
        <w:tc>
          <w:tcPr>
            <w:tcW w:w="1863" w:type="dxa"/>
            <w:noWrap/>
            <w:vAlign w:val="center"/>
            <w:hideMark/>
          </w:tcPr>
          <w:p w14:paraId="0ADCA77D" w14:textId="77777777" w:rsidR="00585098" w:rsidRPr="00EA0C76" w:rsidRDefault="00585098" w:rsidP="00E645D7">
            <w:pPr>
              <w:jc w:val="center"/>
              <w:rPr>
                <w:rFonts w:ascii="Times New Roman" w:hAnsi="Times New Roman" w:cs="Times New Roman"/>
              </w:rPr>
            </w:pPr>
            <w:r w:rsidRPr="00D07767">
              <w:rPr>
                <w:rFonts w:ascii="Times New Roman" w:hAnsi="Times New Roman" w:cs="Times New Roman"/>
                <w:sz w:val="24"/>
              </w:rPr>
              <w:t>255,9</w:t>
            </w:r>
          </w:p>
        </w:tc>
      </w:tr>
    </w:tbl>
    <w:p w14:paraId="2738ADFC" w14:textId="77777777" w:rsidR="00381B4A" w:rsidRDefault="00381B4A" w:rsidP="00585098">
      <w:pPr>
        <w:spacing w:before="240" w:after="0"/>
        <w:ind w:firstLine="567"/>
        <w:rPr>
          <w:rFonts w:ascii="Times New Roman" w:hAnsi="Times New Roman" w:cs="Times New Roman"/>
          <w:sz w:val="24"/>
          <w:szCs w:val="24"/>
        </w:rPr>
      </w:pPr>
      <w:r>
        <w:rPr>
          <w:rFonts w:ascii="Times New Roman" w:hAnsi="Times New Roman" w:cs="Times New Roman"/>
          <w:sz w:val="24"/>
          <w:szCs w:val="24"/>
        </w:rPr>
        <w:t>Общая характеристика тепловых сетей приведена в таблиц</w:t>
      </w:r>
      <w:r w:rsidR="00923582">
        <w:rPr>
          <w:rFonts w:ascii="Times New Roman" w:hAnsi="Times New Roman" w:cs="Times New Roman"/>
          <w:sz w:val="24"/>
          <w:szCs w:val="24"/>
        </w:rPr>
        <w:t>е</w:t>
      </w:r>
      <w:r>
        <w:rPr>
          <w:rFonts w:ascii="Times New Roman" w:hAnsi="Times New Roman" w:cs="Times New Roman"/>
          <w:sz w:val="24"/>
          <w:szCs w:val="24"/>
        </w:rPr>
        <w:t xml:space="preserve"> 1.3.1.</w:t>
      </w:r>
      <w:r w:rsidR="00923582">
        <w:rPr>
          <w:rFonts w:ascii="Times New Roman" w:hAnsi="Times New Roman" w:cs="Times New Roman"/>
          <w:sz w:val="24"/>
          <w:szCs w:val="24"/>
        </w:rPr>
        <w:t>2</w:t>
      </w:r>
      <w:r w:rsidR="00023288">
        <w:rPr>
          <w:rFonts w:ascii="Times New Roman" w:hAnsi="Times New Roman" w:cs="Times New Roman"/>
          <w:sz w:val="24"/>
          <w:szCs w:val="24"/>
        </w:rPr>
        <w:t>.</w:t>
      </w:r>
    </w:p>
    <w:p w14:paraId="44775D82" w14:textId="77777777" w:rsidR="00EA0C76" w:rsidRDefault="00381B4A" w:rsidP="00EA0C76">
      <w:pPr>
        <w:spacing w:after="0"/>
        <w:ind w:firstLine="567"/>
        <w:jc w:val="right"/>
      </w:pPr>
      <w:r>
        <w:rPr>
          <w:rFonts w:ascii="Times New Roman" w:hAnsi="Times New Roman" w:cs="Times New Roman"/>
          <w:sz w:val="24"/>
          <w:szCs w:val="24"/>
        </w:rPr>
        <w:t>Таблица 1.3.1.</w:t>
      </w:r>
      <w:r w:rsidR="00923582">
        <w:rPr>
          <w:rFonts w:ascii="Times New Roman" w:hAnsi="Times New Roman" w:cs="Times New Roman"/>
          <w:sz w:val="24"/>
          <w:szCs w:val="24"/>
        </w:rPr>
        <w:t>2</w:t>
      </w:r>
    </w:p>
    <w:tbl>
      <w:tblPr>
        <w:tblStyle w:val="a8"/>
        <w:tblW w:w="10060" w:type="dxa"/>
        <w:tblLook w:val="04A0" w:firstRow="1" w:lastRow="0" w:firstColumn="1" w:lastColumn="0" w:noHBand="0" w:noVBand="1"/>
      </w:tblPr>
      <w:tblGrid>
        <w:gridCol w:w="2405"/>
        <w:gridCol w:w="4224"/>
        <w:gridCol w:w="3431"/>
      </w:tblGrid>
      <w:tr w:rsidR="00EA0C76" w:rsidRPr="00EA0C76" w14:paraId="099343E8" w14:textId="77777777" w:rsidTr="001963A8">
        <w:trPr>
          <w:divId w:val="1370453946"/>
          <w:trHeight w:val="335"/>
        </w:trPr>
        <w:tc>
          <w:tcPr>
            <w:tcW w:w="10060" w:type="dxa"/>
            <w:gridSpan w:val="3"/>
            <w:vAlign w:val="center"/>
            <w:hideMark/>
          </w:tcPr>
          <w:p w14:paraId="324B3093"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Общая характеристика тепловых сетей Центральной котельной за 2022 г.</w:t>
            </w:r>
          </w:p>
        </w:tc>
      </w:tr>
      <w:tr w:rsidR="00EA0C76" w:rsidRPr="00EA0C76" w14:paraId="3236B481" w14:textId="77777777" w:rsidTr="00FA0262">
        <w:trPr>
          <w:divId w:val="1370453946"/>
          <w:trHeight w:val="324"/>
        </w:trPr>
        <w:tc>
          <w:tcPr>
            <w:tcW w:w="2405" w:type="dxa"/>
            <w:noWrap/>
            <w:vAlign w:val="center"/>
            <w:hideMark/>
          </w:tcPr>
          <w:p w14:paraId="71A0E036"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Условный диаметр, м</w:t>
            </w:r>
          </w:p>
        </w:tc>
        <w:tc>
          <w:tcPr>
            <w:tcW w:w="4224" w:type="dxa"/>
            <w:noWrap/>
            <w:vAlign w:val="center"/>
            <w:hideMark/>
          </w:tcPr>
          <w:p w14:paraId="43C67C04"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Протяженность трубопроводов двухтрубном исчислении, м</w:t>
            </w:r>
          </w:p>
        </w:tc>
        <w:tc>
          <w:tcPr>
            <w:tcW w:w="3431" w:type="dxa"/>
            <w:noWrap/>
            <w:vAlign w:val="center"/>
            <w:hideMark/>
          </w:tcPr>
          <w:p w14:paraId="30907DCB"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Материальная характеристика, м2</w:t>
            </w:r>
          </w:p>
        </w:tc>
      </w:tr>
      <w:tr w:rsidR="00023288" w:rsidRPr="00EA0C76" w14:paraId="5899A74F" w14:textId="77777777" w:rsidTr="00D56329">
        <w:trPr>
          <w:divId w:val="1370453946"/>
          <w:trHeight w:val="192"/>
        </w:trPr>
        <w:tc>
          <w:tcPr>
            <w:tcW w:w="2405" w:type="dxa"/>
            <w:noWrap/>
            <w:vAlign w:val="center"/>
            <w:hideMark/>
          </w:tcPr>
          <w:p w14:paraId="77B797F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0,025</w:t>
            </w:r>
          </w:p>
        </w:tc>
        <w:tc>
          <w:tcPr>
            <w:tcW w:w="4224" w:type="dxa"/>
            <w:noWrap/>
            <w:vAlign w:val="center"/>
            <w:hideMark/>
          </w:tcPr>
          <w:p w14:paraId="594D0C0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w:t>
            </w:r>
          </w:p>
        </w:tc>
        <w:tc>
          <w:tcPr>
            <w:tcW w:w="3431" w:type="dxa"/>
            <w:noWrap/>
            <w:vAlign w:val="center"/>
            <w:hideMark/>
          </w:tcPr>
          <w:p w14:paraId="7BD2948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w:t>
            </w:r>
          </w:p>
        </w:tc>
      </w:tr>
      <w:tr w:rsidR="00023288" w:rsidRPr="00EA0C76" w14:paraId="0D26AB33" w14:textId="77777777" w:rsidTr="00D56329">
        <w:trPr>
          <w:divId w:val="1370453946"/>
          <w:trHeight w:val="56"/>
        </w:trPr>
        <w:tc>
          <w:tcPr>
            <w:tcW w:w="2405" w:type="dxa"/>
            <w:noWrap/>
            <w:vAlign w:val="center"/>
            <w:hideMark/>
          </w:tcPr>
          <w:p w14:paraId="19B463A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0,032</w:t>
            </w:r>
          </w:p>
        </w:tc>
        <w:tc>
          <w:tcPr>
            <w:tcW w:w="4224" w:type="dxa"/>
            <w:noWrap/>
            <w:vAlign w:val="center"/>
            <w:hideMark/>
          </w:tcPr>
          <w:p w14:paraId="385F00D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47</w:t>
            </w:r>
          </w:p>
        </w:tc>
        <w:tc>
          <w:tcPr>
            <w:tcW w:w="3431" w:type="dxa"/>
            <w:noWrap/>
            <w:vAlign w:val="center"/>
            <w:hideMark/>
          </w:tcPr>
          <w:p w14:paraId="2FAFFA6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3,0</w:t>
            </w:r>
          </w:p>
        </w:tc>
      </w:tr>
      <w:tr w:rsidR="00023288" w:rsidRPr="00EA0C76" w14:paraId="2798396C" w14:textId="77777777" w:rsidTr="00D56329">
        <w:trPr>
          <w:divId w:val="1370453946"/>
          <w:trHeight w:val="56"/>
        </w:trPr>
        <w:tc>
          <w:tcPr>
            <w:tcW w:w="2405" w:type="dxa"/>
            <w:noWrap/>
            <w:vAlign w:val="center"/>
            <w:hideMark/>
          </w:tcPr>
          <w:p w14:paraId="1F826C3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0,04</w:t>
            </w:r>
          </w:p>
        </w:tc>
        <w:tc>
          <w:tcPr>
            <w:tcW w:w="4224" w:type="dxa"/>
            <w:noWrap/>
            <w:vAlign w:val="center"/>
            <w:hideMark/>
          </w:tcPr>
          <w:p w14:paraId="697E45A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w:t>
            </w:r>
          </w:p>
        </w:tc>
        <w:tc>
          <w:tcPr>
            <w:tcW w:w="3431" w:type="dxa"/>
            <w:noWrap/>
            <w:vAlign w:val="center"/>
            <w:hideMark/>
          </w:tcPr>
          <w:p w14:paraId="2C43296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w:t>
            </w:r>
          </w:p>
        </w:tc>
      </w:tr>
      <w:tr w:rsidR="00023288" w:rsidRPr="00EA0C76" w14:paraId="230BFA90" w14:textId="77777777" w:rsidTr="00D56329">
        <w:trPr>
          <w:divId w:val="1370453946"/>
          <w:trHeight w:val="56"/>
        </w:trPr>
        <w:tc>
          <w:tcPr>
            <w:tcW w:w="2405" w:type="dxa"/>
            <w:noWrap/>
            <w:vAlign w:val="center"/>
            <w:hideMark/>
          </w:tcPr>
          <w:p w14:paraId="15DFB862"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0,05</w:t>
            </w:r>
          </w:p>
        </w:tc>
        <w:tc>
          <w:tcPr>
            <w:tcW w:w="4224" w:type="dxa"/>
            <w:noWrap/>
            <w:vAlign w:val="center"/>
            <w:hideMark/>
          </w:tcPr>
          <w:p w14:paraId="42B13A6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180</w:t>
            </w:r>
          </w:p>
        </w:tc>
        <w:tc>
          <w:tcPr>
            <w:tcW w:w="3431" w:type="dxa"/>
            <w:noWrap/>
            <w:vAlign w:val="center"/>
            <w:hideMark/>
          </w:tcPr>
          <w:p w14:paraId="241A611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18,0</w:t>
            </w:r>
          </w:p>
        </w:tc>
      </w:tr>
      <w:tr w:rsidR="00023288" w:rsidRPr="00EA0C76" w14:paraId="7CCB4BE1" w14:textId="77777777" w:rsidTr="00D56329">
        <w:trPr>
          <w:divId w:val="1370453946"/>
          <w:trHeight w:val="56"/>
        </w:trPr>
        <w:tc>
          <w:tcPr>
            <w:tcW w:w="2405" w:type="dxa"/>
            <w:noWrap/>
            <w:vAlign w:val="center"/>
            <w:hideMark/>
          </w:tcPr>
          <w:p w14:paraId="1D98312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0,065</w:t>
            </w:r>
          </w:p>
        </w:tc>
        <w:tc>
          <w:tcPr>
            <w:tcW w:w="4224" w:type="dxa"/>
            <w:noWrap/>
            <w:vAlign w:val="center"/>
            <w:hideMark/>
          </w:tcPr>
          <w:p w14:paraId="72A303B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17</w:t>
            </w:r>
          </w:p>
        </w:tc>
        <w:tc>
          <w:tcPr>
            <w:tcW w:w="3431" w:type="dxa"/>
            <w:noWrap/>
            <w:vAlign w:val="center"/>
            <w:hideMark/>
          </w:tcPr>
          <w:p w14:paraId="72D1FC5C"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2,2</w:t>
            </w:r>
          </w:p>
        </w:tc>
      </w:tr>
      <w:tr w:rsidR="00023288" w:rsidRPr="00EA0C76" w14:paraId="69ADF272" w14:textId="77777777" w:rsidTr="00D56329">
        <w:trPr>
          <w:divId w:val="1370453946"/>
          <w:trHeight w:val="56"/>
        </w:trPr>
        <w:tc>
          <w:tcPr>
            <w:tcW w:w="2405" w:type="dxa"/>
            <w:noWrap/>
            <w:vAlign w:val="center"/>
            <w:hideMark/>
          </w:tcPr>
          <w:p w14:paraId="1E2AFDB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0,07</w:t>
            </w:r>
          </w:p>
        </w:tc>
        <w:tc>
          <w:tcPr>
            <w:tcW w:w="4224" w:type="dxa"/>
            <w:noWrap/>
            <w:vAlign w:val="center"/>
            <w:hideMark/>
          </w:tcPr>
          <w:p w14:paraId="725301A8"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w:t>
            </w:r>
          </w:p>
        </w:tc>
        <w:tc>
          <w:tcPr>
            <w:tcW w:w="3431" w:type="dxa"/>
            <w:noWrap/>
            <w:vAlign w:val="center"/>
            <w:hideMark/>
          </w:tcPr>
          <w:p w14:paraId="7573772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w:t>
            </w:r>
          </w:p>
        </w:tc>
      </w:tr>
      <w:tr w:rsidR="00023288" w:rsidRPr="00EA0C76" w14:paraId="090EA99E" w14:textId="77777777" w:rsidTr="00D56329">
        <w:trPr>
          <w:divId w:val="1370453946"/>
          <w:trHeight w:val="56"/>
        </w:trPr>
        <w:tc>
          <w:tcPr>
            <w:tcW w:w="2405" w:type="dxa"/>
            <w:noWrap/>
            <w:vAlign w:val="center"/>
            <w:hideMark/>
          </w:tcPr>
          <w:p w14:paraId="513AE7F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0,08</w:t>
            </w:r>
          </w:p>
        </w:tc>
        <w:tc>
          <w:tcPr>
            <w:tcW w:w="4224" w:type="dxa"/>
            <w:noWrap/>
            <w:vAlign w:val="center"/>
            <w:hideMark/>
          </w:tcPr>
          <w:p w14:paraId="5BE0CAF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374</w:t>
            </w:r>
          </w:p>
        </w:tc>
        <w:tc>
          <w:tcPr>
            <w:tcW w:w="3431" w:type="dxa"/>
            <w:noWrap/>
            <w:vAlign w:val="center"/>
            <w:hideMark/>
          </w:tcPr>
          <w:p w14:paraId="59D6307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59,8</w:t>
            </w:r>
          </w:p>
        </w:tc>
      </w:tr>
      <w:tr w:rsidR="00023288" w:rsidRPr="00EA0C76" w14:paraId="2E4F73AB" w14:textId="77777777" w:rsidTr="00D56329">
        <w:trPr>
          <w:divId w:val="1370453946"/>
          <w:trHeight w:val="56"/>
        </w:trPr>
        <w:tc>
          <w:tcPr>
            <w:tcW w:w="2405" w:type="dxa"/>
            <w:noWrap/>
            <w:vAlign w:val="center"/>
            <w:hideMark/>
          </w:tcPr>
          <w:p w14:paraId="128DB81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0,1</w:t>
            </w:r>
          </w:p>
        </w:tc>
        <w:tc>
          <w:tcPr>
            <w:tcW w:w="4224" w:type="dxa"/>
            <w:noWrap/>
            <w:vAlign w:val="center"/>
            <w:hideMark/>
          </w:tcPr>
          <w:p w14:paraId="61DC0BD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557</w:t>
            </w:r>
          </w:p>
        </w:tc>
        <w:tc>
          <w:tcPr>
            <w:tcW w:w="3431" w:type="dxa"/>
            <w:noWrap/>
            <w:vAlign w:val="center"/>
            <w:hideMark/>
          </w:tcPr>
          <w:p w14:paraId="51BF2DD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111,4</w:t>
            </w:r>
          </w:p>
        </w:tc>
      </w:tr>
      <w:tr w:rsidR="00023288" w:rsidRPr="00EA0C76" w14:paraId="7C5D3F00" w14:textId="77777777" w:rsidTr="00D56329">
        <w:trPr>
          <w:divId w:val="1370453946"/>
          <w:trHeight w:val="56"/>
        </w:trPr>
        <w:tc>
          <w:tcPr>
            <w:tcW w:w="2405" w:type="dxa"/>
            <w:noWrap/>
            <w:vAlign w:val="center"/>
            <w:hideMark/>
          </w:tcPr>
          <w:p w14:paraId="39152EAE"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0,125</w:t>
            </w:r>
          </w:p>
        </w:tc>
        <w:tc>
          <w:tcPr>
            <w:tcW w:w="4224" w:type="dxa"/>
            <w:noWrap/>
            <w:vAlign w:val="center"/>
            <w:hideMark/>
          </w:tcPr>
          <w:p w14:paraId="7CAC8E97"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w:t>
            </w:r>
          </w:p>
        </w:tc>
        <w:tc>
          <w:tcPr>
            <w:tcW w:w="3431" w:type="dxa"/>
            <w:noWrap/>
            <w:vAlign w:val="center"/>
            <w:hideMark/>
          </w:tcPr>
          <w:p w14:paraId="02E73EB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w:t>
            </w:r>
          </w:p>
        </w:tc>
      </w:tr>
      <w:tr w:rsidR="00023288" w:rsidRPr="00EA0C76" w14:paraId="2121D80B" w14:textId="77777777" w:rsidTr="00D56329">
        <w:trPr>
          <w:divId w:val="1370453946"/>
          <w:trHeight w:val="56"/>
        </w:trPr>
        <w:tc>
          <w:tcPr>
            <w:tcW w:w="2405" w:type="dxa"/>
            <w:noWrap/>
            <w:vAlign w:val="center"/>
            <w:hideMark/>
          </w:tcPr>
          <w:p w14:paraId="2046EB60"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0,15</w:t>
            </w:r>
          </w:p>
        </w:tc>
        <w:tc>
          <w:tcPr>
            <w:tcW w:w="4224" w:type="dxa"/>
            <w:noWrap/>
            <w:vAlign w:val="center"/>
            <w:hideMark/>
          </w:tcPr>
          <w:p w14:paraId="5BC07C8B"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w:t>
            </w:r>
          </w:p>
        </w:tc>
        <w:tc>
          <w:tcPr>
            <w:tcW w:w="3431" w:type="dxa"/>
            <w:noWrap/>
            <w:vAlign w:val="center"/>
            <w:hideMark/>
          </w:tcPr>
          <w:p w14:paraId="0276C2F5"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0,0</w:t>
            </w:r>
          </w:p>
        </w:tc>
      </w:tr>
      <w:tr w:rsidR="00023288" w:rsidRPr="00EA0C76" w14:paraId="16F2A94D" w14:textId="77777777" w:rsidTr="00D56329">
        <w:trPr>
          <w:divId w:val="1370453946"/>
          <w:trHeight w:val="56"/>
        </w:trPr>
        <w:tc>
          <w:tcPr>
            <w:tcW w:w="2405" w:type="dxa"/>
            <w:noWrap/>
            <w:vAlign w:val="center"/>
            <w:hideMark/>
          </w:tcPr>
          <w:p w14:paraId="2A69E9D4"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0,2</w:t>
            </w:r>
          </w:p>
        </w:tc>
        <w:tc>
          <w:tcPr>
            <w:tcW w:w="4224" w:type="dxa"/>
            <w:noWrap/>
            <w:vAlign w:val="center"/>
            <w:hideMark/>
          </w:tcPr>
          <w:p w14:paraId="3C3C2D9A"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153,5</w:t>
            </w:r>
          </w:p>
        </w:tc>
        <w:tc>
          <w:tcPr>
            <w:tcW w:w="3431" w:type="dxa"/>
            <w:noWrap/>
            <w:vAlign w:val="center"/>
            <w:hideMark/>
          </w:tcPr>
          <w:p w14:paraId="6BAE40A3" w14:textId="77777777" w:rsidR="00023288" w:rsidRPr="00023288" w:rsidRDefault="00023288" w:rsidP="00E645D7">
            <w:pPr>
              <w:jc w:val="center"/>
              <w:rPr>
                <w:rFonts w:ascii="Times New Roman" w:hAnsi="Times New Roman" w:cs="Times New Roman"/>
                <w:color w:val="000000"/>
                <w:sz w:val="24"/>
                <w:szCs w:val="24"/>
              </w:rPr>
            </w:pPr>
            <w:r w:rsidRPr="00023288">
              <w:rPr>
                <w:rFonts w:ascii="Times New Roman" w:hAnsi="Times New Roman" w:cs="Times New Roman"/>
                <w:color w:val="000000"/>
                <w:sz w:val="24"/>
              </w:rPr>
              <w:t>61,4</w:t>
            </w:r>
          </w:p>
        </w:tc>
      </w:tr>
      <w:tr w:rsidR="00EA0C76" w:rsidRPr="00EA0C76" w14:paraId="7E916A7F" w14:textId="77777777" w:rsidTr="00D56329">
        <w:trPr>
          <w:divId w:val="1370453946"/>
          <w:trHeight w:val="56"/>
        </w:trPr>
        <w:tc>
          <w:tcPr>
            <w:tcW w:w="2405" w:type="dxa"/>
            <w:noWrap/>
            <w:hideMark/>
          </w:tcPr>
          <w:p w14:paraId="76559AA7"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Всего</w:t>
            </w:r>
          </w:p>
        </w:tc>
        <w:tc>
          <w:tcPr>
            <w:tcW w:w="4224" w:type="dxa"/>
            <w:noWrap/>
            <w:hideMark/>
          </w:tcPr>
          <w:p w14:paraId="4D1AF4E6" w14:textId="77777777" w:rsidR="00EA0C76" w:rsidRPr="00EA0C76" w:rsidRDefault="00023288" w:rsidP="00E645D7">
            <w:pPr>
              <w:jc w:val="center"/>
              <w:rPr>
                <w:rFonts w:ascii="Times New Roman" w:hAnsi="Times New Roman" w:cs="Times New Roman"/>
                <w:sz w:val="24"/>
                <w:szCs w:val="24"/>
              </w:rPr>
            </w:pPr>
            <w:r>
              <w:rPr>
                <w:rFonts w:ascii="Times New Roman" w:hAnsi="Times New Roman" w:cs="Times New Roman"/>
                <w:sz w:val="24"/>
                <w:szCs w:val="24"/>
              </w:rPr>
              <w:t>1328,5</w:t>
            </w:r>
          </w:p>
        </w:tc>
        <w:tc>
          <w:tcPr>
            <w:tcW w:w="3431" w:type="dxa"/>
            <w:noWrap/>
            <w:hideMark/>
          </w:tcPr>
          <w:p w14:paraId="1E31FBB1" w14:textId="77777777" w:rsidR="00EA0C76" w:rsidRPr="00EA0C76" w:rsidRDefault="00023288" w:rsidP="00E645D7">
            <w:pPr>
              <w:jc w:val="center"/>
              <w:rPr>
                <w:rFonts w:ascii="Times New Roman" w:hAnsi="Times New Roman" w:cs="Times New Roman"/>
                <w:sz w:val="24"/>
                <w:szCs w:val="24"/>
              </w:rPr>
            </w:pPr>
            <w:r>
              <w:rPr>
                <w:rFonts w:ascii="Times New Roman" w:hAnsi="Times New Roman" w:cs="Times New Roman"/>
                <w:sz w:val="24"/>
                <w:szCs w:val="24"/>
              </w:rPr>
              <w:t>255,9</w:t>
            </w:r>
          </w:p>
        </w:tc>
      </w:tr>
    </w:tbl>
    <w:p w14:paraId="2BAF88FE" w14:textId="77777777" w:rsidR="00233968" w:rsidRDefault="00233968" w:rsidP="00585098">
      <w:pPr>
        <w:spacing w:before="240" w:after="0"/>
        <w:ind w:firstLine="567"/>
        <w:rPr>
          <w:rFonts w:ascii="Times New Roman" w:hAnsi="Times New Roman" w:cs="Times New Roman"/>
          <w:sz w:val="24"/>
          <w:szCs w:val="24"/>
        </w:rPr>
      </w:pPr>
      <w:r>
        <w:rPr>
          <w:rFonts w:ascii="Times New Roman" w:hAnsi="Times New Roman" w:cs="Times New Roman"/>
          <w:sz w:val="24"/>
          <w:szCs w:val="24"/>
        </w:rPr>
        <w:t>Описание способов прокладки тепловых сетей приведено в таблиц</w:t>
      </w:r>
      <w:r w:rsidR="00923582">
        <w:rPr>
          <w:rFonts w:ascii="Times New Roman" w:hAnsi="Times New Roman" w:cs="Times New Roman"/>
          <w:sz w:val="24"/>
          <w:szCs w:val="24"/>
        </w:rPr>
        <w:t>е</w:t>
      </w:r>
      <w:r>
        <w:rPr>
          <w:rFonts w:ascii="Times New Roman" w:hAnsi="Times New Roman" w:cs="Times New Roman"/>
          <w:sz w:val="24"/>
          <w:szCs w:val="24"/>
        </w:rPr>
        <w:t xml:space="preserve"> 1.3.1.</w:t>
      </w:r>
      <w:r w:rsidR="00923582">
        <w:rPr>
          <w:rFonts w:ascii="Times New Roman" w:hAnsi="Times New Roman" w:cs="Times New Roman"/>
          <w:sz w:val="24"/>
          <w:szCs w:val="24"/>
        </w:rPr>
        <w:t>3</w:t>
      </w:r>
      <w:r w:rsidR="001963A8">
        <w:rPr>
          <w:rFonts w:ascii="Times New Roman" w:hAnsi="Times New Roman" w:cs="Times New Roman"/>
          <w:sz w:val="24"/>
          <w:szCs w:val="24"/>
        </w:rPr>
        <w:t>.</w:t>
      </w:r>
    </w:p>
    <w:p w14:paraId="08273FAF" w14:textId="77777777" w:rsidR="00D56329" w:rsidRDefault="00D56329" w:rsidP="001963A8">
      <w:pPr>
        <w:spacing w:after="0"/>
        <w:ind w:firstLine="567"/>
        <w:jc w:val="right"/>
        <w:rPr>
          <w:rFonts w:ascii="Times New Roman" w:hAnsi="Times New Roman" w:cs="Times New Roman"/>
          <w:sz w:val="24"/>
          <w:szCs w:val="24"/>
        </w:rPr>
      </w:pPr>
    </w:p>
    <w:p w14:paraId="41B9EA70" w14:textId="77777777" w:rsidR="0014015F" w:rsidRDefault="0014015F" w:rsidP="001963A8">
      <w:pPr>
        <w:spacing w:after="0"/>
        <w:ind w:firstLine="567"/>
        <w:jc w:val="right"/>
        <w:rPr>
          <w:rFonts w:ascii="Times New Roman" w:hAnsi="Times New Roman" w:cs="Times New Roman"/>
          <w:sz w:val="24"/>
          <w:szCs w:val="24"/>
        </w:rPr>
      </w:pPr>
    </w:p>
    <w:p w14:paraId="64C2D405" w14:textId="19A09D29" w:rsidR="00EA0C76" w:rsidRDefault="00233968" w:rsidP="001963A8">
      <w:pPr>
        <w:spacing w:after="0"/>
        <w:ind w:firstLine="567"/>
        <w:jc w:val="right"/>
      </w:pPr>
      <w:r>
        <w:rPr>
          <w:rFonts w:ascii="Times New Roman" w:hAnsi="Times New Roman" w:cs="Times New Roman"/>
          <w:sz w:val="24"/>
          <w:szCs w:val="24"/>
        </w:rPr>
        <w:t>Таблица 1.3.1.</w:t>
      </w:r>
      <w:r w:rsidR="00923582">
        <w:rPr>
          <w:rFonts w:ascii="Times New Roman" w:hAnsi="Times New Roman" w:cs="Times New Roman"/>
          <w:sz w:val="24"/>
          <w:szCs w:val="24"/>
        </w:rPr>
        <w:t>3</w:t>
      </w:r>
      <w:r>
        <w:rPr>
          <w:rFonts w:ascii="Times New Roman" w:hAnsi="Times New Roman" w:cs="Times New Roman"/>
          <w:sz w:val="24"/>
          <w:szCs w:val="24"/>
        </w:rPr>
        <w:t xml:space="preserve"> </w:t>
      </w:r>
    </w:p>
    <w:tbl>
      <w:tblPr>
        <w:tblStyle w:val="a8"/>
        <w:tblW w:w="10024" w:type="dxa"/>
        <w:tblLook w:val="04A0" w:firstRow="1" w:lastRow="0" w:firstColumn="1" w:lastColumn="0" w:noHBand="0" w:noVBand="1"/>
      </w:tblPr>
      <w:tblGrid>
        <w:gridCol w:w="3385"/>
        <w:gridCol w:w="3669"/>
        <w:gridCol w:w="2970"/>
      </w:tblGrid>
      <w:tr w:rsidR="00EA0C76" w:rsidRPr="00EA0C76" w14:paraId="15AA6C4A" w14:textId="77777777" w:rsidTr="00FA0262">
        <w:trPr>
          <w:divId w:val="582304738"/>
          <w:trHeight w:val="657"/>
        </w:trPr>
        <w:tc>
          <w:tcPr>
            <w:tcW w:w="10024" w:type="dxa"/>
            <w:gridSpan w:val="3"/>
            <w:vAlign w:val="center"/>
            <w:hideMark/>
          </w:tcPr>
          <w:p w14:paraId="214CAD8B"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lastRenderedPageBreak/>
              <w:t>Способы прокладки тепловых сетей теплосетевой организации единой теплоснабжающей организации N 1 за 2021 г</w:t>
            </w:r>
          </w:p>
        </w:tc>
      </w:tr>
      <w:tr w:rsidR="00EA0C76" w:rsidRPr="00EA0C76" w14:paraId="39F0B1B4" w14:textId="77777777" w:rsidTr="00FA0262">
        <w:trPr>
          <w:divId w:val="582304738"/>
          <w:trHeight w:val="322"/>
        </w:trPr>
        <w:tc>
          <w:tcPr>
            <w:tcW w:w="3385" w:type="dxa"/>
            <w:noWrap/>
            <w:vAlign w:val="center"/>
            <w:hideMark/>
          </w:tcPr>
          <w:p w14:paraId="46090E9A"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Способ прокладки</w:t>
            </w:r>
          </w:p>
        </w:tc>
        <w:tc>
          <w:tcPr>
            <w:tcW w:w="3669" w:type="dxa"/>
            <w:noWrap/>
            <w:vAlign w:val="center"/>
            <w:hideMark/>
          </w:tcPr>
          <w:p w14:paraId="6481FADE"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Протяженность трубопроводов двухтрубном исчислении, м</w:t>
            </w:r>
          </w:p>
        </w:tc>
        <w:tc>
          <w:tcPr>
            <w:tcW w:w="2970" w:type="dxa"/>
            <w:noWrap/>
            <w:vAlign w:val="center"/>
            <w:hideMark/>
          </w:tcPr>
          <w:p w14:paraId="6981F714"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Материальная характеристика, м2</w:t>
            </w:r>
          </w:p>
        </w:tc>
      </w:tr>
      <w:tr w:rsidR="001963A8" w:rsidRPr="00EA0C76" w14:paraId="68FC220B" w14:textId="77777777" w:rsidTr="00D56329">
        <w:trPr>
          <w:divId w:val="582304738"/>
          <w:trHeight w:val="167"/>
        </w:trPr>
        <w:tc>
          <w:tcPr>
            <w:tcW w:w="3385" w:type="dxa"/>
            <w:noWrap/>
            <w:vAlign w:val="center"/>
            <w:hideMark/>
          </w:tcPr>
          <w:p w14:paraId="61DE0E65" w14:textId="77777777" w:rsidR="00D56329" w:rsidRDefault="001963A8" w:rsidP="00E645D7">
            <w:pPr>
              <w:jc w:val="center"/>
              <w:rPr>
                <w:rFonts w:ascii="Times New Roman" w:hAnsi="Times New Roman" w:cs="Times New Roman"/>
                <w:sz w:val="24"/>
                <w:szCs w:val="24"/>
              </w:rPr>
            </w:pPr>
            <w:r w:rsidRPr="00EA0C76">
              <w:rPr>
                <w:rFonts w:ascii="Times New Roman" w:hAnsi="Times New Roman" w:cs="Times New Roman"/>
                <w:sz w:val="24"/>
                <w:szCs w:val="24"/>
              </w:rPr>
              <w:t xml:space="preserve">Подземная в непроходных </w:t>
            </w:r>
          </w:p>
          <w:p w14:paraId="1EDB27E3" w14:textId="77777777" w:rsidR="001963A8" w:rsidRPr="00EA0C76" w:rsidRDefault="001963A8" w:rsidP="00E645D7">
            <w:pPr>
              <w:jc w:val="center"/>
              <w:rPr>
                <w:rFonts w:ascii="Times New Roman" w:hAnsi="Times New Roman" w:cs="Times New Roman"/>
                <w:sz w:val="24"/>
                <w:szCs w:val="24"/>
              </w:rPr>
            </w:pPr>
            <w:r w:rsidRPr="00EA0C76">
              <w:rPr>
                <w:rFonts w:ascii="Times New Roman" w:hAnsi="Times New Roman" w:cs="Times New Roman"/>
                <w:sz w:val="24"/>
                <w:szCs w:val="24"/>
              </w:rPr>
              <w:t>каналах</w:t>
            </w:r>
          </w:p>
        </w:tc>
        <w:tc>
          <w:tcPr>
            <w:tcW w:w="3669" w:type="dxa"/>
            <w:noWrap/>
            <w:vAlign w:val="center"/>
            <w:hideMark/>
          </w:tcPr>
          <w:p w14:paraId="5895F838" w14:textId="77777777" w:rsidR="001963A8" w:rsidRPr="001963A8" w:rsidRDefault="001963A8" w:rsidP="00E645D7">
            <w:pPr>
              <w:jc w:val="center"/>
              <w:rPr>
                <w:rFonts w:ascii="Times New Roman" w:hAnsi="Times New Roman" w:cs="Times New Roman"/>
                <w:color w:val="000000"/>
                <w:sz w:val="24"/>
                <w:szCs w:val="24"/>
              </w:rPr>
            </w:pPr>
            <w:r w:rsidRPr="001963A8">
              <w:rPr>
                <w:rFonts w:ascii="Times New Roman" w:hAnsi="Times New Roman" w:cs="Times New Roman"/>
                <w:color w:val="000000"/>
                <w:sz w:val="24"/>
              </w:rPr>
              <w:t>900</w:t>
            </w:r>
          </w:p>
        </w:tc>
        <w:tc>
          <w:tcPr>
            <w:tcW w:w="2970" w:type="dxa"/>
            <w:noWrap/>
            <w:vAlign w:val="center"/>
            <w:hideMark/>
          </w:tcPr>
          <w:p w14:paraId="0C60647F" w14:textId="77777777" w:rsidR="001963A8" w:rsidRPr="001963A8" w:rsidRDefault="001963A8" w:rsidP="00E645D7">
            <w:pPr>
              <w:jc w:val="center"/>
              <w:rPr>
                <w:rFonts w:ascii="Times New Roman" w:hAnsi="Times New Roman" w:cs="Times New Roman"/>
                <w:color w:val="000000"/>
                <w:sz w:val="24"/>
                <w:szCs w:val="24"/>
              </w:rPr>
            </w:pPr>
            <w:r w:rsidRPr="001963A8">
              <w:rPr>
                <w:rFonts w:ascii="Times New Roman" w:hAnsi="Times New Roman" w:cs="Times New Roman"/>
                <w:color w:val="000000"/>
                <w:sz w:val="24"/>
              </w:rPr>
              <w:t>189,9</w:t>
            </w:r>
          </w:p>
        </w:tc>
      </w:tr>
      <w:tr w:rsidR="001963A8" w:rsidRPr="00EA0C76" w14:paraId="19142DA6" w14:textId="77777777" w:rsidTr="00D56329">
        <w:trPr>
          <w:divId w:val="582304738"/>
          <w:trHeight w:val="56"/>
        </w:trPr>
        <w:tc>
          <w:tcPr>
            <w:tcW w:w="3385" w:type="dxa"/>
            <w:noWrap/>
            <w:vAlign w:val="center"/>
            <w:hideMark/>
          </w:tcPr>
          <w:p w14:paraId="2BB2EBE5" w14:textId="77777777" w:rsidR="001963A8" w:rsidRPr="00EA0C76" w:rsidRDefault="001963A8" w:rsidP="00E645D7">
            <w:pPr>
              <w:jc w:val="center"/>
              <w:rPr>
                <w:rFonts w:ascii="Times New Roman" w:hAnsi="Times New Roman" w:cs="Times New Roman"/>
                <w:sz w:val="24"/>
                <w:szCs w:val="24"/>
              </w:rPr>
            </w:pPr>
            <w:r w:rsidRPr="00EA0C76">
              <w:rPr>
                <w:rFonts w:ascii="Times New Roman" w:hAnsi="Times New Roman" w:cs="Times New Roman"/>
                <w:sz w:val="24"/>
                <w:szCs w:val="24"/>
              </w:rPr>
              <w:t>Надземная</w:t>
            </w:r>
          </w:p>
        </w:tc>
        <w:tc>
          <w:tcPr>
            <w:tcW w:w="3669" w:type="dxa"/>
            <w:noWrap/>
            <w:vAlign w:val="center"/>
            <w:hideMark/>
          </w:tcPr>
          <w:p w14:paraId="0A107940" w14:textId="77777777" w:rsidR="001963A8" w:rsidRPr="001963A8" w:rsidRDefault="001963A8" w:rsidP="00E645D7">
            <w:pPr>
              <w:jc w:val="center"/>
              <w:rPr>
                <w:rFonts w:ascii="Times New Roman" w:hAnsi="Times New Roman" w:cs="Times New Roman"/>
                <w:color w:val="000000"/>
                <w:sz w:val="24"/>
                <w:szCs w:val="24"/>
              </w:rPr>
            </w:pPr>
            <w:r w:rsidRPr="001963A8">
              <w:rPr>
                <w:rFonts w:ascii="Times New Roman" w:hAnsi="Times New Roman" w:cs="Times New Roman"/>
                <w:color w:val="000000"/>
                <w:sz w:val="24"/>
              </w:rPr>
              <w:t>428,5</w:t>
            </w:r>
          </w:p>
        </w:tc>
        <w:tc>
          <w:tcPr>
            <w:tcW w:w="2970" w:type="dxa"/>
            <w:noWrap/>
            <w:vAlign w:val="center"/>
            <w:hideMark/>
          </w:tcPr>
          <w:p w14:paraId="3508438C" w14:textId="77777777" w:rsidR="001963A8" w:rsidRPr="001963A8" w:rsidRDefault="001963A8" w:rsidP="00E645D7">
            <w:pPr>
              <w:jc w:val="center"/>
              <w:rPr>
                <w:rFonts w:ascii="Times New Roman" w:hAnsi="Times New Roman" w:cs="Times New Roman"/>
                <w:color w:val="000000"/>
                <w:sz w:val="24"/>
                <w:szCs w:val="24"/>
              </w:rPr>
            </w:pPr>
            <w:r w:rsidRPr="001963A8">
              <w:rPr>
                <w:rFonts w:ascii="Times New Roman" w:hAnsi="Times New Roman" w:cs="Times New Roman"/>
                <w:color w:val="000000"/>
                <w:sz w:val="24"/>
              </w:rPr>
              <w:t>66,0</w:t>
            </w:r>
          </w:p>
        </w:tc>
      </w:tr>
      <w:tr w:rsidR="00EA0C76" w:rsidRPr="00EA0C76" w14:paraId="7B96E06D" w14:textId="77777777" w:rsidTr="00D56329">
        <w:trPr>
          <w:divId w:val="582304738"/>
          <w:trHeight w:val="56"/>
        </w:trPr>
        <w:tc>
          <w:tcPr>
            <w:tcW w:w="3385" w:type="dxa"/>
            <w:noWrap/>
            <w:vAlign w:val="center"/>
            <w:hideMark/>
          </w:tcPr>
          <w:p w14:paraId="36280056"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Всего</w:t>
            </w:r>
          </w:p>
        </w:tc>
        <w:tc>
          <w:tcPr>
            <w:tcW w:w="3669" w:type="dxa"/>
            <w:noWrap/>
            <w:vAlign w:val="center"/>
            <w:hideMark/>
          </w:tcPr>
          <w:p w14:paraId="37A1C493" w14:textId="77777777" w:rsidR="00EA0C76" w:rsidRPr="001963A8" w:rsidRDefault="00EA0C76" w:rsidP="00E645D7">
            <w:pPr>
              <w:jc w:val="center"/>
              <w:rPr>
                <w:rFonts w:ascii="Times New Roman" w:hAnsi="Times New Roman" w:cs="Times New Roman"/>
                <w:sz w:val="24"/>
                <w:szCs w:val="24"/>
              </w:rPr>
            </w:pPr>
            <w:r w:rsidRPr="001963A8">
              <w:rPr>
                <w:rFonts w:ascii="Times New Roman" w:hAnsi="Times New Roman" w:cs="Times New Roman"/>
                <w:sz w:val="24"/>
                <w:szCs w:val="24"/>
              </w:rPr>
              <w:t>1</w:t>
            </w:r>
            <w:r w:rsidR="001963A8" w:rsidRPr="001963A8">
              <w:rPr>
                <w:rFonts w:ascii="Times New Roman" w:hAnsi="Times New Roman" w:cs="Times New Roman"/>
                <w:sz w:val="24"/>
                <w:szCs w:val="24"/>
              </w:rPr>
              <w:t>328,5</w:t>
            </w:r>
          </w:p>
        </w:tc>
        <w:tc>
          <w:tcPr>
            <w:tcW w:w="2970" w:type="dxa"/>
            <w:noWrap/>
            <w:vAlign w:val="center"/>
            <w:hideMark/>
          </w:tcPr>
          <w:p w14:paraId="53FF135E" w14:textId="77777777" w:rsidR="00EA0C76" w:rsidRPr="001963A8" w:rsidRDefault="001963A8" w:rsidP="00E645D7">
            <w:pPr>
              <w:jc w:val="center"/>
              <w:rPr>
                <w:rFonts w:ascii="Times New Roman" w:hAnsi="Times New Roman" w:cs="Times New Roman"/>
                <w:sz w:val="24"/>
                <w:szCs w:val="24"/>
              </w:rPr>
            </w:pPr>
            <w:r w:rsidRPr="001963A8">
              <w:rPr>
                <w:rFonts w:ascii="Times New Roman" w:hAnsi="Times New Roman" w:cs="Times New Roman"/>
                <w:sz w:val="24"/>
                <w:szCs w:val="24"/>
              </w:rPr>
              <w:t>255,9</w:t>
            </w:r>
          </w:p>
        </w:tc>
      </w:tr>
    </w:tbl>
    <w:p w14:paraId="662CA949" w14:textId="77777777" w:rsidR="00923582" w:rsidRDefault="00923582" w:rsidP="00585098">
      <w:pPr>
        <w:spacing w:before="240" w:after="0"/>
        <w:ind w:firstLine="567"/>
        <w:rPr>
          <w:rFonts w:ascii="Times New Roman" w:hAnsi="Times New Roman" w:cs="Times New Roman"/>
          <w:sz w:val="24"/>
          <w:szCs w:val="24"/>
        </w:rPr>
      </w:pPr>
      <w:r>
        <w:rPr>
          <w:rFonts w:ascii="Times New Roman" w:hAnsi="Times New Roman" w:cs="Times New Roman"/>
          <w:sz w:val="24"/>
          <w:szCs w:val="24"/>
        </w:rPr>
        <w:t>Описание годов прокладки тепловых сетей приведено в таблице 1.3.1.4</w:t>
      </w:r>
      <w:r w:rsidR="00585098">
        <w:rPr>
          <w:rFonts w:ascii="Times New Roman" w:hAnsi="Times New Roman" w:cs="Times New Roman"/>
          <w:sz w:val="24"/>
          <w:szCs w:val="24"/>
        </w:rPr>
        <w:t>.</w:t>
      </w:r>
    </w:p>
    <w:p w14:paraId="5A6740BE" w14:textId="77777777" w:rsidR="00923582" w:rsidRDefault="00923582" w:rsidP="00FA0262">
      <w:pPr>
        <w:spacing w:after="0"/>
        <w:ind w:firstLine="567"/>
        <w:jc w:val="right"/>
        <w:rPr>
          <w:rFonts w:ascii="Times New Roman" w:hAnsi="Times New Roman" w:cs="Times New Roman"/>
          <w:sz w:val="24"/>
          <w:szCs w:val="24"/>
        </w:rPr>
      </w:pPr>
      <w:r>
        <w:rPr>
          <w:rFonts w:ascii="Times New Roman" w:hAnsi="Times New Roman" w:cs="Times New Roman"/>
          <w:sz w:val="24"/>
          <w:szCs w:val="24"/>
        </w:rPr>
        <w:t>Таблица 1.3.1.4</w:t>
      </w:r>
    </w:p>
    <w:tbl>
      <w:tblPr>
        <w:tblW w:w="10056" w:type="dxa"/>
        <w:tblLook w:val="04A0" w:firstRow="1" w:lastRow="0" w:firstColumn="1" w:lastColumn="0" w:noHBand="0" w:noVBand="1"/>
      </w:tblPr>
      <w:tblGrid>
        <w:gridCol w:w="3369"/>
        <w:gridCol w:w="3626"/>
        <w:gridCol w:w="3047"/>
        <w:gridCol w:w="14"/>
      </w:tblGrid>
      <w:tr w:rsidR="00923582" w:rsidRPr="00923582" w14:paraId="10439EBF" w14:textId="77777777" w:rsidTr="00FA0262">
        <w:trPr>
          <w:trHeight w:val="289"/>
        </w:trPr>
        <w:tc>
          <w:tcPr>
            <w:tcW w:w="100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2B9017" w14:textId="77777777" w:rsidR="00923582" w:rsidRPr="00923582" w:rsidRDefault="00923582" w:rsidP="00E645D7">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 xml:space="preserve">Распределение протяженности и материальной характеристики тепловых сетей по годам прокладки </w:t>
            </w:r>
          </w:p>
        </w:tc>
      </w:tr>
      <w:tr w:rsidR="00923582" w:rsidRPr="00923582" w14:paraId="4BFB8C10" w14:textId="77777777" w:rsidTr="00FA0262">
        <w:trPr>
          <w:gridAfter w:val="1"/>
          <w:wAfter w:w="14" w:type="dxa"/>
          <w:trHeight w:val="325"/>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0D2DB771" w14:textId="77777777" w:rsidR="00923582" w:rsidRPr="00923582" w:rsidRDefault="00923582" w:rsidP="00E645D7">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Год прокладки</w:t>
            </w:r>
          </w:p>
        </w:tc>
        <w:tc>
          <w:tcPr>
            <w:tcW w:w="3626" w:type="dxa"/>
            <w:tcBorders>
              <w:top w:val="nil"/>
              <w:left w:val="nil"/>
              <w:bottom w:val="single" w:sz="4" w:space="0" w:color="auto"/>
              <w:right w:val="single" w:sz="4" w:space="0" w:color="auto"/>
            </w:tcBorders>
            <w:shd w:val="clear" w:color="auto" w:fill="auto"/>
            <w:noWrap/>
            <w:vAlign w:val="center"/>
            <w:hideMark/>
          </w:tcPr>
          <w:p w14:paraId="2DE32A6A" w14:textId="77777777" w:rsidR="00923582" w:rsidRPr="00923582" w:rsidRDefault="00923582" w:rsidP="00E645D7">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Протяженность трубопроводов двухтрубном исчислении, м</w:t>
            </w:r>
          </w:p>
        </w:tc>
        <w:tc>
          <w:tcPr>
            <w:tcW w:w="3047" w:type="dxa"/>
            <w:tcBorders>
              <w:top w:val="nil"/>
              <w:left w:val="nil"/>
              <w:bottom w:val="single" w:sz="4" w:space="0" w:color="auto"/>
              <w:right w:val="single" w:sz="4" w:space="0" w:color="auto"/>
            </w:tcBorders>
            <w:shd w:val="clear" w:color="auto" w:fill="auto"/>
            <w:noWrap/>
            <w:vAlign w:val="center"/>
            <w:hideMark/>
          </w:tcPr>
          <w:p w14:paraId="7EDEFF78" w14:textId="77777777" w:rsidR="00923582" w:rsidRPr="00923582" w:rsidRDefault="00923582" w:rsidP="00E645D7">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Материальная характеристика, м</w:t>
            </w:r>
            <w:r w:rsidRPr="00923582">
              <w:rPr>
                <w:rFonts w:ascii="Times New Roman" w:eastAsia="Times New Roman" w:hAnsi="Times New Roman" w:cs="Times New Roman"/>
                <w:color w:val="000000"/>
                <w:sz w:val="24"/>
                <w:szCs w:val="24"/>
                <w:vertAlign w:val="superscript"/>
                <w:lang w:eastAsia="ru-RU"/>
              </w:rPr>
              <w:t>2</w:t>
            </w:r>
          </w:p>
        </w:tc>
      </w:tr>
      <w:tr w:rsidR="001963A8" w:rsidRPr="00923582" w14:paraId="4F5F0533" w14:textId="77777777" w:rsidTr="00D56329">
        <w:trPr>
          <w:gridAfter w:val="1"/>
          <w:wAfter w:w="14" w:type="dxa"/>
          <w:trHeight w:val="56"/>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0C392A31" w14:textId="77777777" w:rsidR="001963A8" w:rsidRPr="00923582" w:rsidRDefault="001963A8" w:rsidP="00E645D7">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до 1989 г</w:t>
            </w:r>
          </w:p>
        </w:tc>
        <w:tc>
          <w:tcPr>
            <w:tcW w:w="3626" w:type="dxa"/>
            <w:tcBorders>
              <w:top w:val="nil"/>
              <w:left w:val="nil"/>
              <w:bottom w:val="single" w:sz="4" w:space="0" w:color="auto"/>
              <w:right w:val="single" w:sz="4" w:space="0" w:color="auto"/>
            </w:tcBorders>
            <w:shd w:val="clear" w:color="auto" w:fill="auto"/>
            <w:noWrap/>
            <w:vAlign w:val="center"/>
            <w:hideMark/>
          </w:tcPr>
          <w:p w14:paraId="08144E41" w14:textId="77777777" w:rsidR="001963A8" w:rsidRPr="001963A8" w:rsidRDefault="001963A8" w:rsidP="00E645D7">
            <w:pPr>
              <w:spacing w:after="0" w:line="240" w:lineRule="auto"/>
              <w:jc w:val="center"/>
              <w:rPr>
                <w:rFonts w:ascii="Times New Roman" w:hAnsi="Times New Roman" w:cs="Times New Roman"/>
                <w:color w:val="000000"/>
                <w:sz w:val="24"/>
                <w:szCs w:val="24"/>
              </w:rPr>
            </w:pPr>
            <w:r w:rsidRPr="001963A8">
              <w:rPr>
                <w:rFonts w:ascii="Times New Roman" w:hAnsi="Times New Roman" w:cs="Times New Roman"/>
                <w:color w:val="000000"/>
                <w:sz w:val="24"/>
              </w:rPr>
              <w:t>0</w:t>
            </w:r>
          </w:p>
        </w:tc>
        <w:tc>
          <w:tcPr>
            <w:tcW w:w="3047" w:type="dxa"/>
            <w:tcBorders>
              <w:top w:val="nil"/>
              <w:left w:val="nil"/>
              <w:bottom w:val="single" w:sz="4" w:space="0" w:color="auto"/>
              <w:right w:val="single" w:sz="4" w:space="0" w:color="auto"/>
            </w:tcBorders>
            <w:shd w:val="clear" w:color="auto" w:fill="auto"/>
            <w:noWrap/>
            <w:vAlign w:val="center"/>
            <w:hideMark/>
          </w:tcPr>
          <w:p w14:paraId="0E0ACCC9" w14:textId="77777777" w:rsidR="001963A8" w:rsidRPr="001963A8" w:rsidRDefault="001963A8" w:rsidP="00E645D7">
            <w:pPr>
              <w:spacing w:after="0" w:line="240" w:lineRule="auto"/>
              <w:jc w:val="center"/>
              <w:rPr>
                <w:rFonts w:ascii="Times New Roman" w:hAnsi="Times New Roman" w:cs="Times New Roman"/>
                <w:color w:val="000000"/>
                <w:sz w:val="24"/>
                <w:szCs w:val="24"/>
              </w:rPr>
            </w:pPr>
            <w:r w:rsidRPr="001963A8">
              <w:rPr>
                <w:rFonts w:ascii="Times New Roman" w:hAnsi="Times New Roman" w:cs="Times New Roman"/>
                <w:color w:val="000000"/>
                <w:sz w:val="24"/>
              </w:rPr>
              <w:t>0,0</w:t>
            </w:r>
          </w:p>
        </w:tc>
      </w:tr>
      <w:tr w:rsidR="001963A8" w:rsidRPr="00923582" w14:paraId="6E89062F" w14:textId="77777777" w:rsidTr="00D56329">
        <w:trPr>
          <w:gridAfter w:val="1"/>
          <w:wAfter w:w="14" w:type="dxa"/>
          <w:trHeight w:val="56"/>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0B5748A0" w14:textId="77777777" w:rsidR="001963A8" w:rsidRPr="00923582" w:rsidRDefault="001963A8" w:rsidP="00E645D7">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с 1990 по 1997 г</w:t>
            </w:r>
          </w:p>
        </w:tc>
        <w:tc>
          <w:tcPr>
            <w:tcW w:w="3626" w:type="dxa"/>
            <w:tcBorders>
              <w:top w:val="nil"/>
              <w:left w:val="nil"/>
              <w:bottom w:val="single" w:sz="4" w:space="0" w:color="auto"/>
              <w:right w:val="single" w:sz="4" w:space="0" w:color="auto"/>
            </w:tcBorders>
            <w:shd w:val="clear" w:color="auto" w:fill="auto"/>
            <w:noWrap/>
            <w:vAlign w:val="center"/>
            <w:hideMark/>
          </w:tcPr>
          <w:p w14:paraId="2E89E676" w14:textId="77777777" w:rsidR="001963A8" w:rsidRPr="001963A8" w:rsidRDefault="001963A8" w:rsidP="00E645D7">
            <w:pPr>
              <w:spacing w:after="0" w:line="240" w:lineRule="auto"/>
              <w:jc w:val="center"/>
              <w:rPr>
                <w:rFonts w:ascii="Times New Roman" w:hAnsi="Times New Roman" w:cs="Times New Roman"/>
                <w:color w:val="000000"/>
                <w:sz w:val="24"/>
                <w:szCs w:val="24"/>
              </w:rPr>
            </w:pPr>
            <w:r w:rsidRPr="001963A8">
              <w:rPr>
                <w:rFonts w:ascii="Times New Roman" w:hAnsi="Times New Roman" w:cs="Times New Roman"/>
                <w:color w:val="000000"/>
                <w:sz w:val="24"/>
              </w:rPr>
              <w:t>0</w:t>
            </w:r>
          </w:p>
        </w:tc>
        <w:tc>
          <w:tcPr>
            <w:tcW w:w="3047" w:type="dxa"/>
            <w:tcBorders>
              <w:top w:val="nil"/>
              <w:left w:val="nil"/>
              <w:bottom w:val="single" w:sz="4" w:space="0" w:color="auto"/>
              <w:right w:val="single" w:sz="4" w:space="0" w:color="auto"/>
            </w:tcBorders>
            <w:shd w:val="clear" w:color="auto" w:fill="auto"/>
            <w:noWrap/>
            <w:vAlign w:val="center"/>
            <w:hideMark/>
          </w:tcPr>
          <w:p w14:paraId="7B5B0984" w14:textId="77777777" w:rsidR="001963A8" w:rsidRPr="001963A8" w:rsidRDefault="001963A8" w:rsidP="00E645D7">
            <w:pPr>
              <w:spacing w:after="0" w:line="240" w:lineRule="auto"/>
              <w:jc w:val="center"/>
              <w:rPr>
                <w:rFonts w:ascii="Times New Roman" w:hAnsi="Times New Roman" w:cs="Times New Roman"/>
                <w:color w:val="000000"/>
                <w:sz w:val="24"/>
                <w:szCs w:val="24"/>
              </w:rPr>
            </w:pPr>
            <w:r w:rsidRPr="001963A8">
              <w:rPr>
                <w:rFonts w:ascii="Times New Roman" w:hAnsi="Times New Roman" w:cs="Times New Roman"/>
                <w:color w:val="000000"/>
                <w:sz w:val="24"/>
              </w:rPr>
              <w:t>0,0</w:t>
            </w:r>
          </w:p>
        </w:tc>
      </w:tr>
      <w:tr w:rsidR="001963A8" w:rsidRPr="00923582" w14:paraId="07F3F156" w14:textId="77777777" w:rsidTr="00D56329">
        <w:trPr>
          <w:gridAfter w:val="1"/>
          <w:wAfter w:w="14" w:type="dxa"/>
          <w:trHeight w:val="56"/>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19BF3562" w14:textId="77777777" w:rsidR="001963A8" w:rsidRPr="00923582" w:rsidRDefault="001963A8" w:rsidP="00E645D7">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с 1998 по 2003 г</w:t>
            </w:r>
          </w:p>
        </w:tc>
        <w:tc>
          <w:tcPr>
            <w:tcW w:w="3626" w:type="dxa"/>
            <w:tcBorders>
              <w:top w:val="nil"/>
              <w:left w:val="nil"/>
              <w:bottom w:val="single" w:sz="4" w:space="0" w:color="auto"/>
              <w:right w:val="single" w:sz="4" w:space="0" w:color="auto"/>
            </w:tcBorders>
            <w:shd w:val="clear" w:color="auto" w:fill="auto"/>
            <w:noWrap/>
            <w:vAlign w:val="center"/>
            <w:hideMark/>
          </w:tcPr>
          <w:p w14:paraId="576FB143" w14:textId="77777777" w:rsidR="001963A8" w:rsidRPr="001963A8" w:rsidRDefault="001963A8" w:rsidP="00E645D7">
            <w:pPr>
              <w:spacing w:after="0" w:line="240" w:lineRule="auto"/>
              <w:jc w:val="center"/>
              <w:rPr>
                <w:rFonts w:ascii="Times New Roman" w:hAnsi="Times New Roman" w:cs="Times New Roman"/>
                <w:color w:val="000000"/>
                <w:sz w:val="24"/>
                <w:szCs w:val="24"/>
              </w:rPr>
            </w:pPr>
            <w:r w:rsidRPr="001963A8">
              <w:rPr>
                <w:rFonts w:ascii="Times New Roman" w:hAnsi="Times New Roman" w:cs="Times New Roman"/>
                <w:color w:val="000000"/>
                <w:sz w:val="24"/>
              </w:rPr>
              <w:t>0</w:t>
            </w:r>
          </w:p>
        </w:tc>
        <w:tc>
          <w:tcPr>
            <w:tcW w:w="3047" w:type="dxa"/>
            <w:tcBorders>
              <w:top w:val="nil"/>
              <w:left w:val="nil"/>
              <w:bottom w:val="single" w:sz="4" w:space="0" w:color="auto"/>
              <w:right w:val="single" w:sz="4" w:space="0" w:color="auto"/>
            </w:tcBorders>
            <w:shd w:val="clear" w:color="auto" w:fill="auto"/>
            <w:noWrap/>
            <w:vAlign w:val="center"/>
            <w:hideMark/>
          </w:tcPr>
          <w:p w14:paraId="72F04E2C" w14:textId="77777777" w:rsidR="001963A8" w:rsidRPr="001963A8" w:rsidRDefault="001963A8" w:rsidP="00E645D7">
            <w:pPr>
              <w:spacing w:after="0" w:line="240" w:lineRule="auto"/>
              <w:jc w:val="center"/>
              <w:rPr>
                <w:rFonts w:ascii="Times New Roman" w:hAnsi="Times New Roman" w:cs="Times New Roman"/>
                <w:color w:val="000000"/>
                <w:sz w:val="24"/>
                <w:szCs w:val="24"/>
              </w:rPr>
            </w:pPr>
            <w:r w:rsidRPr="001963A8">
              <w:rPr>
                <w:rFonts w:ascii="Times New Roman" w:hAnsi="Times New Roman" w:cs="Times New Roman"/>
                <w:color w:val="000000"/>
                <w:sz w:val="24"/>
              </w:rPr>
              <w:t>0,0</w:t>
            </w:r>
          </w:p>
        </w:tc>
      </w:tr>
      <w:tr w:rsidR="001963A8" w:rsidRPr="00923582" w14:paraId="3AFEB996" w14:textId="77777777" w:rsidTr="00D56329">
        <w:trPr>
          <w:gridAfter w:val="1"/>
          <w:wAfter w:w="14" w:type="dxa"/>
          <w:trHeight w:val="56"/>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347E33C1" w14:textId="70BD18E0" w:rsidR="001963A8" w:rsidRPr="00923582" w:rsidRDefault="001963A8" w:rsidP="00E645D7">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после 200</w:t>
            </w:r>
            <w:r w:rsidR="00877923">
              <w:rPr>
                <w:rFonts w:ascii="Times New Roman" w:eastAsia="Times New Roman" w:hAnsi="Times New Roman" w:cs="Times New Roman"/>
                <w:color w:val="000000"/>
                <w:sz w:val="24"/>
                <w:szCs w:val="24"/>
                <w:lang w:eastAsia="ru-RU"/>
              </w:rPr>
              <w:t>4</w:t>
            </w:r>
            <w:r w:rsidRPr="00923582">
              <w:rPr>
                <w:rFonts w:ascii="Times New Roman" w:eastAsia="Times New Roman" w:hAnsi="Times New Roman" w:cs="Times New Roman"/>
                <w:color w:val="000000"/>
                <w:sz w:val="24"/>
                <w:szCs w:val="24"/>
                <w:lang w:eastAsia="ru-RU"/>
              </w:rPr>
              <w:t xml:space="preserve"> г</w:t>
            </w:r>
          </w:p>
        </w:tc>
        <w:tc>
          <w:tcPr>
            <w:tcW w:w="3626" w:type="dxa"/>
            <w:tcBorders>
              <w:top w:val="nil"/>
              <w:left w:val="nil"/>
              <w:bottom w:val="single" w:sz="4" w:space="0" w:color="auto"/>
              <w:right w:val="single" w:sz="4" w:space="0" w:color="auto"/>
            </w:tcBorders>
            <w:shd w:val="clear" w:color="auto" w:fill="auto"/>
            <w:noWrap/>
            <w:vAlign w:val="center"/>
            <w:hideMark/>
          </w:tcPr>
          <w:p w14:paraId="68943FD6" w14:textId="77777777" w:rsidR="001963A8" w:rsidRPr="001963A8" w:rsidRDefault="001963A8" w:rsidP="00E645D7">
            <w:pPr>
              <w:spacing w:after="0" w:line="240" w:lineRule="auto"/>
              <w:jc w:val="center"/>
              <w:rPr>
                <w:rFonts w:ascii="Times New Roman" w:hAnsi="Times New Roman" w:cs="Times New Roman"/>
                <w:color w:val="000000"/>
                <w:sz w:val="24"/>
                <w:szCs w:val="24"/>
              </w:rPr>
            </w:pPr>
            <w:r w:rsidRPr="001963A8">
              <w:rPr>
                <w:rFonts w:ascii="Times New Roman" w:hAnsi="Times New Roman" w:cs="Times New Roman"/>
                <w:color w:val="000000"/>
                <w:sz w:val="24"/>
              </w:rPr>
              <w:t>1328,5</w:t>
            </w:r>
          </w:p>
        </w:tc>
        <w:tc>
          <w:tcPr>
            <w:tcW w:w="3047" w:type="dxa"/>
            <w:tcBorders>
              <w:top w:val="nil"/>
              <w:left w:val="nil"/>
              <w:bottom w:val="single" w:sz="4" w:space="0" w:color="auto"/>
              <w:right w:val="single" w:sz="4" w:space="0" w:color="auto"/>
            </w:tcBorders>
            <w:shd w:val="clear" w:color="auto" w:fill="auto"/>
            <w:noWrap/>
            <w:vAlign w:val="center"/>
            <w:hideMark/>
          </w:tcPr>
          <w:p w14:paraId="1A61F4F2" w14:textId="77777777" w:rsidR="001963A8" w:rsidRPr="001963A8" w:rsidRDefault="001963A8" w:rsidP="00E645D7">
            <w:pPr>
              <w:spacing w:after="0" w:line="240" w:lineRule="auto"/>
              <w:jc w:val="center"/>
              <w:rPr>
                <w:rFonts w:ascii="Times New Roman" w:hAnsi="Times New Roman" w:cs="Times New Roman"/>
                <w:color w:val="000000"/>
                <w:sz w:val="24"/>
                <w:szCs w:val="24"/>
              </w:rPr>
            </w:pPr>
            <w:r w:rsidRPr="001963A8">
              <w:rPr>
                <w:rFonts w:ascii="Times New Roman" w:hAnsi="Times New Roman" w:cs="Times New Roman"/>
                <w:color w:val="000000"/>
                <w:sz w:val="24"/>
              </w:rPr>
              <w:t>255,9</w:t>
            </w:r>
          </w:p>
        </w:tc>
      </w:tr>
      <w:tr w:rsidR="00923582" w:rsidRPr="00923582" w14:paraId="2869710C" w14:textId="77777777" w:rsidTr="00FA0262">
        <w:trPr>
          <w:gridAfter w:val="1"/>
          <w:wAfter w:w="14" w:type="dxa"/>
          <w:trHeight w:val="289"/>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592288E1" w14:textId="77777777" w:rsidR="00923582" w:rsidRPr="00923582" w:rsidRDefault="00923582" w:rsidP="00E645D7">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Всего</w:t>
            </w:r>
          </w:p>
        </w:tc>
        <w:tc>
          <w:tcPr>
            <w:tcW w:w="3626" w:type="dxa"/>
            <w:tcBorders>
              <w:top w:val="nil"/>
              <w:left w:val="nil"/>
              <w:bottom w:val="single" w:sz="4" w:space="0" w:color="auto"/>
              <w:right w:val="single" w:sz="4" w:space="0" w:color="auto"/>
            </w:tcBorders>
            <w:shd w:val="clear" w:color="auto" w:fill="auto"/>
            <w:noWrap/>
            <w:vAlign w:val="center"/>
            <w:hideMark/>
          </w:tcPr>
          <w:p w14:paraId="1CEA1454" w14:textId="77777777" w:rsidR="00923582" w:rsidRPr="00923582" w:rsidRDefault="001963A8" w:rsidP="00E645D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1328,5</w:t>
            </w:r>
          </w:p>
        </w:tc>
        <w:tc>
          <w:tcPr>
            <w:tcW w:w="3047" w:type="dxa"/>
            <w:tcBorders>
              <w:top w:val="nil"/>
              <w:left w:val="nil"/>
              <w:bottom w:val="single" w:sz="4" w:space="0" w:color="auto"/>
              <w:right w:val="single" w:sz="4" w:space="0" w:color="auto"/>
            </w:tcBorders>
            <w:shd w:val="clear" w:color="auto" w:fill="auto"/>
            <w:noWrap/>
            <w:vAlign w:val="center"/>
            <w:hideMark/>
          </w:tcPr>
          <w:p w14:paraId="5B1AA644" w14:textId="77777777" w:rsidR="00923582" w:rsidRPr="00923582" w:rsidRDefault="001963A8" w:rsidP="00E645D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255,9</w:t>
            </w:r>
          </w:p>
        </w:tc>
      </w:tr>
    </w:tbl>
    <w:p w14:paraId="702293E0" w14:textId="77777777" w:rsidR="005C615C" w:rsidRPr="00400F1E" w:rsidRDefault="005C615C" w:rsidP="00D07767">
      <w:pPr>
        <w:spacing w:before="240" w:after="0"/>
        <w:ind w:firstLine="567"/>
        <w:jc w:val="both"/>
        <w:outlineLvl w:val="2"/>
        <w:rPr>
          <w:rFonts w:ascii="Times New Roman" w:hAnsi="Times New Roman" w:cs="Times New Roman"/>
          <w:b/>
          <w:sz w:val="24"/>
          <w:szCs w:val="24"/>
        </w:rPr>
      </w:pPr>
      <w:bookmarkStart w:id="29" w:name="_Toc107497401"/>
      <w:r w:rsidRPr="00400F1E">
        <w:rPr>
          <w:rFonts w:ascii="Times New Roman" w:hAnsi="Times New Roman" w:cs="Times New Roman"/>
          <w:b/>
          <w:sz w:val="24"/>
          <w:szCs w:val="24"/>
        </w:rPr>
        <w:t>1.3.2. Карты (схемы) тепловых сетей в зонах действия источников тепловой энергии в электронной форме и (или) на бумажном носителе</w:t>
      </w:r>
      <w:bookmarkEnd w:id="29"/>
      <w:r w:rsidRPr="00400F1E">
        <w:rPr>
          <w:rFonts w:ascii="Times New Roman" w:hAnsi="Times New Roman" w:cs="Times New Roman"/>
          <w:b/>
          <w:sz w:val="24"/>
          <w:szCs w:val="24"/>
        </w:rPr>
        <w:t xml:space="preserve">  </w:t>
      </w:r>
    </w:p>
    <w:p w14:paraId="798FF341" w14:textId="77777777" w:rsidR="00391ED1" w:rsidRPr="00400F1E" w:rsidRDefault="005C615C" w:rsidP="006D7542">
      <w:pPr>
        <w:ind w:firstLine="567"/>
        <w:jc w:val="both"/>
        <w:rPr>
          <w:rFonts w:ascii="Times New Roman" w:hAnsi="Times New Roman" w:cs="Times New Roman"/>
          <w:sz w:val="24"/>
          <w:szCs w:val="24"/>
        </w:rPr>
      </w:pPr>
      <w:r w:rsidRPr="00A2132D">
        <w:rPr>
          <w:rFonts w:ascii="Times New Roman" w:hAnsi="Times New Roman" w:cs="Times New Roman"/>
          <w:sz w:val="24"/>
          <w:szCs w:val="24"/>
        </w:rPr>
        <w:t xml:space="preserve">Схемы тепловых сетей в границах жилой застройки </w:t>
      </w:r>
      <w:r w:rsidR="005542DA" w:rsidRPr="00A2132D">
        <w:rPr>
          <w:rFonts w:ascii="Times New Roman" w:hAnsi="Times New Roman" w:cs="Times New Roman"/>
          <w:sz w:val="24"/>
          <w:szCs w:val="24"/>
        </w:rPr>
        <w:t xml:space="preserve">сельского поселения </w:t>
      </w:r>
      <w:r w:rsidR="00A81556" w:rsidRPr="00A2132D">
        <w:rPr>
          <w:rFonts w:ascii="Times New Roman" w:hAnsi="Times New Roman" w:cs="Times New Roman"/>
          <w:sz w:val="24"/>
          <w:szCs w:val="24"/>
        </w:rPr>
        <w:fldChar w:fldCharType="begin"/>
      </w:r>
      <w:r w:rsidR="001D16FD" w:rsidRPr="00A2132D">
        <w:rPr>
          <w:rFonts w:ascii="Times New Roman" w:hAnsi="Times New Roman" w:cs="Times New Roman"/>
          <w:sz w:val="24"/>
          <w:szCs w:val="24"/>
        </w:rPr>
        <w:instrText xml:space="preserve"> MERGEFIELD "Наименование_поселения_РП" </w:instrText>
      </w:r>
      <w:r w:rsidR="00A81556" w:rsidRPr="00A2132D">
        <w:rPr>
          <w:rFonts w:ascii="Times New Roman" w:hAnsi="Times New Roman" w:cs="Times New Roman"/>
          <w:sz w:val="24"/>
          <w:szCs w:val="24"/>
        </w:rPr>
        <w:fldChar w:fldCharType="separate"/>
      </w:r>
      <w:r w:rsidR="005542DA" w:rsidRPr="00A2132D">
        <w:rPr>
          <w:rFonts w:ascii="Times New Roman" w:hAnsi="Times New Roman" w:cs="Times New Roman"/>
          <w:sz w:val="24"/>
          <w:szCs w:val="24"/>
        </w:rPr>
        <w:t>«Цокто- Хангил»</w:t>
      </w:r>
      <w:r w:rsidR="00412776" w:rsidRPr="00A2132D">
        <w:rPr>
          <w:rFonts w:ascii="Times New Roman" w:hAnsi="Times New Roman" w:cs="Times New Roman"/>
          <w:sz w:val="24"/>
          <w:szCs w:val="24"/>
        </w:rPr>
        <w:t>,</w:t>
      </w:r>
      <w:r w:rsidR="00A81556" w:rsidRPr="00A2132D">
        <w:rPr>
          <w:rFonts w:ascii="Times New Roman" w:hAnsi="Times New Roman" w:cs="Times New Roman"/>
          <w:sz w:val="24"/>
          <w:szCs w:val="24"/>
        </w:rPr>
        <w:fldChar w:fldCharType="end"/>
      </w:r>
      <w:r w:rsidRPr="00A2132D">
        <w:rPr>
          <w:rFonts w:ascii="Times New Roman" w:hAnsi="Times New Roman" w:cs="Times New Roman"/>
          <w:sz w:val="24"/>
          <w:szCs w:val="24"/>
        </w:rPr>
        <w:t xml:space="preserve"> представлены </w:t>
      </w:r>
      <w:r w:rsidR="00FB11DE" w:rsidRPr="00A2132D">
        <w:rPr>
          <w:rFonts w:ascii="Times New Roman" w:hAnsi="Times New Roman" w:cs="Times New Roman"/>
          <w:sz w:val="24"/>
          <w:szCs w:val="24"/>
        </w:rPr>
        <w:t>Приложении 1</w:t>
      </w:r>
      <w:r w:rsidR="00412776" w:rsidRPr="00A2132D">
        <w:rPr>
          <w:rFonts w:ascii="Times New Roman" w:hAnsi="Times New Roman" w:cs="Times New Roman"/>
          <w:sz w:val="24"/>
          <w:szCs w:val="24"/>
        </w:rPr>
        <w:t>.</w:t>
      </w:r>
    </w:p>
    <w:p w14:paraId="2274009F" w14:textId="77777777" w:rsidR="00490999" w:rsidRPr="00400F1E" w:rsidRDefault="00490999" w:rsidP="006D7542">
      <w:pPr>
        <w:spacing w:after="0"/>
        <w:ind w:firstLine="567"/>
        <w:jc w:val="both"/>
        <w:outlineLvl w:val="2"/>
        <w:rPr>
          <w:rFonts w:ascii="Times New Roman" w:hAnsi="Times New Roman" w:cs="Times New Roman"/>
          <w:b/>
          <w:sz w:val="24"/>
          <w:szCs w:val="24"/>
        </w:rPr>
      </w:pPr>
      <w:bookmarkStart w:id="30" w:name="_Toc107497402"/>
      <w:r w:rsidRPr="00400F1E">
        <w:rPr>
          <w:rFonts w:ascii="Times New Roman" w:hAnsi="Times New Roman" w:cs="Times New Roman"/>
          <w:b/>
          <w:sz w:val="24"/>
          <w:szCs w:val="24"/>
        </w:rPr>
        <w:t>1.3.3.</w:t>
      </w:r>
      <w:r w:rsidR="003F0898">
        <w:rPr>
          <w:rFonts w:ascii="Times New Roman" w:hAnsi="Times New Roman" w:cs="Times New Roman"/>
          <w:b/>
          <w:sz w:val="24"/>
          <w:szCs w:val="24"/>
        </w:rPr>
        <w:t xml:space="preserve"> </w:t>
      </w:r>
      <w:r w:rsidRPr="00400F1E">
        <w:rPr>
          <w:rFonts w:ascii="Times New Roman" w:hAnsi="Times New Roman" w:cs="Times New Roman"/>
          <w:b/>
          <w:sz w:val="24"/>
          <w:szCs w:val="24"/>
        </w:rPr>
        <w:t>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0"/>
    </w:p>
    <w:p w14:paraId="57489EEA" w14:textId="77777777" w:rsidR="00490999" w:rsidRPr="001963A8" w:rsidRDefault="00737730" w:rsidP="006D7542">
      <w:pPr>
        <w:spacing w:after="0"/>
        <w:ind w:firstLine="567"/>
        <w:jc w:val="both"/>
        <w:rPr>
          <w:rFonts w:ascii="Times New Roman" w:hAnsi="Times New Roman" w:cs="Times New Roman"/>
          <w:color w:val="FF0000"/>
          <w:sz w:val="24"/>
          <w:szCs w:val="24"/>
        </w:rPr>
      </w:pPr>
      <w:r>
        <w:rPr>
          <w:rFonts w:ascii="Times New Roman" w:hAnsi="Times New Roman" w:cs="Times New Roman"/>
          <w:sz w:val="24"/>
          <w:szCs w:val="24"/>
        </w:rPr>
        <w:t>Параметры тепловых сетей</w:t>
      </w:r>
      <w:r w:rsidR="00490999" w:rsidRPr="00400F1E">
        <w:rPr>
          <w:rFonts w:ascii="Times New Roman" w:hAnsi="Times New Roman" w:cs="Times New Roman"/>
          <w:sz w:val="24"/>
          <w:szCs w:val="24"/>
        </w:rPr>
        <w:t xml:space="preserve"> представлены в таблиц</w:t>
      </w:r>
      <w:r>
        <w:rPr>
          <w:rFonts w:ascii="Times New Roman" w:hAnsi="Times New Roman" w:cs="Times New Roman"/>
          <w:sz w:val="24"/>
          <w:szCs w:val="24"/>
        </w:rPr>
        <w:t>ах</w:t>
      </w:r>
      <w:r w:rsidR="00490999" w:rsidRPr="00400F1E">
        <w:rPr>
          <w:rFonts w:ascii="Times New Roman" w:hAnsi="Times New Roman" w:cs="Times New Roman"/>
          <w:sz w:val="24"/>
          <w:szCs w:val="24"/>
        </w:rPr>
        <w:t xml:space="preserve"> 1.3.</w:t>
      </w:r>
      <w:r>
        <w:rPr>
          <w:rFonts w:ascii="Times New Roman" w:hAnsi="Times New Roman" w:cs="Times New Roman"/>
          <w:sz w:val="24"/>
          <w:szCs w:val="24"/>
        </w:rPr>
        <w:t>1</w:t>
      </w:r>
      <w:r w:rsidR="00490999" w:rsidRPr="00400F1E">
        <w:rPr>
          <w:rFonts w:ascii="Times New Roman" w:hAnsi="Times New Roman" w:cs="Times New Roman"/>
          <w:sz w:val="24"/>
          <w:szCs w:val="24"/>
        </w:rPr>
        <w:t>.1</w:t>
      </w:r>
      <w:r>
        <w:rPr>
          <w:rFonts w:ascii="Times New Roman" w:hAnsi="Times New Roman" w:cs="Times New Roman"/>
          <w:sz w:val="24"/>
          <w:szCs w:val="24"/>
        </w:rPr>
        <w:t xml:space="preserve"> – 1.3.1.</w:t>
      </w:r>
      <w:r w:rsidR="009752A6">
        <w:rPr>
          <w:rFonts w:ascii="Times New Roman" w:hAnsi="Times New Roman" w:cs="Times New Roman"/>
          <w:sz w:val="24"/>
          <w:szCs w:val="24"/>
        </w:rPr>
        <w:t>4</w:t>
      </w:r>
      <w:r w:rsidR="001963A8">
        <w:rPr>
          <w:rFonts w:ascii="Times New Roman" w:hAnsi="Times New Roman" w:cs="Times New Roman"/>
          <w:sz w:val="24"/>
          <w:szCs w:val="24"/>
        </w:rPr>
        <w:t>.</w:t>
      </w:r>
    </w:p>
    <w:p w14:paraId="180557F8" w14:textId="77777777" w:rsidR="00737730" w:rsidRPr="001963A8" w:rsidRDefault="009752A6" w:rsidP="006D7542">
      <w:pPr>
        <w:spacing w:after="0"/>
        <w:ind w:firstLine="567"/>
        <w:rPr>
          <w:rFonts w:ascii="Times New Roman" w:hAnsi="Times New Roman" w:cs="Times New Roman"/>
          <w:sz w:val="24"/>
          <w:szCs w:val="24"/>
        </w:rPr>
      </w:pPr>
      <w:r w:rsidRPr="001963A8">
        <w:rPr>
          <w:rFonts w:ascii="Times New Roman" w:hAnsi="Times New Roman" w:cs="Times New Roman"/>
          <w:sz w:val="24"/>
          <w:szCs w:val="24"/>
        </w:rPr>
        <w:t>По состоянию на 2022 г к тепловым сетям Центральной котельной подключено 1</w:t>
      </w:r>
      <w:r w:rsidR="001963A8" w:rsidRPr="001963A8">
        <w:rPr>
          <w:rFonts w:ascii="Times New Roman" w:hAnsi="Times New Roman" w:cs="Times New Roman"/>
          <w:sz w:val="24"/>
          <w:szCs w:val="24"/>
        </w:rPr>
        <w:t>8</w:t>
      </w:r>
      <w:r w:rsidRPr="001963A8">
        <w:rPr>
          <w:rFonts w:ascii="Times New Roman" w:hAnsi="Times New Roman" w:cs="Times New Roman"/>
          <w:sz w:val="24"/>
          <w:szCs w:val="24"/>
        </w:rPr>
        <w:t xml:space="preserve"> ИТП со </w:t>
      </w:r>
      <w:r w:rsidR="001963A8" w:rsidRPr="001963A8">
        <w:rPr>
          <w:rFonts w:ascii="Times New Roman" w:hAnsi="Times New Roman" w:cs="Times New Roman"/>
          <w:sz w:val="24"/>
          <w:szCs w:val="24"/>
        </w:rPr>
        <w:t>средней тепловой нагрузкой 0,0124</w:t>
      </w:r>
      <w:r w:rsidRPr="001963A8">
        <w:rPr>
          <w:rFonts w:ascii="Times New Roman" w:hAnsi="Times New Roman" w:cs="Times New Roman"/>
          <w:sz w:val="24"/>
          <w:szCs w:val="24"/>
        </w:rPr>
        <w:t xml:space="preserve"> Гкал/ч</w:t>
      </w:r>
      <w:r w:rsidR="001963A8">
        <w:rPr>
          <w:rFonts w:ascii="Times New Roman" w:hAnsi="Times New Roman" w:cs="Times New Roman"/>
          <w:sz w:val="24"/>
          <w:szCs w:val="24"/>
        </w:rPr>
        <w:t>.</w:t>
      </w:r>
    </w:p>
    <w:p w14:paraId="200C7A38" w14:textId="77777777" w:rsidR="00F9247F" w:rsidRPr="00400F1E" w:rsidRDefault="00F9247F" w:rsidP="006D7542">
      <w:pPr>
        <w:spacing w:before="240" w:after="0"/>
        <w:ind w:firstLine="567"/>
        <w:jc w:val="both"/>
        <w:outlineLvl w:val="2"/>
        <w:rPr>
          <w:rFonts w:ascii="Times New Roman" w:hAnsi="Times New Roman" w:cs="Times New Roman"/>
          <w:b/>
          <w:sz w:val="24"/>
          <w:szCs w:val="24"/>
        </w:rPr>
      </w:pPr>
      <w:bookmarkStart w:id="31" w:name="_Toc107497403"/>
      <w:r w:rsidRPr="00400F1E">
        <w:rPr>
          <w:rFonts w:ascii="Times New Roman" w:hAnsi="Times New Roman" w:cs="Times New Roman"/>
          <w:b/>
          <w:sz w:val="24"/>
          <w:szCs w:val="24"/>
        </w:rPr>
        <w:t>1.3.4. Описание типов и количества секционирующей и регулирующей арматуры на тепловых сетях</w:t>
      </w:r>
      <w:bookmarkEnd w:id="31"/>
    </w:p>
    <w:p w14:paraId="19B987DE" w14:textId="77777777" w:rsidR="00F9247F" w:rsidRPr="00400F1E" w:rsidRDefault="005B32C2" w:rsidP="00F9247F">
      <w:pPr>
        <w:ind w:firstLine="567"/>
        <w:jc w:val="both"/>
        <w:rPr>
          <w:rFonts w:ascii="Times New Roman" w:hAnsi="Times New Roman" w:cs="Times New Roman"/>
          <w:sz w:val="24"/>
          <w:szCs w:val="24"/>
        </w:rPr>
      </w:pPr>
      <w:r w:rsidRPr="00400F1E">
        <w:rPr>
          <w:rFonts w:ascii="Times New Roman" w:hAnsi="Times New Roman" w:cs="Times New Roman"/>
          <w:sz w:val="24"/>
          <w:szCs w:val="24"/>
        </w:rPr>
        <w:t>Секционирующая арматура отсутствует. На каждом ответвлении установлена запорная арматура.</w:t>
      </w:r>
    </w:p>
    <w:p w14:paraId="7D9E1B19" w14:textId="77777777" w:rsidR="00F9247F" w:rsidRPr="00400F1E" w:rsidRDefault="00F9247F" w:rsidP="00D07767">
      <w:pPr>
        <w:spacing w:after="0"/>
        <w:ind w:firstLine="567"/>
        <w:jc w:val="both"/>
        <w:outlineLvl w:val="2"/>
        <w:rPr>
          <w:rFonts w:ascii="Times New Roman" w:hAnsi="Times New Roman" w:cs="Times New Roman"/>
          <w:b/>
          <w:sz w:val="24"/>
          <w:szCs w:val="24"/>
        </w:rPr>
      </w:pPr>
      <w:bookmarkStart w:id="32" w:name="_Toc107497404"/>
      <w:r w:rsidRPr="00400F1E">
        <w:rPr>
          <w:rFonts w:ascii="Times New Roman" w:hAnsi="Times New Roman" w:cs="Times New Roman"/>
          <w:b/>
          <w:sz w:val="24"/>
          <w:szCs w:val="24"/>
        </w:rPr>
        <w:t>1.3.5. Описание типов и строительных особенностей тепловых пунктов, тепловых камер и павильонов</w:t>
      </w:r>
      <w:bookmarkEnd w:id="32"/>
    </w:p>
    <w:p w14:paraId="35828AEA" w14:textId="77777777" w:rsidR="007A6B50" w:rsidRDefault="007A6B50" w:rsidP="007A6B50">
      <w:pPr>
        <w:ind w:firstLine="567"/>
        <w:jc w:val="both"/>
        <w:rPr>
          <w:rFonts w:ascii="Times New Roman" w:hAnsi="Times New Roman" w:cs="Times New Roman"/>
          <w:sz w:val="24"/>
          <w:szCs w:val="24"/>
        </w:rPr>
      </w:pPr>
      <w:r w:rsidRPr="006D7542">
        <w:rPr>
          <w:rFonts w:ascii="Times New Roman" w:hAnsi="Times New Roman" w:cs="Times New Roman"/>
          <w:sz w:val="24"/>
          <w:szCs w:val="24"/>
        </w:rPr>
        <w:t xml:space="preserve">В </w:t>
      </w:r>
      <w:r w:rsidR="006D7542" w:rsidRPr="006D7542">
        <w:rPr>
          <w:rFonts w:ascii="Times New Roman" w:hAnsi="Times New Roman" w:cs="Times New Roman"/>
          <w:sz w:val="24"/>
          <w:szCs w:val="24"/>
        </w:rPr>
        <w:t>большинстве участков тепловая сеть находится в подземных</w:t>
      </w:r>
      <w:r w:rsidR="006D7542">
        <w:rPr>
          <w:rFonts w:ascii="Times New Roman" w:hAnsi="Times New Roman" w:cs="Times New Roman"/>
          <w:sz w:val="24"/>
          <w:szCs w:val="24"/>
        </w:rPr>
        <w:t xml:space="preserve"> </w:t>
      </w:r>
      <w:proofErr w:type="gramStart"/>
      <w:r w:rsidR="00A2132D" w:rsidRPr="006D7542">
        <w:rPr>
          <w:rFonts w:ascii="Times New Roman" w:hAnsi="Times New Roman" w:cs="Times New Roman"/>
          <w:sz w:val="24"/>
          <w:szCs w:val="24"/>
        </w:rPr>
        <w:t xml:space="preserve">непроходных </w:t>
      </w:r>
      <w:r w:rsidRPr="006D7542">
        <w:rPr>
          <w:rFonts w:ascii="Times New Roman" w:hAnsi="Times New Roman" w:cs="Times New Roman"/>
          <w:sz w:val="24"/>
          <w:szCs w:val="24"/>
        </w:rPr>
        <w:t xml:space="preserve"> </w:t>
      </w:r>
      <w:r w:rsidR="006D7542" w:rsidRPr="006D7542">
        <w:rPr>
          <w:rFonts w:ascii="Times New Roman" w:hAnsi="Times New Roman" w:cs="Times New Roman"/>
          <w:sz w:val="24"/>
          <w:szCs w:val="24"/>
        </w:rPr>
        <w:t>каналах</w:t>
      </w:r>
      <w:proofErr w:type="gramEnd"/>
      <w:r w:rsidR="006D7542" w:rsidRPr="006D7542">
        <w:rPr>
          <w:rFonts w:ascii="Times New Roman" w:hAnsi="Times New Roman" w:cs="Times New Roman"/>
          <w:sz w:val="24"/>
          <w:szCs w:val="24"/>
        </w:rPr>
        <w:t xml:space="preserve">. </w:t>
      </w:r>
      <w:r w:rsidRPr="006D7542">
        <w:rPr>
          <w:rFonts w:ascii="Times New Roman" w:hAnsi="Times New Roman" w:cs="Times New Roman"/>
          <w:sz w:val="24"/>
          <w:szCs w:val="24"/>
        </w:rPr>
        <w:t>Тепловые камеры выполнены из железобетона.</w:t>
      </w:r>
    </w:p>
    <w:p w14:paraId="6C17FE29" w14:textId="77777777" w:rsidR="00F9247F" w:rsidRPr="00400F1E" w:rsidRDefault="00F9247F" w:rsidP="001406EB">
      <w:pPr>
        <w:spacing w:after="0"/>
        <w:ind w:firstLine="567"/>
        <w:jc w:val="both"/>
        <w:outlineLvl w:val="2"/>
        <w:rPr>
          <w:rFonts w:ascii="Times New Roman" w:hAnsi="Times New Roman" w:cs="Times New Roman"/>
          <w:b/>
          <w:sz w:val="24"/>
          <w:szCs w:val="24"/>
        </w:rPr>
      </w:pPr>
      <w:bookmarkStart w:id="33" w:name="_Toc107497405"/>
      <w:r w:rsidRPr="00400F1E">
        <w:rPr>
          <w:rFonts w:ascii="Times New Roman" w:hAnsi="Times New Roman" w:cs="Times New Roman"/>
          <w:b/>
          <w:sz w:val="24"/>
          <w:szCs w:val="24"/>
        </w:rPr>
        <w:t>1.3.6. Описание графиков регулирования отпуска тепла в тепловые сети с анализом их обоснованности</w:t>
      </w:r>
      <w:bookmarkEnd w:id="33"/>
    </w:p>
    <w:p w14:paraId="6F7E4BD9" w14:textId="77777777" w:rsidR="00F9247F" w:rsidRPr="00242BA0" w:rsidRDefault="00F9247F" w:rsidP="006D7542">
      <w:pPr>
        <w:spacing w:after="0" w:line="240" w:lineRule="auto"/>
        <w:ind w:firstLine="567"/>
        <w:jc w:val="both"/>
        <w:rPr>
          <w:rFonts w:ascii="Times New Roman" w:hAnsi="Times New Roman" w:cs="Times New Roman"/>
          <w:sz w:val="24"/>
          <w:szCs w:val="24"/>
        </w:rPr>
      </w:pPr>
      <w:r w:rsidRPr="00242BA0">
        <w:rPr>
          <w:rFonts w:ascii="Times New Roman" w:hAnsi="Times New Roman" w:cs="Times New Roman"/>
          <w:sz w:val="24"/>
          <w:szCs w:val="24"/>
        </w:rPr>
        <w:t>На источник</w:t>
      </w:r>
      <w:r w:rsidR="00AE043A" w:rsidRPr="00242BA0">
        <w:rPr>
          <w:rFonts w:ascii="Times New Roman" w:hAnsi="Times New Roman" w:cs="Times New Roman"/>
          <w:sz w:val="24"/>
          <w:szCs w:val="24"/>
        </w:rPr>
        <w:t>е</w:t>
      </w:r>
      <w:r w:rsidRPr="00242BA0">
        <w:rPr>
          <w:rFonts w:ascii="Times New Roman" w:hAnsi="Times New Roman" w:cs="Times New Roman"/>
          <w:sz w:val="24"/>
          <w:szCs w:val="24"/>
        </w:rPr>
        <w:t xml:space="preserve"> теплоснабжения, в отопительный период, применя</w:t>
      </w:r>
      <w:r w:rsidR="00AE043A" w:rsidRPr="00242BA0">
        <w:rPr>
          <w:rFonts w:ascii="Times New Roman" w:hAnsi="Times New Roman" w:cs="Times New Roman"/>
          <w:sz w:val="24"/>
          <w:szCs w:val="24"/>
        </w:rPr>
        <w:t>ется качественное регулирование</w:t>
      </w:r>
      <w:r w:rsidRPr="00242BA0">
        <w:rPr>
          <w:rFonts w:ascii="Times New Roman" w:hAnsi="Times New Roman" w:cs="Times New Roman"/>
          <w:sz w:val="24"/>
          <w:szCs w:val="24"/>
        </w:rPr>
        <w:t>.</w:t>
      </w:r>
    </w:p>
    <w:p w14:paraId="5B30C5D5" w14:textId="77777777" w:rsidR="00F9247F" w:rsidRPr="00400F1E" w:rsidRDefault="00F9247F" w:rsidP="006D7542">
      <w:pPr>
        <w:spacing w:after="0" w:line="240" w:lineRule="auto"/>
        <w:ind w:firstLine="567"/>
        <w:jc w:val="both"/>
        <w:rPr>
          <w:rFonts w:ascii="Times New Roman" w:hAnsi="Times New Roman" w:cs="Times New Roman"/>
          <w:sz w:val="24"/>
          <w:szCs w:val="24"/>
        </w:rPr>
      </w:pPr>
      <w:r w:rsidRPr="00242BA0">
        <w:rPr>
          <w:rFonts w:ascii="Times New Roman" w:hAnsi="Times New Roman" w:cs="Times New Roman"/>
          <w:sz w:val="24"/>
          <w:szCs w:val="24"/>
        </w:rPr>
        <w:t>В процессе эксплуатации на источник</w:t>
      </w:r>
      <w:r w:rsidR="00AE043A" w:rsidRPr="00242BA0">
        <w:rPr>
          <w:rFonts w:ascii="Times New Roman" w:hAnsi="Times New Roman" w:cs="Times New Roman"/>
          <w:sz w:val="24"/>
          <w:szCs w:val="24"/>
        </w:rPr>
        <w:t>е</w:t>
      </w:r>
      <w:r w:rsidRPr="00242BA0">
        <w:rPr>
          <w:rFonts w:ascii="Times New Roman" w:hAnsi="Times New Roman" w:cs="Times New Roman"/>
          <w:sz w:val="24"/>
          <w:szCs w:val="24"/>
        </w:rPr>
        <w:t xml:space="preserve"> был принят </w:t>
      </w:r>
      <w:r w:rsidR="00AE043A" w:rsidRPr="00242BA0">
        <w:rPr>
          <w:rFonts w:ascii="Times New Roman" w:hAnsi="Times New Roman" w:cs="Times New Roman"/>
          <w:sz w:val="24"/>
          <w:szCs w:val="24"/>
        </w:rPr>
        <w:t xml:space="preserve">температурный </w:t>
      </w:r>
      <w:r w:rsidR="00AE043A" w:rsidRPr="007A6B50">
        <w:rPr>
          <w:rFonts w:ascii="Times New Roman" w:hAnsi="Times New Roman" w:cs="Times New Roman"/>
          <w:sz w:val="24"/>
          <w:szCs w:val="24"/>
        </w:rPr>
        <w:t>график</w:t>
      </w:r>
      <w:r w:rsidRPr="007A6B50">
        <w:rPr>
          <w:rFonts w:ascii="Times New Roman" w:hAnsi="Times New Roman" w:cs="Times New Roman"/>
          <w:sz w:val="24"/>
          <w:szCs w:val="24"/>
        </w:rPr>
        <w:t xml:space="preserve"> </w:t>
      </w:r>
      <w:r w:rsidR="006137A3" w:rsidRPr="007A6B50">
        <w:rPr>
          <w:rFonts w:ascii="Times New Roman" w:hAnsi="Times New Roman" w:cs="Times New Roman"/>
          <w:sz w:val="24"/>
          <w:szCs w:val="24"/>
        </w:rPr>
        <w:t>75/60</w:t>
      </w:r>
      <w:r w:rsidRPr="007A6B50">
        <w:rPr>
          <w:rFonts w:ascii="Times New Roman" w:hAnsi="Times New Roman" w:cs="Times New Roman"/>
          <w:sz w:val="24"/>
          <w:szCs w:val="24"/>
        </w:rPr>
        <w:t xml:space="preserve"> </w:t>
      </w:r>
      <w:r w:rsidR="006137A3" w:rsidRPr="007A6B50">
        <w:rPr>
          <w:rFonts w:ascii="Times New Roman" w:hAnsi="Times New Roman" w:cs="Times New Roman"/>
          <w:sz w:val="24"/>
          <w:szCs w:val="24"/>
          <w:vertAlign w:val="superscript"/>
        </w:rPr>
        <w:t>0</w:t>
      </w:r>
      <w:r w:rsidRPr="007A6B50">
        <w:rPr>
          <w:rFonts w:ascii="Times New Roman" w:hAnsi="Times New Roman" w:cs="Times New Roman"/>
          <w:sz w:val="24"/>
          <w:szCs w:val="24"/>
        </w:rPr>
        <w:t>С.</w:t>
      </w:r>
      <w:r w:rsidRPr="00400F1E">
        <w:rPr>
          <w:rFonts w:ascii="Times New Roman" w:hAnsi="Times New Roman" w:cs="Times New Roman"/>
          <w:sz w:val="24"/>
          <w:szCs w:val="24"/>
        </w:rPr>
        <w:t xml:space="preserve"> </w:t>
      </w:r>
    </w:p>
    <w:p w14:paraId="79225BE9" w14:textId="77777777" w:rsidR="00F9247F" w:rsidRPr="00400F1E" w:rsidRDefault="00305A24" w:rsidP="006D7542">
      <w:pPr>
        <w:ind w:firstLine="567"/>
        <w:jc w:val="both"/>
        <w:rPr>
          <w:rFonts w:ascii="Times New Roman" w:hAnsi="Times New Roman" w:cs="Times New Roman"/>
          <w:sz w:val="24"/>
          <w:szCs w:val="24"/>
        </w:rPr>
      </w:pPr>
      <w:r w:rsidRPr="00400F1E">
        <w:rPr>
          <w:rFonts w:ascii="Times New Roman" w:hAnsi="Times New Roman" w:cs="Times New Roman"/>
          <w:sz w:val="24"/>
          <w:szCs w:val="24"/>
        </w:rPr>
        <w:t>Температурный график тепловых сетей приведен в таблице 1.3.6</w:t>
      </w:r>
      <w:r w:rsidR="00FA0262">
        <w:rPr>
          <w:rFonts w:ascii="Times New Roman" w:hAnsi="Times New Roman" w:cs="Times New Roman"/>
          <w:sz w:val="24"/>
          <w:szCs w:val="24"/>
        </w:rPr>
        <w:t>.</w:t>
      </w:r>
      <w:r w:rsidRPr="00400F1E">
        <w:rPr>
          <w:rFonts w:ascii="Times New Roman" w:hAnsi="Times New Roman" w:cs="Times New Roman"/>
          <w:sz w:val="24"/>
          <w:szCs w:val="24"/>
        </w:rPr>
        <w:t xml:space="preserve"> </w:t>
      </w:r>
    </w:p>
    <w:p w14:paraId="6CAC59F6" w14:textId="77777777" w:rsidR="00877923" w:rsidRDefault="00877923" w:rsidP="007A6B50">
      <w:pPr>
        <w:spacing w:after="0"/>
        <w:ind w:firstLine="567"/>
        <w:jc w:val="right"/>
        <w:rPr>
          <w:rFonts w:ascii="Times New Roman" w:hAnsi="Times New Roman" w:cs="Times New Roman"/>
          <w:sz w:val="24"/>
          <w:szCs w:val="24"/>
        </w:rPr>
      </w:pPr>
    </w:p>
    <w:p w14:paraId="362CEA30" w14:textId="21704FA6" w:rsidR="00EA0C76" w:rsidRDefault="00305A24" w:rsidP="007A6B50">
      <w:pPr>
        <w:spacing w:after="0"/>
        <w:ind w:firstLine="567"/>
        <w:jc w:val="right"/>
      </w:pPr>
      <w:r w:rsidRPr="00400F1E">
        <w:rPr>
          <w:rFonts w:ascii="Times New Roman" w:hAnsi="Times New Roman" w:cs="Times New Roman"/>
          <w:sz w:val="24"/>
          <w:szCs w:val="24"/>
        </w:rPr>
        <w:lastRenderedPageBreak/>
        <w:t>Таблица 1.3.6 Температурный график тепловых</w:t>
      </w:r>
      <w:r w:rsidR="00D822DF" w:rsidRPr="00400F1E">
        <w:rPr>
          <w:rFonts w:ascii="Times New Roman" w:hAnsi="Times New Roman" w:cs="Times New Roman"/>
          <w:sz w:val="24"/>
          <w:szCs w:val="24"/>
        </w:rPr>
        <w:t xml:space="preserve"> </w:t>
      </w:r>
      <w:r w:rsidRPr="00400F1E">
        <w:rPr>
          <w:rFonts w:ascii="Times New Roman" w:hAnsi="Times New Roman" w:cs="Times New Roman"/>
          <w:sz w:val="24"/>
          <w:szCs w:val="24"/>
        </w:rPr>
        <w:t>сетей</w:t>
      </w:r>
    </w:p>
    <w:tbl>
      <w:tblPr>
        <w:tblStyle w:val="a8"/>
        <w:tblW w:w="10039" w:type="dxa"/>
        <w:tblLook w:val="04A0" w:firstRow="1" w:lastRow="0" w:firstColumn="1" w:lastColumn="0" w:noHBand="0" w:noVBand="1"/>
      </w:tblPr>
      <w:tblGrid>
        <w:gridCol w:w="1717"/>
        <w:gridCol w:w="2869"/>
        <w:gridCol w:w="2152"/>
        <w:gridCol w:w="1579"/>
        <w:gridCol w:w="1722"/>
      </w:tblGrid>
      <w:tr w:rsidR="00EA0C76" w:rsidRPr="00EA0C76" w14:paraId="320A39D9" w14:textId="77777777" w:rsidTr="00FA0262">
        <w:trPr>
          <w:divId w:val="1915355234"/>
          <w:trHeight w:val="232"/>
        </w:trPr>
        <w:tc>
          <w:tcPr>
            <w:tcW w:w="10038" w:type="dxa"/>
            <w:gridSpan w:val="5"/>
            <w:vAlign w:val="center"/>
            <w:hideMark/>
          </w:tcPr>
          <w:p w14:paraId="742106AE"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p>
        </w:tc>
      </w:tr>
      <w:tr w:rsidR="00EA0C76" w:rsidRPr="00EA0C76" w14:paraId="15D9A554" w14:textId="77777777" w:rsidTr="00C213BA">
        <w:trPr>
          <w:divId w:val="1915355234"/>
          <w:trHeight w:val="559"/>
        </w:trPr>
        <w:tc>
          <w:tcPr>
            <w:tcW w:w="1717" w:type="dxa"/>
            <w:vMerge w:val="restart"/>
            <w:noWrap/>
            <w:vAlign w:val="center"/>
            <w:hideMark/>
          </w:tcPr>
          <w:p w14:paraId="4D59FE64"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 xml:space="preserve">Температура наружного воздуха </w:t>
            </w:r>
            <w:r w:rsidRPr="00EA0C76">
              <w:rPr>
                <w:rFonts w:ascii="Times New Roman" w:hAnsi="Times New Roman" w:cs="Times New Roman"/>
                <w:sz w:val="24"/>
                <w:szCs w:val="24"/>
                <w:vertAlign w:val="superscript"/>
              </w:rPr>
              <w:t>0С</w:t>
            </w:r>
          </w:p>
        </w:tc>
        <w:tc>
          <w:tcPr>
            <w:tcW w:w="2869" w:type="dxa"/>
            <w:vMerge w:val="restart"/>
            <w:noWrap/>
            <w:vAlign w:val="center"/>
            <w:hideMark/>
          </w:tcPr>
          <w:p w14:paraId="108123E3"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 xml:space="preserve">Нормативная температура теплоносителя в подающем трубопроводе, </w:t>
            </w:r>
            <w:r w:rsidRPr="00EA0C76">
              <w:rPr>
                <w:rFonts w:ascii="Times New Roman" w:hAnsi="Times New Roman" w:cs="Times New Roman"/>
                <w:sz w:val="24"/>
                <w:szCs w:val="24"/>
                <w:vertAlign w:val="superscript"/>
              </w:rPr>
              <w:t>0С</w:t>
            </w:r>
          </w:p>
        </w:tc>
        <w:tc>
          <w:tcPr>
            <w:tcW w:w="2152" w:type="dxa"/>
            <w:vMerge w:val="restart"/>
            <w:noWrap/>
            <w:vAlign w:val="center"/>
            <w:hideMark/>
          </w:tcPr>
          <w:p w14:paraId="454A81F9"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 xml:space="preserve">Нормативная температура теплоносителя в обратном трубопроводе, </w:t>
            </w:r>
            <w:r w:rsidRPr="00EA0C76">
              <w:rPr>
                <w:rFonts w:ascii="Times New Roman" w:hAnsi="Times New Roman" w:cs="Times New Roman"/>
                <w:sz w:val="24"/>
                <w:szCs w:val="24"/>
                <w:vertAlign w:val="superscript"/>
              </w:rPr>
              <w:t>0С</w:t>
            </w:r>
          </w:p>
        </w:tc>
        <w:tc>
          <w:tcPr>
            <w:tcW w:w="3300" w:type="dxa"/>
            <w:gridSpan w:val="2"/>
            <w:noWrap/>
            <w:vAlign w:val="center"/>
            <w:hideMark/>
          </w:tcPr>
          <w:p w14:paraId="5669045F"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 xml:space="preserve">Температура теплоносителя в подающем трубопроводе с учетом скорости ветра, </w:t>
            </w:r>
            <w:r w:rsidRPr="00EA0C76">
              <w:rPr>
                <w:rFonts w:ascii="Times New Roman" w:hAnsi="Times New Roman" w:cs="Times New Roman"/>
                <w:sz w:val="24"/>
                <w:szCs w:val="24"/>
                <w:vertAlign w:val="superscript"/>
              </w:rPr>
              <w:t>0С</w:t>
            </w:r>
          </w:p>
        </w:tc>
      </w:tr>
      <w:tr w:rsidR="00EA0C76" w:rsidRPr="00EA0C76" w14:paraId="3C6AE2A4" w14:textId="77777777" w:rsidTr="00C213BA">
        <w:trPr>
          <w:divId w:val="1915355234"/>
          <w:trHeight w:val="146"/>
        </w:trPr>
        <w:tc>
          <w:tcPr>
            <w:tcW w:w="1717" w:type="dxa"/>
            <w:vMerge/>
            <w:vAlign w:val="center"/>
            <w:hideMark/>
          </w:tcPr>
          <w:p w14:paraId="59A841CF" w14:textId="77777777" w:rsidR="00EA0C76" w:rsidRPr="00EA0C76" w:rsidRDefault="00EA0C76" w:rsidP="00E645D7">
            <w:pPr>
              <w:jc w:val="center"/>
              <w:rPr>
                <w:rFonts w:ascii="Times New Roman" w:hAnsi="Times New Roman" w:cs="Times New Roman"/>
                <w:sz w:val="24"/>
                <w:szCs w:val="24"/>
              </w:rPr>
            </w:pPr>
          </w:p>
        </w:tc>
        <w:tc>
          <w:tcPr>
            <w:tcW w:w="2869" w:type="dxa"/>
            <w:vMerge/>
            <w:vAlign w:val="center"/>
            <w:hideMark/>
          </w:tcPr>
          <w:p w14:paraId="26F1882E" w14:textId="77777777" w:rsidR="00EA0C76" w:rsidRPr="00EA0C76" w:rsidRDefault="00EA0C76" w:rsidP="00E645D7">
            <w:pPr>
              <w:jc w:val="center"/>
              <w:rPr>
                <w:rFonts w:ascii="Times New Roman" w:hAnsi="Times New Roman" w:cs="Times New Roman"/>
                <w:sz w:val="24"/>
                <w:szCs w:val="24"/>
              </w:rPr>
            </w:pPr>
          </w:p>
        </w:tc>
        <w:tc>
          <w:tcPr>
            <w:tcW w:w="2152" w:type="dxa"/>
            <w:vMerge/>
            <w:vAlign w:val="center"/>
            <w:hideMark/>
          </w:tcPr>
          <w:p w14:paraId="1B02085B" w14:textId="77777777" w:rsidR="00EA0C76" w:rsidRPr="00EA0C76" w:rsidRDefault="00EA0C76" w:rsidP="00E645D7">
            <w:pPr>
              <w:jc w:val="center"/>
              <w:rPr>
                <w:rFonts w:ascii="Times New Roman" w:hAnsi="Times New Roman" w:cs="Times New Roman"/>
                <w:sz w:val="24"/>
                <w:szCs w:val="24"/>
              </w:rPr>
            </w:pPr>
          </w:p>
        </w:tc>
        <w:tc>
          <w:tcPr>
            <w:tcW w:w="1579" w:type="dxa"/>
            <w:noWrap/>
            <w:vAlign w:val="center"/>
            <w:hideMark/>
          </w:tcPr>
          <w:p w14:paraId="38075503"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7 м/с</w:t>
            </w:r>
          </w:p>
        </w:tc>
        <w:tc>
          <w:tcPr>
            <w:tcW w:w="1722" w:type="dxa"/>
            <w:noWrap/>
            <w:vAlign w:val="center"/>
            <w:hideMark/>
          </w:tcPr>
          <w:p w14:paraId="0C5538A6"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12 м/с</w:t>
            </w:r>
          </w:p>
        </w:tc>
      </w:tr>
      <w:tr w:rsidR="007A6B50" w:rsidRPr="00EA0C76" w14:paraId="1A6DB62E" w14:textId="77777777" w:rsidTr="00C213BA">
        <w:trPr>
          <w:divId w:val="1915355234"/>
          <w:trHeight w:val="56"/>
        </w:trPr>
        <w:tc>
          <w:tcPr>
            <w:tcW w:w="1717" w:type="dxa"/>
            <w:noWrap/>
            <w:vAlign w:val="center"/>
            <w:hideMark/>
          </w:tcPr>
          <w:p w14:paraId="6B85791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8</w:t>
            </w:r>
          </w:p>
        </w:tc>
        <w:tc>
          <w:tcPr>
            <w:tcW w:w="2869" w:type="dxa"/>
            <w:noWrap/>
            <w:vAlign w:val="center"/>
            <w:hideMark/>
          </w:tcPr>
          <w:p w14:paraId="7A83DE3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34,0</w:t>
            </w:r>
          </w:p>
        </w:tc>
        <w:tc>
          <w:tcPr>
            <w:tcW w:w="2152" w:type="dxa"/>
            <w:noWrap/>
            <w:vAlign w:val="center"/>
            <w:hideMark/>
          </w:tcPr>
          <w:p w14:paraId="2FF1DDD8"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30,0</w:t>
            </w:r>
          </w:p>
        </w:tc>
        <w:tc>
          <w:tcPr>
            <w:tcW w:w="1579" w:type="dxa"/>
            <w:noWrap/>
            <w:vAlign w:val="center"/>
            <w:hideMark/>
          </w:tcPr>
          <w:p w14:paraId="6CD881E8"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36,0</w:t>
            </w:r>
          </w:p>
        </w:tc>
        <w:tc>
          <w:tcPr>
            <w:tcW w:w="1722" w:type="dxa"/>
            <w:noWrap/>
            <w:vAlign w:val="center"/>
            <w:hideMark/>
          </w:tcPr>
          <w:p w14:paraId="48FC845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38,0</w:t>
            </w:r>
          </w:p>
        </w:tc>
      </w:tr>
      <w:tr w:rsidR="007A6B50" w:rsidRPr="00EA0C76" w14:paraId="5122BE00" w14:textId="77777777" w:rsidTr="00C213BA">
        <w:trPr>
          <w:divId w:val="1915355234"/>
          <w:trHeight w:val="56"/>
        </w:trPr>
        <w:tc>
          <w:tcPr>
            <w:tcW w:w="1717" w:type="dxa"/>
            <w:noWrap/>
            <w:vAlign w:val="center"/>
            <w:hideMark/>
          </w:tcPr>
          <w:p w14:paraId="7DF2BB8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w:t>
            </w:r>
          </w:p>
        </w:tc>
        <w:tc>
          <w:tcPr>
            <w:tcW w:w="2869" w:type="dxa"/>
            <w:noWrap/>
            <w:vAlign w:val="center"/>
            <w:hideMark/>
          </w:tcPr>
          <w:p w14:paraId="641037E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35,0</w:t>
            </w:r>
          </w:p>
        </w:tc>
        <w:tc>
          <w:tcPr>
            <w:tcW w:w="2152" w:type="dxa"/>
            <w:noWrap/>
            <w:vAlign w:val="center"/>
            <w:hideMark/>
          </w:tcPr>
          <w:p w14:paraId="5D3E66D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30,7</w:t>
            </w:r>
          </w:p>
        </w:tc>
        <w:tc>
          <w:tcPr>
            <w:tcW w:w="1579" w:type="dxa"/>
            <w:noWrap/>
            <w:vAlign w:val="center"/>
            <w:hideMark/>
          </w:tcPr>
          <w:p w14:paraId="3DFD68C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37,0</w:t>
            </w:r>
          </w:p>
        </w:tc>
        <w:tc>
          <w:tcPr>
            <w:tcW w:w="1722" w:type="dxa"/>
            <w:noWrap/>
            <w:vAlign w:val="center"/>
            <w:hideMark/>
          </w:tcPr>
          <w:p w14:paraId="3DAA80F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39,0</w:t>
            </w:r>
          </w:p>
        </w:tc>
      </w:tr>
      <w:tr w:rsidR="007A6B50" w:rsidRPr="00EA0C76" w14:paraId="2CA73C2F" w14:textId="77777777" w:rsidTr="00FA0262">
        <w:trPr>
          <w:divId w:val="1915355234"/>
          <w:trHeight w:val="232"/>
        </w:trPr>
        <w:tc>
          <w:tcPr>
            <w:tcW w:w="1717" w:type="dxa"/>
            <w:noWrap/>
            <w:vAlign w:val="center"/>
            <w:hideMark/>
          </w:tcPr>
          <w:p w14:paraId="3CDFF54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w:t>
            </w:r>
          </w:p>
        </w:tc>
        <w:tc>
          <w:tcPr>
            <w:tcW w:w="2869" w:type="dxa"/>
            <w:noWrap/>
            <w:vAlign w:val="center"/>
            <w:hideMark/>
          </w:tcPr>
          <w:p w14:paraId="76D127C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36,0</w:t>
            </w:r>
          </w:p>
        </w:tc>
        <w:tc>
          <w:tcPr>
            <w:tcW w:w="2152" w:type="dxa"/>
            <w:noWrap/>
            <w:vAlign w:val="center"/>
            <w:hideMark/>
          </w:tcPr>
          <w:p w14:paraId="50F0546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31,4</w:t>
            </w:r>
          </w:p>
        </w:tc>
        <w:tc>
          <w:tcPr>
            <w:tcW w:w="1579" w:type="dxa"/>
            <w:noWrap/>
            <w:vAlign w:val="center"/>
            <w:hideMark/>
          </w:tcPr>
          <w:p w14:paraId="2EE32CD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38,0</w:t>
            </w:r>
          </w:p>
        </w:tc>
        <w:tc>
          <w:tcPr>
            <w:tcW w:w="1722" w:type="dxa"/>
            <w:noWrap/>
            <w:vAlign w:val="center"/>
            <w:hideMark/>
          </w:tcPr>
          <w:p w14:paraId="5C3D09A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40,0</w:t>
            </w:r>
          </w:p>
        </w:tc>
      </w:tr>
      <w:tr w:rsidR="007A6B50" w:rsidRPr="00EA0C76" w14:paraId="10DBD0D6" w14:textId="77777777" w:rsidTr="00C213BA">
        <w:trPr>
          <w:divId w:val="1915355234"/>
          <w:trHeight w:val="56"/>
        </w:trPr>
        <w:tc>
          <w:tcPr>
            <w:tcW w:w="1717" w:type="dxa"/>
            <w:noWrap/>
            <w:vAlign w:val="center"/>
            <w:hideMark/>
          </w:tcPr>
          <w:p w14:paraId="26BC909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w:t>
            </w:r>
          </w:p>
        </w:tc>
        <w:tc>
          <w:tcPr>
            <w:tcW w:w="2869" w:type="dxa"/>
            <w:noWrap/>
            <w:vAlign w:val="center"/>
            <w:hideMark/>
          </w:tcPr>
          <w:p w14:paraId="2B04EA6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36,9</w:t>
            </w:r>
          </w:p>
        </w:tc>
        <w:tc>
          <w:tcPr>
            <w:tcW w:w="2152" w:type="dxa"/>
            <w:noWrap/>
            <w:vAlign w:val="center"/>
            <w:hideMark/>
          </w:tcPr>
          <w:p w14:paraId="76A1EFB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32,1</w:t>
            </w:r>
          </w:p>
        </w:tc>
        <w:tc>
          <w:tcPr>
            <w:tcW w:w="1579" w:type="dxa"/>
            <w:noWrap/>
            <w:vAlign w:val="center"/>
            <w:hideMark/>
          </w:tcPr>
          <w:p w14:paraId="3D7678C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38,9</w:t>
            </w:r>
          </w:p>
        </w:tc>
        <w:tc>
          <w:tcPr>
            <w:tcW w:w="1722" w:type="dxa"/>
            <w:noWrap/>
            <w:vAlign w:val="center"/>
            <w:hideMark/>
          </w:tcPr>
          <w:p w14:paraId="05044BC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40,9</w:t>
            </w:r>
          </w:p>
        </w:tc>
      </w:tr>
      <w:tr w:rsidR="007A6B50" w:rsidRPr="00EA0C76" w14:paraId="7F8F286C" w14:textId="77777777" w:rsidTr="00FA0262">
        <w:trPr>
          <w:divId w:val="1915355234"/>
          <w:trHeight w:val="232"/>
        </w:trPr>
        <w:tc>
          <w:tcPr>
            <w:tcW w:w="1717" w:type="dxa"/>
            <w:noWrap/>
            <w:vAlign w:val="center"/>
            <w:hideMark/>
          </w:tcPr>
          <w:p w14:paraId="5BE7566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w:t>
            </w:r>
          </w:p>
        </w:tc>
        <w:tc>
          <w:tcPr>
            <w:tcW w:w="2869" w:type="dxa"/>
            <w:noWrap/>
            <w:vAlign w:val="center"/>
            <w:hideMark/>
          </w:tcPr>
          <w:p w14:paraId="54EB14F2"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37,9</w:t>
            </w:r>
          </w:p>
        </w:tc>
        <w:tc>
          <w:tcPr>
            <w:tcW w:w="2152" w:type="dxa"/>
            <w:noWrap/>
            <w:vAlign w:val="center"/>
            <w:hideMark/>
          </w:tcPr>
          <w:p w14:paraId="598F6C18"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32,9</w:t>
            </w:r>
          </w:p>
        </w:tc>
        <w:tc>
          <w:tcPr>
            <w:tcW w:w="1579" w:type="dxa"/>
            <w:noWrap/>
            <w:vAlign w:val="center"/>
            <w:hideMark/>
          </w:tcPr>
          <w:p w14:paraId="6E32A8F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39,9</w:t>
            </w:r>
          </w:p>
        </w:tc>
        <w:tc>
          <w:tcPr>
            <w:tcW w:w="1722" w:type="dxa"/>
            <w:noWrap/>
            <w:vAlign w:val="center"/>
            <w:hideMark/>
          </w:tcPr>
          <w:p w14:paraId="2887DF52"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41,9</w:t>
            </w:r>
          </w:p>
        </w:tc>
      </w:tr>
      <w:tr w:rsidR="007A6B50" w:rsidRPr="00EA0C76" w14:paraId="41962432" w14:textId="77777777" w:rsidTr="00FA0262">
        <w:trPr>
          <w:divId w:val="1915355234"/>
          <w:trHeight w:val="232"/>
        </w:trPr>
        <w:tc>
          <w:tcPr>
            <w:tcW w:w="1717" w:type="dxa"/>
            <w:noWrap/>
            <w:vAlign w:val="center"/>
            <w:hideMark/>
          </w:tcPr>
          <w:p w14:paraId="320EBD0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w:t>
            </w:r>
          </w:p>
        </w:tc>
        <w:tc>
          <w:tcPr>
            <w:tcW w:w="2869" w:type="dxa"/>
            <w:noWrap/>
            <w:vAlign w:val="center"/>
            <w:hideMark/>
          </w:tcPr>
          <w:p w14:paraId="7A77ABC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38,9</w:t>
            </w:r>
          </w:p>
        </w:tc>
        <w:tc>
          <w:tcPr>
            <w:tcW w:w="2152" w:type="dxa"/>
            <w:noWrap/>
            <w:vAlign w:val="center"/>
            <w:hideMark/>
          </w:tcPr>
          <w:p w14:paraId="5C07095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33,6</w:t>
            </w:r>
          </w:p>
        </w:tc>
        <w:tc>
          <w:tcPr>
            <w:tcW w:w="1579" w:type="dxa"/>
            <w:noWrap/>
            <w:vAlign w:val="center"/>
            <w:hideMark/>
          </w:tcPr>
          <w:p w14:paraId="14FEA3E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40,9</w:t>
            </w:r>
          </w:p>
        </w:tc>
        <w:tc>
          <w:tcPr>
            <w:tcW w:w="1722" w:type="dxa"/>
            <w:noWrap/>
            <w:vAlign w:val="center"/>
            <w:hideMark/>
          </w:tcPr>
          <w:p w14:paraId="07E399F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42,9</w:t>
            </w:r>
          </w:p>
        </w:tc>
      </w:tr>
      <w:tr w:rsidR="007A6B50" w:rsidRPr="00EA0C76" w14:paraId="47AE96D0" w14:textId="77777777" w:rsidTr="00FA0262">
        <w:trPr>
          <w:divId w:val="1915355234"/>
          <w:trHeight w:val="232"/>
        </w:trPr>
        <w:tc>
          <w:tcPr>
            <w:tcW w:w="1717" w:type="dxa"/>
            <w:noWrap/>
            <w:vAlign w:val="center"/>
            <w:hideMark/>
          </w:tcPr>
          <w:p w14:paraId="37F763F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w:t>
            </w:r>
          </w:p>
        </w:tc>
        <w:tc>
          <w:tcPr>
            <w:tcW w:w="2869" w:type="dxa"/>
            <w:noWrap/>
            <w:vAlign w:val="center"/>
            <w:hideMark/>
          </w:tcPr>
          <w:p w14:paraId="28C3A1E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39,9</w:t>
            </w:r>
          </w:p>
        </w:tc>
        <w:tc>
          <w:tcPr>
            <w:tcW w:w="2152" w:type="dxa"/>
            <w:noWrap/>
            <w:vAlign w:val="center"/>
            <w:hideMark/>
          </w:tcPr>
          <w:p w14:paraId="7425D45B"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34,3</w:t>
            </w:r>
          </w:p>
        </w:tc>
        <w:tc>
          <w:tcPr>
            <w:tcW w:w="1579" w:type="dxa"/>
            <w:noWrap/>
            <w:vAlign w:val="center"/>
            <w:hideMark/>
          </w:tcPr>
          <w:p w14:paraId="6A5099E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41,9</w:t>
            </w:r>
          </w:p>
        </w:tc>
        <w:tc>
          <w:tcPr>
            <w:tcW w:w="1722" w:type="dxa"/>
            <w:noWrap/>
            <w:vAlign w:val="center"/>
            <w:hideMark/>
          </w:tcPr>
          <w:p w14:paraId="312DDE1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43,9</w:t>
            </w:r>
          </w:p>
        </w:tc>
      </w:tr>
      <w:tr w:rsidR="007A6B50" w:rsidRPr="00EA0C76" w14:paraId="75A76278" w14:textId="77777777" w:rsidTr="00FA0262">
        <w:trPr>
          <w:divId w:val="1915355234"/>
          <w:trHeight w:val="232"/>
        </w:trPr>
        <w:tc>
          <w:tcPr>
            <w:tcW w:w="1717" w:type="dxa"/>
            <w:noWrap/>
            <w:vAlign w:val="center"/>
            <w:hideMark/>
          </w:tcPr>
          <w:p w14:paraId="0FDC7DB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w:t>
            </w:r>
          </w:p>
        </w:tc>
        <w:tc>
          <w:tcPr>
            <w:tcW w:w="2869" w:type="dxa"/>
            <w:noWrap/>
            <w:vAlign w:val="center"/>
            <w:hideMark/>
          </w:tcPr>
          <w:p w14:paraId="18CF61E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40,8</w:t>
            </w:r>
          </w:p>
        </w:tc>
        <w:tc>
          <w:tcPr>
            <w:tcW w:w="2152" w:type="dxa"/>
            <w:noWrap/>
            <w:vAlign w:val="center"/>
            <w:hideMark/>
          </w:tcPr>
          <w:p w14:paraId="66EC540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35,0</w:t>
            </w:r>
          </w:p>
        </w:tc>
        <w:tc>
          <w:tcPr>
            <w:tcW w:w="1579" w:type="dxa"/>
            <w:noWrap/>
            <w:vAlign w:val="center"/>
            <w:hideMark/>
          </w:tcPr>
          <w:p w14:paraId="1361753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42,8</w:t>
            </w:r>
          </w:p>
        </w:tc>
        <w:tc>
          <w:tcPr>
            <w:tcW w:w="1722" w:type="dxa"/>
            <w:noWrap/>
            <w:vAlign w:val="center"/>
            <w:hideMark/>
          </w:tcPr>
          <w:p w14:paraId="1CDA16B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44,8</w:t>
            </w:r>
          </w:p>
        </w:tc>
      </w:tr>
      <w:tr w:rsidR="007A6B50" w:rsidRPr="00EA0C76" w14:paraId="3C5BB97F" w14:textId="77777777" w:rsidTr="00FA0262">
        <w:trPr>
          <w:divId w:val="1915355234"/>
          <w:trHeight w:val="232"/>
        </w:trPr>
        <w:tc>
          <w:tcPr>
            <w:tcW w:w="1717" w:type="dxa"/>
            <w:noWrap/>
            <w:vAlign w:val="center"/>
            <w:hideMark/>
          </w:tcPr>
          <w:p w14:paraId="3179819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0</w:t>
            </w:r>
          </w:p>
        </w:tc>
        <w:tc>
          <w:tcPr>
            <w:tcW w:w="2869" w:type="dxa"/>
            <w:noWrap/>
            <w:vAlign w:val="center"/>
            <w:hideMark/>
          </w:tcPr>
          <w:p w14:paraId="1D6C67C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41,8</w:t>
            </w:r>
          </w:p>
        </w:tc>
        <w:tc>
          <w:tcPr>
            <w:tcW w:w="2152" w:type="dxa"/>
            <w:noWrap/>
            <w:vAlign w:val="center"/>
            <w:hideMark/>
          </w:tcPr>
          <w:p w14:paraId="62D5F76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35,7</w:t>
            </w:r>
          </w:p>
        </w:tc>
        <w:tc>
          <w:tcPr>
            <w:tcW w:w="1579" w:type="dxa"/>
            <w:noWrap/>
            <w:vAlign w:val="center"/>
            <w:hideMark/>
          </w:tcPr>
          <w:p w14:paraId="45825BB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43,8</w:t>
            </w:r>
          </w:p>
        </w:tc>
        <w:tc>
          <w:tcPr>
            <w:tcW w:w="1722" w:type="dxa"/>
            <w:noWrap/>
            <w:vAlign w:val="center"/>
            <w:hideMark/>
          </w:tcPr>
          <w:p w14:paraId="3505D8D2"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45,8</w:t>
            </w:r>
          </w:p>
        </w:tc>
      </w:tr>
      <w:tr w:rsidR="007A6B50" w:rsidRPr="00EA0C76" w14:paraId="382B0A2E" w14:textId="77777777" w:rsidTr="00FA0262">
        <w:trPr>
          <w:divId w:val="1915355234"/>
          <w:trHeight w:val="232"/>
        </w:trPr>
        <w:tc>
          <w:tcPr>
            <w:tcW w:w="1717" w:type="dxa"/>
            <w:noWrap/>
            <w:vAlign w:val="center"/>
            <w:hideMark/>
          </w:tcPr>
          <w:p w14:paraId="25E8025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w:t>
            </w:r>
          </w:p>
        </w:tc>
        <w:tc>
          <w:tcPr>
            <w:tcW w:w="2869" w:type="dxa"/>
            <w:noWrap/>
            <w:vAlign w:val="center"/>
            <w:hideMark/>
          </w:tcPr>
          <w:p w14:paraId="50AFCA0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42,8</w:t>
            </w:r>
          </w:p>
        </w:tc>
        <w:tc>
          <w:tcPr>
            <w:tcW w:w="2152" w:type="dxa"/>
            <w:noWrap/>
            <w:vAlign w:val="center"/>
            <w:hideMark/>
          </w:tcPr>
          <w:p w14:paraId="02E7693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36,4</w:t>
            </w:r>
          </w:p>
        </w:tc>
        <w:tc>
          <w:tcPr>
            <w:tcW w:w="1579" w:type="dxa"/>
            <w:noWrap/>
            <w:vAlign w:val="center"/>
            <w:hideMark/>
          </w:tcPr>
          <w:p w14:paraId="02BCD6B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44,8</w:t>
            </w:r>
          </w:p>
        </w:tc>
        <w:tc>
          <w:tcPr>
            <w:tcW w:w="1722" w:type="dxa"/>
            <w:noWrap/>
            <w:vAlign w:val="center"/>
            <w:hideMark/>
          </w:tcPr>
          <w:p w14:paraId="21864C5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46,8</w:t>
            </w:r>
          </w:p>
        </w:tc>
      </w:tr>
      <w:tr w:rsidR="007A6B50" w:rsidRPr="00EA0C76" w14:paraId="7AB9F018" w14:textId="77777777" w:rsidTr="00FA0262">
        <w:trPr>
          <w:divId w:val="1915355234"/>
          <w:trHeight w:val="232"/>
        </w:trPr>
        <w:tc>
          <w:tcPr>
            <w:tcW w:w="1717" w:type="dxa"/>
            <w:noWrap/>
            <w:vAlign w:val="center"/>
            <w:hideMark/>
          </w:tcPr>
          <w:p w14:paraId="6632467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w:t>
            </w:r>
          </w:p>
        </w:tc>
        <w:tc>
          <w:tcPr>
            <w:tcW w:w="2869" w:type="dxa"/>
            <w:noWrap/>
            <w:vAlign w:val="center"/>
            <w:hideMark/>
          </w:tcPr>
          <w:p w14:paraId="31C67FE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43,8</w:t>
            </w:r>
          </w:p>
        </w:tc>
        <w:tc>
          <w:tcPr>
            <w:tcW w:w="2152" w:type="dxa"/>
            <w:noWrap/>
            <w:vAlign w:val="center"/>
            <w:hideMark/>
          </w:tcPr>
          <w:p w14:paraId="272582A2"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37,1</w:t>
            </w:r>
          </w:p>
        </w:tc>
        <w:tc>
          <w:tcPr>
            <w:tcW w:w="1579" w:type="dxa"/>
            <w:noWrap/>
            <w:vAlign w:val="center"/>
            <w:hideMark/>
          </w:tcPr>
          <w:p w14:paraId="65113FC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45,8</w:t>
            </w:r>
          </w:p>
        </w:tc>
        <w:tc>
          <w:tcPr>
            <w:tcW w:w="1722" w:type="dxa"/>
            <w:noWrap/>
            <w:vAlign w:val="center"/>
            <w:hideMark/>
          </w:tcPr>
          <w:p w14:paraId="61C9186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47,8</w:t>
            </w:r>
          </w:p>
        </w:tc>
      </w:tr>
      <w:tr w:rsidR="007A6B50" w:rsidRPr="00EA0C76" w14:paraId="755DBBB0" w14:textId="77777777" w:rsidTr="00FA0262">
        <w:trPr>
          <w:divId w:val="1915355234"/>
          <w:trHeight w:val="232"/>
        </w:trPr>
        <w:tc>
          <w:tcPr>
            <w:tcW w:w="1717" w:type="dxa"/>
            <w:noWrap/>
            <w:vAlign w:val="center"/>
            <w:hideMark/>
          </w:tcPr>
          <w:p w14:paraId="4A3CD04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w:t>
            </w:r>
          </w:p>
        </w:tc>
        <w:tc>
          <w:tcPr>
            <w:tcW w:w="2869" w:type="dxa"/>
            <w:noWrap/>
            <w:vAlign w:val="center"/>
            <w:hideMark/>
          </w:tcPr>
          <w:p w14:paraId="1A0E8AC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44,7</w:t>
            </w:r>
          </w:p>
        </w:tc>
        <w:tc>
          <w:tcPr>
            <w:tcW w:w="2152" w:type="dxa"/>
            <w:noWrap/>
            <w:vAlign w:val="center"/>
            <w:hideMark/>
          </w:tcPr>
          <w:p w14:paraId="3AEFF35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37,9</w:t>
            </w:r>
          </w:p>
        </w:tc>
        <w:tc>
          <w:tcPr>
            <w:tcW w:w="1579" w:type="dxa"/>
            <w:noWrap/>
            <w:vAlign w:val="center"/>
            <w:hideMark/>
          </w:tcPr>
          <w:p w14:paraId="2256A5F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46,7</w:t>
            </w:r>
          </w:p>
        </w:tc>
        <w:tc>
          <w:tcPr>
            <w:tcW w:w="1722" w:type="dxa"/>
            <w:noWrap/>
            <w:vAlign w:val="center"/>
            <w:hideMark/>
          </w:tcPr>
          <w:p w14:paraId="712A0DBB"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48,7</w:t>
            </w:r>
          </w:p>
        </w:tc>
      </w:tr>
      <w:tr w:rsidR="007A6B50" w:rsidRPr="00EA0C76" w14:paraId="2FC2B5D6" w14:textId="77777777" w:rsidTr="00FA0262">
        <w:trPr>
          <w:divId w:val="1915355234"/>
          <w:trHeight w:val="232"/>
        </w:trPr>
        <w:tc>
          <w:tcPr>
            <w:tcW w:w="1717" w:type="dxa"/>
            <w:noWrap/>
            <w:vAlign w:val="center"/>
            <w:hideMark/>
          </w:tcPr>
          <w:p w14:paraId="27F6396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w:t>
            </w:r>
          </w:p>
        </w:tc>
        <w:tc>
          <w:tcPr>
            <w:tcW w:w="2869" w:type="dxa"/>
            <w:noWrap/>
            <w:vAlign w:val="center"/>
            <w:hideMark/>
          </w:tcPr>
          <w:p w14:paraId="2C054F5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45,7</w:t>
            </w:r>
          </w:p>
        </w:tc>
        <w:tc>
          <w:tcPr>
            <w:tcW w:w="2152" w:type="dxa"/>
            <w:noWrap/>
            <w:vAlign w:val="center"/>
            <w:hideMark/>
          </w:tcPr>
          <w:p w14:paraId="62C12FB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38,6</w:t>
            </w:r>
          </w:p>
        </w:tc>
        <w:tc>
          <w:tcPr>
            <w:tcW w:w="1579" w:type="dxa"/>
            <w:noWrap/>
            <w:vAlign w:val="center"/>
            <w:hideMark/>
          </w:tcPr>
          <w:p w14:paraId="2850766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47,7</w:t>
            </w:r>
          </w:p>
        </w:tc>
        <w:tc>
          <w:tcPr>
            <w:tcW w:w="1722" w:type="dxa"/>
            <w:noWrap/>
            <w:vAlign w:val="center"/>
            <w:hideMark/>
          </w:tcPr>
          <w:p w14:paraId="31DABE4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49,7</w:t>
            </w:r>
          </w:p>
        </w:tc>
      </w:tr>
      <w:tr w:rsidR="007A6B50" w:rsidRPr="00EA0C76" w14:paraId="58CE1E34" w14:textId="77777777" w:rsidTr="00FA0262">
        <w:trPr>
          <w:divId w:val="1915355234"/>
          <w:trHeight w:val="232"/>
        </w:trPr>
        <w:tc>
          <w:tcPr>
            <w:tcW w:w="1717" w:type="dxa"/>
            <w:noWrap/>
            <w:vAlign w:val="center"/>
            <w:hideMark/>
          </w:tcPr>
          <w:p w14:paraId="5BC698E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w:t>
            </w:r>
          </w:p>
        </w:tc>
        <w:tc>
          <w:tcPr>
            <w:tcW w:w="2869" w:type="dxa"/>
            <w:noWrap/>
            <w:vAlign w:val="center"/>
            <w:hideMark/>
          </w:tcPr>
          <w:p w14:paraId="6CE3A3D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46,7</w:t>
            </w:r>
          </w:p>
        </w:tc>
        <w:tc>
          <w:tcPr>
            <w:tcW w:w="2152" w:type="dxa"/>
            <w:noWrap/>
            <w:vAlign w:val="center"/>
            <w:hideMark/>
          </w:tcPr>
          <w:p w14:paraId="7410459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39,3</w:t>
            </w:r>
          </w:p>
        </w:tc>
        <w:tc>
          <w:tcPr>
            <w:tcW w:w="1579" w:type="dxa"/>
            <w:noWrap/>
            <w:vAlign w:val="center"/>
            <w:hideMark/>
          </w:tcPr>
          <w:p w14:paraId="2F4B9D5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48,7</w:t>
            </w:r>
          </w:p>
        </w:tc>
        <w:tc>
          <w:tcPr>
            <w:tcW w:w="1722" w:type="dxa"/>
            <w:noWrap/>
            <w:vAlign w:val="center"/>
            <w:hideMark/>
          </w:tcPr>
          <w:p w14:paraId="02DFA51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50,7</w:t>
            </w:r>
          </w:p>
        </w:tc>
      </w:tr>
      <w:tr w:rsidR="007A6B50" w:rsidRPr="00EA0C76" w14:paraId="7F294872" w14:textId="77777777" w:rsidTr="00FA0262">
        <w:trPr>
          <w:divId w:val="1915355234"/>
          <w:trHeight w:val="232"/>
        </w:trPr>
        <w:tc>
          <w:tcPr>
            <w:tcW w:w="1717" w:type="dxa"/>
            <w:noWrap/>
            <w:vAlign w:val="center"/>
            <w:hideMark/>
          </w:tcPr>
          <w:p w14:paraId="76699478"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w:t>
            </w:r>
          </w:p>
        </w:tc>
        <w:tc>
          <w:tcPr>
            <w:tcW w:w="2869" w:type="dxa"/>
            <w:noWrap/>
            <w:vAlign w:val="center"/>
            <w:hideMark/>
          </w:tcPr>
          <w:p w14:paraId="4B71BFC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47,7</w:t>
            </w:r>
          </w:p>
        </w:tc>
        <w:tc>
          <w:tcPr>
            <w:tcW w:w="2152" w:type="dxa"/>
            <w:noWrap/>
            <w:vAlign w:val="center"/>
            <w:hideMark/>
          </w:tcPr>
          <w:p w14:paraId="65D7C6DB"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40,0</w:t>
            </w:r>
          </w:p>
        </w:tc>
        <w:tc>
          <w:tcPr>
            <w:tcW w:w="1579" w:type="dxa"/>
            <w:noWrap/>
            <w:vAlign w:val="center"/>
            <w:hideMark/>
          </w:tcPr>
          <w:p w14:paraId="21F49FEB"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49,7</w:t>
            </w:r>
          </w:p>
        </w:tc>
        <w:tc>
          <w:tcPr>
            <w:tcW w:w="1722" w:type="dxa"/>
            <w:noWrap/>
            <w:vAlign w:val="center"/>
            <w:hideMark/>
          </w:tcPr>
          <w:p w14:paraId="40A7C47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51,7</w:t>
            </w:r>
          </w:p>
        </w:tc>
      </w:tr>
      <w:tr w:rsidR="007A6B50" w:rsidRPr="00EA0C76" w14:paraId="1888F799" w14:textId="77777777" w:rsidTr="00FA0262">
        <w:trPr>
          <w:divId w:val="1915355234"/>
          <w:trHeight w:val="232"/>
        </w:trPr>
        <w:tc>
          <w:tcPr>
            <w:tcW w:w="1717" w:type="dxa"/>
            <w:noWrap/>
            <w:vAlign w:val="center"/>
            <w:hideMark/>
          </w:tcPr>
          <w:p w14:paraId="6DCD2C3B"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w:t>
            </w:r>
          </w:p>
        </w:tc>
        <w:tc>
          <w:tcPr>
            <w:tcW w:w="2869" w:type="dxa"/>
            <w:noWrap/>
            <w:vAlign w:val="center"/>
            <w:hideMark/>
          </w:tcPr>
          <w:p w14:paraId="7326C62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48,6</w:t>
            </w:r>
          </w:p>
        </w:tc>
        <w:tc>
          <w:tcPr>
            <w:tcW w:w="2152" w:type="dxa"/>
            <w:noWrap/>
            <w:vAlign w:val="center"/>
            <w:hideMark/>
          </w:tcPr>
          <w:p w14:paraId="318C7D3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40,7</w:t>
            </w:r>
          </w:p>
        </w:tc>
        <w:tc>
          <w:tcPr>
            <w:tcW w:w="1579" w:type="dxa"/>
            <w:noWrap/>
            <w:vAlign w:val="center"/>
            <w:hideMark/>
          </w:tcPr>
          <w:p w14:paraId="75AD7A7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50,6</w:t>
            </w:r>
          </w:p>
        </w:tc>
        <w:tc>
          <w:tcPr>
            <w:tcW w:w="1722" w:type="dxa"/>
            <w:noWrap/>
            <w:vAlign w:val="center"/>
            <w:hideMark/>
          </w:tcPr>
          <w:p w14:paraId="1B409B0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52,6</w:t>
            </w:r>
          </w:p>
        </w:tc>
      </w:tr>
      <w:tr w:rsidR="007A6B50" w:rsidRPr="00EA0C76" w14:paraId="42836F2B" w14:textId="77777777" w:rsidTr="00FA0262">
        <w:trPr>
          <w:divId w:val="1915355234"/>
          <w:trHeight w:val="232"/>
        </w:trPr>
        <w:tc>
          <w:tcPr>
            <w:tcW w:w="1717" w:type="dxa"/>
            <w:noWrap/>
            <w:vAlign w:val="center"/>
            <w:hideMark/>
          </w:tcPr>
          <w:p w14:paraId="598F730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-8</w:t>
            </w:r>
          </w:p>
        </w:tc>
        <w:tc>
          <w:tcPr>
            <w:tcW w:w="2869" w:type="dxa"/>
            <w:noWrap/>
            <w:vAlign w:val="center"/>
            <w:hideMark/>
          </w:tcPr>
          <w:p w14:paraId="6F3DF56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49,6</w:t>
            </w:r>
          </w:p>
        </w:tc>
        <w:tc>
          <w:tcPr>
            <w:tcW w:w="2152" w:type="dxa"/>
            <w:noWrap/>
            <w:vAlign w:val="center"/>
            <w:hideMark/>
          </w:tcPr>
          <w:p w14:paraId="36FCE41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41,4</w:t>
            </w:r>
          </w:p>
        </w:tc>
        <w:tc>
          <w:tcPr>
            <w:tcW w:w="1579" w:type="dxa"/>
            <w:noWrap/>
            <w:vAlign w:val="center"/>
            <w:hideMark/>
          </w:tcPr>
          <w:p w14:paraId="1EC6EE2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51,6</w:t>
            </w:r>
          </w:p>
        </w:tc>
        <w:tc>
          <w:tcPr>
            <w:tcW w:w="1722" w:type="dxa"/>
            <w:noWrap/>
            <w:vAlign w:val="center"/>
            <w:hideMark/>
          </w:tcPr>
          <w:p w14:paraId="50AAC63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53,6</w:t>
            </w:r>
          </w:p>
        </w:tc>
      </w:tr>
      <w:tr w:rsidR="007A6B50" w:rsidRPr="00EA0C76" w14:paraId="796A92EB" w14:textId="77777777" w:rsidTr="00FA0262">
        <w:trPr>
          <w:divId w:val="1915355234"/>
          <w:trHeight w:val="232"/>
        </w:trPr>
        <w:tc>
          <w:tcPr>
            <w:tcW w:w="1717" w:type="dxa"/>
            <w:noWrap/>
            <w:vAlign w:val="center"/>
            <w:hideMark/>
          </w:tcPr>
          <w:p w14:paraId="474CA52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-9</w:t>
            </w:r>
          </w:p>
        </w:tc>
        <w:tc>
          <w:tcPr>
            <w:tcW w:w="2869" w:type="dxa"/>
            <w:noWrap/>
            <w:vAlign w:val="center"/>
            <w:hideMark/>
          </w:tcPr>
          <w:p w14:paraId="6267BB0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50,6</w:t>
            </w:r>
          </w:p>
        </w:tc>
        <w:tc>
          <w:tcPr>
            <w:tcW w:w="2152" w:type="dxa"/>
            <w:noWrap/>
            <w:vAlign w:val="center"/>
            <w:hideMark/>
          </w:tcPr>
          <w:p w14:paraId="407EE5CB"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42,1</w:t>
            </w:r>
          </w:p>
        </w:tc>
        <w:tc>
          <w:tcPr>
            <w:tcW w:w="1579" w:type="dxa"/>
            <w:noWrap/>
            <w:vAlign w:val="center"/>
            <w:hideMark/>
          </w:tcPr>
          <w:p w14:paraId="5F4265F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52,6</w:t>
            </w:r>
          </w:p>
        </w:tc>
        <w:tc>
          <w:tcPr>
            <w:tcW w:w="1722" w:type="dxa"/>
            <w:noWrap/>
            <w:vAlign w:val="center"/>
            <w:hideMark/>
          </w:tcPr>
          <w:p w14:paraId="114E06E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54,6</w:t>
            </w:r>
          </w:p>
        </w:tc>
      </w:tr>
      <w:tr w:rsidR="007A6B50" w:rsidRPr="00EA0C76" w14:paraId="3BBE5061" w14:textId="77777777" w:rsidTr="00FA0262">
        <w:trPr>
          <w:divId w:val="1915355234"/>
          <w:trHeight w:val="232"/>
        </w:trPr>
        <w:tc>
          <w:tcPr>
            <w:tcW w:w="1717" w:type="dxa"/>
            <w:noWrap/>
            <w:vAlign w:val="center"/>
            <w:hideMark/>
          </w:tcPr>
          <w:p w14:paraId="08932F8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-10</w:t>
            </w:r>
          </w:p>
        </w:tc>
        <w:tc>
          <w:tcPr>
            <w:tcW w:w="2869" w:type="dxa"/>
            <w:noWrap/>
            <w:vAlign w:val="center"/>
            <w:hideMark/>
          </w:tcPr>
          <w:p w14:paraId="1192B56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51,6</w:t>
            </w:r>
          </w:p>
        </w:tc>
        <w:tc>
          <w:tcPr>
            <w:tcW w:w="2152" w:type="dxa"/>
            <w:noWrap/>
            <w:vAlign w:val="center"/>
            <w:hideMark/>
          </w:tcPr>
          <w:p w14:paraId="4445A062"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42,9</w:t>
            </w:r>
          </w:p>
        </w:tc>
        <w:tc>
          <w:tcPr>
            <w:tcW w:w="1579" w:type="dxa"/>
            <w:noWrap/>
            <w:vAlign w:val="center"/>
            <w:hideMark/>
          </w:tcPr>
          <w:p w14:paraId="3E26AE6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53,6</w:t>
            </w:r>
          </w:p>
        </w:tc>
        <w:tc>
          <w:tcPr>
            <w:tcW w:w="1722" w:type="dxa"/>
            <w:noWrap/>
            <w:vAlign w:val="center"/>
            <w:hideMark/>
          </w:tcPr>
          <w:p w14:paraId="6CFCDD2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55,6</w:t>
            </w:r>
          </w:p>
        </w:tc>
      </w:tr>
      <w:tr w:rsidR="007A6B50" w:rsidRPr="00EA0C76" w14:paraId="4AF52E21" w14:textId="77777777" w:rsidTr="00FA0262">
        <w:trPr>
          <w:divId w:val="1915355234"/>
          <w:trHeight w:val="232"/>
        </w:trPr>
        <w:tc>
          <w:tcPr>
            <w:tcW w:w="1717" w:type="dxa"/>
            <w:noWrap/>
            <w:vAlign w:val="center"/>
            <w:hideMark/>
          </w:tcPr>
          <w:p w14:paraId="0F1E804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-11</w:t>
            </w:r>
          </w:p>
        </w:tc>
        <w:tc>
          <w:tcPr>
            <w:tcW w:w="2869" w:type="dxa"/>
            <w:noWrap/>
            <w:vAlign w:val="center"/>
            <w:hideMark/>
          </w:tcPr>
          <w:p w14:paraId="202B812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52,5</w:t>
            </w:r>
          </w:p>
        </w:tc>
        <w:tc>
          <w:tcPr>
            <w:tcW w:w="2152" w:type="dxa"/>
            <w:noWrap/>
            <w:vAlign w:val="center"/>
            <w:hideMark/>
          </w:tcPr>
          <w:p w14:paraId="4007785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43,6</w:t>
            </w:r>
          </w:p>
        </w:tc>
        <w:tc>
          <w:tcPr>
            <w:tcW w:w="1579" w:type="dxa"/>
            <w:noWrap/>
            <w:vAlign w:val="center"/>
            <w:hideMark/>
          </w:tcPr>
          <w:p w14:paraId="79A03EA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54,5</w:t>
            </w:r>
          </w:p>
        </w:tc>
        <w:tc>
          <w:tcPr>
            <w:tcW w:w="1722" w:type="dxa"/>
            <w:noWrap/>
            <w:vAlign w:val="center"/>
            <w:hideMark/>
          </w:tcPr>
          <w:p w14:paraId="13915EF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56,5</w:t>
            </w:r>
          </w:p>
        </w:tc>
      </w:tr>
      <w:tr w:rsidR="007A6B50" w:rsidRPr="00EA0C76" w14:paraId="598B593C" w14:textId="77777777" w:rsidTr="00FA0262">
        <w:trPr>
          <w:divId w:val="1915355234"/>
          <w:trHeight w:val="232"/>
        </w:trPr>
        <w:tc>
          <w:tcPr>
            <w:tcW w:w="1717" w:type="dxa"/>
            <w:noWrap/>
            <w:vAlign w:val="center"/>
            <w:hideMark/>
          </w:tcPr>
          <w:p w14:paraId="3AF7804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-12</w:t>
            </w:r>
          </w:p>
        </w:tc>
        <w:tc>
          <w:tcPr>
            <w:tcW w:w="2869" w:type="dxa"/>
            <w:noWrap/>
            <w:vAlign w:val="center"/>
            <w:hideMark/>
          </w:tcPr>
          <w:p w14:paraId="4400166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53,5</w:t>
            </w:r>
          </w:p>
        </w:tc>
        <w:tc>
          <w:tcPr>
            <w:tcW w:w="2152" w:type="dxa"/>
            <w:noWrap/>
            <w:vAlign w:val="center"/>
            <w:hideMark/>
          </w:tcPr>
          <w:p w14:paraId="5268509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44,3</w:t>
            </w:r>
          </w:p>
        </w:tc>
        <w:tc>
          <w:tcPr>
            <w:tcW w:w="1579" w:type="dxa"/>
            <w:noWrap/>
            <w:vAlign w:val="center"/>
            <w:hideMark/>
          </w:tcPr>
          <w:p w14:paraId="06E9D07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55,5</w:t>
            </w:r>
          </w:p>
        </w:tc>
        <w:tc>
          <w:tcPr>
            <w:tcW w:w="1722" w:type="dxa"/>
            <w:noWrap/>
            <w:vAlign w:val="center"/>
            <w:hideMark/>
          </w:tcPr>
          <w:p w14:paraId="52EFEE0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57,5</w:t>
            </w:r>
          </w:p>
        </w:tc>
      </w:tr>
      <w:tr w:rsidR="007A6B50" w:rsidRPr="00EA0C76" w14:paraId="0B012755" w14:textId="77777777" w:rsidTr="00FA0262">
        <w:trPr>
          <w:divId w:val="1915355234"/>
          <w:trHeight w:val="232"/>
        </w:trPr>
        <w:tc>
          <w:tcPr>
            <w:tcW w:w="1717" w:type="dxa"/>
            <w:noWrap/>
            <w:vAlign w:val="center"/>
            <w:hideMark/>
          </w:tcPr>
          <w:p w14:paraId="51EB32B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-13</w:t>
            </w:r>
          </w:p>
        </w:tc>
        <w:tc>
          <w:tcPr>
            <w:tcW w:w="2869" w:type="dxa"/>
            <w:noWrap/>
            <w:vAlign w:val="center"/>
            <w:hideMark/>
          </w:tcPr>
          <w:p w14:paraId="4705106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54,5</w:t>
            </w:r>
          </w:p>
        </w:tc>
        <w:tc>
          <w:tcPr>
            <w:tcW w:w="2152" w:type="dxa"/>
            <w:noWrap/>
            <w:vAlign w:val="center"/>
            <w:hideMark/>
          </w:tcPr>
          <w:p w14:paraId="2853710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45,0</w:t>
            </w:r>
          </w:p>
        </w:tc>
        <w:tc>
          <w:tcPr>
            <w:tcW w:w="1579" w:type="dxa"/>
            <w:noWrap/>
            <w:vAlign w:val="center"/>
            <w:hideMark/>
          </w:tcPr>
          <w:p w14:paraId="2422D33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56,5</w:t>
            </w:r>
          </w:p>
        </w:tc>
        <w:tc>
          <w:tcPr>
            <w:tcW w:w="1722" w:type="dxa"/>
            <w:noWrap/>
            <w:vAlign w:val="center"/>
            <w:hideMark/>
          </w:tcPr>
          <w:p w14:paraId="670D79A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58,5</w:t>
            </w:r>
          </w:p>
        </w:tc>
      </w:tr>
      <w:tr w:rsidR="007A6B50" w:rsidRPr="00EA0C76" w14:paraId="756F2A9B" w14:textId="77777777" w:rsidTr="00FA0262">
        <w:trPr>
          <w:divId w:val="1915355234"/>
          <w:trHeight w:val="232"/>
        </w:trPr>
        <w:tc>
          <w:tcPr>
            <w:tcW w:w="1717" w:type="dxa"/>
            <w:noWrap/>
            <w:vAlign w:val="center"/>
            <w:hideMark/>
          </w:tcPr>
          <w:p w14:paraId="464EA0A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-14</w:t>
            </w:r>
          </w:p>
        </w:tc>
        <w:tc>
          <w:tcPr>
            <w:tcW w:w="2869" w:type="dxa"/>
            <w:noWrap/>
            <w:vAlign w:val="center"/>
            <w:hideMark/>
          </w:tcPr>
          <w:p w14:paraId="5176DA8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55,5</w:t>
            </w:r>
          </w:p>
        </w:tc>
        <w:tc>
          <w:tcPr>
            <w:tcW w:w="2152" w:type="dxa"/>
            <w:noWrap/>
            <w:vAlign w:val="center"/>
            <w:hideMark/>
          </w:tcPr>
          <w:p w14:paraId="57AB148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45,7</w:t>
            </w:r>
          </w:p>
        </w:tc>
        <w:tc>
          <w:tcPr>
            <w:tcW w:w="1579" w:type="dxa"/>
            <w:noWrap/>
            <w:vAlign w:val="center"/>
            <w:hideMark/>
          </w:tcPr>
          <w:p w14:paraId="59409AC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57,5</w:t>
            </w:r>
          </w:p>
        </w:tc>
        <w:tc>
          <w:tcPr>
            <w:tcW w:w="1722" w:type="dxa"/>
            <w:noWrap/>
            <w:vAlign w:val="center"/>
            <w:hideMark/>
          </w:tcPr>
          <w:p w14:paraId="1E7E7C3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59,5</w:t>
            </w:r>
          </w:p>
        </w:tc>
      </w:tr>
      <w:tr w:rsidR="007A6B50" w:rsidRPr="00EA0C76" w14:paraId="79EF79CF" w14:textId="77777777" w:rsidTr="00FA0262">
        <w:trPr>
          <w:divId w:val="1915355234"/>
          <w:trHeight w:val="232"/>
        </w:trPr>
        <w:tc>
          <w:tcPr>
            <w:tcW w:w="1717" w:type="dxa"/>
            <w:noWrap/>
            <w:vAlign w:val="center"/>
            <w:hideMark/>
          </w:tcPr>
          <w:p w14:paraId="44C26F1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-15</w:t>
            </w:r>
          </w:p>
        </w:tc>
        <w:tc>
          <w:tcPr>
            <w:tcW w:w="2869" w:type="dxa"/>
            <w:noWrap/>
            <w:vAlign w:val="center"/>
            <w:hideMark/>
          </w:tcPr>
          <w:p w14:paraId="722CF66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56,5</w:t>
            </w:r>
          </w:p>
        </w:tc>
        <w:tc>
          <w:tcPr>
            <w:tcW w:w="2152" w:type="dxa"/>
            <w:noWrap/>
            <w:vAlign w:val="center"/>
            <w:hideMark/>
          </w:tcPr>
          <w:p w14:paraId="41F5FC4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46,4</w:t>
            </w:r>
          </w:p>
        </w:tc>
        <w:tc>
          <w:tcPr>
            <w:tcW w:w="1579" w:type="dxa"/>
            <w:noWrap/>
            <w:vAlign w:val="center"/>
            <w:hideMark/>
          </w:tcPr>
          <w:p w14:paraId="14DCEE0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58,5</w:t>
            </w:r>
          </w:p>
        </w:tc>
        <w:tc>
          <w:tcPr>
            <w:tcW w:w="1722" w:type="dxa"/>
            <w:noWrap/>
            <w:vAlign w:val="center"/>
            <w:hideMark/>
          </w:tcPr>
          <w:p w14:paraId="7AA3D35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60,5</w:t>
            </w:r>
          </w:p>
        </w:tc>
      </w:tr>
      <w:tr w:rsidR="007A6B50" w:rsidRPr="00EA0C76" w14:paraId="1042F5A5" w14:textId="77777777" w:rsidTr="00FA0262">
        <w:trPr>
          <w:divId w:val="1915355234"/>
          <w:trHeight w:val="232"/>
        </w:trPr>
        <w:tc>
          <w:tcPr>
            <w:tcW w:w="1717" w:type="dxa"/>
            <w:noWrap/>
            <w:vAlign w:val="center"/>
            <w:hideMark/>
          </w:tcPr>
          <w:p w14:paraId="7320E5D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-16</w:t>
            </w:r>
          </w:p>
        </w:tc>
        <w:tc>
          <w:tcPr>
            <w:tcW w:w="2869" w:type="dxa"/>
            <w:noWrap/>
            <w:vAlign w:val="center"/>
            <w:hideMark/>
          </w:tcPr>
          <w:p w14:paraId="501F769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57,4</w:t>
            </w:r>
          </w:p>
        </w:tc>
        <w:tc>
          <w:tcPr>
            <w:tcW w:w="2152" w:type="dxa"/>
            <w:noWrap/>
            <w:vAlign w:val="center"/>
            <w:hideMark/>
          </w:tcPr>
          <w:p w14:paraId="6215BCA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47,1</w:t>
            </w:r>
          </w:p>
        </w:tc>
        <w:tc>
          <w:tcPr>
            <w:tcW w:w="1579" w:type="dxa"/>
            <w:noWrap/>
            <w:vAlign w:val="center"/>
            <w:hideMark/>
          </w:tcPr>
          <w:p w14:paraId="76F309D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59,4</w:t>
            </w:r>
          </w:p>
        </w:tc>
        <w:tc>
          <w:tcPr>
            <w:tcW w:w="1722" w:type="dxa"/>
            <w:noWrap/>
            <w:vAlign w:val="center"/>
            <w:hideMark/>
          </w:tcPr>
          <w:p w14:paraId="64CC64C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61,4</w:t>
            </w:r>
          </w:p>
        </w:tc>
      </w:tr>
      <w:tr w:rsidR="007A6B50" w:rsidRPr="00EA0C76" w14:paraId="1016E626" w14:textId="77777777" w:rsidTr="00C213BA">
        <w:trPr>
          <w:divId w:val="1915355234"/>
          <w:trHeight w:val="56"/>
        </w:trPr>
        <w:tc>
          <w:tcPr>
            <w:tcW w:w="1717" w:type="dxa"/>
            <w:noWrap/>
            <w:vAlign w:val="center"/>
            <w:hideMark/>
          </w:tcPr>
          <w:p w14:paraId="73D67C2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-17</w:t>
            </w:r>
          </w:p>
        </w:tc>
        <w:tc>
          <w:tcPr>
            <w:tcW w:w="2869" w:type="dxa"/>
            <w:noWrap/>
            <w:vAlign w:val="center"/>
            <w:hideMark/>
          </w:tcPr>
          <w:p w14:paraId="0664D8E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58,4</w:t>
            </w:r>
          </w:p>
        </w:tc>
        <w:tc>
          <w:tcPr>
            <w:tcW w:w="2152" w:type="dxa"/>
            <w:noWrap/>
            <w:vAlign w:val="center"/>
            <w:hideMark/>
          </w:tcPr>
          <w:p w14:paraId="65E0EFF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47,9</w:t>
            </w:r>
          </w:p>
        </w:tc>
        <w:tc>
          <w:tcPr>
            <w:tcW w:w="1579" w:type="dxa"/>
            <w:noWrap/>
            <w:vAlign w:val="center"/>
            <w:hideMark/>
          </w:tcPr>
          <w:p w14:paraId="016230A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60,4</w:t>
            </w:r>
          </w:p>
        </w:tc>
        <w:tc>
          <w:tcPr>
            <w:tcW w:w="1722" w:type="dxa"/>
            <w:noWrap/>
            <w:vAlign w:val="center"/>
            <w:hideMark/>
          </w:tcPr>
          <w:p w14:paraId="2EF1DF7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62,4</w:t>
            </w:r>
          </w:p>
        </w:tc>
      </w:tr>
      <w:tr w:rsidR="007A6B50" w:rsidRPr="00EA0C76" w14:paraId="5713AD63" w14:textId="77777777" w:rsidTr="00FA0262">
        <w:trPr>
          <w:divId w:val="1915355234"/>
          <w:trHeight w:val="232"/>
        </w:trPr>
        <w:tc>
          <w:tcPr>
            <w:tcW w:w="1717" w:type="dxa"/>
            <w:noWrap/>
            <w:vAlign w:val="center"/>
            <w:hideMark/>
          </w:tcPr>
          <w:p w14:paraId="5987FFD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-18</w:t>
            </w:r>
          </w:p>
        </w:tc>
        <w:tc>
          <w:tcPr>
            <w:tcW w:w="2869" w:type="dxa"/>
            <w:noWrap/>
            <w:vAlign w:val="center"/>
            <w:hideMark/>
          </w:tcPr>
          <w:p w14:paraId="516E5D2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59,4</w:t>
            </w:r>
          </w:p>
        </w:tc>
        <w:tc>
          <w:tcPr>
            <w:tcW w:w="2152" w:type="dxa"/>
            <w:noWrap/>
            <w:vAlign w:val="center"/>
            <w:hideMark/>
          </w:tcPr>
          <w:p w14:paraId="11F9010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48,6</w:t>
            </w:r>
          </w:p>
        </w:tc>
        <w:tc>
          <w:tcPr>
            <w:tcW w:w="1579" w:type="dxa"/>
            <w:noWrap/>
            <w:vAlign w:val="center"/>
            <w:hideMark/>
          </w:tcPr>
          <w:p w14:paraId="18AA460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61,4</w:t>
            </w:r>
          </w:p>
        </w:tc>
        <w:tc>
          <w:tcPr>
            <w:tcW w:w="1722" w:type="dxa"/>
            <w:noWrap/>
            <w:vAlign w:val="center"/>
            <w:hideMark/>
          </w:tcPr>
          <w:p w14:paraId="574D99D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63,4</w:t>
            </w:r>
          </w:p>
        </w:tc>
      </w:tr>
      <w:tr w:rsidR="007A6B50" w:rsidRPr="00EA0C76" w14:paraId="11186309" w14:textId="77777777" w:rsidTr="00FA0262">
        <w:trPr>
          <w:divId w:val="1915355234"/>
          <w:trHeight w:val="232"/>
        </w:trPr>
        <w:tc>
          <w:tcPr>
            <w:tcW w:w="1717" w:type="dxa"/>
            <w:noWrap/>
            <w:vAlign w:val="center"/>
            <w:hideMark/>
          </w:tcPr>
          <w:p w14:paraId="28EF987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-19</w:t>
            </w:r>
          </w:p>
        </w:tc>
        <w:tc>
          <w:tcPr>
            <w:tcW w:w="2869" w:type="dxa"/>
            <w:noWrap/>
            <w:vAlign w:val="center"/>
            <w:hideMark/>
          </w:tcPr>
          <w:p w14:paraId="0AB8DD7B"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60,4</w:t>
            </w:r>
          </w:p>
        </w:tc>
        <w:tc>
          <w:tcPr>
            <w:tcW w:w="2152" w:type="dxa"/>
            <w:noWrap/>
            <w:vAlign w:val="center"/>
            <w:hideMark/>
          </w:tcPr>
          <w:p w14:paraId="71157FC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49,3</w:t>
            </w:r>
          </w:p>
        </w:tc>
        <w:tc>
          <w:tcPr>
            <w:tcW w:w="1579" w:type="dxa"/>
            <w:noWrap/>
            <w:vAlign w:val="center"/>
            <w:hideMark/>
          </w:tcPr>
          <w:p w14:paraId="60D3520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62,4</w:t>
            </w:r>
          </w:p>
        </w:tc>
        <w:tc>
          <w:tcPr>
            <w:tcW w:w="1722" w:type="dxa"/>
            <w:noWrap/>
            <w:vAlign w:val="center"/>
            <w:hideMark/>
          </w:tcPr>
          <w:p w14:paraId="25FDB51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64,4</w:t>
            </w:r>
          </w:p>
        </w:tc>
      </w:tr>
      <w:tr w:rsidR="007A6B50" w:rsidRPr="00EA0C76" w14:paraId="0E7BF3C4" w14:textId="77777777" w:rsidTr="00FA0262">
        <w:trPr>
          <w:divId w:val="1915355234"/>
          <w:trHeight w:val="232"/>
        </w:trPr>
        <w:tc>
          <w:tcPr>
            <w:tcW w:w="1717" w:type="dxa"/>
            <w:noWrap/>
            <w:vAlign w:val="center"/>
            <w:hideMark/>
          </w:tcPr>
          <w:p w14:paraId="6F9C0E88"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-20</w:t>
            </w:r>
          </w:p>
        </w:tc>
        <w:tc>
          <w:tcPr>
            <w:tcW w:w="2869" w:type="dxa"/>
            <w:noWrap/>
            <w:vAlign w:val="center"/>
            <w:hideMark/>
          </w:tcPr>
          <w:p w14:paraId="50E6756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61,3</w:t>
            </w:r>
          </w:p>
        </w:tc>
        <w:tc>
          <w:tcPr>
            <w:tcW w:w="2152" w:type="dxa"/>
            <w:noWrap/>
            <w:vAlign w:val="center"/>
            <w:hideMark/>
          </w:tcPr>
          <w:p w14:paraId="3434113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50,0</w:t>
            </w:r>
          </w:p>
        </w:tc>
        <w:tc>
          <w:tcPr>
            <w:tcW w:w="1579" w:type="dxa"/>
            <w:noWrap/>
            <w:vAlign w:val="center"/>
            <w:hideMark/>
          </w:tcPr>
          <w:p w14:paraId="4C86634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63,3</w:t>
            </w:r>
          </w:p>
        </w:tc>
        <w:tc>
          <w:tcPr>
            <w:tcW w:w="1722" w:type="dxa"/>
            <w:noWrap/>
            <w:vAlign w:val="center"/>
            <w:hideMark/>
          </w:tcPr>
          <w:p w14:paraId="5A9B2F8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65,3</w:t>
            </w:r>
          </w:p>
        </w:tc>
      </w:tr>
      <w:tr w:rsidR="007A6B50" w:rsidRPr="00EA0C76" w14:paraId="2E39F198" w14:textId="77777777" w:rsidTr="00FA0262">
        <w:trPr>
          <w:divId w:val="1915355234"/>
          <w:trHeight w:val="232"/>
        </w:trPr>
        <w:tc>
          <w:tcPr>
            <w:tcW w:w="1717" w:type="dxa"/>
            <w:noWrap/>
            <w:vAlign w:val="center"/>
            <w:hideMark/>
          </w:tcPr>
          <w:p w14:paraId="44435AE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-21</w:t>
            </w:r>
          </w:p>
        </w:tc>
        <w:tc>
          <w:tcPr>
            <w:tcW w:w="2869" w:type="dxa"/>
            <w:noWrap/>
            <w:vAlign w:val="center"/>
            <w:hideMark/>
          </w:tcPr>
          <w:p w14:paraId="670237D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62,3</w:t>
            </w:r>
          </w:p>
        </w:tc>
        <w:tc>
          <w:tcPr>
            <w:tcW w:w="2152" w:type="dxa"/>
            <w:noWrap/>
            <w:vAlign w:val="center"/>
            <w:hideMark/>
          </w:tcPr>
          <w:p w14:paraId="5B240AB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50,7</w:t>
            </w:r>
          </w:p>
        </w:tc>
        <w:tc>
          <w:tcPr>
            <w:tcW w:w="1579" w:type="dxa"/>
            <w:noWrap/>
            <w:vAlign w:val="center"/>
            <w:hideMark/>
          </w:tcPr>
          <w:p w14:paraId="10BCEF3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64,3</w:t>
            </w:r>
          </w:p>
        </w:tc>
        <w:tc>
          <w:tcPr>
            <w:tcW w:w="1722" w:type="dxa"/>
            <w:noWrap/>
            <w:vAlign w:val="center"/>
            <w:hideMark/>
          </w:tcPr>
          <w:p w14:paraId="3B32FDA8"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66,3</w:t>
            </w:r>
          </w:p>
        </w:tc>
      </w:tr>
      <w:tr w:rsidR="007A6B50" w:rsidRPr="00EA0C76" w14:paraId="241EA852" w14:textId="77777777" w:rsidTr="00FA0262">
        <w:trPr>
          <w:divId w:val="1915355234"/>
          <w:trHeight w:val="232"/>
        </w:trPr>
        <w:tc>
          <w:tcPr>
            <w:tcW w:w="1717" w:type="dxa"/>
            <w:noWrap/>
            <w:vAlign w:val="center"/>
            <w:hideMark/>
          </w:tcPr>
          <w:p w14:paraId="7FF62CB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-22</w:t>
            </w:r>
          </w:p>
        </w:tc>
        <w:tc>
          <w:tcPr>
            <w:tcW w:w="2869" w:type="dxa"/>
            <w:noWrap/>
            <w:vAlign w:val="center"/>
            <w:hideMark/>
          </w:tcPr>
          <w:p w14:paraId="221E097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63,3</w:t>
            </w:r>
          </w:p>
        </w:tc>
        <w:tc>
          <w:tcPr>
            <w:tcW w:w="2152" w:type="dxa"/>
            <w:noWrap/>
            <w:vAlign w:val="center"/>
            <w:hideMark/>
          </w:tcPr>
          <w:p w14:paraId="755D579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51,4</w:t>
            </w:r>
          </w:p>
        </w:tc>
        <w:tc>
          <w:tcPr>
            <w:tcW w:w="1579" w:type="dxa"/>
            <w:noWrap/>
            <w:vAlign w:val="center"/>
            <w:hideMark/>
          </w:tcPr>
          <w:p w14:paraId="18F7363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65,3</w:t>
            </w:r>
          </w:p>
        </w:tc>
        <w:tc>
          <w:tcPr>
            <w:tcW w:w="1722" w:type="dxa"/>
            <w:noWrap/>
            <w:vAlign w:val="center"/>
            <w:hideMark/>
          </w:tcPr>
          <w:p w14:paraId="5EE8CD7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67,3</w:t>
            </w:r>
          </w:p>
        </w:tc>
      </w:tr>
      <w:tr w:rsidR="007A6B50" w:rsidRPr="00EA0C76" w14:paraId="5DD9348B" w14:textId="77777777" w:rsidTr="00FA0262">
        <w:trPr>
          <w:divId w:val="1915355234"/>
          <w:trHeight w:val="232"/>
        </w:trPr>
        <w:tc>
          <w:tcPr>
            <w:tcW w:w="1717" w:type="dxa"/>
            <w:noWrap/>
            <w:vAlign w:val="center"/>
            <w:hideMark/>
          </w:tcPr>
          <w:p w14:paraId="472C08B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-23</w:t>
            </w:r>
          </w:p>
        </w:tc>
        <w:tc>
          <w:tcPr>
            <w:tcW w:w="2869" w:type="dxa"/>
            <w:noWrap/>
            <w:vAlign w:val="center"/>
            <w:hideMark/>
          </w:tcPr>
          <w:p w14:paraId="7F570D6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64,3</w:t>
            </w:r>
          </w:p>
        </w:tc>
        <w:tc>
          <w:tcPr>
            <w:tcW w:w="2152" w:type="dxa"/>
            <w:noWrap/>
            <w:vAlign w:val="center"/>
            <w:hideMark/>
          </w:tcPr>
          <w:p w14:paraId="49AAEA3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52,1</w:t>
            </w:r>
          </w:p>
        </w:tc>
        <w:tc>
          <w:tcPr>
            <w:tcW w:w="1579" w:type="dxa"/>
            <w:noWrap/>
            <w:vAlign w:val="center"/>
            <w:hideMark/>
          </w:tcPr>
          <w:p w14:paraId="3CE8DF5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66,3</w:t>
            </w:r>
          </w:p>
        </w:tc>
        <w:tc>
          <w:tcPr>
            <w:tcW w:w="1722" w:type="dxa"/>
            <w:noWrap/>
            <w:vAlign w:val="center"/>
            <w:hideMark/>
          </w:tcPr>
          <w:p w14:paraId="4CCC8A0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68,3</w:t>
            </w:r>
          </w:p>
        </w:tc>
      </w:tr>
      <w:tr w:rsidR="007A6B50" w:rsidRPr="00EA0C76" w14:paraId="59A8B4C6" w14:textId="77777777" w:rsidTr="00FA0262">
        <w:trPr>
          <w:divId w:val="1915355234"/>
          <w:trHeight w:val="232"/>
        </w:trPr>
        <w:tc>
          <w:tcPr>
            <w:tcW w:w="1717" w:type="dxa"/>
            <w:noWrap/>
            <w:vAlign w:val="center"/>
            <w:hideMark/>
          </w:tcPr>
          <w:p w14:paraId="70C1A33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-24</w:t>
            </w:r>
          </w:p>
        </w:tc>
        <w:tc>
          <w:tcPr>
            <w:tcW w:w="2869" w:type="dxa"/>
            <w:noWrap/>
            <w:vAlign w:val="center"/>
            <w:hideMark/>
          </w:tcPr>
          <w:p w14:paraId="4F9E81D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65,2</w:t>
            </w:r>
          </w:p>
        </w:tc>
        <w:tc>
          <w:tcPr>
            <w:tcW w:w="2152" w:type="dxa"/>
            <w:noWrap/>
            <w:vAlign w:val="center"/>
            <w:hideMark/>
          </w:tcPr>
          <w:p w14:paraId="0EE701E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52,9</w:t>
            </w:r>
          </w:p>
        </w:tc>
        <w:tc>
          <w:tcPr>
            <w:tcW w:w="1579" w:type="dxa"/>
            <w:noWrap/>
            <w:vAlign w:val="center"/>
            <w:hideMark/>
          </w:tcPr>
          <w:p w14:paraId="4F3FA4C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67,2</w:t>
            </w:r>
          </w:p>
        </w:tc>
        <w:tc>
          <w:tcPr>
            <w:tcW w:w="1722" w:type="dxa"/>
            <w:noWrap/>
            <w:vAlign w:val="center"/>
            <w:hideMark/>
          </w:tcPr>
          <w:p w14:paraId="57A114D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69,2</w:t>
            </w:r>
          </w:p>
        </w:tc>
      </w:tr>
      <w:tr w:rsidR="007A6B50" w:rsidRPr="00EA0C76" w14:paraId="569080A4" w14:textId="77777777" w:rsidTr="00FA0262">
        <w:trPr>
          <w:divId w:val="1915355234"/>
          <w:trHeight w:val="232"/>
        </w:trPr>
        <w:tc>
          <w:tcPr>
            <w:tcW w:w="1717" w:type="dxa"/>
            <w:noWrap/>
            <w:vAlign w:val="center"/>
            <w:hideMark/>
          </w:tcPr>
          <w:p w14:paraId="382BECC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-25</w:t>
            </w:r>
          </w:p>
        </w:tc>
        <w:tc>
          <w:tcPr>
            <w:tcW w:w="2869" w:type="dxa"/>
            <w:noWrap/>
            <w:vAlign w:val="center"/>
            <w:hideMark/>
          </w:tcPr>
          <w:p w14:paraId="0826F712"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66,2</w:t>
            </w:r>
          </w:p>
        </w:tc>
        <w:tc>
          <w:tcPr>
            <w:tcW w:w="2152" w:type="dxa"/>
            <w:noWrap/>
            <w:vAlign w:val="center"/>
            <w:hideMark/>
          </w:tcPr>
          <w:p w14:paraId="59E1152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53,6</w:t>
            </w:r>
          </w:p>
        </w:tc>
        <w:tc>
          <w:tcPr>
            <w:tcW w:w="1579" w:type="dxa"/>
            <w:noWrap/>
            <w:vAlign w:val="center"/>
            <w:hideMark/>
          </w:tcPr>
          <w:p w14:paraId="2AF63C8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68,2</w:t>
            </w:r>
          </w:p>
        </w:tc>
        <w:tc>
          <w:tcPr>
            <w:tcW w:w="1722" w:type="dxa"/>
            <w:noWrap/>
            <w:vAlign w:val="center"/>
            <w:hideMark/>
          </w:tcPr>
          <w:p w14:paraId="437E124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70,2</w:t>
            </w:r>
          </w:p>
        </w:tc>
      </w:tr>
      <w:tr w:rsidR="007A6B50" w:rsidRPr="00EA0C76" w14:paraId="4C60AECC" w14:textId="77777777" w:rsidTr="00FA0262">
        <w:trPr>
          <w:divId w:val="1915355234"/>
          <w:trHeight w:val="232"/>
        </w:trPr>
        <w:tc>
          <w:tcPr>
            <w:tcW w:w="1717" w:type="dxa"/>
            <w:noWrap/>
            <w:vAlign w:val="center"/>
            <w:hideMark/>
          </w:tcPr>
          <w:p w14:paraId="00A3F2AB"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-26</w:t>
            </w:r>
          </w:p>
        </w:tc>
        <w:tc>
          <w:tcPr>
            <w:tcW w:w="2869" w:type="dxa"/>
            <w:noWrap/>
            <w:vAlign w:val="center"/>
            <w:hideMark/>
          </w:tcPr>
          <w:p w14:paraId="2CA12A7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67,2</w:t>
            </w:r>
          </w:p>
        </w:tc>
        <w:tc>
          <w:tcPr>
            <w:tcW w:w="2152" w:type="dxa"/>
            <w:noWrap/>
            <w:vAlign w:val="center"/>
            <w:hideMark/>
          </w:tcPr>
          <w:p w14:paraId="3DE7E93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54,3</w:t>
            </w:r>
          </w:p>
        </w:tc>
        <w:tc>
          <w:tcPr>
            <w:tcW w:w="1579" w:type="dxa"/>
            <w:noWrap/>
            <w:vAlign w:val="center"/>
            <w:hideMark/>
          </w:tcPr>
          <w:p w14:paraId="04EB706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69,2</w:t>
            </w:r>
          </w:p>
        </w:tc>
        <w:tc>
          <w:tcPr>
            <w:tcW w:w="1722" w:type="dxa"/>
            <w:noWrap/>
            <w:vAlign w:val="center"/>
            <w:hideMark/>
          </w:tcPr>
          <w:p w14:paraId="57434FF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71,2</w:t>
            </w:r>
          </w:p>
        </w:tc>
      </w:tr>
      <w:tr w:rsidR="007A6B50" w:rsidRPr="00EA0C76" w14:paraId="541C1487" w14:textId="77777777" w:rsidTr="00FA0262">
        <w:trPr>
          <w:divId w:val="1915355234"/>
          <w:trHeight w:val="232"/>
        </w:trPr>
        <w:tc>
          <w:tcPr>
            <w:tcW w:w="1717" w:type="dxa"/>
            <w:noWrap/>
            <w:vAlign w:val="center"/>
            <w:hideMark/>
          </w:tcPr>
          <w:p w14:paraId="341E94B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-27</w:t>
            </w:r>
          </w:p>
        </w:tc>
        <w:tc>
          <w:tcPr>
            <w:tcW w:w="2869" w:type="dxa"/>
            <w:noWrap/>
            <w:vAlign w:val="center"/>
            <w:hideMark/>
          </w:tcPr>
          <w:p w14:paraId="143AEFD8"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68,2</w:t>
            </w:r>
          </w:p>
        </w:tc>
        <w:tc>
          <w:tcPr>
            <w:tcW w:w="2152" w:type="dxa"/>
            <w:noWrap/>
            <w:vAlign w:val="center"/>
            <w:hideMark/>
          </w:tcPr>
          <w:p w14:paraId="340FE50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55,0</w:t>
            </w:r>
          </w:p>
        </w:tc>
        <w:tc>
          <w:tcPr>
            <w:tcW w:w="1579" w:type="dxa"/>
            <w:noWrap/>
            <w:vAlign w:val="center"/>
            <w:hideMark/>
          </w:tcPr>
          <w:p w14:paraId="60D1C97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70,2</w:t>
            </w:r>
          </w:p>
        </w:tc>
        <w:tc>
          <w:tcPr>
            <w:tcW w:w="1722" w:type="dxa"/>
            <w:noWrap/>
            <w:vAlign w:val="center"/>
            <w:hideMark/>
          </w:tcPr>
          <w:p w14:paraId="6B2A62C5"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72,2</w:t>
            </w:r>
          </w:p>
        </w:tc>
      </w:tr>
      <w:tr w:rsidR="007A6B50" w:rsidRPr="00EA0C76" w14:paraId="63F8DE38" w14:textId="77777777" w:rsidTr="00FA0262">
        <w:trPr>
          <w:divId w:val="1915355234"/>
          <w:trHeight w:val="232"/>
        </w:trPr>
        <w:tc>
          <w:tcPr>
            <w:tcW w:w="1717" w:type="dxa"/>
            <w:noWrap/>
            <w:vAlign w:val="center"/>
            <w:hideMark/>
          </w:tcPr>
          <w:p w14:paraId="544C6DB6"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-28</w:t>
            </w:r>
          </w:p>
        </w:tc>
        <w:tc>
          <w:tcPr>
            <w:tcW w:w="2869" w:type="dxa"/>
            <w:noWrap/>
            <w:vAlign w:val="center"/>
            <w:hideMark/>
          </w:tcPr>
          <w:p w14:paraId="1319C3D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69,1</w:t>
            </w:r>
          </w:p>
        </w:tc>
        <w:tc>
          <w:tcPr>
            <w:tcW w:w="2152" w:type="dxa"/>
            <w:noWrap/>
            <w:vAlign w:val="center"/>
            <w:hideMark/>
          </w:tcPr>
          <w:p w14:paraId="5E7A2DE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55,7</w:t>
            </w:r>
          </w:p>
        </w:tc>
        <w:tc>
          <w:tcPr>
            <w:tcW w:w="1579" w:type="dxa"/>
            <w:noWrap/>
            <w:vAlign w:val="center"/>
            <w:hideMark/>
          </w:tcPr>
          <w:p w14:paraId="1040A06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71,1</w:t>
            </w:r>
          </w:p>
        </w:tc>
        <w:tc>
          <w:tcPr>
            <w:tcW w:w="1722" w:type="dxa"/>
            <w:noWrap/>
            <w:vAlign w:val="center"/>
            <w:hideMark/>
          </w:tcPr>
          <w:p w14:paraId="1A55ADCA"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73,1</w:t>
            </w:r>
          </w:p>
        </w:tc>
      </w:tr>
      <w:tr w:rsidR="007A6B50" w:rsidRPr="00EA0C76" w14:paraId="33948A1B" w14:textId="77777777" w:rsidTr="00FA0262">
        <w:trPr>
          <w:divId w:val="1915355234"/>
          <w:trHeight w:val="232"/>
        </w:trPr>
        <w:tc>
          <w:tcPr>
            <w:tcW w:w="1717" w:type="dxa"/>
            <w:noWrap/>
            <w:vAlign w:val="center"/>
            <w:hideMark/>
          </w:tcPr>
          <w:p w14:paraId="5D72014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-29</w:t>
            </w:r>
          </w:p>
        </w:tc>
        <w:tc>
          <w:tcPr>
            <w:tcW w:w="2869" w:type="dxa"/>
            <w:noWrap/>
            <w:vAlign w:val="center"/>
            <w:hideMark/>
          </w:tcPr>
          <w:p w14:paraId="79A6FE9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70,1</w:t>
            </w:r>
          </w:p>
        </w:tc>
        <w:tc>
          <w:tcPr>
            <w:tcW w:w="2152" w:type="dxa"/>
            <w:noWrap/>
            <w:vAlign w:val="center"/>
            <w:hideMark/>
          </w:tcPr>
          <w:p w14:paraId="1680E65B"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56,4</w:t>
            </w:r>
          </w:p>
        </w:tc>
        <w:tc>
          <w:tcPr>
            <w:tcW w:w="1579" w:type="dxa"/>
            <w:noWrap/>
            <w:vAlign w:val="center"/>
            <w:hideMark/>
          </w:tcPr>
          <w:p w14:paraId="6A11F74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72,1</w:t>
            </w:r>
          </w:p>
        </w:tc>
        <w:tc>
          <w:tcPr>
            <w:tcW w:w="1722" w:type="dxa"/>
            <w:noWrap/>
            <w:vAlign w:val="center"/>
            <w:hideMark/>
          </w:tcPr>
          <w:p w14:paraId="4E47CD1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74,1</w:t>
            </w:r>
          </w:p>
        </w:tc>
      </w:tr>
      <w:tr w:rsidR="007A6B50" w:rsidRPr="00EA0C76" w14:paraId="1178800B" w14:textId="77777777" w:rsidTr="00FA0262">
        <w:trPr>
          <w:divId w:val="1915355234"/>
          <w:trHeight w:val="232"/>
        </w:trPr>
        <w:tc>
          <w:tcPr>
            <w:tcW w:w="1717" w:type="dxa"/>
            <w:noWrap/>
            <w:vAlign w:val="center"/>
            <w:hideMark/>
          </w:tcPr>
          <w:p w14:paraId="64830CF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-30</w:t>
            </w:r>
          </w:p>
        </w:tc>
        <w:tc>
          <w:tcPr>
            <w:tcW w:w="2869" w:type="dxa"/>
            <w:noWrap/>
            <w:vAlign w:val="center"/>
            <w:hideMark/>
          </w:tcPr>
          <w:p w14:paraId="129553C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71,1</w:t>
            </w:r>
          </w:p>
        </w:tc>
        <w:tc>
          <w:tcPr>
            <w:tcW w:w="2152" w:type="dxa"/>
            <w:noWrap/>
            <w:vAlign w:val="center"/>
            <w:hideMark/>
          </w:tcPr>
          <w:p w14:paraId="05BC7A7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57,1</w:t>
            </w:r>
          </w:p>
        </w:tc>
        <w:tc>
          <w:tcPr>
            <w:tcW w:w="1579" w:type="dxa"/>
            <w:noWrap/>
            <w:vAlign w:val="center"/>
            <w:hideMark/>
          </w:tcPr>
          <w:p w14:paraId="2AB2503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73,1</w:t>
            </w:r>
          </w:p>
        </w:tc>
        <w:tc>
          <w:tcPr>
            <w:tcW w:w="1722" w:type="dxa"/>
            <w:noWrap/>
            <w:vAlign w:val="center"/>
            <w:hideMark/>
          </w:tcPr>
          <w:p w14:paraId="15BD126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75,0</w:t>
            </w:r>
          </w:p>
        </w:tc>
      </w:tr>
      <w:tr w:rsidR="007A6B50" w:rsidRPr="00EA0C76" w14:paraId="46612DDE" w14:textId="77777777" w:rsidTr="00FA0262">
        <w:trPr>
          <w:divId w:val="1915355234"/>
          <w:trHeight w:val="232"/>
        </w:trPr>
        <w:tc>
          <w:tcPr>
            <w:tcW w:w="1717" w:type="dxa"/>
            <w:noWrap/>
            <w:vAlign w:val="center"/>
            <w:hideMark/>
          </w:tcPr>
          <w:p w14:paraId="56D4F26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-31</w:t>
            </w:r>
          </w:p>
        </w:tc>
        <w:tc>
          <w:tcPr>
            <w:tcW w:w="2869" w:type="dxa"/>
            <w:noWrap/>
            <w:vAlign w:val="center"/>
            <w:hideMark/>
          </w:tcPr>
          <w:p w14:paraId="4264FD9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72,1</w:t>
            </w:r>
          </w:p>
        </w:tc>
        <w:tc>
          <w:tcPr>
            <w:tcW w:w="2152" w:type="dxa"/>
            <w:noWrap/>
            <w:vAlign w:val="center"/>
            <w:hideMark/>
          </w:tcPr>
          <w:p w14:paraId="37605F78"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57,9</w:t>
            </w:r>
          </w:p>
        </w:tc>
        <w:tc>
          <w:tcPr>
            <w:tcW w:w="1579" w:type="dxa"/>
            <w:noWrap/>
            <w:vAlign w:val="center"/>
            <w:hideMark/>
          </w:tcPr>
          <w:p w14:paraId="073B567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74,1</w:t>
            </w:r>
          </w:p>
        </w:tc>
        <w:tc>
          <w:tcPr>
            <w:tcW w:w="1722" w:type="dxa"/>
            <w:noWrap/>
            <w:vAlign w:val="center"/>
            <w:hideMark/>
          </w:tcPr>
          <w:p w14:paraId="0A71AF5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75,0</w:t>
            </w:r>
          </w:p>
        </w:tc>
      </w:tr>
      <w:tr w:rsidR="007A6B50" w:rsidRPr="00EA0C76" w14:paraId="4322B3A4" w14:textId="77777777" w:rsidTr="00FA0262">
        <w:trPr>
          <w:divId w:val="1915355234"/>
          <w:trHeight w:val="232"/>
        </w:trPr>
        <w:tc>
          <w:tcPr>
            <w:tcW w:w="1717" w:type="dxa"/>
            <w:noWrap/>
            <w:vAlign w:val="center"/>
            <w:hideMark/>
          </w:tcPr>
          <w:p w14:paraId="19298880"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-32</w:t>
            </w:r>
          </w:p>
        </w:tc>
        <w:tc>
          <w:tcPr>
            <w:tcW w:w="2869" w:type="dxa"/>
            <w:noWrap/>
            <w:vAlign w:val="center"/>
            <w:hideMark/>
          </w:tcPr>
          <w:p w14:paraId="69664AB9"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73,0</w:t>
            </w:r>
          </w:p>
        </w:tc>
        <w:tc>
          <w:tcPr>
            <w:tcW w:w="2152" w:type="dxa"/>
            <w:noWrap/>
            <w:vAlign w:val="center"/>
            <w:hideMark/>
          </w:tcPr>
          <w:p w14:paraId="144D8C34"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58,6</w:t>
            </w:r>
          </w:p>
        </w:tc>
        <w:tc>
          <w:tcPr>
            <w:tcW w:w="1579" w:type="dxa"/>
            <w:noWrap/>
            <w:vAlign w:val="center"/>
            <w:hideMark/>
          </w:tcPr>
          <w:p w14:paraId="7E08571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75,0</w:t>
            </w:r>
          </w:p>
        </w:tc>
        <w:tc>
          <w:tcPr>
            <w:tcW w:w="1722" w:type="dxa"/>
            <w:noWrap/>
            <w:vAlign w:val="center"/>
            <w:hideMark/>
          </w:tcPr>
          <w:p w14:paraId="21011F8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75,0</w:t>
            </w:r>
          </w:p>
        </w:tc>
      </w:tr>
      <w:tr w:rsidR="007A6B50" w:rsidRPr="00EA0C76" w14:paraId="506AEABF" w14:textId="77777777" w:rsidTr="00FA0262">
        <w:trPr>
          <w:divId w:val="1915355234"/>
          <w:trHeight w:val="232"/>
        </w:trPr>
        <w:tc>
          <w:tcPr>
            <w:tcW w:w="1717" w:type="dxa"/>
            <w:noWrap/>
            <w:vAlign w:val="center"/>
            <w:hideMark/>
          </w:tcPr>
          <w:p w14:paraId="25526642"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-33</w:t>
            </w:r>
          </w:p>
        </w:tc>
        <w:tc>
          <w:tcPr>
            <w:tcW w:w="2869" w:type="dxa"/>
            <w:noWrap/>
            <w:vAlign w:val="center"/>
            <w:hideMark/>
          </w:tcPr>
          <w:p w14:paraId="6529B6FC"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74,0</w:t>
            </w:r>
          </w:p>
        </w:tc>
        <w:tc>
          <w:tcPr>
            <w:tcW w:w="2152" w:type="dxa"/>
            <w:noWrap/>
            <w:vAlign w:val="center"/>
            <w:hideMark/>
          </w:tcPr>
          <w:p w14:paraId="0C5DC68E"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59,3</w:t>
            </w:r>
          </w:p>
        </w:tc>
        <w:tc>
          <w:tcPr>
            <w:tcW w:w="1579" w:type="dxa"/>
            <w:noWrap/>
            <w:vAlign w:val="center"/>
            <w:hideMark/>
          </w:tcPr>
          <w:p w14:paraId="0496E35F"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75,0</w:t>
            </w:r>
          </w:p>
        </w:tc>
        <w:tc>
          <w:tcPr>
            <w:tcW w:w="1722" w:type="dxa"/>
            <w:noWrap/>
            <w:vAlign w:val="center"/>
            <w:hideMark/>
          </w:tcPr>
          <w:p w14:paraId="2B9D665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75,0</w:t>
            </w:r>
          </w:p>
        </w:tc>
      </w:tr>
      <w:tr w:rsidR="007A6B50" w:rsidRPr="00EA0C76" w14:paraId="60949EDA" w14:textId="77777777" w:rsidTr="00C213BA">
        <w:trPr>
          <w:divId w:val="1915355234"/>
          <w:trHeight w:val="56"/>
        </w:trPr>
        <w:tc>
          <w:tcPr>
            <w:tcW w:w="1717" w:type="dxa"/>
            <w:noWrap/>
            <w:vAlign w:val="center"/>
            <w:hideMark/>
          </w:tcPr>
          <w:p w14:paraId="30BC798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-34</w:t>
            </w:r>
          </w:p>
        </w:tc>
        <w:tc>
          <w:tcPr>
            <w:tcW w:w="2869" w:type="dxa"/>
            <w:noWrap/>
            <w:vAlign w:val="center"/>
            <w:hideMark/>
          </w:tcPr>
          <w:p w14:paraId="498E14B7"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75,0</w:t>
            </w:r>
          </w:p>
        </w:tc>
        <w:tc>
          <w:tcPr>
            <w:tcW w:w="2152" w:type="dxa"/>
            <w:noWrap/>
            <w:vAlign w:val="center"/>
            <w:hideMark/>
          </w:tcPr>
          <w:p w14:paraId="6ABD9BED"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60,0</w:t>
            </w:r>
          </w:p>
        </w:tc>
        <w:tc>
          <w:tcPr>
            <w:tcW w:w="1579" w:type="dxa"/>
            <w:noWrap/>
            <w:vAlign w:val="center"/>
            <w:hideMark/>
          </w:tcPr>
          <w:p w14:paraId="0713BF13"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75,0</w:t>
            </w:r>
          </w:p>
        </w:tc>
        <w:tc>
          <w:tcPr>
            <w:tcW w:w="1722" w:type="dxa"/>
            <w:noWrap/>
            <w:vAlign w:val="center"/>
            <w:hideMark/>
          </w:tcPr>
          <w:p w14:paraId="1B95E591" w14:textId="77777777" w:rsidR="007A6B50" w:rsidRPr="007A6B50" w:rsidRDefault="007A6B50" w:rsidP="00E645D7">
            <w:pPr>
              <w:jc w:val="center"/>
              <w:rPr>
                <w:rFonts w:ascii="Times New Roman" w:hAnsi="Times New Roman" w:cs="Times New Roman"/>
                <w:color w:val="000000"/>
                <w:sz w:val="24"/>
                <w:szCs w:val="24"/>
              </w:rPr>
            </w:pPr>
            <w:r w:rsidRPr="007A6B50">
              <w:rPr>
                <w:rFonts w:ascii="Times New Roman" w:hAnsi="Times New Roman" w:cs="Times New Roman"/>
                <w:color w:val="000000"/>
                <w:sz w:val="24"/>
                <w:szCs w:val="24"/>
              </w:rPr>
              <w:t>75,0</w:t>
            </w:r>
          </w:p>
        </w:tc>
      </w:tr>
    </w:tbl>
    <w:p w14:paraId="409EED5B" w14:textId="77777777" w:rsidR="00A3761D" w:rsidRDefault="00A3761D" w:rsidP="007A6B50">
      <w:pPr>
        <w:jc w:val="both"/>
        <w:outlineLvl w:val="2"/>
        <w:rPr>
          <w:rFonts w:ascii="Times New Roman" w:hAnsi="Times New Roman" w:cs="Times New Roman"/>
          <w:b/>
          <w:sz w:val="24"/>
          <w:szCs w:val="24"/>
        </w:rPr>
        <w:sectPr w:rsidR="00A3761D" w:rsidSect="0014015F">
          <w:pgSz w:w="11906" w:h="16838"/>
          <w:pgMar w:top="992" w:right="849" w:bottom="709" w:left="1134" w:header="709" w:footer="709" w:gutter="0"/>
          <w:cols w:space="708"/>
          <w:titlePg/>
          <w:docGrid w:linePitch="360"/>
        </w:sectPr>
      </w:pPr>
    </w:p>
    <w:p w14:paraId="2C04A5EF" w14:textId="77777777" w:rsidR="00F9247F" w:rsidRPr="00400F1E" w:rsidRDefault="00F9247F" w:rsidP="001406EB">
      <w:pPr>
        <w:spacing w:after="0"/>
        <w:ind w:firstLine="567"/>
        <w:jc w:val="both"/>
        <w:outlineLvl w:val="2"/>
        <w:rPr>
          <w:rFonts w:ascii="Times New Roman" w:hAnsi="Times New Roman" w:cs="Times New Roman"/>
          <w:b/>
          <w:sz w:val="24"/>
          <w:szCs w:val="24"/>
        </w:rPr>
      </w:pPr>
      <w:bookmarkStart w:id="34" w:name="_Toc107497406"/>
      <w:r w:rsidRPr="00400F1E">
        <w:rPr>
          <w:rFonts w:ascii="Times New Roman" w:hAnsi="Times New Roman" w:cs="Times New Roman"/>
          <w:b/>
          <w:sz w:val="24"/>
          <w:szCs w:val="24"/>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4"/>
    </w:p>
    <w:p w14:paraId="495E8E8D" w14:textId="77777777" w:rsidR="00F9247F" w:rsidRPr="00400F1E" w:rsidRDefault="00CA2919" w:rsidP="00F9247F">
      <w:pPr>
        <w:ind w:firstLine="567"/>
        <w:jc w:val="both"/>
        <w:rPr>
          <w:rFonts w:ascii="Times New Roman" w:hAnsi="Times New Roman" w:cs="Times New Roman"/>
          <w:sz w:val="24"/>
          <w:szCs w:val="24"/>
        </w:rPr>
      </w:pPr>
      <w:r w:rsidRPr="00400F1E">
        <w:rPr>
          <w:rFonts w:ascii="Times New Roman" w:hAnsi="Times New Roman" w:cs="Times New Roman"/>
          <w:sz w:val="24"/>
          <w:szCs w:val="24"/>
        </w:rPr>
        <w:t>Ко</w:t>
      </w:r>
      <w:r w:rsidR="00F9247F" w:rsidRPr="00400F1E">
        <w:rPr>
          <w:rFonts w:ascii="Times New Roman" w:hAnsi="Times New Roman" w:cs="Times New Roman"/>
          <w:sz w:val="24"/>
          <w:szCs w:val="24"/>
        </w:rPr>
        <w:t>тельн</w:t>
      </w:r>
      <w:r w:rsidRPr="00400F1E">
        <w:rPr>
          <w:rFonts w:ascii="Times New Roman" w:hAnsi="Times New Roman" w:cs="Times New Roman"/>
          <w:sz w:val="24"/>
          <w:szCs w:val="24"/>
        </w:rPr>
        <w:t>ая</w:t>
      </w:r>
      <w:r w:rsidR="00F9247F" w:rsidRPr="00400F1E">
        <w:rPr>
          <w:rFonts w:ascii="Times New Roman" w:hAnsi="Times New Roman" w:cs="Times New Roman"/>
          <w:sz w:val="24"/>
          <w:szCs w:val="24"/>
        </w:rPr>
        <w:t xml:space="preserve"> работа</w:t>
      </w:r>
      <w:r w:rsidRPr="00400F1E">
        <w:rPr>
          <w:rFonts w:ascii="Times New Roman" w:hAnsi="Times New Roman" w:cs="Times New Roman"/>
          <w:sz w:val="24"/>
          <w:szCs w:val="24"/>
        </w:rPr>
        <w:t>е</w:t>
      </w:r>
      <w:r w:rsidR="00F9247F" w:rsidRPr="00400F1E">
        <w:rPr>
          <w:rFonts w:ascii="Times New Roman" w:hAnsi="Times New Roman" w:cs="Times New Roman"/>
          <w:sz w:val="24"/>
          <w:szCs w:val="24"/>
        </w:rPr>
        <w:t>т по утвержденн</w:t>
      </w:r>
      <w:r w:rsidRPr="00400F1E">
        <w:rPr>
          <w:rFonts w:ascii="Times New Roman" w:hAnsi="Times New Roman" w:cs="Times New Roman"/>
          <w:sz w:val="24"/>
          <w:szCs w:val="24"/>
        </w:rPr>
        <w:t>о</w:t>
      </w:r>
      <w:r w:rsidR="00F9247F" w:rsidRPr="00400F1E">
        <w:rPr>
          <w:rFonts w:ascii="Times New Roman" w:hAnsi="Times New Roman" w:cs="Times New Roman"/>
          <w:sz w:val="24"/>
          <w:szCs w:val="24"/>
        </w:rPr>
        <w:t>м</w:t>
      </w:r>
      <w:r w:rsidRPr="00400F1E">
        <w:rPr>
          <w:rFonts w:ascii="Times New Roman" w:hAnsi="Times New Roman" w:cs="Times New Roman"/>
          <w:sz w:val="24"/>
          <w:szCs w:val="24"/>
        </w:rPr>
        <w:t>у</w:t>
      </w:r>
      <w:r w:rsidR="00F9247F" w:rsidRPr="00400F1E">
        <w:rPr>
          <w:rFonts w:ascii="Times New Roman" w:hAnsi="Times New Roman" w:cs="Times New Roman"/>
          <w:sz w:val="24"/>
          <w:szCs w:val="24"/>
        </w:rPr>
        <w:t xml:space="preserve"> температурн</w:t>
      </w:r>
      <w:r w:rsidRPr="00400F1E">
        <w:rPr>
          <w:rFonts w:ascii="Times New Roman" w:hAnsi="Times New Roman" w:cs="Times New Roman"/>
          <w:sz w:val="24"/>
          <w:szCs w:val="24"/>
        </w:rPr>
        <w:t>ому</w:t>
      </w:r>
      <w:r w:rsidR="00F9247F" w:rsidRPr="00400F1E">
        <w:rPr>
          <w:rFonts w:ascii="Times New Roman" w:hAnsi="Times New Roman" w:cs="Times New Roman"/>
          <w:sz w:val="24"/>
          <w:szCs w:val="24"/>
        </w:rPr>
        <w:t xml:space="preserve"> график</w:t>
      </w:r>
      <w:r w:rsidRPr="00400F1E">
        <w:rPr>
          <w:rFonts w:ascii="Times New Roman" w:hAnsi="Times New Roman" w:cs="Times New Roman"/>
          <w:sz w:val="24"/>
          <w:szCs w:val="24"/>
        </w:rPr>
        <w:t>у</w:t>
      </w:r>
      <w:r w:rsidR="00F9247F" w:rsidRPr="00400F1E">
        <w:rPr>
          <w:rFonts w:ascii="Times New Roman" w:hAnsi="Times New Roman" w:cs="Times New Roman"/>
          <w:sz w:val="24"/>
          <w:szCs w:val="24"/>
        </w:rPr>
        <w:t xml:space="preserve">. </w:t>
      </w:r>
    </w:p>
    <w:p w14:paraId="4B8F9110" w14:textId="77777777" w:rsidR="00D822DF" w:rsidRPr="00400F1E" w:rsidRDefault="00D822DF" w:rsidP="001406EB">
      <w:pPr>
        <w:spacing w:after="0"/>
        <w:ind w:firstLine="567"/>
        <w:jc w:val="both"/>
        <w:outlineLvl w:val="2"/>
        <w:rPr>
          <w:rFonts w:ascii="Times New Roman" w:hAnsi="Times New Roman" w:cs="Times New Roman"/>
          <w:b/>
          <w:sz w:val="24"/>
          <w:szCs w:val="24"/>
        </w:rPr>
      </w:pPr>
      <w:bookmarkStart w:id="35" w:name="_Toc107497407"/>
      <w:r w:rsidRPr="00400F1E">
        <w:rPr>
          <w:rFonts w:ascii="Times New Roman" w:hAnsi="Times New Roman" w:cs="Times New Roman"/>
          <w:b/>
          <w:sz w:val="24"/>
          <w:szCs w:val="24"/>
        </w:rPr>
        <w:t>1.3.8. Гидравлические режимы тепловых сетей и пьезометрические графики</w:t>
      </w:r>
      <w:bookmarkEnd w:id="35"/>
    </w:p>
    <w:p w14:paraId="5DBCE47C" w14:textId="77777777" w:rsidR="00D822DF" w:rsidRPr="00400F1E" w:rsidRDefault="00D822DF" w:rsidP="006D7542">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При разработке электронной модели системы теплоснабжения использован программный расчетный комплекс ГИС</w:t>
      </w:r>
      <w:r w:rsidR="00CB3C6A" w:rsidRPr="00400F1E">
        <w:rPr>
          <w:rFonts w:ascii="Times New Roman" w:hAnsi="Times New Roman" w:cs="Times New Roman"/>
          <w:sz w:val="24"/>
          <w:szCs w:val="24"/>
        </w:rPr>
        <w:t xml:space="preserve">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w:t>
      </w:r>
    </w:p>
    <w:p w14:paraId="32964270" w14:textId="77777777" w:rsidR="00D822DF" w:rsidRPr="00400F1E" w:rsidRDefault="00D822DF" w:rsidP="006D7542">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Электронная модель используется в качестве основного инструментария для проведения </w:t>
      </w:r>
      <w:proofErr w:type="spellStart"/>
      <w:r w:rsidRPr="00400F1E">
        <w:rPr>
          <w:rFonts w:ascii="Times New Roman" w:hAnsi="Times New Roman" w:cs="Times New Roman"/>
          <w:sz w:val="24"/>
          <w:szCs w:val="24"/>
        </w:rPr>
        <w:t>теплогидравлических</w:t>
      </w:r>
      <w:proofErr w:type="spellEnd"/>
      <w:r w:rsidRPr="00400F1E">
        <w:rPr>
          <w:rFonts w:ascii="Times New Roman" w:hAnsi="Times New Roman" w:cs="Times New Roman"/>
          <w:sz w:val="24"/>
          <w:szCs w:val="24"/>
        </w:rPr>
        <w:t xml:space="preserve"> расчетов для различных сценариев развития системы теплоснабжения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поселения. </w:t>
      </w:r>
    </w:p>
    <w:p w14:paraId="497F90EA" w14:textId="77777777" w:rsidR="00D822DF" w:rsidRPr="00400F1E" w:rsidRDefault="00D822DF" w:rsidP="006D7542">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Пакет ГИС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400F1E">
        <w:rPr>
          <w:rFonts w:ascii="Times New Roman" w:hAnsi="Times New Roman" w:cs="Times New Roman"/>
          <w:sz w:val="24"/>
          <w:szCs w:val="24"/>
        </w:rPr>
        <w:t>теплогидравлические</w:t>
      </w:r>
      <w:proofErr w:type="spellEnd"/>
      <w:r w:rsidRPr="00400F1E">
        <w:rPr>
          <w:rFonts w:ascii="Times New Roman" w:hAnsi="Times New Roman" w:cs="Times New Roman"/>
          <w:sz w:val="24"/>
          <w:szCs w:val="24"/>
        </w:rPr>
        <w:t xml:space="preserve"> расчеты.</w:t>
      </w:r>
    </w:p>
    <w:p w14:paraId="3DE72CC3" w14:textId="77777777" w:rsidR="00CA2919" w:rsidRPr="00400F1E" w:rsidRDefault="00CB3C6A" w:rsidP="006D7542">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По результатам гидравлического расчета </w:t>
      </w:r>
      <w:r w:rsidR="00DE7F31">
        <w:rPr>
          <w:rFonts w:ascii="Times New Roman" w:hAnsi="Times New Roman" w:cs="Times New Roman"/>
          <w:sz w:val="24"/>
          <w:szCs w:val="24"/>
        </w:rPr>
        <w:t xml:space="preserve">установлено, что </w:t>
      </w:r>
      <w:r w:rsidRPr="00400F1E">
        <w:rPr>
          <w:rFonts w:ascii="Times New Roman" w:hAnsi="Times New Roman" w:cs="Times New Roman"/>
          <w:sz w:val="24"/>
          <w:szCs w:val="24"/>
        </w:rPr>
        <w:t>существующ</w:t>
      </w:r>
      <w:r w:rsidR="00DE7F31">
        <w:rPr>
          <w:rFonts w:ascii="Times New Roman" w:hAnsi="Times New Roman" w:cs="Times New Roman"/>
          <w:sz w:val="24"/>
          <w:szCs w:val="24"/>
        </w:rPr>
        <w:t>ая</w:t>
      </w:r>
      <w:r w:rsidRPr="00400F1E">
        <w:rPr>
          <w:rFonts w:ascii="Times New Roman" w:hAnsi="Times New Roman" w:cs="Times New Roman"/>
          <w:sz w:val="24"/>
          <w:szCs w:val="24"/>
        </w:rPr>
        <w:t xml:space="preserve"> конфигураци</w:t>
      </w:r>
      <w:r w:rsidR="00DE7F31">
        <w:rPr>
          <w:rFonts w:ascii="Times New Roman" w:hAnsi="Times New Roman" w:cs="Times New Roman"/>
          <w:sz w:val="24"/>
          <w:szCs w:val="24"/>
        </w:rPr>
        <w:t>я</w:t>
      </w:r>
      <w:r w:rsidRPr="00400F1E">
        <w:rPr>
          <w:rFonts w:ascii="Times New Roman" w:hAnsi="Times New Roman" w:cs="Times New Roman"/>
          <w:sz w:val="24"/>
          <w:szCs w:val="24"/>
        </w:rPr>
        <w:t xml:space="preserve"> тепловой сети </w:t>
      </w:r>
      <w:r w:rsidR="00DE7F31">
        <w:rPr>
          <w:rFonts w:ascii="Times New Roman" w:hAnsi="Times New Roman" w:cs="Times New Roman"/>
          <w:sz w:val="24"/>
          <w:szCs w:val="24"/>
        </w:rPr>
        <w:t>позволяет обеспечить удовлетворительным теплоснабжением всех потребителей</w:t>
      </w:r>
      <w:r w:rsidRPr="00400F1E">
        <w:rPr>
          <w:rFonts w:ascii="Times New Roman" w:hAnsi="Times New Roman" w:cs="Times New Roman"/>
          <w:sz w:val="24"/>
          <w:szCs w:val="24"/>
        </w:rPr>
        <w:t xml:space="preserve">. </w:t>
      </w:r>
    </w:p>
    <w:p w14:paraId="68AD00D1" w14:textId="77777777" w:rsidR="007763C9" w:rsidRDefault="00F269B8" w:rsidP="006D7542">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Выборочные пьезометрические графики тепловых сетей приведены на рисунках 1.3.8.1 – 1.3.8</w:t>
      </w:r>
      <w:r w:rsidR="00B31301">
        <w:rPr>
          <w:rFonts w:ascii="Times New Roman" w:hAnsi="Times New Roman" w:cs="Times New Roman"/>
          <w:sz w:val="24"/>
          <w:szCs w:val="24"/>
        </w:rPr>
        <w:t>.2</w:t>
      </w:r>
    </w:p>
    <w:p w14:paraId="500532CF" w14:textId="77777777" w:rsidR="00A3761D" w:rsidRDefault="00A3761D" w:rsidP="006D7542">
      <w:pPr>
        <w:spacing w:after="0"/>
        <w:ind w:firstLine="567"/>
        <w:jc w:val="both"/>
        <w:rPr>
          <w:rFonts w:ascii="Times New Roman" w:hAnsi="Times New Roman" w:cs="Times New Roman"/>
          <w:sz w:val="24"/>
          <w:szCs w:val="24"/>
        </w:rPr>
      </w:pPr>
    </w:p>
    <w:p w14:paraId="727B03B7" w14:textId="77777777" w:rsidR="00A3761D" w:rsidRDefault="00A3761D" w:rsidP="00D822DF">
      <w:pPr>
        <w:ind w:firstLine="567"/>
        <w:jc w:val="both"/>
        <w:rPr>
          <w:rFonts w:ascii="Times New Roman" w:hAnsi="Times New Roman" w:cs="Times New Roman"/>
          <w:sz w:val="24"/>
          <w:szCs w:val="24"/>
        </w:rPr>
      </w:pPr>
    </w:p>
    <w:p w14:paraId="744A7F7C" w14:textId="77777777" w:rsidR="00A3761D" w:rsidRDefault="00A3761D" w:rsidP="00D822DF">
      <w:pPr>
        <w:ind w:firstLine="567"/>
        <w:jc w:val="both"/>
        <w:rPr>
          <w:rFonts w:ascii="Times New Roman" w:hAnsi="Times New Roman" w:cs="Times New Roman"/>
          <w:sz w:val="24"/>
          <w:szCs w:val="24"/>
        </w:rPr>
      </w:pPr>
    </w:p>
    <w:p w14:paraId="6909A990" w14:textId="77777777" w:rsidR="00A3761D" w:rsidRDefault="00A3761D" w:rsidP="00D822DF">
      <w:pPr>
        <w:ind w:firstLine="567"/>
        <w:jc w:val="both"/>
        <w:rPr>
          <w:rFonts w:ascii="Times New Roman" w:hAnsi="Times New Roman" w:cs="Times New Roman"/>
          <w:sz w:val="24"/>
          <w:szCs w:val="24"/>
        </w:rPr>
      </w:pPr>
    </w:p>
    <w:p w14:paraId="32BADA59" w14:textId="77777777" w:rsidR="00A3761D" w:rsidRDefault="00A3761D" w:rsidP="00D822DF">
      <w:pPr>
        <w:ind w:firstLine="567"/>
        <w:jc w:val="both"/>
        <w:rPr>
          <w:rFonts w:ascii="Times New Roman" w:hAnsi="Times New Roman" w:cs="Times New Roman"/>
          <w:sz w:val="24"/>
          <w:szCs w:val="24"/>
        </w:rPr>
      </w:pPr>
    </w:p>
    <w:p w14:paraId="4557446D" w14:textId="77777777" w:rsidR="00A3761D" w:rsidRDefault="00A3761D" w:rsidP="00D822DF">
      <w:pPr>
        <w:ind w:firstLine="567"/>
        <w:jc w:val="both"/>
        <w:rPr>
          <w:rFonts w:ascii="Times New Roman" w:hAnsi="Times New Roman" w:cs="Times New Roman"/>
          <w:sz w:val="24"/>
          <w:szCs w:val="24"/>
        </w:rPr>
      </w:pPr>
    </w:p>
    <w:p w14:paraId="3FE8D700" w14:textId="77777777" w:rsidR="00A3761D" w:rsidRDefault="00A3761D" w:rsidP="00D822DF">
      <w:pPr>
        <w:ind w:firstLine="567"/>
        <w:jc w:val="both"/>
        <w:rPr>
          <w:rFonts w:ascii="Times New Roman" w:hAnsi="Times New Roman" w:cs="Times New Roman"/>
          <w:sz w:val="24"/>
          <w:szCs w:val="24"/>
        </w:rPr>
      </w:pPr>
    </w:p>
    <w:p w14:paraId="628CE6D3" w14:textId="77777777" w:rsidR="00A3761D" w:rsidRDefault="00A3761D" w:rsidP="00D822DF">
      <w:pPr>
        <w:ind w:firstLine="567"/>
        <w:jc w:val="both"/>
        <w:rPr>
          <w:rFonts w:ascii="Times New Roman" w:hAnsi="Times New Roman" w:cs="Times New Roman"/>
          <w:sz w:val="24"/>
          <w:szCs w:val="24"/>
        </w:rPr>
      </w:pPr>
    </w:p>
    <w:p w14:paraId="528025F6" w14:textId="77777777" w:rsidR="00A3761D" w:rsidRDefault="00A3761D" w:rsidP="00D822DF">
      <w:pPr>
        <w:ind w:firstLine="567"/>
        <w:jc w:val="both"/>
        <w:rPr>
          <w:rFonts w:ascii="Times New Roman" w:hAnsi="Times New Roman" w:cs="Times New Roman"/>
          <w:sz w:val="24"/>
          <w:szCs w:val="24"/>
        </w:rPr>
      </w:pPr>
    </w:p>
    <w:p w14:paraId="193D2B22" w14:textId="77777777" w:rsidR="00A3761D" w:rsidRDefault="00A3761D" w:rsidP="00D822DF">
      <w:pPr>
        <w:ind w:firstLine="567"/>
        <w:jc w:val="both"/>
        <w:rPr>
          <w:rFonts w:ascii="Times New Roman" w:hAnsi="Times New Roman" w:cs="Times New Roman"/>
          <w:sz w:val="24"/>
          <w:szCs w:val="24"/>
        </w:rPr>
      </w:pPr>
    </w:p>
    <w:p w14:paraId="5AAC65E1" w14:textId="77777777" w:rsidR="00A3761D" w:rsidRDefault="00A3761D" w:rsidP="00D822DF">
      <w:pPr>
        <w:ind w:firstLine="567"/>
        <w:jc w:val="both"/>
        <w:rPr>
          <w:rFonts w:ascii="Times New Roman" w:hAnsi="Times New Roman" w:cs="Times New Roman"/>
          <w:sz w:val="24"/>
          <w:szCs w:val="24"/>
        </w:rPr>
      </w:pPr>
    </w:p>
    <w:p w14:paraId="22CD613A" w14:textId="77777777" w:rsidR="00A3761D" w:rsidRDefault="00A3761D" w:rsidP="00D822DF">
      <w:pPr>
        <w:ind w:firstLine="567"/>
        <w:jc w:val="both"/>
        <w:rPr>
          <w:rFonts w:ascii="Times New Roman" w:hAnsi="Times New Roman" w:cs="Times New Roman"/>
          <w:sz w:val="24"/>
          <w:szCs w:val="24"/>
        </w:rPr>
      </w:pPr>
    </w:p>
    <w:p w14:paraId="3C17A48B" w14:textId="77777777" w:rsidR="00A3761D" w:rsidRDefault="00A3761D" w:rsidP="00D822DF">
      <w:pPr>
        <w:ind w:firstLine="567"/>
        <w:jc w:val="both"/>
        <w:rPr>
          <w:rFonts w:ascii="Times New Roman" w:hAnsi="Times New Roman" w:cs="Times New Roman"/>
          <w:sz w:val="24"/>
          <w:szCs w:val="24"/>
        </w:rPr>
      </w:pPr>
    </w:p>
    <w:p w14:paraId="7210445B" w14:textId="77777777" w:rsidR="00A3761D" w:rsidRDefault="00A3761D" w:rsidP="00D822DF">
      <w:pPr>
        <w:ind w:firstLine="567"/>
        <w:jc w:val="both"/>
        <w:rPr>
          <w:rFonts w:ascii="Times New Roman" w:hAnsi="Times New Roman" w:cs="Times New Roman"/>
          <w:sz w:val="24"/>
          <w:szCs w:val="24"/>
        </w:rPr>
      </w:pPr>
    </w:p>
    <w:p w14:paraId="751B4B6B" w14:textId="77777777" w:rsidR="00A3761D" w:rsidRDefault="00A3761D" w:rsidP="00D822DF">
      <w:pPr>
        <w:ind w:firstLine="567"/>
        <w:jc w:val="both"/>
        <w:rPr>
          <w:rFonts w:ascii="Times New Roman" w:hAnsi="Times New Roman" w:cs="Times New Roman"/>
          <w:sz w:val="24"/>
          <w:szCs w:val="24"/>
        </w:rPr>
      </w:pPr>
    </w:p>
    <w:p w14:paraId="33294B85" w14:textId="77777777" w:rsidR="00A3761D" w:rsidRDefault="00A3761D" w:rsidP="00D822DF">
      <w:pPr>
        <w:ind w:firstLine="567"/>
        <w:jc w:val="both"/>
        <w:rPr>
          <w:rFonts w:ascii="Times New Roman" w:hAnsi="Times New Roman" w:cs="Times New Roman"/>
          <w:sz w:val="24"/>
          <w:szCs w:val="24"/>
        </w:rPr>
      </w:pPr>
    </w:p>
    <w:p w14:paraId="52430CB3" w14:textId="77777777" w:rsidR="00A3761D" w:rsidRDefault="00A3761D" w:rsidP="00D822DF">
      <w:pPr>
        <w:ind w:firstLine="567"/>
        <w:jc w:val="both"/>
        <w:rPr>
          <w:rFonts w:ascii="Times New Roman" w:hAnsi="Times New Roman" w:cs="Times New Roman"/>
          <w:sz w:val="24"/>
          <w:szCs w:val="24"/>
        </w:rPr>
      </w:pPr>
    </w:p>
    <w:p w14:paraId="714B11A1" w14:textId="77777777" w:rsidR="00A3761D" w:rsidRDefault="00A3761D" w:rsidP="00D822DF">
      <w:pPr>
        <w:ind w:firstLine="567"/>
        <w:jc w:val="both"/>
        <w:rPr>
          <w:rFonts w:ascii="Times New Roman" w:hAnsi="Times New Roman" w:cs="Times New Roman"/>
          <w:sz w:val="24"/>
          <w:szCs w:val="24"/>
        </w:rPr>
      </w:pPr>
    </w:p>
    <w:p w14:paraId="67F04F30" w14:textId="77777777" w:rsidR="00A3761D" w:rsidRDefault="00A3761D" w:rsidP="00D822DF">
      <w:pPr>
        <w:ind w:firstLine="567"/>
        <w:jc w:val="both"/>
        <w:rPr>
          <w:rFonts w:ascii="Times New Roman" w:hAnsi="Times New Roman" w:cs="Times New Roman"/>
          <w:sz w:val="24"/>
          <w:szCs w:val="24"/>
        </w:rPr>
      </w:pPr>
    </w:p>
    <w:p w14:paraId="091ACE77" w14:textId="77777777" w:rsidR="00A3761D" w:rsidRDefault="00A3761D" w:rsidP="00D822DF">
      <w:pPr>
        <w:ind w:firstLine="567"/>
        <w:jc w:val="both"/>
        <w:rPr>
          <w:rFonts w:ascii="Times New Roman" w:hAnsi="Times New Roman" w:cs="Times New Roman"/>
          <w:sz w:val="24"/>
          <w:szCs w:val="24"/>
        </w:rPr>
        <w:sectPr w:rsidR="00A3761D" w:rsidSect="00A3761D">
          <w:pgSz w:w="11906" w:h="16838"/>
          <w:pgMar w:top="992" w:right="851" w:bottom="851" w:left="1134" w:header="709" w:footer="709" w:gutter="0"/>
          <w:cols w:space="708"/>
          <w:titlePg/>
          <w:docGrid w:linePitch="360"/>
        </w:sectPr>
      </w:pPr>
    </w:p>
    <w:p w14:paraId="646F5F87" w14:textId="77777777" w:rsidR="00A3761D" w:rsidRPr="00400F1E" w:rsidRDefault="00A3761D" w:rsidP="00D822DF">
      <w:pPr>
        <w:ind w:firstLine="567"/>
        <w:jc w:val="both"/>
        <w:rPr>
          <w:rFonts w:ascii="Times New Roman" w:hAnsi="Times New Roman" w:cs="Times New Roman"/>
          <w:sz w:val="24"/>
          <w:szCs w:val="24"/>
        </w:rPr>
      </w:pPr>
    </w:p>
    <w:p w14:paraId="1FB0B601" w14:textId="6B82EAF7" w:rsidR="00214F53" w:rsidRPr="00400F1E" w:rsidRDefault="002662D9" w:rsidP="0087792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7CFBF8" wp14:editId="1E320C27">
            <wp:extent cx="9521825" cy="4719955"/>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1">
                      <a:extLst>
                        <a:ext uri="{28A0092B-C50C-407E-A947-70E740481C1C}">
                          <a14:useLocalDpi xmlns:a14="http://schemas.microsoft.com/office/drawing/2010/main" val="0"/>
                        </a:ext>
                      </a:extLst>
                    </a:blip>
                    <a:stretch>
                      <a:fillRect/>
                    </a:stretch>
                  </pic:blipFill>
                  <pic:spPr>
                    <a:xfrm>
                      <a:off x="0" y="0"/>
                      <a:ext cx="9521825" cy="4719955"/>
                    </a:xfrm>
                    <a:prstGeom prst="rect">
                      <a:avLst/>
                    </a:prstGeom>
                  </pic:spPr>
                </pic:pic>
              </a:graphicData>
            </a:graphic>
          </wp:inline>
        </w:drawing>
      </w:r>
    </w:p>
    <w:p w14:paraId="594316C8" w14:textId="5B757EF4" w:rsidR="00214F53" w:rsidRPr="00400F1E" w:rsidRDefault="00214F53" w:rsidP="00214F53">
      <w:pPr>
        <w:jc w:val="center"/>
        <w:rPr>
          <w:rFonts w:ascii="Times New Roman" w:hAnsi="Times New Roman" w:cs="Times New Roman"/>
          <w:sz w:val="24"/>
          <w:szCs w:val="24"/>
        </w:rPr>
      </w:pPr>
      <w:r w:rsidRPr="00400F1E">
        <w:rPr>
          <w:rFonts w:ascii="Times New Roman" w:hAnsi="Times New Roman" w:cs="Times New Roman"/>
          <w:sz w:val="24"/>
          <w:szCs w:val="24"/>
        </w:rPr>
        <w:t xml:space="preserve">Рисунок 1.3.8.1 Пьезометрический график тепловой сети от Центральной котельной до </w:t>
      </w:r>
      <w:r w:rsidR="002662D9">
        <w:rPr>
          <w:rFonts w:ascii="Times New Roman" w:hAnsi="Times New Roman" w:cs="Times New Roman"/>
          <w:sz w:val="24"/>
          <w:szCs w:val="24"/>
        </w:rPr>
        <w:t>ДЮСШ</w:t>
      </w:r>
    </w:p>
    <w:p w14:paraId="7DCDEF5D" w14:textId="56FBAC10" w:rsidR="00214F53" w:rsidRPr="00400F1E" w:rsidRDefault="00214F53" w:rsidP="00214F53">
      <w:pPr>
        <w:jc w:val="center"/>
        <w:rPr>
          <w:rFonts w:ascii="Times New Roman" w:hAnsi="Times New Roman" w:cs="Times New Roman"/>
          <w:sz w:val="24"/>
          <w:szCs w:val="24"/>
        </w:rPr>
      </w:pPr>
    </w:p>
    <w:p w14:paraId="7A818C6F" w14:textId="77777777" w:rsidR="00B54C22" w:rsidRDefault="00B54C22" w:rsidP="00214F53">
      <w:pPr>
        <w:jc w:val="center"/>
        <w:rPr>
          <w:rFonts w:ascii="Times New Roman" w:hAnsi="Times New Roman" w:cs="Times New Roman"/>
          <w:sz w:val="24"/>
          <w:szCs w:val="24"/>
        </w:rPr>
      </w:pPr>
    </w:p>
    <w:p w14:paraId="56F58305" w14:textId="77777777" w:rsidR="00B54C22" w:rsidRPr="00400F1E" w:rsidRDefault="00B54C22" w:rsidP="00214F53">
      <w:pPr>
        <w:jc w:val="center"/>
        <w:rPr>
          <w:rFonts w:ascii="Times New Roman" w:hAnsi="Times New Roman" w:cs="Times New Roman"/>
          <w:sz w:val="24"/>
          <w:szCs w:val="24"/>
        </w:rPr>
      </w:pPr>
    </w:p>
    <w:p w14:paraId="23B04B08" w14:textId="77777777" w:rsidR="00B54C22" w:rsidRDefault="00B54C22" w:rsidP="00D822DF">
      <w:pPr>
        <w:ind w:firstLine="567"/>
        <w:jc w:val="both"/>
        <w:outlineLvl w:val="2"/>
        <w:rPr>
          <w:rFonts w:ascii="Times New Roman" w:hAnsi="Times New Roman" w:cs="Times New Roman"/>
          <w:b/>
          <w:sz w:val="24"/>
          <w:szCs w:val="24"/>
        </w:rPr>
        <w:sectPr w:rsidR="00B54C22" w:rsidSect="00A3761D">
          <w:pgSz w:w="16838" w:h="11906" w:orient="landscape"/>
          <w:pgMar w:top="851" w:right="851" w:bottom="1134" w:left="992" w:header="709" w:footer="709" w:gutter="0"/>
          <w:cols w:space="708"/>
          <w:titlePg/>
          <w:docGrid w:linePitch="360"/>
        </w:sectPr>
      </w:pPr>
    </w:p>
    <w:p w14:paraId="3D3B412E" w14:textId="77777777" w:rsidR="00D822DF" w:rsidRPr="00400F1E" w:rsidRDefault="00D822DF" w:rsidP="001406EB">
      <w:pPr>
        <w:spacing w:after="0"/>
        <w:ind w:firstLine="567"/>
        <w:jc w:val="both"/>
        <w:outlineLvl w:val="2"/>
        <w:rPr>
          <w:rFonts w:ascii="Times New Roman" w:hAnsi="Times New Roman" w:cs="Times New Roman"/>
          <w:b/>
          <w:sz w:val="24"/>
          <w:szCs w:val="24"/>
        </w:rPr>
      </w:pPr>
      <w:bookmarkStart w:id="36" w:name="_Toc107497408"/>
      <w:r w:rsidRPr="00400F1E">
        <w:rPr>
          <w:rFonts w:ascii="Times New Roman" w:hAnsi="Times New Roman" w:cs="Times New Roman"/>
          <w:b/>
          <w:sz w:val="24"/>
          <w:szCs w:val="24"/>
        </w:rPr>
        <w:lastRenderedPageBreak/>
        <w:t>1.3.9. Статистика отказов тепловых сетей (аварийных ситуаций)</w:t>
      </w:r>
      <w:bookmarkEnd w:id="36"/>
      <w:r w:rsidRPr="00400F1E">
        <w:rPr>
          <w:rFonts w:ascii="Times New Roman" w:hAnsi="Times New Roman" w:cs="Times New Roman"/>
          <w:b/>
          <w:sz w:val="24"/>
          <w:szCs w:val="24"/>
        </w:rPr>
        <w:t xml:space="preserve"> </w:t>
      </w:r>
    </w:p>
    <w:p w14:paraId="2540624C" w14:textId="77777777" w:rsidR="0074796E" w:rsidRPr="00400F1E" w:rsidRDefault="00A46A83" w:rsidP="000B579C">
      <w:pPr>
        <w:ind w:firstLine="567"/>
        <w:jc w:val="both"/>
        <w:rPr>
          <w:rFonts w:ascii="Times New Roman" w:hAnsi="Times New Roman" w:cs="Times New Roman"/>
          <w:sz w:val="24"/>
          <w:szCs w:val="24"/>
        </w:rPr>
      </w:pPr>
      <w:r>
        <w:rPr>
          <w:rFonts w:ascii="Times New Roman" w:hAnsi="Times New Roman" w:cs="Times New Roman"/>
          <w:sz w:val="24"/>
          <w:szCs w:val="24"/>
        </w:rPr>
        <w:t xml:space="preserve">Статистика отказов в тепловых сетях отсутствует. Расчетные значения надежности тепловых сетей </w:t>
      </w:r>
      <w:bookmarkStart w:id="37" w:name="_Hlk98156961"/>
      <w:r>
        <w:rPr>
          <w:rFonts w:ascii="Times New Roman" w:hAnsi="Times New Roman" w:cs="Times New Roman"/>
          <w:sz w:val="24"/>
          <w:szCs w:val="24"/>
        </w:rPr>
        <w:t xml:space="preserve">определены </w:t>
      </w:r>
      <w:r w:rsidR="00BF0DB4">
        <w:rPr>
          <w:rFonts w:ascii="Times New Roman" w:hAnsi="Times New Roman" w:cs="Times New Roman"/>
          <w:sz w:val="24"/>
          <w:szCs w:val="24"/>
        </w:rPr>
        <w:t>в соответствии с</w:t>
      </w:r>
      <w:r>
        <w:rPr>
          <w:rFonts w:ascii="Times New Roman" w:hAnsi="Times New Roman" w:cs="Times New Roman"/>
          <w:sz w:val="24"/>
          <w:szCs w:val="24"/>
        </w:rPr>
        <w:t xml:space="preserve"> Мет</w:t>
      </w:r>
      <w:r w:rsidR="00BF0DB4">
        <w:rPr>
          <w:rFonts w:ascii="Times New Roman" w:hAnsi="Times New Roman" w:cs="Times New Roman"/>
          <w:sz w:val="24"/>
          <w:szCs w:val="24"/>
        </w:rPr>
        <w:t xml:space="preserve">одическими указаниями по разработке схем теплоснабжения и приведены </w:t>
      </w:r>
      <w:proofErr w:type="spellStart"/>
      <w:r w:rsidR="00BF0DB4">
        <w:rPr>
          <w:rFonts w:ascii="Times New Roman" w:hAnsi="Times New Roman" w:cs="Times New Roman"/>
          <w:sz w:val="24"/>
          <w:szCs w:val="24"/>
        </w:rPr>
        <w:t>п.п</w:t>
      </w:r>
      <w:proofErr w:type="spellEnd"/>
      <w:r w:rsidR="00BF0DB4">
        <w:rPr>
          <w:rFonts w:ascii="Times New Roman" w:hAnsi="Times New Roman" w:cs="Times New Roman"/>
          <w:sz w:val="24"/>
          <w:szCs w:val="24"/>
        </w:rPr>
        <w:t xml:space="preserve">. 1.9. </w:t>
      </w:r>
      <w:bookmarkEnd w:id="37"/>
    </w:p>
    <w:p w14:paraId="3207B642" w14:textId="77777777" w:rsidR="001E2E67" w:rsidRPr="00400F1E" w:rsidRDefault="001E2E67" w:rsidP="001406EB">
      <w:pPr>
        <w:spacing w:after="0"/>
        <w:ind w:firstLine="567"/>
        <w:jc w:val="both"/>
        <w:outlineLvl w:val="2"/>
        <w:rPr>
          <w:rFonts w:ascii="Times New Roman" w:hAnsi="Times New Roman" w:cs="Times New Roman"/>
          <w:b/>
          <w:sz w:val="24"/>
          <w:szCs w:val="24"/>
        </w:rPr>
      </w:pPr>
      <w:bookmarkStart w:id="38" w:name="_Toc107497409"/>
      <w:r w:rsidRPr="00400F1E">
        <w:rPr>
          <w:rFonts w:ascii="Times New Roman" w:hAnsi="Times New Roman" w:cs="Times New Roman"/>
          <w:b/>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38"/>
    </w:p>
    <w:p w14:paraId="6CE7C1BD" w14:textId="77777777" w:rsidR="00E47476" w:rsidRPr="00400F1E" w:rsidRDefault="00BF0DB4" w:rsidP="00E47476">
      <w:pPr>
        <w:ind w:firstLine="567"/>
        <w:jc w:val="both"/>
        <w:rPr>
          <w:rFonts w:ascii="Times New Roman" w:hAnsi="Times New Roman" w:cs="Times New Roman"/>
          <w:sz w:val="24"/>
          <w:szCs w:val="24"/>
        </w:rPr>
      </w:pPr>
      <w:r>
        <w:rPr>
          <w:rFonts w:ascii="Times New Roman" w:hAnsi="Times New Roman" w:cs="Times New Roman"/>
          <w:sz w:val="24"/>
          <w:szCs w:val="24"/>
        </w:rPr>
        <w:t xml:space="preserve">Статистика восстановлений тепловых сетей отсутствует. Расчетное значения времени восстановления тепловых сетей определено в соответствии с Методическими указаниями по разработке схем теплоснабжения и приведено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1.9.</w:t>
      </w:r>
    </w:p>
    <w:p w14:paraId="12005F9B" w14:textId="77777777" w:rsidR="00537D69" w:rsidRPr="00400F1E" w:rsidRDefault="00537D69" w:rsidP="001406EB">
      <w:pPr>
        <w:spacing w:after="0"/>
        <w:ind w:firstLine="567"/>
        <w:jc w:val="both"/>
        <w:outlineLvl w:val="2"/>
        <w:rPr>
          <w:rFonts w:ascii="Times New Roman" w:hAnsi="Times New Roman" w:cs="Times New Roman"/>
          <w:b/>
          <w:sz w:val="24"/>
          <w:szCs w:val="24"/>
        </w:rPr>
      </w:pPr>
      <w:bookmarkStart w:id="39" w:name="_Toc107497410"/>
      <w:r w:rsidRPr="00400F1E">
        <w:rPr>
          <w:rFonts w:ascii="Times New Roman" w:hAnsi="Times New Roman" w:cs="Times New Roman"/>
          <w:b/>
          <w:sz w:val="24"/>
          <w:szCs w:val="24"/>
        </w:rPr>
        <w:t>1.3.11. Описание процедур диагностики состояния тепловых сетей и планирования капитальных (текущих) ремонтов</w:t>
      </w:r>
      <w:bookmarkEnd w:id="39"/>
    </w:p>
    <w:p w14:paraId="33607F2C" w14:textId="77777777" w:rsidR="00537D69" w:rsidRPr="00400F1E" w:rsidRDefault="00537D69" w:rsidP="006D7542">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Система диагностики тепловых сетей предназначена для формирования пакета данных о состоянии тепломагистралей в </w:t>
      </w:r>
      <w:r w:rsidR="00A81556" w:rsidRPr="00400F1E">
        <w:rPr>
          <w:rFonts w:ascii="Times New Roman" w:hAnsi="Times New Roman" w:cs="Times New Roman"/>
          <w:sz w:val="24"/>
          <w:szCs w:val="24"/>
        </w:rPr>
        <w:fldChar w:fldCharType="begin"/>
      </w:r>
      <w:r w:rsidR="008954B3" w:rsidRPr="00400F1E">
        <w:rPr>
          <w:rFonts w:ascii="Times New Roman" w:hAnsi="Times New Roman" w:cs="Times New Roman"/>
          <w:sz w:val="24"/>
          <w:szCs w:val="24"/>
        </w:rPr>
        <w:instrText xml:space="preserve"> MERGEFIELD "Наименование_поселения_ДП"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Сельском поселении </w:t>
      </w:r>
      <w:r w:rsidR="00A21E22">
        <w:rPr>
          <w:rFonts w:ascii="Times New Roman" w:hAnsi="Times New Roman" w:cs="Times New Roman"/>
          <w:sz w:val="24"/>
          <w:szCs w:val="24"/>
        </w:rPr>
        <w:t>«Цокто- Хангил</w:t>
      </w:r>
      <w:r w:rsidR="00412776">
        <w:rPr>
          <w:rFonts w:ascii="Times New Roman" w:hAnsi="Times New Roman" w:cs="Times New Roman"/>
          <w:sz w:val="24"/>
          <w:szCs w:val="24"/>
        </w:rPr>
        <w:t>».</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17FB87DD" w14:textId="77777777" w:rsidR="00490999" w:rsidRPr="00400F1E" w:rsidRDefault="00537D69" w:rsidP="006D7542">
      <w:pPr>
        <w:spacing w:after="0"/>
        <w:ind w:firstLine="567"/>
        <w:jc w:val="both"/>
        <w:rPr>
          <w:rFonts w:ascii="Times New Roman" w:hAnsi="Times New Roman" w:cs="Times New Roman"/>
          <w:sz w:val="24"/>
          <w:szCs w:val="24"/>
        </w:rPr>
      </w:pPr>
      <w:proofErr w:type="spellStart"/>
      <w:r w:rsidRPr="00400F1E">
        <w:rPr>
          <w:rFonts w:ascii="Times New Roman" w:hAnsi="Times New Roman" w:cs="Times New Roman"/>
          <w:sz w:val="24"/>
          <w:szCs w:val="24"/>
        </w:rPr>
        <w:t>Опресcовка</w:t>
      </w:r>
      <w:proofErr w:type="spellEnd"/>
      <w:r w:rsidRPr="00400F1E">
        <w:rPr>
          <w:rFonts w:ascii="Times New Roman" w:hAnsi="Times New Roman" w:cs="Times New Roman"/>
          <w:sz w:val="24"/>
          <w:szCs w:val="24"/>
        </w:rPr>
        <w:t xml:space="preserve">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2797EAB3" w14:textId="77777777" w:rsidR="00537D69" w:rsidRPr="00400F1E" w:rsidRDefault="00537D69" w:rsidP="006D7542">
      <w:pPr>
        <w:spacing w:before="240" w:after="0"/>
        <w:ind w:firstLine="567"/>
        <w:jc w:val="both"/>
        <w:outlineLvl w:val="2"/>
        <w:rPr>
          <w:rFonts w:ascii="Times New Roman" w:hAnsi="Times New Roman" w:cs="Times New Roman"/>
          <w:b/>
          <w:sz w:val="24"/>
          <w:szCs w:val="24"/>
        </w:rPr>
      </w:pPr>
      <w:bookmarkStart w:id="40" w:name="_Toc107497411"/>
      <w:r w:rsidRPr="00400F1E">
        <w:rPr>
          <w:rFonts w:ascii="Times New Roman" w:hAnsi="Times New Roman" w:cs="Times New Roman"/>
          <w:b/>
          <w:sz w:val="24"/>
          <w:szCs w:val="24"/>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0"/>
    </w:p>
    <w:p w14:paraId="0A139E76"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Согласно п.6.82 МДК 4-02.2001 «Типовая инструкция по технической эксплуатации тепловых сетей систем коммунального теплоснабжения»:</w:t>
      </w:r>
    </w:p>
    <w:p w14:paraId="2DB2C8A5"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3EC82920"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гидравлическим испытаниям с целью проверки прочности и плотности трубопроводов, их элементов и арматуры;</w:t>
      </w:r>
    </w:p>
    <w:p w14:paraId="1FDE7988"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34E92622"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6F68A404"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испытаниям на гидравлические потери для получения гидравлических характеристик трубопроводов;</w:t>
      </w:r>
    </w:p>
    <w:p w14:paraId="1C691A1A"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71B199C"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Все виды испытаний должны проводиться раздельно. Совмещение во времени двух видов испытаний не допускается. </w:t>
      </w:r>
    </w:p>
    <w:p w14:paraId="35B2380F"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каждый вид испытаний должна быть составлена рабочая программа, которая утверждается главным инженером.</w:t>
      </w:r>
    </w:p>
    <w:p w14:paraId="111D6EBE" w14:textId="77777777" w:rsidR="00537D69" w:rsidRPr="00400F1E" w:rsidRDefault="00537D69" w:rsidP="001406EB">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312E39F4" w14:textId="77777777" w:rsidR="00537D69" w:rsidRPr="00400F1E" w:rsidRDefault="00537D69" w:rsidP="001406EB">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14:paraId="557211B1"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Рабочая программа испытания должна содержать следующие данные:</w:t>
      </w:r>
    </w:p>
    <w:p w14:paraId="141D9B28"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задачи и основные положения методики проведения испытания;</w:t>
      </w:r>
    </w:p>
    <w:p w14:paraId="4ED5F791"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перечень подготовительных, организационных и технологических мероприятий;</w:t>
      </w:r>
    </w:p>
    <w:p w14:paraId="01874BB3"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последовательность отдельных этапов и операций во время испытания;</w:t>
      </w:r>
    </w:p>
    <w:p w14:paraId="3E6FB339"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режимы работы оборудования источника тепла и тепловой сети (расход и параметры теплоносителя во время каждого этапа испытания);</w:t>
      </w:r>
    </w:p>
    <w:p w14:paraId="5E3B5717"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схемы работы насосно-подогревательной установки источника тепла при каждом режиме испытания;</w:t>
      </w:r>
    </w:p>
    <w:p w14:paraId="2588FA4E"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схемы включения и переключений в тепловой сети;</w:t>
      </w:r>
    </w:p>
    <w:p w14:paraId="12F739DC"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сроки проведения каждого отдельного этапа или режима испытания;</w:t>
      </w:r>
    </w:p>
    <w:p w14:paraId="31737741"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точки наблюдения, объект наблюдения, количество наблюдателей в каждой точке;</w:t>
      </w:r>
    </w:p>
    <w:p w14:paraId="35B2B348"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оперативные средства связи и транспорта;</w:t>
      </w:r>
    </w:p>
    <w:p w14:paraId="2394B39D"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меры по обеспечению техники безопасности во время испытания;</w:t>
      </w:r>
    </w:p>
    <w:p w14:paraId="1ABB5B70"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список ответственных лиц за выполнение отдельных мероприятий.</w:t>
      </w:r>
    </w:p>
    <w:p w14:paraId="20AFA384" w14:textId="77777777" w:rsidR="00537D69" w:rsidRPr="00400F1E" w:rsidRDefault="00537D69" w:rsidP="006D7542">
      <w:pPr>
        <w:spacing w:before="240"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Руководитель испытания перед началом испытания должен:</w:t>
      </w:r>
    </w:p>
    <w:p w14:paraId="0D20D1E7"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проверить выполнение всех подготовительных мероприятий;</w:t>
      </w:r>
    </w:p>
    <w:p w14:paraId="3F214151"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организовать проверку технического и метрологического состояния средств измерений согласно нормативно-технической документации;</w:t>
      </w:r>
    </w:p>
    <w:p w14:paraId="79D39551"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проверить отключение предусмотренных программой ответвлений и тепловых пунктов;</w:t>
      </w:r>
    </w:p>
    <w:p w14:paraId="45143CE9"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3471937B" w14:textId="77777777" w:rsidR="00537D69" w:rsidRPr="00400F1E" w:rsidRDefault="00537D69" w:rsidP="006D7542">
      <w:pPr>
        <w:spacing w:before="24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14:paraId="0433B18D"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14:paraId="4E2F15DC"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F667621"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В каждом конкретном случае значение пробного давления устанавливается техническим руководителем в допустимых пределах, указанных выше.</w:t>
      </w:r>
    </w:p>
    <w:p w14:paraId="18CECEB2"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400F1E">
        <w:rPr>
          <w:rFonts w:ascii="Times New Roman" w:hAnsi="Times New Roman" w:cs="Times New Roman"/>
          <w:sz w:val="24"/>
          <w:szCs w:val="24"/>
        </w:rPr>
        <w:t>опрессовочного</w:t>
      </w:r>
      <w:proofErr w:type="spellEnd"/>
      <w:r w:rsidRPr="00400F1E">
        <w:rPr>
          <w:rFonts w:ascii="Times New Roman" w:hAnsi="Times New Roman" w:cs="Times New Roman"/>
          <w:sz w:val="24"/>
          <w:szCs w:val="24"/>
        </w:rPr>
        <w:t xml:space="preserve"> пункта.</w:t>
      </w:r>
    </w:p>
    <w:p w14:paraId="50DC3C22"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 xml:space="preserve">При испытании участков тепловой сети, в которых по условиям профиля местности сетевые и стационарные </w:t>
      </w:r>
      <w:proofErr w:type="spellStart"/>
      <w:r w:rsidRPr="00400F1E">
        <w:rPr>
          <w:rFonts w:ascii="Times New Roman" w:hAnsi="Times New Roman" w:cs="Times New Roman"/>
          <w:sz w:val="24"/>
          <w:szCs w:val="24"/>
        </w:rPr>
        <w:t>опрессовочные</w:t>
      </w:r>
      <w:proofErr w:type="spellEnd"/>
      <w:r w:rsidRPr="00400F1E">
        <w:rPr>
          <w:rFonts w:ascii="Times New Roman" w:hAnsi="Times New Roman" w:cs="Times New Roman"/>
          <w:sz w:val="24"/>
          <w:szCs w:val="24"/>
        </w:rPr>
        <w:t xml:space="preserve"> насосы не могут создать давление, равное пробному, применяются передвижные насосные установки и гидравлические прессы.</w:t>
      </w:r>
    </w:p>
    <w:p w14:paraId="2BFBCA68"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Длительность испытаний пробным давлением устанавливается главным инженером,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7590BA64"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4C4B7A86"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06A84B9D"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1696CDA"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4819E1E"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3B9BC436"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400F1E">
        <w:rPr>
          <w:rFonts w:ascii="Times New Roman" w:hAnsi="Times New Roman" w:cs="Times New Roman"/>
          <w:sz w:val="24"/>
          <w:szCs w:val="24"/>
        </w:rPr>
        <w:t>водоподогреватели</w:t>
      </w:r>
      <w:proofErr w:type="spellEnd"/>
      <w:r w:rsidRPr="00400F1E">
        <w:rPr>
          <w:rFonts w:ascii="Times New Roman" w:hAnsi="Times New Roman" w:cs="Times New Roman"/>
          <w:sz w:val="24"/>
          <w:szCs w:val="24"/>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61C30C5A"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время температурных испытаний от тепловой сети должны быть отключены:</w:t>
      </w:r>
    </w:p>
    <w:p w14:paraId="12BDD681"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отопительные системы детских и лечебных учреждений;</w:t>
      </w:r>
    </w:p>
    <w:p w14:paraId="17DAC55E"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неавтоматизированные системы горячего водоснабжения, присоединенные по закрытой схеме;</w:t>
      </w:r>
    </w:p>
    <w:p w14:paraId="3ED26AF5"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системы горячего водоснабжения, присоединенные по открытой схеме;</w:t>
      </w:r>
    </w:p>
    <w:p w14:paraId="295E219B"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отопительные системы с непосредственной схемой присоединения;</w:t>
      </w:r>
    </w:p>
    <w:p w14:paraId="1B3C00AA"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 xml:space="preserve"> калориферные установки.</w:t>
      </w:r>
    </w:p>
    <w:p w14:paraId="67F24CED" w14:textId="77777777" w:rsidR="00537D69" w:rsidRPr="00400F1E" w:rsidRDefault="00537D69" w:rsidP="006D7542">
      <w:pPr>
        <w:spacing w:before="240"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557E11C3"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607C54BB"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1CCB838B"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r w:rsidR="001D16FD" w:rsidRPr="00400F1E">
        <w:rPr>
          <w:rFonts w:ascii="Times New Roman" w:hAnsi="Times New Roman" w:cs="Times New Roman"/>
          <w:sz w:val="24"/>
          <w:szCs w:val="24"/>
        </w:rPr>
        <w:t xml:space="preserve"> </w:t>
      </w:r>
      <w:r w:rsidRPr="00400F1E">
        <w:rPr>
          <w:rFonts w:ascii="Times New Roman" w:hAnsi="Times New Roman" w:cs="Times New Roman"/>
          <w:sz w:val="24"/>
          <w:szCs w:val="24"/>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46823DC4"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0D8872FB"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14:paraId="46AFB471"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5DAA21CD"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Основными видами ремонтов тепловых сетей являются капитальный и текущий ремонты.</w:t>
      </w:r>
    </w:p>
    <w:p w14:paraId="62DF8BA3"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34FCE813"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655FDE0B"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9D62E3B"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18B845EF" w14:textId="77777777" w:rsidR="00537D69" w:rsidRPr="00400F1E" w:rsidRDefault="00537D69" w:rsidP="006D7542">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14:paraId="705F93A6"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В системе технического обслуживания и ремонта должны быть предусмотрены:</w:t>
      </w:r>
    </w:p>
    <w:p w14:paraId="1DB03F7E"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подготовка технического обслуживания и ремонтов;</w:t>
      </w:r>
    </w:p>
    <w:p w14:paraId="0D8085BD"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вывод оборудования в ремонт;</w:t>
      </w:r>
    </w:p>
    <w:p w14:paraId="169769A5"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оценка технического состояния тепловых сетей и составление дефектных ведомостей;</w:t>
      </w:r>
    </w:p>
    <w:p w14:paraId="49BCAB71"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проведение технического обслуживания и ремонта;</w:t>
      </w:r>
    </w:p>
    <w:p w14:paraId="6609F959"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приемка оборудования из ремонта;</w:t>
      </w:r>
    </w:p>
    <w:p w14:paraId="27AFA95E" w14:textId="77777777" w:rsidR="00537D69" w:rsidRPr="00400F1E" w:rsidRDefault="00537D69" w:rsidP="006D7542">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контроль и отчетность о выполнении технического обслуживания и ремонта.</w:t>
      </w:r>
    </w:p>
    <w:p w14:paraId="1901536B" w14:textId="77777777" w:rsidR="00537D69" w:rsidRPr="00400F1E" w:rsidRDefault="00537D69" w:rsidP="006D7542">
      <w:pPr>
        <w:spacing w:before="240"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62E9E24C" w14:textId="77777777" w:rsidR="00537D69" w:rsidRPr="00400F1E" w:rsidRDefault="00537D69" w:rsidP="001406EB">
      <w:pPr>
        <w:spacing w:before="240" w:after="0"/>
        <w:ind w:firstLine="567"/>
        <w:jc w:val="both"/>
        <w:outlineLvl w:val="2"/>
        <w:rPr>
          <w:rFonts w:ascii="Times New Roman" w:hAnsi="Times New Roman" w:cs="Times New Roman"/>
          <w:b/>
          <w:sz w:val="24"/>
          <w:szCs w:val="24"/>
        </w:rPr>
      </w:pPr>
      <w:bookmarkStart w:id="41" w:name="_Toc107497412"/>
      <w:r w:rsidRPr="00400F1E">
        <w:rPr>
          <w:rFonts w:ascii="Times New Roman" w:hAnsi="Times New Roman" w:cs="Times New Roman"/>
          <w:b/>
          <w:sz w:val="24"/>
          <w:szCs w:val="24"/>
        </w:rPr>
        <w:lastRenderedPageBreak/>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bookmarkEnd w:id="41"/>
    </w:p>
    <w:p w14:paraId="419B60D1" w14:textId="77777777" w:rsidR="00537D69" w:rsidRPr="00400F1E" w:rsidRDefault="00537D69" w:rsidP="006D7542">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Технологические потери при передаче тепловой энергии складываются из тепловых потерь через тепловую изоляцию трубопроводов и утечек теплоносителя. </w:t>
      </w:r>
    </w:p>
    <w:p w14:paraId="00DDF84A" w14:textId="77777777" w:rsidR="00537D69" w:rsidRPr="00400F1E" w:rsidRDefault="00537D69" w:rsidP="006D7542">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Методика определения тепловых потерь через изоляцию трубопроводов регламентируется приказом Минэнерго от 30.12.2008 года № 325 (ред. от 10.08.2012 г.)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5E8AD180" w14:textId="77777777" w:rsidR="00537D69" w:rsidRPr="00400F1E" w:rsidRDefault="00537D69" w:rsidP="006D7542">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0E93F232" w14:textId="77777777" w:rsidR="000B579C" w:rsidRDefault="00537D69" w:rsidP="006D7542">
      <w:pPr>
        <w:ind w:firstLine="567"/>
        <w:jc w:val="both"/>
        <w:rPr>
          <w:rFonts w:ascii="Times New Roman" w:hAnsi="Times New Roman" w:cs="Times New Roman"/>
          <w:sz w:val="24"/>
          <w:szCs w:val="24"/>
        </w:rPr>
      </w:pPr>
      <w:r w:rsidRPr="00400F1E">
        <w:rPr>
          <w:rFonts w:ascii="Times New Roman" w:hAnsi="Times New Roman" w:cs="Times New Roman"/>
          <w:sz w:val="24"/>
          <w:szCs w:val="24"/>
        </w:rPr>
        <w:t>Нормативы технологических потерь при передаче тепловой энергии</w:t>
      </w:r>
      <w:r w:rsidR="00E47476" w:rsidRPr="00400F1E">
        <w:rPr>
          <w:rFonts w:ascii="Times New Roman" w:hAnsi="Times New Roman" w:cs="Times New Roman"/>
          <w:sz w:val="24"/>
          <w:szCs w:val="24"/>
        </w:rPr>
        <w:t xml:space="preserve"> Центральной</w:t>
      </w:r>
      <w:r w:rsidRPr="00400F1E">
        <w:rPr>
          <w:rFonts w:ascii="Times New Roman" w:hAnsi="Times New Roman" w:cs="Times New Roman"/>
          <w:sz w:val="24"/>
          <w:szCs w:val="24"/>
        </w:rPr>
        <w:t xml:space="preserve"> котельн</w:t>
      </w:r>
      <w:r w:rsidR="00E47476" w:rsidRPr="00400F1E">
        <w:rPr>
          <w:rFonts w:ascii="Times New Roman" w:hAnsi="Times New Roman" w:cs="Times New Roman"/>
          <w:sz w:val="24"/>
          <w:szCs w:val="24"/>
        </w:rPr>
        <w:t>ой</w:t>
      </w:r>
      <w:r w:rsidRPr="00400F1E">
        <w:rPr>
          <w:rFonts w:ascii="Times New Roman" w:hAnsi="Times New Roman" w:cs="Times New Roman"/>
          <w:sz w:val="24"/>
          <w:szCs w:val="24"/>
        </w:rPr>
        <w:t xml:space="preserve"> </w:t>
      </w:r>
      <w:r w:rsidR="00A81556" w:rsidRPr="00400F1E">
        <w:rPr>
          <w:rFonts w:ascii="Times New Roman" w:hAnsi="Times New Roman" w:cs="Times New Roman"/>
          <w:sz w:val="24"/>
          <w:szCs w:val="24"/>
        </w:rPr>
        <w:fldChar w:fldCharType="begin"/>
      </w:r>
      <w:r w:rsidR="001D16FD" w:rsidRPr="00400F1E">
        <w:rPr>
          <w:rFonts w:ascii="Times New Roman" w:hAnsi="Times New Roman" w:cs="Times New Roman"/>
          <w:sz w:val="24"/>
          <w:szCs w:val="24"/>
        </w:rPr>
        <w:instrText xml:space="preserve"> MERGEFIELD "Наименование_поселения_РП"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A21E22">
        <w:rPr>
          <w:rFonts w:ascii="Times New Roman" w:hAnsi="Times New Roman" w:cs="Times New Roman"/>
          <w:sz w:val="24"/>
          <w:szCs w:val="24"/>
        </w:rPr>
        <w:t>«Цокто- Хангил»</w:t>
      </w:r>
      <w:r w:rsidR="00412776">
        <w:rPr>
          <w:rFonts w:ascii="Times New Roman" w:hAnsi="Times New Roman" w:cs="Times New Roman"/>
          <w:sz w:val="24"/>
          <w:szCs w:val="24"/>
        </w:rPr>
        <w:t xml:space="preserve"> </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приведены в таблиц</w:t>
      </w:r>
      <w:r w:rsidR="00893362" w:rsidRPr="00400F1E">
        <w:rPr>
          <w:rFonts w:ascii="Times New Roman" w:hAnsi="Times New Roman" w:cs="Times New Roman"/>
          <w:sz w:val="24"/>
          <w:szCs w:val="24"/>
        </w:rPr>
        <w:t>ах 1.3.13.1 – 1.3.13.</w:t>
      </w:r>
      <w:r w:rsidR="000B579C">
        <w:rPr>
          <w:rFonts w:ascii="Times New Roman" w:hAnsi="Times New Roman" w:cs="Times New Roman"/>
          <w:sz w:val="24"/>
          <w:szCs w:val="24"/>
        </w:rPr>
        <w:t>2.</w:t>
      </w:r>
    </w:p>
    <w:p w14:paraId="5CBF2D2C" w14:textId="77777777" w:rsidR="000B579C" w:rsidRDefault="00537D69" w:rsidP="006D7542">
      <w:pPr>
        <w:spacing w:after="0"/>
        <w:ind w:firstLine="567"/>
        <w:jc w:val="right"/>
      </w:pPr>
      <w:r w:rsidRPr="00400F1E">
        <w:rPr>
          <w:rFonts w:ascii="Times New Roman" w:hAnsi="Times New Roman" w:cs="Times New Roman"/>
          <w:sz w:val="24"/>
          <w:szCs w:val="24"/>
        </w:rPr>
        <w:t xml:space="preserve">   </w:t>
      </w:r>
      <w:r w:rsidR="000B579C" w:rsidRPr="00400F1E">
        <w:rPr>
          <w:rFonts w:ascii="Times New Roman" w:hAnsi="Times New Roman" w:cs="Times New Roman"/>
          <w:sz w:val="24"/>
          <w:szCs w:val="24"/>
        </w:rPr>
        <w:t>Таблица 1.3.13.1 Норм</w:t>
      </w:r>
      <w:r w:rsidR="000B579C">
        <w:rPr>
          <w:rFonts w:ascii="Times New Roman" w:hAnsi="Times New Roman" w:cs="Times New Roman"/>
          <w:sz w:val="24"/>
          <w:szCs w:val="24"/>
        </w:rPr>
        <w:t>ы</w:t>
      </w:r>
      <w:r w:rsidR="000B579C" w:rsidRPr="00400F1E">
        <w:rPr>
          <w:rFonts w:ascii="Times New Roman" w:hAnsi="Times New Roman" w:cs="Times New Roman"/>
          <w:sz w:val="24"/>
          <w:szCs w:val="24"/>
        </w:rPr>
        <w:t xml:space="preserve"> тепловых потерь </w:t>
      </w:r>
      <w:r w:rsidR="000B579C">
        <w:rPr>
          <w:rFonts w:ascii="Times New Roman" w:hAnsi="Times New Roman" w:cs="Times New Roman"/>
          <w:sz w:val="24"/>
          <w:szCs w:val="24"/>
        </w:rPr>
        <w:t>через изоляцию</w:t>
      </w:r>
    </w:p>
    <w:tbl>
      <w:tblPr>
        <w:tblW w:w="10041" w:type="dxa"/>
        <w:tblLayout w:type="fixed"/>
        <w:tblLook w:val="04A0" w:firstRow="1" w:lastRow="0" w:firstColumn="1" w:lastColumn="0" w:noHBand="0" w:noVBand="1"/>
      </w:tblPr>
      <w:tblGrid>
        <w:gridCol w:w="1169"/>
        <w:gridCol w:w="964"/>
        <w:gridCol w:w="687"/>
        <w:gridCol w:w="1105"/>
        <w:gridCol w:w="1145"/>
        <w:gridCol w:w="850"/>
        <w:gridCol w:w="992"/>
        <w:gridCol w:w="1134"/>
        <w:gridCol w:w="993"/>
        <w:gridCol w:w="1002"/>
      </w:tblGrid>
      <w:tr w:rsidR="000B579C" w:rsidRPr="00994EF6" w14:paraId="0E207F5A" w14:textId="77777777" w:rsidTr="00C213BA">
        <w:trPr>
          <w:trHeight w:val="245"/>
        </w:trPr>
        <w:tc>
          <w:tcPr>
            <w:tcW w:w="1169" w:type="dxa"/>
            <w:vMerge w:val="restart"/>
            <w:tcBorders>
              <w:top w:val="single" w:sz="4" w:space="0" w:color="auto"/>
              <w:left w:val="single" w:sz="4" w:space="0" w:color="auto"/>
              <w:right w:val="single" w:sz="4" w:space="0" w:color="auto"/>
            </w:tcBorders>
            <w:shd w:val="clear" w:color="auto" w:fill="auto"/>
            <w:noWrap/>
            <w:vAlign w:val="center"/>
            <w:hideMark/>
          </w:tcPr>
          <w:p w14:paraId="2D34D5FD"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Год прокладки</w:t>
            </w:r>
          </w:p>
        </w:tc>
        <w:tc>
          <w:tcPr>
            <w:tcW w:w="39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F021F0E" w14:textId="77777777" w:rsidR="000B579C" w:rsidRPr="00F66588" w:rsidRDefault="00FA0262" w:rsidP="00E645D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0B579C" w:rsidRPr="00F66588">
              <w:rPr>
                <w:rFonts w:ascii="Times New Roman" w:eastAsia="Times New Roman" w:hAnsi="Times New Roman" w:cs="Times New Roman"/>
                <w:color w:val="000000"/>
                <w:sz w:val="24"/>
                <w:szCs w:val="24"/>
                <w:lang w:eastAsia="ru-RU"/>
              </w:rPr>
              <w:t>рокладка в непроходных каналах</w:t>
            </w:r>
          </w:p>
        </w:tc>
        <w:tc>
          <w:tcPr>
            <w:tcW w:w="396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F6E353F"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Надземная прокладка</w:t>
            </w:r>
          </w:p>
        </w:tc>
        <w:tc>
          <w:tcPr>
            <w:tcW w:w="1002" w:type="dxa"/>
            <w:vMerge w:val="restart"/>
            <w:tcBorders>
              <w:top w:val="single" w:sz="4" w:space="0" w:color="auto"/>
              <w:left w:val="nil"/>
              <w:right w:val="single" w:sz="4" w:space="0" w:color="auto"/>
            </w:tcBorders>
            <w:shd w:val="clear" w:color="auto" w:fill="auto"/>
            <w:noWrap/>
            <w:vAlign w:val="center"/>
            <w:hideMark/>
          </w:tcPr>
          <w:p w14:paraId="71FDB7EE"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p>
          <w:p w14:paraId="2D862404"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Потери общие, Гкал</w:t>
            </w:r>
          </w:p>
        </w:tc>
      </w:tr>
      <w:tr w:rsidR="000B579C" w:rsidRPr="00994EF6" w14:paraId="6C2C168F" w14:textId="77777777" w:rsidTr="00C213BA">
        <w:trPr>
          <w:trHeight w:val="332"/>
        </w:trPr>
        <w:tc>
          <w:tcPr>
            <w:tcW w:w="1169" w:type="dxa"/>
            <w:vMerge/>
            <w:tcBorders>
              <w:left w:val="single" w:sz="4" w:space="0" w:color="auto"/>
              <w:bottom w:val="single" w:sz="4" w:space="0" w:color="auto"/>
              <w:right w:val="single" w:sz="4" w:space="0" w:color="auto"/>
            </w:tcBorders>
            <w:shd w:val="clear" w:color="auto" w:fill="auto"/>
            <w:noWrap/>
            <w:vAlign w:val="center"/>
            <w:hideMark/>
          </w:tcPr>
          <w:p w14:paraId="0FC267A1"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300E4D5A"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Ду, м</w:t>
            </w:r>
          </w:p>
        </w:tc>
        <w:tc>
          <w:tcPr>
            <w:tcW w:w="687" w:type="dxa"/>
            <w:tcBorders>
              <w:top w:val="nil"/>
              <w:left w:val="nil"/>
              <w:bottom w:val="single" w:sz="4" w:space="0" w:color="auto"/>
              <w:right w:val="single" w:sz="4" w:space="0" w:color="auto"/>
            </w:tcBorders>
            <w:shd w:val="clear" w:color="auto" w:fill="auto"/>
            <w:noWrap/>
            <w:vAlign w:val="center"/>
            <w:hideMark/>
          </w:tcPr>
          <w:p w14:paraId="2FBA4293"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L, м</w:t>
            </w:r>
          </w:p>
        </w:tc>
        <w:tc>
          <w:tcPr>
            <w:tcW w:w="1105" w:type="dxa"/>
            <w:tcBorders>
              <w:top w:val="nil"/>
              <w:left w:val="nil"/>
              <w:bottom w:val="single" w:sz="4" w:space="0" w:color="auto"/>
              <w:right w:val="single" w:sz="4" w:space="0" w:color="auto"/>
            </w:tcBorders>
            <w:shd w:val="clear" w:color="auto" w:fill="auto"/>
            <w:noWrap/>
            <w:vAlign w:val="center"/>
            <w:hideMark/>
          </w:tcPr>
          <w:p w14:paraId="1798C2D1"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Норма потерь, ккал/ч*м</w:t>
            </w:r>
          </w:p>
        </w:tc>
        <w:tc>
          <w:tcPr>
            <w:tcW w:w="1145" w:type="dxa"/>
            <w:tcBorders>
              <w:top w:val="nil"/>
              <w:left w:val="nil"/>
              <w:bottom w:val="single" w:sz="4" w:space="0" w:color="auto"/>
              <w:right w:val="single" w:sz="4" w:space="0" w:color="auto"/>
            </w:tcBorders>
            <w:shd w:val="clear" w:color="auto" w:fill="auto"/>
            <w:noWrap/>
            <w:vAlign w:val="center"/>
            <w:hideMark/>
          </w:tcPr>
          <w:p w14:paraId="5A76955B"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Потери, Гкал</w:t>
            </w:r>
          </w:p>
        </w:tc>
        <w:tc>
          <w:tcPr>
            <w:tcW w:w="850" w:type="dxa"/>
            <w:tcBorders>
              <w:top w:val="nil"/>
              <w:left w:val="nil"/>
              <w:bottom w:val="single" w:sz="4" w:space="0" w:color="auto"/>
              <w:right w:val="single" w:sz="4" w:space="0" w:color="auto"/>
            </w:tcBorders>
            <w:shd w:val="clear" w:color="auto" w:fill="auto"/>
            <w:noWrap/>
            <w:vAlign w:val="center"/>
            <w:hideMark/>
          </w:tcPr>
          <w:p w14:paraId="124C9E33"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L, м</w:t>
            </w:r>
          </w:p>
        </w:tc>
        <w:tc>
          <w:tcPr>
            <w:tcW w:w="992" w:type="dxa"/>
            <w:tcBorders>
              <w:top w:val="nil"/>
              <w:left w:val="nil"/>
              <w:bottom w:val="single" w:sz="4" w:space="0" w:color="auto"/>
              <w:right w:val="single" w:sz="4" w:space="0" w:color="auto"/>
            </w:tcBorders>
            <w:shd w:val="clear" w:color="auto" w:fill="auto"/>
            <w:noWrap/>
            <w:vAlign w:val="center"/>
            <w:hideMark/>
          </w:tcPr>
          <w:p w14:paraId="205DD1B6"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Норма потерь, ккал/ч*м под. тр.</w:t>
            </w:r>
          </w:p>
        </w:tc>
        <w:tc>
          <w:tcPr>
            <w:tcW w:w="1134" w:type="dxa"/>
            <w:tcBorders>
              <w:top w:val="nil"/>
              <w:left w:val="nil"/>
              <w:bottom w:val="single" w:sz="4" w:space="0" w:color="auto"/>
              <w:right w:val="single" w:sz="4" w:space="0" w:color="auto"/>
            </w:tcBorders>
            <w:shd w:val="clear" w:color="auto" w:fill="auto"/>
            <w:noWrap/>
            <w:vAlign w:val="center"/>
            <w:hideMark/>
          </w:tcPr>
          <w:p w14:paraId="4A42FC06"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Норма потерь, ккал/ч*м обр. тр.</w:t>
            </w:r>
          </w:p>
        </w:tc>
        <w:tc>
          <w:tcPr>
            <w:tcW w:w="993" w:type="dxa"/>
            <w:tcBorders>
              <w:top w:val="nil"/>
              <w:left w:val="nil"/>
              <w:bottom w:val="single" w:sz="4" w:space="0" w:color="auto"/>
              <w:right w:val="single" w:sz="4" w:space="0" w:color="auto"/>
            </w:tcBorders>
            <w:shd w:val="clear" w:color="auto" w:fill="auto"/>
            <w:noWrap/>
            <w:vAlign w:val="center"/>
            <w:hideMark/>
          </w:tcPr>
          <w:p w14:paraId="06CB41E8" w14:textId="77777777" w:rsidR="000B579C" w:rsidRPr="00F66588" w:rsidRDefault="00FA0262" w:rsidP="00E645D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0B579C" w:rsidRPr="00F66588">
              <w:rPr>
                <w:rFonts w:ascii="Times New Roman" w:eastAsia="Times New Roman" w:hAnsi="Times New Roman" w:cs="Times New Roman"/>
                <w:color w:val="000000"/>
                <w:sz w:val="24"/>
                <w:szCs w:val="24"/>
                <w:lang w:eastAsia="ru-RU"/>
              </w:rPr>
              <w:t>отери, Гкал</w:t>
            </w:r>
          </w:p>
        </w:tc>
        <w:tc>
          <w:tcPr>
            <w:tcW w:w="1002" w:type="dxa"/>
            <w:vMerge/>
            <w:tcBorders>
              <w:left w:val="nil"/>
              <w:bottom w:val="single" w:sz="4" w:space="0" w:color="auto"/>
              <w:right w:val="single" w:sz="4" w:space="0" w:color="auto"/>
            </w:tcBorders>
            <w:shd w:val="clear" w:color="auto" w:fill="auto"/>
            <w:noWrap/>
            <w:vAlign w:val="center"/>
            <w:hideMark/>
          </w:tcPr>
          <w:p w14:paraId="3EAC1EF3" w14:textId="77777777" w:rsidR="000B579C" w:rsidRPr="00F66588" w:rsidRDefault="000B579C" w:rsidP="00E645D7">
            <w:pPr>
              <w:spacing w:after="0" w:line="240" w:lineRule="auto"/>
              <w:jc w:val="center"/>
              <w:rPr>
                <w:rFonts w:ascii="Times New Roman" w:eastAsia="Times New Roman" w:hAnsi="Times New Roman" w:cs="Times New Roman"/>
                <w:color w:val="000000"/>
                <w:sz w:val="24"/>
                <w:szCs w:val="24"/>
                <w:lang w:eastAsia="ru-RU"/>
              </w:rPr>
            </w:pPr>
          </w:p>
        </w:tc>
      </w:tr>
      <w:tr w:rsidR="00105446" w:rsidRPr="00994EF6" w14:paraId="400FD33E" w14:textId="77777777" w:rsidTr="00C213BA">
        <w:trPr>
          <w:trHeight w:val="136"/>
        </w:trPr>
        <w:tc>
          <w:tcPr>
            <w:tcW w:w="1169" w:type="dxa"/>
            <w:vMerge w:val="restart"/>
            <w:tcBorders>
              <w:top w:val="nil"/>
              <w:left w:val="single" w:sz="4" w:space="0" w:color="auto"/>
              <w:right w:val="single" w:sz="4" w:space="0" w:color="auto"/>
            </w:tcBorders>
            <w:shd w:val="clear" w:color="auto" w:fill="auto"/>
            <w:noWrap/>
            <w:vAlign w:val="center"/>
            <w:hideMark/>
          </w:tcPr>
          <w:p w14:paraId="726A5452"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с 2004 г</w:t>
            </w:r>
          </w:p>
        </w:tc>
        <w:tc>
          <w:tcPr>
            <w:tcW w:w="964" w:type="dxa"/>
            <w:tcBorders>
              <w:top w:val="nil"/>
              <w:left w:val="nil"/>
              <w:bottom w:val="single" w:sz="4" w:space="0" w:color="auto"/>
              <w:right w:val="single" w:sz="4" w:space="0" w:color="auto"/>
            </w:tcBorders>
            <w:shd w:val="clear" w:color="auto" w:fill="auto"/>
            <w:noWrap/>
            <w:vAlign w:val="center"/>
            <w:hideMark/>
          </w:tcPr>
          <w:p w14:paraId="7431CF0A"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0,025</w:t>
            </w:r>
          </w:p>
        </w:tc>
        <w:tc>
          <w:tcPr>
            <w:tcW w:w="687" w:type="dxa"/>
            <w:tcBorders>
              <w:top w:val="nil"/>
              <w:left w:val="nil"/>
              <w:bottom w:val="single" w:sz="4" w:space="0" w:color="auto"/>
              <w:right w:val="single" w:sz="4" w:space="0" w:color="auto"/>
            </w:tcBorders>
            <w:shd w:val="clear" w:color="auto" w:fill="auto"/>
            <w:noWrap/>
            <w:vAlign w:val="center"/>
            <w:hideMark/>
          </w:tcPr>
          <w:p w14:paraId="35E09936"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center"/>
            <w:hideMark/>
          </w:tcPr>
          <w:p w14:paraId="046279B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16</w:t>
            </w:r>
          </w:p>
        </w:tc>
        <w:tc>
          <w:tcPr>
            <w:tcW w:w="1145" w:type="dxa"/>
            <w:tcBorders>
              <w:top w:val="nil"/>
              <w:left w:val="nil"/>
              <w:bottom w:val="single" w:sz="4" w:space="0" w:color="auto"/>
              <w:right w:val="single" w:sz="4" w:space="0" w:color="auto"/>
            </w:tcBorders>
            <w:shd w:val="clear" w:color="auto" w:fill="auto"/>
            <w:noWrap/>
            <w:vAlign w:val="center"/>
            <w:hideMark/>
          </w:tcPr>
          <w:p w14:paraId="50E45E2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FD2E53"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2E7016B"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11,8</w:t>
            </w:r>
          </w:p>
        </w:tc>
        <w:tc>
          <w:tcPr>
            <w:tcW w:w="1134" w:type="dxa"/>
            <w:tcBorders>
              <w:top w:val="nil"/>
              <w:left w:val="nil"/>
              <w:bottom w:val="single" w:sz="4" w:space="0" w:color="auto"/>
              <w:right w:val="single" w:sz="4" w:space="0" w:color="auto"/>
            </w:tcBorders>
            <w:shd w:val="clear" w:color="auto" w:fill="auto"/>
            <w:noWrap/>
            <w:vAlign w:val="center"/>
            <w:hideMark/>
          </w:tcPr>
          <w:p w14:paraId="732E227C"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10,4</w:t>
            </w:r>
          </w:p>
        </w:tc>
        <w:tc>
          <w:tcPr>
            <w:tcW w:w="993" w:type="dxa"/>
            <w:tcBorders>
              <w:top w:val="nil"/>
              <w:left w:val="nil"/>
              <w:bottom w:val="single" w:sz="4" w:space="0" w:color="auto"/>
              <w:right w:val="single" w:sz="4" w:space="0" w:color="auto"/>
            </w:tcBorders>
            <w:shd w:val="clear" w:color="auto" w:fill="auto"/>
            <w:noWrap/>
            <w:vAlign w:val="center"/>
            <w:hideMark/>
          </w:tcPr>
          <w:p w14:paraId="4BEDED3A"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1002" w:type="dxa"/>
            <w:tcBorders>
              <w:top w:val="nil"/>
              <w:left w:val="nil"/>
              <w:bottom w:val="single" w:sz="4" w:space="0" w:color="auto"/>
              <w:right w:val="single" w:sz="4" w:space="0" w:color="auto"/>
            </w:tcBorders>
            <w:shd w:val="clear" w:color="auto" w:fill="auto"/>
            <w:noWrap/>
            <w:vAlign w:val="center"/>
            <w:hideMark/>
          </w:tcPr>
          <w:p w14:paraId="01B2B67F"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r>
      <w:tr w:rsidR="00105446" w:rsidRPr="00994EF6" w14:paraId="6D7BC161" w14:textId="77777777" w:rsidTr="00C213BA">
        <w:trPr>
          <w:trHeight w:val="268"/>
        </w:trPr>
        <w:tc>
          <w:tcPr>
            <w:tcW w:w="1169" w:type="dxa"/>
            <w:vMerge/>
            <w:tcBorders>
              <w:left w:val="single" w:sz="4" w:space="0" w:color="auto"/>
              <w:right w:val="single" w:sz="4" w:space="0" w:color="auto"/>
            </w:tcBorders>
            <w:vAlign w:val="center"/>
            <w:hideMark/>
          </w:tcPr>
          <w:p w14:paraId="3A27D8B4"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25B14071"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0,032</w:t>
            </w:r>
          </w:p>
        </w:tc>
        <w:tc>
          <w:tcPr>
            <w:tcW w:w="687" w:type="dxa"/>
            <w:tcBorders>
              <w:top w:val="nil"/>
              <w:left w:val="nil"/>
              <w:bottom w:val="single" w:sz="4" w:space="0" w:color="auto"/>
              <w:right w:val="single" w:sz="4" w:space="0" w:color="auto"/>
            </w:tcBorders>
            <w:shd w:val="clear" w:color="auto" w:fill="auto"/>
            <w:noWrap/>
            <w:vAlign w:val="center"/>
            <w:hideMark/>
          </w:tcPr>
          <w:p w14:paraId="1C01FABB"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center"/>
            <w:hideMark/>
          </w:tcPr>
          <w:p w14:paraId="12FC9CF2"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18</w:t>
            </w:r>
          </w:p>
        </w:tc>
        <w:tc>
          <w:tcPr>
            <w:tcW w:w="1145" w:type="dxa"/>
            <w:tcBorders>
              <w:top w:val="nil"/>
              <w:left w:val="nil"/>
              <w:bottom w:val="single" w:sz="4" w:space="0" w:color="auto"/>
              <w:right w:val="single" w:sz="4" w:space="0" w:color="auto"/>
            </w:tcBorders>
            <w:shd w:val="clear" w:color="auto" w:fill="auto"/>
            <w:noWrap/>
            <w:vAlign w:val="center"/>
            <w:hideMark/>
          </w:tcPr>
          <w:p w14:paraId="001DAE8F"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BE51BC"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47</w:t>
            </w:r>
          </w:p>
        </w:tc>
        <w:tc>
          <w:tcPr>
            <w:tcW w:w="992" w:type="dxa"/>
            <w:tcBorders>
              <w:top w:val="nil"/>
              <w:left w:val="nil"/>
              <w:bottom w:val="single" w:sz="4" w:space="0" w:color="auto"/>
              <w:right w:val="single" w:sz="4" w:space="0" w:color="auto"/>
            </w:tcBorders>
            <w:shd w:val="clear" w:color="auto" w:fill="auto"/>
            <w:noWrap/>
            <w:vAlign w:val="center"/>
            <w:hideMark/>
          </w:tcPr>
          <w:p w14:paraId="59524C1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12,6</w:t>
            </w:r>
          </w:p>
        </w:tc>
        <w:tc>
          <w:tcPr>
            <w:tcW w:w="1134" w:type="dxa"/>
            <w:tcBorders>
              <w:top w:val="nil"/>
              <w:left w:val="nil"/>
              <w:bottom w:val="single" w:sz="4" w:space="0" w:color="auto"/>
              <w:right w:val="single" w:sz="4" w:space="0" w:color="auto"/>
            </w:tcBorders>
            <w:shd w:val="clear" w:color="auto" w:fill="auto"/>
            <w:noWrap/>
            <w:vAlign w:val="center"/>
            <w:hideMark/>
          </w:tcPr>
          <w:p w14:paraId="453E4922"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11,0</w:t>
            </w:r>
          </w:p>
        </w:tc>
        <w:tc>
          <w:tcPr>
            <w:tcW w:w="993" w:type="dxa"/>
            <w:tcBorders>
              <w:top w:val="nil"/>
              <w:left w:val="nil"/>
              <w:bottom w:val="single" w:sz="4" w:space="0" w:color="auto"/>
              <w:right w:val="single" w:sz="4" w:space="0" w:color="auto"/>
            </w:tcBorders>
            <w:shd w:val="clear" w:color="auto" w:fill="auto"/>
            <w:noWrap/>
            <w:vAlign w:val="center"/>
            <w:hideMark/>
          </w:tcPr>
          <w:p w14:paraId="0188788B"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7,56</w:t>
            </w:r>
          </w:p>
        </w:tc>
        <w:tc>
          <w:tcPr>
            <w:tcW w:w="1002" w:type="dxa"/>
            <w:tcBorders>
              <w:top w:val="nil"/>
              <w:left w:val="nil"/>
              <w:bottom w:val="single" w:sz="4" w:space="0" w:color="auto"/>
              <w:right w:val="single" w:sz="4" w:space="0" w:color="auto"/>
            </w:tcBorders>
            <w:shd w:val="clear" w:color="auto" w:fill="auto"/>
            <w:noWrap/>
            <w:vAlign w:val="center"/>
            <w:hideMark/>
          </w:tcPr>
          <w:p w14:paraId="6B852224"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7,56</w:t>
            </w:r>
          </w:p>
        </w:tc>
      </w:tr>
      <w:tr w:rsidR="00105446" w:rsidRPr="00994EF6" w14:paraId="7DD9FD11" w14:textId="77777777" w:rsidTr="00C213BA">
        <w:trPr>
          <w:trHeight w:val="272"/>
        </w:trPr>
        <w:tc>
          <w:tcPr>
            <w:tcW w:w="1169" w:type="dxa"/>
            <w:vMerge/>
            <w:tcBorders>
              <w:left w:val="single" w:sz="4" w:space="0" w:color="auto"/>
              <w:right w:val="single" w:sz="4" w:space="0" w:color="auto"/>
            </w:tcBorders>
            <w:vAlign w:val="center"/>
            <w:hideMark/>
          </w:tcPr>
          <w:p w14:paraId="3FB686D2"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585F055F"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0,04</w:t>
            </w:r>
          </w:p>
        </w:tc>
        <w:tc>
          <w:tcPr>
            <w:tcW w:w="687" w:type="dxa"/>
            <w:tcBorders>
              <w:top w:val="nil"/>
              <w:left w:val="nil"/>
              <w:bottom w:val="single" w:sz="4" w:space="0" w:color="auto"/>
              <w:right w:val="single" w:sz="4" w:space="0" w:color="auto"/>
            </w:tcBorders>
            <w:shd w:val="clear" w:color="auto" w:fill="auto"/>
            <w:noWrap/>
            <w:vAlign w:val="center"/>
            <w:hideMark/>
          </w:tcPr>
          <w:p w14:paraId="505DFA9B"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center"/>
            <w:hideMark/>
          </w:tcPr>
          <w:p w14:paraId="4063F821"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19</w:t>
            </w:r>
          </w:p>
        </w:tc>
        <w:tc>
          <w:tcPr>
            <w:tcW w:w="1145" w:type="dxa"/>
            <w:tcBorders>
              <w:top w:val="nil"/>
              <w:left w:val="nil"/>
              <w:bottom w:val="single" w:sz="4" w:space="0" w:color="auto"/>
              <w:right w:val="single" w:sz="4" w:space="0" w:color="auto"/>
            </w:tcBorders>
            <w:shd w:val="clear" w:color="auto" w:fill="auto"/>
            <w:noWrap/>
            <w:vAlign w:val="center"/>
            <w:hideMark/>
          </w:tcPr>
          <w:p w14:paraId="5632F270"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8B9477"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4CB9B02"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13,5</w:t>
            </w:r>
          </w:p>
        </w:tc>
        <w:tc>
          <w:tcPr>
            <w:tcW w:w="1134" w:type="dxa"/>
            <w:tcBorders>
              <w:top w:val="nil"/>
              <w:left w:val="nil"/>
              <w:bottom w:val="single" w:sz="4" w:space="0" w:color="auto"/>
              <w:right w:val="single" w:sz="4" w:space="0" w:color="auto"/>
            </w:tcBorders>
            <w:shd w:val="clear" w:color="auto" w:fill="auto"/>
            <w:noWrap/>
            <w:vAlign w:val="center"/>
            <w:hideMark/>
          </w:tcPr>
          <w:p w14:paraId="0206664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11,7</w:t>
            </w:r>
          </w:p>
        </w:tc>
        <w:tc>
          <w:tcPr>
            <w:tcW w:w="993" w:type="dxa"/>
            <w:tcBorders>
              <w:top w:val="nil"/>
              <w:left w:val="nil"/>
              <w:bottom w:val="single" w:sz="4" w:space="0" w:color="auto"/>
              <w:right w:val="single" w:sz="4" w:space="0" w:color="auto"/>
            </w:tcBorders>
            <w:shd w:val="clear" w:color="auto" w:fill="auto"/>
            <w:noWrap/>
            <w:vAlign w:val="center"/>
            <w:hideMark/>
          </w:tcPr>
          <w:p w14:paraId="4A8EA7BB"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1002" w:type="dxa"/>
            <w:tcBorders>
              <w:top w:val="nil"/>
              <w:left w:val="nil"/>
              <w:bottom w:val="single" w:sz="4" w:space="0" w:color="auto"/>
              <w:right w:val="single" w:sz="4" w:space="0" w:color="auto"/>
            </w:tcBorders>
            <w:shd w:val="clear" w:color="auto" w:fill="auto"/>
            <w:noWrap/>
            <w:vAlign w:val="center"/>
            <w:hideMark/>
          </w:tcPr>
          <w:p w14:paraId="5DC58707"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r>
      <w:tr w:rsidR="00105446" w:rsidRPr="00994EF6" w14:paraId="6126B862" w14:textId="77777777" w:rsidTr="00C213BA">
        <w:trPr>
          <w:trHeight w:val="276"/>
        </w:trPr>
        <w:tc>
          <w:tcPr>
            <w:tcW w:w="1169" w:type="dxa"/>
            <w:vMerge/>
            <w:tcBorders>
              <w:left w:val="single" w:sz="4" w:space="0" w:color="auto"/>
              <w:right w:val="single" w:sz="4" w:space="0" w:color="auto"/>
            </w:tcBorders>
            <w:vAlign w:val="center"/>
            <w:hideMark/>
          </w:tcPr>
          <w:p w14:paraId="2ECE7A1A"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422EF3EA"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0,05</w:t>
            </w:r>
          </w:p>
        </w:tc>
        <w:tc>
          <w:tcPr>
            <w:tcW w:w="687" w:type="dxa"/>
            <w:tcBorders>
              <w:top w:val="nil"/>
              <w:left w:val="nil"/>
              <w:bottom w:val="single" w:sz="4" w:space="0" w:color="auto"/>
              <w:right w:val="single" w:sz="4" w:space="0" w:color="auto"/>
            </w:tcBorders>
            <w:shd w:val="clear" w:color="auto" w:fill="auto"/>
            <w:noWrap/>
            <w:vAlign w:val="center"/>
            <w:hideMark/>
          </w:tcPr>
          <w:p w14:paraId="1E5021E4"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34</w:t>
            </w:r>
          </w:p>
        </w:tc>
        <w:tc>
          <w:tcPr>
            <w:tcW w:w="1105" w:type="dxa"/>
            <w:tcBorders>
              <w:top w:val="nil"/>
              <w:left w:val="nil"/>
              <w:bottom w:val="single" w:sz="4" w:space="0" w:color="auto"/>
              <w:right w:val="single" w:sz="4" w:space="0" w:color="auto"/>
            </w:tcBorders>
            <w:shd w:val="clear" w:color="auto" w:fill="auto"/>
            <w:noWrap/>
            <w:vAlign w:val="center"/>
            <w:hideMark/>
          </w:tcPr>
          <w:p w14:paraId="0330DF0E"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22</w:t>
            </w:r>
          </w:p>
        </w:tc>
        <w:tc>
          <w:tcPr>
            <w:tcW w:w="1145" w:type="dxa"/>
            <w:tcBorders>
              <w:top w:val="nil"/>
              <w:left w:val="nil"/>
              <w:bottom w:val="single" w:sz="4" w:space="0" w:color="auto"/>
              <w:right w:val="single" w:sz="4" w:space="0" w:color="auto"/>
            </w:tcBorders>
            <w:shd w:val="clear" w:color="auto" w:fill="auto"/>
            <w:noWrap/>
            <w:vAlign w:val="center"/>
            <w:hideMark/>
          </w:tcPr>
          <w:p w14:paraId="04E9CA8C"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5,11</w:t>
            </w:r>
          </w:p>
        </w:tc>
        <w:tc>
          <w:tcPr>
            <w:tcW w:w="850" w:type="dxa"/>
            <w:tcBorders>
              <w:top w:val="nil"/>
              <w:left w:val="nil"/>
              <w:bottom w:val="single" w:sz="4" w:space="0" w:color="auto"/>
              <w:right w:val="single" w:sz="4" w:space="0" w:color="auto"/>
            </w:tcBorders>
            <w:shd w:val="clear" w:color="auto" w:fill="auto"/>
            <w:noWrap/>
            <w:vAlign w:val="center"/>
            <w:hideMark/>
          </w:tcPr>
          <w:p w14:paraId="180C01A7"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146</w:t>
            </w:r>
          </w:p>
        </w:tc>
        <w:tc>
          <w:tcPr>
            <w:tcW w:w="992" w:type="dxa"/>
            <w:tcBorders>
              <w:top w:val="nil"/>
              <w:left w:val="nil"/>
              <w:bottom w:val="single" w:sz="4" w:space="0" w:color="auto"/>
              <w:right w:val="single" w:sz="4" w:space="0" w:color="auto"/>
            </w:tcBorders>
            <w:shd w:val="clear" w:color="auto" w:fill="auto"/>
            <w:noWrap/>
            <w:vAlign w:val="center"/>
            <w:hideMark/>
          </w:tcPr>
          <w:p w14:paraId="1FA83542"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15,5</w:t>
            </w:r>
          </w:p>
        </w:tc>
        <w:tc>
          <w:tcPr>
            <w:tcW w:w="1134" w:type="dxa"/>
            <w:tcBorders>
              <w:top w:val="nil"/>
              <w:left w:val="nil"/>
              <w:bottom w:val="single" w:sz="4" w:space="0" w:color="auto"/>
              <w:right w:val="single" w:sz="4" w:space="0" w:color="auto"/>
            </w:tcBorders>
            <w:shd w:val="clear" w:color="auto" w:fill="auto"/>
            <w:noWrap/>
            <w:vAlign w:val="center"/>
            <w:hideMark/>
          </w:tcPr>
          <w:p w14:paraId="130FE827"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13,7</w:t>
            </w:r>
          </w:p>
        </w:tc>
        <w:tc>
          <w:tcPr>
            <w:tcW w:w="993" w:type="dxa"/>
            <w:tcBorders>
              <w:top w:val="nil"/>
              <w:left w:val="nil"/>
              <w:bottom w:val="single" w:sz="4" w:space="0" w:color="auto"/>
              <w:right w:val="single" w:sz="4" w:space="0" w:color="auto"/>
            </w:tcBorders>
            <w:shd w:val="clear" w:color="auto" w:fill="auto"/>
            <w:noWrap/>
            <w:vAlign w:val="center"/>
            <w:hideMark/>
          </w:tcPr>
          <w:p w14:paraId="6449E0B8"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29,08</w:t>
            </w:r>
          </w:p>
        </w:tc>
        <w:tc>
          <w:tcPr>
            <w:tcW w:w="1002" w:type="dxa"/>
            <w:tcBorders>
              <w:top w:val="nil"/>
              <w:left w:val="nil"/>
              <w:bottom w:val="single" w:sz="4" w:space="0" w:color="auto"/>
              <w:right w:val="single" w:sz="4" w:space="0" w:color="auto"/>
            </w:tcBorders>
            <w:shd w:val="clear" w:color="auto" w:fill="auto"/>
            <w:noWrap/>
            <w:vAlign w:val="center"/>
            <w:hideMark/>
          </w:tcPr>
          <w:p w14:paraId="013ECC0D"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34,19</w:t>
            </w:r>
          </w:p>
        </w:tc>
      </w:tr>
      <w:tr w:rsidR="00105446" w:rsidRPr="00994EF6" w14:paraId="40CD55F9" w14:textId="77777777" w:rsidTr="00C213BA">
        <w:trPr>
          <w:trHeight w:val="124"/>
        </w:trPr>
        <w:tc>
          <w:tcPr>
            <w:tcW w:w="1169" w:type="dxa"/>
            <w:vMerge/>
            <w:tcBorders>
              <w:left w:val="single" w:sz="4" w:space="0" w:color="auto"/>
              <w:right w:val="single" w:sz="4" w:space="0" w:color="auto"/>
            </w:tcBorders>
            <w:vAlign w:val="center"/>
            <w:hideMark/>
          </w:tcPr>
          <w:p w14:paraId="257C6125"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2FA789B5"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0,065</w:t>
            </w:r>
          </w:p>
        </w:tc>
        <w:tc>
          <w:tcPr>
            <w:tcW w:w="687" w:type="dxa"/>
            <w:tcBorders>
              <w:top w:val="nil"/>
              <w:left w:val="nil"/>
              <w:bottom w:val="single" w:sz="4" w:space="0" w:color="auto"/>
              <w:right w:val="single" w:sz="4" w:space="0" w:color="auto"/>
            </w:tcBorders>
            <w:shd w:val="clear" w:color="auto" w:fill="auto"/>
            <w:noWrap/>
            <w:vAlign w:val="center"/>
            <w:hideMark/>
          </w:tcPr>
          <w:p w14:paraId="495AA03F"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17</w:t>
            </w:r>
          </w:p>
        </w:tc>
        <w:tc>
          <w:tcPr>
            <w:tcW w:w="1105" w:type="dxa"/>
            <w:tcBorders>
              <w:top w:val="nil"/>
              <w:left w:val="nil"/>
              <w:bottom w:val="single" w:sz="4" w:space="0" w:color="auto"/>
              <w:right w:val="single" w:sz="4" w:space="0" w:color="auto"/>
            </w:tcBorders>
            <w:shd w:val="clear" w:color="auto" w:fill="auto"/>
            <w:noWrap/>
            <w:vAlign w:val="center"/>
            <w:hideMark/>
          </w:tcPr>
          <w:p w14:paraId="34C27345"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25</w:t>
            </w:r>
          </w:p>
        </w:tc>
        <w:tc>
          <w:tcPr>
            <w:tcW w:w="1145" w:type="dxa"/>
            <w:tcBorders>
              <w:top w:val="nil"/>
              <w:left w:val="nil"/>
              <w:bottom w:val="single" w:sz="4" w:space="0" w:color="auto"/>
              <w:right w:val="single" w:sz="4" w:space="0" w:color="auto"/>
            </w:tcBorders>
            <w:shd w:val="clear" w:color="auto" w:fill="auto"/>
            <w:noWrap/>
            <w:vAlign w:val="center"/>
            <w:hideMark/>
          </w:tcPr>
          <w:p w14:paraId="22CCE480"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2,90</w:t>
            </w:r>
          </w:p>
        </w:tc>
        <w:tc>
          <w:tcPr>
            <w:tcW w:w="850" w:type="dxa"/>
            <w:tcBorders>
              <w:top w:val="nil"/>
              <w:left w:val="nil"/>
              <w:bottom w:val="single" w:sz="4" w:space="0" w:color="auto"/>
              <w:right w:val="single" w:sz="4" w:space="0" w:color="auto"/>
            </w:tcBorders>
            <w:shd w:val="clear" w:color="auto" w:fill="auto"/>
            <w:noWrap/>
            <w:vAlign w:val="center"/>
            <w:hideMark/>
          </w:tcPr>
          <w:p w14:paraId="2966D273"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8A4585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17,8</w:t>
            </w:r>
          </w:p>
        </w:tc>
        <w:tc>
          <w:tcPr>
            <w:tcW w:w="1134" w:type="dxa"/>
            <w:tcBorders>
              <w:top w:val="nil"/>
              <w:left w:val="nil"/>
              <w:bottom w:val="single" w:sz="4" w:space="0" w:color="auto"/>
              <w:right w:val="single" w:sz="4" w:space="0" w:color="auto"/>
            </w:tcBorders>
            <w:shd w:val="clear" w:color="auto" w:fill="auto"/>
            <w:noWrap/>
            <w:vAlign w:val="center"/>
            <w:hideMark/>
          </w:tcPr>
          <w:p w14:paraId="03DE2E9E"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15,9</w:t>
            </w:r>
          </w:p>
        </w:tc>
        <w:tc>
          <w:tcPr>
            <w:tcW w:w="993" w:type="dxa"/>
            <w:tcBorders>
              <w:top w:val="nil"/>
              <w:left w:val="nil"/>
              <w:bottom w:val="single" w:sz="4" w:space="0" w:color="auto"/>
              <w:right w:val="single" w:sz="4" w:space="0" w:color="auto"/>
            </w:tcBorders>
            <w:shd w:val="clear" w:color="auto" w:fill="auto"/>
            <w:noWrap/>
            <w:vAlign w:val="center"/>
            <w:hideMark/>
          </w:tcPr>
          <w:p w14:paraId="7DAF2688"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1002" w:type="dxa"/>
            <w:tcBorders>
              <w:top w:val="nil"/>
              <w:left w:val="nil"/>
              <w:bottom w:val="single" w:sz="4" w:space="0" w:color="auto"/>
              <w:right w:val="single" w:sz="4" w:space="0" w:color="auto"/>
            </w:tcBorders>
            <w:shd w:val="clear" w:color="auto" w:fill="auto"/>
            <w:noWrap/>
            <w:vAlign w:val="center"/>
            <w:hideMark/>
          </w:tcPr>
          <w:p w14:paraId="43662605"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2,90</w:t>
            </w:r>
          </w:p>
        </w:tc>
      </w:tr>
      <w:tr w:rsidR="00105446" w:rsidRPr="00994EF6" w14:paraId="2BEFCFC2" w14:textId="77777777" w:rsidTr="00C213BA">
        <w:trPr>
          <w:trHeight w:val="256"/>
        </w:trPr>
        <w:tc>
          <w:tcPr>
            <w:tcW w:w="1169" w:type="dxa"/>
            <w:vMerge/>
            <w:tcBorders>
              <w:left w:val="single" w:sz="4" w:space="0" w:color="auto"/>
              <w:right w:val="single" w:sz="4" w:space="0" w:color="auto"/>
            </w:tcBorders>
            <w:vAlign w:val="center"/>
            <w:hideMark/>
          </w:tcPr>
          <w:p w14:paraId="2068083A"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52105995"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0,07</w:t>
            </w:r>
          </w:p>
        </w:tc>
        <w:tc>
          <w:tcPr>
            <w:tcW w:w="687" w:type="dxa"/>
            <w:tcBorders>
              <w:top w:val="nil"/>
              <w:left w:val="nil"/>
              <w:bottom w:val="single" w:sz="4" w:space="0" w:color="auto"/>
              <w:right w:val="single" w:sz="4" w:space="0" w:color="auto"/>
            </w:tcBorders>
            <w:shd w:val="clear" w:color="auto" w:fill="auto"/>
            <w:noWrap/>
            <w:vAlign w:val="center"/>
            <w:hideMark/>
          </w:tcPr>
          <w:p w14:paraId="58499207"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center"/>
            <w:hideMark/>
          </w:tcPr>
          <w:p w14:paraId="1973FBC6"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25,7</w:t>
            </w:r>
          </w:p>
        </w:tc>
        <w:tc>
          <w:tcPr>
            <w:tcW w:w="1145" w:type="dxa"/>
            <w:tcBorders>
              <w:top w:val="nil"/>
              <w:left w:val="nil"/>
              <w:bottom w:val="single" w:sz="4" w:space="0" w:color="auto"/>
              <w:right w:val="single" w:sz="4" w:space="0" w:color="auto"/>
            </w:tcBorders>
            <w:shd w:val="clear" w:color="auto" w:fill="auto"/>
            <w:noWrap/>
            <w:vAlign w:val="center"/>
            <w:hideMark/>
          </w:tcPr>
          <w:p w14:paraId="118E9D9E"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418334"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7531C56"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18,3</w:t>
            </w:r>
          </w:p>
        </w:tc>
        <w:tc>
          <w:tcPr>
            <w:tcW w:w="1134" w:type="dxa"/>
            <w:tcBorders>
              <w:top w:val="nil"/>
              <w:left w:val="nil"/>
              <w:bottom w:val="single" w:sz="4" w:space="0" w:color="auto"/>
              <w:right w:val="single" w:sz="4" w:space="0" w:color="auto"/>
            </w:tcBorders>
            <w:shd w:val="clear" w:color="auto" w:fill="auto"/>
            <w:noWrap/>
            <w:vAlign w:val="center"/>
            <w:hideMark/>
          </w:tcPr>
          <w:p w14:paraId="6A72DCCA"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16,3</w:t>
            </w:r>
          </w:p>
        </w:tc>
        <w:tc>
          <w:tcPr>
            <w:tcW w:w="993" w:type="dxa"/>
            <w:tcBorders>
              <w:top w:val="nil"/>
              <w:left w:val="nil"/>
              <w:bottom w:val="single" w:sz="4" w:space="0" w:color="auto"/>
              <w:right w:val="single" w:sz="4" w:space="0" w:color="auto"/>
            </w:tcBorders>
            <w:shd w:val="clear" w:color="auto" w:fill="auto"/>
            <w:noWrap/>
            <w:vAlign w:val="center"/>
            <w:hideMark/>
          </w:tcPr>
          <w:p w14:paraId="538D3182"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1002" w:type="dxa"/>
            <w:tcBorders>
              <w:top w:val="nil"/>
              <w:left w:val="nil"/>
              <w:bottom w:val="single" w:sz="4" w:space="0" w:color="auto"/>
              <w:right w:val="single" w:sz="4" w:space="0" w:color="auto"/>
            </w:tcBorders>
            <w:shd w:val="clear" w:color="auto" w:fill="auto"/>
            <w:noWrap/>
            <w:vAlign w:val="center"/>
            <w:hideMark/>
          </w:tcPr>
          <w:p w14:paraId="6AB1394B"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r>
      <w:tr w:rsidR="00105446" w:rsidRPr="00994EF6" w14:paraId="1A3C6514" w14:textId="77777777" w:rsidTr="00C213BA">
        <w:trPr>
          <w:trHeight w:val="118"/>
        </w:trPr>
        <w:tc>
          <w:tcPr>
            <w:tcW w:w="1169" w:type="dxa"/>
            <w:vMerge/>
            <w:tcBorders>
              <w:left w:val="single" w:sz="4" w:space="0" w:color="auto"/>
              <w:right w:val="single" w:sz="4" w:space="0" w:color="auto"/>
            </w:tcBorders>
            <w:vAlign w:val="center"/>
            <w:hideMark/>
          </w:tcPr>
          <w:p w14:paraId="2A021354"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2CAC4CCB"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0,08</w:t>
            </w:r>
          </w:p>
        </w:tc>
        <w:tc>
          <w:tcPr>
            <w:tcW w:w="687" w:type="dxa"/>
            <w:tcBorders>
              <w:top w:val="nil"/>
              <w:left w:val="nil"/>
              <w:bottom w:val="single" w:sz="4" w:space="0" w:color="auto"/>
              <w:right w:val="single" w:sz="4" w:space="0" w:color="auto"/>
            </w:tcBorders>
            <w:shd w:val="clear" w:color="auto" w:fill="auto"/>
            <w:noWrap/>
            <w:vAlign w:val="center"/>
            <w:hideMark/>
          </w:tcPr>
          <w:p w14:paraId="690AC1F7"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374</w:t>
            </w:r>
          </w:p>
        </w:tc>
        <w:tc>
          <w:tcPr>
            <w:tcW w:w="1105" w:type="dxa"/>
            <w:tcBorders>
              <w:top w:val="nil"/>
              <w:left w:val="nil"/>
              <w:bottom w:val="single" w:sz="4" w:space="0" w:color="auto"/>
              <w:right w:val="single" w:sz="4" w:space="0" w:color="auto"/>
            </w:tcBorders>
            <w:shd w:val="clear" w:color="auto" w:fill="auto"/>
            <w:noWrap/>
            <w:vAlign w:val="center"/>
            <w:hideMark/>
          </w:tcPr>
          <w:p w14:paraId="5CBFFFBD"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27</w:t>
            </w:r>
          </w:p>
        </w:tc>
        <w:tc>
          <w:tcPr>
            <w:tcW w:w="1145" w:type="dxa"/>
            <w:tcBorders>
              <w:top w:val="nil"/>
              <w:left w:val="nil"/>
              <w:bottom w:val="single" w:sz="4" w:space="0" w:color="auto"/>
              <w:right w:val="single" w:sz="4" w:space="0" w:color="auto"/>
            </w:tcBorders>
            <w:shd w:val="clear" w:color="auto" w:fill="auto"/>
            <w:noWrap/>
            <w:vAlign w:val="center"/>
            <w:hideMark/>
          </w:tcPr>
          <w:p w14:paraId="4CC2DBC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68,92</w:t>
            </w:r>
          </w:p>
        </w:tc>
        <w:tc>
          <w:tcPr>
            <w:tcW w:w="850" w:type="dxa"/>
            <w:tcBorders>
              <w:top w:val="nil"/>
              <w:left w:val="nil"/>
              <w:bottom w:val="single" w:sz="4" w:space="0" w:color="auto"/>
              <w:right w:val="single" w:sz="4" w:space="0" w:color="auto"/>
            </w:tcBorders>
            <w:shd w:val="clear" w:color="auto" w:fill="auto"/>
            <w:noWrap/>
            <w:vAlign w:val="center"/>
            <w:hideMark/>
          </w:tcPr>
          <w:p w14:paraId="6A769DF6"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396CE71"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19,2</w:t>
            </w:r>
          </w:p>
        </w:tc>
        <w:tc>
          <w:tcPr>
            <w:tcW w:w="1134" w:type="dxa"/>
            <w:tcBorders>
              <w:top w:val="nil"/>
              <w:left w:val="nil"/>
              <w:bottom w:val="single" w:sz="4" w:space="0" w:color="auto"/>
              <w:right w:val="single" w:sz="4" w:space="0" w:color="auto"/>
            </w:tcBorders>
            <w:shd w:val="clear" w:color="auto" w:fill="auto"/>
            <w:noWrap/>
            <w:vAlign w:val="center"/>
            <w:hideMark/>
          </w:tcPr>
          <w:p w14:paraId="2B7AAA5B"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17,1</w:t>
            </w:r>
          </w:p>
        </w:tc>
        <w:tc>
          <w:tcPr>
            <w:tcW w:w="993" w:type="dxa"/>
            <w:tcBorders>
              <w:top w:val="nil"/>
              <w:left w:val="nil"/>
              <w:bottom w:val="single" w:sz="4" w:space="0" w:color="auto"/>
              <w:right w:val="single" w:sz="4" w:space="0" w:color="auto"/>
            </w:tcBorders>
            <w:shd w:val="clear" w:color="auto" w:fill="auto"/>
            <w:noWrap/>
            <w:vAlign w:val="center"/>
            <w:hideMark/>
          </w:tcPr>
          <w:p w14:paraId="1BE62EB7"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1002" w:type="dxa"/>
            <w:tcBorders>
              <w:top w:val="nil"/>
              <w:left w:val="nil"/>
              <w:bottom w:val="single" w:sz="4" w:space="0" w:color="auto"/>
              <w:right w:val="single" w:sz="4" w:space="0" w:color="auto"/>
            </w:tcBorders>
            <w:shd w:val="clear" w:color="auto" w:fill="auto"/>
            <w:noWrap/>
            <w:vAlign w:val="center"/>
            <w:hideMark/>
          </w:tcPr>
          <w:p w14:paraId="689AEB2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68,92</w:t>
            </w:r>
          </w:p>
        </w:tc>
      </w:tr>
      <w:tr w:rsidR="00105446" w:rsidRPr="00994EF6" w14:paraId="20D7349E" w14:textId="77777777" w:rsidTr="00C213BA">
        <w:trPr>
          <w:trHeight w:val="108"/>
        </w:trPr>
        <w:tc>
          <w:tcPr>
            <w:tcW w:w="1169" w:type="dxa"/>
            <w:vMerge/>
            <w:tcBorders>
              <w:left w:val="single" w:sz="4" w:space="0" w:color="auto"/>
              <w:right w:val="single" w:sz="4" w:space="0" w:color="auto"/>
            </w:tcBorders>
            <w:vAlign w:val="center"/>
            <w:hideMark/>
          </w:tcPr>
          <w:p w14:paraId="19FE7A4C"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52A67AC4"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0,1</w:t>
            </w:r>
          </w:p>
        </w:tc>
        <w:tc>
          <w:tcPr>
            <w:tcW w:w="687" w:type="dxa"/>
            <w:tcBorders>
              <w:top w:val="nil"/>
              <w:left w:val="nil"/>
              <w:bottom w:val="single" w:sz="4" w:space="0" w:color="auto"/>
              <w:right w:val="single" w:sz="4" w:space="0" w:color="auto"/>
            </w:tcBorders>
            <w:shd w:val="clear" w:color="auto" w:fill="auto"/>
            <w:noWrap/>
            <w:vAlign w:val="center"/>
            <w:hideMark/>
          </w:tcPr>
          <w:p w14:paraId="57C0A424"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328</w:t>
            </w:r>
          </w:p>
        </w:tc>
        <w:tc>
          <w:tcPr>
            <w:tcW w:w="1105" w:type="dxa"/>
            <w:tcBorders>
              <w:top w:val="nil"/>
              <w:left w:val="nil"/>
              <w:bottom w:val="single" w:sz="4" w:space="0" w:color="auto"/>
              <w:right w:val="single" w:sz="4" w:space="0" w:color="auto"/>
            </w:tcBorders>
            <w:shd w:val="clear" w:color="auto" w:fill="auto"/>
            <w:noWrap/>
            <w:vAlign w:val="center"/>
            <w:hideMark/>
          </w:tcPr>
          <w:p w14:paraId="1465EB5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29</w:t>
            </w:r>
          </w:p>
        </w:tc>
        <w:tc>
          <w:tcPr>
            <w:tcW w:w="1145" w:type="dxa"/>
            <w:tcBorders>
              <w:top w:val="nil"/>
              <w:left w:val="nil"/>
              <w:bottom w:val="single" w:sz="4" w:space="0" w:color="auto"/>
              <w:right w:val="single" w:sz="4" w:space="0" w:color="auto"/>
            </w:tcBorders>
            <w:shd w:val="clear" w:color="auto" w:fill="auto"/>
            <w:noWrap/>
            <w:vAlign w:val="center"/>
            <w:hideMark/>
          </w:tcPr>
          <w:p w14:paraId="250268E2"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64,93</w:t>
            </w:r>
          </w:p>
        </w:tc>
        <w:tc>
          <w:tcPr>
            <w:tcW w:w="850" w:type="dxa"/>
            <w:tcBorders>
              <w:top w:val="nil"/>
              <w:left w:val="nil"/>
              <w:bottom w:val="single" w:sz="4" w:space="0" w:color="auto"/>
              <w:right w:val="single" w:sz="4" w:space="0" w:color="auto"/>
            </w:tcBorders>
            <w:shd w:val="clear" w:color="auto" w:fill="auto"/>
            <w:noWrap/>
            <w:vAlign w:val="center"/>
            <w:hideMark/>
          </w:tcPr>
          <w:p w14:paraId="687E7EBD"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229</w:t>
            </w:r>
          </w:p>
        </w:tc>
        <w:tc>
          <w:tcPr>
            <w:tcW w:w="992" w:type="dxa"/>
            <w:tcBorders>
              <w:top w:val="nil"/>
              <w:left w:val="nil"/>
              <w:bottom w:val="single" w:sz="4" w:space="0" w:color="auto"/>
              <w:right w:val="single" w:sz="4" w:space="0" w:color="auto"/>
            </w:tcBorders>
            <w:shd w:val="clear" w:color="auto" w:fill="auto"/>
            <w:noWrap/>
            <w:vAlign w:val="center"/>
            <w:hideMark/>
          </w:tcPr>
          <w:p w14:paraId="57D1144A"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20,5</w:t>
            </w:r>
          </w:p>
        </w:tc>
        <w:tc>
          <w:tcPr>
            <w:tcW w:w="1134" w:type="dxa"/>
            <w:tcBorders>
              <w:top w:val="nil"/>
              <w:left w:val="nil"/>
              <w:bottom w:val="single" w:sz="4" w:space="0" w:color="auto"/>
              <w:right w:val="single" w:sz="4" w:space="0" w:color="auto"/>
            </w:tcBorders>
            <w:shd w:val="clear" w:color="auto" w:fill="auto"/>
            <w:noWrap/>
            <w:vAlign w:val="center"/>
            <w:hideMark/>
          </w:tcPr>
          <w:p w14:paraId="0B044FD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18,2</w:t>
            </w:r>
          </w:p>
        </w:tc>
        <w:tc>
          <w:tcPr>
            <w:tcW w:w="993" w:type="dxa"/>
            <w:tcBorders>
              <w:top w:val="nil"/>
              <w:left w:val="nil"/>
              <w:bottom w:val="single" w:sz="4" w:space="0" w:color="auto"/>
              <w:right w:val="single" w:sz="4" w:space="0" w:color="auto"/>
            </w:tcBorders>
            <w:shd w:val="clear" w:color="auto" w:fill="auto"/>
            <w:noWrap/>
            <w:vAlign w:val="center"/>
            <w:hideMark/>
          </w:tcPr>
          <w:p w14:paraId="3F780010"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60,55</w:t>
            </w:r>
          </w:p>
        </w:tc>
        <w:tc>
          <w:tcPr>
            <w:tcW w:w="1002" w:type="dxa"/>
            <w:tcBorders>
              <w:top w:val="nil"/>
              <w:left w:val="nil"/>
              <w:bottom w:val="single" w:sz="4" w:space="0" w:color="auto"/>
              <w:right w:val="single" w:sz="4" w:space="0" w:color="auto"/>
            </w:tcBorders>
            <w:shd w:val="clear" w:color="auto" w:fill="auto"/>
            <w:noWrap/>
            <w:vAlign w:val="center"/>
            <w:hideMark/>
          </w:tcPr>
          <w:p w14:paraId="79A7438B"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125,47</w:t>
            </w:r>
          </w:p>
        </w:tc>
      </w:tr>
      <w:tr w:rsidR="00105446" w:rsidRPr="00994EF6" w14:paraId="1B4DF65A" w14:textId="77777777" w:rsidTr="00C213BA">
        <w:trPr>
          <w:trHeight w:val="112"/>
        </w:trPr>
        <w:tc>
          <w:tcPr>
            <w:tcW w:w="1169" w:type="dxa"/>
            <w:vMerge/>
            <w:tcBorders>
              <w:left w:val="single" w:sz="4" w:space="0" w:color="auto"/>
              <w:right w:val="single" w:sz="4" w:space="0" w:color="auto"/>
            </w:tcBorders>
            <w:vAlign w:val="center"/>
            <w:hideMark/>
          </w:tcPr>
          <w:p w14:paraId="7B0A5475"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5656FC25"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0,125</w:t>
            </w:r>
          </w:p>
        </w:tc>
        <w:tc>
          <w:tcPr>
            <w:tcW w:w="687" w:type="dxa"/>
            <w:tcBorders>
              <w:top w:val="nil"/>
              <w:left w:val="nil"/>
              <w:bottom w:val="single" w:sz="4" w:space="0" w:color="auto"/>
              <w:right w:val="single" w:sz="4" w:space="0" w:color="auto"/>
            </w:tcBorders>
            <w:shd w:val="clear" w:color="auto" w:fill="auto"/>
            <w:noWrap/>
            <w:vAlign w:val="center"/>
            <w:hideMark/>
          </w:tcPr>
          <w:p w14:paraId="62140A28"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center"/>
            <w:hideMark/>
          </w:tcPr>
          <w:p w14:paraId="35D67DE5"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34</w:t>
            </w:r>
          </w:p>
        </w:tc>
        <w:tc>
          <w:tcPr>
            <w:tcW w:w="1145" w:type="dxa"/>
            <w:tcBorders>
              <w:top w:val="nil"/>
              <w:left w:val="nil"/>
              <w:bottom w:val="single" w:sz="4" w:space="0" w:color="auto"/>
              <w:right w:val="single" w:sz="4" w:space="0" w:color="auto"/>
            </w:tcBorders>
            <w:shd w:val="clear" w:color="auto" w:fill="auto"/>
            <w:noWrap/>
            <w:vAlign w:val="center"/>
            <w:hideMark/>
          </w:tcPr>
          <w:p w14:paraId="00A87A1C"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613553"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E4790FC"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23,2</w:t>
            </w:r>
          </w:p>
        </w:tc>
        <w:tc>
          <w:tcPr>
            <w:tcW w:w="1134" w:type="dxa"/>
            <w:tcBorders>
              <w:top w:val="nil"/>
              <w:left w:val="nil"/>
              <w:bottom w:val="single" w:sz="4" w:space="0" w:color="auto"/>
              <w:right w:val="single" w:sz="4" w:space="0" w:color="auto"/>
            </w:tcBorders>
            <w:shd w:val="clear" w:color="auto" w:fill="auto"/>
            <w:noWrap/>
            <w:vAlign w:val="center"/>
            <w:hideMark/>
          </w:tcPr>
          <w:p w14:paraId="7A92050F"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20,6</w:t>
            </w:r>
          </w:p>
        </w:tc>
        <w:tc>
          <w:tcPr>
            <w:tcW w:w="993" w:type="dxa"/>
            <w:tcBorders>
              <w:top w:val="nil"/>
              <w:left w:val="nil"/>
              <w:bottom w:val="single" w:sz="4" w:space="0" w:color="auto"/>
              <w:right w:val="single" w:sz="4" w:space="0" w:color="auto"/>
            </w:tcBorders>
            <w:shd w:val="clear" w:color="auto" w:fill="auto"/>
            <w:noWrap/>
            <w:vAlign w:val="center"/>
            <w:hideMark/>
          </w:tcPr>
          <w:p w14:paraId="4ED917C5"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1002" w:type="dxa"/>
            <w:tcBorders>
              <w:top w:val="nil"/>
              <w:left w:val="nil"/>
              <w:bottom w:val="single" w:sz="4" w:space="0" w:color="auto"/>
              <w:right w:val="single" w:sz="4" w:space="0" w:color="auto"/>
            </w:tcBorders>
            <w:shd w:val="clear" w:color="auto" w:fill="auto"/>
            <w:noWrap/>
            <w:vAlign w:val="center"/>
            <w:hideMark/>
          </w:tcPr>
          <w:p w14:paraId="7971BC33"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r>
      <w:tr w:rsidR="00105446" w:rsidRPr="00994EF6" w14:paraId="42E9F40E" w14:textId="77777777" w:rsidTr="00C213BA">
        <w:trPr>
          <w:trHeight w:val="116"/>
        </w:trPr>
        <w:tc>
          <w:tcPr>
            <w:tcW w:w="1169" w:type="dxa"/>
            <w:vMerge/>
            <w:tcBorders>
              <w:left w:val="single" w:sz="4" w:space="0" w:color="auto"/>
              <w:right w:val="single" w:sz="4" w:space="0" w:color="auto"/>
            </w:tcBorders>
            <w:vAlign w:val="center"/>
            <w:hideMark/>
          </w:tcPr>
          <w:p w14:paraId="18F09E0F"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61EC643D"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0,15</w:t>
            </w:r>
          </w:p>
        </w:tc>
        <w:tc>
          <w:tcPr>
            <w:tcW w:w="687" w:type="dxa"/>
            <w:tcBorders>
              <w:top w:val="nil"/>
              <w:left w:val="nil"/>
              <w:bottom w:val="single" w:sz="4" w:space="0" w:color="auto"/>
              <w:right w:val="single" w:sz="4" w:space="0" w:color="auto"/>
            </w:tcBorders>
            <w:shd w:val="clear" w:color="auto" w:fill="auto"/>
            <w:noWrap/>
            <w:vAlign w:val="center"/>
            <w:hideMark/>
          </w:tcPr>
          <w:p w14:paraId="44CE5A3E"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center"/>
            <w:hideMark/>
          </w:tcPr>
          <w:p w14:paraId="3B68CD72"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36</w:t>
            </w:r>
          </w:p>
        </w:tc>
        <w:tc>
          <w:tcPr>
            <w:tcW w:w="1145" w:type="dxa"/>
            <w:tcBorders>
              <w:top w:val="nil"/>
              <w:left w:val="nil"/>
              <w:bottom w:val="single" w:sz="4" w:space="0" w:color="auto"/>
              <w:right w:val="single" w:sz="4" w:space="0" w:color="auto"/>
            </w:tcBorders>
            <w:shd w:val="clear" w:color="auto" w:fill="auto"/>
            <w:noWrap/>
            <w:vAlign w:val="center"/>
            <w:hideMark/>
          </w:tcPr>
          <w:p w14:paraId="3E9E6ED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0F4BE7"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8DFCB49"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29,5</w:t>
            </w:r>
          </w:p>
        </w:tc>
        <w:tc>
          <w:tcPr>
            <w:tcW w:w="1134" w:type="dxa"/>
            <w:tcBorders>
              <w:top w:val="nil"/>
              <w:left w:val="nil"/>
              <w:bottom w:val="single" w:sz="4" w:space="0" w:color="auto"/>
              <w:right w:val="single" w:sz="4" w:space="0" w:color="auto"/>
            </w:tcBorders>
            <w:shd w:val="clear" w:color="auto" w:fill="auto"/>
            <w:noWrap/>
            <w:vAlign w:val="center"/>
            <w:hideMark/>
          </w:tcPr>
          <w:p w14:paraId="6C869EB6"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27,7</w:t>
            </w:r>
          </w:p>
        </w:tc>
        <w:tc>
          <w:tcPr>
            <w:tcW w:w="993" w:type="dxa"/>
            <w:tcBorders>
              <w:top w:val="nil"/>
              <w:left w:val="nil"/>
              <w:bottom w:val="single" w:sz="4" w:space="0" w:color="auto"/>
              <w:right w:val="single" w:sz="4" w:space="0" w:color="auto"/>
            </w:tcBorders>
            <w:shd w:val="clear" w:color="auto" w:fill="auto"/>
            <w:noWrap/>
            <w:vAlign w:val="center"/>
            <w:hideMark/>
          </w:tcPr>
          <w:p w14:paraId="03839B3D"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c>
          <w:tcPr>
            <w:tcW w:w="1002" w:type="dxa"/>
            <w:tcBorders>
              <w:top w:val="nil"/>
              <w:left w:val="nil"/>
              <w:bottom w:val="single" w:sz="4" w:space="0" w:color="auto"/>
              <w:right w:val="single" w:sz="4" w:space="0" w:color="auto"/>
            </w:tcBorders>
            <w:shd w:val="clear" w:color="auto" w:fill="auto"/>
            <w:noWrap/>
            <w:vAlign w:val="center"/>
            <w:hideMark/>
          </w:tcPr>
          <w:p w14:paraId="6AE73505"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0,00</w:t>
            </w:r>
          </w:p>
        </w:tc>
      </w:tr>
      <w:tr w:rsidR="00105446" w:rsidRPr="00994EF6" w14:paraId="74853331" w14:textId="77777777" w:rsidTr="004F7B79">
        <w:trPr>
          <w:trHeight w:val="98"/>
        </w:trPr>
        <w:tc>
          <w:tcPr>
            <w:tcW w:w="1169" w:type="dxa"/>
            <w:vMerge/>
            <w:tcBorders>
              <w:left w:val="single" w:sz="4" w:space="0" w:color="auto"/>
              <w:bottom w:val="single" w:sz="4" w:space="0" w:color="auto"/>
              <w:right w:val="single" w:sz="4" w:space="0" w:color="auto"/>
            </w:tcBorders>
            <w:vAlign w:val="center"/>
            <w:hideMark/>
          </w:tcPr>
          <w:p w14:paraId="2444A503" w14:textId="77777777" w:rsidR="00105446" w:rsidRPr="00F66588" w:rsidRDefault="00105446" w:rsidP="00E645D7">
            <w:pPr>
              <w:spacing w:after="0" w:line="240" w:lineRule="auto"/>
              <w:jc w:val="center"/>
              <w:rPr>
                <w:rFonts w:ascii="Times New Roman" w:eastAsia="Times New Roman" w:hAnsi="Times New Roman" w:cs="Times New Roman"/>
                <w:color w:val="000000"/>
                <w:sz w:val="24"/>
                <w:szCs w:val="24"/>
                <w:lang w:eastAsia="ru-RU"/>
              </w:rPr>
            </w:pPr>
          </w:p>
        </w:tc>
        <w:tc>
          <w:tcPr>
            <w:tcW w:w="964" w:type="dxa"/>
            <w:tcBorders>
              <w:top w:val="nil"/>
              <w:left w:val="nil"/>
              <w:bottom w:val="single" w:sz="4" w:space="0" w:color="auto"/>
              <w:right w:val="single" w:sz="4" w:space="0" w:color="auto"/>
            </w:tcBorders>
            <w:shd w:val="clear" w:color="auto" w:fill="auto"/>
            <w:noWrap/>
            <w:vAlign w:val="center"/>
            <w:hideMark/>
          </w:tcPr>
          <w:p w14:paraId="787B3B74"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0,2</w:t>
            </w:r>
          </w:p>
        </w:tc>
        <w:tc>
          <w:tcPr>
            <w:tcW w:w="687" w:type="dxa"/>
            <w:tcBorders>
              <w:top w:val="nil"/>
              <w:left w:val="nil"/>
              <w:bottom w:val="single" w:sz="4" w:space="0" w:color="auto"/>
              <w:right w:val="single" w:sz="4" w:space="0" w:color="auto"/>
            </w:tcBorders>
            <w:shd w:val="clear" w:color="auto" w:fill="auto"/>
            <w:noWrap/>
            <w:vAlign w:val="center"/>
            <w:hideMark/>
          </w:tcPr>
          <w:p w14:paraId="2AA4C967"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147</w:t>
            </w:r>
          </w:p>
        </w:tc>
        <w:tc>
          <w:tcPr>
            <w:tcW w:w="1105" w:type="dxa"/>
            <w:tcBorders>
              <w:top w:val="nil"/>
              <w:left w:val="nil"/>
              <w:bottom w:val="single" w:sz="4" w:space="0" w:color="auto"/>
              <w:right w:val="single" w:sz="4" w:space="0" w:color="auto"/>
            </w:tcBorders>
            <w:shd w:val="clear" w:color="auto" w:fill="auto"/>
            <w:noWrap/>
            <w:vAlign w:val="center"/>
            <w:hideMark/>
          </w:tcPr>
          <w:p w14:paraId="0ECF3C6D"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45</w:t>
            </w:r>
          </w:p>
        </w:tc>
        <w:tc>
          <w:tcPr>
            <w:tcW w:w="1145" w:type="dxa"/>
            <w:tcBorders>
              <w:top w:val="nil"/>
              <w:left w:val="nil"/>
              <w:bottom w:val="single" w:sz="4" w:space="0" w:color="auto"/>
              <w:right w:val="single" w:sz="4" w:space="0" w:color="auto"/>
            </w:tcBorders>
            <w:shd w:val="clear" w:color="auto" w:fill="auto"/>
            <w:noWrap/>
            <w:vAlign w:val="center"/>
            <w:hideMark/>
          </w:tcPr>
          <w:p w14:paraId="3F4DEA6E"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43,27</w:t>
            </w:r>
          </w:p>
        </w:tc>
        <w:tc>
          <w:tcPr>
            <w:tcW w:w="850" w:type="dxa"/>
            <w:tcBorders>
              <w:top w:val="nil"/>
              <w:left w:val="nil"/>
              <w:bottom w:val="single" w:sz="4" w:space="0" w:color="auto"/>
              <w:right w:val="single" w:sz="4" w:space="0" w:color="auto"/>
            </w:tcBorders>
            <w:shd w:val="clear" w:color="auto" w:fill="auto"/>
            <w:noWrap/>
            <w:vAlign w:val="center"/>
            <w:hideMark/>
          </w:tcPr>
          <w:p w14:paraId="2B2746B8"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noWrap/>
            <w:vAlign w:val="center"/>
            <w:hideMark/>
          </w:tcPr>
          <w:p w14:paraId="1CD0C2A2"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30,6</w:t>
            </w:r>
          </w:p>
        </w:tc>
        <w:tc>
          <w:tcPr>
            <w:tcW w:w="1134" w:type="dxa"/>
            <w:tcBorders>
              <w:top w:val="nil"/>
              <w:left w:val="nil"/>
              <w:bottom w:val="single" w:sz="4" w:space="0" w:color="auto"/>
              <w:right w:val="single" w:sz="4" w:space="0" w:color="auto"/>
            </w:tcBorders>
            <w:shd w:val="clear" w:color="auto" w:fill="auto"/>
            <w:noWrap/>
            <w:vAlign w:val="center"/>
            <w:hideMark/>
          </w:tcPr>
          <w:p w14:paraId="0FC786C3"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27,2</w:t>
            </w:r>
          </w:p>
        </w:tc>
        <w:tc>
          <w:tcPr>
            <w:tcW w:w="993" w:type="dxa"/>
            <w:tcBorders>
              <w:top w:val="nil"/>
              <w:left w:val="nil"/>
              <w:bottom w:val="single" w:sz="4" w:space="0" w:color="auto"/>
              <w:right w:val="single" w:sz="4" w:space="0" w:color="auto"/>
            </w:tcBorders>
            <w:shd w:val="clear" w:color="auto" w:fill="auto"/>
            <w:noWrap/>
            <w:vAlign w:val="center"/>
            <w:hideMark/>
          </w:tcPr>
          <w:p w14:paraId="7489AC5F"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2,46</w:t>
            </w:r>
          </w:p>
        </w:tc>
        <w:tc>
          <w:tcPr>
            <w:tcW w:w="1002" w:type="dxa"/>
            <w:tcBorders>
              <w:top w:val="nil"/>
              <w:left w:val="nil"/>
              <w:bottom w:val="single" w:sz="4" w:space="0" w:color="auto"/>
              <w:right w:val="single" w:sz="4" w:space="0" w:color="auto"/>
            </w:tcBorders>
            <w:shd w:val="clear" w:color="auto" w:fill="auto"/>
            <w:noWrap/>
            <w:vAlign w:val="center"/>
            <w:hideMark/>
          </w:tcPr>
          <w:p w14:paraId="60A6A7EE" w14:textId="77777777" w:rsidR="00105446" w:rsidRPr="006D7542" w:rsidRDefault="00105446"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45,73</w:t>
            </w:r>
          </w:p>
        </w:tc>
      </w:tr>
      <w:tr w:rsidR="00FA0262" w:rsidRPr="00994EF6" w14:paraId="236FEB3E" w14:textId="77777777" w:rsidTr="004F7B79">
        <w:trPr>
          <w:trHeight w:val="102"/>
        </w:trPr>
        <w:tc>
          <w:tcPr>
            <w:tcW w:w="2133" w:type="dxa"/>
            <w:gridSpan w:val="2"/>
            <w:tcBorders>
              <w:left w:val="single" w:sz="4" w:space="0" w:color="auto"/>
              <w:bottom w:val="single" w:sz="4" w:space="0" w:color="auto"/>
              <w:right w:val="single" w:sz="4" w:space="0" w:color="auto"/>
            </w:tcBorders>
            <w:vAlign w:val="center"/>
            <w:hideMark/>
          </w:tcPr>
          <w:p w14:paraId="3509E7EC" w14:textId="77777777" w:rsidR="00FA0262" w:rsidRPr="006D7542" w:rsidRDefault="00FA0262" w:rsidP="00E645D7">
            <w:pPr>
              <w:spacing w:after="0" w:line="240" w:lineRule="auto"/>
              <w:jc w:val="center"/>
              <w:rPr>
                <w:rFonts w:ascii="Times New Roman" w:hAnsi="Times New Roman" w:cs="Times New Roman"/>
                <w:color w:val="000000"/>
                <w:sz w:val="24"/>
                <w:szCs w:val="24"/>
              </w:rPr>
            </w:pPr>
            <w:r w:rsidRPr="006D7542">
              <w:rPr>
                <w:rFonts w:ascii="Times New Roman" w:eastAsia="Times New Roman" w:hAnsi="Times New Roman" w:cs="Times New Roman"/>
                <w:color w:val="000000"/>
                <w:sz w:val="24"/>
                <w:szCs w:val="24"/>
                <w:lang w:eastAsia="ru-RU"/>
              </w:rPr>
              <w:t>Итого</w:t>
            </w:r>
          </w:p>
        </w:tc>
        <w:tc>
          <w:tcPr>
            <w:tcW w:w="687" w:type="dxa"/>
            <w:tcBorders>
              <w:top w:val="nil"/>
              <w:left w:val="nil"/>
              <w:bottom w:val="single" w:sz="4" w:space="0" w:color="auto"/>
              <w:right w:val="single" w:sz="4" w:space="0" w:color="auto"/>
            </w:tcBorders>
            <w:shd w:val="clear" w:color="auto" w:fill="auto"/>
            <w:noWrap/>
            <w:vAlign w:val="center"/>
            <w:hideMark/>
          </w:tcPr>
          <w:p w14:paraId="58130BCB" w14:textId="77777777" w:rsidR="00FA0262" w:rsidRPr="006D7542" w:rsidRDefault="00FA0262"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900</w:t>
            </w:r>
          </w:p>
        </w:tc>
        <w:tc>
          <w:tcPr>
            <w:tcW w:w="1105" w:type="dxa"/>
            <w:tcBorders>
              <w:top w:val="nil"/>
              <w:left w:val="nil"/>
              <w:bottom w:val="single" w:sz="4" w:space="0" w:color="auto"/>
              <w:right w:val="single" w:sz="4" w:space="0" w:color="auto"/>
            </w:tcBorders>
            <w:shd w:val="clear" w:color="auto" w:fill="auto"/>
            <w:noWrap/>
            <w:vAlign w:val="center"/>
            <w:hideMark/>
          </w:tcPr>
          <w:p w14:paraId="6DB85A63" w14:textId="77777777" w:rsidR="00FA0262" w:rsidRPr="006D7542" w:rsidRDefault="00FA0262" w:rsidP="00E645D7">
            <w:pPr>
              <w:spacing w:line="240" w:lineRule="auto"/>
              <w:jc w:val="center"/>
              <w:rPr>
                <w:rFonts w:ascii="Times New Roman" w:hAnsi="Times New Roman" w:cs="Times New Roman"/>
                <w:color w:val="000000"/>
                <w:sz w:val="24"/>
                <w:szCs w:val="24"/>
              </w:rPr>
            </w:pPr>
          </w:p>
        </w:tc>
        <w:tc>
          <w:tcPr>
            <w:tcW w:w="1145" w:type="dxa"/>
            <w:tcBorders>
              <w:top w:val="nil"/>
              <w:left w:val="nil"/>
              <w:bottom w:val="single" w:sz="4" w:space="0" w:color="auto"/>
              <w:right w:val="single" w:sz="4" w:space="0" w:color="auto"/>
            </w:tcBorders>
            <w:shd w:val="clear" w:color="auto" w:fill="auto"/>
            <w:noWrap/>
            <w:vAlign w:val="center"/>
            <w:hideMark/>
          </w:tcPr>
          <w:p w14:paraId="54707A87" w14:textId="77777777" w:rsidR="00FA0262" w:rsidRPr="006D7542" w:rsidRDefault="00FA0262"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185,13</w:t>
            </w:r>
          </w:p>
        </w:tc>
        <w:tc>
          <w:tcPr>
            <w:tcW w:w="850" w:type="dxa"/>
            <w:tcBorders>
              <w:top w:val="nil"/>
              <w:left w:val="nil"/>
              <w:bottom w:val="single" w:sz="4" w:space="0" w:color="auto"/>
              <w:right w:val="single" w:sz="4" w:space="0" w:color="auto"/>
            </w:tcBorders>
            <w:shd w:val="clear" w:color="auto" w:fill="auto"/>
            <w:noWrap/>
            <w:vAlign w:val="center"/>
            <w:hideMark/>
          </w:tcPr>
          <w:p w14:paraId="7A1982E7" w14:textId="77777777" w:rsidR="00FA0262" w:rsidRPr="006D7542" w:rsidRDefault="00FA0262"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428,5</w:t>
            </w:r>
          </w:p>
        </w:tc>
        <w:tc>
          <w:tcPr>
            <w:tcW w:w="992" w:type="dxa"/>
            <w:tcBorders>
              <w:top w:val="nil"/>
              <w:left w:val="nil"/>
              <w:bottom w:val="single" w:sz="4" w:space="0" w:color="auto"/>
              <w:right w:val="single" w:sz="4" w:space="0" w:color="auto"/>
            </w:tcBorders>
            <w:shd w:val="clear" w:color="auto" w:fill="auto"/>
            <w:noWrap/>
            <w:vAlign w:val="center"/>
            <w:hideMark/>
          </w:tcPr>
          <w:p w14:paraId="3FBFCD68" w14:textId="77777777" w:rsidR="00FA0262" w:rsidRPr="006D7542" w:rsidRDefault="00FA0262" w:rsidP="00E645D7">
            <w:pPr>
              <w:spacing w:line="24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14:paraId="3C37E16D" w14:textId="77777777" w:rsidR="00FA0262" w:rsidRPr="006D7542" w:rsidRDefault="00FA0262" w:rsidP="00E645D7">
            <w:pPr>
              <w:spacing w:line="240" w:lineRule="auto"/>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14:paraId="46CFF9D9" w14:textId="77777777" w:rsidR="00FA0262" w:rsidRPr="006D7542" w:rsidRDefault="00C213BA" w:rsidP="00E645D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99,64</w:t>
            </w:r>
          </w:p>
        </w:tc>
        <w:tc>
          <w:tcPr>
            <w:tcW w:w="1002" w:type="dxa"/>
            <w:tcBorders>
              <w:top w:val="nil"/>
              <w:left w:val="nil"/>
              <w:bottom w:val="single" w:sz="4" w:space="0" w:color="auto"/>
              <w:right w:val="single" w:sz="4" w:space="0" w:color="auto"/>
            </w:tcBorders>
            <w:shd w:val="clear" w:color="auto" w:fill="auto"/>
            <w:noWrap/>
            <w:vAlign w:val="center"/>
            <w:hideMark/>
          </w:tcPr>
          <w:p w14:paraId="33B0DF36" w14:textId="77777777" w:rsidR="00FA0262" w:rsidRPr="006D7542" w:rsidRDefault="00FA0262" w:rsidP="00E645D7">
            <w:pPr>
              <w:spacing w:after="0" w:line="240" w:lineRule="auto"/>
              <w:jc w:val="center"/>
              <w:rPr>
                <w:rFonts w:ascii="Times New Roman" w:hAnsi="Times New Roman" w:cs="Times New Roman"/>
                <w:color w:val="000000"/>
                <w:sz w:val="24"/>
                <w:szCs w:val="24"/>
              </w:rPr>
            </w:pPr>
            <w:r w:rsidRPr="006D7542">
              <w:rPr>
                <w:rFonts w:ascii="Times New Roman" w:hAnsi="Times New Roman" w:cs="Times New Roman"/>
                <w:color w:val="000000"/>
                <w:sz w:val="24"/>
                <w:szCs w:val="24"/>
              </w:rPr>
              <w:t>284,77</w:t>
            </w:r>
          </w:p>
        </w:tc>
      </w:tr>
    </w:tbl>
    <w:p w14:paraId="17A06E16" w14:textId="77777777" w:rsidR="000B579C" w:rsidRDefault="000B579C" w:rsidP="00105446">
      <w:pPr>
        <w:spacing w:before="240" w:after="0"/>
        <w:ind w:firstLine="567"/>
        <w:jc w:val="right"/>
      </w:pPr>
      <w:r>
        <w:rPr>
          <w:rFonts w:ascii="Times New Roman" w:hAnsi="Times New Roman" w:cs="Times New Roman"/>
          <w:sz w:val="24"/>
          <w:szCs w:val="24"/>
        </w:rPr>
        <w:t>Таблица 1.3.13.2</w:t>
      </w:r>
      <w:r w:rsidRPr="00400F1E">
        <w:rPr>
          <w:rFonts w:ascii="Times New Roman" w:hAnsi="Times New Roman" w:cs="Times New Roman"/>
          <w:sz w:val="24"/>
          <w:szCs w:val="24"/>
        </w:rPr>
        <w:t xml:space="preserve"> Норм</w:t>
      </w:r>
      <w:r>
        <w:rPr>
          <w:rFonts w:ascii="Times New Roman" w:hAnsi="Times New Roman" w:cs="Times New Roman"/>
          <w:sz w:val="24"/>
          <w:szCs w:val="24"/>
        </w:rPr>
        <w:t xml:space="preserve">ы </w:t>
      </w:r>
      <w:r w:rsidRPr="00400F1E">
        <w:rPr>
          <w:rFonts w:ascii="Times New Roman" w:hAnsi="Times New Roman" w:cs="Times New Roman"/>
          <w:sz w:val="24"/>
          <w:szCs w:val="24"/>
        </w:rPr>
        <w:t>тепловых потерь с утечкой теплоносителя</w:t>
      </w:r>
    </w:p>
    <w:tbl>
      <w:tblPr>
        <w:tblStyle w:val="a8"/>
        <w:tblW w:w="9976" w:type="dxa"/>
        <w:tblLook w:val="04A0" w:firstRow="1" w:lastRow="0" w:firstColumn="1" w:lastColumn="0" w:noHBand="0" w:noVBand="1"/>
      </w:tblPr>
      <w:tblGrid>
        <w:gridCol w:w="1485"/>
        <w:gridCol w:w="1299"/>
        <w:gridCol w:w="1857"/>
        <w:gridCol w:w="2227"/>
        <w:gridCol w:w="1661"/>
        <w:gridCol w:w="1447"/>
      </w:tblGrid>
      <w:tr w:rsidR="000B579C" w:rsidRPr="00EA0C76" w14:paraId="195F9FC5" w14:textId="77777777" w:rsidTr="00105446">
        <w:trPr>
          <w:trHeight w:val="257"/>
        </w:trPr>
        <w:tc>
          <w:tcPr>
            <w:tcW w:w="1485" w:type="dxa"/>
            <w:vMerge w:val="restart"/>
            <w:noWrap/>
            <w:vAlign w:val="center"/>
            <w:hideMark/>
          </w:tcPr>
          <w:p w14:paraId="00ABFD31" w14:textId="77777777" w:rsidR="000B579C" w:rsidRPr="003D2FBE" w:rsidRDefault="000B579C" w:rsidP="00E645D7">
            <w:pPr>
              <w:jc w:val="center"/>
              <w:rPr>
                <w:rFonts w:ascii="Times New Roman" w:hAnsi="Times New Roman" w:cs="Times New Roman"/>
                <w:sz w:val="24"/>
                <w:szCs w:val="24"/>
              </w:rPr>
            </w:pPr>
            <w:r w:rsidRPr="003D2FBE">
              <w:rPr>
                <w:rFonts w:ascii="Times New Roman" w:hAnsi="Times New Roman" w:cs="Times New Roman"/>
                <w:sz w:val="24"/>
                <w:szCs w:val="24"/>
              </w:rPr>
              <w:t>Ду, м</w:t>
            </w:r>
          </w:p>
        </w:tc>
        <w:tc>
          <w:tcPr>
            <w:tcW w:w="1299" w:type="dxa"/>
            <w:vMerge w:val="restart"/>
            <w:noWrap/>
            <w:vAlign w:val="center"/>
            <w:hideMark/>
          </w:tcPr>
          <w:p w14:paraId="611CE0F1" w14:textId="77777777" w:rsidR="000B579C" w:rsidRPr="003D2FBE" w:rsidRDefault="000B579C" w:rsidP="00E645D7">
            <w:pPr>
              <w:jc w:val="center"/>
              <w:rPr>
                <w:rFonts w:ascii="Times New Roman" w:hAnsi="Times New Roman" w:cs="Times New Roman"/>
                <w:sz w:val="24"/>
                <w:szCs w:val="24"/>
              </w:rPr>
            </w:pPr>
            <w:r w:rsidRPr="003D2FBE">
              <w:rPr>
                <w:rFonts w:ascii="Times New Roman" w:hAnsi="Times New Roman" w:cs="Times New Roman"/>
                <w:sz w:val="24"/>
                <w:szCs w:val="24"/>
              </w:rPr>
              <w:t>L, м</w:t>
            </w:r>
          </w:p>
        </w:tc>
        <w:tc>
          <w:tcPr>
            <w:tcW w:w="1857" w:type="dxa"/>
            <w:vMerge w:val="restart"/>
            <w:noWrap/>
            <w:vAlign w:val="center"/>
            <w:hideMark/>
          </w:tcPr>
          <w:p w14:paraId="2BEE7AD5" w14:textId="77777777" w:rsidR="000B579C" w:rsidRPr="003D2FBE" w:rsidRDefault="00FA0262" w:rsidP="00E645D7">
            <w:pPr>
              <w:jc w:val="center"/>
              <w:rPr>
                <w:rFonts w:ascii="Times New Roman" w:hAnsi="Times New Roman" w:cs="Times New Roman"/>
                <w:sz w:val="24"/>
                <w:szCs w:val="24"/>
              </w:rPr>
            </w:pPr>
            <w:r>
              <w:rPr>
                <w:rFonts w:ascii="Times New Roman" w:hAnsi="Times New Roman" w:cs="Times New Roman"/>
                <w:sz w:val="24"/>
                <w:szCs w:val="24"/>
              </w:rPr>
              <w:t>О</w:t>
            </w:r>
            <w:r w:rsidR="000B579C" w:rsidRPr="003D2FBE">
              <w:rPr>
                <w:rFonts w:ascii="Times New Roman" w:hAnsi="Times New Roman" w:cs="Times New Roman"/>
                <w:sz w:val="24"/>
                <w:szCs w:val="24"/>
              </w:rPr>
              <w:t>бъем, м3</w:t>
            </w:r>
          </w:p>
        </w:tc>
        <w:tc>
          <w:tcPr>
            <w:tcW w:w="2227" w:type="dxa"/>
            <w:vMerge w:val="restart"/>
            <w:noWrap/>
            <w:vAlign w:val="center"/>
            <w:hideMark/>
          </w:tcPr>
          <w:p w14:paraId="76EB174A" w14:textId="77777777" w:rsidR="004F7B79" w:rsidRDefault="00FA0262" w:rsidP="00E645D7">
            <w:pPr>
              <w:jc w:val="center"/>
              <w:rPr>
                <w:rFonts w:ascii="Times New Roman" w:hAnsi="Times New Roman" w:cs="Times New Roman"/>
                <w:sz w:val="24"/>
                <w:szCs w:val="24"/>
              </w:rPr>
            </w:pPr>
            <w:r>
              <w:rPr>
                <w:rFonts w:ascii="Times New Roman" w:hAnsi="Times New Roman" w:cs="Times New Roman"/>
                <w:sz w:val="24"/>
                <w:szCs w:val="24"/>
              </w:rPr>
              <w:t>Н</w:t>
            </w:r>
            <w:r w:rsidR="000B579C" w:rsidRPr="003D2FBE">
              <w:rPr>
                <w:rFonts w:ascii="Times New Roman" w:hAnsi="Times New Roman" w:cs="Times New Roman"/>
                <w:sz w:val="24"/>
                <w:szCs w:val="24"/>
              </w:rPr>
              <w:t xml:space="preserve">ормативная </w:t>
            </w:r>
          </w:p>
          <w:p w14:paraId="33E970E3" w14:textId="77777777" w:rsidR="000B579C" w:rsidRPr="003D2FBE" w:rsidRDefault="000B579C" w:rsidP="00E645D7">
            <w:pPr>
              <w:jc w:val="center"/>
              <w:rPr>
                <w:rFonts w:ascii="Times New Roman" w:hAnsi="Times New Roman" w:cs="Times New Roman"/>
                <w:sz w:val="24"/>
                <w:szCs w:val="24"/>
              </w:rPr>
            </w:pPr>
            <w:r w:rsidRPr="003D2FBE">
              <w:rPr>
                <w:rFonts w:ascii="Times New Roman" w:hAnsi="Times New Roman" w:cs="Times New Roman"/>
                <w:sz w:val="24"/>
                <w:szCs w:val="24"/>
              </w:rPr>
              <w:t>утечка, м3/ч</w:t>
            </w:r>
          </w:p>
        </w:tc>
        <w:tc>
          <w:tcPr>
            <w:tcW w:w="3108" w:type="dxa"/>
            <w:gridSpan w:val="2"/>
            <w:noWrap/>
            <w:vAlign w:val="center"/>
            <w:hideMark/>
          </w:tcPr>
          <w:p w14:paraId="1D9C89D0" w14:textId="77777777" w:rsidR="000B579C" w:rsidRPr="003D2FBE" w:rsidRDefault="000B579C" w:rsidP="00E645D7">
            <w:pPr>
              <w:jc w:val="center"/>
              <w:rPr>
                <w:rFonts w:ascii="Times New Roman" w:eastAsia="Times New Roman" w:hAnsi="Times New Roman" w:cs="Times New Roman"/>
                <w:color w:val="000000"/>
                <w:sz w:val="24"/>
                <w:szCs w:val="24"/>
                <w:lang w:eastAsia="ru-RU"/>
              </w:rPr>
            </w:pPr>
            <w:r w:rsidRPr="003D2FBE">
              <w:rPr>
                <w:rFonts w:ascii="Times New Roman" w:eastAsia="Times New Roman" w:hAnsi="Times New Roman" w:cs="Times New Roman"/>
                <w:color w:val="000000"/>
                <w:sz w:val="24"/>
                <w:szCs w:val="24"/>
                <w:lang w:eastAsia="ru-RU"/>
              </w:rPr>
              <w:t>Потери</w:t>
            </w:r>
          </w:p>
        </w:tc>
      </w:tr>
      <w:tr w:rsidR="000B579C" w:rsidRPr="00EA0C76" w14:paraId="37770B65" w14:textId="77777777" w:rsidTr="00105446">
        <w:trPr>
          <w:trHeight w:val="257"/>
        </w:trPr>
        <w:tc>
          <w:tcPr>
            <w:tcW w:w="1485" w:type="dxa"/>
            <w:vMerge/>
            <w:noWrap/>
            <w:vAlign w:val="center"/>
            <w:hideMark/>
          </w:tcPr>
          <w:p w14:paraId="04810CAE" w14:textId="77777777" w:rsidR="000B579C" w:rsidRPr="003D2FBE" w:rsidRDefault="000B579C" w:rsidP="00E645D7">
            <w:pPr>
              <w:jc w:val="center"/>
              <w:rPr>
                <w:rFonts w:ascii="Times New Roman" w:hAnsi="Times New Roman" w:cs="Times New Roman"/>
                <w:sz w:val="24"/>
                <w:szCs w:val="24"/>
              </w:rPr>
            </w:pPr>
          </w:p>
        </w:tc>
        <w:tc>
          <w:tcPr>
            <w:tcW w:w="1299" w:type="dxa"/>
            <w:vMerge/>
            <w:noWrap/>
            <w:vAlign w:val="center"/>
            <w:hideMark/>
          </w:tcPr>
          <w:p w14:paraId="65D026F5" w14:textId="77777777" w:rsidR="000B579C" w:rsidRPr="003D2FBE" w:rsidRDefault="000B579C" w:rsidP="00E645D7">
            <w:pPr>
              <w:jc w:val="center"/>
              <w:rPr>
                <w:rFonts w:ascii="Times New Roman" w:hAnsi="Times New Roman" w:cs="Times New Roman"/>
                <w:sz w:val="24"/>
                <w:szCs w:val="24"/>
              </w:rPr>
            </w:pPr>
          </w:p>
        </w:tc>
        <w:tc>
          <w:tcPr>
            <w:tcW w:w="1857" w:type="dxa"/>
            <w:vMerge/>
            <w:noWrap/>
            <w:vAlign w:val="center"/>
            <w:hideMark/>
          </w:tcPr>
          <w:p w14:paraId="7D73643C" w14:textId="77777777" w:rsidR="000B579C" w:rsidRPr="003D2FBE" w:rsidRDefault="000B579C" w:rsidP="00E645D7">
            <w:pPr>
              <w:jc w:val="center"/>
              <w:rPr>
                <w:rFonts w:ascii="Times New Roman" w:hAnsi="Times New Roman" w:cs="Times New Roman"/>
                <w:sz w:val="24"/>
                <w:szCs w:val="24"/>
              </w:rPr>
            </w:pPr>
          </w:p>
        </w:tc>
        <w:tc>
          <w:tcPr>
            <w:tcW w:w="2227" w:type="dxa"/>
            <w:vMerge/>
            <w:noWrap/>
            <w:vAlign w:val="center"/>
            <w:hideMark/>
          </w:tcPr>
          <w:p w14:paraId="4ED94CD4" w14:textId="77777777" w:rsidR="000B579C" w:rsidRPr="003D2FBE" w:rsidRDefault="000B579C" w:rsidP="00E645D7">
            <w:pPr>
              <w:jc w:val="center"/>
              <w:rPr>
                <w:rFonts w:ascii="Times New Roman" w:hAnsi="Times New Roman" w:cs="Times New Roman"/>
                <w:sz w:val="24"/>
                <w:szCs w:val="24"/>
              </w:rPr>
            </w:pPr>
          </w:p>
        </w:tc>
        <w:tc>
          <w:tcPr>
            <w:tcW w:w="1661" w:type="dxa"/>
            <w:noWrap/>
            <w:vAlign w:val="center"/>
            <w:hideMark/>
          </w:tcPr>
          <w:p w14:paraId="016544C0" w14:textId="77777777" w:rsidR="000B579C" w:rsidRPr="003D2FBE" w:rsidRDefault="000B579C" w:rsidP="00E645D7">
            <w:pPr>
              <w:jc w:val="center"/>
              <w:rPr>
                <w:rFonts w:ascii="Times New Roman" w:eastAsia="Times New Roman" w:hAnsi="Times New Roman" w:cs="Times New Roman"/>
                <w:color w:val="000000"/>
                <w:sz w:val="24"/>
                <w:szCs w:val="24"/>
                <w:lang w:eastAsia="ru-RU"/>
              </w:rPr>
            </w:pPr>
            <w:r w:rsidRPr="003D2FBE">
              <w:rPr>
                <w:rFonts w:ascii="Times New Roman" w:eastAsia="Times New Roman" w:hAnsi="Times New Roman" w:cs="Times New Roman"/>
                <w:color w:val="000000"/>
                <w:sz w:val="24"/>
                <w:szCs w:val="24"/>
                <w:lang w:eastAsia="ru-RU"/>
              </w:rPr>
              <w:t>м3/год</w:t>
            </w:r>
          </w:p>
        </w:tc>
        <w:tc>
          <w:tcPr>
            <w:tcW w:w="1447" w:type="dxa"/>
            <w:vAlign w:val="center"/>
          </w:tcPr>
          <w:p w14:paraId="250B2429" w14:textId="77777777" w:rsidR="000B579C" w:rsidRPr="003D2FBE" w:rsidRDefault="000B579C" w:rsidP="00E645D7">
            <w:pPr>
              <w:jc w:val="center"/>
              <w:rPr>
                <w:rFonts w:ascii="Times New Roman" w:eastAsia="Times New Roman" w:hAnsi="Times New Roman" w:cs="Times New Roman"/>
                <w:color w:val="000000"/>
                <w:sz w:val="24"/>
                <w:szCs w:val="24"/>
                <w:lang w:eastAsia="ru-RU"/>
              </w:rPr>
            </w:pPr>
            <w:r w:rsidRPr="003D2FBE">
              <w:rPr>
                <w:rFonts w:ascii="Times New Roman" w:eastAsia="Times New Roman" w:hAnsi="Times New Roman" w:cs="Times New Roman"/>
                <w:color w:val="000000"/>
                <w:sz w:val="24"/>
                <w:szCs w:val="24"/>
                <w:lang w:eastAsia="ru-RU"/>
              </w:rPr>
              <w:t>Гкал/год</w:t>
            </w:r>
          </w:p>
        </w:tc>
      </w:tr>
      <w:tr w:rsidR="00105446" w:rsidRPr="00EA0C76" w14:paraId="197C4D5C" w14:textId="77777777" w:rsidTr="004F7B79">
        <w:trPr>
          <w:trHeight w:val="56"/>
        </w:trPr>
        <w:tc>
          <w:tcPr>
            <w:tcW w:w="1485" w:type="dxa"/>
            <w:noWrap/>
            <w:vAlign w:val="center"/>
            <w:hideMark/>
          </w:tcPr>
          <w:p w14:paraId="6CFCE024"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0,025</w:t>
            </w:r>
          </w:p>
        </w:tc>
        <w:tc>
          <w:tcPr>
            <w:tcW w:w="1299" w:type="dxa"/>
            <w:noWrap/>
            <w:vAlign w:val="center"/>
            <w:hideMark/>
          </w:tcPr>
          <w:p w14:paraId="3C2FC14F"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w:t>
            </w:r>
          </w:p>
        </w:tc>
        <w:tc>
          <w:tcPr>
            <w:tcW w:w="1857" w:type="dxa"/>
            <w:noWrap/>
            <w:vAlign w:val="center"/>
            <w:hideMark/>
          </w:tcPr>
          <w:p w14:paraId="0F17D3D6"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2227" w:type="dxa"/>
            <w:noWrap/>
            <w:vAlign w:val="center"/>
            <w:hideMark/>
          </w:tcPr>
          <w:p w14:paraId="20266DF2"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1661" w:type="dxa"/>
            <w:noWrap/>
            <w:vAlign w:val="center"/>
            <w:hideMark/>
          </w:tcPr>
          <w:p w14:paraId="7D548F0A"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c>
          <w:tcPr>
            <w:tcW w:w="1447" w:type="dxa"/>
            <w:noWrap/>
            <w:vAlign w:val="center"/>
            <w:hideMark/>
          </w:tcPr>
          <w:p w14:paraId="30006054"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r>
      <w:tr w:rsidR="00105446" w:rsidRPr="00EA0C76" w14:paraId="42423ED6" w14:textId="77777777" w:rsidTr="00486938">
        <w:trPr>
          <w:trHeight w:val="286"/>
        </w:trPr>
        <w:tc>
          <w:tcPr>
            <w:tcW w:w="1485" w:type="dxa"/>
            <w:noWrap/>
            <w:vAlign w:val="center"/>
            <w:hideMark/>
          </w:tcPr>
          <w:p w14:paraId="50B089E7"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0,032</w:t>
            </w:r>
          </w:p>
        </w:tc>
        <w:tc>
          <w:tcPr>
            <w:tcW w:w="1299" w:type="dxa"/>
            <w:noWrap/>
            <w:vAlign w:val="center"/>
            <w:hideMark/>
          </w:tcPr>
          <w:p w14:paraId="1FA747B3"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47</w:t>
            </w:r>
          </w:p>
        </w:tc>
        <w:tc>
          <w:tcPr>
            <w:tcW w:w="1857" w:type="dxa"/>
            <w:noWrap/>
            <w:vAlign w:val="center"/>
            <w:hideMark/>
          </w:tcPr>
          <w:p w14:paraId="6F765D44"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0,076</w:t>
            </w:r>
          </w:p>
        </w:tc>
        <w:tc>
          <w:tcPr>
            <w:tcW w:w="2227" w:type="dxa"/>
            <w:noWrap/>
            <w:vAlign w:val="center"/>
            <w:hideMark/>
          </w:tcPr>
          <w:p w14:paraId="2AE4DF3C"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1661" w:type="dxa"/>
            <w:noWrap/>
            <w:vAlign w:val="center"/>
            <w:hideMark/>
          </w:tcPr>
          <w:p w14:paraId="2954B912"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1,07</w:t>
            </w:r>
          </w:p>
        </w:tc>
        <w:tc>
          <w:tcPr>
            <w:tcW w:w="1447" w:type="dxa"/>
            <w:noWrap/>
            <w:vAlign w:val="center"/>
            <w:hideMark/>
          </w:tcPr>
          <w:p w14:paraId="324CAAD3"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0,05</w:t>
            </w:r>
          </w:p>
        </w:tc>
      </w:tr>
      <w:tr w:rsidR="00105446" w:rsidRPr="00EA0C76" w14:paraId="1C7D3789" w14:textId="77777777" w:rsidTr="00486938">
        <w:trPr>
          <w:trHeight w:val="192"/>
        </w:trPr>
        <w:tc>
          <w:tcPr>
            <w:tcW w:w="1485" w:type="dxa"/>
            <w:noWrap/>
            <w:vAlign w:val="center"/>
            <w:hideMark/>
          </w:tcPr>
          <w:p w14:paraId="02717DF3"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0,04</w:t>
            </w:r>
          </w:p>
        </w:tc>
        <w:tc>
          <w:tcPr>
            <w:tcW w:w="1299" w:type="dxa"/>
            <w:noWrap/>
            <w:vAlign w:val="center"/>
            <w:hideMark/>
          </w:tcPr>
          <w:p w14:paraId="56F97D76"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w:t>
            </w:r>
          </w:p>
        </w:tc>
        <w:tc>
          <w:tcPr>
            <w:tcW w:w="1857" w:type="dxa"/>
            <w:noWrap/>
            <w:vAlign w:val="center"/>
            <w:hideMark/>
          </w:tcPr>
          <w:p w14:paraId="3C4EFBD3"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2227" w:type="dxa"/>
            <w:noWrap/>
            <w:vAlign w:val="center"/>
            <w:hideMark/>
          </w:tcPr>
          <w:p w14:paraId="3D1FA3F8"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1661" w:type="dxa"/>
            <w:noWrap/>
            <w:vAlign w:val="center"/>
            <w:hideMark/>
          </w:tcPr>
          <w:p w14:paraId="01E24487"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c>
          <w:tcPr>
            <w:tcW w:w="1447" w:type="dxa"/>
            <w:noWrap/>
            <w:vAlign w:val="center"/>
            <w:hideMark/>
          </w:tcPr>
          <w:p w14:paraId="606BA3F1"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r>
      <w:tr w:rsidR="00105446" w:rsidRPr="00EA0C76" w14:paraId="66E0AFA5" w14:textId="77777777" w:rsidTr="00486938">
        <w:trPr>
          <w:trHeight w:val="275"/>
        </w:trPr>
        <w:tc>
          <w:tcPr>
            <w:tcW w:w="1485" w:type="dxa"/>
            <w:noWrap/>
            <w:vAlign w:val="center"/>
            <w:hideMark/>
          </w:tcPr>
          <w:p w14:paraId="0AC84B3B"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0,05</w:t>
            </w:r>
          </w:p>
        </w:tc>
        <w:tc>
          <w:tcPr>
            <w:tcW w:w="1299" w:type="dxa"/>
            <w:noWrap/>
            <w:vAlign w:val="center"/>
            <w:hideMark/>
          </w:tcPr>
          <w:p w14:paraId="40FABC59"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180</w:t>
            </w:r>
          </w:p>
        </w:tc>
        <w:tc>
          <w:tcPr>
            <w:tcW w:w="1857" w:type="dxa"/>
            <w:noWrap/>
            <w:vAlign w:val="center"/>
            <w:hideMark/>
          </w:tcPr>
          <w:p w14:paraId="6E1878B9"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0,707</w:t>
            </w:r>
          </w:p>
        </w:tc>
        <w:tc>
          <w:tcPr>
            <w:tcW w:w="2227" w:type="dxa"/>
            <w:noWrap/>
            <w:vAlign w:val="center"/>
            <w:hideMark/>
          </w:tcPr>
          <w:p w14:paraId="3BDC3B9B"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0,002</w:t>
            </w:r>
          </w:p>
        </w:tc>
        <w:tc>
          <w:tcPr>
            <w:tcW w:w="1661" w:type="dxa"/>
            <w:noWrap/>
            <w:vAlign w:val="center"/>
            <w:hideMark/>
          </w:tcPr>
          <w:p w14:paraId="0AE78074"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10,05</w:t>
            </w:r>
          </w:p>
        </w:tc>
        <w:tc>
          <w:tcPr>
            <w:tcW w:w="1447" w:type="dxa"/>
            <w:noWrap/>
            <w:vAlign w:val="center"/>
            <w:hideMark/>
          </w:tcPr>
          <w:p w14:paraId="6E379F21"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0,43</w:t>
            </w:r>
          </w:p>
        </w:tc>
      </w:tr>
      <w:tr w:rsidR="00105446" w:rsidRPr="00EA0C76" w14:paraId="5C58CD24" w14:textId="77777777" w:rsidTr="00486938">
        <w:trPr>
          <w:trHeight w:val="194"/>
        </w:trPr>
        <w:tc>
          <w:tcPr>
            <w:tcW w:w="1485" w:type="dxa"/>
            <w:noWrap/>
            <w:vAlign w:val="center"/>
            <w:hideMark/>
          </w:tcPr>
          <w:p w14:paraId="54BF341E"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0,065</w:t>
            </w:r>
          </w:p>
        </w:tc>
        <w:tc>
          <w:tcPr>
            <w:tcW w:w="1299" w:type="dxa"/>
            <w:noWrap/>
            <w:vAlign w:val="center"/>
            <w:hideMark/>
          </w:tcPr>
          <w:p w14:paraId="463F414F"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17</w:t>
            </w:r>
          </w:p>
        </w:tc>
        <w:tc>
          <w:tcPr>
            <w:tcW w:w="1857" w:type="dxa"/>
            <w:noWrap/>
            <w:vAlign w:val="center"/>
            <w:hideMark/>
          </w:tcPr>
          <w:p w14:paraId="03B94872"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0,113</w:t>
            </w:r>
          </w:p>
        </w:tc>
        <w:tc>
          <w:tcPr>
            <w:tcW w:w="2227" w:type="dxa"/>
            <w:noWrap/>
            <w:vAlign w:val="center"/>
            <w:hideMark/>
          </w:tcPr>
          <w:p w14:paraId="761D0199"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1661" w:type="dxa"/>
            <w:noWrap/>
            <w:vAlign w:val="center"/>
            <w:hideMark/>
          </w:tcPr>
          <w:p w14:paraId="51D32FA9"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1,60</w:t>
            </w:r>
          </w:p>
        </w:tc>
        <w:tc>
          <w:tcPr>
            <w:tcW w:w="1447" w:type="dxa"/>
            <w:noWrap/>
            <w:vAlign w:val="center"/>
            <w:hideMark/>
          </w:tcPr>
          <w:p w14:paraId="2DD84195"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0,07</w:t>
            </w:r>
          </w:p>
        </w:tc>
      </w:tr>
      <w:tr w:rsidR="00105446" w:rsidRPr="00EA0C76" w14:paraId="08A1F286" w14:textId="77777777" w:rsidTr="00486938">
        <w:trPr>
          <w:trHeight w:val="257"/>
        </w:trPr>
        <w:tc>
          <w:tcPr>
            <w:tcW w:w="1485" w:type="dxa"/>
            <w:noWrap/>
            <w:vAlign w:val="center"/>
            <w:hideMark/>
          </w:tcPr>
          <w:p w14:paraId="55C2BA04"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0,07</w:t>
            </w:r>
          </w:p>
        </w:tc>
        <w:tc>
          <w:tcPr>
            <w:tcW w:w="1299" w:type="dxa"/>
            <w:noWrap/>
            <w:vAlign w:val="center"/>
            <w:hideMark/>
          </w:tcPr>
          <w:p w14:paraId="2A67006C"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w:t>
            </w:r>
          </w:p>
        </w:tc>
        <w:tc>
          <w:tcPr>
            <w:tcW w:w="1857" w:type="dxa"/>
            <w:noWrap/>
            <w:vAlign w:val="center"/>
            <w:hideMark/>
          </w:tcPr>
          <w:p w14:paraId="4C880853"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2227" w:type="dxa"/>
            <w:noWrap/>
            <w:vAlign w:val="center"/>
            <w:hideMark/>
          </w:tcPr>
          <w:p w14:paraId="19B430DF"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1661" w:type="dxa"/>
            <w:noWrap/>
            <w:vAlign w:val="center"/>
            <w:hideMark/>
          </w:tcPr>
          <w:p w14:paraId="30C390E3"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c>
          <w:tcPr>
            <w:tcW w:w="1447" w:type="dxa"/>
            <w:noWrap/>
            <w:vAlign w:val="center"/>
            <w:hideMark/>
          </w:tcPr>
          <w:p w14:paraId="599A1EF1"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r>
      <w:tr w:rsidR="00105446" w:rsidRPr="00EA0C76" w14:paraId="67CDAEEC" w14:textId="77777777" w:rsidTr="00486938">
        <w:trPr>
          <w:trHeight w:val="318"/>
        </w:trPr>
        <w:tc>
          <w:tcPr>
            <w:tcW w:w="1485" w:type="dxa"/>
            <w:noWrap/>
            <w:vAlign w:val="center"/>
            <w:hideMark/>
          </w:tcPr>
          <w:p w14:paraId="47E1B288"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0,08</w:t>
            </w:r>
          </w:p>
        </w:tc>
        <w:tc>
          <w:tcPr>
            <w:tcW w:w="1299" w:type="dxa"/>
            <w:noWrap/>
            <w:vAlign w:val="center"/>
            <w:hideMark/>
          </w:tcPr>
          <w:p w14:paraId="388AD98F"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374</w:t>
            </w:r>
          </w:p>
        </w:tc>
        <w:tc>
          <w:tcPr>
            <w:tcW w:w="1857" w:type="dxa"/>
            <w:noWrap/>
            <w:vAlign w:val="center"/>
            <w:hideMark/>
          </w:tcPr>
          <w:p w14:paraId="41C907BC"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3,758</w:t>
            </w:r>
          </w:p>
        </w:tc>
        <w:tc>
          <w:tcPr>
            <w:tcW w:w="2227" w:type="dxa"/>
            <w:noWrap/>
            <w:vAlign w:val="center"/>
            <w:hideMark/>
          </w:tcPr>
          <w:p w14:paraId="583A8765"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0,009</w:t>
            </w:r>
          </w:p>
        </w:tc>
        <w:tc>
          <w:tcPr>
            <w:tcW w:w="1661" w:type="dxa"/>
            <w:noWrap/>
            <w:vAlign w:val="center"/>
            <w:hideMark/>
          </w:tcPr>
          <w:p w14:paraId="58690E33"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53,44</w:t>
            </w:r>
          </w:p>
        </w:tc>
        <w:tc>
          <w:tcPr>
            <w:tcW w:w="1447" w:type="dxa"/>
            <w:noWrap/>
            <w:vAlign w:val="center"/>
            <w:hideMark/>
          </w:tcPr>
          <w:p w14:paraId="51529291"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2,27</w:t>
            </w:r>
          </w:p>
        </w:tc>
      </w:tr>
      <w:tr w:rsidR="00105446" w:rsidRPr="00EA0C76" w14:paraId="6E21D864" w14:textId="77777777" w:rsidTr="00486938">
        <w:trPr>
          <w:trHeight w:val="237"/>
        </w:trPr>
        <w:tc>
          <w:tcPr>
            <w:tcW w:w="1485" w:type="dxa"/>
            <w:noWrap/>
            <w:vAlign w:val="center"/>
            <w:hideMark/>
          </w:tcPr>
          <w:p w14:paraId="58BC834D"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0,1</w:t>
            </w:r>
          </w:p>
        </w:tc>
        <w:tc>
          <w:tcPr>
            <w:tcW w:w="1299" w:type="dxa"/>
            <w:noWrap/>
            <w:vAlign w:val="center"/>
            <w:hideMark/>
          </w:tcPr>
          <w:p w14:paraId="53060C92"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557</w:t>
            </w:r>
          </w:p>
        </w:tc>
        <w:tc>
          <w:tcPr>
            <w:tcW w:w="1857" w:type="dxa"/>
            <w:noWrap/>
            <w:vAlign w:val="center"/>
            <w:hideMark/>
          </w:tcPr>
          <w:p w14:paraId="2A1D1096"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8,745</w:t>
            </w:r>
          </w:p>
        </w:tc>
        <w:tc>
          <w:tcPr>
            <w:tcW w:w="2227" w:type="dxa"/>
            <w:noWrap/>
            <w:vAlign w:val="center"/>
            <w:hideMark/>
          </w:tcPr>
          <w:p w14:paraId="38121246"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0,022</w:t>
            </w:r>
          </w:p>
        </w:tc>
        <w:tc>
          <w:tcPr>
            <w:tcW w:w="1661" w:type="dxa"/>
            <w:noWrap/>
            <w:vAlign w:val="center"/>
            <w:hideMark/>
          </w:tcPr>
          <w:p w14:paraId="2853E1B8"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124,35</w:t>
            </w:r>
          </w:p>
        </w:tc>
        <w:tc>
          <w:tcPr>
            <w:tcW w:w="1447" w:type="dxa"/>
            <w:noWrap/>
            <w:vAlign w:val="center"/>
            <w:hideMark/>
          </w:tcPr>
          <w:p w14:paraId="350724F7"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5,29</w:t>
            </w:r>
          </w:p>
        </w:tc>
      </w:tr>
      <w:tr w:rsidR="00105446" w:rsidRPr="00EA0C76" w14:paraId="137E9C09" w14:textId="77777777" w:rsidTr="00486938">
        <w:trPr>
          <w:trHeight w:val="300"/>
        </w:trPr>
        <w:tc>
          <w:tcPr>
            <w:tcW w:w="1485" w:type="dxa"/>
            <w:noWrap/>
            <w:vAlign w:val="center"/>
            <w:hideMark/>
          </w:tcPr>
          <w:p w14:paraId="23776B2B"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0,125</w:t>
            </w:r>
          </w:p>
        </w:tc>
        <w:tc>
          <w:tcPr>
            <w:tcW w:w="1299" w:type="dxa"/>
            <w:noWrap/>
            <w:vAlign w:val="center"/>
            <w:hideMark/>
          </w:tcPr>
          <w:p w14:paraId="37570765"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w:t>
            </w:r>
          </w:p>
        </w:tc>
        <w:tc>
          <w:tcPr>
            <w:tcW w:w="1857" w:type="dxa"/>
            <w:noWrap/>
            <w:vAlign w:val="center"/>
            <w:hideMark/>
          </w:tcPr>
          <w:p w14:paraId="20C37F11"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2227" w:type="dxa"/>
            <w:noWrap/>
            <w:vAlign w:val="center"/>
            <w:hideMark/>
          </w:tcPr>
          <w:p w14:paraId="06EE6CB2"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1661" w:type="dxa"/>
            <w:noWrap/>
            <w:vAlign w:val="center"/>
            <w:hideMark/>
          </w:tcPr>
          <w:p w14:paraId="03CCA104"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c>
          <w:tcPr>
            <w:tcW w:w="1447" w:type="dxa"/>
            <w:noWrap/>
            <w:vAlign w:val="center"/>
            <w:hideMark/>
          </w:tcPr>
          <w:p w14:paraId="5C49BA58"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r>
      <w:tr w:rsidR="00105446" w:rsidRPr="00EA0C76" w14:paraId="7516DD27" w14:textId="77777777" w:rsidTr="00486938">
        <w:trPr>
          <w:trHeight w:val="206"/>
        </w:trPr>
        <w:tc>
          <w:tcPr>
            <w:tcW w:w="1485" w:type="dxa"/>
            <w:noWrap/>
            <w:vAlign w:val="center"/>
            <w:hideMark/>
          </w:tcPr>
          <w:p w14:paraId="7B34C57B"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0,15</w:t>
            </w:r>
          </w:p>
        </w:tc>
        <w:tc>
          <w:tcPr>
            <w:tcW w:w="1299" w:type="dxa"/>
            <w:noWrap/>
            <w:vAlign w:val="center"/>
            <w:hideMark/>
          </w:tcPr>
          <w:p w14:paraId="3288F313"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w:t>
            </w:r>
          </w:p>
        </w:tc>
        <w:tc>
          <w:tcPr>
            <w:tcW w:w="1857" w:type="dxa"/>
            <w:noWrap/>
            <w:vAlign w:val="center"/>
            <w:hideMark/>
          </w:tcPr>
          <w:p w14:paraId="4AE1EF40"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2227" w:type="dxa"/>
            <w:noWrap/>
            <w:vAlign w:val="center"/>
            <w:hideMark/>
          </w:tcPr>
          <w:p w14:paraId="58A451CD"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0,000</w:t>
            </w:r>
          </w:p>
        </w:tc>
        <w:tc>
          <w:tcPr>
            <w:tcW w:w="1661" w:type="dxa"/>
            <w:noWrap/>
            <w:vAlign w:val="center"/>
            <w:hideMark/>
          </w:tcPr>
          <w:p w14:paraId="32E3005D"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c>
          <w:tcPr>
            <w:tcW w:w="1447" w:type="dxa"/>
            <w:noWrap/>
            <w:vAlign w:val="center"/>
            <w:hideMark/>
          </w:tcPr>
          <w:p w14:paraId="4991AFEC"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0,00</w:t>
            </w:r>
          </w:p>
        </w:tc>
      </w:tr>
      <w:tr w:rsidR="00105446" w:rsidRPr="00EA0C76" w14:paraId="0EAD3D82" w14:textId="77777777" w:rsidTr="00486938">
        <w:trPr>
          <w:trHeight w:val="281"/>
        </w:trPr>
        <w:tc>
          <w:tcPr>
            <w:tcW w:w="1485" w:type="dxa"/>
            <w:noWrap/>
            <w:vAlign w:val="center"/>
            <w:hideMark/>
          </w:tcPr>
          <w:p w14:paraId="092F1B01"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0,2</w:t>
            </w:r>
          </w:p>
        </w:tc>
        <w:tc>
          <w:tcPr>
            <w:tcW w:w="1299" w:type="dxa"/>
            <w:noWrap/>
            <w:vAlign w:val="center"/>
            <w:hideMark/>
          </w:tcPr>
          <w:p w14:paraId="6F2BB653"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153,5</w:t>
            </w:r>
          </w:p>
        </w:tc>
        <w:tc>
          <w:tcPr>
            <w:tcW w:w="1857" w:type="dxa"/>
            <w:noWrap/>
            <w:vAlign w:val="center"/>
            <w:hideMark/>
          </w:tcPr>
          <w:p w14:paraId="7AFE7A7F"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9,640</w:t>
            </w:r>
          </w:p>
        </w:tc>
        <w:tc>
          <w:tcPr>
            <w:tcW w:w="2227" w:type="dxa"/>
            <w:noWrap/>
            <w:vAlign w:val="center"/>
            <w:hideMark/>
          </w:tcPr>
          <w:p w14:paraId="0FAE4D28"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0,024</w:t>
            </w:r>
          </w:p>
        </w:tc>
        <w:tc>
          <w:tcPr>
            <w:tcW w:w="1661" w:type="dxa"/>
            <w:noWrap/>
            <w:vAlign w:val="center"/>
            <w:hideMark/>
          </w:tcPr>
          <w:p w14:paraId="2CD2A41D"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137,08</w:t>
            </w:r>
          </w:p>
        </w:tc>
        <w:tc>
          <w:tcPr>
            <w:tcW w:w="1447" w:type="dxa"/>
            <w:noWrap/>
            <w:vAlign w:val="center"/>
            <w:hideMark/>
          </w:tcPr>
          <w:p w14:paraId="27EEC94C"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szCs w:val="24"/>
              </w:rPr>
              <w:t>5,83</w:t>
            </w:r>
          </w:p>
        </w:tc>
      </w:tr>
      <w:tr w:rsidR="00105446" w:rsidRPr="00EA0C76" w14:paraId="501D88EA" w14:textId="77777777" w:rsidTr="00486938">
        <w:trPr>
          <w:trHeight w:val="180"/>
        </w:trPr>
        <w:tc>
          <w:tcPr>
            <w:tcW w:w="1485" w:type="dxa"/>
            <w:vAlign w:val="center"/>
          </w:tcPr>
          <w:p w14:paraId="271D4FFD" w14:textId="77777777" w:rsidR="00105446" w:rsidRPr="003D2FBE" w:rsidRDefault="00105446"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Итого</w:t>
            </w:r>
          </w:p>
        </w:tc>
        <w:tc>
          <w:tcPr>
            <w:tcW w:w="1299" w:type="dxa"/>
            <w:noWrap/>
            <w:vAlign w:val="center"/>
            <w:hideMark/>
          </w:tcPr>
          <w:p w14:paraId="2A925362"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rPr>
              <w:t>1328,5</w:t>
            </w:r>
          </w:p>
        </w:tc>
        <w:tc>
          <w:tcPr>
            <w:tcW w:w="1857" w:type="dxa"/>
            <w:noWrap/>
            <w:vAlign w:val="center"/>
            <w:hideMark/>
          </w:tcPr>
          <w:p w14:paraId="4A95B277"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rPr>
              <w:t>23,037</w:t>
            </w:r>
          </w:p>
        </w:tc>
        <w:tc>
          <w:tcPr>
            <w:tcW w:w="2227" w:type="dxa"/>
            <w:noWrap/>
            <w:vAlign w:val="center"/>
            <w:hideMark/>
          </w:tcPr>
          <w:p w14:paraId="6BEC4D3A"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rPr>
              <w:t>0,057</w:t>
            </w:r>
          </w:p>
        </w:tc>
        <w:tc>
          <w:tcPr>
            <w:tcW w:w="1661" w:type="dxa"/>
            <w:noWrap/>
            <w:vAlign w:val="center"/>
            <w:hideMark/>
          </w:tcPr>
          <w:p w14:paraId="635BADA4"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rPr>
              <w:t>327,59</w:t>
            </w:r>
          </w:p>
        </w:tc>
        <w:tc>
          <w:tcPr>
            <w:tcW w:w="1447" w:type="dxa"/>
            <w:noWrap/>
            <w:vAlign w:val="center"/>
            <w:hideMark/>
          </w:tcPr>
          <w:p w14:paraId="4F216B48"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rPr>
              <w:t>13,94</w:t>
            </w:r>
          </w:p>
        </w:tc>
      </w:tr>
    </w:tbl>
    <w:p w14:paraId="181A5818" w14:textId="77777777" w:rsidR="0047725F" w:rsidRPr="00400F1E" w:rsidRDefault="0047725F" w:rsidP="001406EB">
      <w:pPr>
        <w:spacing w:before="240" w:after="0"/>
        <w:ind w:firstLine="567"/>
        <w:jc w:val="both"/>
        <w:outlineLvl w:val="2"/>
        <w:rPr>
          <w:rFonts w:ascii="Times New Roman" w:hAnsi="Times New Roman" w:cs="Times New Roman"/>
          <w:b/>
          <w:sz w:val="24"/>
          <w:szCs w:val="24"/>
        </w:rPr>
      </w:pPr>
      <w:bookmarkStart w:id="42" w:name="_Toc107497413"/>
      <w:r w:rsidRPr="00400F1E">
        <w:rPr>
          <w:rFonts w:ascii="Times New Roman" w:hAnsi="Times New Roman" w:cs="Times New Roman"/>
          <w:b/>
          <w:sz w:val="24"/>
          <w:szCs w:val="24"/>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2"/>
    </w:p>
    <w:p w14:paraId="45B25773" w14:textId="77777777" w:rsidR="0047725F" w:rsidRPr="00400F1E" w:rsidRDefault="00053D6B" w:rsidP="0047725F">
      <w:pPr>
        <w:ind w:firstLine="567"/>
        <w:jc w:val="both"/>
        <w:rPr>
          <w:rFonts w:ascii="Times New Roman" w:hAnsi="Times New Roman" w:cs="Times New Roman"/>
          <w:sz w:val="24"/>
          <w:szCs w:val="24"/>
        </w:rPr>
      </w:pPr>
      <w:r>
        <w:rPr>
          <w:rFonts w:ascii="Times New Roman" w:hAnsi="Times New Roman" w:cs="Times New Roman"/>
          <w:sz w:val="24"/>
          <w:szCs w:val="24"/>
        </w:rPr>
        <w:t>Данные о фактических тепловых потерях отсутствуют так как и</w:t>
      </w:r>
      <w:r w:rsidR="00CB6D19">
        <w:rPr>
          <w:rFonts w:ascii="Times New Roman" w:hAnsi="Times New Roman" w:cs="Times New Roman"/>
          <w:sz w:val="24"/>
          <w:szCs w:val="24"/>
        </w:rPr>
        <w:t>спытаний тепловых сетей на тепловые потери не проводилось.</w:t>
      </w:r>
    </w:p>
    <w:p w14:paraId="65D1C299" w14:textId="77777777" w:rsidR="0047725F" w:rsidRPr="00400F1E" w:rsidRDefault="0047725F" w:rsidP="001406EB">
      <w:pPr>
        <w:spacing w:after="0"/>
        <w:ind w:firstLine="567"/>
        <w:jc w:val="both"/>
        <w:outlineLvl w:val="2"/>
        <w:rPr>
          <w:rFonts w:ascii="Times New Roman" w:hAnsi="Times New Roman" w:cs="Times New Roman"/>
          <w:b/>
          <w:sz w:val="24"/>
          <w:szCs w:val="24"/>
        </w:rPr>
      </w:pPr>
      <w:bookmarkStart w:id="43" w:name="_Toc107497414"/>
      <w:r w:rsidRPr="00400F1E">
        <w:rPr>
          <w:rFonts w:ascii="Times New Roman" w:hAnsi="Times New Roman" w:cs="Times New Roman"/>
          <w:b/>
          <w:sz w:val="24"/>
          <w:szCs w:val="24"/>
        </w:rPr>
        <w:t>1.3.15. Предписания надзорных органов по запрещению дальнейшей эксплуатации участков тепловой сети и результаты их исполнения</w:t>
      </w:r>
      <w:bookmarkEnd w:id="43"/>
    </w:p>
    <w:p w14:paraId="3B235008" w14:textId="77777777" w:rsidR="0047725F" w:rsidRPr="00400F1E" w:rsidRDefault="00893362" w:rsidP="0047725F">
      <w:pPr>
        <w:ind w:firstLine="567"/>
        <w:jc w:val="both"/>
        <w:rPr>
          <w:rFonts w:ascii="Times New Roman" w:hAnsi="Times New Roman" w:cs="Times New Roman"/>
          <w:sz w:val="24"/>
          <w:szCs w:val="24"/>
        </w:rPr>
      </w:pPr>
      <w:r w:rsidRPr="00400F1E">
        <w:rPr>
          <w:rFonts w:ascii="Times New Roman" w:hAnsi="Times New Roman" w:cs="Times New Roman"/>
          <w:sz w:val="24"/>
          <w:szCs w:val="24"/>
        </w:rPr>
        <w:t>Предписания</w:t>
      </w:r>
      <w:r w:rsidR="0047725F" w:rsidRPr="00400F1E">
        <w:rPr>
          <w:rFonts w:ascii="Times New Roman" w:hAnsi="Times New Roman" w:cs="Times New Roman"/>
          <w:sz w:val="24"/>
          <w:szCs w:val="24"/>
        </w:rPr>
        <w:t xml:space="preserve"> надзорных органов по запрещению дальнейшей эксплуатации участков тепловых сетей на территории </w:t>
      </w:r>
      <w:r w:rsidR="00E332CF" w:rsidRPr="00400F1E">
        <w:rPr>
          <w:rFonts w:ascii="Times New Roman" w:hAnsi="Times New Roman" w:cs="Times New Roman"/>
          <w:sz w:val="24"/>
          <w:szCs w:val="24"/>
        </w:rPr>
        <w:t>сельского</w:t>
      </w:r>
      <w:r w:rsidR="0047725F" w:rsidRPr="00400F1E">
        <w:rPr>
          <w:rFonts w:ascii="Times New Roman" w:hAnsi="Times New Roman" w:cs="Times New Roman"/>
          <w:sz w:val="24"/>
          <w:szCs w:val="24"/>
        </w:rPr>
        <w:t xml:space="preserve"> поселения </w:t>
      </w:r>
      <w:r w:rsidRPr="00400F1E">
        <w:rPr>
          <w:rFonts w:ascii="Times New Roman" w:hAnsi="Times New Roman" w:cs="Times New Roman"/>
          <w:sz w:val="24"/>
          <w:szCs w:val="24"/>
        </w:rPr>
        <w:t>отсутствуют</w:t>
      </w:r>
      <w:r w:rsidR="0047725F" w:rsidRPr="00400F1E">
        <w:rPr>
          <w:rFonts w:ascii="Times New Roman" w:hAnsi="Times New Roman" w:cs="Times New Roman"/>
          <w:sz w:val="24"/>
          <w:szCs w:val="24"/>
        </w:rPr>
        <w:t>.</w:t>
      </w:r>
    </w:p>
    <w:p w14:paraId="54C224B0" w14:textId="77777777" w:rsidR="0047725F" w:rsidRPr="00400F1E" w:rsidRDefault="0047725F" w:rsidP="001406EB">
      <w:pPr>
        <w:spacing w:after="0"/>
        <w:ind w:firstLine="567"/>
        <w:jc w:val="both"/>
        <w:outlineLvl w:val="2"/>
        <w:rPr>
          <w:rFonts w:ascii="Times New Roman" w:hAnsi="Times New Roman" w:cs="Times New Roman"/>
          <w:b/>
          <w:sz w:val="24"/>
          <w:szCs w:val="24"/>
        </w:rPr>
      </w:pPr>
      <w:bookmarkStart w:id="44" w:name="_Toc107497415"/>
      <w:r w:rsidRPr="00400F1E">
        <w:rPr>
          <w:rFonts w:ascii="Times New Roman" w:hAnsi="Times New Roman" w:cs="Times New Roman"/>
          <w:b/>
          <w:sz w:val="24"/>
          <w:szCs w:val="24"/>
        </w:rPr>
        <w:t xml:space="preserve">1.3.16. Описание наиболее распространенных типов присоединений </w:t>
      </w:r>
      <w:proofErr w:type="spellStart"/>
      <w:r w:rsidRPr="00400F1E">
        <w:rPr>
          <w:rFonts w:ascii="Times New Roman" w:hAnsi="Times New Roman" w:cs="Times New Roman"/>
          <w:b/>
          <w:sz w:val="24"/>
          <w:szCs w:val="24"/>
        </w:rPr>
        <w:t>теплопотребляющих</w:t>
      </w:r>
      <w:proofErr w:type="spellEnd"/>
      <w:r w:rsidRPr="00400F1E">
        <w:rPr>
          <w:rFonts w:ascii="Times New Roman" w:hAnsi="Times New Roman" w:cs="Times New Roman"/>
          <w:b/>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44"/>
    </w:p>
    <w:p w14:paraId="37064F5A" w14:textId="77777777" w:rsidR="0047725F" w:rsidRPr="00400F1E" w:rsidRDefault="0047725F" w:rsidP="00920BBD">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ab/>
        <w:t>Системы отопления потребителей подключены к тепловым сетям по зависимой схеме.</w:t>
      </w:r>
    </w:p>
    <w:p w14:paraId="081EFA41" w14:textId="77777777" w:rsidR="0047725F" w:rsidRPr="00400F1E" w:rsidRDefault="0047725F" w:rsidP="00920BBD">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Гидравлический режим теплоснабжения имеет постоянный характер, температура прямой и обратной сетевой воды является функцией температуры наружного воздуха.</w:t>
      </w:r>
    </w:p>
    <w:p w14:paraId="277338D3" w14:textId="77777777" w:rsidR="0047725F" w:rsidRPr="00400F1E" w:rsidRDefault="0047725F" w:rsidP="00920BBD">
      <w:pPr>
        <w:spacing w:before="240" w:after="0"/>
        <w:ind w:firstLine="567"/>
        <w:jc w:val="both"/>
        <w:outlineLvl w:val="2"/>
        <w:rPr>
          <w:rFonts w:ascii="Times New Roman" w:hAnsi="Times New Roman" w:cs="Times New Roman"/>
          <w:b/>
          <w:sz w:val="24"/>
          <w:szCs w:val="24"/>
        </w:rPr>
      </w:pPr>
      <w:r w:rsidRPr="00400F1E">
        <w:rPr>
          <w:rFonts w:ascii="Times New Roman" w:hAnsi="Times New Roman" w:cs="Times New Roman"/>
          <w:b/>
          <w:sz w:val="24"/>
          <w:szCs w:val="24"/>
        </w:rPr>
        <w:tab/>
      </w:r>
      <w:bookmarkStart w:id="45" w:name="_Toc107497416"/>
      <w:r w:rsidRPr="00400F1E">
        <w:rPr>
          <w:rFonts w:ascii="Times New Roman" w:hAnsi="Times New Roman" w:cs="Times New Roman"/>
          <w:b/>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5"/>
    </w:p>
    <w:p w14:paraId="0A57CCC0" w14:textId="5B4524EC" w:rsidR="0047725F" w:rsidRPr="00400F1E" w:rsidRDefault="002A0346" w:rsidP="0047725F">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Приборы коммерческого учета тепловой энергии </w:t>
      </w:r>
      <w:r w:rsidR="00863669">
        <w:rPr>
          <w:rFonts w:ascii="Times New Roman" w:hAnsi="Times New Roman" w:cs="Times New Roman"/>
          <w:sz w:val="24"/>
          <w:szCs w:val="24"/>
        </w:rPr>
        <w:t>отсутствуют</w:t>
      </w:r>
      <w:r>
        <w:rPr>
          <w:rFonts w:ascii="Times New Roman" w:hAnsi="Times New Roman" w:cs="Times New Roman"/>
          <w:sz w:val="24"/>
          <w:szCs w:val="24"/>
        </w:rPr>
        <w:t>.</w:t>
      </w:r>
    </w:p>
    <w:p w14:paraId="655689E9" w14:textId="77777777" w:rsidR="0047725F" w:rsidRPr="00400F1E" w:rsidRDefault="0047725F" w:rsidP="001406EB">
      <w:pPr>
        <w:spacing w:after="0"/>
        <w:ind w:firstLine="567"/>
        <w:jc w:val="both"/>
        <w:outlineLvl w:val="2"/>
        <w:rPr>
          <w:rFonts w:ascii="Times New Roman" w:hAnsi="Times New Roman" w:cs="Times New Roman"/>
          <w:b/>
          <w:sz w:val="24"/>
          <w:szCs w:val="24"/>
        </w:rPr>
      </w:pPr>
      <w:bookmarkStart w:id="46" w:name="_Toc107497417"/>
      <w:r w:rsidRPr="00400F1E">
        <w:rPr>
          <w:rFonts w:ascii="Times New Roman" w:hAnsi="Times New Roman" w:cs="Times New Roman"/>
          <w:b/>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6"/>
    </w:p>
    <w:p w14:paraId="43F59745" w14:textId="77777777" w:rsidR="0047725F" w:rsidRPr="00400F1E" w:rsidRDefault="00CB6D19" w:rsidP="0047725F">
      <w:pPr>
        <w:ind w:firstLine="567"/>
        <w:jc w:val="both"/>
        <w:rPr>
          <w:rFonts w:ascii="Times New Roman" w:hAnsi="Times New Roman" w:cs="Times New Roman"/>
          <w:sz w:val="24"/>
          <w:szCs w:val="24"/>
        </w:rPr>
      </w:pPr>
      <w:r>
        <w:rPr>
          <w:rFonts w:ascii="Times New Roman" w:hAnsi="Times New Roman" w:cs="Times New Roman"/>
          <w:sz w:val="24"/>
          <w:szCs w:val="24"/>
        </w:rPr>
        <w:t xml:space="preserve">Единая диспетчерская служба </w:t>
      </w:r>
      <w:r w:rsidR="009C5887" w:rsidRPr="00105446">
        <w:rPr>
          <w:rFonts w:ascii="Times New Roman" w:hAnsi="Times New Roman" w:cs="Times New Roman"/>
          <w:sz w:val="24"/>
          <w:szCs w:val="24"/>
        </w:rPr>
        <w:t>отсутствует.</w:t>
      </w:r>
    </w:p>
    <w:p w14:paraId="3FB913EC" w14:textId="77777777" w:rsidR="0047725F" w:rsidRPr="00400F1E" w:rsidRDefault="0047725F" w:rsidP="001406EB">
      <w:pPr>
        <w:spacing w:after="0"/>
        <w:ind w:firstLine="567"/>
        <w:jc w:val="both"/>
        <w:outlineLvl w:val="2"/>
        <w:rPr>
          <w:rFonts w:ascii="Times New Roman" w:hAnsi="Times New Roman" w:cs="Times New Roman"/>
          <w:b/>
          <w:sz w:val="24"/>
          <w:szCs w:val="24"/>
        </w:rPr>
      </w:pPr>
      <w:bookmarkStart w:id="47" w:name="_Toc107497418"/>
      <w:r w:rsidRPr="00400F1E">
        <w:rPr>
          <w:rFonts w:ascii="Times New Roman" w:hAnsi="Times New Roman" w:cs="Times New Roman"/>
          <w:b/>
          <w:sz w:val="24"/>
          <w:szCs w:val="24"/>
        </w:rPr>
        <w:t>1.3.19. Уровень автоматизации и обслуживания центральных тепловых пунктов, насосных станций</w:t>
      </w:r>
      <w:bookmarkEnd w:id="47"/>
    </w:p>
    <w:p w14:paraId="3A3E271E" w14:textId="77777777" w:rsidR="0047725F" w:rsidRPr="00400F1E" w:rsidRDefault="0047725F" w:rsidP="0047725F">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Центральные тепловые пункты и насосные станции </w:t>
      </w:r>
      <w:r w:rsidRPr="00105446">
        <w:rPr>
          <w:rFonts w:ascii="Times New Roman" w:hAnsi="Times New Roman" w:cs="Times New Roman"/>
          <w:sz w:val="24"/>
          <w:szCs w:val="24"/>
        </w:rPr>
        <w:t>отсутствуют.</w:t>
      </w:r>
    </w:p>
    <w:p w14:paraId="7D6F7054" w14:textId="77777777" w:rsidR="0047725F" w:rsidRPr="00400F1E" w:rsidRDefault="0047725F" w:rsidP="001406EB">
      <w:pPr>
        <w:spacing w:after="0"/>
        <w:ind w:firstLine="567"/>
        <w:jc w:val="both"/>
        <w:outlineLvl w:val="2"/>
        <w:rPr>
          <w:rFonts w:ascii="Times New Roman" w:hAnsi="Times New Roman" w:cs="Times New Roman"/>
          <w:b/>
          <w:sz w:val="24"/>
          <w:szCs w:val="24"/>
        </w:rPr>
      </w:pPr>
      <w:bookmarkStart w:id="48" w:name="_Toc107497419"/>
      <w:r w:rsidRPr="00400F1E">
        <w:rPr>
          <w:rFonts w:ascii="Times New Roman" w:hAnsi="Times New Roman" w:cs="Times New Roman"/>
          <w:b/>
          <w:sz w:val="24"/>
          <w:szCs w:val="24"/>
        </w:rPr>
        <w:t>1.3.20. Сведения о наличии защиты тепловых сетей от превышения давления</w:t>
      </w:r>
      <w:bookmarkEnd w:id="48"/>
    </w:p>
    <w:p w14:paraId="37353CD4" w14:textId="77777777" w:rsidR="0047725F" w:rsidRPr="00400F1E" w:rsidRDefault="00642967" w:rsidP="0047725F">
      <w:pPr>
        <w:ind w:firstLine="567"/>
        <w:jc w:val="both"/>
        <w:rPr>
          <w:rFonts w:ascii="Times New Roman" w:hAnsi="Times New Roman" w:cs="Times New Roman"/>
          <w:sz w:val="24"/>
          <w:szCs w:val="24"/>
        </w:rPr>
      </w:pPr>
      <w:r w:rsidRPr="00400F1E">
        <w:rPr>
          <w:rFonts w:ascii="Times New Roman" w:hAnsi="Times New Roman" w:cs="Times New Roman"/>
          <w:sz w:val="24"/>
          <w:szCs w:val="24"/>
        </w:rPr>
        <w:t>Системы защиты</w:t>
      </w:r>
      <w:r w:rsidR="0047725F" w:rsidRPr="00400F1E">
        <w:rPr>
          <w:rFonts w:ascii="Times New Roman" w:hAnsi="Times New Roman" w:cs="Times New Roman"/>
          <w:sz w:val="24"/>
          <w:szCs w:val="24"/>
        </w:rPr>
        <w:t xml:space="preserve"> тепловых сетей от превышения </w:t>
      </w:r>
      <w:r w:rsidR="0047725F" w:rsidRPr="00105446">
        <w:rPr>
          <w:rFonts w:ascii="Times New Roman" w:hAnsi="Times New Roman" w:cs="Times New Roman"/>
          <w:sz w:val="24"/>
          <w:szCs w:val="24"/>
        </w:rPr>
        <w:t xml:space="preserve">давления </w:t>
      </w:r>
      <w:r w:rsidRPr="00105446">
        <w:rPr>
          <w:rFonts w:ascii="Times New Roman" w:hAnsi="Times New Roman" w:cs="Times New Roman"/>
          <w:sz w:val="24"/>
          <w:szCs w:val="24"/>
        </w:rPr>
        <w:t>отсутствуют</w:t>
      </w:r>
      <w:r w:rsidR="0047725F" w:rsidRPr="00105446">
        <w:rPr>
          <w:rFonts w:ascii="Times New Roman" w:hAnsi="Times New Roman" w:cs="Times New Roman"/>
          <w:sz w:val="24"/>
          <w:szCs w:val="24"/>
        </w:rPr>
        <w:t>.</w:t>
      </w:r>
      <w:r w:rsidR="0047725F" w:rsidRPr="00400F1E">
        <w:rPr>
          <w:rFonts w:ascii="Times New Roman" w:hAnsi="Times New Roman" w:cs="Times New Roman"/>
          <w:sz w:val="24"/>
          <w:szCs w:val="24"/>
        </w:rPr>
        <w:t xml:space="preserve"> </w:t>
      </w:r>
    </w:p>
    <w:p w14:paraId="106B63AA" w14:textId="77777777" w:rsidR="0047725F" w:rsidRPr="00400F1E" w:rsidRDefault="0047725F" w:rsidP="001406EB">
      <w:pPr>
        <w:spacing w:after="0"/>
        <w:ind w:firstLine="567"/>
        <w:jc w:val="both"/>
        <w:outlineLvl w:val="2"/>
        <w:rPr>
          <w:rFonts w:ascii="Times New Roman" w:hAnsi="Times New Roman" w:cs="Times New Roman"/>
          <w:b/>
          <w:sz w:val="24"/>
          <w:szCs w:val="24"/>
        </w:rPr>
      </w:pPr>
      <w:bookmarkStart w:id="49" w:name="_Toc107497420"/>
      <w:r w:rsidRPr="00400F1E">
        <w:rPr>
          <w:rFonts w:ascii="Times New Roman" w:hAnsi="Times New Roman" w:cs="Times New Roman"/>
          <w:b/>
          <w:sz w:val="24"/>
          <w:szCs w:val="24"/>
        </w:rPr>
        <w:t>1.3.21. Перечень выявленных бесхозных тепловых сетей и обоснование выбора организации, уполномоченной на их эксплуатацию</w:t>
      </w:r>
      <w:bookmarkEnd w:id="49"/>
    </w:p>
    <w:p w14:paraId="02DB31A6" w14:textId="77777777" w:rsidR="0047725F" w:rsidRPr="00400F1E" w:rsidRDefault="0047725F" w:rsidP="00920BBD">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E0C6C52" w14:textId="561CC471" w:rsidR="00FA0262" w:rsidRDefault="0047725F" w:rsidP="004F7B79">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 По представленной информации, на территории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w:t>
      </w:r>
      <w:r w:rsidR="00A81556" w:rsidRPr="00400F1E">
        <w:rPr>
          <w:rFonts w:ascii="Times New Roman" w:hAnsi="Times New Roman" w:cs="Times New Roman"/>
          <w:sz w:val="24"/>
          <w:szCs w:val="24"/>
        </w:rPr>
        <w:fldChar w:fldCharType="begin"/>
      </w:r>
      <w:r w:rsidR="001D16FD" w:rsidRPr="00400F1E">
        <w:rPr>
          <w:rFonts w:ascii="Times New Roman" w:hAnsi="Times New Roman" w:cs="Times New Roman"/>
          <w:sz w:val="24"/>
          <w:szCs w:val="24"/>
        </w:rPr>
        <w:instrText xml:space="preserve"> MERGEFIELD "Наименование_поселения_РП"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A21E22">
        <w:rPr>
          <w:rFonts w:ascii="Times New Roman" w:hAnsi="Times New Roman" w:cs="Times New Roman"/>
          <w:sz w:val="24"/>
          <w:szCs w:val="24"/>
        </w:rPr>
        <w:t>«Цокто- Хангил»</w:t>
      </w:r>
      <w:r w:rsidR="00412776">
        <w:rPr>
          <w:rFonts w:ascii="Times New Roman" w:hAnsi="Times New Roman" w:cs="Times New Roman"/>
          <w:sz w:val="24"/>
          <w:szCs w:val="24"/>
        </w:rPr>
        <w:t xml:space="preserve"> </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отсутствуют бесхозные участки тепловой сети.</w:t>
      </w:r>
    </w:p>
    <w:p w14:paraId="28A90BBA" w14:textId="77777777" w:rsidR="0014015F" w:rsidRPr="004F7B79" w:rsidRDefault="0014015F" w:rsidP="004F7B79">
      <w:pPr>
        <w:ind w:firstLine="567"/>
        <w:jc w:val="both"/>
        <w:rPr>
          <w:rFonts w:ascii="Times New Roman" w:hAnsi="Times New Roman" w:cs="Times New Roman"/>
          <w:sz w:val="24"/>
          <w:szCs w:val="24"/>
        </w:rPr>
      </w:pPr>
    </w:p>
    <w:p w14:paraId="2DA4566A" w14:textId="77777777" w:rsidR="00642967" w:rsidRPr="00400F1E" w:rsidRDefault="00642967" w:rsidP="00486938">
      <w:pPr>
        <w:spacing w:after="0"/>
        <w:ind w:firstLine="567"/>
        <w:jc w:val="center"/>
        <w:outlineLvl w:val="1"/>
        <w:rPr>
          <w:rFonts w:ascii="Times New Roman" w:hAnsi="Times New Roman" w:cs="Times New Roman"/>
          <w:b/>
          <w:sz w:val="24"/>
          <w:szCs w:val="24"/>
        </w:rPr>
      </w:pPr>
      <w:bookmarkStart w:id="50" w:name="_Toc107497421"/>
      <w:r w:rsidRPr="00400F1E">
        <w:rPr>
          <w:rFonts w:ascii="Times New Roman" w:hAnsi="Times New Roman" w:cs="Times New Roman"/>
          <w:b/>
          <w:sz w:val="24"/>
          <w:szCs w:val="24"/>
        </w:rPr>
        <w:lastRenderedPageBreak/>
        <w:t>1.4 Зоны действия источников тепловой энергии</w:t>
      </w:r>
      <w:bookmarkEnd w:id="50"/>
    </w:p>
    <w:p w14:paraId="1493FC13" w14:textId="77777777" w:rsidR="00AC4945" w:rsidRPr="00105446" w:rsidRDefault="00642967" w:rsidP="00D4471D">
      <w:pPr>
        <w:spacing w:after="0"/>
        <w:ind w:firstLine="567"/>
        <w:jc w:val="both"/>
        <w:outlineLvl w:val="2"/>
        <w:rPr>
          <w:rFonts w:ascii="Times New Roman" w:hAnsi="Times New Roman" w:cs="Times New Roman"/>
          <w:b/>
          <w:sz w:val="24"/>
          <w:szCs w:val="24"/>
        </w:rPr>
      </w:pPr>
      <w:bookmarkStart w:id="51" w:name="_Toc107497422"/>
      <w:r w:rsidRPr="00400F1E">
        <w:rPr>
          <w:rFonts w:ascii="Times New Roman" w:hAnsi="Times New Roman" w:cs="Times New Roman"/>
          <w:b/>
          <w:sz w:val="24"/>
          <w:szCs w:val="24"/>
        </w:rPr>
        <w:t>1.4.1.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51"/>
    </w:p>
    <w:p w14:paraId="0C3A1708" w14:textId="77777777" w:rsidR="00642967" w:rsidRPr="00400F1E" w:rsidRDefault="00642967" w:rsidP="00642967">
      <w:pPr>
        <w:ind w:firstLine="567"/>
        <w:jc w:val="both"/>
        <w:rPr>
          <w:rFonts w:ascii="Times New Roman" w:hAnsi="Times New Roman" w:cs="Times New Roman"/>
          <w:sz w:val="24"/>
          <w:szCs w:val="24"/>
        </w:rPr>
      </w:pPr>
      <w:r w:rsidRPr="00400F1E">
        <w:rPr>
          <w:rFonts w:ascii="Times New Roman" w:hAnsi="Times New Roman" w:cs="Times New Roman"/>
          <w:sz w:val="24"/>
          <w:szCs w:val="24"/>
        </w:rPr>
        <w:t>Расположение централизованных источников теплоснабжения с выделением зоны действия приведено на рис. 1.4.1.1.</w:t>
      </w:r>
    </w:p>
    <w:p w14:paraId="2B92553D" w14:textId="2BF2B320" w:rsidR="00AF48E1" w:rsidRPr="00400F1E" w:rsidRDefault="002A0346" w:rsidP="00AC49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CEA7AC" wp14:editId="529D253C">
            <wp:extent cx="6299835" cy="445833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835" cy="4458335"/>
                    </a:xfrm>
                    <a:prstGeom prst="rect">
                      <a:avLst/>
                    </a:prstGeom>
                  </pic:spPr>
                </pic:pic>
              </a:graphicData>
            </a:graphic>
          </wp:inline>
        </w:drawing>
      </w:r>
    </w:p>
    <w:p w14:paraId="27DCDC01" w14:textId="77777777" w:rsidR="00AC4945" w:rsidRPr="00400F1E" w:rsidRDefault="00AC4945" w:rsidP="00AC4945">
      <w:pPr>
        <w:jc w:val="center"/>
        <w:rPr>
          <w:rFonts w:ascii="Times New Roman" w:hAnsi="Times New Roman" w:cs="Times New Roman"/>
          <w:sz w:val="24"/>
          <w:szCs w:val="24"/>
        </w:rPr>
      </w:pPr>
      <w:r w:rsidRPr="00400F1E">
        <w:rPr>
          <w:rFonts w:ascii="Times New Roman" w:hAnsi="Times New Roman" w:cs="Times New Roman"/>
          <w:sz w:val="24"/>
          <w:szCs w:val="24"/>
        </w:rPr>
        <w:t>Рисунок 1.4.1.1 Зоны действия источников теплоснабжения</w:t>
      </w:r>
    </w:p>
    <w:p w14:paraId="5EF0D9D8" w14:textId="77777777" w:rsidR="002E6402" w:rsidRPr="00400F1E" w:rsidRDefault="002E6402" w:rsidP="00D4471D">
      <w:pPr>
        <w:spacing w:after="0"/>
        <w:jc w:val="center"/>
        <w:outlineLvl w:val="1"/>
        <w:rPr>
          <w:rFonts w:ascii="Times New Roman" w:hAnsi="Times New Roman" w:cs="Times New Roman"/>
          <w:b/>
          <w:sz w:val="24"/>
          <w:szCs w:val="24"/>
        </w:rPr>
      </w:pPr>
      <w:bookmarkStart w:id="52" w:name="_Toc107497423"/>
      <w:r w:rsidRPr="00400F1E">
        <w:rPr>
          <w:rFonts w:ascii="Times New Roman" w:hAnsi="Times New Roman" w:cs="Times New Roman"/>
          <w:b/>
          <w:sz w:val="24"/>
          <w:szCs w:val="24"/>
        </w:rPr>
        <w:t>1.5. Тепловые нагрузки потребителей тепловой энергии, групп потребителей тепловой энергии</w:t>
      </w:r>
      <w:bookmarkEnd w:id="52"/>
    </w:p>
    <w:p w14:paraId="58E2183F" w14:textId="77777777" w:rsidR="002E6402" w:rsidRPr="00400F1E" w:rsidRDefault="002E6402" w:rsidP="00D4471D">
      <w:pPr>
        <w:spacing w:after="0"/>
        <w:ind w:firstLine="567"/>
        <w:jc w:val="both"/>
        <w:outlineLvl w:val="2"/>
        <w:rPr>
          <w:rFonts w:ascii="Times New Roman" w:hAnsi="Times New Roman" w:cs="Times New Roman"/>
          <w:b/>
          <w:sz w:val="24"/>
          <w:szCs w:val="24"/>
        </w:rPr>
      </w:pPr>
      <w:bookmarkStart w:id="53" w:name="_Toc107497424"/>
      <w:r w:rsidRPr="00400F1E">
        <w:rPr>
          <w:rFonts w:ascii="Times New Roman" w:hAnsi="Times New Roman" w:cs="Times New Roman"/>
          <w:b/>
          <w:sz w:val="24"/>
          <w:szCs w:val="24"/>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53"/>
    </w:p>
    <w:p w14:paraId="74C90E7D" w14:textId="77777777" w:rsidR="002E6402" w:rsidRDefault="00187929" w:rsidP="00486938">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Распределение тепловых нагрузок по группам потребителей приведено в </w:t>
      </w:r>
      <w:r w:rsidR="00CC0B35">
        <w:rPr>
          <w:rFonts w:ascii="Times New Roman" w:hAnsi="Times New Roman" w:cs="Times New Roman"/>
          <w:sz w:val="24"/>
          <w:szCs w:val="24"/>
        </w:rPr>
        <w:t>таблице 1.5.1</w:t>
      </w:r>
      <w:r w:rsidR="00105446">
        <w:rPr>
          <w:rFonts w:ascii="Times New Roman" w:hAnsi="Times New Roman" w:cs="Times New Roman"/>
          <w:sz w:val="24"/>
          <w:szCs w:val="24"/>
        </w:rPr>
        <w:t>.</w:t>
      </w:r>
    </w:p>
    <w:p w14:paraId="603DB6F0" w14:textId="77777777" w:rsidR="00EA0C76" w:rsidRDefault="00CC0B35" w:rsidP="00105446">
      <w:pPr>
        <w:spacing w:after="0"/>
        <w:ind w:firstLine="567"/>
        <w:jc w:val="right"/>
      </w:pPr>
      <w:r>
        <w:rPr>
          <w:rFonts w:ascii="Times New Roman" w:hAnsi="Times New Roman" w:cs="Times New Roman"/>
          <w:sz w:val="24"/>
          <w:szCs w:val="24"/>
        </w:rPr>
        <w:t>Таблица 1.5.1</w:t>
      </w:r>
    </w:p>
    <w:tbl>
      <w:tblPr>
        <w:tblStyle w:val="a8"/>
        <w:tblW w:w="10029" w:type="dxa"/>
        <w:tblLook w:val="04A0" w:firstRow="1" w:lastRow="0" w:firstColumn="1" w:lastColumn="0" w:noHBand="0" w:noVBand="1"/>
      </w:tblPr>
      <w:tblGrid>
        <w:gridCol w:w="5086"/>
        <w:gridCol w:w="4943"/>
      </w:tblGrid>
      <w:tr w:rsidR="00105446" w:rsidRPr="00EA0C76" w14:paraId="7BB2DD5E" w14:textId="77777777" w:rsidTr="004F7B79">
        <w:trPr>
          <w:divId w:val="630982668"/>
          <w:trHeight w:val="288"/>
        </w:trPr>
        <w:tc>
          <w:tcPr>
            <w:tcW w:w="5086" w:type="dxa"/>
            <w:noWrap/>
            <w:vAlign w:val="center"/>
            <w:hideMark/>
          </w:tcPr>
          <w:p w14:paraId="3A9FF3D3" w14:textId="77777777" w:rsidR="00105446" w:rsidRPr="00EA0C76" w:rsidRDefault="00105446" w:rsidP="00E645D7">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потребителя</w:t>
            </w:r>
          </w:p>
        </w:tc>
        <w:tc>
          <w:tcPr>
            <w:tcW w:w="4943" w:type="dxa"/>
            <w:noWrap/>
            <w:vAlign w:val="center"/>
            <w:hideMark/>
          </w:tcPr>
          <w:p w14:paraId="2559A8F1" w14:textId="77777777" w:rsidR="00105446" w:rsidRPr="00EA0C76" w:rsidRDefault="00105446" w:rsidP="00E645D7">
            <w:pPr>
              <w:jc w:val="center"/>
              <w:rPr>
                <w:rFonts w:ascii="Times New Roman" w:hAnsi="Times New Roman" w:cs="Times New Roman"/>
                <w:sz w:val="24"/>
                <w:szCs w:val="24"/>
              </w:rPr>
            </w:pPr>
            <w:r w:rsidRPr="00EA0C76">
              <w:rPr>
                <w:rFonts w:ascii="Times New Roman" w:hAnsi="Times New Roman" w:cs="Times New Roman"/>
                <w:sz w:val="24"/>
                <w:szCs w:val="24"/>
              </w:rPr>
              <w:t>Расчетная тепловая нагрузка на отопление, Гкал/ч</w:t>
            </w:r>
          </w:p>
        </w:tc>
      </w:tr>
      <w:tr w:rsidR="00105446" w:rsidRPr="00EA0C76" w14:paraId="6E481C7F" w14:textId="77777777" w:rsidTr="00486938">
        <w:trPr>
          <w:divId w:val="630982668"/>
          <w:trHeight w:val="262"/>
        </w:trPr>
        <w:tc>
          <w:tcPr>
            <w:tcW w:w="5086" w:type="dxa"/>
            <w:noWrap/>
            <w:vAlign w:val="center"/>
            <w:hideMark/>
          </w:tcPr>
          <w:p w14:paraId="17E36BB7" w14:textId="77777777" w:rsidR="00105446" w:rsidRPr="00EA0C76" w:rsidRDefault="00105446" w:rsidP="00E645D7">
            <w:pPr>
              <w:jc w:val="center"/>
              <w:rPr>
                <w:rFonts w:ascii="Times New Roman" w:hAnsi="Times New Roman" w:cs="Times New Roman"/>
                <w:sz w:val="24"/>
                <w:szCs w:val="24"/>
              </w:rPr>
            </w:pPr>
            <w:r w:rsidRPr="00EA0C76">
              <w:rPr>
                <w:rFonts w:ascii="Times New Roman" w:hAnsi="Times New Roman" w:cs="Times New Roman"/>
                <w:sz w:val="24"/>
                <w:szCs w:val="24"/>
              </w:rPr>
              <w:t>Население</w:t>
            </w:r>
          </w:p>
        </w:tc>
        <w:tc>
          <w:tcPr>
            <w:tcW w:w="4943" w:type="dxa"/>
            <w:noWrap/>
            <w:vAlign w:val="center"/>
            <w:hideMark/>
          </w:tcPr>
          <w:p w14:paraId="0AA81C08" w14:textId="2AD60E49"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rPr>
              <w:t>0,</w:t>
            </w:r>
            <w:r w:rsidR="00863669">
              <w:rPr>
                <w:rFonts w:ascii="Times New Roman" w:hAnsi="Times New Roman" w:cs="Times New Roman"/>
                <w:color w:val="000000"/>
                <w:sz w:val="24"/>
              </w:rPr>
              <w:t>1207</w:t>
            </w:r>
          </w:p>
        </w:tc>
      </w:tr>
      <w:tr w:rsidR="00105446" w:rsidRPr="00EA0C76" w14:paraId="47F952C2" w14:textId="77777777" w:rsidTr="00486938">
        <w:trPr>
          <w:divId w:val="630982668"/>
          <w:trHeight w:val="124"/>
        </w:trPr>
        <w:tc>
          <w:tcPr>
            <w:tcW w:w="5086" w:type="dxa"/>
            <w:noWrap/>
            <w:vAlign w:val="center"/>
            <w:hideMark/>
          </w:tcPr>
          <w:p w14:paraId="5F7A19D0" w14:textId="77777777" w:rsidR="00105446" w:rsidRPr="00EA0C76" w:rsidRDefault="00105446" w:rsidP="00E645D7">
            <w:pPr>
              <w:jc w:val="center"/>
              <w:rPr>
                <w:rFonts w:ascii="Times New Roman" w:hAnsi="Times New Roman" w:cs="Times New Roman"/>
                <w:sz w:val="24"/>
                <w:szCs w:val="24"/>
              </w:rPr>
            </w:pPr>
            <w:r w:rsidRPr="00EA0C76">
              <w:rPr>
                <w:rFonts w:ascii="Times New Roman" w:hAnsi="Times New Roman" w:cs="Times New Roman"/>
                <w:sz w:val="24"/>
                <w:szCs w:val="24"/>
              </w:rPr>
              <w:t>Прочие потребители</w:t>
            </w:r>
          </w:p>
        </w:tc>
        <w:tc>
          <w:tcPr>
            <w:tcW w:w="4943" w:type="dxa"/>
            <w:noWrap/>
            <w:vAlign w:val="center"/>
            <w:hideMark/>
          </w:tcPr>
          <w:p w14:paraId="6A3D2D22"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rPr>
              <w:t>0,7750</w:t>
            </w:r>
          </w:p>
        </w:tc>
      </w:tr>
      <w:tr w:rsidR="00105446" w:rsidRPr="00EA0C76" w14:paraId="1348A00A" w14:textId="77777777" w:rsidTr="00486938">
        <w:trPr>
          <w:divId w:val="630982668"/>
          <w:trHeight w:val="114"/>
        </w:trPr>
        <w:tc>
          <w:tcPr>
            <w:tcW w:w="5086" w:type="dxa"/>
            <w:noWrap/>
            <w:vAlign w:val="center"/>
            <w:hideMark/>
          </w:tcPr>
          <w:p w14:paraId="42E8BB69" w14:textId="77777777" w:rsidR="00105446" w:rsidRPr="00EA0C76" w:rsidRDefault="00105446" w:rsidP="00E645D7">
            <w:pPr>
              <w:jc w:val="center"/>
              <w:rPr>
                <w:rFonts w:ascii="Times New Roman" w:hAnsi="Times New Roman" w:cs="Times New Roman"/>
                <w:sz w:val="24"/>
                <w:szCs w:val="24"/>
              </w:rPr>
            </w:pPr>
            <w:r w:rsidRPr="00EA0C76">
              <w:rPr>
                <w:rFonts w:ascii="Times New Roman" w:hAnsi="Times New Roman" w:cs="Times New Roman"/>
                <w:sz w:val="24"/>
                <w:szCs w:val="24"/>
              </w:rPr>
              <w:t>Собственные нужды РСО</w:t>
            </w:r>
          </w:p>
        </w:tc>
        <w:tc>
          <w:tcPr>
            <w:tcW w:w="4943" w:type="dxa"/>
            <w:noWrap/>
            <w:vAlign w:val="center"/>
            <w:hideMark/>
          </w:tcPr>
          <w:p w14:paraId="756A8A4D" w14:textId="77777777"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rPr>
              <w:t>0,0000</w:t>
            </w:r>
          </w:p>
        </w:tc>
      </w:tr>
      <w:tr w:rsidR="00105446" w:rsidRPr="00EA0C76" w14:paraId="5A2E6985" w14:textId="77777777" w:rsidTr="00486938">
        <w:trPr>
          <w:divId w:val="630982668"/>
          <w:trHeight w:val="118"/>
        </w:trPr>
        <w:tc>
          <w:tcPr>
            <w:tcW w:w="5086" w:type="dxa"/>
            <w:noWrap/>
            <w:vAlign w:val="center"/>
            <w:hideMark/>
          </w:tcPr>
          <w:p w14:paraId="6430610B" w14:textId="77777777" w:rsidR="00105446" w:rsidRPr="00EA0C76" w:rsidRDefault="00105446" w:rsidP="00E645D7">
            <w:pPr>
              <w:jc w:val="center"/>
              <w:rPr>
                <w:rFonts w:ascii="Times New Roman" w:hAnsi="Times New Roman" w:cs="Times New Roman"/>
                <w:sz w:val="24"/>
                <w:szCs w:val="24"/>
              </w:rPr>
            </w:pPr>
            <w:r w:rsidRPr="00EA0C76">
              <w:rPr>
                <w:rFonts w:ascii="Times New Roman" w:hAnsi="Times New Roman" w:cs="Times New Roman"/>
                <w:sz w:val="24"/>
                <w:szCs w:val="24"/>
              </w:rPr>
              <w:t>ИТОГО</w:t>
            </w:r>
          </w:p>
        </w:tc>
        <w:tc>
          <w:tcPr>
            <w:tcW w:w="4943" w:type="dxa"/>
            <w:noWrap/>
            <w:vAlign w:val="center"/>
            <w:hideMark/>
          </w:tcPr>
          <w:p w14:paraId="2F07D2CA" w14:textId="12BA57A4" w:rsidR="00105446" w:rsidRPr="00105446" w:rsidRDefault="00105446" w:rsidP="00E645D7">
            <w:pPr>
              <w:jc w:val="center"/>
              <w:rPr>
                <w:rFonts w:ascii="Times New Roman" w:hAnsi="Times New Roman" w:cs="Times New Roman"/>
                <w:color w:val="000000"/>
                <w:sz w:val="24"/>
                <w:szCs w:val="24"/>
              </w:rPr>
            </w:pPr>
            <w:r w:rsidRPr="00105446">
              <w:rPr>
                <w:rFonts w:ascii="Times New Roman" w:hAnsi="Times New Roman" w:cs="Times New Roman"/>
                <w:color w:val="000000"/>
                <w:sz w:val="24"/>
              </w:rPr>
              <w:t>0,</w:t>
            </w:r>
            <w:r w:rsidR="00863669">
              <w:rPr>
                <w:rFonts w:ascii="Times New Roman" w:hAnsi="Times New Roman" w:cs="Times New Roman"/>
                <w:color w:val="000000"/>
                <w:sz w:val="24"/>
              </w:rPr>
              <w:t>8957</w:t>
            </w:r>
          </w:p>
        </w:tc>
      </w:tr>
    </w:tbl>
    <w:p w14:paraId="5EF3F3D8" w14:textId="77777777" w:rsidR="0014015F" w:rsidRDefault="0014015F" w:rsidP="0014015F">
      <w:pPr>
        <w:spacing w:before="240" w:after="0"/>
        <w:ind w:firstLine="567"/>
        <w:jc w:val="both"/>
        <w:rPr>
          <w:rFonts w:ascii="Times New Roman" w:hAnsi="Times New Roman" w:cs="Times New Roman"/>
          <w:b/>
          <w:sz w:val="24"/>
          <w:szCs w:val="24"/>
        </w:rPr>
      </w:pPr>
    </w:p>
    <w:p w14:paraId="419300DD" w14:textId="53FE5446" w:rsidR="00B02A88" w:rsidRPr="00400F1E" w:rsidRDefault="00B02A88" w:rsidP="00D4471D">
      <w:pPr>
        <w:spacing w:before="240" w:after="0"/>
        <w:ind w:firstLine="567"/>
        <w:jc w:val="both"/>
        <w:outlineLvl w:val="2"/>
        <w:rPr>
          <w:rFonts w:ascii="Times New Roman" w:hAnsi="Times New Roman" w:cs="Times New Roman"/>
          <w:b/>
          <w:sz w:val="24"/>
          <w:szCs w:val="24"/>
        </w:rPr>
      </w:pPr>
      <w:bookmarkStart w:id="54" w:name="_Toc107497425"/>
      <w:r w:rsidRPr="00400F1E">
        <w:rPr>
          <w:rFonts w:ascii="Times New Roman" w:hAnsi="Times New Roman" w:cs="Times New Roman"/>
          <w:b/>
          <w:sz w:val="24"/>
          <w:szCs w:val="24"/>
        </w:rPr>
        <w:lastRenderedPageBreak/>
        <w:t>1.5.2. Описание значений расчетных тепловых нагрузок потребителей</w:t>
      </w:r>
      <w:bookmarkEnd w:id="54"/>
    </w:p>
    <w:p w14:paraId="3F94E731" w14:textId="77777777" w:rsidR="00590FF4" w:rsidRPr="00400F1E" w:rsidRDefault="00027F1F" w:rsidP="00D447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Расчетные тепловые нагрузки потребителей приняты по данным ресурсоснабжающей организации.</w:t>
      </w:r>
    </w:p>
    <w:p w14:paraId="4E761286" w14:textId="77777777" w:rsidR="00B02A88" w:rsidRPr="00400F1E" w:rsidRDefault="00B02A88" w:rsidP="00D4471D">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Расчетные значения тепловых нагрузок потребителей по сельскому поселению представлены в таблиц</w:t>
      </w:r>
      <w:r w:rsidR="00027F1F">
        <w:rPr>
          <w:rFonts w:ascii="Times New Roman" w:hAnsi="Times New Roman" w:cs="Times New Roman"/>
          <w:sz w:val="24"/>
          <w:szCs w:val="24"/>
        </w:rPr>
        <w:t>ах</w:t>
      </w:r>
      <w:r w:rsidRPr="00400F1E">
        <w:rPr>
          <w:rFonts w:ascii="Times New Roman" w:hAnsi="Times New Roman" w:cs="Times New Roman"/>
          <w:sz w:val="24"/>
          <w:szCs w:val="24"/>
        </w:rPr>
        <w:t xml:space="preserve"> 1.5.2.1</w:t>
      </w:r>
      <w:r w:rsidR="00105446">
        <w:rPr>
          <w:rFonts w:ascii="Times New Roman" w:hAnsi="Times New Roman" w:cs="Times New Roman"/>
          <w:sz w:val="24"/>
          <w:szCs w:val="24"/>
        </w:rPr>
        <w:t>.</w:t>
      </w:r>
    </w:p>
    <w:p w14:paraId="22B182B6" w14:textId="77777777" w:rsidR="00EA0C76" w:rsidRDefault="00B02A88" w:rsidP="00105446">
      <w:pPr>
        <w:spacing w:after="0"/>
        <w:ind w:firstLine="567"/>
        <w:jc w:val="right"/>
      </w:pPr>
      <w:r w:rsidRPr="00400F1E">
        <w:rPr>
          <w:rFonts w:ascii="Times New Roman" w:hAnsi="Times New Roman" w:cs="Times New Roman"/>
          <w:sz w:val="24"/>
          <w:szCs w:val="24"/>
        </w:rPr>
        <w:t>Таблица 1.5.2.1. Расчетные тепловые нагрузки потребителей</w:t>
      </w:r>
      <w:r w:rsidR="003276FB">
        <w:rPr>
          <w:rFonts w:ascii="Times New Roman" w:hAnsi="Times New Roman" w:cs="Times New Roman"/>
          <w:sz w:val="24"/>
          <w:szCs w:val="24"/>
        </w:rPr>
        <w:t xml:space="preserve"> на отопление</w:t>
      </w:r>
    </w:p>
    <w:tbl>
      <w:tblPr>
        <w:tblStyle w:val="a8"/>
        <w:tblW w:w="10014" w:type="dxa"/>
        <w:tblLook w:val="04A0" w:firstRow="1" w:lastRow="0" w:firstColumn="1" w:lastColumn="0" w:noHBand="0" w:noVBand="1"/>
      </w:tblPr>
      <w:tblGrid>
        <w:gridCol w:w="5070"/>
        <w:gridCol w:w="4944"/>
      </w:tblGrid>
      <w:tr w:rsidR="00EA0C76" w:rsidRPr="00EA0C76" w14:paraId="7BF619C5" w14:textId="77777777" w:rsidTr="00DB7E48">
        <w:trPr>
          <w:divId w:val="1377656120"/>
          <w:trHeight w:val="260"/>
        </w:trPr>
        <w:tc>
          <w:tcPr>
            <w:tcW w:w="5070" w:type="dxa"/>
            <w:noWrap/>
            <w:vAlign w:val="center"/>
            <w:hideMark/>
          </w:tcPr>
          <w:p w14:paraId="0EF04667" w14:textId="77777777" w:rsidR="00EA0C76" w:rsidRPr="00EA62F9" w:rsidRDefault="00EA0C76" w:rsidP="00E645D7">
            <w:pPr>
              <w:jc w:val="center"/>
              <w:rPr>
                <w:rFonts w:ascii="Times New Roman" w:hAnsi="Times New Roman" w:cs="Times New Roman"/>
                <w:sz w:val="24"/>
                <w:szCs w:val="24"/>
              </w:rPr>
            </w:pPr>
            <w:r w:rsidRPr="00EA62F9">
              <w:rPr>
                <w:rFonts w:ascii="Times New Roman" w:hAnsi="Times New Roman" w:cs="Times New Roman"/>
                <w:sz w:val="24"/>
                <w:szCs w:val="24"/>
              </w:rPr>
              <w:t>Наименование потребителя</w:t>
            </w:r>
          </w:p>
        </w:tc>
        <w:tc>
          <w:tcPr>
            <w:tcW w:w="4944" w:type="dxa"/>
            <w:noWrap/>
            <w:vAlign w:val="center"/>
            <w:hideMark/>
          </w:tcPr>
          <w:p w14:paraId="32C99F6E" w14:textId="77777777" w:rsidR="00EA0C76" w:rsidRPr="00EA62F9" w:rsidRDefault="00EA0C76" w:rsidP="00E645D7">
            <w:pPr>
              <w:jc w:val="center"/>
              <w:rPr>
                <w:rFonts w:ascii="Times New Roman" w:hAnsi="Times New Roman" w:cs="Times New Roman"/>
                <w:sz w:val="24"/>
                <w:szCs w:val="24"/>
              </w:rPr>
            </w:pPr>
            <w:r w:rsidRPr="00EA62F9">
              <w:rPr>
                <w:rFonts w:ascii="Times New Roman" w:hAnsi="Times New Roman" w:cs="Times New Roman"/>
                <w:sz w:val="24"/>
                <w:szCs w:val="24"/>
              </w:rPr>
              <w:t>Расчетная тепловая нагрузка на отопление, Гкал/ч</w:t>
            </w:r>
          </w:p>
        </w:tc>
      </w:tr>
      <w:tr w:rsidR="00DB7E48" w:rsidRPr="00EA0C76" w14:paraId="75E3BF7B" w14:textId="77777777" w:rsidTr="005E5E66">
        <w:trPr>
          <w:divId w:val="1377656120"/>
          <w:trHeight w:val="113"/>
        </w:trPr>
        <w:tc>
          <w:tcPr>
            <w:tcW w:w="10014" w:type="dxa"/>
            <w:gridSpan w:val="2"/>
            <w:noWrap/>
            <w:vAlign w:val="center"/>
            <w:hideMark/>
          </w:tcPr>
          <w:p w14:paraId="2B47A077" w14:textId="77777777" w:rsidR="00DB7E48" w:rsidRPr="00EA62F9" w:rsidRDefault="00DB7E48" w:rsidP="00E645D7">
            <w:pPr>
              <w:jc w:val="center"/>
              <w:rPr>
                <w:rFonts w:ascii="Times New Roman" w:hAnsi="Times New Roman" w:cs="Times New Roman"/>
                <w:sz w:val="24"/>
                <w:szCs w:val="24"/>
              </w:rPr>
            </w:pPr>
            <w:r w:rsidRPr="00EA62F9">
              <w:rPr>
                <w:rFonts w:ascii="Times New Roman" w:hAnsi="Times New Roman" w:cs="Times New Roman"/>
                <w:b/>
                <w:bCs/>
                <w:sz w:val="24"/>
                <w:szCs w:val="24"/>
              </w:rPr>
              <w:t>Прочие потребители</w:t>
            </w:r>
          </w:p>
        </w:tc>
      </w:tr>
      <w:tr w:rsidR="00EA62F9" w:rsidRPr="00EA0C76" w14:paraId="7340EC84" w14:textId="77777777" w:rsidTr="00DB7E48">
        <w:trPr>
          <w:divId w:val="1377656120"/>
          <w:trHeight w:val="116"/>
        </w:trPr>
        <w:tc>
          <w:tcPr>
            <w:tcW w:w="5070" w:type="dxa"/>
            <w:noWrap/>
            <w:vAlign w:val="center"/>
            <w:hideMark/>
          </w:tcPr>
          <w:p w14:paraId="3D35D21C" w14:textId="77777777" w:rsidR="00EA62F9" w:rsidRPr="00EA62F9" w:rsidRDefault="00EA62F9" w:rsidP="00E645D7">
            <w:pPr>
              <w:jc w:val="center"/>
              <w:rPr>
                <w:rFonts w:ascii="Times New Roman" w:hAnsi="Times New Roman" w:cs="Times New Roman"/>
                <w:color w:val="000000"/>
                <w:sz w:val="24"/>
                <w:szCs w:val="24"/>
              </w:rPr>
            </w:pPr>
            <w:proofErr w:type="spellStart"/>
            <w:r w:rsidRPr="00EA62F9">
              <w:rPr>
                <w:rFonts w:ascii="Times New Roman" w:hAnsi="Times New Roman" w:cs="Times New Roman"/>
                <w:color w:val="000000"/>
                <w:sz w:val="24"/>
                <w:szCs w:val="24"/>
              </w:rPr>
              <w:t>Цокто</w:t>
            </w:r>
            <w:proofErr w:type="spellEnd"/>
            <w:r w:rsidRPr="00EA62F9">
              <w:rPr>
                <w:rFonts w:ascii="Times New Roman" w:hAnsi="Times New Roman" w:cs="Times New Roman"/>
                <w:color w:val="000000"/>
                <w:sz w:val="24"/>
                <w:szCs w:val="24"/>
              </w:rPr>
              <w:t xml:space="preserve"> </w:t>
            </w:r>
            <w:proofErr w:type="spellStart"/>
            <w:r w:rsidRPr="00EA62F9">
              <w:rPr>
                <w:rFonts w:ascii="Times New Roman" w:hAnsi="Times New Roman" w:cs="Times New Roman"/>
                <w:color w:val="000000"/>
                <w:sz w:val="24"/>
                <w:szCs w:val="24"/>
              </w:rPr>
              <w:t>Хангильская</w:t>
            </w:r>
            <w:proofErr w:type="spellEnd"/>
            <w:r w:rsidRPr="00EA62F9">
              <w:rPr>
                <w:rFonts w:ascii="Times New Roman" w:hAnsi="Times New Roman" w:cs="Times New Roman"/>
                <w:color w:val="000000"/>
                <w:sz w:val="24"/>
                <w:szCs w:val="24"/>
              </w:rPr>
              <w:t xml:space="preserve"> СВА</w:t>
            </w:r>
          </w:p>
        </w:tc>
        <w:tc>
          <w:tcPr>
            <w:tcW w:w="4944" w:type="dxa"/>
            <w:noWrap/>
            <w:vAlign w:val="center"/>
            <w:hideMark/>
          </w:tcPr>
          <w:p w14:paraId="54CA62E6"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0,043</w:t>
            </w:r>
          </w:p>
        </w:tc>
      </w:tr>
      <w:tr w:rsidR="00EA62F9" w:rsidRPr="00EA0C76" w14:paraId="40134F7C" w14:textId="77777777" w:rsidTr="00DB7E48">
        <w:trPr>
          <w:divId w:val="1377656120"/>
          <w:trHeight w:val="56"/>
        </w:trPr>
        <w:tc>
          <w:tcPr>
            <w:tcW w:w="5070" w:type="dxa"/>
            <w:noWrap/>
            <w:vAlign w:val="center"/>
            <w:hideMark/>
          </w:tcPr>
          <w:p w14:paraId="1CBE716D" w14:textId="77777777" w:rsidR="00EA62F9" w:rsidRPr="00EA62F9" w:rsidRDefault="00EA62F9" w:rsidP="00E645D7">
            <w:pPr>
              <w:jc w:val="center"/>
              <w:rPr>
                <w:rFonts w:ascii="Times New Roman" w:hAnsi="Times New Roman" w:cs="Times New Roman"/>
                <w:color w:val="000000"/>
                <w:sz w:val="24"/>
                <w:szCs w:val="24"/>
              </w:rPr>
            </w:pPr>
            <w:proofErr w:type="spellStart"/>
            <w:r w:rsidRPr="00EA62F9">
              <w:rPr>
                <w:rFonts w:ascii="Times New Roman" w:hAnsi="Times New Roman" w:cs="Times New Roman"/>
                <w:color w:val="000000"/>
                <w:sz w:val="24"/>
                <w:szCs w:val="24"/>
              </w:rPr>
              <w:t>Цокто-Хангильская</w:t>
            </w:r>
            <w:proofErr w:type="spellEnd"/>
            <w:r w:rsidRPr="00EA62F9">
              <w:rPr>
                <w:rFonts w:ascii="Times New Roman" w:hAnsi="Times New Roman" w:cs="Times New Roman"/>
                <w:color w:val="000000"/>
                <w:sz w:val="24"/>
                <w:szCs w:val="24"/>
              </w:rPr>
              <w:t xml:space="preserve"> СОШ</w:t>
            </w:r>
          </w:p>
        </w:tc>
        <w:tc>
          <w:tcPr>
            <w:tcW w:w="4944" w:type="dxa"/>
            <w:noWrap/>
            <w:vAlign w:val="center"/>
            <w:hideMark/>
          </w:tcPr>
          <w:p w14:paraId="5112249C"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0,27</w:t>
            </w:r>
          </w:p>
        </w:tc>
      </w:tr>
      <w:tr w:rsidR="00EA62F9" w:rsidRPr="00EA0C76" w14:paraId="30BD2ECC" w14:textId="77777777" w:rsidTr="00DB7E48">
        <w:trPr>
          <w:divId w:val="1377656120"/>
          <w:trHeight w:val="56"/>
        </w:trPr>
        <w:tc>
          <w:tcPr>
            <w:tcW w:w="5070" w:type="dxa"/>
            <w:noWrap/>
            <w:vAlign w:val="center"/>
            <w:hideMark/>
          </w:tcPr>
          <w:p w14:paraId="3FDD2795"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ГОУ СПО МАПТ</w:t>
            </w:r>
          </w:p>
        </w:tc>
        <w:tc>
          <w:tcPr>
            <w:tcW w:w="4944" w:type="dxa"/>
            <w:noWrap/>
            <w:vAlign w:val="center"/>
            <w:hideMark/>
          </w:tcPr>
          <w:p w14:paraId="2244494F"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0,086</w:t>
            </w:r>
          </w:p>
        </w:tc>
      </w:tr>
      <w:tr w:rsidR="00EA62F9" w:rsidRPr="00EA0C76" w14:paraId="0B9CE50D" w14:textId="77777777" w:rsidTr="00DB7E48">
        <w:trPr>
          <w:divId w:val="1377656120"/>
          <w:trHeight w:val="56"/>
        </w:trPr>
        <w:tc>
          <w:tcPr>
            <w:tcW w:w="5070" w:type="dxa"/>
            <w:noWrap/>
            <w:vAlign w:val="center"/>
            <w:hideMark/>
          </w:tcPr>
          <w:p w14:paraId="64B90C71"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МДОУ Солнышко</w:t>
            </w:r>
          </w:p>
        </w:tc>
        <w:tc>
          <w:tcPr>
            <w:tcW w:w="4944" w:type="dxa"/>
            <w:noWrap/>
            <w:vAlign w:val="center"/>
            <w:hideMark/>
          </w:tcPr>
          <w:p w14:paraId="2A1F3E11"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0,081</w:t>
            </w:r>
          </w:p>
        </w:tc>
      </w:tr>
      <w:tr w:rsidR="00EA62F9" w:rsidRPr="00EA0C76" w14:paraId="2D33D4D3" w14:textId="77777777" w:rsidTr="00DB7E48">
        <w:trPr>
          <w:divId w:val="1377656120"/>
          <w:trHeight w:val="56"/>
        </w:trPr>
        <w:tc>
          <w:tcPr>
            <w:tcW w:w="5070" w:type="dxa"/>
            <w:noWrap/>
            <w:vAlign w:val="center"/>
            <w:hideMark/>
          </w:tcPr>
          <w:p w14:paraId="1D0BD328"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ДШИ</w:t>
            </w:r>
          </w:p>
        </w:tc>
        <w:tc>
          <w:tcPr>
            <w:tcW w:w="4944" w:type="dxa"/>
            <w:noWrap/>
            <w:vAlign w:val="center"/>
            <w:hideMark/>
          </w:tcPr>
          <w:p w14:paraId="69B0582E"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0,048</w:t>
            </w:r>
          </w:p>
        </w:tc>
      </w:tr>
      <w:tr w:rsidR="00EA62F9" w:rsidRPr="00EA0C76" w14:paraId="65738645" w14:textId="77777777" w:rsidTr="00DB7E48">
        <w:trPr>
          <w:divId w:val="1377656120"/>
          <w:trHeight w:val="56"/>
        </w:trPr>
        <w:tc>
          <w:tcPr>
            <w:tcW w:w="5070" w:type="dxa"/>
            <w:noWrap/>
            <w:vAlign w:val="center"/>
            <w:hideMark/>
          </w:tcPr>
          <w:p w14:paraId="38785CA6"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ДЮСШ</w:t>
            </w:r>
          </w:p>
        </w:tc>
        <w:tc>
          <w:tcPr>
            <w:tcW w:w="4944" w:type="dxa"/>
            <w:noWrap/>
            <w:vAlign w:val="center"/>
            <w:hideMark/>
          </w:tcPr>
          <w:p w14:paraId="7C871668"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0,046</w:t>
            </w:r>
          </w:p>
        </w:tc>
      </w:tr>
      <w:tr w:rsidR="00EA62F9" w:rsidRPr="00EA0C76" w14:paraId="0A32AA6B" w14:textId="77777777" w:rsidTr="00DB7E48">
        <w:trPr>
          <w:divId w:val="1377656120"/>
          <w:trHeight w:val="56"/>
        </w:trPr>
        <w:tc>
          <w:tcPr>
            <w:tcW w:w="5070" w:type="dxa"/>
            <w:noWrap/>
            <w:vAlign w:val="center"/>
            <w:hideMark/>
          </w:tcPr>
          <w:p w14:paraId="1BF2F3E3" w14:textId="77777777" w:rsidR="00EA62F9" w:rsidRPr="00EA62F9" w:rsidRDefault="00EA62F9" w:rsidP="00E645D7">
            <w:pPr>
              <w:jc w:val="center"/>
              <w:rPr>
                <w:rFonts w:ascii="Times New Roman" w:hAnsi="Times New Roman" w:cs="Times New Roman"/>
                <w:color w:val="000000"/>
                <w:sz w:val="24"/>
                <w:szCs w:val="24"/>
              </w:rPr>
            </w:pPr>
            <w:proofErr w:type="spellStart"/>
            <w:r w:rsidRPr="00EA62F9">
              <w:rPr>
                <w:rFonts w:ascii="Times New Roman" w:hAnsi="Times New Roman" w:cs="Times New Roman"/>
                <w:color w:val="000000"/>
                <w:sz w:val="24"/>
                <w:szCs w:val="24"/>
              </w:rPr>
              <w:t>Агрокооператив</w:t>
            </w:r>
            <w:proofErr w:type="spellEnd"/>
            <w:r w:rsidRPr="00EA62F9">
              <w:rPr>
                <w:rFonts w:ascii="Times New Roman" w:hAnsi="Times New Roman" w:cs="Times New Roman"/>
                <w:color w:val="000000"/>
                <w:sz w:val="24"/>
                <w:szCs w:val="24"/>
              </w:rPr>
              <w:t xml:space="preserve"> "</w:t>
            </w:r>
            <w:proofErr w:type="spellStart"/>
            <w:r w:rsidRPr="00EA62F9">
              <w:rPr>
                <w:rFonts w:ascii="Times New Roman" w:hAnsi="Times New Roman" w:cs="Times New Roman"/>
                <w:color w:val="000000"/>
                <w:sz w:val="24"/>
                <w:szCs w:val="24"/>
              </w:rPr>
              <w:t>Цокто-Хангил</w:t>
            </w:r>
            <w:proofErr w:type="spellEnd"/>
            <w:r w:rsidRPr="00EA62F9">
              <w:rPr>
                <w:rFonts w:ascii="Times New Roman" w:hAnsi="Times New Roman" w:cs="Times New Roman"/>
                <w:color w:val="000000"/>
                <w:sz w:val="24"/>
                <w:szCs w:val="24"/>
              </w:rPr>
              <w:t>"</w:t>
            </w:r>
          </w:p>
        </w:tc>
        <w:tc>
          <w:tcPr>
            <w:tcW w:w="4944" w:type="dxa"/>
            <w:noWrap/>
            <w:vAlign w:val="center"/>
            <w:hideMark/>
          </w:tcPr>
          <w:p w14:paraId="528317BE"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0,0516</w:t>
            </w:r>
          </w:p>
        </w:tc>
      </w:tr>
      <w:tr w:rsidR="00EA62F9" w:rsidRPr="00EA0C76" w14:paraId="326FDF97" w14:textId="77777777" w:rsidTr="00DB7E48">
        <w:trPr>
          <w:divId w:val="1377656120"/>
          <w:trHeight w:val="56"/>
        </w:trPr>
        <w:tc>
          <w:tcPr>
            <w:tcW w:w="5070" w:type="dxa"/>
            <w:noWrap/>
            <w:vAlign w:val="center"/>
            <w:hideMark/>
          </w:tcPr>
          <w:p w14:paraId="54C08EE8"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Дом культуры, администрация</w:t>
            </w:r>
          </w:p>
        </w:tc>
        <w:tc>
          <w:tcPr>
            <w:tcW w:w="4944" w:type="dxa"/>
            <w:noWrap/>
            <w:vAlign w:val="center"/>
            <w:hideMark/>
          </w:tcPr>
          <w:p w14:paraId="7A37316B"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0,1342</w:t>
            </w:r>
          </w:p>
        </w:tc>
      </w:tr>
      <w:tr w:rsidR="00EA62F9" w:rsidRPr="00EA0C76" w14:paraId="06ACDF82" w14:textId="77777777" w:rsidTr="00DB7E48">
        <w:trPr>
          <w:divId w:val="1377656120"/>
          <w:trHeight w:val="56"/>
        </w:trPr>
        <w:tc>
          <w:tcPr>
            <w:tcW w:w="5070" w:type="dxa"/>
            <w:noWrap/>
            <w:vAlign w:val="center"/>
            <w:hideMark/>
          </w:tcPr>
          <w:p w14:paraId="08E1784E"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Музей</w:t>
            </w:r>
          </w:p>
        </w:tc>
        <w:tc>
          <w:tcPr>
            <w:tcW w:w="4944" w:type="dxa"/>
            <w:noWrap/>
            <w:vAlign w:val="center"/>
            <w:hideMark/>
          </w:tcPr>
          <w:p w14:paraId="4CD0F0A6" w14:textId="77777777" w:rsidR="00EA62F9" w:rsidRPr="00EA62F9" w:rsidRDefault="00EA62F9" w:rsidP="00E645D7">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0,0152</w:t>
            </w:r>
          </w:p>
        </w:tc>
      </w:tr>
      <w:tr w:rsidR="00EA0C76" w:rsidRPr="00EA0C76" w14:paraId="72A53987" w14:textId="77777777" w:rsidTr="00DB7E48">
        <w:trPr>
          <w:divId w:val="1377656120"/>
          <w:trHeight w:val="56"/>
        </w:trPr>
        <w:tc>
          <w:tcPr>
            <w:tcW w:w="5070" w:type="dxa"/>
            <w:noWrap/>
            <w:vAlign w:val="center"/>
            <w:hideMark/>
          </w:tcPr>
          <w:p w14:paraId="3107317B" w14:textId="77777777" w:rsidR="00EA0C76" w:rsidRPr="00EA62F9" w:rsidRDefault="00EA0C76" w:rsidP="00E645D7">
            <w:pPr>
              <w:jc w:val="center"/>
              <w:rPr>
                <w:rFonts w:ascii="Times New Roman" w:hAnsi="Times New Roman" w:cs="Times New Roman"/>
                <w:b/>
                <w:bCs/>
                <w:sz w:val="24"/>
                <w:szCs w:val="24"/>
              </w:rPr>
            </w:pPr>
            <w:r w:rsidRPr="00EA62F9">
              <w:rPr>
                <w:rFonts w:ascii="Times New Roman" w:hAnsi="Times New Roman" w:cs="Times New Roman"/>
                <w:b/>
                <w:bCs/>
                <w:sz w:val="24"/>
                <w:szCs w:val="24"/>
              </w:rPr>
              <w:t>ИТОГО по прочим потребителям</w:t>
            </w:r>
          </w:p>
        </w:tc>
        <w:tc>
          <w:tcPr>
            <w:tcW w:w="4944" w:type="dxa"/>
            <w:noWrap/>
            <w:vAlign w:val="center"/>
            <w:hideMark/>
          </w:tcPr>
          <w:p w14:paraId="7C01F872" w14:textId="77777777" w:rsidR="00EA0C76" w:rsidRPr="00EA62F9" w:rsidRDefault="00EA0C76" w:rsidP="00E645D7">
            <w:pPr>
              <w:jc w:val="center"/>
              <w:rPr>
                <w:rFonts w:ascii="Times New Roman" w:hAnsi="Times New Roman" w:cs="Times New Roman"/>
                <w:b/>
                <w:sz w:val="24"/>
                <w:szCs w:val="24"/>
              </w:rPr>
            </w:pPr>
            <w:r w:rsidRPr="00EA62F9">
              <w:rPr>
                <w:rFonts w:ascii="Times New Roman" w:hAnsi="Times New Roman" w:cs="Times New Roman"/>
                <w:b/>
                <w:sz w:val="24"/>
                <w:szCs w:val="24"/>
              </w:rPr>
              <w:t>0,7</w:t>
            </w:r>
            <w:r w:rsidR="00EA62F9" w:rsidRPr="00EA62F9">
              <w:rPr>
                <w:rFonts w:ascii="Times New Roman" w:hAnsi="Times New Roman" w:cs="Times New Roman"/>
                <w:b/>
                <w:sz w:val="24"/>
                <w:szCs w:val="24"/>
              </w:rPr>
              <w:t>75</w:t>
            </w:r>
          </w:p>
        </w:tc>
      </w:tr>
      <w:tr w:rsidR="00DB7E48" w:rsidRPr="00EA0C76" w14:paraId="68D6885C" w14:textId="77777777" w:rsidTr="00DB7E48">
        <w:trPr>
          <w:divId w:val="1377656120"/>
          <w:trHeight w:val="56"/>
        </w:trPr>
        <w:tc>
          <w:tcPr>
            <w:tcW w:w="10014" w:type="dxa"/>
            <w:gridSpan w:val="2"/>
            <w:noWrap/>
            <w:vAlign w:val="center"/>
            <w:hideMark/>
          </w:tcPr>
          <w:p w14:paraId="479CE3A8" w14:textId="77777777" w:rsidR="00DB7E48" w:rsidRPr="00EA62F9" w:rsidRDefault="00DB7E48" w:rsidP="00E645D7">
            <w:pPr>
              <w:jc w:val="center"/>
              <w:rPr>
                <w:rFonts w:ascii="Times New Roman" w:hAnsi="Times New Roman" w:cs="Times New Roman"/>
                <w:sz w:val="24"/>
                <w:szCs w:val="24"/>
              </w:rPr>
            </w:pPr>
            <w:r w:rsidRPr="00EA62F9">
              <w:rPr>
                <w:rFonts w:ascii="Times New Roman" w:hAnsi="Times New Roman" w:cs="Times New Roman"/>
                <w:b/>
                <w:sz w:val="24"/>
                <w:szCs w:val="24"/>
              </w:rPr>
              <w:t>Население</w:t>
            </w:r>
          </w:p>
        </w:tc>
      </w:tr>
      <w:tr w:rsidR="00863669" w:rsidRPr="00EA0C76" w14:paraId="753CC557" w14:textId="77777777" w:rsidTr="00E15E75">
        <w:trPr>
          <w:divId w:val="1377656120"/>
          <w:trHeight w:val="56"/>
        </w:trPr>
        <w:tc>
          <w:tcPr>
            <w:tcW w:w="5070" w:type="dxa"/>
            <w:noWrap/>
            <w:vAlign w:val="center"/>
            <w:hideMark/>
          </w:tcPr>
          <w:p w14:paraId="093A1395" w14:textId="77777777" w:rsidR="00863669" w:rsidRPr="00EA62F9" w:rsidRDefault="00863669" w:rsidP="00863669">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ул. Ленина, д. 61</w:t>
            </w:r>
          </w:p>
        </w:tc>
        <w:tc>
          <w:tcPr>
            <w:tcW w:w="4944" w:type="dxa"/>
            <w:noWrap/>
            <w:hideMark/>
          </w:tcPr>
          <w:p w14:paraId="140DECA9" w14:textId="493A5065"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0,0625</w:t>
            </w:r>
          </w:p>
        </w:tc>
      </w:tr>
      <w:tr w:rsidR="00863669" w:rsidRPr="00EA0C76" w14:paraId="17417885" w14:textId="77777777" w:rsidTr="00E15E75">
        <w:trPr>
          <w:divId w:val="1377656120"/>
          <w:trHeight w:val="56"/>
        </w:trPr>
        <w:tc>
          <w:tcPr>
            <w:tcW w:w="5070" w:type="dxa"/>
            <w:noWrap/>
            <w:vAlign w:val="center"/>
            <w:hideMark/>
          </w:tcPr>
          <w:p w14:paraId="376B926B" w14:textId="77777777" w:rsidR="00863669" w:rsidRPr="00EA62F9" w:rsidRDefault="00863669" w:rsidP="00863669">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пер. Улан-</w:t>
            </w:r>
            <w:proofErr w:type="spellStart"/>
            <w:r w:rsidRPr="00EA62F9">
              <w:rPr>
                <w:rFonts w:ascii="Times New Roman" w:hAnsi="Times New Roman" w:cs="Times New Roman"/>
                <w:color w:val="000000"/>
                <w:sz w:val="24"/>
                <w:szCs w:val="24"/>
              </w:rPr>
              <w:t>Булакский</w:t>
            </w:r>
            <w:proofErr w:type="spellEnd"/>
            <w:r w:rsidRPr="00EA62F9">
              <w:rPr>
                <w:rFonts w:ascii="Times New Roman" w:hAnsi="Times New Roman" w:cs="Times New Roman"/>
                <w:color w:val="000000"/>
                <w:sz w:val="24"/>
                <w:szCs w:val="24"/>
              </w:rPr>
              <w:t>, д. 6</w:t>
            </w:r>
          </w:p>
        </w:tc>
        <w:tc>
          <w:tcPr>
            <w:tcW w:w="4944" w:type="dxa"/>
            <w:noWrap/>
            <w:hideMark/>
          </w:tcPr>
          <w:p w14:paraId="34DCD76E" w14:textId="580B0963"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0,0086</w:t>
            </w:r>
          </w:p>
        </w:tc>
      </w:tr>
      <w:tr w:rsidR="00863669" w:rsidRPr="00EA0C76" w14:paraId="533FDC7D" w14:textId="77777777" w:rsidTr="00E15E75">
        <w:trPr>
          <w:divId w:val="1377656120"/>
          <w:trHeight w:val="56"/>
        </w:trPr>
        <w:tc>
          <w:tcPr>
            <w:tcW w:w="5070" w:type="dxa"/>
            <w:noWrap/>
            <w:vAlign w:val="center"/>
            <w:hideMark/>
          </w:tcPr>
          <w:p w14:paraId="45B94CD3" w14:textId="77777777" w:rsidR="00863669" w:rsidRPr="00EA62F9" w:rsidRDefault="00863669" w:rsidP="00863669">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ул. Новая, д. 54</w:t>
            </w:r>
          </w:p>
        </w:tc>
        <w:tc>
          <w:tcPr>
            <w:tcW w:w="4944" w:type="dxa"/>
            <w:noWrap/>
            <w:hideMark/>
          </w:tcPr>
          <w:p w14:paraId="70C51191" w14:textId="0F04832E"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0,0233</w:t>
            </w:r>
          </w:p>
        </w:tc>
      </w:tr>
      <w:tr w:rsidR="00863669" w:rsidRPr="00EA0C76" w14:paraId="06FE5612" w14:textId="77777777" w:rsidTr="00E15E75">
        <w:trPr>
          <w:divId w:val="1377656120"/>
          <w:trHeight w:val="56"/>
        </w:trPr>
        <w:tc>
          <w:tcPr>
            <w:tcW w:w="5070" w:type="dxa"/>
            <w:noWrap/>
            <w:vAlign w:val="center"/>
            <w:hideMark/>
          </w:tcPr>
          <w:p w14:paraId="53FA8824" w14:textId="77777777" w:rsidR="00863669" w:rsidRPr="00EA62F9" w:rsidRDefault="00863669" w:rsidP="00863669">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ул. Новая, д. 56</w:t>
            </w:r>
          </w:p>
        </w:tc>
        <w:tc>
          <w:tcPr>
            <w:tcW w:w="4944" w:type="dxa"/>
            <w:noWrap/>
            <w:hideMark/>
          </w:tcPr>
          <w:p w14:paraId="4D45BA06" w14:textId="396DEECC"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0,0221</w:t>
            </w:r>
          </w:p>
        </w:tc>
      </w:tr>
      <w:tr w:rsidR="00863669" w:rsidRPr="00EA0C76" w14:paraId="3170A8A6" w14:textId="77777777" w:rsidTr="00E15E75">
        <w:trPr>
          <w:divId w:val="1377656120"/>
          <w:trHeight w:val="56"/>
        </w:trPr>
        <w:tc>
          <w:tcPr>
            <w:tcW w:w="5070" w:type="dxa"/>
            <w:noWrap/>
            <w:vAlign w:val="center"/>
            <w:hideMark/>
          </w:tcPr>
          <w:p w14:paraId="66389481" w14:textId="77777777" w:rsidR="00863669" w:rsidRPr="00EA62F9" w:rsidRDefault="00863669" w:rsidP="00863669">
            <w:pPr>
              <w:jc w:val="center"/>
              <w:rPr>
                <w:rFonts w:ascii="Times New Roman" w:hAnsi="Times New Roman" w:cs="Times New Roman"/>
                <w:color w:val="000000"/>
                <w:sz w:val="24"/>
                <w:szCs w:val="24"/>
              </w:rPr>
            </w:pPr>
            <w:r w:rsidRPr="00EA62F9">
              <w:rPr>
                <w:rFonts w:ascii="Times New Roman" w:hAnsi="Times New Roman" w:cs="Times New Roman"/>
                <w:color w:val="000000"/>
                <w:sz w:val="24"/>
                <w:szCs w:val="24"/>
              </w:rPr>
              <w:t>ул. Новая, д. 37/1</w:t>
            </w:r>
          </w:p>
        </w:tc>
        <w:tc>
          <w:tcPr>
            <w:tcW w:w="4944" w:type="dxa"/>
            <w:noWrap/>
            <w:hideMark/>
          </w:tcPr>
          <w:p w14:paraId="23A5F9E6" w14:textId="3A07E52E"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0,0042</w:t>
            </w:r>
          </w:p>
        </w:tc>
      </w:tr>
      <w:tr w:rsidR="00EA0C76" w:rsidRPr="00EA0C76" w14:paraId="0C46A314" w14:textId="77777777" w:rsidTr="00DB7E48">
        <w:trPr>
          <w:divId w:val="1377656120"/>
          <w:trHeight w:val="56"/>
        </w:trPr>
        <w:tc>
          <w:tcPr>
            <w:tcW w:w="5070" w:type="dxa"/>
            <w:noWrap/>
            <w:vAlign w:val="center"/>
            <w:hideMark/>
          </w:tcPr>
          <w:p w14:paraId="4A02B5B5" w14:textId="77777777" w:rsidR="00EA0C76" w:rsidRPr="00EA62F9" w:rsidRDefault="00EA0C76" w:rsidP="00E645D7">
            <w:pPr>
              <w:jc w:val="center"/>
              <w:rPr>
                <w:rFonts w:ascii="Times New Roman" w:hAnsi="Times New Roman" w:cs="Times New Roman"/>
                <w:b/>
                <w:bCs/>
                <w:sz w:val="24"/>
                <w:szCs w:val="24"/>
              </w:rPr>
            </w:pPr>
            <w:r w:rsidRPr="00EA62F9">
              <w:rPr>
                <w:rFonts w:ascii="Times New Roman" w:hAnsi="Times New Roman" w:cs="Times New Roman"/>
                <w:b/>
                <w:bCs/>
                <w:sz w:val="24"/>
                <w:szCs w:val="24"/>
              </w:rPr>
              <w:t>ИТОГО по населению</w:t>
            </w:r>
          </w:p>
        </w:tc>
        <w:tc>
          <w:tcPr>
            <w:tcW w:w="4944" w:type="dxa"/>
            <w:noWrap/>
            <w:vAlign w:val="center"/>
            <w:hideMark/>
          </w:tcPr>
          <w:p w14:paraId="6501AC94" w14:textId="05D5CA3D" w:rsidR="00EA0C76" w:rsidRPr="00EA62F9" w:rsidRDefault="00EA62F9" w:rsidP="00E645D7">
            <w:pPr>
              <w:jc w:val="center"/>
              <w:rPr>
                <w:rFonts w:ascii="Times New Roman" w:hAnsi="Times New Roman" w:cs="Times New Roman"/>
                <w:b/>
                <w:sz w:val="24"/>
                <w:szCs w:val="24"/>
              </w:rPr>
            </w:pPr>
            <w:r w:rsidRPr="00EA62F9">
              <w:rPr>
                <w:rFonts w:ascii="Times New Roman" w:hAnsi="Times New Roman" w:cs="Times New Roman"/>
                <w:b/>
                <w:sz w:val="24"/>
                <w:szCs w:val="24"/>
              </w:rPr>
              <w:t>0,</w:t>
            </w:r>
            <w:r w:rsidR="00863669">
              <w:rPr>
                <w:rFonts w:ascii="Times New Roman" w:hAnsi="Times New Roman" w:cs="Times New Roman"/>
                <w:b/>
                <w:sz w:val="24"/>
                <w:szCs w:val="24"/>
              </w:rPr>
              <w:t>1207</w:t>
            </w:r>
          </w:p>
        </w:tc>
      </w:tr>
      <w:tr w:rsidR="00DB7E48" w:rsidRPr="00EA0C76" w14:paraId="2B860AA7" w14:textId="77777777" w:rsidTr="00386608">
        <w:trPr>
          <w:divId w:val="1377656120"/>
          <w:trHeight w:val="286"/>
        </w:trPr>
        <w:tc>
          <w:tcPr>
            <w:tcW w:w="10014" w:type="dxa"/>
            <w:gridSpan w:val="2"/>
            <w:noWrap/>
            <w:vAlign w:val="center"/>
            <w:hideMark/>
          </w:tcPr>
          <w:p w14:paraId="0CEAECAB" w14:textId="77777777" w:rsidR="00DB7E48" w:rsidRPr="00EA62F9" w:rsidRDefault="00DB7E48" w:rsidP="00E645D7">
            <w:pPr>
              <w:jc w:val="center"/>
              <w:rPr>
                <w:rFonts w:ascii="Times New Roman" w:hAnsi="Times New Roman" w:cs="Times New Roman"/>
                <w:sz w:val="24"/>
                <w:szCs w:val="24"/>
              </w:rPr>
            </w:pPr>
            <w:r w:rsidRPr="00EA62F9">
              <w:rPr>
                <w:rFonts w:ascii="Times New Roman" w:hAnsi="Times New Roman" w:cs="Times New Roman"/>
                <w:b/>
                <w:bCs/>
                <w:sz w:val="24"/>
                <w:szCs w:val="24"/>
              </w:rPr>
              <w:t>Собственные нужды</w:t>
            </w:r>
          </w:p>
        </w:tc>
      </w:tr>
      <w:tr w:rsidR="00EA0C76" w:rsidRPr="00EA0C76" w14:paraId="19696435" w14:textId="77777777" w:rsidTr="00DB7E48">
        <w:trPr>
          <w:divId w:val="1377656120"/>
          <w:trHeight w:val="56"/>
        </w:trPr>
        <w:tc>
          <w:tcPr>
            <w:tcW w:w="5070" w:type="dxa"/>
            <w:noWrap/>
            <w:vAlign w:val="center"/>
            <w:hideMark/>
          </w:tcPr>
          <w:p w14:paraId="50537ACA" w14:textId="77777777" w:rsidR="00EA0C76" w:rsidRPr="00EA62F9" w:rsidRDefault="00EA0C76" w:rsidP="00E645D7">
            <w:pPr>
              <w:jc w:val="center"/>
              <w:rPr>
                <w:rFonts w:ascii="Times New Roman" w:hAnsi="Times New Roman" w:cs="Times New Roman"/>
                <w:b/>
                <w:bCs/>
                <w:sz w:val="24"/>
                <w:szCs w:val="24"/>
              </w:rPr>
            </w:pPr>
            <w:r w:rsidRPr="00EA62F9">
              <w:rPr>
                <w:rFonts w:ascii="Times New Roman" w:hAnsi="Times New Roman" w:cs="Times New Roman"/>
                <w:b/>
                <w:bCs/>
                <w:sz w:val="24"/>
                <w:szCs w:val="24"/>
              </w:rPr>
              <w:t>ИТОГО по собственным нуждам</w:t>
            </w:r>
          </w:p>
        </w:tc>
        <w:tc>
          <w:tcPr>
            <w:tcW w:w="4944" w:type="dxa"/>
            <w:noWrap/>
            <w:vAlign w:val="center"/>
            <w:hideMark/>
          </w:tcPr>
          <w:p w14:paraId="2D9A7438" w14:textId="77777777" w:rsidR="00EA0C76" w:rsidRPr="00EA62F9" w:rsidRDefault="00EA62F9" w:rsidP="00E645D7">
            <w:pPr>
              <w:jc w:val="center"/>
              <w:rPr>
                <w:rFonts w:ascii="Times New Roman" w:hAnsi="Times New Roman" w:cs="Times New Roman"/>
                <w:b/>
                <w:bCs/>
                <w:sz w:val="24"/>
                <w:szCs w:val="24"/>
              </w:rPr>
            </w:pPr>
            <w:r w:rsidRPr="00EA62F9">
              <w:rPr>
                <w:rFonts w:ascii="Times New Roman" w:hAnsi="Times New Roman" w:cs="Times New Roman"/>
                <w:b/>
                <w:bCs/>
                <w:sz w:val="24"/>
                <w:szCs w:val="24"/>
              </w:rPr>
              <w:t>0,00</w:t>
            </w:r>
          </w:p>
        </w:tc>
      </w:tr>
      <w:tr w:rsidR="00EA0C76" w:rsidRPr="00EA0C76" w14:paraId="23BA53FF" w14:textId="77777777" w:rsidTr="00DB7E48">
        <w:trPr>
          <w:divId w:val="1377656120"/>
          <w:trHeight w:val="56"/>
        </w:trPr>
        <w:tc>
          <w:tcPr>
            <w:tcW w:w="5070" w:type="dxa"/>
            <w:noWrap/>
            <w:vAlign w:val="center"/>
            <w:hideMark/>
          </w:tcPr>
          <w:p w14:paraId="7B361340" w14:textId="77777777" w:rsidR="00EA0C76" w:rsidRPr="00EA62F9" w:rsidRDefault="00EA0C76" w:rsidP="00E645D7">
            <w:pPr>
              <w:jc w:val="center"/>
              <w:rPr>
                <w:rFonts w:ascii="Times New Roman" w:hAnsi="Times New Roman" w:cs="Times New Roman"/>
                <w:b/>
                <w:bCs/>
                <w:sz w:val="24"/>
                <w:szCs w:val="24"/>
              </w:rPr>
            </w:pPr>
            <w:r w:rsidRPr="00EA62F9">
              <w:rPr>
                <w:rFonts w:ascii="Times New Roman" w:hAnsi="Times New Roman" w:cs="Times New Roman"/>
                <w:b/>
                <w:bCs/>
                <w:sz w:val="24"/>
                <w:szCs w:val="24"/>
              </w:rPr>
              <w:t>Всего</w:t>
            </w:r>
          </w:p>
        </w:tc>
        <w:tc>
          <w:tcPr>
            <w:tcW w:w="4944" w:type="dxa"/>
            <w:noWrap/>
            <w:vAlign w:val="center"/>
            <w:hideMark/>
          </w:tcPr>
          <w:p w14:paraId="648D81D2" w14:textId="18E16366" w:rsidR="00EA0C76" w:rsidRPr="00EA62F9" w:rsidRDefault="00EA0C76" w:rsidP="00E645D7">
            <w:pPr>
              <w:jc w:val="center"/>
              <w:rPr>
                <w:rFonts w:ascii="Times New Roman" w:hAnsi="Times New Roman" w:cs="Times New Roman"/>
                <w:b/>
                <w:bCs/>
                <w:sz w:val="24"/>
                <w:szCs w:val="24"/>
              </w:rPr>
            </w:pPr>
            <w:r w:rsidRPr="00EA62F9">
              <w:rPr>
                <w:rFonts w:ascii="Times New Roman" w:hAnsi="Times New Roman" w:cs="Times New Roman"/>
                <w:b/>
                <w:bCs/>
                <w:sz w:val="24"/>
                <w:szCs w:val="24"/>
              </w:rPr>
              <w:t>0,</w:t>
            </w:r>
            <w:r w:rsidR="00863669">
              <w:rPr>
                <w:rFonts w:ascii="Times New Roman" w:hAnsi="Times New Roman" w:cs="Times New Roman"/>
                <w:b/>
                <w:bCs/>
                <w:sz w:val="24"/>
                <w:szCs w:val="24"/>
              </w:rPr>
              <w:t>8957</w:t>
            </w:r>
          </w:p>
        </w:tc>
      </w:tr>
    </w:tbl>
    <w:p w14:paraId="3E351708" w14:textId="77777777" w:rsidR="00DB7E48" w:rsidRPr="00400F1E" w:rsidRDefault="00DB7E48" w:rsidP="00DB7E48">
      <w:pPr>
        <w:spacing w:before="240" w:after="0"/>
        <w:ind w:firstLine="567"/>
        <w:jc w:val="both"/>
        <w:outlineLvl w:val="2"/>
        <w:rPr>
          <w:rFonts w:ascii="Times New Roman" w:hAnsi="Times New Roman" w:cs="Times New Roman"/>
          <w:b/>
          <w:sz w:val="24"/>
          <w:szCs w:val="24"/>
        </w:rPr>
      </w:pPr>
      <w:bookmarkStart w:id="55" w:name="_Toc107497426"/>
      <w:r w:rsidRPr="00400F1E">
        <w:rPr>
          <w:rFonts w:ascii="Times New Roman" w:hAnsi="Times New Roman" w:cs="Times New Roman"/>
          <w:b/>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5"/>
    </w:p>
    <w:p w14:paraId="15C16CFE" w14:textId="77777777" w:rsidR="00DB7E48" w:rsidRPr="00400F1E" w:rsidRDefault="00DB7E48" w:rsidP="00DB7E48">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территории </w:t>
      </w:r>
      <w:r w:rsidRPr="00400F1E">
        <w:rPr>
          <w:rFonts w:ascii="Times New Roman" w:hAnsi="Times New Roman" w:cs="Times New Roman"/>
          <w:sz w:val="24"/>
          <w:szCs w:val="24"/>
        </w:rPr>
        <w:fldChar w:fldCharType="begin"/>
      </w:r>
      <w:r w:rsidRPr="00400F1E">
        <w:rPr>
          <w:rFonts w:ascii="Times New Roman" w:hAnsi="Times New Roman" w:cs="Times New Roman"/>
          <w:sz w:val="24"/>
          <w:szCs w:val="24"/>
        </w:rPr>
        <w:instrText xml:space="preserve"> MERGEFIELD "Наименование_поселения_РП" </w:instrText>
      </w:r>
      <w:r w:rsidRPr="00400F1E">
        <w:rPr>
          <w:rFonts w:ascii="Times New Roman" w:hAnsi="Times New Roman" w:cs="Times New Roman"/>
          <w:sz w:val="24"/>
          <w:szCs w:val="24"/>
        </w:rPr>
        <w:fldChar w:fldCharType="separate"/>
      </w:r>
      <w:r w:rsidRPr="00AA29D1">
        <w:rPr>
          <w:rFonts w:ascii="Times New Roman" w:hAnsi="Times New Roman" w:cs="Times New Roman"/>
          <w:noProof/>
          <w:sz w:val="24"/>
          <w:szCs w:val="24"/>
        </w:rPr>
        <w:t xml:space="preserve">Сельского поселения </w:t>
      </w:r>
      <w:r>
        <w:rPr>
          <w:rFonts w:ascii="Times New Roman" w:hAnsi="Times New Roman" w:cs="Times New Roman"/>
          <w:sz w:val="24"/>
          <w:szCs w:val="24"/>
        </w:rPr>
        <w:t xml:space="preserve">«Цокто- Хангил» </w:t>
      </w:r>
      <w:r w:rsidRPr="00400F1E">
        <w:rPr>
          <w:rFonts w:ascii="Times New Roman" w:hAnsi="Times New Roman" w:cs="Times New Roman"/>
          <w:sz w:val="24"/>
          <w:szCs w:val="24"/>
        </w:rPr>
        <w:fldChar w:fldCharType="end"/>
      </w:r>
      <w:r w:rsidRPr="00400F1E">
        <w:rPr>
          <w:rFonts w:ascii="Times New Roman" w:hAnsi="Times New Roman" w:cs="Times New Roman"/>
          <w:sz w:val="24"/>
          <w:szCs w:val="24"/>
        </w:rPr>
        <w:t>отсутству</w:t>
      </w:r>
      <w:r>
        <w:rPr>
          <w:rFonts w:ascii="Times New Roman" w:hAnsi="Times New Roman" w:cs="Times New Roman"/>
          <w:sz w:val="24"/>
          <w:szCs w:val="24"/>
        </w:rPr>
        <w:t>е</w:t>
      </w:r>
      <w:r w:rsidRPr="00400F1E">
        <w:rPr>
          <w:rFonts w:ascii="Times New Roman" w:hAnsi="Times New Roman" w:cs="Times New Roman"/>
          <w:sz w:val="24"/>
          <w:szCs w:val="24"/>
        </w:rPr>
        <w:t>т</w:t>
      </w:r>
      <w:r>
        <w:rPr>
          <w:rFonts w:ascii="Times New Roman" w:hAnsi="Times New Roman" w:cs="Times New Roman"/>
          <w:sz w:val="24"/>
          <w:szCs w:val="24"/>
        </w:rPr>
        <w:t xml:space="preserve"> отопление жилых помещений в многоквартирных жилых домах индивидуальными источниками тепловой энергии</w:t>
      </w:r>
      <w:r w:rsidRPr="00400F1E">
        <w:rPr>
          <w:rFonts w:ascii="Times New Roman" w:hAnsi="Times New Roman" w:cs="Times New Roman"/>
          <w:sz w:val="24"/>
          <w:szCs w:val="24"/>
        </w:rPr>
        <w:t>.</w:t>
      </w:r>
    </w:p>
    <w:p w14:paraId="387F1302" w14:textId="77777777" w:rsidR="00DB7E48" w:rsidRPr="00400F1E" w:rsidRDefault="00DB7E48" w:rsidP="00DB7E48">
      <w:pPr>
        <w:spacing w:after="0"/>
        <w:ind w:firstLine="567"/>
        <w:jc w:val="both"/>
        <w:outlineLvl w:val="2"/>
        <w:rPr>
          <w:rFonts w:ascii="Times New Roman" w:hAnsi="Times New Roman" w:cs="Times New Roman"/>
          <w:b/>
          <w:sz w:val="24"/>
          <w:szCs w:val="24"/>
        </w:rPr>
      </w:pPr>
      <w:bookmarkStart w:id="56" w:name="_Toc107497427"/>
      <w:r w:rsidRPr="00400F1E">
        <w:rPr>
          <w:rFonts w:ascii="Times New Roman" w:hAnsi="Times New Roman" w:cs="Times New Roman"/>
          <w:b/>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56"/>
    </w:p>
    <w:p w14:paraId="7E08F92E" w14:textId="77777777" w:rsidR="00DB7E48" w:rsidRPr="00400F1E" w:rsidRDefault="00DB7E48" w:rsidP="00DB7E48">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Расчетное потребление тепловой энергии по абонентам представлены в таблиц</w:t>
      </w:r>
      <w:r>
        <w:rPr>
          <w:rFonts w:ascii="Times New Roman" w:hAnsi="Times New Roman" w:cs="Times New Roman"/>
          <w:sz w:val="24"/>
          <w:szCs w:val="24"/>
        </w:rPr>
        <w:t>ах</w:t>
      </w:r>
      <w:r w:rsidRPr="00400F1E">
        <w:rPr>
          <w:rFonts w:ascii="Times New Roman" w:hAnsi="Times New Roman" w:cs="Times New Roman"/>
          <w:sz w:val="24"/>
          <w:szCs w:val="24"/>
        </w:rPr>
        <w:t xml:space="preserve"> 1.5.</w:t>
      </w:r>
      <w:r>
        <w:rPr>
          <w:rFonts w:ascii="Times New Roman" w:hAnsi="Times New Roman" w:cs="Times New Roman"/>
          <w:sz w:val="24"/>
          <w:szCs w:val="24"/>
        </w:rPr>
        <w:t>4</w:t>
      </w:r>
      <w:r w:rsidRPr="00400F1E">
        <w:rPr>
          <w:rFonts w:ascii="Times New Roman" w:hAnsi="Times New Roman" w:cs="Times New Roman"/>
          <w:sz w:val="24"/>
          <w:szCs w:val="24"/>
        </w:rPr>
        <w:t>.1</w:t>
      </w:r>
      <w:r>
        <w:rPr>
          <w:rFonts w:ascii="Times New Roman" w:hAnsi="Times New Roman" w:cs="Times New Roman"/>
          <w:sz w:val="24"/>
          <w:szCs w:val="24"/>
        </w:rPr>
        <w:t>.</w:t>
      </w:r>
    </w:p>
    <w:p w14:paraId="394C6886" w14:textId="77777777" w:rsidR="00B54C22" w:rsidRDefault="00B54C22" w:rsidP="002E45E1">
      <w:pPr>
        <w:ind w:firstLine="567"/>
        <w:jc w:val="both"/>
        <w:rPr>
          <w:rFonts w:ascii="Times New Roman" w:hAnsi="Times New Roman" w:cs="Times New Roman"/>
          <w:sz w:val="24"/>
          <w:szCs w:val="24"/>
        </w:rPr>
        <w:sectPr w:rsidR="00B54C22" w:rsidSect="00B54C22">
          <w:pgSz w:w="11906" w:h="16838"/>
          <w:pgMar w:top="992" w:right="851" w:bottom="851" w:left="1134" w:header="709" w:footer="709" w:gutter="0"/>
          <w:cols w:space="708"/>
          <w:titlePg/>
          <w:docGrid w:linePitch="360"/>
        </w:sectPr>
      </w:pPr>
    </w:p>
    <w:p w14:paraId="4352BE9C" w14:textId="77777777" w:rsidR="00EA0C76" w:rsidRDefault="002E45E1" w:rsidP="00EA62F9">
      <w:pPr>
        <w:spacing w:after="0"/>
        <w:ind w:firstLine="567"/>
        <w:jc w:val="right"/>
      </w:pPr>
      <w:r w:rsidRPr="00400F1E">
        <w:rPr>
          <w:rFonts w:ascii="Times New Roman" w:hAnsi="Times New Roman" w:cs="Times New Roman"/>
          <w:sz w:val="24"/>
          <w:szCs w:val="24"/>
        </w:rPr>
        <w:lastRenderedPageBreak/>
        <w:t>Таблица 1.5.</w:t>
      </w:r>
      <w:r w:rsidR="003276FB">
        <w:rPr>
          <w:rFonts w:ascii="Times New Roman" w:hAnsi="Times New Roman" w:cs="Times New Roman"/>
          <w:sz w:val="24"/>
          <w:szCs w:val="24"/>
        </w:rPr>
        <w:t>4</w:t>
      </w:r>
      <w:r w:rsidRPr="00400F1E">
        <w:rPr>
          <w:rFonts w:ascii="Times New Roman" w:hAnsi="Times New Roman" w:cs="Times New Roman"/>
          <w:sz w:val="24"/>
          <w:szCs w:val="24"/>
        </w:rPr>
        <w:t xml:space="preserve">.1. Потребление тепловой энергии </w:t>
      </w:r>
      <w:r w:rsidR="002F7687">
        <w:rPr>
          <w:rFonts w:ascii="Times New Roman" w:hAnsi="Times New Roman" w:cs="Times New Roman"/>
          <w:sz w:val="24"/>
          <w:szCs w:val="24"/>
        </w:rPr>
        <w:t>на отопление</w:t>
      </w:r>
    </w:p>
    <w:tbl>
      <w:tblPr>
        <w:tblStyle w:val="a8"/>
        <w:tblW w:w="15119" w:type="dxa"/>
        <w:tblLook w:val="04A0" w:firstRow="1" w:lastRow="0" w:firstColumn="1" w:lastColumn="0" w:noHBand="0" w:noVBand="1"/>
      </w:tblPr>
      <w:tblGrid>
        <w:gridCol w:w="3227"/>
        <w:gridCol w:w="1218"/>
        <w:gridCol w:w="1154"/>
        <w:gridCol w:w="1457"/>
        <w:gridCol w:w="1154"/>
        <w:gridCol w:w="1356"/>
        <w:gridCol w:w="1053"/>
        <w:gridCol w:w="1139"/>
        <w:gridCol w:w="1053"/>
        <w:gridCol w:w="1154"/>
        <w:gridCol w:w="1154"/>
      </w:tblGrid>
      <w:tr w:rsidR="00EA0C76" w:rsidRPr="00EA0C76" w14:paraId="20672FF6" w14:textId="77777777" w:rsidTr="00D4471D">
        <w:trPr>
          <w:divId w:val="161237185"/>
          <w:trHeight w:val="311"/>
        </w:trPr>
        <w:tc>
          <w:tcPr>
            <w:tcW w:w="3227" w:type="dxa"/>
            <w:noWrap/>
            <w:vAlign w:val="center"/>
            <w:hideMark/>
          </w:tcPr>
          <w:p w14:paraId="58675005"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Наименование потребителя</w:t>
            </w:r>
          </w:p>
        </w:tc>
        <w:tc>
          <w:tcPr>
            <w:tcW w:w="1218" w:type="dxa"/>
            <w:noWrap/>
            <w:vAlign w:val="center"/>
            <w:hideMark/>
          </w:tcPr>
          <w:p w14:paraId="0E75B87F"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ГОД</w:t>
            </w:r>
          </w:p>
        </w:tc>
        <w:tc>
          <w:tcPr>
            <w:tcW w:w="1154" w:type="dxa"/>
            <w:noWrap/>
            <w:vAlign w:val="center"/>
            <w:hideMark/>
          </w:tcPr>
          <w:p w14:paraId="55338A18"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январь</w:t>
            </w:r>
          </w:p>
        </w:tc>
        <w:tc>
          <w:tcPr>
            <w:tcW w:w="1457" w:type="dxa"/>
            <w:noWrap/>
            <w:vAlign w:val="center"/>
            <w:hideMark/>
          </w:tcPr>
          <w:p w14:paraId="3545B022"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февраль</w:t>
            </w:r>
          </w:p>
        </w:tc>
        <w:tc>
          <w:tcPr>
            <w:tcW w:w="1154" w:type="dxa"/>
            <w:noWrap/>
            <w:vAlign w:val="center"/>
            <w:hideMark/>
          </w:tcPr>
          <w:p w14:paraId="4D82D407"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март</w:t>
            </w:r>
          </w:p>
        </w:tc>
        <w:tc>
          <w:tcPr>
            <w:tcW w:w="1356" w:type="dxa"/>
            <w:noWrap/>
            <w:vAlign w:val="center"/>
            <w:hideMark/>
          </w:tcPr>
          <w:p w14:paraId="2F0CFBEB"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апрель</w:t>
            </w:r>
          </w:p>
        </w:tc>
        <w:tc>
          <w:tcPr>
            <w:tcW w:w="1053" w:type="dxa"/>
            <w:noWrap/>
            <w:vAlign w:val="center"/>
            <w:hideMark/>
          </w:tcPr>
          <w:p w14:paraId="20292503"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май</w:t>
            </w:r>
          </w:p>
        </w:tc>
        <w:tc>
          <w:tcPr>
            <w:tcW w:w="1139" w:type="dxa"/>
            <w:noWrap/>
            <w:vAlign w:val="center"/>
            <w:hideMark/>
          </w:tcPr>
          <w:p w14:paraId="657DB83B"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сентябрь</w:t>
            </w:r>
          </w:p>
        </w:tc>
        <w:tc>
          <w:tcPr>
            <w:tcW w:w="1053" w:type="dxa"/>
            <w:noWrap/>
            <w:vAlign w:val="center"/>
            <w:hideMark/>
          </w:tcPr>
          <w:p w14:paraId="2311AEF7"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октябрь</w:t>
            </w:r>
          </w:p>
        </w:tc>
        <w:tc>
          <w:tcPr>
            <w:tcW w:w="1154" w:type="dxa"/>
            <w:noWrap/>
            <w:vAlign w:val="center"/>
            <w:hideMark/>
          </w:tcPr>
          <w:p w14:paraId="7871F30C"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ноябрь</w:t>
            </w:r>
          </w:p>
        </w:tc>
        <w:tc>
          <w:tcPr>
            <w:tcW w:w="1154" w:type="dxa"/>
            <w:noWrap/>
            <w:vAlign w:val="center"/>
            <w:hideMark/>
          </w:tcPr>
          <w:p w14:paraId="468611D7" w14:textId="77777777" w:rsidR="00EA0C76" w:rsidRPr="00CD0070" w:rsidRDefault="00EA0C76" w:rsidP="00E645D7">
            <w:pPr>
              <w:jc w:val="center"/>
              <w:rPr>
                <w:rFonts w:ascii="Times New Roman" w:hAnsi="Times New Roman" w:cs="Times New Roman"/>
                <w:sz w:val="24"/>
                <w:szCs w:val="24"/>
              </w:rPr>
            </w:pPr>
            <w:r w:rsidRPr="00CD0070">
              <w:rPr>
                <w:rFonts w:ascii="Times New Roman" w:hAnsi="Times New Roman" w:cs="Times New Roman"/>
                <w:sz w:val="24"/>
                <w:szCs w:val="24"/>
              </w:rPr>
              <w:t>декабрь</w:t>
            </w:r>
          </w:p>
        </w:tc>
      </w:tr>
      <w:tr w:rsidR="00D4471D" w:rsidRPr="00EA0C76" w14:paraId="46F1A988" w14:textId="77777777" w:rsidTr="00DB7E48">
        <w:trPr>
          <w:divId w:val="161237185"/>
          <w:trHeight w:val="72"/>
        </w:trPr>
        <w:tc>
          <w:tcPr>
            <w:tcW w:w="3227" w:type="dxa"/>
            <w:noWrap/>
            <w:vAlign w:val="center"/>
            <w:hideMark/>
          </w:tcPr>
          <w:p w14:paraId="31A7B574" w14:textId="77777777" w:rsidR="00D4471D" w:rsidRPr="00CD0070" w:rsidRDefault="00D4471D"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Прочие потребители</w:t>
            </w:r>
          </w:p>
        </w:tc>
        <w:tc>
          <w:tcPr>
            <w:tcW w:w="1218" w:type="dxa"/>
            <w:noWrap/>
            <w:vAlign w:val="center"/>
            <w:hideMark/>
          </w:tcPr>
          <w:p w14:paraId="09E8E8C1"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2355,83</w:t>
            </w:r>
          </w:p>
        </w:tc>
        <w:tc>
          <w:tcPr>
            <w:tcW w:w="1154" w:type="dxa"/>
            <w:noWrap/>
            <w:vAlign w:val="center"/>
            <w:hideMark/>
          </w:tcPr>
          <w:p w14:paraId="4735DDC6"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453,45</w:t>
            </w:r>
          </w:p>
        </w:tc>
        <w:tc>
          <w:tcPr>
            <w:tcW w:w="1457" w:type="dxa"/>
            <w:noWrap/>
            <w:vAlign w:val="center"/>
            <w:hideMark/>
          </w:tcPr>
          <w:p w14:paraId="7889CE77"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371,83</w:t>
            </w:r>
          </w:p>
        </w:tc>
        <w:tc>
          <w:tcPr>
            <w:tcW w:w="1154" w:type="dxa"/>
            <w:noWrap/>
            <w:vAlign w:val="center"/>
            <w:hideMark/>
          </w:tcPr>
          <w:p w14:paraId="59C2ADC1"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306,11</w:t>
            </w:r>
          </w:p>
        </w:tc>
        <w:tc>
          <w:tcPr>
            <w:tcW w:w="1356" w:type="dxa"/>
            <w:noWrap/>
            <w:vAlign w:val="center"/>
            <w:hideMark/>
          </w:tcPr>
          <w:p w14:paraId="1C90AF24"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182,37</w:t>
            </w:r>
          </w:p>
        </w:tc>
        <w:tc>
          <w:tcPr>
            <w:tcW w:w="1053" w:type="dxa"/>
            <w:noWrap/>
            <w:vAlign w:val="center"/>
            <w:hideMark/>
          </w:tcPr>
          <w:p w14:paraId="759BAC60"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38,05</w:t>
            </w:r>
          </w:p>
        </w:tc>
        <w:tc>
          <w:tcPr>
            <w:tcW w:w="1139" w:type="dxa"/>
            <w:noWrap/>
            <w:vAlign w:val="center"/>
            <w:hideMark/>
          </w:tcPr>
          <w:p w14:paraId="7030D6D5"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44,91</w:t>
            </w:r>
          </w:p>
        </w:tc>
        <w:tc>
          <w:tcPr>
            <w:tcW w:w="1053" w:type="dxa"/>
            <w:noWrap/>
            <w:vAlign w:val="center"/>
            <w:hideMark/>
          </w:tcPr>
          <w:p w14:paraId="1CAEA23E"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208,24</w:t>
            </w:r>
          </w:p>
        </w:tc>
        <w:tc>
          <w:tcPr>
            <w:tcW w:w="1154" w:type="dxa"/>
            <w:noWrap/>
            <w:vAlign w:val="center"/>
            <w:hideMark/>
          </w:tcPr>
          <w:p w14:paraId="7292D78C"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326,03</w:t>
            </w:r>
          </w:p>
        </w:tc>
        <w:tc>
          <w:tcPr>
            <w:tcW w:w="1154" w:type="dxa"/>
            <w:noWrap/>
            <w:vAlign w:val="center"/>
            <w:hideMark/>
          </w:tcPr>
          <w:p w14:paraId="06640A74" w14:textId="77777777" w:rsidR="00D4471D" w:rsidRPr="00D4471D" w:rsidRDefault="00D4471D" w:rsidP="00E645D7">
            <w:pPr>
              <w:jc w:val="center"/>
              <w:rPr>
                <w:rFonts w:ascii="Times New Roman" w:hAnsi="Times New Roman" w:cs="Times New Roman"/>
                <w:b/>
                <w:color w:val="000000"/>
                <w:sz w:val="24"/>
                <w:szCs w:val="24"/>
              </w:rPr>
            </w:pPr>
            <w:r w:rsidRPr="00D4471D">
              <w:rPr>
                <w:rFonts w:ascii="Times New Roman" w:hAnsi="Times New Roman" w:cs="Times New Roman"/>
                <w:b/>
                <w:color w:val="000000"/>
                <w:sz w:val="24"/>
                <w:szCs w:val="24"/>
              </w:rPr>
              <w:t>424,86</w:t>
            </w:r>
          </w:p>
        </w:tc>
      </w:tr>
      <w:tr w:rsidR="00D4471D" w:rsidRPr="00EA0C76" w14:paraId="7365B272" w14:textId="77777777" w:rsidTr="00DB7E48">
        <w:trPr>
          <w:divId w:val="161237185"/>
          <w:trHeight w:val="218"/>
        </w:trPr>
        <w:tc>
          <w:tcPr>
            <w:tcW w:w="3227" w:type="dxa"/>
            <w:noWrap/>
            <w:vAlign w:val="center"/>
            <w:hideMark/>
          </w:tcPr>
          <w:p w14:paraId="40019262" w14:textId="77777777" w:rsidR="00D4471D" w:rsidRPr="00CD0070" w:rsidRDefault="00D4471D" w:rsidP="00E645D7">
            <w:pPr>
              <w:jc w:val="center"/>
              <w:rPr>
                <w:rFonts w:ascii="Times New Roman" w:hAnsi="Times New Roman" w:cs="Times New Roman"/>
                <w:color w:val="000000"/>
                <w:sz w:val="24"/>
                <w:szCs w:val="24"/>
              </w:rPr>
            </w:pPr>
            <w:proofErr w:type="spellStart"/>
            <w:r w:rsidRPr="00CD0070">
              <w:rPr>
                <w:rFonts w:ascii="Times New Roman" w:hAnsi="Times New Roman" w:cs="Times New Roman"/>
                <w:color w:val="000000"/>
                <w:sz w:val="24"/>
                <w:szCs w:val="24"/>
              </w:rPr>
              <w:t>Цокто</w:t>
            </w:r>
            <w:proofErr w:type="spellEnd"/>
            <w:r w:rsidRPr="00CD0070">
              <w:rPr>
                <w:rFonts w:ascii="Times New Roman" w:hAnsi="Times New Roman" w:cs="Times New Roman"/>
                <w:color w:val="000000"/>
                <w:sz w:val="24"/>
                <w:szCs w:val="24"/>
              </w:rPr>
              <w:t xml:space="preserve"> </w:t>
            </w:r>
            <w:proofErr w:type="spellStart"/>
            <w:r w:rsidRPr="00CD0070">
              <w:rPr>
                <w:rFonts w:ascii="Times New Roman" w:hAnsi="Times New Roman" w:cs="Times New Roman"/>
                <w:color w:val="000000"/>
                <w:sz w:val="24"/>
                <w:szCs w:val="24"/>
              </w:rPr>
              <w:t>Хангильская</w:t>
            </w:r>
            <w:proofErr w:type="spellEnd"/>
            <w:r w:rsidRPr="00CD0070">
              <w:rPr>
                <w:rFonts w:ascii="Times New Roman" w:hAnsi="Times New Roman" w:cs="Times New Roman"/>
                <w:color w:val="000000"/>
                <w:sz w:val="24"/>
                <w:szCs w:val="24"/>
              </w:rPr>
              <w:t xml:space="preserve"> СВА</w:t>
            </w:r>
          </w:p>
        </w:tc>
        <w:tc>
          <w:tcPr>
            <w:tcW w:w="1218" w:type="dxa"/>
            <w:noWrap/>
            <w:vAlign w:val="center"/>
            <w:hideMark/>
          </w:tcPr>
          <w:p w14:paraId="17599A7D"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129,75</w:t>
            </w:r>
          </w:p>
        </w:tc>
        <w:tc>
          <w:tcPr>
            <w:tcW w:w="1154" w:type="dxa"/>
            <w:noWrap/>
            <w:vAlign w:val="center"/>
            <w:hideMark/>
          </w:tcPr>
          <w:p w14:paraId="63885B90"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25,10</w:t>
            </w:r>
          </w:p>
        </w:tc>
        <w:tc>
          <w:tcPr>
            <w:tcW w:w="1457" w:type="dxa"/>
            <w:noWrap/>
            <w:vAlign w:val="center"/>
            <w:hideMark/>
          </w:tcPr>
          <w:p w14:paraId="012D9F5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20,56</w:t>
            </w:r>
          </w:p>
        </w:tc>
        <w:tc>
          <w:tcPr>
            <w:tcW w:w="1154" w:type="dxa"/>
            <w:noWrap/>
            <w:vAlign w:val="center"/>
            <w:hideMark/>
          </w:tcPr>
          <w:p w14:paraId="4E45D7DE"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16,86</w:t>
            </w:r>
          </w:p>
        </w:tc>
        <w:tc>
          <w:tcPr>
            <w:tcW w:w="1356" w:type="dxa"/>
            <w:noWrap/>
            <w:vAlign w:val="center"/>
            <w:hideMark/>
          </w:tcPr>
          <w:p w14:paraId="687739A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9,94</w:t>
            </w:r>
          </w:p>
        </w:tc>
        <w:tc>
          <w:tcPr>
            <w:tcW w:w="1053" w:type="dxa"/>
            <w:noWrap/>
            <w:vAlign w:val="center"/>
            <w:hideMark/>
          </w:tcPr>
          <w:p w14:paraId="40EB0D4A"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2,02</w:t>
            </w:r>
          </w:p>
        </w:tc>
        <w:tc>
          <w:tcPr>
            <w:tcW w:w="1139" w:type="dxa"/>
            <w:noWrap/>
            <w:vAlign w:val="center"/>
            <w:hideMark/>
          </w:tcPr>
          <w:p w14:paraId="14699904"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2,40</w:t>
            </w:r>
          </w:p>
        </w:tc>
        <w:tc>
          <w:tcPr>
            <w:tcW w:w="1053" w:type="dxa"/>
            <w:noWrap/>
            <w:vAlign w:val="center"/>
            <w:hideMark/>
          </w:tcPr>
          <w:p w14:paraId="321FECB8"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11,38</w:t>
            </w:r>
          </w:p>
        </w:tc>
        <w:tc>
          <w:tcPr>
            <w:tcW w:w="1154" w:type="dxa"/>
            <w:noWrap/>
            <w:vAlign w:val="center"/>
            <w:hideMark/>
          </w:tcPr>
          <w:p w14:paraId="0DC9268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17,98</w:t>
            </w:r>
          </w:p>
        </w:tc>
        <w:tc>
          <w:tcPr>
            <w:tcW w:w="1154" w:type="dxa"/>
            <w:noWrap/>
            <w:vAlign w:val="center"/>
            <w:hideMark/>
          </w:tcPr>
          <w:p w14:paraId="78D736FE"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23,50</w:t>
            </w:r>
          </w:p>
        </w:tc>
      </w:tr>
      <w:tr w:rsidR="00D4471D" w:rsidRPr="00EA0C76" w14:paraId="520C8749" w14:textId="77777777" w:rsidTr="00D4471D">
        <w:trPr>
          <w:divId w:val="161237185"/>
          <w:trHeight w:val="311"/>
        </w:trPr>
        <w:tc>
          <w:tcPr>
            <w:tcW w:w="3227" w:type="dxa"/>
            <w:noWrap/>
            <w:vAlign w:val="center"/>
            <w:hideMark/>
          </w:tcPr>
          <w:p w14:paraId="1F7BA924" w14:textId="77777777" w:rsidR="00D4471D" w:rsidRPr="00CD0070" w:rsidRDefault="00D4471D" w:rsidP="00E645D7">
            <w:pPr>
              <w:jc w:val="center"/>
              <w:rPr>
                <w:rFonts w:ascii="Times New Roman" w:hAnsi="Times New Roman" w:cs="Times New Roman"/>
                <w:color w:val="000000"/>
                <w:sz w:val="24"/>
                <w:szCs w:val="24"/>
              </w:rPr>
            </w:pPr>
            <w:proofErr w:type="spellStart"/>
            <w:r w:rsidRPr="00CD0070">
              <w:rPr>
                <w:rFonts w:ascii="Times New Roman" w:hAnsi="Times New Roman" w:cs="Times New Roman"/>
                <w:color w:val="000000"/>
                <w:sz w:val="24"/>
                <w:szCs w:val="24"/>
              </w:rPr>
              <w:t>Цокто-Хангильская</w:t>
            </w:r>
            <w:proofErr w:type="spellEnd"/>
            <w:r w:rsidRPr="00CD0070">
              <w:rPr>
                <w:rFonts w:ascii="Times New Roman" w:hAnsi="Times New Roman" w:cs="Times New Roman"/>
                <w:color w:val="000000"/>
                <w:sz w:val="24"/>
                <w:szCs w:val="24"/>
              </w:rPr>
              <w:t xml:space="preserve"> СОШ</w:t>
            </w:r>
          </w:p>
        </w:tc>
        <w:tc>
          <w:tcPr>
            <w:tcW w:w="1218" w:type="dxa"/>
            <w:noWrap/>
            <w:vAlign w:val="center"/>
            <w:hideMark/>
          </w:tcPr>
          <w:p w14:paraId="661488F1" w14:textId="77777777" w:rsidR="00D4471D" w:rsidRPr="00D4471D" w:rsidRDefault="00D4471D"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814,71</w:t>
            </w:r>
          </w:p>
        </w:tc>
        <w:tc>
          <w:tcPr>
            <w:tcW w:w="1154" w:type="dxa"/>
            <w:noWrap/>
            <w:vAlign w:val="center"/>
            <w:hideMark/>
          </w:tcPr>
          <w:p w14:paraId="3CD66E9A"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157,61</w:t>
            </w:r>
          </w:p>
        </w:tc>
        <w:tc>
          <w:tcPr>
            <w:tcW w:w="1457" w:type="dxa"/>
            <w:noWrap/>
            <w:vAlign w:val="center"/>
            <w:hideMark/>
          </w:tcPr>
          <w:p w14:paraId="095DD6C0"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129,10</w:t>
            </w:r>
          </w:p>
        </w:tc>
        <w:tc>
          <w:tcPr>
            <w:tcW w:w="1154" w:type="dxa"/>
            <w:noWrap/>
            <w:vAlign w:val="center"/>
            <w:hideMark/>
          </w:tcPr>
          <w:p w14:paraId="70043E31"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105,85</w:t>
            </w:r>
          </w:p>
        </w:tc>
        <w:tc>
          <w:tcPr>
            <w:tcW w:w="1356" w:type="dxa"/>
            <w:noWrap/>
            <w:vAlign w:val="center"/>
            <w:hideMark/>
          </w:tcPr>
          <w:p w14:paraId="6DD2D1B6"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62,43</w:t>
            </w:r>
          </w:p>
        </w:tc>
        <w:tc>
          <w:tcPr>
            <w:tcW w:w="1053" w:type="dxa"/>
            <w:noWrap/>
            <w:vAlign w:val="center"/>
            <w:hideMark/>
          </w:tcPr>
          <w:p w14:paraId="4BC43352"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12,71</w:t>
            </w:r>
          </w:p>
        </w:tc>
        <w:tc>
          <w:tcPr>
            <w:tcW w:w="1139" w:type="dxa"/>
            <w:noWrap/>
            <w:vAlign w:val="center"/>
            <w:hideMark/>
          </w:tcPr>
          <w:p w14:paraId="40F1A289"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15,07</w:t>
            </w:r>
          </w:p>
        </w:tc>
        <w:tc>
          <w:tcPr>
            <w:tcW w:w="1053" w:type="dxa"/>
            <w:noWrap/>
            <w:vAlign w:val="center"/>
            <w:hideMark/>
          </w:tcPr>
          <w:p w14:paraId="10F54221"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71,47</w:t>
            </w:r>
          </w:p>
        </w:tc>
        <w:tc>
          <w:tcPr>
            <w:tcW w:w="1154" w:type="dxa"/>
            <w:noWrap/>
            <w:vAlign w:val="center"/>
            <w:hideMark/>
          </w:tcPr>
          <w:p w14:paraId="2BF6B618"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112,90</w:t>
            </w:r>
          </w:p>
        </w:tc>
        <w:tc>
          <w:tcPr>
            <w:tcW w:w="1154" w:type="dxa"/>
            <w:noWrap/>
            <w:vAlign w:val="center"/>
            <w:hideMark/>
          </w:tcPr>
          <w:p w14:paraId="32B482D9"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147,57</w:t>
            </w:r>
          </w:p>
        </w:tc>
      </w:tr>
      <w:tr w:rsidR="00D4471D" w:rsidRPr="00EA0C76" w14:paraId="0F3F7573" w14:textId="77777777" w:rsidTr="00D4471D">
        <w:trPr>
          <w:divId w:val="161237185"/>
          <w:trHeight w:val="311"/>
        </w:trPr>
        <w:tc>
          <w:tcPr>
            <w:tcW w:w="3227" w:type="dxa"/>
            <w:noWrap/>
            <w:vAlign w:val="center"/>
            <w:hideMark/>
          </w:tcPr>
          <w:p w14:paraId="45AEEE29" w14:textId="77777777" w:rsidR="00D4471D" w:rsidRPr="00CD0070" w:rsidRDefault="00D4471D" w:rsidP="00E645D7">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ГОУ СПО МАПТ</w:t>
            </w:r>
          </w:p>
        </w:tc>
        <w:tc>
          <w:tcPr>
            <w:tcW w:w="1218" w:type="dxa"/>
            <w:noWrap/>
            <w:vAlign w:val="center"/>
            <w:hideMark/>
          </w:tcPr>
          <w:p w14:paraId="62F37149"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259,50</w:t>
            </w:r>
          </w:p>
        </w:tc>
        <w:tc>
          <w:tcPr>
            <w:tcW w:w="1154" w:type="dxa"/>
            <w:noWrap/>
            <w:vAlign w:val="center"/>
            <w:hideMark/>
          </w:tcPr>
          <w:p w14:paraId="304DE7EB"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50,20</w:t>
            </w:r>
          </w:p>
        </w:tc>
        <w:tc>
          <w:tcPr>
            <w:tcW w:w="1457" w:type="dxa"/>
            <w:noWrap/>
            <w:vAlign w:val="center"/>
            <w:hideMark/>
          </w:tcPr>
          <w:p w14:paraId="37C6F98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41,12</w:t>
            </w:r>
          </w:p>
        </w:tc>
        <w:tc>
          <w:tcPr>
            <w:tcW w:w="1154" w:type="dxa"/>
            <w:noWrap/>
            <w:vAlign w:val="center"/>
            <w:hideMark/>
          </w:tcPr>
          <w:p w14:paraId="675EF9F1"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33,71</w:t>
            </w:r>
          </w:p>
        </w:tc>
        <w:tc>
          <w:tcPr>
            <w:tcW w:w="1356" w:type="dxa"/>
            <w:noWrap/>
            <w:vAlign w:val="center"/>
            <w:hideMark/>
          </w:tcPr>
          <w:p w14:paraId="41A78D35"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19,89</w:t>
            </w:r>
          </w:p>
        </w:tc>
        <w:tc>
          <w:tcPr>
            <w:tcW w:w="1053" w:type="dxa"/>
            <w:noWrap/>
            <w:vAlign w:val="center"/>
            <w:hideMark/>
          </w:tcPr>
          <w:p w14:paraId="53E1115B"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4,05</w:t>
            </w:r>
          </w:p>
        </w:tc>
        <w:tc>
          <w:tcPr>
            <w:tcW w:w="1139" w:type="dxa"/>
            <w:noWrap/>
            <w:vAlign w:val="center"/>
            <w:hideMark/>
          </w:tcPr>
          <w:p w14:paraId="7C63A77F"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4,80</w:t>
            </w:r>
          </w:p>
        </w:tc>
        <w:tc>
          <w:tcPr>
            <w:tcW w:w="1053" w:type="dxa"/>
            <w:noWrap/>
            <w:vAlign w:val="center"/>
            <w:hideMark/>
          </w:tcPr>
          <w:p w14:paraId="161DB25E"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22,76</w:t>
            </w:r>
          </w:p>
        </w:tc>
        <w:tc>
          <w:tcPr>
            <w:tcW w:w="1154" w:type="dxa"/>
            <w:noWrap/>
            <w:vAlign w:val="center"/>
            <w:hideMark/>
          </w:tcPr>
          <w:p w14:paraId="0C50841D"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35,96</w:t>
            </w:r>
          </w:p>
        </w:tc>
        <w:tc>
          <w:tcPr>
            <w:tcW w:w="1154" w:type="dxa"/>
            <w:noWrap/>
            <w:vAlign w:val="center"/>
            <w:hideMark/>
          </w:tcPr>
          <w:p w14:paraId="07E8F659"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47,00</w:t>
            </w:r>
          </w:p>
        </w:tc>
      </w:tr>
      <w:tr w:rsidR="00D4471D" w:rsidRPr="00EA0C76" w14:paraId="3C8DC0F7" w14:textId="77777777" w:rsidTr="00D4471D">
        <w:trPr>
          <w:divId w:val="161237185"/>
          <w:trHeight w:val="311"/>
        </w:trPr>
        <w:tc>
          <w:tcPr>
            <w:tcW w:w="3227" w:type="dxa"/>
            <w:noWrap/>
            <w:vAlign w:val="center"/>
            <w:hideMark/>
          </w:tcPr>
          <w:p w14:paraId="10896A56" w14:textId="77777777" w:rsidR="00D4471D" w:rsidRPr="00CD0070" w:rsidRDefault="00D4471D" w:rsidP="00E645D7">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МДОУ Солнышко</w:t>
            </w:r>
          </w:p>
        </w:tc>
        <w:tc>
          <w:tcPr>
            <w:tcW w:w="1218" w:type="dxa"/>
            <w:noWrap/>
            <w:vAlign w:val="center"/>
            <w:hideMark/>
          </w:tcPr>
          <w:p w14:paraId="02C12982" w14:textId="77777777" w:rsidR="00D4471D" w:rsidRPr="00D4471D" w:rsidRDefault="00D4471D"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252,42</w:t>
            </w:r>
          </w:p>
        </w:tc>
        <w:tc>
          <w:tcPr>
            <w:tcW w:w="1154" w:type="dxa"/>
            <w:noWrap/>
            <w:vAlign w:val="center"/>
            <w:hideMark/>
          </w:tcPr>
          <w:p w14:paraId="4761FF8C"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47,76</w:t>
            </w:r>
          </w:p>
        </w:tc>
        <w:tc>
          <w:tcPr>
            <w:tcW w:w="1457" w:type="dxa"/>
            <w:noWrap/>
            <w:vAlign w:val="center"/>
            <w:hideMark/>
          </w:tcPr>
          <w:p w14:paraId="159574DB"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39,31</w:t>
            </w:r>
          </w:p>
        </w:tc>
        <w:tc>
          <w:tcPr>
            <w:tcW w:w="1154" w:type="dxa"/>
            <w:noWrap/>
            <w:vAlign w:val="center"/>
            <w:hideMark/>
          </w:tcPr>
          <w:p w14:paraId="21B0BB9E"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32,81</w:t>
            </w:r>
          </w:p>
        </w:tc>
        <w:tc>
          <w:tcPr>
            <w:tcW w:w="1356" w:type="dxa"/>
            <w:noWrap/>
            <w:vAlign w:val="center"/>
            <w:hideMark/>
          </w:tcPr>
          <w:p w14:paraId="141A6FDF"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20,20</w:t>
            </w:r>
          </w:p>
        </w:tc>
        <w:tc>
          <w:tcPr>
            <w:tcW w:w="1053" w:type="dxa"/>
            <w:noWrap/>
            <w:vAlign w:val="center"/>
            <w:hideMark/>
          </w:tcPr>
          <w:p w14:paraId="55427ED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4,54</w:t>
            </w:r>
          </w:p>
        </w:tc>
        <w:tc>
          <w:tcPr>
            <w:tcW w:w="1139" w:type="dxa"/>
            <w:noWrap/>
            <w:vAlign w:val="center"/>
            <w:hideMark/>
          </w:tcPr>
          <w:p w14:paraId="7308430F"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5,29</w:t>
            </w:r>
          </w:p>
        </w:tc>
        <w:tc>
          <w:tcPr>
            <w:tcW w:w="1053" w:type="dxa"/>
            <w:noWrap/>
            <w:vAlign w:val="center"/>
            <w:hideMark/>
          </w:tcPr>
          <w:p w14:paraId="1F01918F"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22,88</w:t>
            </w:r>
          </w:p>
        </w:tc>
        <w:tc>
          <w:tcPr>
            <w:tcW w:w="1154" w:type="dxa"/>
            <w:noWrap/>
            <w:vAlign w:val="center"/>
            <w:hideMark/>
          </w:tcPr>
          <w:p w14:paraId="1A39DF36"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34,78</w:t>
            </w:r>
          </w:p>
        </w:tc>
        <w:tc>
          <w:tcPr>
            <w:tcW w:w="1154" w:type="dxa"/>
            <w:noWrap/>
            <w:vAlign w:val="center"/>
            <w:hideMark/>
          </w:tcPr>
          <w:p w14:paraId="3934E04D"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44,86</w:t>
            </w:r>
          </w:p>
        </w:tc>
      </w:tr>
      <w:tr w:rsidR="00D4471D" w:rsidRPr="00EA0C76" w14:paraId="0BF23ED1" w14:textId="77777777" w:rsidTr="00D4471D">
        <w:trPr>
          <w:divId w:val="161237185"/>
          <w:trHeight w:val="311"/>
        </w:trPr>
        <w:tc>
          <w:tcPr>
            <w:tcW w:w="3227" w:type="dxa"/>
            <w:noWrap/>
            <w:vAlign w:val="center"/>
            <w:hideMark/>
          </w:tcPr>
          <w:p w14:paraId="25309927" w14:textId="77777777" w:rsidR="00D4471D" w:rsidRPr="00CD0070" w:rsidRDefault="00D4471D" w:rsidP="00E645D7">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ДШИ</w:t>
            </w:r>
          </w:p>
        </w:tc>
        <w:tc>
          <w:tcPr>
            <w:tcW w:w="1218" w:type="dxa"/>
            <w:noWrap/>
            <w:vAlign w:val="center"/>
            <w:hideMark/>
          </w:tcPr>
          <w:p w14:paraId="54702357" w14:textId="77777777" w:rsidR="00D4471D" w:rsidRPr="00D4471D" w:rsidRDefault="00D4471D"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149,58</w:t>
            </w:r>
          </w:p>
        </w:tc>
        <w:tc>
          <w:tcPr>
            <w:tcW w:w="1154" w:type="dxa"/>
            <w:noWrap/>
            <w:vAlign w:val="center"/>
            <w:hideMark/>
          </w:tcPr>
          <w:p w14:paraId="6D08A6F5"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28,31</w:t>
            </w:r>
          </w:p>
        </w:tc>
        <w:tc>
          <w:tcPr>
            <w:tcW w:w="1457" w:type="dxa"/>
            <w:noWrap/>
            <w:vAlign w:val="center"/>
            <w:hideMark/>
          </w:tcPr>
          <w:p w14:paraId="7FF9E37C"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23,30</w:t>
            </w:r>
          </w:p>
        </w:tc>
        <w:tc>
          <w:tcPr>
            <w:tcW w:w="1154" w:type="dxa"/>
            <w:noWrap/>
            <w:vAlign w:val="center"/>
            <w:hideMark/>
          </w:tcPr>
          <w:p w14:paraId="30990E3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19,44</w:t>
            </w:r>
          </w:p>
        </w:tc>
        <w:tc>
          <w:tcPr>
            <w:tcW w:w="1356" w:type="dxa"/>
            <w:noWrap/>
            <w:vAlign w:val="center"/>
            <w:hideMark/>
          </w:tcPr>
          <w:p w14:paraId="7AC281A2"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11,97</w:t>
            </w:r>
          </w:p>
        </w:tc>
        <w:tc>
          <w:tcPr>
            <w:tcW w:w="1053" w:type="dxa"/>
            <w:noWrap/>
            <w:vAlign w:val="center"/>
            <w:hideMark/>
          </w:tcPr>
          <w:p w14:paraId="12F40C28"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2,69</w:t>
            </w:r>
          </w:p>
        </w:tc>
        <w:tc>
          <w:tcPr>
            <w:tcW w:w="1139" w:type="dxa"/>
            <w:noWrap/>
            <w:vAlign w:val="center"/>
            <w:hideMark/>
          </w:tcPr>
          <w:p w14:paraId="3783080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3,13</w:t>
            </w:r>
          </w:p>
        </w:tc>
        <w:tc>
          <w:tcPr>
            <w:tcW w:w="1053" w:type="dxa"/>
            <w:noWrap/>
            <w:vAlign w:val="center"/>
            <w:hideMark/>
          </w:tcPr>
          <w:p w14:paraId="38D73EBF"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13,56</w:t>
            </w:r>
          </w:p>
        </w:tc>
        <w:tc>
          <w:tcPr>
            <w:tcW w:w="1154" w:type="dxa"/>
            <w:noWrap/>
            <w:vAlign w:val="center"/>
            <w:hideMark/>
          </w:tcPr>
          <w:p w14:paraId="348EEF31"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20,61</w:t>
            </w:r>
          </w:p>
        </w:tc>
        <w:tc>
          <w:tcPr>
            <w:tcW w:w="1154" w:type="dxa"/>
            <w:noWrap/>
            <w:vAlign w:val="center"/>
            <w:hideMark/>
          </w:tcPr>
          <w:p w14:paraId="6A7B016A"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26,59</w:t>
            </w:r>
          </w:p>
        </w:tc>
      </w:tr>
      <w:tr w:rsidR="00D4471D" w:rsidRPr="00EA0C76" w14:paraId="5E47D8AE" w14:textId="77777777" w:rsidTr="00D4471D">
        <w:trPr>
          <w:divId w:val="161237185"/>
          <w:trHeight w:val="311"/>
        </w:trPr>
        <w:tc>
          <w:tcPr>
            <w:tcW w:w="3227" w:type="dxa"/>
            <w:noWrap/>
            <w:vAlign w:val="center"/>
            <w:hideMark/>
          </w:tcPr>
          <w:p w14:paraId="67607C57" w14:textId="77777777" w:rsidR="00D4471D" w:rsidRPr="00CD0070" w:rsidRDefault="00D4471D" w:rsidP="00E645D7">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ДЮСШ</w:t>
            </w:r>
          </w:p>
        </w:tc>
        <w:tc>
          <w:tcPr>
            <w:tcW w:w="1218" w:type="dxa"/>
            <w:noWrap/>
            <w:vAlign w:val="center"/>
            <w:hideMark/>
          </w:tcPr>
          <w:p w14:paraId="7B8EFA15"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143,35</w:t>
            </w:r>
          </w:p>
        </w:tc>
        <w:tc>
          <w:tcPr>
            <w:tcW w:w="1154" w:type="dxa"/>
            <w:noWrap/>
            <w:vAlign w:val="center"/>
            <w:hideMark/>
          </w:tcPr>
          <w:p w14:paraId="371CE7B9"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27,13</w:t>
            </w:r>
          </w:p>
        </w:tc>
        <w:tc>
          <w:tcPr>
            <w:tcW w:w="1457" w:type="dxa"/>
            <w:noWrap/>
            <w:vAlign w:val="center"/>
            <w:hideMark/>
          </w:tcPr>
          <w:p w14:paraId="6AF273DA"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22,33</w:t>
            </w:r>
          </w:p>
        </w:tc>
        <w:tc>
          <w:tcPr>
            <w:tcW w:w="1154" w:type="dxa"/>
            <w:noWrap/>
            <w:vAlign w:val="center"/>
            <w:hideMark/>
          </w:tcPr>
          <w:p w14:paraId="7253759E"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18,63</w:t>
            </w:r>
          </w:p>
        </w:tc>
        <w:tc>
          <w:tcPr>
            <w:tcW w:w="1356" w:type="dxa"/>
            <w:noWrap/>
            <w:vAlign w:val="center"/>
            <w:hideMark/>
          </w:tcPr>
          <w:p w14:paraId="06D41F52"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11,47</w:t>
            </w:r>
          </w:p>
        </w:tc>
        <w:tc>
          <w:tcPr>
            <w:tcW w:w="1053" w:type="dxa"/>
            <w:noWrap/>
            <w:vAlign w:val="center"/>
            <w:hideMark/>
          </w:tcPr>
          <w:p w14:paraId="12C23614"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2,58</w:t>
            </w:r>
          </w:p>
        </w:tc>
        <w:tc>
          <w:tcPr>
            <w:tcW w:w="1139" w:type="dxa"/>
            <w:noWrap/>
            <w:vAlign w:val="center"/>
            <w:hideMark/>
          </w:tcPr>
          <w:p w14:paraId="3FA153F7"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3,00</w:t>
            </w:r>
          </w:p>
        </w:tc>
        <w:tc>
          <w:tcPr>
            <w:tcW w:w="1053" w:type="dxa"/>
            <w:noWrap/>
            <w:vAlign w:val="center"/>
            <w:hideMark/>
          </w:tcPr>
          <w:p w14:paraId="2B1EF52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12,99</w:t>
            </w:r>
          </w:p>
        </w:tc>
        <w:tc>
          <w:tcPr>
            <w:tcW w:w="1154" w:type="dxa"/>
            <w:noWrap/>
            <w:vAlign w:val="center"/>
            <w:hideMark/>
          </w:tcPr>
          <w:p w14:paraId="5DAF015A"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19,75</w:t>
            </w:r>
          </w:p>
        </w:tc>
        <w:tc>
          <w:tcPr>
            <w:tcW w:w="1154" w:type="dxa"/>
            <w:noWrap/>
            <w:vAlign w:val="center"/>
            <w:hideMark/>
          </w:tcPr>
          <w:p w14:paraId="1DD3B808"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25,48</w:t>
            </w:r>
          </w:p>
        </w:tc>
      </w:tr>
      <w:tr w:rsidR="00D4471D" w:rsidRPr="00EA0C76" w14:paraId="3E451E39" w14:textId="77777777" w:rsidTr="00DB7E48">
        <w:trPr>
          <w:divId w:val="161237185"/>
          <w:trHeight w:val="173"/>
        </w:trPr>
        <w:tc>
          <w:tcPr>
            <w:tcW w:w="3227" w:type="dxa"/>
            <w:noWrap/>
            <w:vAlign w:val="center"/>
            <w:hideMark/>
          </w:tcPr>
          <w:p w14:paraId="055079E2" w14:textId="77777777" w:rsidR="00D4471D" w:rsidRDefault="00D4471D" w:rsidP="00E645D7">
            <w:pPr>
              <w:jc w:val="center"/>
              <w:rPr>
                <w:rFonts w:ascii="Times New Roman" w:hAnsi="Times New Roman" w:cs="Times New Roman"/>
                <w:color w:val="000000"/>
                <w:sz w:val="24"/>
                <w:szCs w:val="24"/>
              </w:rPr>
            </w:pPr>
            <w:proofErr w:type="spellStart"/>
            <w:r w:rsidRPr="00CD0070">
              <w:rPr>
                <w:rFonts w:ascii="Times New Roman" w:hAnsi="Times New Roman" w:cs="Times New Roman"/>
                <w:color w:val="000000"/>
                <w:sz w:val="24"/>
                <w:szCs w:val="24"/>
              </w:rPr>
              <w:t>Агрокооператив</w:t>
            </w:r>
            <w:proofErr w:type="spellEnd"/>
            <w:r w:rsidRPr="00CD0070">
              <w:rPr>
                <w:rFonts w:ascii="Times New Roman" w:hAnsi="Times New Roman" w:cs="Times New Roman"/>
                <w:color w:val="000000"/>
                <w:sz w:val="24"/>
                <w:szCs w:val="24"/>
              </w:rPr>
              <w:t xml:space="preserve"> </w:t>
            </w:r>
          </w:p>
          <w:p w14:paraId="7B609170" w14:textId="77777777" w:rsidR="00D4471D" w:rsidRPr="00CD0070" w:rsidRDefault="00D4471D" w:rsidP="00E645D7">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w:t>
            </w:r>
            <w:proofErr w:type="spellStart"/>
            <w:r w:rsidRPr="00CD0070">
              <w:rPr>
                <w:rFonts w:ascii="Times New Roman" w:hAnsi="Times New Roman" w:cs="Times New Roman"/>
                <w:color w:val="000000"/>
                <w:sz w:val="24"/>
                <w:szCs w:val="24"/>
              </w:rPr>
              <w:t>Цокто-Хангил</w:t>
            </w:r>
            <w:proofErr w:type="spellEnd"/>
            <w:r w:rsidRPr="00CD0070">
              <w:rPr>
                <w:rFonts w:ascii="Times New Roman" w:hAnsi="Times New Roman" w:cs="Times New Roman"/>
                <w:color w:val="000000"/>
                <w:sz w:val="24"/>
                <w:szCs w:val="24"/>
              </w:rPr>
              <w:t>"</w:t>
            </w:r>
          </w:p>
        </w:tc>
        <w:tc>
          <w:tcPr>
            <w:tcW w:w="1218" w:type="dxa"/>
            <w:noWrap/>
            <w:vAlign w:val="center"/>
            <w:hideMark/>
          </w:tcPr>
          <w:p w14:paraId="42B87AAF" w14:textId="77777777" w:rsidR="00D4471D" w:rsidRPr="00D4471D" w:rsidRDefault="00D4471D"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155,70</w:t>
            </w:r>
          </w:p>
        </w:tc>
        <w:tc>
          <w:tcPr>
            <w:tcW w:w="1154" w:type="dxa"/>
            <w:noWrap/>
            <w:vAlign w:val="center"/>
            <w:hideMark/>
          </w:tcPr>
          <w:p w14:paraId="3A47754C"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30,12</w:t>
            </w:r>
          </w:p>
        </w:tc>
        <w:tc>
          <w:tcPr>
            <w:tcW w:w="1457" w:type="dxa"/>
            <w:noWrap/>
            <w:vAlign w:val="center"/>
            <w:hideMark/>
          </w:tcPr>
          <w:p w14:paraId="626BC9C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24,67</w:t>
            </w:r>
          </w:p>
        </w:tc>
        <w:tc>
          <w:tcPr>
            <w:tcW w:w="1154" w:type="dxa"/>
            <w:noWrap/>
            <w:vAlign w:val="center"/>
            <w:hideMark/>
          </w:tcPr>
          <w:p w14:paraId="5C281FEB"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20,23</w:t>
            </w:r>
          </w:p>
        </w:tc>
        <w:tc>
          <w:tcPr>
            <w:tcW w:w="1356" w:type="dxa"/>
            <w:noWrap/>
            <w:vAlign w:val="center"/>
            <w:hideMark/>
          </w:tcPr>
          <w:p w14:paraId="0A5D71A9"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11,93</w:t>
            </w:r>
          </w:p>
        </w:tc>
        <w:tc>
          <w:tcPr>
            <w:tcW w:w="1053" w:type="dxa"/>
            <w:noWrap/>
            <w:vAlign w:val="center"/>
            <w:hideMark/>
          </w:tcPr>
          <w:p w14:paraId="3DDE1A77"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2,43</w:t>
            </w:r>
          </w:p>
        </w:tc>
        <w:tc>
          <w:tcPr>
            <w:tcW w:w="1139" w:type="dxa"/>
            <w:noWrap/>
            <w:vAlign w:val="center"/>
            <w:hideMark/>
          </w:tcPr>
          <w:p w14:paraId="0CAA184E"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2,88</w:t>
            </w:r>
          </w:p>
        </w:tc>
        <w:tc>
          <w:tcPr>
            <w:tcW w:w="1053" w:type="dxa"/>
            <w:noWrap/>
            <w:vAlign w:val="center"/>
            <w:hideMark/>
          </w:tcPr>
          <w:p w14:paraId="74733057"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13,66</w:t>
            </w:r>
          </w:p>
        </w:tc>
        <w:tc>
          <w:tcPr>
            <w:tcW w:w="1154" w:type="dxa"/>
            <w:noWrap/>
            <w:vAlign w:val="center"/>
            <w:hideMark/>
          </w:tcPr>
          <w:p w14:paraId="021268CE"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21,58</w:t>
            </w:r>
          </w:p>
        </w:tc>
        <w:tc>
          <w:tcPr>
            <w:tcW w:w="1154" w:type="dxa"/>
            <w:noWrap/>
            <w:vAlign w:val="center"/>
            <w:hideMark/>
          </w:tcPr>
          <w:p w14:paraId="174B493B"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28,20</w:t>
            </w:r>
          </w:p>
        </w:tc>
      </w:tr>
      <w:tr w:rsidR="00D4471D" w:rsidRPr="00EA0C76" w14:paraId="727DB0A4" w14:textId="77777777" w:rsidTr="00DB7E48">
        <w:trPr>
          <w:divId w:val="161237185"/>
          <w:trHeight w:val="323"/>
        </w:trPr>
        <w:tc>
          <w:tcPr>
            <w:tcW w:w="3227" w:type="dxa"/>
            <w:noWrap/>
            <w:vAlign w:val="center"/>
            <w:hideMark/>
          </w:tcPr>
          <w:p w14:paraId="7CA54D9D" w14:textId="77777777" w:rsidR="00D4471D" w:rsidRDefault="00D4471D" w:rsidP="00E645D7">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 xml:space="preserve">Дом культуры, </w:t>
            </w:r>
          </w:p>
          <w:p w14:paraId="6C9F893A" w14:textId="77777777" w:rsidR="00D4471D" w:rsidRPr="00CD0070" w:rsidRDefault="00D4471D" w:rsidP="00E645D7">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администрация</w:t>
            </w:r>
          </w:p>
        </w:tc>
        <w:tc>
          <w:tcPr>
            <w:tcW w:w="1218" w:type="dxa"/>
            <w:noWrap/>
            <w:vAlign w:val="center"/>
            <w:hideMark/>
          </w:tcPr>
          <w:p w14:paraId="3F60666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404,94</w:t>
            </w:r>
          </w:p>
        </w:tc>
        <w:tc>
          <w:tcPr>
            <w:tcW w:w="1154" w:type="dxa"/>
            <w:noWrap/>
            <w:vAlign w:val="center"/>
            <w:hideMark/>
          </w:tcPr>
          <w:p w14:paraId="7044C897"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78,34</w:t>
            </w:r>
          </w:p>
        </w:tc>
        <w:tc>
          <w:tcPr>
            <w:tcW w:w="1457" w:type="dxa"/>
            <w:noWrap/>
            <w:vAlign w:val="center"/>
            <w:hideMark/>
          </w:tcPr>
          <w:p w14:paraId="19D046E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64,17</w:t>
            </w:r>
          </w:p>
        </w:tc>
        <w:tc>
          <w:tcPr>
            <w:tcW w:w="1154" w:type="dxa"/>
            <w:noWrap/>
            <w:vAlign w:val="center"/>
            <w:hideMark/>
          </w:tcPr>
          <w:p w14:paraId="663C3A05"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52,61</w:t>
            </w:r>
          </w:p>
        </w:tc>
        <w:tc>
          <w:tcPr>
            <w:tcW w:w="1356" w:type="dxa"/>
            <w:noWrap/>
            <w:vAlign w:val="center"/>
            <w:hideMark/>
          </w:tcPr>
          <w:p w14:paraId="2F8ABD91"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31,03</w:t>
            </w:r>
          </w:p>
        </w:tc>
        <w:tc>
          <w:tcPr>
            <w:tcW w:w="1053" w:type="dxa"/>
            <w:noWrap/>
            <w:vAlign w:val="center"/>
            <w:hideMark/>
          </w:tcPr>
          <w:p w14:paraId="78971ECB"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6,32</w:t>
            </w:r>
          </w:p>
        </w:tc>
        <w:tc>
          <w:tcPr>
            <w:tcW w:w="1139" w:type="dxa"/>
            <w:noWrap/>
            <w:vAlign w:val="center"/>
            <w:hideMark/>
          </w:tcPr>
          <w:p w14:paraId="588537A6"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7,49</w:t>
            </w:r>
          </w:p>
        </w:tc>
        <w:tc>
          <w:tcPr>
            <w:tcW w:w="1053" w:type="dxa"/>
            <w:noWrap/>
            <w:vAlign w:val="center"/>
            <w:hideMark/>
          </w:tcPr>
          <w:p w14:paraId="09B4B659"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35,52</w:t>
            </w:r>
          </w:p>
        </w:tc>
        <w:tc>
          <w:tcPr>
            <w:tcW w:w="1154" w:type="dxa"/>
            <w:noWrap/>
            <w:vAlign w:val="center"/>
            <w:hideMark/>
          </w:tcPr>
          <w:p w14:paraId="74C41C0B"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56,12</w:t>
            </w:r>
          </w:p>
        </w:tc>
        <w:tc>
          <w:tcPr>
            <w:tcW w:w="1154" w:type="dxa"/>
            <w:noWrap/>
            <w:vAlign w:val="center"/>
            <w:hideMark/>
          </w:tcPr>
          <w:p w14:paraId="2274B62D"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73,35</w:t>
            </w:r>
          </w:p>
        </w:tc>
      </w:tr>
      <w:tr w:rsidR="00D4471D" w:rsidRPr="00EA0C76" w14:paraId="3A9E0DF9" w14:textId="77777777" w:rsidTr="00D4471D">
        <w:trPr>
          <w:divId w:val="161237185"/>
          <w:trHeight w:val="311"/>
        </w:trPr>
        <w:tc>
          <w:tcPr>
            <w:tcW w:w="3227" w:type="dxa"/>
            <w:noWrap/>
            <w:vAlign w:val="center"/>
            <w:hideMark/>
          </w:tcPr>
          <w:p w14:paraId="5AEE6AAE" w14:textId="77777777" w:rsidR="00D4471D" w:rsidRPr="00CD0070" w:rsidRDefault="00D4471D" w:rsidP="00E645D7">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Музей</w:t>
            </w:r>
          </w:p>
        </w:tc>
        <w:tc>
          <w:tcPr>
            <w:tcW w:w="1218" w:type="dxa"/>
            <w:noWrap/>
            <w:vAlign w:val="center"/>
            <w:hideMark/>
          </w:tcPr>
          <w:p w14:paraId="077F6CA8"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45,86</w:t>
            </w:r>
          </w:p>
        </w:tc>
        <w:tc>
          <w:tcPr>
            <w:tcW w:w="1154" w:type="dxa"/>
            <w:noWrap/>
            <w:vAlign w:val="center"/>
            <w:hideMark/>
          </w:tcPr>
          <w:p w14:paraId="3E781B89"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8,87</w:t>
            </w:r>
          </w:p>
        </w:tc>
        <w:tc>
          <w:tcPr>
            <w:tcW w:w="1457" w:type="dxa"/>
            <w:noWrap/>
            <w:vAlign w:val="center"/>
            <w:hideMark/>
          </w:tcPr>
          <w:p w14:paraId="20C51A95"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7,27</w:t>
            </w:r>
          </w:p>
        </w:tc>
        <w:tc>
          <w:tcPr>
            <w:tcW w:w="1154" w:type="dxa"/>
            <w:noWrap/>
            <w:vAlign w:val="center"/>
            <w:hideMark/>
          </w:tcPr>
          <w:p w14:paraId="4499885E"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5,96</w:t>
            </w:r>
          </w:p>
        </w:tc>
        <w:tc>
          <w:tcPr>
            <w:tcW w:w="1356" w:type="dxa"/>
            <w:noWrap/>
            <w:vAlign w:val="center"/>
            <w:hideMark/>
          </w:tcPr>
          <w:p w14:paraId="51114781"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3,51</w:t>
            </w:r>
          </w:p>
        </w:tc>
        <w:tc>
          <w:tcPr>
            <w:tcW w:w="1053" w:type="dxa"/>
            <w:noWrap/>
            <w:vAlign w:val="center"/>
            <w:hideMark/>
          </w:tcPr>
          <w:p w14:paraId="1EF0F309"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0,72</w:t>
            </w:r>
          </w:p>
        </w:tc>
        <w:tc>
          <w:tcPr>
            <w:tcW w:w="1139" w:type="dxa"/>
            <w:noWrap/>
            <w:vAlign w:val="center"/>
            <w:hideMark/>
          </w:tcPr>
          <w:p w14:paraId="1CA86B93"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0,85</w:t>
            </w:r>
          </w:p>
        </w:tc>
        <w:tc>
          <w:tcPr>
            <w:tcW w:w="1053" w:type="dxa"/>
            <w:noWrap/>
            <w:vAlign w:val="center"/>
            <w:hideMark/>
          </w:tcPr>
          <w:p w14:paraId="0433AEF0"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4,02</w:t>
            </w:r>
          </w:p>
        </w:tc>
        <w:tc>
          <w:tcPr>
            <w:tcW w:w="1154" w:type="dxa"/>
            <w:noWrap/>
            <w:vAlign w:val="center"/>
            <w:hideMark/>
          </w:tcPr>
          <w:p w14:paraId="4DCADA12"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6,36</w:t>
            </w:r>
          </w:p>
        </w:tc>
        <w:tc>
          <w:tcPr>
            <w:tcW w:w="1154" w:type="dxa"/>
            <w:noWrap/>
            <w:vAlign w:val="center"/>
            <w:hideMark/>
          </w:tcPr>
          <w:p w14:paraId="7A1CB6CF" w14:textId="77777777" w:rsidR="00D4471D" w:rsidRPr="00D4471D" w:rsidRDefault="00D4471D" w:rsidP="00E645D7">
            <w:pPr>
              <w:jc w:val="center"/>
              <w:rPr>
                <w:rFonts w:ascii="Times New Roman" w:hAnsi="Times New Roman" w:cs="Times New Roman"/>
                <w:color w:val="000000"/>
                <w:sz w:val="24"/>
                <w:szCs w:val="24"/>
              </w:rPr>
            </w:pPr>
            <w:r w:rsidRPr="00D4471D">
              <w:rPr>
                <w:rFonts w:ascii="Times New Roman" w:hAnsi="Times New Roman" w:cs="Times New Roman"/>
                <w:color w:val="000000"/>
                <w:sz w:val="24"/>
                <w:szCs w:val="24"/>
              </w:rPr>
              <w:t>8,31</w:t>
            </w:r>
          </w:p>
        </w:tc>
      </w:tr>
      <w:tr w:rsidR="00863669" w:rsidRPr="00EA0C76" w14:paraId="129E3DC6" w14:textId="77777777" w:rsidTr="008474FC">
        <w:trPr>
          <w:divId w:val="161237185"/>
          <w:trHeight w:val="311"/>
        </w:trPr>
        <w:tc>
          <w:tcPr>
            <w:tcW w:w="3227" w:type="dxa"/>
            <w:noWrap/>
            <w:vAlign w:val="center"/>
            <w:hideMark/>
          </w:tcPr>
          <w:p w14:paraId="5C8ADD27" w14:textId="77777777" w:rsidR="00863669" w:rsidRPr="00CD0070" w:rsidRDefault="00863669" w:rsidP="00863669">
            <w:pPr>
              <w:jc w:val="center"/>
              <w:rPr>
                <w:rFonts w:ascii="Times New Roman" w:hAnsi="Times New Roman" w:cs="Times New Roman"/>
                <w:b/>
                <w:sz w:val="24"/>
                <w:szCs w:val="24"/>
              </w:rPr>
            </w:pPr>
            <w:r w:rsidRPr="00CD0070">
              <w:rPr>
                <w:rFonts w:ascii="Times New Roman" w:hAnsi="Times New Roman" w:cs="Times New Roman"/>
                <w:b/>
                <w:sz w:val="24"/>
                <w:szCs w:val="24"/>
              </w:rPr>
              <w:t>Население</w:t>
            </w:r>
          </w:p>
        </w:tc>
        <w:tc>
          <w:tcPr>
            <w:tcW w:w="1218" w:type="dxa"/>
            <w:noWrap/>
            <w:hideMark/>
          </w:tcPr>
          <w:p w14:paraId="5652F6E3" w14:textId="0F0288BC"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194,77</w:t>
            </w:r>
          </w:p>
        </w:tc>
        <w:tc>
          <w:tcPr>
            <w:tcW w:w="1154" w:type="dxa"/>
            <w:noWrap/>
            <w:hideMark/>
          </w:tcPr>
          <w:p w14:paraId="47D63483" w14:textId="2893B356"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36,86</w:t>
            </w:r>
          </w:p>
        </w:tc>
        <w:tc>
          <w:tcPr>
            <w:tcW w:w="1457" w:type="dxa"/>
            <w:noWrap/>
            <w:hideMark/>
          </w:tcPr>
          <w:p w14:paraId="7FA95B74" w14:textId="390C3182"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30,33</w:t>
            </w:r>
          </w:p>
        </w:tc>
        <w:tc>
          <w:tcPr>
            <w:tcW w:w="1154" w:type="dxa"/>
            <w:noWrap/>
            <w:hideMark/>
          </w:tcPr>
          <w:p w14:paraId="1F26777D" w14:textId="1D006E48"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25,32</w:t>
            </w:r>
          </w:p>
        </w:tc>
        <w:tc>
          <w:tcPr>
            <w:tcW w:w="1356" w:type="dxa"/>
            <w:noWrap/>
            <w:hideMark/>
          </w:tcPr>
          <w:p w14:paraId="21C2C41D" w14:textId="18015CF1"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15,58</w:t>
            </w:r>
          </w:p>
        </w:tc>
        <w:tc>
          <w:tcPr>
            <w:tcW w:w="1053" w:type="dxa"/>
            <w:noWrap/>
            <w:hideMark/>
          </w:tcPr>
          <w:p w14:paraId="47EA4DDF" w14:textId="37E151D2"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3,50</w:t>
            </w:r>
          </w:p>
        </w:tc>
        <w:tc>
          <w:tcPr>
            <w:tcW w:w="1139" w:type="dxa"/>
            <w:noWrap/>
            <w:hideMark/>
          </w:tcPr>
          <w:p w14:paraId="02BA4CD7" w14:textId="34E2341C"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4,08</w:t>
            </w:r>
          </w:p>
        </w:tc>
        <w:tc>
          <w:tcPr>
            <w:tcW w:w="1053" w:type="dxa"/>
            <w:noWrap/>
            <w:hideMark/>
          </w:tcPr>
          <w:p w14:paraId="40228C01" w14:textId="4AF12A28"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17,65</w:t>
            </w:r>
          </w:p>
        </w:tc>
        <w:tc>
          <w:tcPr>
            <w:tcW w:w="1154" w:type="dxa"/>
            <w:noWrap/>
            <w:hideMark/>
          </w:tcPr>
          <w:p w14:paraId="0861C92D" w14:textId="7767F448"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26,83</w:t>
            </w:r>
          </w:p>
        </w:tc>
        <w:tc>
          <w:tcPr>
            <w:tcW w:w="1154" w:type="dxa"/>
            <w:noWrap/>
            <w:hideMark/>
          </w:tcPr>
          <w:p w14:paraId="2A6F806A" w14:textId="0718CA30" w:rsidR="00863669" w:rsidRPr="00863669" w:rsidRDefault="00863669" w:rsidP="00863669">
            <w:pPr>
              <w:jc w:val="center"/>
              <w:rPr>
                <w:rFonts w:ascii="Times New Roman" w:hAnsi="Times New Roman" w:cs="Times New Roman"/>
                <w:b/>
                <w:bCs/>
                <w:color w:val="000000"/>
                <w:sz w:val="24"/>
                <w:szCs w:val="24"/>
              </w:rPr>
            </w:pPr>
            <w:r w:rsidRPr="00863669">
              <w:rPr>
                <w:rFonts w:ascii="Times New Roman" w:hAnsi="Times New Roman" w:cs="Times New Roman"/>
                <w:b/>
                <w:bCs/>
                <w:sz w:val="24"/>
                <w:szCs w:val="24"/>
              </w:rPr>
              <w:t>34,62</w:t>
            </w:r>
          </w:p>
        </w:tc>
      </w:tr>
      <w:tr w:rsidR="00863669" w:rsidRPr="00EA0C76" w14:paraId="04D3344F" w14:textId="77777777" w:rsidTr="008474FC">
        <w:trPr>
          <w:divId w:val="161237185"/>
          <w:trHeight w:val="311"/>
        </w:trPr>
        <w:tc>
          <w:tcPr>
            <w:tcW w:w="3227" w:type="dxa"/>
            <w:noWrap/>
            <w:vAlign w:val="center"/>
            <w:hideMark/>
          </w:tcPr>
          <w:p w14:paraId="5BB4918C" w14:textId="77777777" w:rsidR="00863669" w:rsidRPr="00CD0070" w:rsidRDefault="00863669" w:rsidP="00863669">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ул. Ленина, д. 61</w:t>
            </w:r>
          </w:p>
        </w:tc>
        <w:tc>
          <w:tcPr>
            <w:tcW w:w="1218" w:type="dxa"/>
            <w:noWrap/>
            <w:hideMark/>
          </w:tcPr>
          <w:p w14:paraId="39407FAD" w14:textId="7CF9983C"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26,80</w:t>
            </w:r>
          </w:p>
        </w:tc>
        <w:tc>
          <w:tcPr>
            <w:tcW w:w="1154" w:type="dxa"/>
            <w:noWrap/>
            <w:hideMark/>
          </w:tcPr>
          <w:p w14:paraId="7A6EE530" w14:textId="011FA4A6"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5,07</w:t>
            </w:r>
          </w:p>
        </w:tc>
        <w:tc>
          <w:tcPr>
            <w:tcW w:w="1457" w:type="dxa"/>
            <w:noWrap/>
            <w:hideMark/>
          </w:tcPr>
          <w:p w14:paraId="0B5B5E5F" w14:textId="2386ACBD"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4,17</w:t>
            </w:r>
          </w:p>
        </w:tc>
        <w:tc>
          <w:tcPr>
            <w:tcW w:w="1154" w:type="dxa"/>
            <w:noWrap/>
            <w:hideMark/>
          </w:tcPr>
          <w:p w14:paraId="4B4026C5" w14:textId="39C95A05"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3,48</w:t>
            </w:r>
          </w:p>
        </w:tc>
        <w:tc>
          <w:tcPr>
            <w:tcW w:w="1356" w:type="dxa"/>
            <w:noWrap/>
            <w:hideMark/>
          </w:tcPr>
          <w:p w14:paraId="771C3F9C" w14:textId="1F425596"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2,14</w:t>
            </w:r>
          </w:p>
        </w:tc>
        <w:tc>
          <w:tcPr>
            <w:tcW w:w="1053" w:type="dxa"/>
            <w:noWrap/>
            <w:hideMark/>
          </w:tcPr>
          <w:p w14:paraId="11C14108" w14:textId="1F070B8F"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0,48</w:t>
            </w:r>
          </w:p>
        </w:tc>
        <w:tc>
          <w:tcPr>
            <w:tcW w:w="1139" w:type="dxa"/>
            <w:noWrap/>
            <w:hideMark/>
          </w:tcPr>
          <w:p w14:paraId="3DE87F09" w14:textId="50D8502D"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0,56</w:t>
            </w:r>
          </w:p>
        </w:tc>
        <w:tc>
          <w:tcPr>
            <w:tcW w:w="1053" w:type="dxa"/>
            <w:noWrap/>
            <w:hideMark/>
          </w:tcPr>
          <w:p w14:paraId="1B5E5FC7" w14:textId="37F67C1C"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2,43</w:t>
            </w:r>
          </w:p>
        </w:tc>
        <w:tc>
          <w:tcPr>
            <w:tcW w:w="1154" w:type="dxa"/>
            <w:noWrap/>
            <w:hideMark/>
          </w:tcPr>
          <w:p w14:paraId="0E8D112A" w14:textId="63625C0F"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3,69</w:t>
            </w:r>
          </w:p>
        </w:tc>
        <w:tc>
          <w:tcPr>
            <w:tcW w:w="1154" w:type="dxa"/>
            <w:noWrap/>
            <w:hideMark/>
          </w:tcPr>
          <w:p w14:paraId="54D830C1" w14:textId="77593A96"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4,76</w:t>
            </w:r>
          </w:p>
        </w:tc>
      </w:tr>
      <w:tr w:rsidR="00863669" w:rsidRPr="00EA0C76" w14:paraId="147869C8" w14:textId="77777777" w:rsidTr="008474FC">
        <w:trPr>
          <w:divId w:val="161237185"/>
          <w:trHeight w:val="311"/>
        </w:trPr>
        <w:tc>
          <w:tcPr>
            <w:tcW w:w="3227" w:type="dxa"/>
            <w:noWrap/>
            <w:vAlign w:val="center"/>
            <w:hideMark/>
          </w:tcPr>
          <w:p w14:paraId="358A6629" w14:textId="77777777" w:rsidR="00863669" w:rsidRPr="00CD0070" w:rsidRDefault="00863669" w:rsidP="00863669">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пер. Улан-</w:t>
            </w:r>
            <w:proofErr w:type="spellStart"/>
            <w:r w:rsidRPr="00CD0070">
              <w:rPr>
                <w:rFonts w:ascii="Times New Roman" w:hAnsi="Times New Roman" w:cs="Times New Roman"/>
                <w:color w:val="000000"/>
                <w:sz w:val="24"/>
                <w:szCs w:val="24"/>
              </w:rPr>
              <w:t>Булакский</w:t>
            </w:r>
            <w:proofErr w:type="spellEnd"/>
            <w:r w:rsidRPr="00CD0070">
              <w:rPr>
                <w:rFonts w:ascii="Times New Roman" w:hAnsi="Times New Roman" w:cs="Times New Roman"/>
                <w:color w:val="000000"/>
                <w:sz w:val="24"/>
                <w:szCs w:val="24"/>
              </w:rPr>
              <w:t>, д. 6</w:t>
            </w:r>
          </w:p>
        </w:tc>
        <w:tc>
          <w:tcPr>
            <w:tcW w:w="1218" w:type="dxa"/>
            <w:noWrap/>
            <w:hideMark/>
          </w:tcPr>
          <w:p w14:paraId="197DF3DC" w14:textId="15272480"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72,61</w:t>
            </w:r>
          </w:p>
        </w:tc>
        <w:tc>
          <w:tcPr>
            <w:tcW w:w="1154" w:type="dxa"/>
            <w:noWrap/>
            <w:hideMark/>
          </w:tcPr>
          <w:p w14:paraId="100104E8" w14:textId="11A40528"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13,74</w:t>
            </w:r>
          </w:p>
        </w:tc>
        <w:tc>
          <w:tcPr>
            <w:tcW w:w="1457" w:type="dxa"/>
            <w:noWrap/>
            <w:hideMark/>
          </w:tcPr>
          <w:p w14:paraId="122604C9" w14:textId="629A6275"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11,31</w:t>
            </w:r>
          </w:p>
        </w:tc>
        <w:tc>
          <w:tcPr>
            <w:tcW w:w="1154" w:type="dxa"/>
            <w:noWrap/>
            <w:hideMark/>
          </w:tcPr>
          <w:p w14:paraId="579257F4" w14:textId="0011B62A"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9,44</w:t>
            </w:r>
          </w:p>
        </w:tc>
        <w:tc>
          <w:tcPr>
            <w:tcW w:w="1356" w:type="dxa"/>
            <w:noWrap/>
            <w:hideMark/>
          </w:tcPr>
          <w:p w14:paraId="244509AD" w14:textId="2D7C504F"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5,81</w:t>
            </w:r>
          </w:p>
        </w:tc>
        <w:tc>
          <w:tcPr>
            <w:tcW w:w="1053" w:type="dxa"/>
            <w:noWrap/>
            <w:hideMark/>
          </w:tcPr>
          <w:p w14:paraId="07910A1E" w14:textId="48A279CD"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1,30</w:t>
            </w:r>
          </w:p>
        </w:tc>
        <w:tc>
          <w:tcPr>
            <w:tcW w:w="1139" w:type="dxa"/>
            <w:noWrap/>
            <w:hideMark/>
          </w:tcPr>
          <w:p w14:paraId="623DD353" w14:textId="3114D58A"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1,52</w:t>
            </w:r>
          </w:p>
        </w:tc>
        <w:tc>
          <w:tcPr>
            <w:tcW w:w="1053" w:type="dxa"/>
            <w:noWrap/>
            <w:hideMark/>
          </w:tcPr>
          <w:p w14:paraId="78E0FA5B" w14:textId="46820491"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6,58</w:t>
            </w:r>
          </w:p>
        </w:tc>
        <w:tc>
          <w:tcPr>
            <w:tcW w:w="1154" w:type="dxa"/>
            <w:noWrap/>
            <w:hideMark/>
          </w:tcPr>
          <w:p w14:paraId="69F161C7" w14:textId="6FD0C92E"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10,00</w:t>
            </w:r>
          </w:p>
        </w:tc>
        <w:tc>
          <w:tcPr>
            <w:tcW w:w="1154" w:type="dxa"/>
            <w:noWrap/>
            <w:hideMark/>
          </w:tcPr>
          <w:p w14:paraId="6C40FEB5" w14:textId="49C5BCA7"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12,91</w:t>
            </w:r>
          </w:p>
        </w:tc>
      </w:tr>
      <w:tr w:rsidR="00863669" w:rsidRPr="00EA0C76" w14:paraId="6C68C209" w14:textId="77777777" w:rsidTr="008474FC">
        <w:trPr>
          <w:divId w:val="161237185"/>
          <w:trHeight w:val="311"/>
        </w:trPr>
        <w:tc>
          <w:tcPr>
            <w:tcW w:w="3227" w:type="dxa"/>
            <w:noWrap/>
            <w:vAlign w:val="center"/>
            <w:hideMark/>
          </w:tcPr>
          <w:p w14:paraId="6A7ED33A" w14:textId="77777777" w:rsidR="00863669" w:rsidRPr="00CD0070" w:rsidRDefault="00863669" w:rsidP="00863669">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ул. Новая, д. 54</w:t>
            </w:r>
          </w:p>
        </w:tc>
        <w:tc>
          <w:tcPr>
            <w:tcW w:w="1218" w:type="dxa"/>
            <w:noWrap/>
            <w:hideMark/>
          </w:tcPr>
          <w:p w14:paraId="1E7A5368" w14:textId="4127004E"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68,87</w:t>
            </w:r>
          </w:p>
        </w:tc>
        <w:tc>
          <w:tcPr>
            <w:tcW w:w="1154" w:type="dxa"/>
            <w:noWrap/>
            <w:hideMark/>
          </w:tcPr>
          <w:p w14:paraId="55DE6F82" w14:textId="0C93F571"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13,03</w:t>
            </w:r>
          </w:p>
        </w:tc>
        <w:tc>
          <w:tcPr>
            <w:tcW w:w="1457" w:type="dxa"/>
            <w:noWrap/>
            <w:hideMark/>
          </w:tcPr>
          <w:p w14:paraId="5168A6F1" w14:textId="436A534A"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10,73</w:t>
            </w:r>
          </w:p>
        </w:tc>
        <w:tc>
          <w:tcPr>
            <w:tcW w:w="1154" w:type="dxa"/>
            <w:noWrap/>
            <w:hideMark/>
          </w:tcPr>
          <w:p w14:paraId="36D947CA" w14:textId="5D39AEFD"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8,95</w:t>
            </w:r>
          </w:p>
        </w:tc>
        <w:tc>
          <w:tcPr>
            <w:tcW w:w="1356" w:type="dxa"/>
            <w:noWrap/>
            <w:hideMark/>
          </w:tcPr>
          <w:p w14:paraId="48A3DADD" w14:textId="1F26AE1B"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5,51</w:t>
            </w:r>
          </w:p>
        </w:tc>
        <w:tc>
          <w:tcPr>
            <w:tcW w:w="1053" w:type="dxa"/>
            <w:noWrap/>
            <w:hideMark/>
          </w:tcPr>
          <w:p w14:paraId="511018E4" w14:textId="449209B7"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1,24</w:t>
            </w:r>
          </w:p>
        </w:tc>
        <w:tc>
          <w:tcPr>
            <w:tcW w:w="1139" w:type="dxa"/>
            <w:noWrap/>
            <w:hideMark/>
          </w:tcPr>
          <w:p w14:paraId="7197BD0A" w14:textId="506CC5F8"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1,44</w:t>
            </w:r>
          </w:p>
        </w:tc>
        <w:tc>
          <w:tcPr>
            <w:tcW w:w="1053" w:type="dxa"/>
            <w:noWrap/>
            <w:hideMark/>
          </w:tcPr>
          <w:p w14:paraId="653C1D25" w14:textId="59CD2227"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6,24</w:t>
            </w:r>
          </w:p>
        </w:tc>
        <w:tc>
          <w:tcPr>
            <w:tcW w:w="1154" w:type="dxa"/>
            <w:noWrap/>
            <w:hideMark/>
          </w:tcPr>
          <w:p w14:paraId="4E36FFAA" w14:textId="0E0DC51F"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9,49</w:t>
            </w:r>
          </w:p>
        </w:tc>
        <w:tc>
          <w:tcPr>
            <w:tcW w:w="1154" w:type="dxa"/>
            <w:noWrap/>
            <w:hideMark/>
          </w:tcPr>
          <w:p w14:paraId="2EFAF3D3" w14:textId="303A1B2E"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12,24</w:t>
            </w:r>
          </w:p>
        </w:tc>
      </w:tr>
      <w:tr w:rsidR="00863669" w:rsidRPr="00EA0C76" w14:paraId="4F5BB2BC" w14:textId="77777777" w:rsidTr="008474FC">
        <w:trPr>
          <w:divId w:val="161237185"/>
          <w:trHeight w:val="311"/>
        </w:trPr>
        <w:tc>
          <w:tcPr>
            <w:tcW w:w="3227" w:type="dxa"/>
            <w:noWrap/>
            <w:vAlign w:val="center"/>
            <w:hideMark/>
          </w:tcPr>
          <w:p w14:paraId="09E8D20D" w14:textId="77777777" w:rsidR="00863669" w:rsidRPr="00CD0070" w:rsidRDefault="00863669" w:rsidP="00863669">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ул. Новая, д. 56</w:t>
            </w:r>
          </w:p>
        </w:tc>
        <w:tc>
          <w:tcPr>
            <w:tcW w:w="1218" w:type="dxa"/>
            <w:noWrap/>
            <w:hideMark/>
          </w:tcPr>
          <w:p w14:paraId="43CEFD16" w14:textId="46FC384F"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13,09</w:t>
            </w:r>
          </w:p>
        </w:tc>
        <w:tc>
          <w:tcPr>
            <w:tcW w:w="1154" w:type="dxa"/>
            <w:noWrap/>
            <w:hideMark/>
          </w:tcPr>
          <w:p w14:paraId="76D00FF4" w14:textId="585413E3"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2,48</w:t>
            </w:r>
          </w:p>
        </w:tc>
        <w:tc>
          <w:tcPr>
            <w:tcW w:w="1457" w:type="dxa"/>
            <w:noWrap/>
            <w:hideMark/>
          </w:tcPr>
          <w:p w14:paraId="2700F11D" w14:textId="0BAC7586"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2,04</w:t>
            </w:r>
          </w:p>
        </w:tc>
        <w:tc>
          <w:tcPr>
            <w:tcW w:w="1154" w:type="dxa"/>
            <w:noWrap/>
            <w:hideMark/>
          </w:tcPr>
          <w:p w14:paraId="6A2EA78B" w14:textId="1E4E745B"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1,70</w:t>
            </w:r>
          </w:p>
        </w:tc>
        <w:tc>
          <w:tcPr>
            <w:tcW w:w="1356" w:type="dxa"/>
            <w:noWrap/>
            <w:hideMark/>
          </w:tcPr>
          <w:p w14:paraId="1ADE80AD" w14:textId="23BE7CE3"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1,05</w:t>
            </w:r>
          </w:p>
        </w:tc>
        <w:tc>
          <w:tcPr>
            <w:tcW w:w="1053" w:type="dxa"/>
            <w:noWrap/>
            <w:hideMark/>
          </w:tcPr>
          <w:p w14:paraId="64FB2604" w14:textId="22407146"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0,24</w:t>
            </w:r>
          </w:p>
        </w:tc>
        <w:tc>
          <w:tcPr>
            <w:tcW w:w="1139" w:type="dxa"/>
            <w:noWrap/>
            <w:hideMark/>
          </w:tcPr>
          <w:p w14:paraId="11EE5800" w14:textId="2E201828"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0,27</w:t>
            </w:r>
          </w:p>
        </w:tc>
        <w:tc>
          <w:tcPr>
            <w:tcW w:w="1053" w:type="dxa"/>
            <w:noWrap/>
            <w:hideMark/>
          </w:tcPr>
          <w:p w14:paraId="7FB2A4BB" w14:textId="0C8FADF7"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1,19</w:t>
            </w:r>
          </w:p>
        </w:tc>
        <w:tc>
          <w:tcPr>
            <w:tcW w:w="1154" w:type="dxa"/>
            <w:noWrap/>
            <w:hideMark/>
          </w:tcPr>
          <w:p w14:paraId="036684A3" w14:textId="60600CB7"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1,80</w:t>
            </w:r>
          </w:p>
        </w:tc>
        <w:tc>
          <w:tcPr>
            <w:tcW w:w="1154" w:type="dxa"/>
            <w:noWrap/>
            <w:hideMark/>
          </w:tcPr>
          <w:p w14:paraId="0EFB0782" w14:textId="00323E1D"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2,33</w:t>
            </w:r>
          </w:p>
        </w:tc>
      </w:tr>
      <w:tr w:rsidR="00863669" w:rsidRPr="00EA0C76" w14:paraId="39320A47" w14:textId="77777777" w:rsidTr="008474FC">
        <w:trPr>
          <w:divId w:val="161237185"/>
          <w:trHeight w:val="311"/>
        </w:trPr>
        <w:tc>
          <w:tcPr>
            <w:tcW w:w="3227" w:type="dxa"/>
            <w:noWrap/>
            <w:vAlign w:val="center"/>
            <w:hideMark/>
          </w:tcPr>
          <w:p w14:paraId="0BE4AC18" w14:textId="77777777" w:rsidR="00863669" w:rsidRPr="00CD0070" w:rsidRDefault="00863669" w:rsidP="00863669">
            <w:pPr>
              <w:jc w:val="center"/>
              <w:rPr>
                <w:rFonts w:ascii="Times New Roman" w:hAnsi="Times New Roman" w:cs="Times New Roman"/>
                <w:color w:val="000000"/>
                <w:sz w:val="24"/>
                <w:szCs w:val="24"/>
              </w:rPr>
            </w:pPr>
            <w:r w:rsidRPr="00CD0070">
              <w:rPr>
                <w:rFonts w:ascii="Times New Roman" w:hAnsi="Times New Roman" w:cs="Times New Roman"/>
                <w:color w:val="000000"/>
                <w:sz w:val="24"/>
                <w:szCs w:val="24"/>
              </w:rPr>
              <w:t>ул. Новая, д. 37/1</w:t>
            </w:r>
          </w:p>
        </w:tc>
        <w:tc>
          <w:tcPr>
            <w:tcW w:w="1218" w:type="dxa"/>
            <w:noWrap/>
            <w:hideMark/>
          </w:tcPr>
          <w:p w14:paraId="5EAAC75E" w14:textId="79508DFC"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194,77</w:t>
            </w:r>
          </w:p>
        </w:tc>
        <w:tc>
          <w:tcPr>
            <w:tcW w:w="1154" w:type="dxa"/>
            <w:noWrap/>
            <w:hideMark/>
          </w:tcPr>
          <w:p w14:paraId="58AF5942" w14:textId="6F46361E"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36,86</w:t>
            </w:r>
          </w:p>
        </w:tc>
        <w:tc>
          <w:tcPr>
            <w:tcW w:w="1457" w:type="dxa"/>
            <w:noWrap/>
            <w:hideMark/>
          </w:tcPr>
          <w:p w14:paraId="5A001955" w14:textId="05307832"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30,33</w:t>
            </w:r>
          </w:p>
        </w:tc>
        <w:tc>
          <w:tcPr>
            <w:tcW w:w="1154" w:type="dxa"/>
            <w:noWrap/>
            <w:hideMark/>
          </w:tcPr>
          <w:p w14:paraId="50D8C258" w14:textId="55B4DB3F"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25,32</w:t>
            </w:r>
          </w:p>
        </w:tc>
        <w:tc>
          <w:tcPr>
            <w:tcW w:w="1356" w:type="dxa"/>
            <w:noWrap/>
            <w:hideMark/>
          </w:tcPr>
          <w:p w14:paraId="26A49C76" w14:textId="79F4A352"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15,58</w:t>
            </w:r>
          </w:p>
        </w:tc>
        <w:tc>
          <w:tcPr>
            <w:tcW w:w="1053" w:type="dxa"/>
            <w:noWrap/>
            <w:hideMark/>
          </w:tcPr>
          <w:p w14:paraId="14132353" w14:textId="2E8C630E"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3,50</w:t>
            </w:r>
          </w:p>
        </w:tc>
        <w:tc>
          <w:tcPr>
            <w:tcW w:w="1139" w:type="dxa"/>
            <w:noWrap/>
            <w:hideMark/>
          </w:tcPr>
          <w:p w14:paraId="3D3EF36E" w14:textId="360618D5"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4,08</w:t>
            </w:r>
          </w:p>
        </w:tc>
        <w:tc>
          <w:tcPr>
            <w:tcW w:w="1053" w:type="dxa"/>
            <w:noWrap/>
            <w:hideMark/>
          </w:tcPr>
          <w:p w14:paraId="330D995B" w14:textId="6E82A845"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17,65</w:t>
            </w:r>
          </w:p>
        </w:tc>
        <w:tc>
          <w:tcPr>
            <w:tcW w:w="1154" w:type="dxa"/>
            <w:noWrap/>
            <w:hideMark/>
          </w:tcPr>
          <w:p w14:paraId="2BC0FC18" w14:textId="77D27D28"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26,83</w:t>
            </w:r>
          </w:p>
        </w:tc>
        <w:tc>
          <w:tcPr>
            <w:tcW w:w="1154" w:type="dxa"/>
            <w:noWrap/>
            <w:hideMark/>
          </w:tcPr>
          <w:p w14:paraId="2593FBDD" w14:textId="01EB76A1" w:rsidR="00863669" w:rsidRPr="00863669" w:rsidRDefault="00863669" w:rsidP="00863669">
            <w:pPr>
              <w:jc w:val="center"/>
              <w:rPr>
                <w:rFonts w:ascii="Times New Roman" w:hAnsi="Times New Roman" w:cs="Times New Roman"/>
                <w:color w:val="000000"/>
                <w:sz w:val="24"/>
                <w:szCs w:val="24"/>
              </w:rPr>
            </w:pPr>
            <w:r w:rsidRPr="00863669">
              <w:rPr>
                <w:rFonts w:ascii="Times New Roman" w:hAnsi="Times New Roman" w:cs="Times New Roman"/>
                <w:sz w:val="24"/>
                <w:szCs w:val="24"/>
              </w:rPr>
              <w:t>34,62</w:t>
            </w:r>
          </w:p>
        </w:tc>
      </w:tr>
      <w:tr w:rsidR="00EA62F9" w:rsidRPr="00EA0C76" w14:paraId="59681F7D" w14:textId="77777777" w:rsidTr="00D4471D">
        <w:trPr>
          <w:divId w:val="161237185"/>
          <w:trHeight w:val="311"/>
        </w:trPr>
        <w:tc>
          <w:tcPr>
            <w:tcW w:w="3227" w:type="dxa"/>
            <w:noWrap/>
            <w:vAlign w:val="center"/>
            <w:hideMark/>
          </w:tcPr>
          <w:p w14:paraId="4FC11A16"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Собственные нужды</w:t>
            </w:r>
          </w:p>
        </w:tc>
        <w:tc>
          <w:tcPr>
            <w:tcW w:w="1218" w:type="dxa"/>
            <w:noWrap/>
            <w:vAlign w:val="center"/>
            <w:hideMark/>
          </w:tcPr>
          <w:p w14:paraId="3E12A518"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c>
          <w:tcPr>
            <w:tcW w:w="1154" w:type="dxa"/>
            <w:noWrap/>
            <w:vAlign w:val="center"/>
            <w:hideMark/>
          </w:tcPr>
          <w:p w14:paraId="6C546128"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c>
          <w:tcPr>
            <w:tcW w:w="1457" w:type="dxa"/>
            <w:noWrap/>
            <w:vAlign w:val="center"/>
            <w:hideMark/>
          </w:tcPr>
          <w:p w14:paraId="7C203AC2"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c>
          <w:tcPr>
            <w:tcW w:w="1154" w:type="dxa"/>
            <w:noWrap/>
            <w:vAlign w:val="center"/>
            <w:hideMark/>
          </w:tcPr>
          <w:p w14:paraId="7B7B0ECC"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c>
          <w:tcPr>
            <w:tcW w:w="1356" w:type="dxa"/>
            <w:noWrap/>
            <w:vAlign w:val="center"/>
            <w:hideMark/>
          </w:tcPr>
          <w:p w14:paraId="3AF39EB9"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c>
          <w:tcPr>
            <w:tcW w:w="1053" w:type="dxa"/>
            <w:noWrap/>
            <w:vAlign w:val="center"/>
            <w:hideMark/>
          </w:tcPr>
          <w:p w14:paraId="2F1CE75D"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c>
          <w:tcPr>
            <w:tcW w:w="1139" w:type="dxa"/>
            <w:noWrap/>
            <w:vAlign w:val="center"/>
            <w:hideMark/>
          </w:tcPr>
          <w:p w14:paraId="02E4B18E"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c>
          <w:tcPr>
            <w:tcW w:w="1053" w:type="dxa"/>
            <w:noWrap/>
            <w:vAlign w:val="center"/>
            <w:hideMark/>
          </w:tcPr>
          <w:p w14:paraId="1A7C551A"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c>
          <w:tcPr>
            <w:tcW w:w="1154" w:type="dxa"/>
            <w:noWrap/>
            <w:vAlign w:val="center"/>
            <w:hideMark/>
          </w:tcPr>
          <w:p w14:paraId="2ED988FC"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c>
          <w:tcPr>
            <w:tcW w:w="1154" w:type="dxa"/>
            <w:noWrap/>
            <w:vAlign w:val="center"/>
            <w:hideMark/>
          </w:tcPr>
          <w:p w14:paraId="6A69016A" w14:textId="77777777" w:rsidR="00EA62F9" w:rsidRPr="00CD0070" w:rsidRDefault="00EA62F9" w:rsidP="00E645D7">
            <w:pPr>
              <w:jc w:val="center"/>
              <w:rPr>
                <w:rFonts w:ascii="Times New Roman" w:hAnsi="Times New Roman" w:cs="Times New Roman"/>
                <w:b/>
                <w:bCs/>
                <w:sz w:val="24"/>
                <w:szCs w:val="24"/>
              </w:rPr>
            </w:pPr>
            <w:r w:rsidRPr="00CD0070">
              <w:rPr>
                <w:rFonts w:ascii="Times New Roman" w:hAnsi="Times New Roman" w:cs="Times New Roman"/>
                <w:b/>
                <w:bCs/>
                <w:sz w:val="24"/>
                <w:szCs w:val="24"/>
              </w:rPr>
              <w:t>0,00</w:t>
            </w:r>
          </w:p>
        </w:tc>
      </w:tr>
    </w:tbl>
    <w:tbl>
      <w:tblPr>
        <w:tblStyle w:val="a8"/>
        <w:tblW w:w="15119" w:type="dxa"/>
        <w:tblLook w:val="04A0" w:firstRow="1" w:lastRow="0" w:firstColumn="1" w:lastColumn="0" w:noHBand="0" w:noVBand="1"/>
      </w:tblPr>
      <w:tblGrid>
        <w:gridCol w:w="3227"/>
        <w:gridCol w:w="1218"/>
        <w:gridCol w:w="1154"/>
        <w:gridCol w:w="1457"/>
        <w:gridCol w:w="1154"/>
        <w:gridCol w:w="1356"/>
        <w:gridCol w:w="1053"/>
        <w:gridCol w:w="1139"/>
        <w:gridCol w:w="1053"/>
        <w:gridCol w:w="1154"/>
        <w:gridCol w:w="1154"/>
      </w:tblGrid>
      <w:tr w:rsidR="008C15E6" w:rsidRPr="00EA0C76" w14:paraId="302F9F11" w14:textId="77777777" w:rsidTr="008C15E6">
        <w:trPr>
          <w:trHeight w:val="311"/>
        </w:trPr>
        <w:tc>
          <w:tcPr>
            <w:tcW w:w="3227" w:type="dxa"/>
            <w:noWrap/>
            <w:vAlign w:val="center"/>
            <w:hideMark/>
          </w:tcPr>
          <w:p w14:paraId="0A8CF267" w14:textId="77777777" w:rsidR="008C15E6" w:rsidRPr="00CD0070" w:rsidRDefault="008C15E6" w:rsidP="008C15E6">
            <w:pPr>
              <w:jc w:val="center"/>
              <w:rPr>
                <w:rFonts w:ascii="Times New Roman" w:hAnsi="Times New Roman" w:cs="Times New Roman"/>
                <w:b/>
                <w:bCs/>
                <w:sz w:val="24"/>
                <w:szCs w:val="24"/>
              </w:rPr>
            </w:pPr>
            <w:r w:rsidRPr="00CD0070">
              <w:rPr>
                <w:rFonts w:ascii="Times New Roman" w:hAnsi="Times New Roman" w:cs="Times New Roman"/>
                <w:b/>
                <w:bCs/>
                <w:sz w:val="24"/>
                <w:szCs w:val="24"/>
              </w:rPr>
              <w:t>Всего</w:t>
            </w:r>
          </w:p>
        </w:tc>
        <w:tc>
          <w:tcPr>
            <w:tcW w:w="1218" w:type="dxa"/>
            <w:noWrap/>
            <w:hideMark/>
          </w:tcPr>
          <w:p w14:paraId="5C3C13C9" w14:textId="533A3CE5"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2731,97</w:t>
            </w:r>
          </w:p>
        </w:tc>
        <w:tc>
          <w:tcPr>
            <w:tcW w:w="1154" w:type="dxa"/>
            <w:noWrap/>
            <w:hideMark/>
          </w:tcPr>
          <w:p w14:paraId="07CFF2F8" w14:textId="1860CB05"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524,62</w:t>
            </w:r>
          </w:p>
        </w:tc>
        <w:tc>
          <w:tcPr>
            <w:tcW w:w="1457" w:type="dxa"/>
            <w:noWrap/>
            <w:hideMark/>
          </w:tcPr>
          <w:p w14:paraId="4FA8CB9D" w14:textId="7C66FEDD"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430,41</w:t>
            </w:r>
          </w:p>
        </w:tc>
        <w:tc>
          <w:tcPr>
            <w:tcW w:w="1154" w:type="dxa"/>
            <w:noWrap/>
            <w:hideMark/>
          </w:tcPr>
          <w:p w14:paraId="199836BB" w14:textId="0B5065D1"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355,00</w:t>
            </w:r>
          </w:p>
        </w:tc>
        <w:tc>
          <w:tcPr>
            <w:tcW w:w="1356" w:type="dxa"/>
            <w:noWrap/>
            <w:hideMark/>
          </w:tcPr>
          <w:p w14:paraId="7F785E99" w14:textId="1ABEFCA3"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212,47</w:t>
            </w:r>
          </w:p>
        </w:tc>
        <w:tc>
          <w:tcPr>
            <w:tcW w:w="1053" w:type="dxa"/>
            <w:noWrap/>
            <w:hideMark/>
          </w:tcPr>
          <w:p w14:paraId="47D21C67" w14:textId="7E163776"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44,81</w:t>
            </w:r>
          </w:p>
        </w:tc>
        <w:tc>
          <w:tcPr>
            <w:tcW w:w="1139" w:type="dxa"/>
            <w:noWrap/>
            <w:hideMark/>
          </w:tcPr>
          <w:p w14:paraId="629868F8" w14:textId="71976DBB"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52,79</w:t>
            </w:r>
          </w:p>
        </w:tc>
        <w:tc>
          <w:tcPr>
            <w:tcW w:w="1053" w:type="dxa"/>
            <w:noWrap/>
            <w:hideMark/>
          </w:tcPr>
          <w:p w14:paraId="0BFFCBDD" w14:textId="5B359653"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242,33</w:t>
            </w:r>
          </w:p>
        </w:tc>
        <w:tc>
          <w:tcPr>
            <w:tcW w:w="1154" w:type="dxa"/>
            <w:noWrap/>
            <w:hideMark/>
          </w:tcPr>
          <w:p w14:paraId="6F3C819F" w14:textId="4C763C85"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377,85</w:t>
            </w:r>
          </w:p>
        </w:tc>
        <w:tc>
          <w:tcPr>
            <w:tcW w:w="1154" w:type="dxa"/>
            <w:noWrap/>
            <w:hideMark/>
          </w:tcPr>
          <w:p w14:paraId="7F45B4A2" w14:textId="6CC95D4F" w:rsidR="008C15E6" w:rsidRPr="008C15E6" w:rsidRDefault="008C15E6" w:rsidP="008C15E6">
            <w:pPr>
              <w:jc w:val="center"/>
              <w:rPr>
                <w:rFonts w:ascii="Times New Roman" w:hAnsi="Times New Roman" w:cs="Times New Roman"/>
                <w:b/>
                <w:bCs/>
                <w:color w:val="000000"/>
                <w:sz w:val="24"/>
                <w:szCs w:val="24"/>
              </w:rPr>
            </w:pPr>
            <w:r w:rsidRPr="008C15E6">
              <w:rPr>
                <w:rFonts w:ascii="Times New Roman" w:hAnsi="Times New Roman" w:cs="Times New Roman"/>
                <w:b/>
                <w:bCs/>
                <w:sz w:val="24"/>
                <w:szCs w:val="24"/>
              </w:rPr>
              <w:t>491,71</w:t>
            </w:r>
          </w:p>
        </w:tc>
      </w:tr>
    </w:tbl>
    <w:p w14:paraId="2DF61E87" w14:textId="77777777" w:rsidR="00944F63" w:rsidRDefault="00944F63" w:rsidP="00944F63">
      <w:pPr>
        <w:rPr>
          <w:rFonts w:ascii="Times New Roman" w:hAnsi="Times New Roman" w:cs="Times New Roman"/>
          <w:sz w:val="24"/>
          <w:szCs w:val="24"/>
        </w:rPr>
      </w:pPr>
      <w:bookmarkStart w:id="57" w:name="_Toc43668687"/>
    </w:p>
    <w:bookmarkEnd w:id="57"/>
    <w:p w14:paraId="55FDE23B" w14:textId="77777777" w:rsidR="009B5526" w:rsidRDefault="009B5526" w:rsidP="001A2068">
      <w:pPr>
        <w:spacing w:after="0" w:line="240" w:lineRule="auto"/>
        <w:ind w:firstLine="709"/>
        <w:jc w:val="center"/>
        <w:rPr>
          <w:rFonts w:ascii="Times New Roman" w:eastAsia="Times New Roman" w:hAnsi="Times New Roman" w:cs="Times New Roman"/>
          <w:sz w:val="24"/>
          <w:szCs w:val="24"/>
          <w:lang w:eastAsia="ru-RU"/>
        </w:rPr>
        <w:sectPr w:rsidR="009B5526" w:rsidSect="00B54C22">
          <w:pgSz w:w="16838" w:h="11906" w:orient="landscape"/>
          <w:pgMar w:top="851" w:right="851" w:bottom="1134" w:left="992" w:header="709" w:footer="709" w:gutter="0"/>
          <w:cols w:space="708"/>
          <w:titlePg/>
          <w:docGrid w:linePitch="360"/>
        </w:sectPr>
      </w:pPr>
    </w:p>
    <w:p w14:paraId="07DCCC53" w14:textId="77777777" w:rsidR="00EA62F9" w:rsidRPr="00400F1E" w:rsidRDefault="00EA62F9" w:rsidP="00145F53">
      <w:pPr>
        <w:spacing w:after="0"/>
        <w:ind w:firstLine="709"/>
        <w:outlineLvl w:val="2"/>
        <w:rPr>
          <w:rFonts w:ascii="Times New Roman" w:eastAsia="Times New Roman" w:hAnsi="Times New Roman" w:cs="Times New Roman"/>
          <w:b/>
          <w:bCs/>
          <w:sz w:val="24"/>
          <w:szCs w:val="24"/>
          <w:lang w:eastAsia="ru-RU"/>
        </w:rPr>
      </w:pPr>
      <w:bookmarkStart w:id="58" w:name="_Toc107497428"/>
      <w:r w:rsidRPr="00400F1E">
        <w:rPr>
          <w:rFonts w:ascii="Times New Roman" w:eastAsia="Times New Roman" w:hAnsi="Times New Roman" w:cs="Times New Roman"/>
          <w:b/>
          <w:bCs/>
          <w:sz w:val="24"/>
          <w:szCs w:val="24"/>
          <w:lang w:eastAsia="ru-RU"/>
        </w:rPr>
        <w:lastRenderedPageBreak/>
        <w:t>1.5.5. Описание существующих нормативов потребления тепловой энергии для населения на отопление и горячее водоснабжение</w:t>
      </w:r>
      <w:bookmarkEnd w:id="58"/>
    </w:p>
    <w:p w14:paraId="3C974C4B" w14:textId="77777777" w:rsidR="00EA62F9" w:rsidRPr="00400F1E" w:rsidRDefault="00EA62F9" w:rsidP="00145F53">
      <w:pPr>
        <w:spacing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В соответствии с приказом Региональной службы по тарифам и ценообразованию Забайкальского края от 05.11.2015 г. № 209 «Об утверждении нормативов потребления коммунальных услуг в жилых помещениях и нежилых помещениях, встроенных в многоквартирный дом на территории Забайкальского края </w:t>
      </w:r>
      <w:r>
        <w:rPr>
          <w:rFonts w:ascii="Times New Roman" w:eastAsia="Times New Roman" w:hAnsi="Times New Roman" w:cs="Times New Roman"/>
          <w:sz w:val="24"/>
          <w:szCs w:val="24"/>
          <w:lang w:eastAsia="ru-RU"/>
        </w:rPr>
        <w:t>(с изменениями на 12 ноября 2021</w:t>
      </w:r>
      <w:r w:rsidRPr="00400F1E">
        <w:rPr>
          <w:rFonts w:ascii="Times New Roman" w:eastAsia="Times New Roman" w:hAnsi="Times New Roman" w:cs="Times New Roman"/>
          <w:sz w:val="24"/>
          <w:szCs w:val="24"/>
          <w:lang w:eastAsia="ru-RU"/>
        </w:rPr>
        <w:t xml:space="preserve"> года)», в </w:t>
      </w:r>
      <w:r>
        <w:rPr>
          <w:rFonts w:ascii="Times New Roman" w:eastAsia="Calibri" w:hAnsi="Times New Roman" w:cs="Times New Roman"/>
          <w:sz w:val="24"/>
          <w:szCs w:val="24"/>
        </w:rPr>
        <w:t>сельском поселении</w:t>
      </w:r>
      <w:r w:rsidRPr="00400F1E">
        <w:rPr>
          <w:rFonts w:ascii="Times New Roman" w:eastAsia="Calibri"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Цокто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Хангил</w:t>
      </w:r>
      <w:proofErr w:type="spellEnd"/>
      <w:r>
        <w:rPr>
          <w:rFonts w:ascii="Times New Roman" w:hAnsi="Times New Roman" w:cs="Times New Roman"/>
          <w:sz w:val="24"/>
          <w:szCs w:val="24"/>
        </w:rPr>
        <w:t xml:space="preserve">» </w:t>
      </w:r>
      <w:r w:rsidRPr="00400F1E">
        <w:rPr>
          <w:rFonts w:ascii="Times New Roman" w:eastAsia="Times New Roman" w:hAnsi="Times New Roman" w:cs="Times New Roman"/>
          <w:sz w:val="24"/>
          <w:szCs w:val="24"/>
          <w:lang w:eastAsia="ru-RU"/>
        </w:rPr>
        <w:t xml:space="preserve">установлены следующие нормативы потребления коммунальной услуги по отоплению  -  таблица 1.5.5.1. </w:t>
      </w:r>
    </w:p>
    <w:p w14:paraId="13569F4F" w14:textId="77777777" w:rsidR="001A2068" w:rsidRPr="00400F1E" w:rsidRDefault="001A2068" w:rsidP="00145F53">
      <w:pPr>
        <w:spacing w:after="0" w:line="240" w:lineRule="auto"/>
        <w:ind w:firstLine="709"/>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Таблица 1.5.5.1. Нормативы потребления коммунальной услуги по отоплению в жилых (нежилых) помещениях в многоквартирных домах и жилых домах</w:t>
      </w:r>
    </w:p>
    <w:tbl>
      <w:tblPr>
        <w:tblStyle w:val="TableGridReport1"/>
        <w:tblW w:w="9962" w:type="dxa"/>
        <w:tblLayout w:type="fixed"/>
        <w:tblLook w:val="04A0" w:firstRow="1" w:lastRow="0" w:firstColumn="1" w:lastColumn="0" w:noHBand="0" w:noVBand="1"/>
      </w:tblPr>
      <w:tblGrid>
        <w:gridCol w:w="675"/>
        <w:gridCol w:w="2552"/>
        <w:gridCol w:w="1701"/>
        <w:gridCol w:w="1559"/>
        <w:gridCol w:w="1843"/>
        <w:gridCol w:w="1632"/>
      </w:tblGrid>
      <w:tr w:rsidR="00B05A25" w:rsidRPr="00400F1E" w14:paraId="29208CE6" w14:textId="77777777" w:rsidTr="00FA0262">
        <w:trPr>
          <w:trHeight w:val="340"/>
        </w:trPr>
        <w:tc>
          <w:tcPr>
            <w:tcW w:w="675" w:type="dxa"/>
            <w:vMerge w:val="restart"/>
            <w:vAlign w:val="center"/>
          </w:tcPr>
          <w:p w14:paraId="7D2A46CD" w14:textId="77777777" w:rsidR="00B05A25" w:rsidRPr="00400F1E" w:rsidRDefault="00B05A25" w:rsidP="00E645D7">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 п/п</w:t>
            </w:r>
          </w:p>
        </w:tc>
        <w:tc>
          <w:tcPr>
            <w:tcW w:w="2552" w:type="dxa"/>
            <w:vMerge w:val="restart"/>
            <w:vAlign w:val="center"/>
          </w:tcPr>
          <w:p w14:paraId="59EB3403" w14:textId="77777777" w:rsidR="00B05A25" w:rsidRPr="00400F1E" w:rsidRDefault="00B05A25" w:rsidP="00E645D7">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Наименование муниципального образования</w:t>
            </w:r>
          </w:p>
        </w:tc>
        <w:tc>
          <w:tcPr>
            <w:tcW w:w="3260" w:type="dxa"/>
            <w:gridSpan w:val="2"/>
            <w:vAlign w:val="center"/>
          </w:tcPr>
          <w:p w14:paraId="2F373593" w14:textId="77777777" w:rsidR="00B05A25" w:rsidRPr="00B05A25" w:rsidRDefault="00B05A25" w:rsidP="00E645D7">
            <w:pPr>
              <w:jc w:val="center"/>
              <w:rPr>
                <w:rFonts w:ascii="Times New Roman" w:eastAsia="Times New Roman" w:hAnsi="Times New Roman" w:cs="Times New Roman"/>
                <w:color w:val="FF0000"/>
                <w:sz w:val="24"/>
                <w:szCs w:val="24"/>
                <w:highlight w:val="yellow"/>
                <w:lang w:eastAsia="ru-RU"/>
              </w:rPr>
            </w:pPr>
            <w:r w:rsidRPr="00400F1E">
              <w:rPr>
                <w:rFonts w:ascii="Times New Roman" w:eastAsia="Calibri" w:hAnsi="Times New Roman" w:cs="Times New Roman"/>
                <w:sz w:val="24"/>
                <w:szCs w:val="24"/>
              </w:rPr>
              <w:t>Норматив потребления коммунальной услуги по отоплению, Гкал/</w:t>
            </w:r>
            <w:proofErr w:type="spellStart"/>
            <w:proofErr w:type="gramStart"/>
            <w:r w:rsidRPr="00400F1E">
              <w:rPr>
                <w:rFonts w:ascii="Times New Roman" w:eastAsia="Calibri" w:hAnsi="Times New Roman" w:cs="Times New Roman"/>
                <w:sz w:val="24"/>
                <w:szCs w:val="24"/>
              </w:rPr>
              <w:t>кв.м</w:t>
            </w:r>
            <w:proofErr w:type="spellEnd"/>
            <w:proofErr w:type="gramEnd"/>
          </w:p>
        </w:tc>
        <w:tc>
          <w:tcPr>
            <w:tcW w:w="1843" w:type="dxa"/>
            <w:vMerge w:val="restart"/>
            <w:vAlign w:val="center"/>
          </w:tcPr>
          <w:p w14:paraId="740F241D" w14:textId="77777777" w:rsidR="00B05A25" w:rsidRPr="00400F1E" w:rsidRDefault="00B05A25" w:rsidP="00E645D7">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Коэффициент периодичности платежа</w:t>
            </w:r>
          </w:p>
        </w:tc>
        <w:tc>
          <w:tcPr>
            <w:tcW w:w="1632" w:type="dxa"/>
            <w:vMerge w:val="restart"/>
            <w:vAlign w:val="center"/>
          </w:tcPr>
          <w:p w14:paraId="03E952F7" w14:textId="77777777" w:rsidR="00B05A25" w:rsidRPr="00400F1E" w:rsidRDefault="00B05A25" w:rsidP="00E645D7">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Период оказания услуги, месяц</w:t>
            </w:r>
          </w:p>
        </w:tc>
      </w:tr>
      <w:tr w:rsidR="00B05A25" w:rsidRPr="00400F1E" w14:paraId="168781C3" w14:textId="77777777" w:rsidTr="00DB7E48">
        <w:trPr>
          <w:trHeight w:val="158"/>
        </w:trPr>
        <w:tc>
          <w:tcPr>
            <w:tcW w:w="675" w:type="dxa"/>
            <w:vMerge/>
          </w:tcPr>
          <w:p w14:paraId="60CA0BC0" w14:textId="77777777" w:rsidR="00B05A25" w:rsidRPr="00400F1E" w:rsidRDefault="00B05A25" w:rsidP="00E645D7">
            <w:pPr>
              <w:jc w:val="center"/>
              <w:rPr>
                <w:rFonts w:ascii="Times New Roman" w:eastAsia="Calibri" w:hAnsi="Times New Roman" w:cs="Times New Roman"/>
                <w:i/>
                <w:sz w:val="24"/>
                <w:szCs w:val="24"/>
              </w:rPr>
            </w:pPr>
          </w:p>
        </w:tc>
        <w:tc>
          <w:tcPr>
            <w:tcW w:w="2552" w:type="dxa"/>
            <w:vMerge/>
          </w:tcPr>
          <w:p w14:paraId="4231A76E" w14:textId="77777777" w:rsidR="00B05A25" w:rsidRPr="00400F1E" w:rsidRDefault="00B05A25" w:rsidP="00E645D7">
            <w:pPr>
              <w:jc w:val="center"/>
              <w:rPr>
                <w:rFonts w:ascii="Times New Roman" w:eastAsia="Calibri" w:hAnsi="Times New Roman" w:cs="Times New Roman"/>
                <w:i/>
                <w:sz w:val="24"/>
                <w:szCs w:val="24"/>
              </w:rPr>
            </w:pPr>
          </w:p>
        </w:tc>
        <w:tc>
          <w:tcPr>
            <w:tcW w:w="1701" w:type="dxa"/>
            <w:vAlign w:val="center"/>
          </w:tcPr>
          <w:p w14:paraId="05F10945" w14:textId="77777777" w:rsidR="00B05A25" w:rsidRPr="00400F1E" w:rsidRDefault="00B05A25" w:rsidP="00E645D7">
            <w:pPr>
              <w:jc w:val="center"/>
              <w:rPr>
                <w:rFonts w:ascii="Times New Roman" w:eastAsia="Calibri" w:hAnsi="Times New Roman" w:cs="Times New Roman"/>
                <w:sz w:val="24"/>
                <w:szCs w:val="24"/>
              </w:rPr>
            </w:pPr>
            <w:r w:rsidRPr="00803663">
              <w:rPr>
                <w:rFonts w:ascii="Times New Roman" w:eastAsia="Calibri" w:hAnsi="Times New Roman" w:cs="Times New Roman"/>
                <w:sz w:val="24"/>
                <w:szCs w:val="24"/>
              </w:rPr>
              <w:t>с 01 января 2016 года</w:t>
            </w:r>
          </w:p>
        </w:tc>
        <w:tc>
          <w:tcPr>
            <w:tcW w:w="1559" w:type="dxa"/>
            <w:vAlign w:val="center"/>
          </w:tcPr>
          <w:p w14:paraId="0AFD5B89" w14:textId="77777777" w:rsidR="00B05A25" w:rsidRPr="00400F1E" w:rsidRDefault="00B05A25" w:rsidP="00E645D7">
            <w:pPr>
              <w:jc w:val="center"/>
              <w:rPr>
                <w:rFonts w:ascii="Times New Roman" w:eastAsia="Calibri" w:hAnsi="Times New Roman" w:cs="Times New Roman"/>
                <w:i/>
                <w:sz w:val="24"/>
                <w:szCs w:val="24"/>
              </w:rPr>
            </w:pPr>
            <w:r w:rsidRPr="00803663">
              <w:rPr>
                <w:rFonts w:ascii="Times New Roman" w:eastAsia="Calibri" w:hAnsi="Times New Roman" w:cs="Times New Roman"/>
                <w:sz w:val="24"/>
                <w:szCs w:val="24"/>
              </w:rPr>
              <w:t>С 01 июля 2016 года</w:t>
            </w:r>
          </w:p>
        </w:tc>
        <w:tc>
          <w:tcPr>
            <w:tcW w:w="1843" w:type="dxa"/>
            <w:vMerge/>
            <w:vAlign w:val="center"/>
          </w:tcPr>
          <w:p w14:paraId="34AD447A" w14:textId="77777777" w:rsidR="00B05A25" w:rsidRPr="00400F1E" w:rsidRDefault="00B05A25" w:rsidP="00E645D7">
            <w:pPr>
              <w:jc w:val="center"/>
              <w:rPr>
                <w:rFonts w:ascii="Times New Roman" w:eastAsia="Calibri" w:hAnsi="Times New Roman" w:cs="Times New Roman"/>
                <w:i/>
                <w:sz w:val="24"/>
                <w:szCs w:val="24"/>
              </w:rPr>
            </w:pPr>
          </w:p>
        </w:tc>
        <w:tc>
          <w:tcPr>
            <w:tcW w:w="1632" w:type="dxa"/>
            <w:vMerge/>
            <w:vAlign w:val="center"/>
          </w:tcPr>
          <w:p w14:paraId="7628CE83" w14:textId="77777777" w:rsidR="00B05A25" w:rsidRPr="00400F1E" w:rsidRDefault="00B05A25" w:rsidP="00E645D7">
            <w:pPr>
              <w:jc w:val="center"/>
              <w:rPr>
                <w:rFonts w:ascii="Times New Roman" w:eastAsia="Calibri" w:hAnsi="Times New Roman" w:cs="Times New Roman"/>
                <w:i/>
                <w:sz w:val="24"/>
                <w:szCs w:val="24"/>
              </w:rPr>
            </w:pPr>
          </w:p>
        </w:tc>
      </w:tr>
      <w:tr w:rsidR="00B05A25" w:rsidRPr="00400F1E" w14:paraId="68A97CD4" w14:textId="77777777" w:rsidTr="00DB7E48">
        <w:trPr>
          <w:trHeight w:val="307"/>
        </w:trPr>
        <w:tc>
          <w:tcPr>
            <w:tcW w:w="675" w:type="dxa"/>
            <w:vAlign w:val="center"/>
          </w:tcPr>
          <w:p w14:paraId="6789C737" w14:textId="77777777" w:rsidR="00B05A25" w:rsidRPr="00400F1E" w:rsidRDefault="00B05A25" w:rsidP="00E645D7">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1</w:t>
            </w:r>
          </w:p>
        </w:tc>
        <w:tc>
          <w:tcPr>
            <w:tcW w:w="2552" w:type="dxa"/>
            <w:vAlign w:val="center"/>
          </w:tcPr>
          <w:p w14:paraId="2BAC7DB8" w14:textId="77777777" w:rsidR="00B05A25" w:rsidRPr="00400F1E" w:rsidRDefault="00B05A25" w:rsidP="00E645D7">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 xml:space="preserve">Сельское поселение </w:t>
            </w:r>
            <w:r>
              <w:rPr>
                <w:rFonts w:ascii="Times New Roman" w:hAnsi="Times New Roman" w:cs="Times New Roman"/>
                <w:sz w:val="24"/>
                <w:szCs w:val="24"/>
              </w:rPr>
              <w:t>«</w:t>
            </w:r>
            <w:proofErr w:type="spellStart"/>
            <w:r>
              <w:rPr>
                <w:rFonts w:ascii="Times New Roman" w:hAnsi="Times New Roman" w:cs="Times New Roman"/>
                <w:sz w:val="24"/>
                <w:szCs w:val="24"/>
              </w:rPr>
              <w:t>Цокто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Хангил</w:t>
            </w:r>
            <w:proofErr w:type="spellEnd"/>
            <w:r>
              <w:rPr>
                <w:rFonts w:ascii="Times New Roman" w:hAnsi="Times New Roman" w:cs="Times New Roman"/>
                <w:sz w:val="24"/>
                <w:szCs w:val="24"/>
              </w:rPr>
              <w:t>»</w:t>
            </w:r>
          </w:p>
        </w:tc>
        <w:tc>
          <w:tcPr>
            <w:tcW w:w="1701" w:type="dxa"/>
            <w:vAlign w:val="center"/>
          </w:tcPr>
          <w:p w14:paraId="135FD589" w14:textId="77777777" w:rsidR="00B05A25" w:rsidRPr="00400F1E" w:rsidRDefault="00B05A25" w:rsidP="00E645D7">
            <w:pPr>
              <w:jc w:val="center"/>
              <w:rPr>
                <w:rFonts w:ascii="Times New Roman" w:eastAsia="Calibri" w:hAnsi="Times New Roman" w:cs="Times New Roman"/>
                <w:sz w:val="24"/>
                <w:szCs w:val="24"/>
              </w:rPr>
            </w:pPr>
            <w:r>
              <w:rPr>
                <w:rFonts w:ascii="Times New Roman" w:eastAsia="Calibri" w:hAnsi="Times New Roman" w:cs="Times New Roman"/>
                <w:sz w:val="24"/>
                <w:szCs w:val="24"/>
              </w:rPr>
              <w:t>0,0421</w:t>
            </w:r>
          </w:p>
        </w:tc>
        <w:tc>
          <w:tcPr>
            <w:tcW w:w="1559" w:type="dxa"/>
            <w:vAlign w:val="center"/>
          </w:tcPr>
          <w:p w14:paraId="5E8FAC81" w14:textId="77777777" w:rsidR="00B05A25" w:rsidRPr="00400F1E" w:rsidRDefault="00B05A25" w:rsidP="00E645D7">
            <w:pPr>
              <w:jc w:val="center"/>
              <w:rPr>
                <w:rFonts w:ascii="Times New Roman" w:eastAsia="Calibri" w:hAnsi="Times New Roman" w:cs="Times New Roman"/>
                <w:sz w:val="24"/>
                <w:szCs w:val="24"/>
              </w:rPr>
            </w:pPr>
            <w:r>
              <w:rPr>
                <w:rFonts w:ascii="Times New Roman" w:eastAsia="Calibri" w:hAnsi="Times New Roman" w:cs="Times New Roman"/>
                <w:sz w:val="24"/>
                <w:szCs w:val="24"/>
              </w:rPr>
              <w:t>0,0421</w:t>
            </w:r>
          </w:p>
        </w:tc>
        <w:tc>
          <w:tcPr>
            <w:tcW w:w="1843" w:type="dxa"/>
            <w:vAlign w:val="center"/>
          </w:tcPr>
          <w:p w14:paraId="48D9B27F" w14:textId="77777777" w:rsidR="00B05A25" w:rsidRPr="00400F1E" w:rsidRDefault="00B05A25" w:rsidP="00E645D7">
            <w:pPr>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c>
          <w:tcPr>
            <w:tcW w:w="1632" w:type="dxa"/>
            <w:vAlign w:val="center"/>
          </w:tcPr>
          <w:p w14:paraId="62A17F9C" w14:textId="77777777" w:rsidR="00B05A25" w:rsidRPr="00400F1E" w:rsidRDefault="00B05A25" w:rsidP="00E645D7">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tbl>
    <w:p w14:paraId="4926C634" w14:textId="77777777" w:rsidR="00B05A25" w:rsidRDefault="00B05A25" w:rsidP="001A2068">
      <w:pPr>
        <w:ind w:firstLine="567"/>
        <w:jc w:val="center"/>
        <w:outlineLvl w:val="1"/>
        <w:rPr>
          <w:rFonts w:ascii="Times New Roman" w:eastAsia="Calibri" w:hAnsi="Times New Roman" w:cs="Times New Roman"/>
          <w:sz w:val="24"/>
          <w:szCs w:val="24"/>
        </w:rPr>
      </w:pPr>
    </w:p>
    <w:p w14:paraId="6F8E9606" w14:textId="77777777" w:rsidR="001A2068" w:rsidRPr="00400F1E" w:rsidRDefault="001A2068" w:rsidP="00DB7E48">
      <w:pPr>
        <w:spacing w:after="0"/>
        <w:ind w:firstLine="567"/>
        <w:jc w:val="center"/>
        <w:outlineLvl w:val="1"/>
        <w:rPr>
          <w:rFonts w:ascii="Times New Roman" w:hAnsi="Times New Roman" w:cs="Times New Roman"/>
          <w:b/>
          <w:sz w:val="24"/>
          <w:szCs w:val="24"/>
        </w:rPr>
      </w:pPr>
      <w:bookmarkStart w:id="59" w:name="_Toc107497429"/>
      <w:r w:rsidRPr="00400F1E">
        <w:rPr>
          <w:rFonts w:ascii="Times New Roman" w:hAnsi="Times New Roman" w:cs="Times New Roman"/>
          <w:b/>
          <w:sz w:val="24"/>
          <w:szCs w:val="24"/>
        </w:rPr>
        <w:t>1.6. Балансы тепловой мощности и тепловой нагрузки</w:t>
      </w:r>
      <w:bookmarkEnd w:id="59"/>
    </w:p>
    <w:p w14:paraId="4C1E5BEA" w14:textId="77777777" w:rsidR="001A2068" w:rsidRPr="00400F1E" w:rsidRDefault="001A2068" w:rsidP="00145F53">
      <w:pPr>
        <w:spacing w:after="0" w:line="240" w:lineRule="auto"/>
        <w:ind w:firstLine="567"/>
        <w:jc w:val="both"/>
        <w:outlineLvl w:val="2"/>
        <w:rPr>
          <w:rFonts w:ascii="Times New Roman" w:hAnsi="Times New Roman" w:cs="Times New Roman"/>
          <w:sz w:val="24"/>
          <w:szCs w:val="24"/>
        </w:rPr>
      </w:pPr>
      <w:bookmarkStart w:id="60" w:name="_Toc107497430"/>
      <w:r w:rsidRPr="00400F1E">
        <w:rPr>
          <w:rFonts w:ascii="Times New Roman" w:hAnsi="Times New Roman" w:cs="Times New Roman"/>
          <w:b/>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400F1E">
        <w:rPr>
          <w:rFonts w:ascii="Times New Roman" w:hAnsi="Times New Roman" w:cs="Times New Roman"/>
          <w:sz w:val="24"/>
          <w:szCs w:val="24"/>
        </w:rPr>
        <w:t>.</w:t>
      </w:r>
      <w:bookmarkEnd w:id="60"/>
      <w:r w:rsidRPr="00400F1E">
        <w:rPr>
          <w:rFonts w:ascii="Times New Roman" w:hAnsi="Times New Roman" w:cs="Times New Roman"/>
          <w:sz w:val="24"/>
          <w:szCs w:val="24"/>
        </w:rPr>
        <w:t xml:space="preserve"> </w:t>
      </w:r>
    </w:p>
    <w:p w14:paraId="43B9040A" w14:textId="77777777" w:rsidR="00EA0C76" w:rsidRDefault="001A2068" w:rsidP="00B05A25">
      <w:pPr>
        <w:spacing w:after="0"/>
        <w:ind w:firstLine="567"/>
        <w:jc w:val="right"/>
      </w:pPr>
      <w:r w:rsidRPr="00400F1E">
        <w:rPr>
          <w:rFonts w:ascii="Times New Roman" w:hAnsi="Times New Roman" w:cs="Times New Roman"/>
          <w:sz w:val="24"/>
          <w:szCs w:val="24"/>
        </w:rPr>
        <w:t>Таблица 1.6.1.1. Балансы тепловой мощности</w:t>
      </w:r>
    </w:p>
    <w:tbl>
      <w:tblPr>
        <w:tblStyle w:val="a8"/>
        <w:tblW w:w="10000" w:type="dxa"/>
        <w:tblLook w:val="04A0" w:firstRow="1" w:lastRow="0" w:firstColumn="1" w:lastColumn="0" w:noHBand="0" w:noVBand="1"/>
      </w:tblPr>
      <w:tblGrid>
        <w:gridCol w:w="10000"/>
      </w:tblGrid>
      <w:tr w:rsidR="00EA0C76" w:rsidRPr="00EA0C76" w14:paraId="4DD52E62" w14:textId="77777777" w:rsidTr="00FA0262">
        <w:trPr>
          <w:divId w:val="1685742606"/>
          <w:trHeight w:val="287"/>
        </w:trPr>
        <w:tc>
          <w:tcPr>
            <w:tcW w:w="10000" w:type="dxa"/>
            <w:noWrap/>
            <w:vAlign w:val="center"/>
            <w:hideMark/>
          </w:tcPr>
          <w:p w14:paraId="2BDCB9EB"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Тепловой баланс системы теплоснабжения Центральной котельной</w:t>
            </w:r>
          </w:p>
        </w:tc>
      </w:tr>
    </w:tbl>
    <w:tbl>
      <w:tblPr>
        <w:tblStyle w:val="a8"/>
        <w:tblW w:w="10000" w:type="dxa"/>
        <w:tblLook w:val="04A0" w:firstRow="1" w:lastRow="0" w:firstColumn="1" w:lastColumn="0" w:noHBand="0" w:noVBand="1"/>
      </w:tblPr>
      <w:tblGrid>
        <w:gridCol w:w="7203"/>
        <w:gridCol w:w="2797"/>
      </w:tblGrid>
      <w:tr w:rsidR="008C15E6" w:rsidRPr="00EA0C76" w14:paraId="47E82A2D" w14:textId="77777777" w:rsidTr="008C15E6">
        <w:trPr>
          <w:trHeight w:val="110"/>
        </w:trPr>
        <w:tc>
          <w:tcPr>
            <w:tcW w:w="7196" w:type="dxa"/>
            <w:noWrap/>
            <w:vAlign w:val="center"/>
            <w:hideMark/>
          </w:tcPr>
          <w:p w14:paraId="0661406B"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Располагаемая тепловая мощность, Гкал/ч</w:t>
            </w:r>
          </w:p>
        </w:tc>
        <w:tc>
          <w:tcPr>
            <w:tcW w:w="2794" w:type="dxa"/>
            <w:noWrap/>
            <w:vAlign w:val="center"/>
            <w:hideMark/>
          </w:tcPr>
          <w:p w14:paraId="5BF1020A" w14:textId="6D0B8010"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1,404</w:t>
            </w:r>
          </w:p>
        </w:tc>
      </w:tr>
      <w:tr w:rsidR="008C15E6" w:rsidRPr="00EA0C76" w14:paraId="2CFA1267" w14:textId="77777777" w:rsidTr="008C15E6">
        <w:trPr>
          <w:trHeight w:val="114"/>
        </w:trPr>
        <w:tc>
          <w:tcPr>
            <w:tcW w:w="7196" w:type="dxa"/>
            <w:noWrap/>
            <w:vAlign w:val="center"/>
            <w:hideMark/>
          </w:tcPr>
          <w:p w14:paraId="30A6D372"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Нагрузка на собственные нужды, Гкал/ч</w:t>
            </w:r>
          </w:p>
        </w:tc>
        <w:tc>
          <w:tcPr>
            <w:tcW w:w="2794" w:type="dxa"/>
            <w:noWrap/>
            <w:vAlign w:val="center"/>
            <w:hideMark/>
          </w:tcPr>
          <w:p w14:paraId="0B0A80C1" w14:textId="4F5D524F"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0</w:t>
            </w:r>
          </w:p>
        </w:tc>
      </w:tr>
      <w:tr w:rsidR="008C15E6" w:rsidRPr="00EA0C76" w14:paraId="78BBADDC" w14:textId="77777777" w:rsidTr="008C15E6">
        <w:trPr>
          <w:trHeight w:val="56"/>
        </w:trPr>
        <w:tc>
          <w:tcPr>
            <w:tcW w:w="7196" w:type="dxa"/>
            <w:noWrap/>
            <w:vAlign w:val="center"/>
            <w:hideMark/>
          </w:tcPr>
          <w:p w14:paraId="10A0CC4B"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Потери в тепловых сетях, Гкал/ч</w:t>
            </w:r>
          </w:p>
        </w:tc>
        <w:tc>
          <w:tcPr>
            <w:tcW w:w="2794" w:type="dxa"/>
            <w:noWrap/>
            <w:vAlign w:val="center"/>
            <w:hideMark/>
          </w:tcPr>
          <w:p w14:paraId="03CA08AE" w14:textId="7F7663E8"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0,0525</w:t>
            </w:r>
          </w:p>
        </w:tc>
      </w:tr>
      <w:tr w:rsidR="008C15E6" w:rsidRPr="00EA0C76" w14:paraId="691C92AD" w14:textId="77777777" w:rsidTr="008C15E6">
        <w:trPr>
          <w:trHeight w:val="56"/>
        </w:trPr>
        <w:tc>
          <w:tcPr>
            <w:tcW w:w="7196" w:type="dxa"/>
            <w:noWrap/>
            <w:vAlign w:val="center"/>
            <w:hideMark/>
          </w:tcPr>
          <w:p w14:paraId="5309C908"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Присоединенная тепловая нагрузка, Гкал/ч в том числе:</w:t>
            </w:r>
          </w:p>
        </w:tc>
        <w:tc>
          <w:tcPr>
            <w:tcW w:w="2794" w:type="dxa"/>
            <w:noWrap/>
            <w:vAlign w:val="center"/>
            <w:hideMark/>
          </w:tcPr>
          <w:p w14:paraId="39721857" w14:textId="6AC493FB"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0,8957</w:t>
            </w:r>
          </w:p>
        </w:tc>
      </w:tr>
      <w:tr w:rsidR="008C15E6" w:rsidRPr="00EA0C76" w14:paraId="3242AD1B" w14:textId="77777777" w:rsidTr="008C15E6">
        <w:trPr>
          <w:trHeight w:val="56"/>
        </w:trPr>
        <w:tc>
          <w:tcPr>
            <w:tcW w:w="7196" w:type="dxa"/>
            <w:noWrap/>
            <w:vAlign w:val="center"/>
            <w:hideMark/>
          </w:tcPr>
          <w:p w14:paraId="0833E539"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отопление, Гкал/ч</w:t>
            </w:r>
          </w:p>
        </w:tc>
        <w:tc>
          <w:tcPr>
            <w:tcW w:w="2794" w:type="dxa"/>
            <w:noWrap/>
            <w:vAlign w:val="center"/>
            <w:hideMark/>
          </w:tcPr>
          <w:p w14:paraId="49ED5E2C" w14:textId="1FC271B3"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0,8957</w:t>
            </w:r>
          </w:p>
        </w:tc>
      </w:tr>
      <w:tr w:rsidR="008C15E6" w:rsidRPr="00EA0C76" w14:paraId="07A90450" w14:textId="77777777" w:rsidTr="008C15E6">
        <w:trPr>
          <w:trHeight w:val="56"/>
        </w:trPr>
        <w:tc>
          <w:tcPr>
            <w:tcW w:w="7196" w:type="dxa"/>
            <w:noWrap/>
            <w:vAlign w:val="center"/>
            <w:hideMark/>
          </w:tcPr>
          <w:p w14:paraId="42F7A699"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горячее водоснабжение, Гкал/ч</w:t>
            </w:r>
          </w:p>
        </w:tc>
        <w:tc>
          <w:tcPr>
            <w:tcW w:w="2794" w:type="dxa"/>
            <w:noWrap/>
            <w:vAlign w:val="center"/>
            <w:hideMark/>
          </w:tcPr>
          <w:p w14:paraId="31BF017E" w14:textId="24F2D0F5"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0,0000</w:t>
            </w:r>
          </w:p>
        </w:tc>
      </w:tr>
      <w:tr w:rsidR="008C15E6" w:rsidRPr="00EA0C76" w14:paraId="3F5377DE" w14:textId="77777777" w:rsidTr="008C15E6">
        <w:trPr>
          <w:trHeight w:val="56"/>
        </w:trPr>
        <w:tc>
          <w:tcPr>
            <w:tcW w:w="7196" w:type="dxa"/>
            <w:noWrap/>
            <w:vAlign w:val="center"/>
            <w:hideMark/>
          </w:tcPr>
          <w:p w14:paraId="7A1713C0"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Резерв тепловой мощности, Гкал/ч</w:t>
            </w:r>
          </w:p>
        </w:tc>
        <w:tc>
          <w:tcPr>
            <w:tcW w:w="2794" w:type="dxa"/>
            <w:noWrap/>
            <w:vAlign w:val="center"/>
            <w:hideMark/>
          </w:tcPr>
          <w:p w14:paraId="625DB0C6" w14:textId="49712D6F"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0,4558</w:t>
            </w:r>
          </w:p>
        </w:tc>
      </w:tr>
      <w:tr w:rsidR="008C15E6" w:rsidRPr="00EA0C76" w14:paraId="34915440" w14:textId="77777777" w:rsidTr="008C15E6">
        <w:trPr>
          <w:trHeight w:val="96"/>
        </w:trPr>
        <w:tc>
          <w:tcPr>
            <w:tcW w:w="7196" w:type="dxa"/>
            <w:noWrap/>
            <w:vAlign w:val="center"/>
            <w:hideMark/>
          </w:tcPr>
          <w:p w14:paraId="002A549F" w14:textId="77777777" w:rsidR="008C15E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 xml:space="preserve">Располагаемая тепловая мощность нетто при аварийном выводе </w:t>
            </w:r>
          </w:p>
          <w:p w14:paraId="72FD0A7C"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самого мощного котла, Гкал/ч</w:t>
            </w:r>
          </w:p>
        </w:tc>
        <w:tc>
          <w:tcPr>
            <w:tcW w:w="2794" w:type="dxa"/>
            <w:noWrap/>
            <w:vAlign w:val="center"/>
            <w:hideMark/>
          </w:tcPr>
          <w:p w14:paraId="70883620" w14:textId="1EB57FEF"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0,56</w:t>
            </w:r>
          </w:p>
        </w:tc>
      </w:tr>
      <w:tr w:rsidR="008C15E6" w:rsidRPr="00EA0C76" w14:paraId="59DA1C3C" w14:textId="77777777" w:rsidTr="008C15E6">
        <w:trPr>
          <w:trHeight w:val="56"/>
        </w:trPr>
        <w:tc>
          <w:tcPr>
            <w:tcW w:w="7196" w:type="dxa"/>
            <w:noWrap/>
            <w:vAlign w:val="center"/>
            <w:hideMark/>
          </w:tcPr>
          <w:p w14:paraId="4659E102"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Зона действия котельной, га</w:t>
            </w:r>
          </w:p>
        </w:tc>
        <w:tc>
          <w:tcPr>
            <w:tcW w:w="2794" w:type="dxa"/>
            <w:noWrap/>
            <w:vAlign w:val="center"/>
            <w:hideMark/>
          </w:tcPr>
          <w:p w14:paraId="0119E7B1" w14:textId="10A74C31"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9,9</w:t>
            </w:r>
          </w:p>
        </w:tc>
      </w:tr>
      <w:tr w:rsidR="008C15E6" w:rsidRPr="00EA0C76" w14:paraId="31EC8096" w14:textId="77777777" w:rsidTr="008C15E6">
        <w:trPr>
          <w:trHeight w:val="56"/>
        </w:trPr>
        <w:tc>
          <w:tcPr>
            <w:tcW w:w="7196" w:type="dxa"/>
            <w:noWrap/>
            <w:vAlign w:val="center"/>
            <w:hideMark/>
          </w:tcPr>
          <w:p w14:paraId="1F7A06B6" w14:textId="77777777" w:rsidR="008C15E6" w:rsidRPr="00EA0C76" w:rsidRDefault="008C15E6" w:rsidP="008C15E6">
            <w:pPr>
              <w:rPr>
                <w:rFonts w:ascii="Times New Roman" w:hAnsi="Times New Roman" w:cs="Times New Roman"/>
                <w:sz w:val="24"/>
                <w:szCs w:val="24"/>
              </w:rPr>
            </w:pPr>
            <w:r w:rsidRPr="00EA0C76">
              <w:rPr>
                <w:rFonts w:ascii="Times New Roman" w:hAnsi="Times New Roman" w:cs="Times New Roman"/>
                <w:sz w:val="24"/>
                <w:szCs w:val="24"/>
              </w:rPr>
              <w:t>Плотность тепловой нагрузки, Гкал/ч/га</w:t>
            </w:r>
          </w:p>
        </w:tc>
        <w:tc>
          <w:tcPr>
            <w:tcW w:w="2794" w:type="dxa"/>
            <w:noWrap/>
            <w:vAlign w:val="center"/>
            <w:hideMark/>
          </w:tcPr>
          <w:p w14:paraId="27603C0D" w14:textId="37F643C1"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sz w:val="24"/>
                <w:szCs w:val="24"/>
              </w:rPr>
              <w:t>0,0905</w:t>
            </w:r>
          </w:p>
        </w:tc>
      </w:tr>
    </w:tbl>
    <w:p w14:paraId="590DC75E" w14:textId="77777777" w:rsidR="001A2068" w:rsidRPr="00400F1E" w:rsidRDefault="001A2068" w:rsidP="00DB7E48">
      <w:pPr>
        <w:spacing w:before="240" w:after="0"/>
        <w:ind w:firstLine="567"/>
        <w:jc w:val="both"/>
        <w:outlineLvl w:val="2"/>
        <w:rPr>
          <w:rFonts w:ascii="Times New Roman" w:hAnsi="Times New Roman" w:cs="Times New Roman"/>
          <w:b/>
          <w:sz w:val="24"/>
          <w:szCs w:val="24"/>
        </w:rPr>
      </w:pPr>
      <w:bookmarkStart w:id="61" w:name="_Toc107497431"/>
      <w:r w:rsidRPr="00400F1E">
        <w:rPr>
          <w:rFonts w:ascii="Times New Roman" w:hAnsi="Times New Roman" w:cs="Times New Roman"/>
          <w:b/>
          <w:sz w:val="24"/>
          <w:szCs w:val="24"/>
        </w:rPr>
        <w:t>1.6.</w:t>
      </w:r>
      <w:r w:rsidR="00D41F0C" w:rsidRPr="00400F1E">
        <w:rPr>
          <w:rFonts w:ascii="Times New Roman" w:hAnsi="Times New Roman" w:cs="Times New Roman"/>
          <w:b/>
          <w:sz w:val="24"/>
          <w:szCs w:val="24"/>
        </w:rPr>
        <w:t>2</w:t>
      </w:r>
      <w:r w:rsidRPr="00400F1E">
        <w:rPr>
          <w:rFonts w:ascii="Times New Roman" w:hAnsi="Times New Roman" w:cs="Times New Roman"/>
          <w:b/>
          <w:sz w:val="24"/>
          <w:szCs w:val="24"/>
        </w:rPr>
        <w:t>.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61"/>
    </w:p>
    <w:p w14:paraId="00A648EE" w14:textId="77777777" w:rsidR="001A2068" w:rsidRPr="00400F1E" w:rsidRDefault="001A2068" w:rsidP="00920BBD">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При разработке электронной модели системы теплоснабжения использован программный расчетный комплекс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w:t>
      </w:r>
    </w:p>
    <w:p w14:paraId="06487588" w14:textId="77777777" w:rsidR="001A2068" w:rsidRPr="00400F1E" w:rsidRDefault="001A2068" w:rsidP="00920BBD">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Электронная модель используется в качестве основного инструментария для проведения </w:t>
      </w:r>
      <w:proofErr w:type="spellStart"/>
      <w:r w:rsidRPr="00400F1E">
        <w:rPr>
          <w:rFonts w:ascii="Times New Roman" w:hAnsi="Times New Roman" w:cs="Times New Roman"/>
          <w:sz w:val="24"/>
          <w:szCs w:val="24"/>
        </w:rPr>
        <w:t>теплогидравлических</w:t>
      </w:r>
      <w:proofErr w:type="spellEnd"/>
      <w:r w:rsidRPr="00400F1E">
        <w:rPr>
          <w:rFonts w:ascii="Times New Roman" w:hAnsi="Times New Roman" w:cs="Times New Roman"/>
          <w:sz w:val="24"/>
          <w:szCs w:val="24"/>
        </w:rPr>
        <w:t xml:space="preserve"> расчетов для различных сценариев развития системы теплоснабжения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поселения. </w:t>
      </w:r>
    </w:p>
    <w:p w14:paraId="24D1962F" w14:textId="77777777" w:rsidR="001A2068" w:rsidRPr="00400F1E" w:rsidRDefault="001A2068" w:rsidP="00920BBD">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Пакет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400F1E">
        <w:rPr>
          <w:rFonts w:ascii="Times New Roman" w:hAnsi="Times New Roman" w:cs="Times New Roman"/>
          <w:sz w:val="24"/>
          <w:szCs w:val="24"/>
        </w:rPr>
        <w:t>теплогидравлические</w:t>
      </w:r>
      <w:proofErr w:type="spellEnd"/>
      <w:r w:rsidRPr="00400F1E">
        <w:rPr>
          <w:rFonts w:ascii="Times New Roman" w:hAnsi="Times New Roman" w:cs="Times New Roman"/>
          <w:sz w:val="24"/>
          <w:szCs w:val="24"/>
        </w:rPr>
        <w:t xml:space="preserve"> расчеты.</w:t>
      </w:r>
    </w:p>
    <w:p w14:paraId="177B5BC1" w14:textId="066D4073" w:rsidR="001A2068" w:rsidRPr="00400F1E" w:rsidRDefault="001A2068" w:rsidP="00920BBD">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 xml:space="preserve">Гидравлический расчет выполнен на электронной модели схемы теплоснабжения в ГИС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Результаты расчета представлены в пьезом</w:t>
      </w:r>
      <w:r w:rsidR="001E022D" w:rsidRPr="00400F1E">
        <w:rPr>
          <w:rFonts w:ascii="Times New Roman" w:hAnsi="Times New Roman" w:cs="Times New Roman"/>
          <w:sz w:val="24"/>
          <w:szCs w:val="24"/>
        </w:rPr>
        <w:t>етрических графиках на рисунк</w:t>
      </w:r>
      <w:r w:rsidR="002A0346">
        <w:rPr>
          <w:rFonts w:ascii="Times New Roman" w:hAnsi="Times New Roman" w:cs="Times New Roman"/>
          <w:sz w:val="24"/>
          <w:szCs w:val="24"/>
        </w:rPr>
        <w:t>е</w:t>
      </w:r>
      <w:r w:rsidR="001E022D" w:rsidRPr="00400F1E">
        <w:rPr>
          <w:rFonts w:ascii="Times New Roman" w:hAnsi="Times New Roman" w:cs="Times New Roman"/>
          <w:sz w:val="24"/>
          <w:szCs w:val="24"/>
        </w:rPr>
        <w:t xml:space="preserve"> </w:t>
      </w:r>
      <w:proofErr w:type="gramStart"/>
      <w:r w:rsidR="001E022D" w:rsidRPr="00400F1E">
        <w:rPr>
          <w:rFonts w:ascii="Times New Roman" w:hAnsi="Times New Roman" w:cs="Times New Roman"/>
          <w:sz w:val="24"/>
          <w:szCs w:val="24"/>
        </w:rPr>
        <w:t xml:space="preserve">1.3.8.1 </w:t>
      </w:r>
      <w:r w:rsidRPr="00400F1E">
        <w:rPr>
          <w:rFonts w:ascii="Times New Roman" w:hAnsi="Times New Roman" w:cs="Times New Roman"/>
          <w:sz w:val="24"/>
          <w:szCs w:val="24"/>
        </w:rPr>
        <w:t>,</w:t>
      </w:r>
      <w:proofErr w:type="gramEnd"/>
      <w:r w:rsidRPr="00400F1E">
        <w:rPr>
          <w:rFonts w:ascii="Times New Roman" w:hAnsi="Times New Roman" w:cs="Times New Roman"/>
          <w:sz w:val="24"/>
          <w:szCs w:val="24"/>
        </w:rPr>
        <w:t xml:space="preserve"> построенных на основании расчета.</w:t>
      </w:r>
    </w:p>
    <w:p w14:paraId="727BCB06" w14:textId="77777777" w:rsidR="002D0640" w:rsidRPr="00400F1E" w:rsidRDefault="00710B52" w:rsidP="00920BBD">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По результатам гидравлического расчета </w:t>
      </w:r>
      <w:r w:rsidR="006137A3">
        <w:rPr>
          <w:rFonts w:ascii="Times New Roman" w:hAnsi="Times New Roman" w:cs="Times New Roman"/>
          <w:sz w:val="24"/>
          <w:szCs w:val="24"/>
        </w:rPr>
        <w:t xml:space="preserve">тепловой сети дефициты пропускной способности отсутствуют. </w:t>
      </w:r>
      <w:r w:rsidR="00934BF6">
        <w:rPr>
          <w:rFonts w:ascii="Times New Roman" w:hAnsi="Times New Roman" w:cs="Times New Roman"/>
          <w:sz w:val="24"/>
          <w:szCs w:val="24"/>
        </w:rPr>
        <w:t xml:space="preserve"> </w:t>
      </w:r>
    </w:p>
    <w:p w14:paraId="12288774" w14:textId="77777777" w:rsidR="001A2068" w:rsidRPr="00400F1E" w:rsidRDefault="001A2068" w:rsidP="00920BBD">
      <w:pPr>
        <w:spacing w:before="240" w:after="0"/>
        <w:ind w:firstLine="567"/>
        <w:jc w:val="both"/>
        <w:rPr>
          <w:rFonts w:ascii="Times New Roman" w:hAnsi="Times New Roman" w:cs="Times New Roman"/>
          <w:b/>
          <w:sz w:val="24"/>
          <w:szCs w:val="24"/>
        </w:rPr>
      </w:pPr>
      <w:r w:rsidRPr="00400F1E">
        <w:rPr>
          <w:rFonts w:ascii="Times New Roman" w:hAnsi="Times New Roman" w:cs="Times New Roman"/>
          <w:b/>
          <w:sz w:val="24"/>
          <w:szCs w:val="24"/>
        </w:rPr>
        <w:t>1.6.</w:t>
      </w:r>
      <w:r w:rsidR="00D41F0C" w:rsidRPr="00400F1E">
        <w:rPr>
          <w:rFonts w:ascii="Times New Roman" w:hAnsi="Times New Roman" w:cs="Times New Roman"/>
          <w:b/>
          <w:sz w:val="24"/>
          <w:szCs w:val="24"/>
        </w:rPr>
        <w:t>3</w:t>
      </w:r>
      <w:r w:rsidRPr="00400F1E">
        <w:rPr>
          <w:rFonts w:ascii="Times New Roman" w:hAnsi="Times New Roman" w:cs="Times New Roman"/>
          <w:b/>
          <w:sz w:val="24"/>
          <w:szCs w:val="24"/>
        </w:rPr>
        <w:t>. Описание причин возникновения дефицитов тепловой мощности и последствий влияния дефицитов на качество теплоснабжения</w:t>
      </w:r>
    </w:p>
    <w:p w14:paraId="37E115FA" w14:textId="7E41B936" w:rsidR="002D0640" w:rsidRPr="00400F1E" w:rsidRDefault="00C463E9" w:rsidP="002D0640">
      <w:pPr>
        <w:ind w:firstLine="567"/>
        <w:jc w:val="both"/>
        <w:rPr>
          <w:rFonts w:ascii="Times New Roman" w:hAnsi="Times New Roman" w:cs="Times New Roman"/>
          <w:sz w:val="24"/>
          <w:szCs w:val="24"/>
        </w:rPr>
      </w:pPr>
      <w:r>
        <w:rPr>
          <w:rFonts w:ascii="Times New Roman" w:hAnsi="Times New Roman" w:cs="Times New Roman"/>
          <w:sz w:val="24"/>
          <w:szCs w:val="24"/>
        </w:rPr>
        <w:t>Р</w:t>
      </w:r>
      <w:r w:rsidR="002A0346">
        <w:rPr>
          <w:rFonts w:ascii="Times New Roman" w:hAnsi="Times New Roman" w:cs="Times New Roman"/>
          <w:sz w:val="24"/>
          <w:szCs w:val="24"/>
        </w:rPr>
        <w:t xml:space="preserve">асполагаемая мощность центральной котельной СП </w:t>
      </w:r>
      <w:proofErr w:type="spellStart"/>
      <w:r w:rsidR="002A0346">
        <w:rPr>
          <w:rFonts w:ascii="Times New Roman" w:hAnsi="Times New Roman" w:cs="Times New Roman"/>
          <w:sz w:val="24"/>
          <w:szCs w:val="24"/>
        </w:rPr>
        <w:t>Цокто-Хангил</w:t>
      </w:r>
      <w:proofErr w:type="spellEnd"/>
      <w:r w:rsidR="002A0346">
        <w:rPr>
          <w:rFonts w:ascii="Times New Roman" w:hAnsi="Times New Roman" w:cs="Times New Roman"/>
          <w:sz w:val="24"/>
          <w:szCs w:val="24"/>
        </w:rPr>
        <w:t xml:space="preserve"> состав</w:t>
      </w:r>
      <w:r>
        <w:rPr>
          <w:rFonts w:ascii="Times New Roman" w:hAnsi="Times New Roman" w:cs="Times New Roman"/>
          <w:sz w:val="24"/>
          <w:szCs w:val="24"/>
        </w:rPr>
        <w:t>ляет позволяет обеспечить качественное теплоснабжение потребителей.</w:t>
      </w:r>
    </w:p>
    <w:p w14:paraId="5114F16F" w14:textId="77777777" w:rsidR="001A2068" w:rsidRDefault="001A2068" w:rsidP="00145F53">
      <w:pPr>
        <w:spacing w:after="0"/>
        <w:ind w:firstLine="567"/>
        <w:jc w:val="both"/>
        <w:outlineLvl w:val="2"/>
        <w:rPr>
          <w:rFonts w:ascii="Times New Roman" w:hAnsi="Times New Roman" w:cs="Times New Roman"/>
          <w:b/>
          <w:sz w:val="24"/>
          <w:szCs w:val="24"/>
        </w:rPr>
      </w:pPr>
      <w:bookmarkStart w:id="62" w:name="_Toc107497432"/>
      <w:r w:rsidRPr="00400F1E">
        <w:rPr>
          <w:rFonts w:ascii="Times New Roman" w:hAnsi="Times New Roman" w:cs="Times New Roman"/>
          <w:b/>
          <w:sz w:val="24"/>
          <w:szCs w:val="24"/>
        </w:rPr>
        <w:t>1.6.</w:t>
      </w:r>
      <w:r w:rsidR="00D41F0C" w:rsidRPr="00400F1E">
        <w:rPr>
          <w:rFonts w:ascii="Times New Roman" w:hAnsi="Times New Roman" w:cs="Times New Roman"/>
          <w:b/>
          <w:sz w:val="24"/>
          <w:szCs w:val="24"/>
        </w:rPr>
        <w:t>4</w:t>
      </w:r>
      <w:r w:rsidRPr="00400F1E">
        <w:rPr>
          <w:rFonts w:ascii="Times New Roman" w:hAnsi="Times New Roman" w:cs="Times New Roman"/>
          <w:b/>
          <w:sz w:val="24"/>
          <w:szCs w:val="24"/>
        </w:rPr>
        <w:t>.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62"/>
    </w:p>
    <w:p w14:paraId="2B7F1275" w14:textId="77777777" w:rsidR="00DA7002" w:rsidRPr="00DA7002" w:rsidRDefault="00DA7002" w:rsidP="00DA7002">
      <w:pPr>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В сельском поселении </w:t>
      </w:r>
      <w:r w:rsidR="00A21E22">
        <w:rPr>
          <w:rFonts w:ascii="Times New Roman" w:hAnsi="Times New Roman" w:cs="Times New Roman"/>
          <w:sz w:val="24"/>
          <w:szCs w:val="24"/>
        </w:rPr>
        <w:t>«</w:t>
      </w:r>
      <w:proofErr w:type="spellStart"/>
      <w:r w:rsidR="00A21E22">
        <w:rPr>
          <w:rFonts w:ascii="Times New Roman" w:hAnsi="Times New Roman" w:cs="Times New Roman"/>
          <w:sz w:val="24"/>
          <w:szCs w:val="24"/>
        </w:rPr>
        <w:t>Цокто</w:t>
      </w:r>
      <w:proofErr w:type="spellEnd"/>
      <w:r w:rsidR="00A21E22">
        <w:rPr>
          <w:rFonts w:ascii="Times New Roman" w:hAnsi="Times New Roman" w:cs="Times New Roman"/>
          <w:sz w:val="24"/>
          <w:szCs w:val="24"/>
        </w:rPr>
        <w:t xml:space="preserve">- </w:t>
      </w:r>
      <w:proofErr w:type="spellStart"/>
      <w:r w:rsidR="00A21E22">
        <w:rPr>
          <w:rFonts w:ascii="Times New Roman" w:hAnsi="Times New Roman" w:cs="Times New Roman"/>
          <w:sz w:val="24"/>
          <w:szCs w:val="24"/>
        </w:rPr>
        <w:t>Хангил</w:t>
      </w:r>
      <w:proofErr w:type="spellEnd"/>
      <w:r w:rsidR="00A21E22">
        <w:rPr>
          <w:rFonts w:ascii="Times New Roman" w:hAnsi="Times New Roman" w:cs="Times New Roman"/>
          <w:sz w:val="24"/>
          <w:szCs w:val="24"/>
        </w:rPr>
        <w:t xml:space="preserve">» </w:t>
      </w:r>
      <w:r w:rsidR="00AF486E">
        <w:rPr>
          <w:rFonts w:ascii="Times New Roman" w:hAnsi="Times New Roman" w:cs="Times New Roman"/>
          <w:bCs/>
          <w:sz w:val="24"/>
          <w:szCs w:val="24"/>
        </w:rPr>
        <w:t>один источник централизованного теплоснабжения. Поэтому перераспределения тепловой мощности между источниками не планируется.</w:t>
      </w:r>
    </w:p>
    <w:p w14:paraId="44F3D1E5" w14:textId="77777777" w:rsidR="00C61308" w:rsidRPr="00400F1E" w:rsidRDefault="00C61308" w:rsidP="00DB7E48">
      <w:pPr>
        <w:spacing w:after="0"/>
        <w:ind w:firstLine="567"/>
        <w:jc w:val="center"/>
        <w:outlineLvl w:val="1"/>
        <w:rPr>
          <w:rFonts w:ascii="Times New Roman" w:hAnsi="Times New Roman" w:cs="Times New Roman"/>
          <w:b/>
          <w:sz w:val="24"/>
          <w:szCs w:val="24"/>
        </w:rPr>
      </w:pPr>
      <w:bookmarkStart w:id="63" w:name="_Toc107497433"/>
      <w:r w:rsidRPr="00400F1E">
        <w:rPr>
          <w:rFonts w:ascii="Times New Roman" w:hAnsi="Times New Roman" w:cs="Times New Roman"/>
          <w:b/>
          <w:sz w:val="24"/>
          <w:szCs w:val="24"/>
        </w:rPr>
        <w:t>1.7. Балансы теплоносителя</w:t>
      </w:r>
      <w:bookmarkEnd w:id="63"/>
    </w:p>
    <w:p w14:paraId="58C80B4B" w14:textId="77777777" w:rsidR="00C61308" w:rsidRPr="00400F1E" w:rsidRDefault="00C61308" w:rsidP="00145F53">
      <w:pPr>
        <w:spacing w:after="0"/>
        <w:ind w:firstLine="567"/>
        <w:jc w:val="both"/>
        <w:outlineLvl w:val="2"/>
        <w:rPr>
          <w:rFonts w:ascii="Times New Roman" w:hAnsi="Times New Roman" w:cs="Times New Roman"/>
          <w:b/>
          <w:sz w:val="24"/>
          <w:szCs w:val="24"/>
        </w:rPr>
      </w:pPr>
      <w:bookmarkStart w:id="64" w:name="_Toc107497434"/>
      <w:r w:rsidRPr="00400F1E">
        <w:rPr>
          <w:rFonts w:ascii="Times New Roman" w:hAnsi="Times New Roman" w:cs="Times New Roman"/>
          <w:b/>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4"/>
    </w:p>
    <w:p w14:paraId="0D661291" w14:textId="2244E4B8" w:rsidR="006A265E" w:rsidRDefault="006A265E" w:rsidP="006A265E">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Системы водоподготовки на </w:t>
      </w:r>
      <w:r>
        <w:rPr>
          <w:rFonts w:ascii="Times New Roman" w:hAnsi="Times New Roman" w:cs="Times New Roman"/>
          <w:sz w:val="24"/>
          <w:szCs w:val="24"/>
        </w:rPr>
        <w:t>котельных</w:t>
      </w:r>
      <w:r w:rsidRPr="00400F1E">
        <w:rPr>
          <w:rFonts w:ascii="Times New Roman" w:hAnsi="Times New Roman" w:cs="Times New Roman"/>
          <w:sz w:val="24"/>
          <w:szCs w:val="24"/>
        </w:rPr>
        <w:t xml:space="preserve"> отсутствуют</w:t>
      </w:r>
      <w:r w:rsidRPr="00C463E9">
        <w:rPr>
          <w:rFonts w:ascii="Times New Roman" w:hAnsi="Times New Roman" w:cs="Times New Roman"/>
          <w:sz w:val="24"/>
          <w:szCs w:val="24"/>
        </w:rPr>
        <w:t>.</w:t>
      </w:r>
      <w:r w:rsidR="00C463E9">
        <w:rPr>
          <w:rFonts w:ascii="Times New Roman" w:hAnsi="Times New Roman" w:cs="Times New Roman"/>
          <w:sz w:val="24"/>
          <w:szCs w:val="24"/>
        </w:rPr>
        <w:t xml:space="preserve"> Подпитка тепловой сети осуществляется из системы централизованного водоснабжения.</w:t>
      </w:r>
    </w:p>
    <w:p w14:paraId="1FE301BF" w14:textId="77777777" w:rsidR="00510EE8" w:rsidRDefault="00510EE8" w:rsidP="006A265E">
      <w:pPr>
        <w:spacing w:after="0"/>
        <w:ind w:firstLine="567"/>
        <w:jc w:val="both"/>
        <w:rPr>
          <w:rFonts w:ascii="Times New Roman" w:hAnsi="Times New Roman" w:cs="Times New Roman"/>
          <w:sz w:val="24"/>
          <w:szCs w:val="24"/>
        </w:rPr>
      </w:pPr>
      <w:r>
        <w:rPr>
          <w:rFonts w:ascii="Times New Roman" w:hAnsi="Times New Roman" w:cs="Times New Roman"/>
          <w:sz w:val="24"/>
          <w:szCs w:val="24"/>
        </w:rPr>
        <w:t>Балансы теплоносителя по годам действия схемы теплоснабжения приведены в таблице 1.7.1</w:t>
      </w:r>
      <w:r w:rsidR="006A265E">
        <w:rPr>
          <w:rFonts w:ascii="Times New Roman" w:hAnsi="Times New Roman" w:cs="Times New Roman"/>
          <w:sz w:val="24"/>
          <w:szCs w:val="24"/>
        </w:rPr>
        <w:t>.</w:t>
      </w:r>
    </w:p>
    <w:p w14:paraId="62C6B149" w14:textId="77777777" w:rsidR="006A265E" w:rsidRPr="006A265E" w:rsidRDefault="006A265E" w:rsidP="006A265E">
      <w:pPr>
        <w:spacing w:after="0"/>
        <w:ind w:firstLine="567"/>
        <w:jc w:val="right"/>
      </w:pPr>
      <w:r>
        <w:rPr>
          <w:rFonts w:ascii="Times New Roman" w:hAnsi="Times New Roman" w:cs="Times New Roman"/>
          <w:sz w:val="24"/>
          <w:szCs w:val="24"/>
        </w:rPr>
        <w:t>Таблица 1.7.1</w:t>
      </w:r>
    </w:p>
    <w:tbl>
      <w:tblPr>
        <w:tblW w:w="9772" w:type="dxa"/>
        <w:jc w:val="center"/>
        <w:tblLook w:val="04A0" w:firstRow="1" w:lastRow="0" w:firstColumn="1" w:lastColumn="0" w:noHBand="0" w:noVBand="1"/>
      </w:tblPr>
      <w:tblGrid>
        <w:gridCol w:w="3550"/>
        <w:gridCol w:w="2963"/>
        <w:gridCol w:w="3259"/>
      </w:tblGrid>
      <w:tr w:rsidR="006A265E" w:rsidRPr="008D7E43" w14:paraId="555BC922" w14:textId="77777777" w:rsidTr="00DB7E48">
        <w:trPr>
          <w:trHeight w:val="56"/>
          <w:jc w:val="center"/>
        </w:trPr>
        <w:tc>
          <w:tcPr>
            <w:tcW w:w="3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C207F" w14:textId="77777777" w:rsidR="006A265E" w:rsidRPr="00920BBD" w:rsidRDefault="006A265E"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eastAsia="Times New Roman" w:hAnsi="Times New Roman" w:cs="Times New Roman"/>
                <w:color w:val="000000"/>
                <w:sz w:val="24"/>
                <w:szCs w:val="24"/>
                <w:lang w:eastAsia="ru-RU"/>
              </w:rPr>
              <w:t>Год</w:t>
            </w:r>
          </w:p>
        </w:tc>
        <w:tc>
          <w:tcPr>
            <w:tcW w:w="2963" w:type="dxa"/>
            <w:tcBorders>
              <w:top w:val="single" w:sz="4" w:space="0" w:color="auto"/>
              <w:left w:val="nil"/>
              <w:bottom w:val="single" w:sz="4" w:space="0" w:color="auto"/>
              <w:right w:val="single" w:sz="4" w:space="0" w:color="auto"/>
            </w:tcBorders>
            <w:shd w:val="clear" w:color="auto" w:fill="auto"/>
            <w:noWrap/>
            <w:vAlign w:val="center"/>
            <w:hideMark/>
          </w:tcPr>
          <w:p w14:paraId="49C7A651" w14:textId="77777777" w:rsidR="006A265E" w:rsidRPr="00920BBD" w:rsidRDefault="006A265E"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eastAsia="Times New Roman" w:hAnsi="Times New Roman" w:cs="Times New Roman"/>
                <w:color w:val="000000"/>
                <w:sz w:val="24"/>
                <w:szCs w:val="24"/>
                <w:lang w:eastAsia="ru-RU"/>
              </w:rPr>
              <w:t>м3/ч</w:t>
            </w:r>
          </w:p>
        </w:tc>
        <w:tc>
          <w:tcPr>
            <w:tcW w:w="3259" w:type="dxa"/>
            <w:tcBorders>
              <w:top w:val="single" w:sz="4" w:space="0" w:color="auto"/>
              <w:left w:val="nil"/>
              <w:bottom w:val="single" w:sz="4" w:space="0" w:color="auto"/>
              <w:right w:val="single" w:sz="4" w:space="0" w:color="auto"/>
            </w:tcBorders>
            <w:shd w:val="clear" w:color="auto" w:fill="auto"/>
            <w:noWrap/>
            <w:vAlign w:val="center"/>
            <w:hideMark/>
          </w:tcPr>
          <w:p w14:paraId="0B4446C6" w14:textId="77777777" w:rsidR="006A265E" w:rsidRPr="00920BBD" w:rsidRDefault="006A265E"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eastAsia="Times New Roman" w:hAnsi="Times New Roman" w:cs="Times New Roman"/>
                <w:color w:val="000000"/>
                <w:sz w:val="24"/>
                <w:szCs w:val="24"/>
                <w:lang w:eastAsia="ru-RU"/>
              </w:rPr>
              <w:t>м3/год</w:t>
            </w:r>
          </w:p>
        </w:tc>
      </w:tr>
      <w:tr w:rsidR="00920BBD" w:rsidRPr="008D7E43" w14:paraId="671BE492" w14:textId="77777777" w:rsidTr="00DB7E48">
        <w:trPr>
          <w:trHeight w:val="56"/>
          <w:jc w:val="center"/>
        </w:trPr>
        <w:tc>
          <w:tcPr>
            <w:tcW w:w="3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007D3"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2022</w:t>
            </w:r>
          </w:p>
        </w:tc>
        <w:tc>
          <w:tcPr>
            <w:tcW w:w="2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907C3"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single" w:sz="4" w:space="0" w:color="auto"/>
              <w:left w:val="nil"/>
              <w:bottom w:val="single" w:sz="4" w:space="0" w:color="auto"/>
              <w:right w:val="single" w:sz="4" w:space="0" w:color="auto"/>
            </w:tcBorders>
            <w:shd w:val="clear" w:color="auto" w:fill="auto"/>
            <w:noWrap/>
            <w:vAlign w:val="center"/>
            <w:hideMark/>
          </w:tcPr>
          <w:p w14:paraId="2A2BA313"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268F885B" w14:textId="77777777" w:rsidTr="00DB7E48">
        <w:trPr>
          <w:trHeight w:val="56"/>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341C989F"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2023</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4817CE99"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545D9E52"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07D524DF" w14:textId="77777777" w:rsidTr="00DA460C">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6B6ED95B"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2024</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16957125"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7E22604B"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0AD68886" w14:textId="77777777" w:rsidTr="00DA460C">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16F429CC"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2025</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2FF44616"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49317EB4"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57F28994" w14:textId="77777777" w:rsidTr="00DA460C">
        <w:trPr>
          <w:trHeight w:val="150"/>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63403AF1"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2026</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32222D95"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643B7489"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01E1BDB1" w14:textId="77777777" w:rsidTr="00DA460C">
        <w:trPr>
          <w:trHeight w:val="140"/>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0E94DC7E"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2027</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7FDB8C8F"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24AC5265"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4AD74E8F" w14:textId="77777777" w:rsidTr="00DA460C">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4C36F057"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2028</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72AF068E"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3F9B7B55"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3844879C" w14:textId="77777777" w:rsidTr="00DA460C">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40EDA641"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2029</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780FF170"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16AE5020"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6F4C7806" w14:textId="77777777" w:rsidTr="00DA460C">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3813370D"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2030</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5433BD38"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5FEF02D4"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6833C3C6" w14:textId="77777777" w:rsidTr="00DA460C">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63A5656E"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2031</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5B31127D"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049F23F9"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D7E43" w14:paraId="4E495A5C" w14:textId="77777777" w:rsidTr="00DA460C">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24EA653D"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2032</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4F3A94A0"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15649233"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r w:rsidR="00920BBD" w:rsidRPr="00881396" w14:paraId="4538C8BF" w14:textId="77777777" w:rsidTr="00DA460C">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6F1C5F39" w14:textId="77777777" w:rsidR="00920BBD" w:rsidRPr="00920BBD" w:rsidRDefault="00920BBD" w:rsidP="00E645D7">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2033</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2E7E0BD0"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0,058</w:t>
            </w:r>
          </w:p>
        </w:tc>
        <w:tc>
          <w:tcPr>
            <w:tcW w:w="3259" w:type="dxa"/>
            <w:tcBorders>
              <w:top w:val="nil"/>
              <w:left w:val="nil"/>
              <w:bottom w:val="single" w:sz="4" w:space="0" w:color="auto"/>
              <w:right w:val="single" w:sz="4" w:space="0" w:color="auto"/>
            </w:tcBorders>
            <w:shd w:val="clear" w:color="auto" w:fill="auto"/>
            <w:noWrap/>
            <w:vAlign w:val="center"/>
            <w:hideMark/>
          </w:tcPr>
          <w:p w14:paraId="3497F903" w14:textId="77777777" w:rsidR="00920BBD" w:rsidRPr="00920BBD" w:rsidRDefault="00920BBD" w:rsidP="00E645D7">
            <w:pPr>
              <w:spacing w:after="0" w:line="240" w:lineRule="auto"/>
              <w:jc w:val="center"/>
              <w:rPr>
                <w:rFonts w:ascii="Times New Roman" w:hAnsi="Times New Roman" w:cs="Times New Roman"/>
                <w:color w:val="000000"/>
                <w:sz w:val="24"/>
                <w:szCs w:val="24"/>
              </w:rPr>
            </w:pPr>
            <w:r w:rsidRPr="00920BBD">
              <w:rPr>
                <w:rFonts w:ascii="Times New Roman" w:hAnsi="Times New Roman" w:cs="Times New Roman"/>
                <w:color w:val="000000"/>
                <w:sz w:val="24"/>
                <w:szCs w:val="24"/>
              </w:rPr>
              <w:t>327,6</w:t>
            </w:r>
          </w:p>
        </w:tc>
      </w:tr>
    </w:tbl>
    <w:p w14:paraId="2E7A2D5E" w14:textId="77777777" w:rsidR="00C61308" w:rsidRPr="00400F1E" w:rsidRDefault="00C61308" w:rsidP="00145F53">
      <w:pPr>
        <w:spacing w:before="240" w:after="0"/>
        <w:ind w:firstLine="567"/>
        <w:jc w:val="both"/>
        <w:rPr>
          <w:rFonts w:ascii="Times New Roman" w:hAnsi="Times New Roman" w:cs="Times New Roman"/>
          <w:b/>
          <w:sz w:val="24"/>
          <w:szCs w:val="24"/>
        </w:rPr>
      </w:pPr>
      <w:r w:rsidRPr="00400F1E">
        <w:rPr>
          <w:rFonts w:ascii="Times New Roman" w:hAnsi="Times New Roman" w:cs="Times New Roman"/>
          <w:b/>
          <w:sz w:val="24"/>
          <w:szCs w:val="24"/>
        </w:rPr>
        <w:t>1.7.2.</w:t>
      </w:r>
      <w:r w:rsidRPr="00400F1E">
        <w:rPr>
          <w:rFonts w:ascii="Times New Roman" w:hAnsi="Times New Roman" w:cs="Times New Roman"/>
          <w:sz w:val="24"/>
          <w:szCs w:val="24"/>
        </w:rPr>
        <w:t xml:space="preserve"> </w:t>
      </w:r>
      <w:r w:rsidRPr="00400F1E">
        <w:rPr>
          <w:rFonts w:ascii="Times New Roman" w:hAnsi="Times New Roman" w:cs="Times New Roman"/>
          <w:b/>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02B2ACB" w14:textId="77777777" w:rsidR="00C61308" w:rsidRDefault="00C61308" w:rsidP="00C61308">
      <w:pPr>
        <w:ind w:firstLine="567"/>
        <w:jc w:val="both"/>
        <w:rPr>
          <w:rFonts w:ascii="Times New Roman" w:hAnsi="Times New Roman" w:cs="Times New Roman"/>
          <w:sz w:val="24"/>
          <w:szCs w:val="24"/>
        </w:rPr>
      </w:pPr>
      <w:r w:rsidRPr="00400F1E">
        <w:rPr>
          <w:rFonts w:ascii="Times New Roman" w:hAnsi="Times New Roman" w:cs="Times New Roman"/>
          <w:sz w:val="24"/>
          <w:szCs w:val="24"/>
        </w:rPr>
        <w:t>Данн</w:t>
      </w:r>
      <w:r w:rsidR="00576436" w:rsidRPr="00400F1E">
        <w:rPr>
          <w:rFonts w:ascii="Times New Roman" w:hAnsi="Times New Roman" w:cs="Times New Roman"/>
          <w:sz w:val="24"/>
          <w:szCs w:val="24"/>
        </w:rPr>
        <w:t>ые</w:t>
      </w:r>
      <w:r w:rsidRPr="00400F1E">
        <w:rPr>
          <w:rFonts w:ascii="Times New Roman" w:hAnsi="Times New Roman" w:cs="Times New Roman"/>
          <w:sz w:val="24"/>
          <w:szCs w:val="24"/>
        </w:rPr>
        <w:t xml:space="preserve"> по утвержденным балансам ВПУ в аварийных режимах отсутствуют</w:t>
      </w:r>
      <w:r w:rsidR="00576436" w:rsidRPr="00400F1E">
        <w:rPr>
          <w:rFonts w:ascii="Times New Roman" w:hAnsi="Times New Roman" w:cs="Times New Roman"/>
          <w:sz w:val="24"/>
          <w:szCs w:val="24"/>
        </w:rPr>
        <w:t>.</w:t>
      </w:r>
    </w:p>
    <w:p w14:paraId="331577B4" w14:textId="77777777" w:rsidR="00DB7E48" w:rsidRPr="00400F1E" w:rsidRDefault="00DB7E48" w:rsidP="00C61308">
      <w:pPr>
        <w:ind w:firstLine="567"/>
        <w:jc w:val="both"/>
        <w:rPr>
          <w:rFonts w:ascii="Times New Roman" w:hAnsi="Times New Roman" w:cs="Times New Roman"/>
          <w:sz w:val="24"/>
          <w:szCs w:val="24"/>
        </w:rPr>
      </w:pPr>
    </w:p>
    <w:p w14:paraId="599DF294" w14:textId="77777777" w:rsidR="003C2F67" w:rsidRPr="00400F1E" w:rsidRDefault="003C2F67" w:rsidP="00145F53">
      <w:pPr>
        <w:spacing w:after="0"/>
        <w:ind w:firstLine="567"/>
        <w:jc w:val="center"/>
        <w:outlineLvl w:val="1"/>
        <w:rPr>
          <w:rFonts w:ascii="Times New Roman" w:hAnsi="Times New Roman" w:cs="Times New Roman"/>
          <w:b/>
          <w:sz w:val="24"/>
          <w:szCs w:val="24"/>
        </w:rPr>
      </w:pPr>
      <w:bookmarkStart w:id="65" w:name="_Toc107497435"/>
      <w:r w:rsidRPr="00400F1E">
        <w:rPr>
          <w:rFonts w:ascii="Times New Roman" w:hAnsi="Times New Roman" w:cs="Times New Roman"/>
          <w:b/>
          <w:sz w:val="24"/>
          <w:szCs w:val="24"/>
        </w:rPr>
        <w:t>1.8. Топливные балансы источников тепловой энергии и система обеспечения топливом</w:t>
      </w:r>
      <w:bookmarkEnd w:id="65"/>
    </w:p>
    <w:p w14:paraId="1B700ED4" w14:textId="20B9CE09" w:rsidR="003C2F67" w:rsidRPr="00400F1E" w:rsidRDefault="003C2F67" w:rsidP="00145F53">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 xml:space="preserve">В </w:t>
      </w:r>
      <w:r w:rsidR="00A81556" w:rsidRPr="00400F1E">
        <w:rPr>
          <w:rFonts w:ascii="Times New Roman" w:hAnsi="Times New Roman" w:cs="Times New Roman"/>
          <w:sz w:val="24"/>
          <w:szCs w:val="24"/>
        </w:rPr>
        <w:fldChar w:fldCharType="begin"/>
      </w:r>
      <w:r w:rsidR="008954B3" w:rsidRPr="00400F1E">
        <w:rPr>
          <w:rFonts w:ascii="Times New Roman" w:hAnsi="Times New Roman" w:cs="Times New Roman"/>
          <w:sz w:val="24"/>
          <w:szCs w:val="24"/>
        </w:rPr>
        <w:instrText xml:space="preserve"> MERGEFIELD "Наименование_поселения_ДП"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Сельском поселении </w:t>
      </w:r>
      <w:r w:rsidR="00A21E22">
        <w:rPr>
          <w:rFonts w:ascii="Times New Roman" w:hAnsi="Times New Roman" w:cs="Times New Roman"/>
          <w:sz w:val="24"/>
          <w:szCs w:val="24"/>
        </w:rPr>
        <w:t>«Цокто- Хангил»</w:t>
      </w:r>
      <w:r w:rsidR="00CA4503">
        <w:rPr>
          <w:rFonts w:ascii="Times New Roman" w:hAnsi="Times New Roman" w:cs="Times New Roman"/>
          <w:sz w:val="24"/>
          <w:szCs w:val="24"/>
        </w:rPr>
        <w:t xml:space="preserve"> </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источники теплоснабжения в качестве основного топлива использует твердое топливо – бурый уголь</w:t>
      </w:r>
      <w:r w:rsidR="00576436" w:rsidRPr="00400F1E">
        <w:rPr>
          <w:rFonts w:ascii="Times New Roman" w:hAnsi="Times New Roman" w:cs="Times New Roman"/>
          <w:sz w:val="24"/>
          <w:szCs w:val="24"/>
        </w:rPr>
        <w:t xml:space="preserve"> </w:t>
      </w:r>
      <w:proofErr w:type="spellStart"/>
      <w:r w:rsidR="00C463E9">
        <w:rPr>
          <w:rFonts w:ascii="Times New Roman" w:hAnsi="Times New Roman" w:cs="Times New Roman"/>
          <w:sz w:val="24"/>
          <w:szCs w:val="24"/>
        </w:rPr>
        <w:t>Татауровского</w:t>
      </w:r>
      <w:proofErr w:type="spellEnd"/>
      <w:r w:rsidR="00576436" w:rsidRPr="00400F1E">
        <w:rPr>
          <w:rFonts w:ascii="Times New Roman" w:hAnsi="Times New Roman" w:cs="Times New Roman"/>
          <w:sz w:val="24"/>
          <w:szCs w:val="24"/>
        </w:rPr>
        <w:t xml:space="preserve"> угольного разреза</w:t>
      </w:r>
      <w:r w:rsidRPr="00400F1E">
        <w:rPr>
          <w:rFonts w:ascii="Times New Roman" w:hAnsi="Times New Roman" w:cs="Times New Roman"/>
          <w:sz w:val="24"/>
          <w:szCs w:val="24"/>
        </w:rPr>
        <w:t>. Резервное топливо – отсутствует.</w:t>
      </w:r>
    </w:p>
    <w:p w14:paraId="34F5A68B" w14:textId="77777777" w:rsidR="003C2F67" w:rsidRPr="00400F1E" w:rsidRDefault="003C2F67" w:rsidP="006F7EC7">
      <w:pPr>
        <w:spacing w:before="240" w:after="0"/>
        <w:ind w:firstLine="567"/>
        <w:jc w:val="both"/>
        <w:outlineLvl w:val="2"/>
        <w:rPr>
          <w:rFonts w:ascii="Times New Roman" w:hAnsi="Times New Roman" w:cs="Times New Roman"/>
          <w:b/>
          <w:sz w:val="24"/>
          <w:szCs w:val="24"/>
        </w:rPr>
      </w:pPr>
      <w:bookmarkStart w:id="66" w:name="_Toc107497436"/>
      <w:r w:rsidRPr="00400F1E">
        <w:rPr>
          <w:rFonts w:ascii="Times New Roman" w:hAnsi="Times New Roman" w:cs="Times New Roman"/>
          <w:b/>
          <w:sz w:val="24"/>
          <w:szCs w:val="24"/>
        </w:rPr>
        <w:t>1.8.1. Описание видов и количества используемого основного топлива для каждого источника тепловой энергии</w:t>
      </w:r>
      <w:bookmarkEnd w:id="66"/>
    </w:p>
    <w:p w14:paraId="4F02FFEE" w14:textId="77777777" w:rsidR="003C2F67" w:rsidRPr="00400F1E" w:rsidRDefault="003C2F67" w:rsidP="00145F53">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Основные виды топлива представлены в таблице 1.8.1.1.</w:t>
      </w:r>
    </w:p>
    <w:p w14:paraId="41213AB5" w14:textId="77777777" w:rsidR="00EA0C76" w:rsidRDefault="003C2F67" w:rsidP="006A265E">
      <w:pPr>
        <w:spacing w:after="0"/>
        <w:ind w:firstLine="567"/>
        <w:jc w:val="right"/>
      </w:pPr>
      <w:r w:rsidRPr="00400F1E">
        <w:rPr>
          <w:rFonts w:ascii="Times New Roman" w:hAnsi="Times New Roman" w:cs="Times New Roman"/>
          <w:sz w:val="24"/>
          <w:szCs w:val="24"/>
        </w:rPr>
        <w:t xml:space="preserve">Таблица 1.8.1.1. Расход топлива </w:t>
      </w:r>
      <w:r w:rsidR="00195144" w:rsidRPr="00400F1E">
        <w:rPr>
          <w:rFonts w:ascii="Times New Roman" w:hAnsi="Times New Roman" w:cs="Times New Roman"/>
          <w:sz w:val="24"/>
          <w:szCs w:val="24"/>
        </w:rPr>
        <w:t>на Центральной котельной</w:t>
      </w:r>
    </w:p>
    <w:tbl>
      <w:tblPr>
        <w:tblStyle w:val="a8"/>
        <w:tblW w:w="10038" w:type="dxa"/>
        <w:tblLayout w:type="fixed"/>
        <w:tblLook w:val="04A0" w:firstRow="1" w:lastRow="0" w:firstColumn="1" w:lastColumn="0" w:noHBand="0" w:noVBand="1"/>
      </w:tblPr>
      <w:tblGrid>
        <w:gridCol w:w="2376"/>
        <w:gridCol w:w="1560"/>
        <w:gridCol w:w="1559"/>
        <w:gridCol w:w="1559"/>
        <w:gridCol w:w="1559"/>
        <w:gridCol w:w="1425"/>
      </w:tblGrid>
      <w:tr w:rsidR="006A265E" w:rsidRPr="008D7E43" w14:paraId="200F4422" w14:textId="77777777" w:rsidTr="00C346F1">
        <w:trPr>
          <w:trHeight w:val="312"/>
        </w:trPr>
        <w:tc>
          <w:tcPr>
            <w:tcW w:w="2376" w:type="dxa"/>
            <w:vMerge w:val="restart"/>
            <w:noWrap/>
            <w:vAlign w:val="center"/>
            <w:hideMark/>
          </w:tcPr>
          <w:p w14:paraId="32D60526" w14:textId="77777777" w:rsidR="006A265E" w:rsidRPr="008D7E43" w:rsidRDefault="006A265E" w:rsidP="00E645D7">
            <w:pPr>
              <w:ind w:firstLine="34"/>
              <w:jc w:val="center"/>
              <w:rPr>
                <w:rFonts w:ascii="Times New Roman" w:hAnsi="Times New Roman" w:cs="Times New Roman"/>
                <w:sz w:val="24"/>
                <w:szCs w:val="24"/>
              </w:rPr>
            </w:pPr>
            <w:r>
              <w:rPr>
                <w:rFonts w:ascii="Times New Roman" w:hAnsi="Times New Roman" w:cs="Times New Roman"/>
                <w:sz w:val="24"/>
                <w:szCs w:val="24"/>
              </w:rPr>
              <w:t>Вид топлива</w:t>
            </w:r>
          </w:p>
        </w:tc>
        <w:tc>
          <w:tcPr>
            <w:tcW w:w="1560" w:type="dxa"/>
            <w:vMerge w:val="restart"/>
            <w:vAlign w:val="center"/>
          </w:tcPr>
          <w:p w14:paraId="57906303" w14:textId="77777777" w:rsidR="006A265E" w:rsidRPr="008D7E43" w:rsidRDefault="006A265E" w:rsidP="00E645D7">
            <w:pPr>
              <w:ind w:firstLine="34"/>
              <w:jc w:val="center"/>
              <w:rPr>
                <w:rFonts w:ascii="Times New Roman" w:hAnsi="Times New Roman" w:cs="Times New Roman"/>
                <w:sz w:val="24"/>
                <w:szCs w:val="24"/>
              </w:rPr>
            </w:pPr>
            <w:r w:rsidRPr="008D7E43">
              <w:rPr>
                <w:rFonts w:ascii="Times New Roman" w:hAnsi="Times New Roman" w:cs="Times New Roman"/>
                <w:sz w:val="24"/>
                <w:szCs w:val="24"/>
              </w:rPr>
              <w:t>Теплота сгорания, ккал/кг</w:t>
            </w:r>
          </w:p>
        </w:tc>
        <w:tc>
          <w:tcPr>
            <w:tcW w:w="6102" w:type="dxa"/>
            <w:gridSpan w:val="4"/>
            <w:noWrap/>
            <w:vAlign w:val="center"/>
            <w:hideMark/>
          </w:tcPr>
          <w:p w14:paraId="59334C9F" w14:textId="77777777" w:rsidR="006A265E" w:rsidRPr="008D7E43" w:rsidRDefault="006A265E" w:rsidP="00E645D7">
            <w:pPr>
              <w:ind w:firstLine="567"/>
              <w:jc w:val="center"/>
              <w:rPr>
                <w:rFonts w:ascii="Times New Roman" w:hAnsi="Times New Roman" w:cs="Times New Roman"/>
                <w:sz w:val="24"/>
                <w:szCs w:val="24"/>
              </w:rPr>
            </w:pPr>
            <w:r w:rsidRPr="008D7E43">
              <w:rPr>
                <w:rFonts w:ascii="Times New Roman" w:hAnsi="Times New Roman" w:cs="Times New Roman"/>
                <w:sz w:val="24"/>
                <w:szCs w:val="24"/>
              </w:rPr>
              <w:t>Расход топлива, т/год</w:t>
            </w:r>
          </w:p>
        </w:tc>
      </w:tr>
      <w:tr w:rsidR="006A265E" w:rsidRPr="008D7E43" w14:paraId="41131C68" w14:textId="77777777" w:rsidTr="00C346F1">
        <w:trPr>
          <w:trHeight w:val="312"/>
        </w:trPr>
        <w:tc>
          <w:tcPr>
            <w:tcW w:w="2376" w:type="dxa"/>
            <w:vMerge/>
            <w:vAlign w:val="center"/>
            <w:hideMark/>
          </w:tcPr>
          <w:p w14:paraId="04B59410" w14:textId="77777777" w:rsidR="006A265E" w:rsidRPr="008D7E43" w:rsidRDefault="006A265E" w:rsidP="00E645D7">
            <w:pPr>
              <w:ind w:firstLine="567"/>
              <w:jc w:val="center"/>
              <w:rPr>
                <w:rFonts w:ascii="Times New Roman" w:hAnsi="Times New Roman" w:cs="Times New Roman"/>
                <w:sz w:val="24"/>
                <w:szCs w:val="24"/>
              </w:rPr>
            </w:pPr>
          </w:p>
        </w:tc>
        <w:tc>
          <w:tcPr>
            <w:tcW w:w="1560" w:type="dxa"/>
            <w:vMerge/>
            <w:vAlign w:val="center"/>
          </w:tcPr>
          <w:p w14:paraId="44FDD6C5" w14:textId="77777777" w:rsidR="006A265E" w:rsidRPr="008D7E43" w:rsidRDefault="006A265E" w:rsidP="00E645D7">
            <w:pPr>
              <w:jc w:val="center"/>
              <w:rPr>
                <w:rFonts w:ascii="Times New Roman" w:hAnsi="Times New Roman" w:cs="Times New Roman"/>
                <w:sz w:val="24"/>
                <w:szCs w:val="24"/>
              </w:rPr>
            </w:pPr>
          </w:p>
        </w:tc>
        <w:tc>
          <w:tcPr>
            <w:tcW w:w="3118" w:type="dxa"/>
            <w:gridSpan w:val="2"/>
            <w:noWrap/>
            <w:vAlign w:val="center"/>
            <w:hideMark/>
          </w:tcPr>
          <w:p w14:paraId="59251CCE" w14:textId="77777777" w:rsidR="006A265E" w:rsidRPr="008D7E43" w:rsidRDefault="006A265E" w:rsidP="00E645D7">
            <w:pPr>
              <w:jc w:val="center"/>
              <w:rPr>
                <w:rFonts w:ascii="Times New Roman" w:hAnsi="Times New Roman" w:cs="Times New Roman"/>
                <w:sz w:val="24"/>
                <w:szCs w:val="24"/>
              </w:rPr>
            </w:pPr>
            <w:r w:rsidRPr="008D7E43">
              <w:rPr>
                <w:rFonts w:ascii="Times New Roman" w:hAnsi="Times New Roman" w:cs="Times New Roman"/>
                <w:sz w:val="24"/>
                <w:szCs w:val="24"/>
              </w:rPr>
              <w:t>Расчетный</w:t>
            </w:r>
          </w:p>
        </w:tc>
        <w:tc>
          <w:tcPr>
            <w:tcW w:w="2984" w:type="dxa"/>
            <w:gridSpan w:val="2"/>
            <w:vAlign w:val="center"/>
          </w:tcPr>
          <w:p w14:paraId="7FCEF17C" w14:textId="77777777" w:rsidR="006A265E" w:rsidRPr="008D7E43" w:rsidRDefault="006A265E" w:rsidP="00E645D7">
            <w:pPr>
              <w:jc w:val="center"/>
              <w:rPr>
                <w:rFonts w:ascii="Times New Roman" w:hAnsi="Times New Roman" w:cs="Times New Roman"/>
                <w:sz w:val="24"/>
                <w:szCs w:val="24"/>
              </w:rPr>
            </w:pPr>
            <w:r>
              <w:rPr>
                <w:rFonts w:ascii="Times New Roman" w:hAnsi="Times New Roman" w:cs="Times New Roman"/>
                <w:sz w:val="24"/>
                <w:szCs w:val="24"/>
              </w:rPr>
              <w:t>Максимальный</w:t>
            </w:r>
          </w:p>
        </w:tc>
      </w:tr>
      <w:tr w:rsidR="006A265E" w:rsidRPr="008D7E43" w14:paraId="1461CCD0" w14:textId="77777777" w:rsidTr="00C346F1">
        <w:trPr>
          <w:trHeight w:val="312"/>
        </w:trPr>
        <w:tc>
          <w:tcPr>
            <w:tcW w:w="2376" w:type="dxa"/>
            <w:vMerge/>
            <w:noWrap/>
            <w:vAlign w:val="center"/>
            <w:hideMark/>
          </w:tcPr>
          <w:p w14:paraId="15358D16" w14:textId="77777777" w:rsidR="006A265E" w:rsidRPr="008D7E43" w:rsidRDefault="006A265E" w:rsidP="00E645D7">
            <w:pPr>
              <w:jc w:val="center"/>
              <w:rPr>
                <w:rFonts w:ascii="Times New Roman" w:hAnsi="Times New Roman" w:cs="Times New Roman"/>
                <w:sz w:val="24"/>
                <w:szCs w:val="24"/>
              </w:rPr>
            </w:pPr>
          </w:p>
        </w:tc>
        <w:tc>
          <w:tcPr>
            <w:tcW w:w="1560" w:type="dxa"/>
            <w:vMerge/>
            <w:vAlign w:val="center"/>
          </w:tcPr>
          <w:p w14:paraId="42724D86" w14:textId="77777777" w:rsidR="006A265E" w:rsidRPr="008D7E43" w:rsidRDefault="006A265E" w:rsidP="00E645D7">
            <w:pPr>
              <w:jc w:val="center"/>
              <w:rPr>
                <w:rFonts w:ascii="Times New Roman" w:hAnsi="Times New Roman" w:cs="Times New Roman"/>
                <w:sz w:val="24"/>
                <w:szCs w:val="24"/>
              </w:rPr>
            </w:pPr>
          </w:p>
        </w:tc>
        <w:tc>
          <w:tcPr>
            <w:tcW w:w="1559" w:type="dxa"/>
            <w:noWrap/>
            <w:vAlign w:val="center"/>
            <w:hideMark/>
          </w:tcPr>
          <w:p w14:paraId="3614E0ED" w14:textId="77777777" w:rsidR="006A265E" w:rsidRPr="00B10C81" w:rsidRDefault="006A265E" w:rsidP="00E645D7">
            <w:pPr>
              <w:jc w:val="center"/>
              <w:rPr>
                <w:rFonts w:ascii="Times New Roman" w:hAnsi="Times New Roman" w:cs="Times New Roman"/>
                <w:color w:val="000000"/>
                <w:sz w:val="24"/>
                <w:szCs w:val="24"/>
              </w:rPr>
            </w:pPr>
            <w:proofErr w:type="spellStart"/>
            <w:r w:rsidRPr="00B10C81">
              <w:rPr>
                <w:rFonts w:ascii="Times New Roman" w:hAnsi="Times New Roman" w:cs="Times New Roman"/>
                <w:color w:val="000000"/>
                <w:sz w:val="24"/>
              </w:rPr>
              <w:t>тнт</w:t>
            </w:r>
            <w:proofErr w:type="spellEnd"/>
            <w:r w:rsidRPr="00B10C81">
              <w:rPr>
                <w:rFonts w:ascii="Times New Roman" w:hAnsi="Times New Roman" w:cs="Times New Roman"/>
                <w:color w:val="000000"/>
                <w:sz w:val="24"/>
              </w:rPr>
              <w:t>/год</w:t>
            </w:r>
          </w:p>
        </w:tc>
        <w:tc>
          <w:tcPr>
            <w:tcW w:w="1559" w:type="dxa"/>
            <w:noWrap/>
            <w:vAlign w:val="center"/>
            <w:hideMark/>
          </w:tcPr>
          <w:p w14:paraId="5A05B65E" w14:textId="77777777" w:rsidR="006A265E" w:rsidRPr="00B10C81" w:rsidRDefault="006A265E" w:rsidP="00E645D7">
            <w:pPr>
              <w:jc w:val="center"/>
              <w:rPr>
                <w:rFonts w:ascii="Times New Roman" w:hAnsi="Times New Roman" w:cs="Times New Roman"/>
                <w:color w:val="000000"/>
                <w:sz w:val="24"/>
                <w:szCs w:val="24"/>
              </w:rPr>
            </w:pPr>
            <w:r w:rsidRPr="00B10C81">
              <w:rPr>
                <w:rFonts w:ascii="Times New Roman" w:hAnsi="Times New Roman" w:cs="Times New Roman"/>
                <w:color w:val="000000"/>
                <w:sz w:val="24"/>
              </w:rPr>
              <w:t>тут/год</w:t>
            </w:r>
          </w:p>
        </w:tc>
        <w:tc>
          <w:tcPr>
            <w:tcW w:w="1559" w:type="dxa"/>
            <w:vAlign w:val="center"/>
          </w:tcPr>
          <w:p w14:paraId="28321EEC" w14:textId="77777777" w:rsidR="006A265E" w:rsidRPr="00B10C81" w:rsidRDefault="006A265E" w:rsidP="00E645D7">
            <w:pPr>
              <w:jc w:val="center"/>
              <w:rPr>
                <w:rFonts w:ascii="Times New Roman" w:hAnsi="Times New Roman" w:cs="Times New Roman"/>
                <w:color w:val="000000"/>
                <w:sz w:val="24"/>
                <w:szCs w:val="24"/>
              </w:rPr>
            </w:pPr>
            <w:proofErr w:type="spellStart"/>
            <w:r w:rsidRPr="00B10C81">
              <w:rPr>
                <w:rFonts w:ascii="Times New Roman" w:hAnsi="Times New Roman" w:cs="Times New Roman"/>
                <w:color w:val="000000"/>
                <w:sz w:val="24"/>
              </w:rPr>
              <w:t>тнт</w:t>
            </w:r>
            <w:proofErr w:type="spellEnd"/>
            <w:r w:rsidRPr="00B10C81">
              <w:rPr>
                <w:rFonts w:ascii="Times New Roman" w:hAnsi="Times New Roman" w:cs="Times New Roman"/>
                <w:color w:val="000000"/>
                <w:sz w:val="24"/>
              </w:rPr>
              <w:t>/ч</w:t>
            </w:r>
          </w:p>
        </w:tc>
        <w:tc>
          <w:tcPr>
            <w:tcW w:w="1425" w:type="dxa"/>
            <w:vAlign w:val="center"/>
          </w:tcPr>
          <w:p w14:paraId="25D9175B" w14:textId="77777777" w:rsidR="006A265E" w:rsidRPr="00B10C81" w:rsidRDefault="006A265E" w:rsidP="00E645D7">
            <w:pPr>
              <w:jc w:val="center"/>
              <w:rPr>
                <w:rFonts w:ascii="Times New Roman" w:hAnsi="Times New Roman" w:cs="Times New Roman"/>
                <w:color w:val="000000"/>
                <w:sz w:val="24"/>
                <w:szCs w:val="24"/>
              </w:rPr>
            </w:pPr>
            <w:r w:rsidRPr="00B10C81">
              <w:rPr>
                <w:rFonts w:ascii="Times New Roman" w:hAnsi="Times New Roman" w:cs="Times New Roman"/>
                <w:color w:val="000000"/>
                <w:sz w:val="24"/>
              </w:rPr>
              <w:t>тут/ч</w:t>
            </w:r>
          </w:p>
        </w:tc>
      </w:tr>
      <w:tr w:rsidR="008C15E6" w:rsidRPr="00EA0C76" w14:paraId="244B1246" w14:textId="77777777" w:rsidTr="008C15E6">
        <w:trPr>
          <w:trHeight w:val="285"/>
        </w:trPr>
        <w:tc>
          <w:tcPr>
            <w:tcW w:w="2376" w:type="dxa"/>
            <w:noWrap/>
            <w:vAlign w:val="center"/>
          </w:tcPr>
          <w:p w14:paraId="06FAF75F" w14:textId="77777777" w:rsidR="008C15E6" w:rsidRDefault="008C15E6" w:rsidP="008C15E6">
            <w:pPr>
              <w:jc w:val="center"/>
              <w:rPr>
                <w:rFonts w:ascii="Times New Roman" w:hAnsi="Times New Roman" w:cs="Times New Roman"/>
                <w:sz w:val="24"/>
                <w:szCs w:val="24"/>
              </w:rPr>
            </w:pPr>
            <w:r w:rsidRPr="008D7E43">
              <w:rPr>
                <w:rFonts w:ascii="Times New Roman" w:hAnsi="Times New Roman" w:cs="Times New Roman"/>
                <w:sz w:val="24"/>
                <w:szCs w:val="24"/>
              </w:rPr>
              <w:t xml:space="preserve">Бурый уголь </w:t>
            </w:r>
          </w:p>
          <w:p w14:paraId="64F0A6A4" w14:textId="5AE44BE7" w:rsidR="008C15E6" w:rsidRPr="008D7E43" w:rsidRDefault="008C15E6" w:rsidP="008C15E6">
            <w:pPr>
              <w:jc w:val="center"/>
              <w:rPr>
                <w:rFonts w:ascii="Times New Roman" w:hAnsi="Times New Roman" w:cs="Times New Roman"/>
                <w:sz w:val="24"/>
                <w:szCs w:val="24"/>
              </w:rPr>
            </w:pPr>
            <w:r w:rsidRPr="008D7E43">
              <w:rPr>
                <w:rFonts w:ascii="Times New Roman" w:hAnsi="Times New Roman" w:cs="Times New Roman"/>
                <w:sz w:val="24"/>
                <w:szCs w:val="24"/>
              </w:rPr>
              <w:t xml:space="preserve">(разрез </w:t>
            </w:r>
            <w:proofErr w:type="spellStart"/>
            <w:r>
              <w:rPr>
                <w:rFonts w:ascii="Times New Roman" w:hAnsi="Times New Roman" w:cs="Times New Roman"/>
                <w:sz w:val="24"/>
                <w:szCs w:val="24"/>
              </w:rPr>
              <w:t>Татауровский</w:t>
            </w:r>
            <w:proofErr w:type="spellEnd"/>
            <w:r w:rsidRPr="008D7E43">
              <w:rPr>
                <w:rFonts w:ascii="Times New Roman" w:hAnsi="Times New Roman" w:cs="Times New Roman"/>
                <w:sz w:val="24"/>
                <w:szCs w:val="24"/>
              </w:rPr>
              <w:t>)</w:t>
            </w:r>
          </w:p>
        </w:tc>
        <w:tc>
          <w:tcPr>
            <w:tcW w:w="1560" w:type="dxa"/>
            <w:vAlign w:val="center"/>
          </w:tcPr>
          <w:p w14:paraId="7F35C514" w14:textId="77777777" w:rsidR="008C15E6" w:rsidRPr="008D7E43" w:rsidRDefault="008C15E6" w:rsidP="008C15E6">
            <w:pPr>
              <w:jc w:val="center"/>
              <w:rPr>
                <w:rFonts w:ascii="Times New Roman" w:hAnsi="Times New Roman" w:cs="Times New Roman"/>
                <w:sz w:val="24"/>
                <w:szCs w:val="24"/>
              </w:rPr>
            </w:pPr>
            <w:r w:rsidRPr="008D7E43">
              <w:rPr>
                <w:rFonts w:ascii="Times New Roman" w:hAnsi="Times New Roman" w:cs="Times New Roman"/>
                <w:sz w:val="24"/>
                <w:szCs w:val="24"/>
              </w:rPr>
              <w:t>3441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98DC" w14:textId="7EE121B8"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1219,49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FB30EDB" w14:textId="7064FD9F"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599,46</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4DC6B7" w14:textId="00513D8C"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0,382</w:t>
            </w:r>
          </w:p>
        </w:tc>
        <w:tc>
          <w:tcPr>
            <w:tcW w:w="1425" w:type="dxa"/>
            <w:tcBorders>
              <w:top w:val="single" w:sz="4" w:space="0" w:color="auto"/>
              <w:left w:val="nil"/>
              <w:bottom w:val="single" w:sz="4" w:space="0" w:color="auto"/>
              <w:right w:val="single" w:sz="4" w:space="0" w:color="auto"/>
            </w:tcBorders>
            <w:shd w:val="clear" w:color="auto" w:fill="auto"/>
            <w:vAlign w:val="center"/>
          </w:tcPr>
          <w:p w14:paraId="09CD4E8C" w14:textId="331E4E5D" w:rsidR="008C15E6" w:rsidRPr="008C15E6" w:rsidRDefault="008C15E6" w:rsidP="008C15E6">
            <w:pPr>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0,188</w:t>
            </w:r>
          </w:p>
        </w:tc>
      </w:tr>
    </w:tbl>
    <w:p w14:paraId="6F08D0DB" w14:textId="77777777" w:rsidR="003C2F67" w:rsidRPr="00400F1E" w:rsidRDefault="003C2F67" w:rsidP="00DB7E48">
      <w:pPr>
        <w:spacing w:before="240" w:after="0"/>
        <w:ind w:firstLine="567"/>
        <w:jc w:val="both"/>
        <w:outlineLvl w:val="2"/>
        <w:rPr>
          <w:rFonts w:ascii="Times New Roman" w:hAnsi="Times New Roman" w:cs="Times New Roman"/>
          <w:b/>
          <w:sz w:val="24"/>
          <w:szCs w:val="24"/>
        </w:rPr>
      </w:pPr>
      <w:bookmarkStart w:id="67" w:name="_Toc107497437"/>
      <w:r w:rsidRPr="00400F1E">
        <w:rPr>
          <w:rFonts w:ascii="Times New Roman" w:hAnsi="Times New Roman" w:cs="Times New Roman"/>
          <w:b/>
          <w:sz w:val="24"/>
          <w:szCs w:val="24"/>
        </w:rPr>
        <w:t>1.8.2.</w:t>
      </w:r>
      <w:r w:rsidRPr="00400F1E">
        <w:rPr>
          <w:rFonts w:ascii="Times New Roman" w:hAnsi="Times New Roman" w:cs="Times New Roman"/>
          <w:sz w:val="24"/>
          <w:szCs w:val="24"/>
        </w:rPr>
        <w:t xml:space="preserve"> </w:t>
      </w:r>
      <w:r w:rsidRPr="00400F1E">
        <w:rPr>
          <w:rFonts w:ascii="Times New Roman" w:hAnsi="Times New Roman" w:cs="Times New Roman"/>
          <w:b/>
          <w:sz w:val="24"/>
          <w:szCs w:val="24"/>
        </w:rPr>
        <w:t>Описание видов резервного и аварийного топлива и возможности их обеспечения в соответствии с нормативными требованиями</w:t>
      </w:r>
      <w:bookmarkEnd w:id="67"/>
    </w:p>
    <w:p w14:paraId="40416210" w14:textId="77777777" w:rsidR="003C2F67" w:rsidRPr="00400F1E" w:rsidRDefault="003C2F67" w:rsidP="003C2F67">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источниках теплоснабжения основным и резервным топливом является уголь. </w:t>
      </w:r>
    </w:p>
    <w:p w14:paraId="275BC712" w14:textId="77777777" w:rsidR="003C2F67" w:rsidRPr="00400F1E" w:rsidRDefault="003C2F67" w:rsidP="00A52D60">
      <w:pPr>
        <w:spacing w:after="0"/>
        <w:ind w:firstLine="567"/>
        <w:jc w:val="both"/>
        <w:outlineLvl w:val="2"/>
        <w:rPr>
          <w:rFonts w:ascii="Times New Roman" w:hAnsi="Times New Roman" w:cs="Times New Roman"/>
          <w:b/>
          <w:sz w:val="24"/>
          <w:szCs w:val="24"/>
        </w:rPr>
      </w:pPr>
      <w:bookmarkStart w:id="68" w:name="_Toc107497438"/>
      <w:r w:rsidRPr="00400F1E">
        <w:rPr>
          <w:rFonts w:ascii="Times New Roman" w:hAnsi="Times New Roman" w:cs="Times New Roman"/>
          <w:b/>
          <w:sz w:val="24"/>
          <w:szCs w:val="24"/>
        </w:rPr>
        <w:t>1.8.3. Описание особенностей характеристик топлива в зависимости от мест поставки</w:t>
      </w:r>
      <w:bookmarkEnd w:id="68"/>
    </w:p>
    <w:p w14:paraId="06F0CD6B" w14:textId="7B1D3DFE" w:rsidR="003C2F67" w:rsidRPr="00400F1E" w:rsidRDefault="003C2F67" w:rsidP="00C346F1">
      <w:pPr>
        <w:spacing w:after="0"/>
        <w:jc w:val="both"/>
        <w:rPr>
          <w:rFonts w:ascii="Times New Roman" w:hAnsi="Times New Roman" w:cs="Times New Roman"/>
          <w:sz w:val="24"/>
          <w:szCs w:val="24"/>
        </w:rPr>
      </w:pPr>
      <w:r w:rsidRPr="00400F1E">
        <w:rPr>
          <w:rFonts w:ascii="Times New Roman" w:hAnsi="Times New Roman" w:cs="Times New Roman"/>
          <w:sz w:val="24"/>
          <w:szCs w:val="24"/>
        </w:rPr>
        <w:t xml:space="preserve">Основным видом топлива на котельных является бурый уголь </w:t>
      </w:r>
      <w:proofErr w:type="spellStart"/>
      <w:r w:rsidR="00C463E9">
        <w:rPr>
          <w:rFonts w:ascii="Times New Roman" w:hAnsi="Times New Roman" w:cs="Times New Roman"/>
          <w:sz w:val="24"/>
          <w:szCs w:val="24"/>
        </w:rPr>
        <w:t>Татауровского</w:t>
      </w:r>
      <w:proofErr w:type="spellEnd"/>
      <w:r w:rsidRPr="00400F1E">
        <w:rPr>
          <w:rFonts w:ascii="Times New Roman" w:hAnsi="Times New Roman" w:cs="Times New Roman"/>
          <w:sz w:val="24"/>
          <w:szCs w:val="24"/>
        </w:rPr>
        <w:t xml:space="preserve"> месторождени</w:t>
      </w:r>
      <w:r w:rsidR="00F2240B" w:rsidRPr="00400F1E">
        <w:rPr>
          <w:rFonts w:ascii="Times New Roman" w:hAnsi="Times New Roman" w:cs="Times New Roman"/>
          <w:sz w:val="24"/>
          <w:szCs w:val="24"/>
        </w:rPr>
        <w:t>я</w:t>
      </w:r>
      <w:r w:rsidRPr="00400F1E">
        <w:rPr>
          <w:rFonts w:ascii="Times New Roman" w:hAnsi="Times New Roman" w:cs="Times New Roman"/>
          <w:sz w:val="24"/>
          <w:szCs w:val="24"/>
        </w:rPr>
        <w:t>.</w:t>
      </w:r>
    </w:p>
    <w:p w14:paraId="5F05271C" w14:textId="77777777" w:rsidR="003C2F67" w:rsidRPr="00400F1E" w:rsidRDefault="003C2F67" w:rsidP="003C2F67">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Теплотворная способность </w:t>
      </w:r>
      <w:proofErr w:type="spellStart"/>
      <w:r w:rsidRPr="00400F1E">
        <w:rPr>
          <w:rFonts w:ascii="Times New Roman" w:hAnsi="Times New Roman" w:cs="Times New Roman"/>
          <w:sz w:val="24"/>
          <w:szCs w:val="24"/>
        </w:rPr>
        <w:t>Qн.р</w:t>
      </w:r>
      <w:proofErr w:type="spellEnd"/>
      <w:r w:rsidRPr="00400F1E">
        <w:rPr>
          <w:rFonts w:ascii="Times New Roman" w:hAnsi="Times New Roman" w:cs="Times New Roman"/>
          <w:sz w:val="24"/>
          <w:szCs w:val="24"/>
        </w:rPr>
        <w:t xml:space="preserve">. </w:t>
      </w:r>
      <w:r w:rsidRPr="006A265E">
        <w:rPr>
          <w:rFonts w:ascii="Times New Roman" w:hAnsi="Times New Roman" w:cs="Times New Roman"/>
          <w:sz w:val="24"/>
          <w:szCs w:val="24"/>
        </w:rPr>
        <w:t xml:space="preserve">= </w:t>
      </w:r>
      <w:r w:rsidR="006A265E">
        <w:rPr>
          <w:rFonts w:ascii="Times New Roman" w:hAnsi="Times New Roman" w:cs="Times New Roman"/>
          <w:sz w:val="24"/>
          <w:szCs w:val="24"/>
        </w:rPr>
        <w:t>3441</w:t>
      </w:r>
      <w:r w:rsidRPr="006A265E">
        <w:rPr>
          <w:rFonts w:ascii="Times New Roman" w:hAnsi="Times New Roman" w:cs="Times New Roman"/>
          <w:sz w:val="24"/>
          <w:szCs w:val="24"/>
        </w:rPr>
        <w:t xml:space="preserve"> ккал/кг.</w:t>
      </w:r>
    </w:p>
    <w:p w14:paraId="63BA4193" w14:textId="77777777" w:rsidR="003C2F67" w:rsidRPr="00400F1E" w:rsidRDefault="003C2F67" w:rsidP="00A52D60">
      <w:pPr>
        <w:spacing w:after="0"/>
        <w:ind w:firstLine="567"/>
        <w:jc w:val="both"/>
        <w:outlineLvl w:val="2"/>
        <w:rPr>
          <w:rFonts w:ascii="Times New Roman" w:hAnsi="Times New Roman" w:cs="Times New Roman"/>
          <w:b/>
          <w:sz w:val="24"/>
          <w:szCs w:val="24"/>
        </w:rPr>
      </w:pPr>
      <w:bookmarkStart w:id="69" w:name="_Toc107497439"/>
      <w:r w:rsidRPr="00400F1E">
        <w:rPr>
          <w:rFonts w:ascii="Times New Roman" w:hAnsi="Times New Roman" w:cs="Times New Roman"/>
          <w:b/>
          <w:sz w:val="24"/>
          <w:szCs w:val="24"/>
        </w:rPr>
        <w:t>1.8.4. Описание использования местных видов топлива</w:t>
      </w:r>
      <w:bookmarkEnd w:id="69"/>
    </w:p>
    <w:p w14:paraId="7B728D86" w14:textId="61CA48DB" w:rsidR="00C346F1" w:rsidRPr="00400F1E" w:rsidRDefault="003C2F67" w:rsidP="006F7EC7">
      <w:pPr>
        <w:ind w:firstLine="567"/>
        <w:jc w:val="both"/>
        <w:rPr>
          <w:rFonts w:ascii="Times New Roman" w:hAnsi="Times New Roman" w:cs="Times New Roman"/>
          <w:sz w:val="24"/>
          <w:szCs w:val="24"/>
        </w:rPr>
      </w:pPr>
      <w:r w:rsidRPr="00400F1E">
        <w:rPr>
          <w:rFonts w:ascii="Times New Roman" w:hAnsi="Times New Roman" w:cs="Times New Roman"/>
          <w:sz w:val="24"/>
          <w:szCs w:val="24"/>
        </w:rPr>
        <w:t>Бурый уголь</w:t>
      </w:r>
      <w:r w:rsidR="00195144" w:rsidRPr="00400F1E">
        <w:rPr>
          <w:rFonts w:ascii="Times New Roman" w:hAnsi="Times New Roman" w:cs="Times New Roman"/>
          <w:sz w:val="24"/>
          <w:szCs w:val="24"/>
        </w:rPr>
        <w:t xml:space="preserve"> </w:t>
      </w:r>
      <w:proofErr w:type="spellStart"/>
      <w:r w:rsidR="00C463E9">
        <w:rPr>
          <w:rFonts w:ascii="Times New Roman" w:hAnsi="Times New Roman" w:cs="Times New Roman"/>
          <w:sz w:val="24"/>
          <w:szCs w:val="24"/>
        </w:rPr>
        <w:t>Татауровского</w:t>
      </w:r>
      <w:proofErr w:type="spellEnd"/>
      <w:r w:rsidR="00F2240B" w:rsidRPr="006A265E">
        <w:rPr>
          <w:rFonts w:ascii="Times New Roman" w:hAnsi="Times New Roman" w:cs="Times New Roman"/>
          <w:sz w:val="24"/>
          <w:szCs w:val="24"/>
        </w:rPr>
        <w:t xml:space="preserve"> месторождения</w:t>
      </w:r>
      <w:r w:rsidRPr="00400F1E">
        <w:rPr>
          <w:rFonts w:ascii="Times New Roman" w:hAnsi="Times New Roman" w:cs="Times New Roman"/>
          <w:sz w:val="24"/>
          <w:szCs w:val="24"/>
        </w:rPr>
        <w:t>, используемый в качестве основного топлива, является привозным. Поставка на источник</w:t>
      </w:r>
      <w:r w:rsidR="00F2240B" w:rsidRPr="00400F1E">
        <w:rPr>
          <w:rFonts w:ascii="Times New Roman" w:hAnsi="Times New Roman" w:cs="Times New Roman"/>
          <w:sz w:val="24"/>
          <w:szCs w:val="24"/>
        </w:rPr>
        <w:t>и</w:t>
      </w:r>
      <w:r w:rsidRPr="00400F1E">
        <w:rPr>
          <w:rFonts w:ascii="Times New Roman" w:hAnsi="Times New Roman" w:cs="Times New Roman"/>
          <w:sz w:val="24"/>
          <w:szCs w:val="24"/>
        </w:rPr>
        <w:t xml:space="preserve"> тепловой энергии осуществляется автомобильным транспортом.</w:t>
      </w:r>
    </w:p>
    <w:p w14:paraId="74AC47CF" w14:textId="77777777" w:rsidR="003C2F67" w:rsidRPr="00400F1E" w:rsidRDefault="003C2F67" w:rsidP="00A52D60">
      <w:pPr>
        <w:spacing w:after="0"/>
        <w:ind w:firstLine="567"/>
        <w:jc w:val="both"/>
        <w:outlineLvl w:val="2"/>
        <w:rPr>
          <w:rFonts w:ascii="Times New Roman" w:hAnsi="Times New Roman" w:cs="Times New Roman"/>
          <w:b/>
          <w:sz w:val="24"/>
          <w:szCs w:val="24"/>
        </w:rPr>
      </w:pPr>
      <w:r w:rsidRPr="00400F1E">
        <w:rPr>
          <w:rFonts w:ascii="Times New Roman" w:hAnsi="Times New Roman" w:cs="Times New Roman"/>
          <w:b/>
          <w:sz w:val="24"/>
          <w:szCs w:val="24"/>
        </w:rPr>
        <w:tab/>
      </w:r>
      <w:bookmarkStart w:id="70" w:name="_Toc107497440"/>
      <w:r w:rsidRPr="00400F1E">
        <w:rPr>
          <w:rFonts w:ascii="Times New Roman" w:hAnsi="Times New Roman" w:cs="Times New Roman"/>
          <w:b/>
          <w:sz w:val="24"/>
          <w:szCs w:val="24"/>
        </w:rPr>
        <w:t>1.8.5. Описание видов топлива, их доли и значения низшей теплоты сгорания топлива, используемых для прои</w:t>
      </w:r>
      <w:r w:rsidR="000B3704" w:rsidRPr="00400F1E">
        <w:rPr>
          <w:rFonts w:ascii="Times New Roman" w:hAnsi="Times New Roman" w:cs="Times New Roman"/>
          <w:b/>
          <w:sz w:val="24"/>
          <w:szCs w:val="24"/>
        </w:rPr>
        <w:t>з</w:t>
      </w:r>
      <w:r w:rsidRPr="00400F1E">
        <w:rPr>
          <w:rFonts w:ascii="Times New Roman" w:hAnsi="Times New Roman" w:cs="Times New Roman"/>
          <w:b/>
          <w:sz w:val="24"/>
          <w:szCs w:val="24"/>
        </w:rPr>
        <w:t>водства тепловой энергии по каждой системе теплоснабжения</w:t>
      </w:r>
      <w:bookmarkEnd w:id="70"/>
    </w:p>
    <w:p w14:paraId="104BD367" w14:textId="5D513A92" w:rsidR="003C2F67" w:rsidRPr="00400F1E" w:rsidRDefault="003C2F67" w:rsidP="003C2F67">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Для всех котлов в настоящее время основным видом топлива является бурый </w:t>
      </w:r>
      <w:r w:rsidRPr="006A265E">
        <w:rPr>
          <w:rFonts w:ascii="Times New Roman" w:hAnsi="Times New Roman" w:cs="Times New Roman"/>
          <w:sz w:val="24"/>
          <w:szCs w:val="24"/>
        </w:rPr>
        <w:t>уголь</w:t>
      </w:r>
      <w:r w:rsidR="00F2240B" w:rsidRPr="006A265E">
        <w:rPr>
          <w:rFonts w:ascii="Times New Roman" w:hAnsi="Times New Roman" w:cs="Times New Roman"/>
          <w:sz w:val="24"/>
          <w:szCs w:val="24"/>
        </w:rPr>
        <w:t xml:space="preserve"> </w:t>
      </w:r>
      <w:proofErr w:type="spellStart"/>
      <w:r w:rsidR="00C463E9">
        <w:rPr>
          <w:rFonts w:ascii="Times New Roman" w:hAnsi="Times New Roman" w:cs="Times New Roman"/>
          <w:sz w:val="24"/>
          <w:szCs w:val="24"/>
        </w:rPr>
        <w:t>Татауровского</w:t>
      </w:r>
      <w:proofErr w:type="spellEnd"/>
      <w:r w:rsidR="00F2240B" w:rsidRPr="006A265E">
        <w:rPr>
          <w:rFonts w:ascii="Times New Roman" w:hAnsi="Times New Roman" w:cs="Times New Roman"/>
          <w:sz w:val="24"/>
          <w:szCs w:val="24"/>
        </w:rPr>
        <w:t xml:space="preserve"> месторождения</w:t>
      </w:r>
      <w:r w:rsidRPr="006A265E">
        <w:rPr>
          <w:rFonts w:ascii="Times New Roman" w:hAnsi="Times New Roman" w:cs="Times New Roman"/>
          <w:sz w:val="24"/>
          <w:szCs w:val="24"/>
        </w:rPr>
        <w:t>.</w:t>
      </w:r>
      <w:r w:rsidRPr="00400F1E">
        <w:rPr>
          <w:rFonts w:ascii="Times New Roman" w:hAnsi="Times New Roman" w:cs="Times New Roman"/>
          <w:sz w:val="24"/>
          <w:szCs w:val="24"/>
        </w:rPr>
        <w:t xml:space="preserve"> </w:t>
      </w:r>
    </w:p>
    <w:p w14:paraId="47F9CBFE" w14:textId="77777777" w:rsidR="003C2F67" w:rsidRPr="00400F1E" w:rsidRDefault="003C2F67" w:rsidP="00A52D60">
      <w:pPr>
        <w:spacing w:after="0"/>
        <w:ind w:firstLine="567"/>
        <w:jc w:val="both"/>
        <w:outlineLvl w:val="2"/>
        <w:rPr>
          <w:rFonts w:ascii="Times New Roman" w:hAnsi="Times New Roman" w:cs="Times New Roman"/>
          <w:b/>
          <w:sz w:val="24"/>
          <w:szCs w:val="24"/>
        </w:rPr>
      </w:pPr>
      <w:r w:rsidRPr="00400F1E">
        <w:rPr>
          <w:rFonts w:ascii="Times New Roman" w:hAnsi="Times New Roman" w:cs="Times New Roman"/>
          <w:b/>
          <w:sz w:val="24"/>
          <w:szCs w:val="24"/>
        </w:rPr>
        <w:tab/>
      </w:r>
      <w:bookmarkStart w:id="71" w:name="_Toc107497441"/>
      <w:r w:rsidRPr="00400F1E">
        <w:rPr>
          <w:rFonts w:ascii="Times New Roman" w:hAnsi="Times New Roman" w:cs="Times New Roman"/>
          <w:b/>
          <w:sz w:val="24"/>
          <w:szCs w:val="24"/>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71"/>
    </w:p>
    <w:p w14:paraId="5513A43E" w14:textId="2FA086CD" w:rsidR="003C2F67" w:rsidRPr="00400F1E" w:rsidRDefault="003C2F67" w:rsidP="003C2F67">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Основным видом топлива является бурый уголь </w:t>
      </w:r>
      <w:proofErr w:type="spellStart"/>
      <w:r w:rsidR="00C463E9">
        <w:rPr>
          <w:rFonts w:ascii="Times New Roman" w:hAnsi="Times New Roman" w:cs="Times New Roman"/>
          <w:sz w:val="24"/>
          <w:szCs w:val="24"/>
        </w:rPr>
        <w:t>Татауровского</w:t>
      </w:r>
      <w:proofErr w:type="spellEnd"/>
      <w:r w:rsidRPr="006A265E">
        <w:rPr>
          <w:rFonts w:ascii="Times New Roman" w:hAnsi="Times New Roman" w:cs="Times New Roman"/>
          <w:sz w:val="24"/>
          <w:szCs w:val="24"/>
        </w:rPr>
        <w:t xml:space="preserve"> месторождени</w:t>
      </w:r>
      <w:r w:rsidR="00F2240B" w:rsidRPr="006A265E">
        <w:rPr>
          <w:rFonts w:ascii="Times New Roman" w:hAnsi="Times New Roman" w:cs="Times New Roman"/>
          <w:sz w:val="24"/>
          <w:szCs w:val="24"/>
        </w:rPr>
        <w:t>я</w:t>
      </w:r>
      <w:r w:rsidRPr="00400F1E">
        <w:rPr>
          <w:rFonts w:ascii="Times New Roman" w:hAnsi="Times New Roman" w:cs="Times New Roman"/>
          <w:sz w:val="24"/>
          <w:szCs w:val="24"/>
        </w:rPr>
        <w:t>.</w:t>
      </w:r>
    </w:p>
    <w:p w14:paraId="6D90B79C" w14:textId="77777777" w:rsidR="003C2F67" w:rsidRDefault="003C2F67" w:rsidP="00A52D60">
      <w:pPr>
        <w:spacing w:after="0"/>
        <w:ind w:firstLine="567"/>
        <w:jc w:val="both"/>
        <w:outlineLvl w:val="2"/>
        <w:rPr>
          <w:rFonts w:ascii="Times New Roman" w:hAnsi="Times New Roman" w:cs="Times New Roman"/>
          <w:b/>
          <w:sz w:val="24"/>
          <w:szCs w:val="24"/>
        </w:rPr>
      </w:pPr>
      <w:bookmarkStart w:id="72" w:name="_Toc107497442"/>
      <w:r w:rsidRPr="00400F1E">
        <w:rPr>
          <w:rFonts w:ascii="Times New Roman" w:hAnsi="Times New Roman" w:cs="Times New Roman"/>
          <w:b/>
          <w:sz w:val="24"/>
          <w:szCs w:val="24"/>
        </w:rPr>
        <w:t>1.8.7. Описание приоритетного направления развития топливного баланса поселения</w:t>
      </w:r>
      <w:bookmarkEnd w:id="72"/>
    </w:p>
    <w:p w14:paraId="63E0DAC0" w14:textId="77777777" w:rsidR="0080768D" w:rsidRDefault="0080768D" w:rsidP="006F7EC7">
      <w:pPr>
        <w:spacing w:after="0"/>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Топливный баланс </w:t>
      </w:r>
      <w:r w:rsidR="008B3B0A">
        <w:rPr>
          <w:rFonts w:ascii="Times New Roman" w:hAnsi="Times New Roman" w:cs="Times New Roman"/>
          <w:bCs/>
          <w:sz w:val="24"/>
          <w:szCs w:val="24"/>
        </w:rPr>
        <w:t>Ц</w:t>
      </w:r>
      <w:r>
        <w:rPr>
          <w:rFonts w:ascii="Times New Roman" w:hAnsi="Times New Roman" w:cs="Times New Roman"/>
          <w:bCs/>
          <w:sz w:val="24"/>
          <w:szCs w:val="24"/>
        </w:rPr>
        <w:t>ентральной котельной по годам действия схемы теплоснабжения приведен в таблице 1.8.7</w:t>
      </w:r>
      <w:r w:rsidR="008B3B0A">
        <w:rPr>
          <w:rFonts w:ascii="Times New Roman" w:hAnsi="Times New Roman" w:cs="Times New Roman"/>
          <w:bCs/>
          <w:sz w:val="24"/>
          <w:szCs w:val="24"/>
        </w:rPr>
        <w:t>.</w:t>
      </w:r>
    </w:p>
    <w:p w14:paraId="4434D3FD" w14:textId="77777777" w:rsidR="00EA0C76" w:rsidRDefault="0080768D" w:rsidP="008B3B0A">
      <w:pPr>
        <w:spacing w:after="0"/>
        <w:ind w:firstLine="567"/>
        <w:jc w:val="right"/>
      </w:pPr>
      <w:r>
        <w:rPr>
          <w:rFonts w:ascii="Times New Roman" w:hAnsi="Times New Roman" w:cs="Times New Roman"/>
          <w:bCs/>
          <w:sz w:val="24"/>
          <w:szCs w:val="24"/>
        </w:rPr>
        <w:t>Таблица 1.8.7</w:t>
      </w:r>
    </w:p>
    <w:tbl>
      <w:tblPr>
        <w:tblW w:w="9953" w:type="dxa"/>
        <w:tblLook w:val="04A0" w:firstRow="1" w:lastRow="0" w:firstColumn="1" w:lastColumn="0" w:noHBand="0" w:noVBand="1"/>
      </w:tblPr>
      <w:tblGrid>
        <w:gridCol w:w="1384"/>
        <w:gridCol w:w="3969"/>
        <w:gridCol w:w="1701"/>
        <w:gridCol w:w="1559"/>
        <w:gridCol w:w="1340"/>
      </w:tblGrid>
      <w:tr w:rsidR="008B3B0A" w:rsidRPr="008D7E43" w14:paraId="24973ECE" w14:textId="77777777" w:rsidTr="008B3B0A">
        <w:trPr>
          <w:trHeight w:val="312"/>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B55B64" w14:textId="77777777" w:rsidR="008B3B0A" w:rsidRPr="008D7E43" w:rsidRDefault="008B3B0A" w:rsidP="00E645D7">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Год</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FD3EE" w14:textId="77777777" w:rsidR="008B3B0A" w:rsidRPr="008D7E43" w:rsidRDefault="008B3B0A" w:rsidP="00E645D7">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Марка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BF2520A" w14:textId="77777777" w:rsidR="008B3B0A" w:rsidRPr="008D7E43" w:rsidRDefault="008B3B0A" w:rsidP="00E645D7">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Теплота сгорания, ккал/кг</w:t>
            </w:r>
          </w:p>
        </w:tc>
        <w:tc>
          <w:tcPr>
            <w:tcW w:w="28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4217C9" w14:textId="77777777" w:rsidR="008B3B0A" w:rsidRPr="008D7E43" w:rsidRDefault="008B3B0A" w:rsidP="00E645D7">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Расход топлива</w:t>
            </w:r>
          </w:p>
        </w:tc>
      </w:tr>
      <w:tr w:rsidR="008B3B0A" w:rsidRPr="008D7E43" w14:paraId="7A420D53" w14:textId="77777777" w:rsidTr="008B3B0A">
        <w:trPr>
          <w:trHeight w:val="312"/>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595134EF" w14:textId="77777777" w:rsidR="008B3B0A" w:rsidRPr="008D7E43" w:rsidRDefault="008B3B0A" w:rsidP="00E645D7">
            <w:pPr>
              <w:spacing w:after="0" w:line="240" w:lineRule="auto"/>
              <w:rPr>
                <w:rFonts w:ascii="Times New Roman" w:eastAsia="Times New Roman" w:hAnsi="Times New Roman" w:cs="Times New Roman"/>
                <w:color w:val="000000"/>
                <w:sz w:val="24"/>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1B689556" w14:textId="77777777" w:rsidR="008B3B0A" w:rsidRPr="008D7E43" w:rsidRDefault="008B3B0A" w:rsidP="00E645D7">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635B5EC" w14:textId="77777777" w:rsidR="008B3B0A" w:rsidRPr="008D7E43" w:rsidRDefault="008B3B0A" w:rsidP="00E645D7">
            <w:pPr>
              <w:spacing w:after="0" w:line="240" w:lineRule="auto"/>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2590E29F" w14:textId="77777777" w:rsidR="008B3B0A" w:rsidRPr="008D7E43" w:rsidRDefault="008B3B0A" w:rsidP="00E645D7">
            <w:pPr>
              <w:spacing w:after="0" w:line="240" w:lineRule="auto"/>
              <w:jc w:val="center"/>
              <w:rPr>
                <w:rFonts w:ascii="Times New Roman" w:eastAsia="Times New Roman" w:hAnsi="Times New Roman" w:cs="Times New Roman"/>
                <w:color w:val="000000"/>
                <w:sz w:val="24"/>
                <w:szCs w:val="24"/>
                <w:lang w:eastAsia="ru-RU"/>
              </w:rPr>
            </w:pPr>
            <w:proofErr w:type="spellStart"/>
            <w:r w:rsidRPr="008D7E43">
              <w:rPr>
                <w:rFonts w:ascii="Times New Roman" w:eastAsia="Times New Roman" w:hAnsi="Times New Roman" w:cs="Times New Roman"/>
                <w:color w:val="000000"/>
                <w:sz w:val="24"/>
                <w:szCs w:val="24"/>
                <w:lang w:eastAsia="ru-RU"/>
              </w:rPr>
              <w:t>тнт</w:t>
            </w:r>
            <w:proofErr w:type="spellEnd"/>
            <w:r w:rsidRPr="008D7E43">
              <w:rPr>
                <w:rFonts w:ascii="Times New Roman" w:eastAsia="Times New Roman" w:hAnsi="Times New Roman" w:cs="Times New Roman"/>
                <w:color w:val="000000"/>
                <w:sz w:val="24"/>
                <w:szCs w:val="24"/>
                <w:lang w:eastAsia="ru-RU"/>
              </w:rPr>
              <w:t>/год</w:t>
            </w:r>
          </w:p>
        </w:tc>
        <w:tc>
          <w:tcPr>
            <w:tcW w:w="1340" w:type="dxa"/>
            <w:tcBorders>
              <w:top w:val="nil"/>
              <w:left w:val="nil"/>
              <w:bottom w:val="single" w:sz="4" w:space="0" w:color="auto"/>
              <w:right w:val="single" w:sz="4" w:space="0" w:color="auto"/>
            </w:tcBorders>
            <w:shd w:val="clear" w:color="auto" w:fill="auto"/>
            <w:noWrap/>
            <w:vAlign w:val="bottom"/>
            <w:hideMark/>
          </w:tcPr>
          <w:p w14:paraId="4252B6F8" w14:textId="77777777" w:rsidR="008B3B0A" w:rsidRPr="008D7E43" w:rsidRDefault="008B3B0A" w:rsidP="00E645D7">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тут/год</w:t>
            </w:r>
          </w:p>
        </w:tc>
      </w:tr>
      <w:tr w:rsidR="008C15E6" w:rsidRPr="008D7E43" w14:paraId="3C5BF57B" w14:textId="77777777" w:rsidTr="008C15E6">
        <w:trPr>
          <w:trHeight w:val="56"/>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5306230F"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2022</w:t>
            </w:r>
          </w:p>
        </w:tc>
        <w:tc>
          <w:tcPr>
            <w:tcW w:w="3969" w:type="dxa"/>
            <w:tcBorders>
              <w:top w:val="nil"/>
              <w:left w:val="nil"/>
              <w:bottom w:val="single" w:sz="4" w:space="0" w:color="auto"/>
              <w:right w:val="single" w:sz="4" w:space="0" w:color="auto"/>
            </w:tcBorders>
            <w:shd w:val="clear" w:color="auto" w:fill="auto"/>
            <w:noWrap/>
            <w:vAlign w:val="center"/>
            <w:hideMark/>
          </w:tcPr>
          <w:p w14:paraId="2D7BE4AC" w14:textId="786FC15E"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 xml:space="preserve">Бурый уголь (разрез </w:t>
            </w:r>
            <w:proofErr w:type="spellStart"/>
            <w:r>
              <w:rPr>
                <w:rFonts w:ascii="Times New Roman" w:hAnsi="Times New Roman" w:cs="Times New Roman"/>
                <w:color w:val="000000"/>
                <w:sz w:val="24"/>
                <w:szCs w:val="24"/>
              </w:rPr>
              <w:t>Татауровский</w:t>
            </w:r>
            <w:proofErr w:type="spellEnd"/>
            <w:r w:rsidRPr="007810FA">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05005562"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83B3C" w14:textId="431DEEC3"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1219,49</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A655433" w14:textId="164E4181"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599,46</w:t>
            </w:r>
          </w:p>
        </w:tc>
      </w:tr>
      <w:tr w:rsidR="008C15E6" w:rsidRPr="008D7E43" w14:paraId="43A088DC" w14:textId="77777777" w:rsidTr="008C15E6">
        <w:trPr>
          <w:trHeight w:val="56"/>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2EE53811"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2023</w:t>
            </w:r>
          </w:p>
        </w:tc>
        <w:tc>
          <w:tcPr>
            <w:tcW w:w="3969" w:type="dxa"/>
            <w:tcBorders>
              <w:top w:val="nil"/>
              <w:left w:val="nil"/>
              <w:bottom w:val="single" w:sz="4" w:space="0" w:color="auto"/>
              <w:right w:val="single" w:sz="4" w:space="0" w:color="auto"/>
            </w:tcBorders>
            <w:shd w:val="clear" w:color="auto" w:fill="auto"/>
            <w:noWrap/>
          </w:tcPr>
          <w:p w14:paraId="2AA4A97C" w14:textId="5CC76E1C"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0A06D490"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3155BF9" w14:textId="02742896"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1177,70</w:t>
            </w:r>
          </w:p>
        </w:tc>
        <w:tc>
          <w:tcPr>
            <w:tcW w:w="1340" w:type="dxa"/>
            <w:tcBorders>
              <w:top w:val="nil"/>
              <w:left w:val="nil"/>
              <w:bottom w:val="single" w:sz="4" w:space="0" w:color="auto"/>
              <w:right w:val="single" w:sz="4" w:space="0" w:color="auto"/>
            </w:tcBorders>
            <w:shd w:val="clear" w:color="auto" w:fill="auto"/>
            <w:noWrap/>
            <w:vAlign w:val="center"/>
            <w:hideMark/>
          </w:tcPr>
          <w:p w14:paraId="25763A1F" w14:textId="3856E644"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578,92</w:t>
            </w:r>
          </w:p>
        </w:tc>
      </w:tr>
      <w:tr w:rsidR="008C15E6" w:rsidRPr="008D7E43" w14:paraId="5C18CBCE" w14:textId="77777777" w:rsidTr="008C15E6">
        <w:trPr>
          <w:trHeight w:val="1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00AF3259"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2024</w:t>
            </w:r>
          </w:p>
        </w:tc>
        <w:tc>
          <w:tcPr>
            <w:tcW w:w="3969" w:type="dxa"/>
            <w:tcBorders>
              <w:top w:val="nil"/>
              <w:left w:val="nil"/>
              <w:bottom w:val="single" w:sz="4" w:space="0" w:color="auto"/>
              <w:right w:val="single" w:sz="4" w:space="0" w:color="auto"/>
            </w:tcBorders>
            <w:shd w:val="clear" w:color="auto" w:fill="auto"/>
            <w:noWrap/>
          </w:tcPr>
          <w:p w14:paraId="5C2B2C50" w14:textId="69D82154"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7F4FEACD"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7EFBBCD" w14:textId="5B6C8505"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1177,70</w:t>
            </w:r>
          </w:p>
        </w:tc>
        <w:tc>
          <w:tcPr>
            <w:tcW w:w="1340" w:type="dxa"/>
            <w:tcBorders>
              <w:top w:val="nil"/>
              <w:left w:val="nil"/>
              <w:bottom w:val="single" w:sz="4" w:space="0" w:color="auto"/>
              <w:right w:val="single" w:sz="4" w:space="0" w:color="auto"/>
            </w:tcBorders>
            <w:shd w:val="clear" w:color="auto" w:fill="auto"/>
            <w:noWrap/>
            <w:vAlign w:val="center"/>
            <w:hideMark/>
          </w:tcPr>
          <w:p w14:paraId="03046EBC" w14:textId="19201371"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578,92</w:t>
            </w:r>
          </w:p>
        </w:tc>
      </w:tr>
      <w:tr w:rsidR="008C15E6" w:rsidRPr="008D7E43" w14:paraId="30E93A52" w14:textId="77777777" w:rsidTr="008C15E6">
        <w:trPr>
          <w:trHeight w:val="162"/>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3E4F8FCE"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2025</w:t>
            </w:r>
          </w:p>
        </w:tc>
        <w:tc>
          <w:tcPr>
            <w:tcW w:w="3969" w:type="dxa"/>
            <w:tcBorders>
              <w:top w:val="nil"/>
              <w:left w:val="nil"/>
              <w:bottom w:val="single" w:sz="4" w:space="0" w:color="auto"/>
              <w:right w:val="single" w:sz="4" w:space="0" w:color="auto"/>
            </w:tcBorders>
            <w:shd w:val="clear" w:color="auto" w:fill="auto"/>
            <w:noWrap/>
          </w:tcPr>
          <w:p w14:paraId="0D4CA6E2" w14:textId="238388B5"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50AAE5CC"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73E97B4" w14:textId="7265B7D9"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1177,70</w:t>
            </w:r>
          </w:p>
        </w:tc>
        <w:tc>
          <w:tcPr>
            <w:tcW w:w="1340" w:type="dxa"/>
            <w:tcBorders>
              <w:top w:val="nil"/>
              <w:left w:val="nil"/>
              <w:bottom w:val="single" w:sz="4" w:space="0" w:color="auto"/>
              <w:right w:val="single" w:sz="4" w:space="0" w:color="auto"/>
            </w:tcBorders>
            <w:shd w:val="clear" w:color="auto" w:fill="auto"/>
            <w:noWrap/>
            <w:vAlign w:val="center"/>
            <w:hideMark/>
          </w:tcPr>
          <w:p w14:paraId="474EB100" w14:textId="2C78CB9C"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578,92</w:t>
            </w:r>
          </w:p>
        </w:tc>
      </w:tr>
      <w:tr w:rsidR="008C15E6" w:rsidRPr="008D7E43" w14:paraId="6838FB9A" w14:textId="77777777" w:rsidTr="008C15E6">
        <w:trPr>
          <w:trHeight w:val="133"/>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7E6F3626"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2026</w:t>
            </w:r>
          </w:p>
        </w:tc>
        <w:tc>
          <w:tcPr>
            <w:tcW w:w="3969" w:type="dxa"/>
            <w:tcBorders>
              <w:top w:val="nil"/>
              <w:left w:val="nil"/>
              <w:bottom w:val="single" w:sz="4" w:space="0" w:color="auto"/>
              <w:right w:val="single" w:sz="4" w:space="0" w:color="auto"/>
            </w:tcBorders>
            <w:shd w:val="clear" w:color="auto" w:fill="auto"/>
            <w:noWrap/>
          </w:tcPr>
          <w:p w14:paraId="0B7D5242" w14:textId="08203E88"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61C96A98"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70B210A" w14:textId="613DBA91"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1177,70</w:t>
            </w:r>
          </w:p>
        </w:tc>
        <w:tc>
          <w:tcPr>
            <w:tcW w:w="1340" w:type="dxa"/>
            <w:tcBorders>
              <w:top w:val="nil"/>
              <w:left w:val="nil"/>
              <w:bottom w:val="single" w:sz="4" w:space="0" w:color="auto"/>
              <w:right w:val="single" w:sz="4" w:space="0" w:color="auto"/>
            </w:tcBorders>
            <w:shd w:val="clear" w:color="auto" w:fill="auto"/>
            <w:noWrap/>
            <w:vAlign w:val="center"/>
            <w:hideMark/>
          </w:tcPr>
          <w:p w14:paraId="50FF2B9D" w14:textId="4EE69448"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578,92</w:t>
            </w:r>
          </w:p>
        </w:tc>
      </w:tr>
      <w:tr w:rsidR="008C15E6" w:rsidRPr="008D7E43" w14:paraId="1F51A636" w14:textId="77777777" w:rsidTr="008C15E6">
        <w:trPr>
          <w:trHeight w:val="133"/>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6D192D6A"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2027</w:t>
            </w:r>
          </w:p>
        </w:tc>
        <w:tc>
          <w:tcPr>
            <w:tcW w:w="3969" w:type="dxa"/>
            <w:tcBorders>
              <w:top w:val="nil"/>
              <w:left w:val="nil"/>
              <w:bottom w:val="single" w:sz="4" w:space="0" w:color="auto"/>
              <w:right w:val="single" w:sz="4" w:space="0" w:color="auto"/>
            </w:tcBorders>
            <w:shd w:val="clear" w:color="auto" w:fill="auto"/>
            <w:noWrap/>
          </w:tcPr>
          <w:p w14:paraId="79F03FFA" w14:textId="580B926A"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10D35F6C"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800609E" w14:textId="11407CAE"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1140,88</w:t>
            </w:r>
          </w:p>
        </w:tc>
        <w:tc>
          <w:tcPr>
            <w:tcW w:w="1340" w:type="dxa"/>
            <w:tcBorders>
              <w:top w:val="nil"/>
              <w:left w:val="nil"/>
              <w:bottom w:val="single" w:sz="4" w:space="0" w:color="auto"/>
              <w:right w:val="single" w:sz="4" w:space="0" w:color="auto"/>
            </w:tcBorders>
            <w:shd w:val="clear" w:color="auto" w:fill="auto"/>
            <w:noWrap/>
            <w:vAlign w:val="center"/>
            <w:hideMark/>
          </w:tcPr>
          <w:p w14:paraId="61875195" w14:textId="65E82EEF"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560,82</w:t>
            </w:r>
          </w:p>
        </w:tc>
      </w:tr>
      <w:tr w:rsidR="008C15E6" w:rsidRPr="008D7E43" w14:paraId="49B82181" w14:textId="77777777" w:rsidTr="008C15E6">
        <w:trPr>
          <w:trHeight w:val="137"/>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1A621A5F"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2028</w:t>
            </w:r>
          </w:p>
        </w:tc>
        <w:tc>
          <w:tcPr>
            <w:tcW w:w="3969" w:type="dxa"/>
            <w:tcBorders>
              <w:top w:val="nil"/>
              <w:left w:val="nil"/>
              <w:bottom w:val="single" w:sz="4" w:space="0" w:color="auto"/>
              <w:right w:val="single" w:sz="4" w:space="0" w:color="auto"/>
            </w:tcBorders>
            <w:shd w:val="clear" w:color="auto" w:fill="auto"/>
            <w:noWrap/>
          </w:tcPr>
          <w:p w14:paraId="409A5D31" w14:textId="4EFCD063"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7CF600DB"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48BCC85" w14:textId="76F88CE8"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1100,95</w:t>
            </w:r>
          </w:p>
        </w:tc>
        <w:tc>
          <w:tcPr>
            <w:tcW w:w="1340" w:type="dxa"/>
            <w:tcBorders>
              <w:top w:val="nil"/>
              <w:left w:val="nil"/>
              <w:bottom w:val="single" w:sz="4" w:space="0" w:color="auto"/>
              <w:right w:val="single" w:sz="4" w:space="0" w:color="auto"/>
            </w:tcBorders>
            <w:shd w:val="clear" w:color="auto" w:fill="auto"/>
            <w:noWrap/>
            <w:vAlign w:val="center"/>
            <w:hideMark/>
          </w:tcPr>
          <w:p w14:paraId="0231C0A5" w14:textId="6CFCDED9"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541,19</w:t>
            </w:r>
          </w:p>
        </w:tc>
      </w:tr>
      <w:tr w:rsidR="008C15E6" w:rsidRPr="008D7E43" w14:paraId="614C5591" w14:textId="77777777" w:rsidTr="008C15E6">
        <w:trPr>
          <w:trHeight w:val="56"/>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37EA281C"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lastRenderedPageBreak/>
              <w:t>2029</w:t>
            </w:r>
          </w:p>
        </w:tc>
        <w:tc>
          <w:tcPr>
            <w:tcW w:w="3969" w:type="dxa"/>
            <w:tcBorders>
              <w:top w:val="nil"/>
              <w:left w:val="nil"/>
              <w:bottom w:val="single" w:sz="4" w:space="0" w:color="auto"/>
              <w:right w:val="single" w:sz="4" w:space="0" w:color="auto"/>
            </w:tcBorders>
            <w:shd w:val="clear" w:color="auto" w:fill="auto"/>
            <w:noWrap/>
          </w:tcPr>
          <w:p w14:paraId="2D118746" w14:textId="53D344AC"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147F5EC0"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562A8D0" w14:textId="1BE36233"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1100,95</w:t>
            </w:r>
          </w:p>
        </w:tc>
        <w:tc>
          <w:tcPr>
            <w:tcW w:w="1340" w:type="dxa"/>
            <w:tcBorders>
              <w:top w:val="nil"/>
              <w:left w:val="nil"/>
              <w:bottom w:val="single" w:sz="4" w:space="0" w:color="auto"/>
              <w:right w:val="single" w:sz="4" w:space="0" w:color="auto"/>
            </w:tcBorders>
            <w:shd w:val="clear" w:color="auto" w:fill="auto"/>
            <w:noWrap/>
            <w:vAlign w:val="center"/>
            <w:hideMark/>
          </w:tcPr>
          <w:p w14:paraId="64F33530" w14:textId="5D81D292"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541,19</w:t>
            </w:r>
          </w:p>
        </w:tc>
      </w:tr>
      <w:tr w:rsidR="008C15E6" w:rsidRPr="008D7E43" w14:paraId="7D303E54" w14:textId="77777777" w:rsidTr="008C15E6">
        <w:trPr>
          <w:trHeight w:val="145"/>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487B816E"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2030</w:t>
            </w:r>
          </w:p>
        </w:tc>
        <w:tc>
          <w:tcPr>
            <w:tcW w:w="3969" w:type="dxa"/>
            <w:tcBorders>
              <w:top w:val="nil"/>
              <w:left w:val="nil"/>
              <w:bottom w:val="single" w:sz="4" w:space="0" w:color="auto"/>
              <w:right w:val="single" w:sz="4" w:space="0" w:color="auto"/>
            </w:tcBorders>
            <w:shd w:val="clear" w:color="auto" w:fill="auto"/>
            <w:noWrap/>
          </w:tcPr>
          <w:p w14:paraId="45212610" w14:textId="6AFE6B19"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23BE0A22"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C97776B" w14:textId="12A197E9"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1100,95</w:t>
            </w:r>
          </w:p>
        </w:tc>
        <w:tc>
          <w:tcPr>
            <w:tcW w:w="1340" w:type="dxa"/>
            <w:tcBorders>
              <w:top w:val="nil"/>
              <w:left w:val="nil"/>
              <w:bottom w:val="single" w:sz="4" w:space="0" w:color="auto"/>
              <w:right w:val="single" w:sz="4" w:space="0" w:color="auto"/>
            </w:tcBorders>
            <w:shd w:val="clear" w:color="auto" w:fill="auto"/>
            <w:noWrap/>
            <w:vAlign w:val="center"/>
            <w:hideMark/>
          </w:tcPr>
          <w:p w14:paraId="69CD1F22" w14:textId="223AF6CD"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541,19</w:t>
            </w:r>
          </w:p>
        </w:tc>
      </w:tr>
      <w:tr w:rsidR="008C15E6" w:rsidRPr="008D7E43" w14:paraId="67189CDF" w14:textId="77777777" w:rsidTr="008C15E6">
        <w:trPr>
          <w:trHeight w:val="13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3ED41AB2"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2031</w:t>
            </w:r>
          </w:p>
        </w:tc>
        <w:tc>
          <w:tcPr>
            <w:tcW w:w="3969" w:type="dxa"/>
            <w:tcBorders>
              <w:top w:val="nil"/>
              <w:left w:val="nil"/>
              <w:bottom w:val="single" w:sz="4" w:space="0" w:color="auto"/>
              <w:right w:val="single" w:sz="4" w:space="0" w:color="auto"/>
            </w:tcBorders>
            <w:shd w:val="clear" w:color="auto" w:fill="auto"/>
            <w:noWrap/>
          </w:tcPr>
          <w:p w14:paraId="6A10F401" w14:textId="3D5F9E82"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276DC64C"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95D15B8" w14:textId="5DD3802C"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1100,95</w:t>
            </w:r>
          </w:p>
        </w:tc>
        <w:tc>
          <w:tcPr>
            <w:tcW w:w="1340" w:type="dxa"/>
            <w:tcBorders>
              <w:top w:val="nil"/>
              <w:left w:val="nil"/>
              <w:bottom w:val="single" w:sz="4" w:space="0" w:color="auto"/>
              <w:right w:val="single" w:sz="4" w:space="0" w:color="auto"/>
            </w:tcBorders>
            <w:shd w:val="clear" w:color="auto" w:fill="auto"/>
            <w:noWrap/>
            <w:vAlign w:val="center"/>
            <w:hideMark/>
          </w:tcPr>
          <w:p w14:paraId="431711F4" w14:textId="268BE691"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541,19</w:t>
            </w:r>
          </w:p>
        </w:tc>
      </w:tr>
      <w:tr w:rsidR="008C15E6" w:rsidRPr="008D7E43" w14:paraId="0D0ACE62" w14:textId="77777777" w:rsidTr="008C15E6">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3647120B"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2032</w:t>
            </w:r>
          </w:p>
        </w:tc>
        <w:tc>
          <w:tcPr>
            <w:tcW w:w="3969" w:type="dxa"/>
            <w:tcBorders>
              <w:top w:val="nil"/>
              <w:left w:val="nil"/>
              <w:bottom w:val="single" w:sz="4" w:space="0" w:color="auto"/>
              <w:right w:val="single" w:sz="4" w:space="0" w:color="auto"/>
            </w:tcBorders>
            <w:shd w:val="clear" w:color="auto" w:fill="auto"/>
            <w:noWrap/>
          </w:tcPr>
          <w:p w14:paraId="5F8C1393" w14:textId="1850C7F5"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1BD7D79B"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27709AF" w14:textId="3A06F069"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1100,95</w:t>
            </w:r>
          </w:p>
        </w:tc>
        <w:tc>
          <w:tcPr>
            <w:tcW w:w="1340" w:type="dxa"/>
            <w:tcBorders>
              <w:top w:val="nil"/>
              <w:left w:val="nil"/>
              <w:bottom w:val="single" w:sz="4" w:space="0" w:color="auto"/>
              <w:right w:val="single" w:sz="4" w:space="0" w:color="auto"/>
            </w:tcBorders>
            <w:shd w:val="clear" w:color="auto" w:fill="auto"/>
            <w:noWrap/>
            <w:vAlign w:val="center"/>
            <w:hideMark/>
          </w:tcPr>
          <w:p w14:paraId="6BBB5723" w14:textId="6E52C8E0"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541,19</w:t>
            </w:r>
          </w:p>
        </w:tc>
      </w:tr>
      <w:tr w:rsidR="008C15E6" w:rsidRPr="008D7E43" w14:paraId="6A395534" w14:textId="77777777" w:rsidTr="008C15E6">
        <w:trPr>
          <w:trHeight w:val="12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729C3208"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2033</w:t>
            </w:r>
          </w:p>
        </w:tc>
        <w:tc>
          <w:tcPr>
            <w:tcW w:w="3969" w:type="dxa"/>
            <w:tcBorders>
              <w:top w:val="nil"/>
              <w:left w:val="nil"/>
              <w:bottom w:val="single" w:sz="4" w:space="0" w:color="auto"/>
              <w:right w:val="single" w:sz="4" w:space="0" w:color="auto"/>
            </w:tcBorders>
            <w:shd w:val="clear" w:color="auto" w:fill="auto"/>
            <w:noWrap/>
          </w:tcPr>
          <w:p w14:paraId="6D385217" w14:textId="6E13B69A" w:rsidR="008C15E6" w:rsidRPr="007810FA" w:rsidRDefault="008C15E6" w:rsidP="008C15E6">
            <w:pPr>
              <w:spacing w:after="0" w:line="240" w:lineRule="auto"/>
              <w:jc w:val="center"/>
              <w:rPr>
                <w:rFonts w:ascii="Times New Roman" w:hAnsi="Times New Roman" w:cs="Times New Roman"/>
                <w:color w:val="000000"/>
                <w:sz w:val="24"/>
                <w:szCs w:val="24"/>
              </w:rPr>
            </w:pPr>
            <w:r w:rsidRPr="00DD4711">
              <w:rPr>
                <w:rFonts w:ascii="Times New Roman" w:hAnsi="Times New Roman" w:cs="Times New Roman"/>
                <w:color w:val="000000"/>
                <w:sz w:val="24"/>
                <w:szCs w:val="24"/>
              </w:rPr>
              <w:t xml:space="preserve">Бурый уголь (разрез </w:t>
            </w:r>
            <w:proofErr w:type="spellStart"/>
            <w:r w:rsidRPr="00DD4711">
              <w:rPr>
                <w:rFonts w:ascii="Times New Roman" w:hAnsi="Times New Roman" w:cs="Times New Roman"/>
                <w:color w:val="000000"/>
                <w:sz w:val="24"/>
                <w:szCs w:val="24"/>
              </w:rPr>
              <w:t>Татауровский</w:t>
            </w:r>
            <w:proofErr w:type="spellEnd"/>
            <w:r w:rsidRPr="00DD4711">
              <w:rPr>
                <w:rFonts w:ascii="Times New Roman" w:hAnsi="Times New Roman" w:cs="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14:paraId="24B23FDB" w14:textId="77777777" w:rsidR="008C15E6" w:rsidRPr="007810FA" w:rsidRDefault="008C15E6" w:rsidP="008C15E6">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5488601" w14:textId="57F30341"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1100,95</w:t>
            </w:r>
          </w:p>
        </w:tc>
        <w:tc>
          <w:tcPr>
            <w:tcW w:w="1340" w:type="dxa"/>
            <w:tcBorders>
              <w:top w:val="nil"/>
              <w:left w:val="nil"/>
              <w:bottom w:val="single" w:sz="4" w:space="0" w:color="auto"/>
              <w:right w:val="single" w:sz="4" w:space="0" w:color="auto"/>
            </w:tcBorders>
            <w:shd w:val="clear" w:color="auto" w:fill="auto"/>
            <w:noWrap/>
            <w:vAlign w:val="center"/>
            <w:hideMark/>
          </w:tcPr>
          <w:p w14:paraId="2A49BF36" w14:textId="03288E24" w:rsidR="008C15E6" w:rsidRPr="008C15E6" w:rsidRDefault="008C15E6" w:rsidP="008C15E6">
            <w:pPr>
              <w:spacing w:after="0" w:line="240" w:lineRule="auto"/>
              <w:jc w:val="center"/>
              <w:rPr>
                <w:rFonts w:ascii="Times New Roman" w:hAnsi="Times New Roman" w:cs="Times New Roman"/>
                <w:color w:val="000000"/>
                <w:sz w:val="24"/>
                <w:szCs w:val="24"/>
              </w:rPr>
            </w:pPr>
            <w:r w:rsidRPr="008C15E6">
              <w:rPr>
                <w:rFonts w:ascii="Times New Roman" w:hAnsi="Times New Roman" w:cs="Times New Roman"/>
                <w:color w:val="000000"/>
                <w:sz w:val="24"/>
                <w:szCs w:val="24"/>
              </w:rPr>
              <w:t>541,19</w:t>
            </w:r>
          </w:p>
        </w:tc>
      </w:tr>
    </w:tbl>
    <w:p w14:paraId="34869CE2" w14:textId="77777777" w:rsidR="008B3B0A" w:rsidRDefault="008B3B0A" w:rsidP="004D402D">
      <w:pPr>
        <w:pStyle w:val="ae"/>
        <w:outlineLvl w:val="1"/>
        <w:rPr>
          <w:rFonts w:cs="Times New Roman"/>
          <w:sz w:val="24"/>
          <w:szCs w:val="24"/>
        </w:rPr>
      </w:pPr>
      <w:bookmarkStart w:id="73" w:name="_Toc375643438"/>
      <w:bookmarkStart w:id="74" w:name="_Toc384210942"/>
      <w:bookmarkStart w:id="75" w:name="_Toc43668704"/>
    </w:p>
    <w:p w14:paraId="2B3D60A5" w14:textId="77777777" w:rsidR="00462F2C" w:rsidRPr="00400F1E" w:rsidRDefault="00462F2C" w:rsidP="00DB7E48">
      <w:pPr>
        <w:pStyle w:val="ae"/>
        <w:outlineLvl w:val="1"/>
        <w:rPr>
          <w:rFonts w:cs="Times New Roman"/>
          <w:sz w:val="24"/>
          <w:szCs w:val="24"/>
        </w:rPr>
      </w:pPr>
      <w:bookmarkStart w:id="76" w:name="_Toc107497443"/>
      <w:r w:rsidRPr="00400F1E">
        <w:rPr>
          <w:rFonts w:cs="Times New Roman"/>
          <w:sz w:val="24"/>
          <w:szCs w:val="24"/>
        </w:rPr>
        <w:t>1.9. Надежность теплоснабжения</w:t>
      </w:r>
      <w:bookmarkEnd w:id="73"/>
      <w:bookmarkEnd w:id="74"/>
      <w:bookmarkEnd w:id="75"/>
      <w:bookmarkEnd w:id="76"/>
    </w:p>
    <w:p w14:paraId="6CB16BE9" w14:textId="77777777" w:rsidR="00462F2C" w:rsidRPr="00400F1E" w:rsidRDefault="00462F2C" w:rsidP="00A52D60">
      <w:pPr>
        <w:pStyle w:val="ad"/>
        <w:spacing w:line="240" w:lineRule="auto"/>
        <w:outlineLvl w:val="2"/>
        <w:rPr>
          <w:b/>
          <w:sz w:val="24"/>
          <w:szCs w:val="24"/>
        </w:rPr>
      </w:pPr>
      <w:bookmarkStart w:id="77" w:name="_Toc375643439"/>
      <w:bookmarkStart w:id="78" w:name="_Toc384210943"/>
      <w:bookmarkStart w:id="79" w:name="_Toc384740320"/>
      <w:bookmarkStart w:id="80" w:name="_Toc499203965"/>
      <w:bookmarkStart w:id="81" w:name="_Toc43668705"/>
      <w:bookmarkStart w:id="82" w:name="_Toc107497444"/>
      <w:r w:rsidRPr="00400F1E">
        <w:rPr>
          <w:b/>
          <w:sz w:val="24"/>
          <w:szCs w:val="24"/>
        </w:rPr>
        <w:t xml:space="preserve">1.9.1. </w:t>
      </w:r>
      <w:bookmarkEnd w:id="77"/>
      <w:bookmarkEnd w:id="78"/>
      <w:bookmarkEnd w:id="79"/>
      <w:bookmarkEnd w:id="80"/>
      <w:r w:rsidRPr="00400F1E">
        <w:rPr>
          <w:b/>
          <w:sz w:val="24"/>
          <w:szCs w:val="24"/>
        </w:rPr>
        <w:t>Поток отказов (частота отказов) участков тепловых сетей</w:t>
      </w:r>
      <w:bookmarkEnd w:id="81"/>
      <w:bookmarkEnd w:id="82"/>
    </w:p>
    <w:p w14:paraId="6D85BEE8" w14:textId="77777777" w:rsidR="00462F2C" w:rsidRDefault="005925F0" w:rsidP="00462F2C">
      <w:pPr>
        <w:pStyle w:val="ad"/>
        <w:spacing w:line="240" w:lineRule="auto"/>
        <w:rPr>
          <w:sz w:val="24"/>
          <w:szCs w:val="24"/>
        </w:rPr>
      </w:pPr>
      <w:r>
        <w:rPr>
          <w:sz w:val="24"/>
          <w:szCs w:val="24"/>
        </w:rPr>
        <w:t xml:space="preserve">Расчет показателей надежности теплоснабжения произведен в соответствии с Приложением </w:t>
      </w:r>
      <w:r w:rsidR="00AA41A5">
        <w:rPr>
          <w:sz w:val="24"/>
          <w:szCs w:val="24"/>
        </w:rPr>
        <w:t>№18 Методических указаний пот разработке схем теплоснабжения.</w:t>
      </w:r>
      <w:r>
        <w:rPr>
          <w:sz w:val="24"/>
          <w:szCs w:val="24"/>
        </w:rPr>
        <w:t xml:space="preserve"> </w:t>
      </w:r>
    </w:p>
    <w:p w14:paraId="3EF9AE76" w14:textId="77777777" w:rsidR="00AA41A5" w:rsidRDefault="00AA41A5" w:rsidP="00462F2C">
      <w:pPr>
        <w:pStyle w:val="ad"/>
        <w:spacing w:line="240" w:lineRule="auto"/>
        <w:rPr>
          <w:sz w:val="24"/>
          <w:szCs w:val="24"/>
        </w:rPr>
      </w:pPr>
      <w:r>
        <w:rPr>
          <w:sz w:val="24"/>
          <w:szCs w:val="24"/>
        </w:rPr>
        <w:t xml:space="preserve">Интенсивность отказов </w:t>
      </w:r>
      <w:proofErr w:type="spellStart"/>
      <w:r>
        <w:rPr>
          <w:sz w:val="24"/>
          <w:szCs w:val="24"/>
          <w:lang w:val="en-US"/>
        </w:rPr>
        <w:t>i</w:t>
      </w:r>
      <w:proofErr w:type="spellEnd"/>
      <w:r>
        <w:rPr>
          <w:sz w:val="24"/>
          <w:szCs w:val="24"/>
        </w:rPr>
        <w:t>-того участка тепловой сети определяется по формуле:</w:t>
      </w:r>
    </w:p>
    <w:p w14:paraId="0BA6B92A" w14:textId="77777777" w:rsidR="00AA41A5" w:rsidRDefault="00000000" w:rsidP="00462F2C">
      <w:pPr>
        <w:pStyle w:val="ad"/>
        <w:spacing w:line="240" w:lineRule="auto"/>
        <w:rPr>
          <w:rFonts w:eastAsiaTheme="minorEastAsia"/>
          <w:iCs w:val="0"/>
          <w:sz w:val="24"/>
          <w:szCs w:val="24"/>
        </w:rPr>
      </w:pPr>
      <m:oMath>
        <m:sSub>
          <m:sSubPr>
            <m:ctrlPr>
              <w:rPr>
                <w:rFonts w:ascii="Cambria Math" w:hAnsi="Cambria Math"/>
                <w:i/>
                <w:sz w:val="24"/>
                <w:szCs w:val="24"/>
              </w:rPr>
            </m:ctrlPr>
          </m:sSubPr>
          <m:e>
            <m:r>
              <w:rPr>
                <w:rFonts w:ascii="Cambria Math" w:hAnsi="Cambria Math"/>
                <w:i/>
                <w:sz w:val="24"/>
                <w:szCs w:val="24"/>
              </w:rPr>
              <w:sym w:font="Symbol" w:char="F06C"/>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6C"/>
            </m:r>
          </m:e>
          <m:sub>
            <m:r>
              <w:rPr>
                <w:rFonts w:ascii="Cambria Math" w:hAnsi="Cambria Math"/>
                <w:sz w:val="24"/>
                <w:szCs w:val="24"/>
              </w:rPr>
              <m:t>нач</m:t>
            </m:r>
          </m:sub>
        </m:sSub>
        <m:sSup>
          <m:sSupPr>
            <m:ctrlPr>
              <w:rPr>
                <w:rFonts w:ascii="Cambria Math" w:hAnsi="Cambria Math"/>
                <w:i/>
                <w:sz w:val="24"/>
                <w:szCs w:val="24"/>
              </w:rPr>
            </m:ctrlPr>
          </m:sSupPr>
          <m:e>
            <m:r>
              <w:rPr>
                <w:rFonts w:ascii="Cambria Math" w:hAnsi="Cambria Math"/>
                <w:sz w:val="24"/>
                <w:szCs w:val="24"/>
              </w:rPr>
              <m:t>(0,1*</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i</m:t>
                </m:r>
              </m:sub>
              <m:sup>
                <m:r>
                  <w:rPr>
                    <w:rFonts w:ascii="Cambria Math" w:hAnsi="Cambria Math"/>
                    <w:sz w:val="24"/>
                    <w:szCs w:val="24"/>
                  </w:rPr>
                  <m:t>эксп</m:t>
                </m:r>
              </m:sup>
            </m:sSubSup>
            <m:r>
              <w:rPr>
                <w:rFonts w:ascii="Cambria Math" w:hAnsi="Cambria Math"/>
                <w:sz w:val="24"/>
                <w:szCs w:val="24"/>
              </w:rPr>
              <m:t>)</m:t>
            </m:r>
          </m:e>
          <m:sup>
            <m:r>
              <w:rPr>
                <w:rFonts w:ascii="Cambria Math" w:hAnsi="Cambria Math"/>
                <w:sz w:val="24"/>
                <w:szCs w:val="24"/>
                <w:lang w:val="en-US"/>
              </w:rPr>
              <m:t>a</m:t>
            </m:r>
            <m:r>
              <w:rPr>
                <w:rFonts w:ascii="Cambria Math" w:hAnsi="Cambria Math"/>
                <w:sz w:val="24"/>
                <w:szCs w:val="24"/>
              </w:rPr>
              <m:t>-1</m:t>
            </m:r>
          </m:sup>
        </m:sSup>
      </m:oMath>
      <w:r w:rsidR="005311ED">
        <w:rPr>
          <w:rFonts w:eastAsiaTheme="minorEastAsia"/>
          <w:iCs w:val="0"/>
          <w:sz w:val="24"/>
          <w:szCs w:val="24"/>
        </w:rPr>
        <w:t xml:space="preserve">, </w:t>
      </w:r>
      <w:proofErr w:type="spellStart"/>
      <w:r w:rsidR="009A4AEC">
        <w:rPr>
          <w:rFonts w:eastAsiaTheme="minorEastAsia"/>
          <w:iCs w:val="0"/>
          <w:sz w:val="24"/>
          <w:szCs w:val="24"/>
        </w:rPr>
        <w:t>ед</w:t>
      </w:r>
      <w:proofErr w:type="spellEnd"/>
      <w:r w:rsidR="005311ED">
        <w:rPr>
          <w:rFonts w:eastAsiaTheme="minorEastAsia"/>
          <w:iCs w:val="0"/>
          <w:sz w:val="24"/>
          <w:szCs w:val="24"/>
        </w:rPr>
        <w:t>/км/</w:t>
      </w:r>
      <w:r w:rsidR="001D2B6A">
        <w:rPr>
          <w:rFonts w:eastAsiaTheme="minorEastAsia"/>
          <w:iCs w:val="0"/>
          <w:sz w:val="24"/>
          <w:szCs w:val="24"/>
        </w:rPr>
        <w:t>год</w:t>
      </w:r>
    </w:p>
    <w:p w14:paraId="161A4100" w14:textId="77777777" w:rsidR="005311ED" w:rsidRDefault="005311ED" w:rsidP="00462F2C">
      <w:pPr>
        <w:pStyle w:val="ad"/>
        <w:spacing w:line="240" w:lineRule="auto"/>
        <w:rPr>
          <w:rFonts w:eastAsiaTheme="minorEastAsia"/>
          <w:iCs w:val="0"/>
          <w:sz w:val="24"/>
          <w:szCs w:val="24"/>
        </w:rPr>
      </w:pPr>
      <w:r>
        <w:rPr>
          <w:rFonts w:eastAsiaTheme="minorEastAsia"/>
          <w:iCs w:val="0"/>
          <w:sz w:val="24"/>
          <w:szCs w:val="24"/>
        </w:rPr>
        <w:t>Где</w:t>
      </w:r>
      <w:r w:rsidR="008E7F35">
        <w:rPr>
          <w:rFonts w:eastAsiaTheme="minorEastAsia"/>
          <w:iCs w:val="0"/>
          <w:sz w:val="24"/>
          <w:szCs w:val="24"/>
        </w:rPr>
        <w:t>:</w:t>
      </w:r>
    </w:p>
    <w:p w14:paraId="083C4E15" w14:textId="77777777" w:rsidR="005311ED" w:rsidRDefault="005311ED" w:rsidP="00462F2C">
      <w:pPr>
        <w:pStyle w:val="ad"/>
        <w:spacing w:line="240" w:lineRule="auto"/>
        <w:rPr>
          <w:rFonts w:eastAsiaTheme="minorEastAsia"/>
          <w:iCs w:val="0"/>
          <w:sz w:val="24"/>
          <w:szCs w:val="24"/>
        </w:rPr>
      </w:pPr>
      <w:proofErr w:type="spellStart"/>
      <w:r w:rsidRPr="005311ED">
        <w:rPr>
          <w:rFonts w:eastAsiaTheme="minorEastAsia"/>
          <w:i/>
          <w:sz w:val="24"/>
          <w:szCs w:val="24"/>
          <w:lang w:val="en-US"/>
        </w:rPr>
        <w:t>i</w:t>
      </w:r>
      <w:proofErr w:type="spellEnd"/>
      <w:r w:rsidRPr="005311ED">
        <w:rPr>
          <w:rFonts w:eastAsiaTheme="minorEastAsia"/>
          <w:iCs w:val="0"/>
          <w:sz w:val="24"/>
          <w:szCs w:val="24"/>
        </w:rPr>
        <w:t xml:space="preserve"> – </w:t>
      </w:r>
      <w:r>
        <w:rPr>
          <w:rFonts w:eastAsiaTheme="minorEastAsia"/>
          <w:iCs w:val="0"/>
          <w:sz w:val="24"/>
          <w:szCs w:val="24"/>
        </w:rPr>
        <w:t>номер участка тепловой сети;</w:t>
      </w:r>
    </w:p>
    <w:bookmarkStart w:id="83" w:name="_Hlk97884411"/>
    <w:p w14:paraId="0C8C2E22" w14:textId="77777777" w:rsidR="005311ED" w:rsidRDefault="00000000" w:rsidP="00462F2C">
      <w:pPr>
        <w:pStyle w:val="ad"/>
        <w:spacing w:line="240" w:lineRule="auto"/>
        <w:rPr>
          <w:rFonts w:eastAsiaTheme="minorEastAsia"/>
          <w:iCs w:val="0"/>
          <w:sz w:val="24"/>
          <w:szCs w:val="24"/>
        </w:rPr>
      </w:pPr>
      <m:oMath>
        <m:sSub>
          <m:sSubPr>
            <m:ctrlPr>
              <w:rPr>
                <w:rFonts w:ascii="Cambria Math" w:hAnsi="Cambria Math"/>
                <w:i/>
                <w:iCs w:val="0"/>
                <w:sz w:val="24"/>
                <w:szCs w:val="24"/>
              </w:rPr>
            </m:ctrlPr>
          </m:sSubPr>
          <m:e>
            <m:r>
              <w:rPr>
                <w:rFonts w:ascii="Cambria Math" w:hAnsi="Cambria Math"/>
                <w:i/>
                <w:iCs w:val="0"/>
                <w:sz w:val="24"/>
                <w:szCs w:val="24"/>
              </w:rPr>
              <w:sym w:font="Symbol" w:char="F06C"/>
            </m:r>
          </m:e>
          <m:sub>
            <m:r>
              <w:rPr>
                <w:rFonts w:ascii="Cambria Math" w:hAnsi="Cambria Math"/>
                <w:sz w:val="24"/>
                <w:szCs w:val="24"/>
                <w:lang w:val="en-US"/>
              </w:rPr>
              <m:t>i</m:t>
            </m:r>
          </m:sub>
        </m:sSub>
      </m:oMath>
      <w:bookmarkEnd w:id="83"/>
      <w:r w:rsidR="005311ED" w:rsidRPr="005311ED">
        <w:rPr>
          <w:rFonts w:eastAsiaTheme="minorEastAsia"/>
          <w:iCs w:val="0"/>
          <w:sz w:val="24"/>
          <w:szCs w:val="24"/>
        </w:rPr>
        <w:t xml:space="preserve"> – </w:t>
      </w:r>
      <w:r w:rsidR="005311ED">
        <w:rPr>
          <w:rFonts w:eastAsiaTheme="minorEastAsia"/>
          <w:iCs w:val="0"/>
          <w:sz w:val="24"/>
          <w:szCs w:val="24"/>
        </w:rPr>
        <w:t xml:space="preserve">интенсивность отказов </w:t>
      </w:r>
      <w:proofErr w:type="spellStart"/>
      <w:r w:rsidR="005311ED">
        <w:rPr>
          <w:rFonts w:eastAsiaTheme="minorEastAsia"/>
          <w:i/>
          <w:sz w:val="24"/>
          <w:szCs w:val="24"/>
          <w:lang w:val="en-US"/>
        </w:rPr>
        <w:t>i</w:t>
      </w:r>
      <w:proofErr w:type="spellEnd"/>
      <w:r w:rsidR="005311ED" w:rsidRPr="005311ED">
        <w:rPr>
          <w:rFonts w:eastAsiaTheme="minorEastAsia"/>
          <w:iCs w:val="0"/>
          <w:sz w:val="24"/>
          <w:szCs w:val="24"/>
        </w:rPr>
        <w:t>-</w:t>
      </w:r>
      <w:r w:rsidR="005311ED">
        <w:rPr>
          <w:rFonts w:eastAsiaTheme="minorEastAsia"/>
          <w:iCs w:val="0"/>
          <w:sz w:val="24"/>
          <w:szCs w:val="24"/>
        </w:rPr>
        <w:t>того участка тепловой сети, 1/км/</w:t>
      </w:r>
      <w:r w:rsidR="00F842F3">
        <w:rPr>
          <w:rFonts w:eastAsiaTheme="minorEastAsia"/>
          <w:iCs w:val="0"/>
          <w:sz w:val="24"/>
          <w:szCs w:val="24"/>
        </w:rPr>
        <w:t>ч</w:t>
      </w:r>
      <w:r w:rsidR="005311ED">
        <w:rPr>
          <w:rFonts w:eastAsiaTheme="minorEastAsia"/>
          <w:iCs w:val="0"/>
          <w:sz w:val="24"/>
          <w:szCs w:val="24"/>
        </w:rPr>
        <w:t>;</w:t>
      </w:r>
    </w:p>
    <w:p w14:paraId="78D29229" w14:textId="77777777" w:rsidR="005311ED" w:rsidRDefault="00000000" w:rsidP="00462F2C">
      <w:pPr>
        <w:pStyle w:val="ad"/>
        <w:spacing w:line="240" w:lineRule="auto"/>
        <w:rPr>
          <w:rFonts w:eastAsiaTheme="minorEastAsia"/>
          <w:iCs w:val="0"/>
          <w:sz w:val="24"/>
          <w:szCs w:val="24"/>
        </w:rPr>
      </w:pPr>
      <m:oMath>
        <m:sSub>
          <m:sSubPr>
            <m:ctrlPr>
              <w:rPr>
                <w:rFonts w:ascii="Cambria Math" w:hAnsi="Cambria Math"/>
                <w:i/>
                <w:iCs w:val="0"/>
                <w:sz w:val="24"/>
                <w:szCs w:val="24"/>
              </w:rPr>
            </m:ctrlPr>
          </m:sSubPr>
          <m:e>
            <m:r>
              <w:rPr>
                <w:rFonts w:ascii="Cambria Math" w:hAnsi="Cambria Math"/>
                <w:i/>
                <w:iCs w:val="0"/>
                <w:sz w:val="24"/>
                <w:szCs w:val="24"/>
              </w:rPr>
              <w:sym w:font="Symbol" w:char="F06C"/>
            </m:r>
          </m:e>
          <m:sub>
            <m:r>
              <w:rPr>
                <w:rFonts w:ascii="Cambria Math" w:hAnsi="Cambria Math"/>
                <w:sz w:val="24"/>
                <w:szCs w:val="24"/>
              </w:rPr>
              <m:t>нач</m:t>
            </m:r>
          </m:sub>
        </m:sSub>
      </m:oMath>
      <w:r w:rsidR="005311ED">
        <w:rPr>
          <w:rFonts w:eastAsiaTheme="minorEastAsia"/>
          <w:iCs w:val="0"/>
          <w:sz w:val="24"/>
          <w:szCs w:val="24"/>
        </w:rPr>
        <w:t xml:space="preserve"> – интенсивность отказов теплопровода, </w:t>
      </w:r>
      <w:r w:rsidR="00F842F3">
        <w:rPr>
          <w:rFonts w:eastAsiaTheme="minorEastAsia"/>
          <w:iCs w:val="0"/>
          <w:sz w:val="24"/>
          <w:szCs w:val="24"/>
        </w:rPr>
        <w:t>соответствующая</w:t>
      </w:r>
      <w:r w:rsidR="005311ED">
        <w:rPr>
          <w:rFonts w:eastAsiaTheme="minorEastAsia"/>
          <w:iCs w:val="0"/>
          <w:sz w:val="24"/>
          <w:szCs w:val="24"/>
        </w:rPr>
        <w:t xml:space="preserve"> </w:t>
      </w:r>
      <w:r w:rsidR="00F842F3">
        <w:rPr>
          <w:rFonts w:eastAsiaTheme="minorEastAsia"/>
          <w:iCs w:val="0"/>
          <w:sz w:val="24"/>
          <w:szCs w:val="24"/>
        </w:rPr>
        <w:t xml:space="preserve">начальному периоду эксплуатации </w:t>
      </w:r>
      <w:r w:rsidR="009A4AEC">
        <w:rPr>
          <w:rFonts w:eastAsiaTheme="minorEastAsia"/>
          <w:iCs w:val="0"/>
          <w:sz w:val="24"/>
          <w:szCs w:val="24"/>
        </w:rPr>
        <w:t>0,05</w:t>
      </w:r>
      <w:r w:rsidR="00F842F3">
        <w:rPr>
          <w:rFonts w:eastAsiaTheme="minorEastAsia"/>
          <w:iCs w:val="0"/>
          <w:sz w:val="24"/>
          <w:szCs w:val="24"/>
        </w:rPr>
        <w:t xml:space="preserve"> </w:t>
      </w:r>
      <w:proofErr w:type="spellStart"/>
      <w:r w:rsidR="009A4AEC">
        <w:rPr>
          <w:rFonts w:eastAsiaTheme="minorEastAsia"/>
          <w:iCs w:val="0"/>
          <w:sz w:val="24"/>
          <w:szCs w:val="24"/>
        </w:rPr>
        <w:t>ед</w:t>
      </w:r>
      <w:proofErr w:type="spellEnd"/>
      <w:r w:rsidR="00F842F3">
        <w:rPr>
          <w:rFonts w:eastAsiaTheme="minorEastAsia"/>
          <w:iCs w:val="0"/>
          <w:sz w:val="24"/>
          <w:szCs w:val="24"/>
        </w:rPr>
        <w:t>/км/</w:t>
      </w:r>
      <w:r w:rsidR="001D2B6A">
        <w:rPr>
          <w:rFonts w:eastAsiaTheme="minorEastAsia"/>
          <w:iCs w:val="0"/>
          <w:sz w:val="24"/>
          <w:szCs w:val="24"/>
        </w:rPr>
        <w:t>год</w:t>
      </w:r>
      <w:r w:rsidR="00F842F3">
        <w:rPr>
          <w:rFonts w:eastAsiaTheme="minorEastAsia"/>
          <w:iCs w:val="0"/>
          <w:sz w:val="24"/>
          <w:szCs w:val="24"/>
        </w:rPr>
        <w:t>;</w:t>
      </w:r>
    </w:p>
    <w:p w14:paraId="413E177F" w14:textId="77777777" w:rsidR="00F842F3" w:rsidRDefault="00000000" w:rsidP="00462F2C">
      <w:pPr>
        <w:pStyle w:val="ad"/>
        <w:spacing w:line="240" w:lineRule="auto"/>
        <w:rPr>
          <w:rFonts w:eastAsiaTheme="minorEastAsia"/>
          <w:iCs w:val="0"/>
          <w:sz w:val="24"/>
          <w:szCs w:val="24"/>
        </w:rPr>
      </w:pPr>
      <m:oMath>
        <m:sSubSup>
          <m:sSubSupPr>
            <m:ctrlPr>
              <w:rPr>
                <w:rFonts w:ascii="Cambria Math" w:hAnsi="Cambria Math"/>
                <w:i/>
                <w:iCs w:val="0"/>
                <w:sz w:val="24"/>
                <w:szCs w:val="24"/>
              </w:rPr>
            </m:ctrlPr>
          </m:sSubSupPr>
          <m:e>
            <m:r>
              <w:rPr>
                <w:rFonts w:ascii="Cambria Math" w:hAnsi="Cambria Math"/>
                <w:i/>
                <w:iCs w:val="0"/>
                <w:sz w:val="24"/>
                <w:szCs w:val="24"/>
              </w:rPr>
              <w:sym w:font="Symbol" w:char="F074"/>
            </m:r>
          </m:e>
          <m:sub>
            <m:r>
              <w:rPr>
                <w:rFonts w:ascii="Cambria Math" w:hAnsi="Cambria Math"/>
                <w:sz w:val="24"/>
                <w:szCs w:val="24"/>
              </w:rPr>
              <m:t>i</m:t>
            </m:r>
          </m:sub>
          <m:sup>
            <m:r>
              <w:rPr>
                <w:rFonts w:ascii="Cambria Math" w:hAnsi="Cambria Math"/>
                <w:sz w:val="24"/>
                <w:szCs w:val="24"/>
              </w:rPr>
              <m:t>эксп</m:t>
            </m:r>
          </m:sup>
        </m:sSubSup>
      </m:oMath>
      <w:r w:rsidR="00F842F3" w:rsidRPr="00F842F3">
        <w:rPr>
          <w:rFonts w:eastAsiaTheme="minorEastAsia"/>
          <w:iCs w:val="0"/>
          <w:sz w:val="24"/>
          <w:szCs w:val="24"/>
        </w:rPr>
        <w:t xml:space="preserve"> – </w:t>
      </w:r>
      <w:r w:rsidR="00F842F3">
        <w:rPr>
          <w:rFonts w:eastAsiaTheme="minorEastAsia"/>
          <w:iCs w:val="0"/>
          <w:sz w:val="24"/>
          <w:szCs w:val="24"/>
        </w:rPr>
        <w:t>продолжительность эксплуатации участка, лет;</w:t>
      </w:r>
    </w:p>
    <w:p w14:paraId="06182C7F" w14:textId="77777777" w:rsidR="00F842F3" w:rsidRDefault="00F842F3" w:rsidP="00462F2C">
      <w:pPr>
        <w:pStyle w:val="ad"/>
        <w:spacing w:line="240" w:lineRule="auto"/>
        <w:rPr>
          <w:rFonts w:eastAsiaTheme="minorEastAsia"/>
          <w:iCs w:val="0"/>
          <w:sz w:val="24"/>
          <w:szCs w:val="24"/>
        </w:rPr>
      </w:pPr>
      <w:r>
        <w:rPr>
          <w:i/>
          <w:sz w:val="24"/>
          <w:szCs w:val="24"/>
          <w:lang w:val="en-US"/>
        </w:rPr>
        <w:t>a</w:t>
      </w:r>
      <w:r w:rsidR="001E3560" w:rsidRPr="001E3560">
        <w:rPr>
          <w:iCs w:val="0"/>
          <w:sz w:val="24"/>
          <w:szCs w:val="24"/>
          <w:vertAlign w:val="subscript"/>
        </w:rPr>
        <w:t xml:space="preserve"> – </w:t>
      </w:r>
      <w:r w:rsidR="001E3560">
        <w:rPr>
          <w:iCs w:val="0"/>
          <w:sz w:val="24"/>
          <w:szCs w:val="24"/>
        </w:rPr>
        <w:t xml:space="preserve">коэффициент, учитывающий продолжительность </w:t>
      </w:r>
      <w:proofErr w:type="spellStart"/>
      <w:r w:rsidR="001E3560">
        <w:rPr>
          <w:rFonts w:eastAsiaTheme="minorEastAsia"/>
          <w:i/>
          <w:sz w:val="24"/>
          <w:szCs w:val="24"/>
          <w:lang w:val="en-US"/>
        </w:rPr>
        <w:t>i</w:t>
      </w:r>
      <w:proofErr w:type="spellEnd"/>
      <w:r w:rsidR="001E3560" w:rsidRPr="005311ED">
        <w:rPr>
          <w:rFonts w:eastAsiaTheme="minorEastAsia"/>
          <w:iCs w:val="0"/>
          <w:sz w:val="24"/>
          <w:szCs w:val="24"/>
        </w:rPr>
        <w:t>-</w:t>
      </w:r>
      <w:r w:rsidR="001E3560">
        <w:rPr>
          <w:rFonts w:eastAsiaTheme="minorEastAsia"/>
          <w:iCs w:val="0"/>
          <w:sz w:val="24"/>
          <w:szCs w:val="24"/>
        </w:rPr>
        <w:t>того участка тепловой сети.</w:t>
      </w:r>
    </w:p>
    <w:p w14:paraId="686FB0F1" w14:textId="77777777" w:rsidR="001E3560" w:rsidRPr="00552566" w:rsidRDefault="00000000" w:rsidP="00A0633C">
      <w:pPr>
        <w:pStyle w:val="ad"/>
        <w:spacing w:line="240" w:lineRule="auto"/>
        <w:rPr>
          <w:rFonts w:eastAsiaTheme="minorEastAsia"/>
          <w:iCs w:val="0"/>
          <w:sz w:val="24"/>
          <w:szCs w:val="24"/>
        </w:rPr>
      </w:pPr>
      <m:oMath>
        <m:sSub>
          <m:sSubPr>
            <m:ctrlPr>
              <w:rPr>
                <w:rFonts w:ascii="Cambria Math" w:hAnsi="Cambria Math"/>
                <w:i/>
                <w:iCs w:val="0"/>
                <w:sz w:val="24"/>
                <w:szCs w:val="24"/>
              </w:rPr>
            </m:ctrlPr>
          </m:sSubPr>
          <m:e>
            <m:r>
              <w:rPr>
                <w:rFonts w:ascii="Cambria Math" w:hAnsi="Cambria Math"/>
                <w:sz w:val="24"/>
                <w:szCs w:val="24"/>
                <w:lang w:val="en-US"/>
              </w:rPr>
              <m:t>a</m:t>
            </m:r>
          </m:e>
          <m:sub>
            <m:r>
              <w:rPr>
                <w:rFonts w:ascii="Cambria Math" w:hAnsi="Cambria Math"/>
                <w:sz w:val="24"/>
                <w:szCs w:val="24"/>
              </w:rPr>
              <m:t>i</m:t>
            </m:r>
          </m:sub>
        </m:sSub>
      </m:oMath>
      <w:r w:rsidR="001E3560" w:rsidRPr="001E3560">
        <w:rPr>
          <w:rFonts w:eastAsiaTheme="minorEastAsia"/>
          <w:iCs w:val="0"/>
          <w:sz w:val="24"/>
          <w:szCs w:val="24"/>
        </w:rPr>
        <w:t>=</w:t>
      </w:r>
      <m:oMath>
        <m:d>
          <m:dPr>
            <m:begChr m:val="{"/>
            <m:endChr m:val=""/>
            <m:ctrlPr>
              <w:rPr>
                <w:rFonts w:ascii="Cambria Math" w:eastAsiaTheme="minorEastAsia" w:hAnsi="Cambria Math"/>
                <w:i/>
                <w:iCs w:val="0"/>
                <w:sz w:val="24"/>
                <w:szCs w:val="24"/>
                <w:lang w:val="en-US"/>
              </w:rPr>
            </m:ctrlPr>
          </m:dPr>
          <m:e>
            <m:eqArr>
              <m:eqArrPr>
                <m:ctrlPr>
                  <w:rPr>
                    <w:rFonts w:ascii="Cambria Math" w:eastAsiaTheme="minorEastAsia" w:hAnsi="Cambria Math"/>
                    <w:i/>
                    <w:iCs w:val="0"/>
                    <w:sz w:val="24"/>
                    <w:szCs w:val="24"/>
                    <w:lang w:val="en-US"/>
                  </w:rPr>
                </m:ctrlPr>
              </m:eqArrPr>
              <m:e>
                <m:r>
                  <w:rPr>
                    <w:rFonts w:ascii="Cambria Math" w:eastAsiaTheme="minorEastAsia" w:hAnsi="Cambria Math"/>
                    <w:sz w:val="24"/>
                    <w:szCs w:val="24"/>
                  </w:rPr>
                  <m:t>0.8-при 0&lt;</m:t>
                </m:r>
                <m:sSubSup>
                  <m:sSubSupPr>
                    <m:ctrlPr>
                      <w:rPr>
                        <w:rFonts w:ascii="Cambria Math" w:eastAsiaTheme="minorEastAsia" w:hAnsi="Cambria Math"/>
                        <w:i/>
                        <w:iCs w:val="0"/>
                        <w:sz w:val="24"/>
                        <w:szCs w:val="24"/>
                      </w:rPr>
                    </m:ctrlPr>
                  </m:sSubSupPr>
                  <m:e>
                    <m:r>
                      <w:rPr>
                        <w:rFonts w:ascii="Cambria Math" w:eastAsiaTheme="minorEastAsia" w:hAnsi="Cambria Math"/>
                        <w:i/>
                        <w:iCs w:val="0"/>
                        <w:sz w:val="24"/>
                        <w:szCs w:val="24"/>
                      </w:rPr>
                      <w:sym w:font="Symbol" w:char="F074"/>
                    </m:r>
                  </m:e>
                  <m:sub>
                    <m:r>
                      <w:rPr>
                        <w:rFonts w:ascii="Cambria Math" w:eastAsiaTheme="minorEastAsia" w:hAnsi="Cambria Math"/>
                        <w:sz w:val="24"/>
                        <w:szCs w:val="24"/>
                      </w:rPr>
                      <m:t>i</m:t>
                    </m:r>
                  </m:sub>
                  <m:sup>
                    <m:r>
                      <w:rPr>
                        <w:rFonts w:ascii="Cambria Math" w:eastAsiaTheme="minorEastAsia" w:hAnsi="Cambria Math"/>
                        <w:sz w:val="24"/>
                        <w:szCs w:val="24"/>
                      </w:rPr>
                      <m:t>эксп</m:t>
                    </m:r>
                  </m:sup>
                </m:sSubSup>
                <m:r>
                  <w:rPr>
                    <w:rFonts w:ascii="Cambria Math" w:eastAsiaTheme="minorEastAsia" w:hAnsi="Cambria Math"/>
                    <w:sz w:val="24"/>
                    <w:szCs w:val="24"/>
                  </w:rPr>
                  <m:t>≤3</m:t>
                </m:r>
              </m:e>
              <m:e>
                <m:r>
                  <w:rPr>
                    <w:rFonts w:ascii="Cambria Math" w:eastAsiaTheme="minorEastAsia" w:hAnsi="Cambria Math"/>
                    <w:sz w:val="24"/>
                    <w:szCs w:val="24"/>
                  </w:rPr>
                  <m:t>1.0-при 3&lt;</m:t>
                </m:r>
                <m:sSubSup>
                  <m:sSubSupPr>
                    <m:ctrlPr>
                      <w:rPr>
                        <w:rFonts w:ascii="Cambria Math" w:eastAsiaTheme="minorEastAsia" w:hAnsi="Cambria Math"/>
                        <w:i/>
                        <w:iCs w:val="0"/>
                        <w:sz w:val="24"/>
                        <w:szCs w:val="24"/>
                        <w:lang w:val="en-US"/>
                      </w:rPr>
                    </m:ctrlPr>
                  </m:sSubSupPr>
                  <m:e>
                    <m:r>
                      <w:rPr>
                        <w:rFonts w:ascii="Cambria Math" w:eastAsiaTheme="minorEastAsia" w:hAnsi="Cambria Math"/>
                        <w:i/>
                        <w:iCs w:val="0"/>
                        <w:sz w:val="24"/>
                        <w:szCs w:val="24"/>
                        <w:lang w:val="en-US"/>
                      </w:rPr>
                      <w:sym w:font="Symbol" w:char="F074"/>
                    </m:r>
                  </m:e>
                  <m:sub>
                    <m:r>
                      <w:rPr>
                        <w:rFonts w:ascii="Cambria Math" w:eastAsiaTheme="minorEastAsia" w:hAnsi="Cambria Math"/>
                        <w:sz w:val="24"/>
                        <w:szCs w:val="24"/>
                        <w:lang w:val="en-US"/>
                      </w:rPr>
                      <m:t>i</m:t>
                    </m:r>
                  </m:sub>
                  <m:sup>
                    <m:r>
                      <w:rPr>
                        <w:rFonts w:ascii="Cambria Math" w:eastAsiaTheme="minorEastAsia" w:hAnsi="Cambria Math"/>
                        <w:sz w:val="24"/>
                        <w:szCs w:val="24"/>
                      </w:rPr>
                      <m:t>эксп</m:t>
                    </m:r>
                  </m:sup>
                </m:sSubSup>
                <m:r>
                  <w:rPr>
                    <w:rFonts w:ascii="Cambria Math" w:eastAsiaTheme="minorEastAsia" w:hAnsi="Cambria Math"/>
                    <w:sz w:val="24"/>
                    <w:szCs w:val="24"/>
                  </w:rPr>
                  <m:t>≤17</m:t>
                </m:r>
              </m:e>
              <m:e>
                <m:r>
                  <w:rPr>
                    <w:rFonts w:ascii="Cambria Math" w:eastAsiaTheme="minorEastAsia" w:hAnsi="Cambria Math"/>
                    <w:sz w:val="24"/>
                    <w:szCs w:val="24"/>
                  </w:rPr>
                  <m:t xml:space="preserve">0,5 </m:t>
                </m:r>
                <m:r>
                  <m:rPr>
                    <m:sty m:val="p"/>
                  </m:rPr>
                  <w:rPr>
                    <w:rFonts w:ascii="Cambria Math" w:eastAsiaTheme="minorEastAsia" w:hAnsi="Cambria Math"/>
                    <w:sz w:val="24"/>
                    <w:szCs w:val="24"/>
                    <w:lang w:val="en-US"/>
                  </w:rPr>
                  <m:t>exp</m:t>
                </m:r>
                <m:r>
                  <m:rPr>
                    <m:sty m:val="p"/>
                  </m:rPr>
                  <w:rPr>
                    <w:rFonts w:ascii="Cambria Math" w:eastAsiaTheme="minorEastAsia" w:hAnsi="Cambria Math"/>
                    <w:sz w:val="24"/>
                    <w:szCs w:val="24"/>
                  </w:rPr>
                  <m:t>⁡</m:t>
                </m:r>
                <m:r>
                  <w:rPr>
                    <w:rFonts w:ascii="Cambria Math" w:eastAsiaTheme="minorEastAsia" w:hAnsi="Cambria Math"/>
                    <w:sz w:val="24"/>
                    <w:szCs w:val="24"/>
                  </w:rPr>
                  <m:t>(</m:t>
                </m:r>
                <m:sSubSup>
                  <m:sSubSupPr>
                    <m:ctrlPr>
                      <w:rPr>
                        <w:rFonts w:ascii="Cambria Math" w:eastAsiaTheme="minorEastAsia" w:hAnsi="Cambria Math"/>
                        <w:i/>
                        <w:iCs w:val="0"/>
                        <w:sz w:val="24"/>
                        <w:szCs w:val="24"/>
                        <w:lang w:val="en-US"/>
                      </w:rPr>
                    </m:ctrlPr>
                  </m:sSubSupPr>
                  <m:e>
                    <m:r>
                      <w:rPr>
                        <w:rFonts w:ascii="Cambria Math" w:eastAsiaTheme="minorEastAsia" w:hAnsi="Cambria Math"/>
                        <w:i/>
                        <w:iCs w:val="0"/>
                        <w:sz w:val="24"/>
                        <w:szCs w:val="24"/>
                        <w:lang w:val="en-US"/>
                      </w:rPr>
                      <w:sym w:font="Symbol" w:char="F074"/>
                    </m:r>
                  </m:e>
                  <m:sub>
                    <m:r>
                      <w:rPr>
                        <w:rFonts w:ascii="Cambria Math" w:eastAsiaTheme="minorEastAsia" w:hAnsi="Cambria Math"/>
                        <w:sz w:val="24"/>
                        <w:szCs w:val="24"/>
                        <w:lang w:val="en-US"/>
                      </w:rPr>
                      <m:t>i</m:t>
                    </m:r>
                  </m:sub>
                  <m:sup>
                    <m:r>
                      <w:rPr>
                        <w:rFonts w:ascii="Cambria Math" w:eastAsiaTheme="minorEastAsia" w:hAnsi="Cambria Math"/>
                        <w:sz w:val="24"/>
                        <w:szCs w:val="24"/>
                      </w:rPr>
                      <m:t>эксп</m:t>
                    </m:r>
                  </m:sup>
                </m:sSubSup>
                <m:r>
                  <w:rPr>
                    <w:rFonts w:ascii="Cambria Math" w:eastAsiaTheme="minorEastAsia" w:hAnsi="Cambria Math"/>
                    <w:sz w:val="24"/>
                    <w:szCs w:val="24"/>
                  </w:rPr>
                  <m:t xml:space="preserve">/20)-при </m:t>
                </m:r>
                <m:sSubSup>
                  <m:sSubSupPr>
                    <m:ctrlPr>
                      <w:rPr>
                        <w:rFonts w:ascii="Cambria Math" w:eastAsiaTheme="minorEastAsia" w:hAnsi="Cambria Math"/>
                        <w:i/>
                        <w:iCs w:val="0"/>
                        <w:sz w:val="24"/>
                        <w:szCs w:val="24"/>
                        <w:lang w:val="en-US"/>
                      </w:rPr>
                    </m:ctrlPr>
                  </m:sSubSupPr>
                  <m:e>
                    <m:r>
                      <w:rPr>
                        <w:rFonts w:ascii="Cambria Math" w:eastAsiaTheme="minorEastAsia" w:hAnsi="Cambria Math"/>
                        <w:i/>
                        <w:iCs w:val="0"/>
                        <w:sz w:val="24"/>
                        <w:szCs w:val="24"/>
                        <w:lang w:val="en-US"/>
                      </w:rPr>
                      <w:sym w:font="Symbol" w:char="F074"/>
                    </m:r>
                  </m:e>
                  <m:sub>
                    <m:r>
                      <w:rPr>
                        <w:rFonts w:ascii="Cambria Math" w:eastAsiaTheme="minorEastAsia" w:hAnsi="Cambria Math"/>
                        <w:sz w:val="24"/>
                        <w:szCs w:val="24"/>
                        <w:lang w:val="en-US"/>
                      </w:rPr>
                      <m:t>i</m:t>
                    </m:r>
                  </m:sub>
                  <m:sup>
                    <m:r>
                      <w:rPr>
                        <w:rFonts w:ascii="Cambria Math" w:eastAsiaTheme="minorEastAsia" w:hAnsi="Cambria Math"/>
                        <w:sz w:val="24"/>
                        <w:szCs w:val="24"/>
                      </w:rPr>
                      <m:t>эксп</m:t>
                    </m:r>
                  </m:sup>
                </m:sSubSup>
                <m:r>
                  <w:rPr>
                    <w:rFonts w:ascii="Cambria Math" w:eastAsiaTheme="minorEastAsia" w:hAnsi="Cambria Math"/>
                    <w:sz w:val="24"/>
                    <w:szCs w:val="24"/>
                  </w:rPr>
                  <m:t>&gt;17</m:t>
                </m:r>
              </m:e>
            </m:eqArr>
          </m:e>
        </m:d>
      </m:oMath>
    </w:p>
    <w:p w14:paraId="1FE3FF38" w14:textId="77777777" w:rsidR="00462F2C" w:rsidRDefault="00A0633C" w:rsidP="00A0633C">
      <w:pPr>
        <w:spacing w:after="0" w:line="240" w:lineRule="auto"/>
        <w:ind w:firstLine="709"/>
        <w:rPr>
          <w:rFonts w:ascii="Times New Roman" w:hAnsi="Times New Roman" w:cs="Times New Roman"/>
          <w:sz w:val="24"/>
          <w:szCs w:val="24"/>
        </w:rPr>
      </w:pPr>
      <w:r w:rsidRPr="00A0633C">
        <w:rPr>
          <w:rFonts w:ascii="Times New Roman" w:hAnsi="Times New Roman" w:cs="Times New Roman"/>
          <w:sz w:val="24"/>
          <w:szCs w:val="24"/>
        </w:rPr>
        <w:t>Па</w:t>
      </w:r>
      <w:r>
        <w:rPr>
          <w:rFonts w:ascii="Times New Roman" w:hAnsi="Times New Roman" w:cs="Times New Roman"/>
          <w:sz w:val="24"/>
          <w:szCs w:val="24"/>
        </w:rPr>
        <w:t>раметр потока отказов участка тепловой сети определяется по формуле:</w:t>
      </w:r>
    </w:p>
    <w:p w14:paraId="08C2CFE1" w14:textId="77777777" w:rsidR="00A0633C" w:rsidRPr="00552566" w:rsidRDefault="00000000" w:rsidP="00A0633C">
      <w:pPr>
        <w:spacing w:after="0" w:line="240" w:lineRule="auto"/>
        <w:ind w:firstLine="709"/>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77"/>
            </m:r>
          </m:e>
          <m:sub>
            <m:r>
              <w:rPr>
                <w:rFonts w:ascii="Cambria Math" w:hAnsi="Cambria Math" w:cs="Times New Roman"/>
                <w:sz w:val="24"/>
                <w:szCs w:val="24"/>
                <w:lang w:val="en-US"/>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i/>
                <w:sz w:val="24"/>
                <w:szCs w:val="24"/>
              </w:rPr>
              <w:sym w:font="Symbol" w:char="F06C"/>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008E7F35" w:rsidRPr="00552566">
        <w:rPr>
          <w:rFonts w:ascii="Times New Roman" w:eastAsiaTheme="minorEastAsia" w:hAnsi="Times New Roman" w:cs="Times New Roman"/>
          <w:i/>
          <w:sz w:val="24"/>
          <w:szCs w:val="24"/>
        </w:rPr>
        <w:t xml:space="preserve"> </w:t>
      </w:r>
    </w:p>
    <w:p w14:paraId="34AD979F" w14:textId="77777777" w:rsidR="008E7F35" w:rsidRDefault="008E7F35" w:rsidP="00A0633C">
      <w:pPr>
        <w:spacing w:after="0" w:line="240" w:lineRule="auto"/>
        <w:ind w:firstLine="709"/>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Где:</w:t>
      </w:r>
    </w:p>
    <w:p w14:paraId="029E8109" w14:textId="77777777" w:rsidR="008E7F35" w:rsidRDefault="008E7F35" w:rsidP="00A0633C">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L</w:t>
      </w:r>
      <w:r>
        <w:rPr>
          <w:rFonts w:ascii="Times New Roman" w:hAnsi="Times New Roman" w:cs="Times New Roman"/>
          <w:i/>
          <w:sz w:val="24"/>
          <w:szCs w:val="24"/>
          <w:vertAlign w:val="subscript"/>
          <w:lang w:val="en-US"/>
        </w:rPr>
        <w:t>i</w:t>
      </w:r>
      <w:r w:rsidRPr="008E7F35">
        <w:rPr>
          <w:rFonts w:ascii="Times New Roman" w:hAnsi="Times New Roman" w:cs="Times New Roman"/>
          <w:iCs/>
          <w:sz w:val="24"/>
          <w:szCs w:val="24"/>
        </w:rPr>
        <w:t xml:space="preserve"> – </w:t>
      </w:r>
      <w:r>
        <w:rPr>
          <w:rFonts w:ascii="Times New Roman" w:hAnsi="Times New Roman" w:cs="Times New Roman"/>
          <w:iCs/>
          <w:sz w:val="24"/>
          <w:szCs w:val="24"/>
        </w:rPr>
        <w:t xml:space="preserve">протяженность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км.</w:t>
      </w:r>
    </w:p>
    <w:p w14:paraId="15C8FAAF" w14:textId="77777777" w:rsidR="008E7F35" w:rsidRDefault="008E7F35" w:rsidP="00A0633C">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 xml:space="preserve">Среднее время до восстановления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определяется по формуле:</w:t>
      </w:r>
    </w:p>
    <w:p w14:paraId="5A45B8D5" w14:textId="77777777" w:rsidR="008E7F35" w:rsidRDefault="00000000" w:rsidP="00A0633C">
      <w:pPr>
        <w:spacing w:after="0" w:line="240" w:lineRule="auto"/>
        <w:ind w:firstLine="709"/>
        <w:rPr>
          <w:rFonts w:ascii="Times New Roman" w:eastAsiaTheme="minorEastAsia"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i</m:t>
            </m:r>
          </m:sub>
        </m:sSub>
        <m:r>
          <w:rPr>
            <w:rFonts w:ascii="Cambria Math" w:hAnsi="Cambria Math" w:cs="Times New Roman"/>
            <w:sz w:val="24"/>
            <w:szCs w:val="24"/>
          </w:rPr>
          <m:t>=a*[l+</m:t>
        </m:r>
        <m:d>
          <m:dPr>
            <m:ctrlPr>
              <w:rPr>
                <w:rFonts w:ascii="Cambria Math" w:hAnsi="Cambria Math" w:cs="Times New Roman"/>
                <w:i/>
                <w:iCs/>
                <w:sz w:val="24"/>
                <w:szCs w:val="24"/>
              </w:rPr>
            </m:ctrlPr>
          </m:dPr>
          <m:e>
            <m:r>
              <w:rPr>
                <w:rFonts w:ascii="Cambria Math" w:hAnsi="Cambria Math" w:cs="Times New Roman"/>
                <w:sz w:val="24"/>
                <w:szCs w:val="24"/>
              </w:rPr>
              <m:t>b+c</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сз</m:t>
                </m:r>
              </m:sub>
            </m:sSub>
          </m:e>
        </m:d>
        <m:sSubSup>
          <m:sSubSupPr>
            <m:ctrlPr>
              <w:rPr>
                <w:rFonts w:ascii="Cambria Math" w:hAnsi="Cambria Math" w:cs="Times New Roman"/>
                <w:i/>
                <w:iCs/>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1.2</m:t>
            </m:r>
          </m:sup>
        </m:sSubSup>
        <m:r>
          <w:rPr>
            <w:rFonts w:ascii="Cambria Math" w:hAnsi="Cambria Math" w:cs="Times New Roman"/>
            <w:sz w:val="24"/>
            <w:szCs w:val="24"/>
          </w:rPr>
          <m:t>]</m:t>
        </m:r>
      </m:oMath>
      <w:r w:rsidR="0070608E">
        <w:rPr>
          <w:rFonts w:ascii="Times New Roman" w:eastAsiaTheme="minorEastAsia" w:hAnsi="Times New Roman" w:cs="Times New Roman"/>
          <w:sz w:val="24"/>
          <w:szCs w:val="24"/>
        </w:rPr>
        <w:t>, ч</w:t>
      </w:r>
    </w:p>
    <w:p w14:paraId="3FD0A922" w14:textId="77777777" w:rsidR="0070608E" w:rsidRDefault="00294F2B" w:rsidP="00A0633C">
      <w:pPr>
        <w:spacing w:after="0" w:line="24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Где:</w:t>
      </w:r>
    </w:p>
    <w:p w14:paraId="42F54A74" w14:textId="77777777" w:rsidR="00294F2B" w:rsidRDefault="00294F2B" w:rsidP="00A0633C">
      <w:pPr>
        <w:spacing w:after="0" w:line="24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i/>
          <w:iCs/>
          <w:sz w:val="24"/>
          <w:szCs w:val="24"/>
          <w:lang w:val="en-US"/>
        </w:rPr>
        <w:t>L</w:t>
      </w:r>
      <w:proofErr w:type="spellStart"/>
      <w:r>
        <w:rPr>
          <w:rFonts w:ascii="Times New Roman" w:eastAsiaTheme="minorEastAsia" w:hAnsi="Times New Roman" w:cs="Times New Roman"/>
          <w:i/>
          <w:iCs/>
          <w:sz w:val="24"/>
          <w:szCs w:val="24"/>
          <w:vertAlign w:val="subscript"/>
        </w:rPr>
        <w:t>сз</w:t>
      </w:r>
      <w:proofErr w:type="spellEnd"/>
      <w:r>
        <w:rPr>
          <w:rFonts w:ascii="Times New Roman" w:eastAsiaTheme="minorEastAsia" w:hAnsi="Times New Roman" w:cs="Times New Roman"/>
          <w:sz w:val="24"/>
          <w:szCs w:val="24"/>
        </w:rPr>
        <w:t xml:space="preserve"> – расстояние между секционирующими задвижками, км;</w:t>
      </w:r>
    </w:p>
    <w:p w14:paraId="57361A75" w14:textId="77777777" w:rsidR="00294F2B" w:rsidRPr="004A61B2" w:rsidRDefault="00294F2B" w:rsidP="00A0633C">
      <w:pPr>
        <w:spacing w:after="0" w:line="240" w:lineRule="auto"/>
        <w:ind w:firstLine="709"/>
        <w:rPr>
          <w:rFonts w:ascii="Times New Roman" w:hAnsi="Times New Roman" w:cs="Times New Roman"/>
          <w:i/>
          <w:sz w:val="24"/>
          <w:szCs w:val="24"/>
        </w:rPr>
      </w:pPr>
      <w:r>
        <w:rPr>
          <w:rFonts w:ascii="Times New Roman" w:hAnsi="Times New Roman" w:cs="Times New Roman"/>
          <w:i/>
          <w:iCs/>
          <w:sz w:val="24"/>
          <w:szCs w:val="24"/>
          <w:lang w:val="en-US"/>
        </w:rPr>
        <w:t>d</w:t>
      </w:r>
      <w:r>
        <w:rPr>
          <w:rFonts w:ascii="Times New Roman" w:hAnsi="Times New Roman" w:cs="Times New Roman"/>
          <w:i/>
          <w:iCs/>
          <w:sz w:val="24"/>
          <w:szCs w:val="24"/>
          <w:vertAlign w:val="subscript"/>
          <w:lang w:val="en-US"/>
        </w:rPr>
        <w:t>i</w:t>
      </w:r>
      <w:r>
        <w:rPr>
          <w:rFonts w:ascii="Times New Roman" w:hAnsi="Times New Roman" w:cs="Times New Roman"/>
          <w:sz w:val="24"/>
          <w:szCs w:val="24"/>
        </w:rPr>
        <w:t xml:space="preserve"> – диаметр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м</w:t>
      </w:r>
    </w:p>
    <w:p w14:paraId="51A1DDEF" w14:textId="77777777" w:rsidR="00294F2B" w:rsidRPr="00552566" w:rsidRDefault="00294F2B" w:rsidP="00A0633C">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a</w:t>
      </w:r>
      <w:r w:rsidRPr="00552566">
        <w:rPr>
          <w:rFonts w:ascii="Times New Roman" w:hAnsi="Times New Roman" w:cs="Times New Roman"/>
          <w:i/>
          <w:sz w:val="24"/>
          <w:szCs w:val="24"/>
        </w:rPr>
        <w:t xml:space="preserve"> </w:t>
      </w:r>
      <w:r w:rsidRPr="00552566">
        <w:rPr>
          <w:rFonts w:ascii="Times New Roman" w:hAnsi="Times New Roman" w:cs="Times New Roman"/>
          <w:iCs/>
          <w:sz w:val="24"/>
          <w:szCs w:val="24"/>
        </w:rPr>
        <w:t>= 2.91</w:t>
      </w:r>
    </w:p>
    <w:p w14:paraId="49CBF516" w14:textId="77777777" w:rsidR="00294F2B" w:rsidRPr="00552566" w:rsidRDefault="00294F2B" w:rsidP="00A0633C">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b</w:t>
      </w:r>
      <w:r w:rsidRPr="00552566">
        <w:rPr>
          <w:rFonts w:ascii="Times New Roman" w:hAnsi="Times New Roman" w:cs="Times New Roman"/>
          <w:iCs/>
          <w:sz w:val="24"/>
          <w:szCs w:val="24"/>
        </w:rPr>
        <w:t xml:space="preserve"> = 20.89</w:t>
      </w:r>
    </w:p>
    <w:p w14:paraId="30862FF9" w14:textId="77777777" w:rsidR="00294F2B" w:rsidRPr="00552566" w:rsidRDefault="00294F2B" w:rsidP="00DB7E48">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c</w:t>
      </w:r>
      <w:r w:rsidRPr="00552566">
        <w:rPr>
          <w:rFonts w:ascii="Times New Roman" w:hAnsi="Times New Roman" w:cs="Times New Roman"/>
          <w:i/>
          <w:sz w:val="24"/>
          <w:szCs w:val="24"/>
        </w:rPr>
        <w:t xml:space="preserve"> </w:t>
      </w:r>
      <w:r w:rsidRPr="00552566">
        <w:rPr>
          <w:rFonts w:ascii="Times New Roman" w:hAnsi="Times New Roman" w:cs="Times New Roman"/>
          <w:iCs/>
          <w:sz w:val="24"/>
          <w:szCs w:val="24"/>
        </w:rPr>
        <w:t>= -1.88</w:t>
      </w:r>
    </w:p>
    <w:p w14:paraId="26EB3B46" w14:textId="77777777" w:rsidR="00294F2B" w:rsidRDefault="00294F2B" w:rsidP="00DB7E48">
      <w:pPr>
        <w:spacing w:after="0" w:line="240" w:lineRule="auto"/>
        <w:ind w:firstLine="708"/>
        <w:rPr>
          <w:rFonts w:ascii="Times New Roman" w:hAnsi="Times New Roman" w:cs="Times New Roman"/>
          <w:iCs/>
          <w:sz w:val="24"/>
          <w:szCs w:val="24"/>
        </w:rPr>
      </w:pPr>
      <w:r>
        <w:rPr>
          <w:rFonts w:ascii="Times New Roman" w:hAnsi="Times New Roman" w:cs="Times New Roman"/>
          <w:iCs/>
          <w:sz w:val="24"/>
          <w:szCs w:val="24"/>
        </w:rPr>
        <w:t xml:space="preserve">Интенсивность восстановления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определяется по формуле:</w:t>
      </w:r>
    </w:p>
    <w:p w14:paraId="294DC1C6" w14:textId="77777777" w:rsidR="004A61B2" w:rsidRDefault="00294F2B" w:rsidP="00A52D60">
      <w:pPr>
        <w:spacing w:after="0" w:line="240" w:lineRule="auto"/>
        <w:ind w:firstLine="709"/>
        <w:rPr>
          <w:rFonts w:ascii="Times New Roman" w:hAnsi="Times New Roman" w:cs="Times New Roman"/>
          <w:iCs/>
          <w:sz w:val="24"/>
          <w:szCs w:val="24"/>
        </w:rPr>
      </w:pPr>
      <w:bookmarkStart w:id="84" w:name="_Hlk98853699"/>
      <w:r w:rsidRPr="004A61B2">
        <w:rPr>
          <w:rFonts w:ascii="Times New Roman" w:hAnsi="Times New Roman" w:cs="Times New Roman"/>
          <w:i/>
          <w:sz w:val="24"/>
          <w:szCs w:val="24"/>
        </w:rPr>
        <w:t>µ</w:t>
      </w:r>
      <w:proofErr w:type="spellStart"/>
      <w:r w:rsidR="004A61B2">
        <w:rPr>
          <w:rFonts w:ascii="Times New Roman" w:hAnsi="Times New Roman" w:cs="Times New Roman"/>
          <w:i/>
          <w:sz w:val="24"/>
          <w:szCs w:val="24"/>
          <w:vertAlign w:val="subscript"/>
          <w:lang w:val="en-US"/>
        </w:rPr>
        <w:t>i</w:t>
      </w:r>
      <w:proofErr w:type="spellEnd"/>
      <w:r w:rsidR="004A61B2" w:rsidRPr="00552566">
        <w:rPr>
          <w:rFonts w:ascii="Times New Roman" w:hAnsi="Times New Roman" w:cs="Times New Roman"/>
          <w:i/>
          <w:sz w:val="24"/>
          <w:szCs w:val="24"/>
        </w:rPr>
        <w:t>=</w:t>
      </w:r>
      <w:r w:rsidR="004A61B2" w:rsidRPr="00552566">
        <w:rPr>
          <w:rFonts w:ascii="Times New Roman" w:hAnsi="Times New Roman" w:cs="Times New Roman"/>
          <w:iCs/>
          <w:sz w:val="24"/>
          <w:szCs w:val="24"/>
        </w:rPr>
        <w:t>1/</w:t>
      </w:r>
      <w:r w:rsidR="004A61B2">
        <w:rPr>
          <w:rFonts w:ascii="Times New Roman" w:hAnsi="Times New Roman" w:cs="Times New Roman"/>
          <w:i/>
          <w:sz w:val="24"/>
          <w:szCs w:val="24"/>
          <w:lang w:val="en-US"/>
        </w:rPr>
        <w:t>z</w:t>
      </w:r>
      <w:r w:rsidR="004A61B2">
        <w:rPr>
          <w:rFonts w:ascii="Times New Roman" w:hAnsi="Times New Roman" w:cs="Times New Roman"/>
          <w:i/>
          <w:sz w:val="24"/>
          <w:szCs w:val="24"/>
          <w:vertAlign w:val="subscript"/>
          <w:lang w:val="en-US"/>
        </w:rPr>
        <w:t>i</w:t>
      </w:r>
      <w:r w:rsidR="004A61B2">
        <w:rPr>
          <w:rFonts w:ascii="Times New Roman" w:hAnsi="Times New Roman" w:cs="Times New Roman"/>
          <w:iCs/>
          <w:sz w:val="24"/>
          <w:szCs w:val="24"/>
        </w:rPr>
        <w:t>, 1/ч</w:t>
      </w:r>
      <w:bookmarkEnd w:id="84"/>
    </w:p>
    <w:p w14:paraId="270F9E80" w14:textId="77777777" w:rsidR="004A61B2" w:rsidRDefault="004A61B2" w:rsidP="00A52D60">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 xml:space="preserve">Стационарная вероятность рабочего состояния тепловой сети, состоящей из </w:t>
      </w:r>
      <w:r>
        <w:rPr>
          <w:rFonts w:ascii="Times New Roman" w:hAnsi="Times New Roman" w:cs="Times New Roman"/>
          <w:i/>
          <w:sz w:val="24"/>
          <w:szCs w:val="24"/>
          <w:lang w:val="en-US"/>
        </w:rPr>
        <w:t>N</w:t>
      </w:r>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участков</w:t>
      </w:r>
      <w:proofErr w:type="gramEnd"/>
      <w:r>
        <w:rPr>
          <w:rFonts w:ascii="Times New Roman" w:hAnsi="Times New Roman" w:cs="Times New Roman"/>
          <w:iCs/>
          <w:sz w:val="24"/>
          <w:szCs w:val="24"/>
        </w:rPr>
        <w:t xml:space="preserve"> определяется по формуле:</w:t>
      </w:r>
    </w:p>
    <w:p w14:paraId="1D40589D" w14:textId="77777777" w:rsidR="004A61B2" w:rsidRPr="004A61B2" w:rsidRDefault="00000000" w:rsidP="00A0633C">
      <w:pPr>
        <w:spacing w:after="0" w:line="240" w:lineRule="auto"/>
        <w:ind w:firstLine="709"/>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0</m:t>
              </m:r>
            </m:sub>
          </m:sSub>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1+</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i/>
                              <w:iCs/>
                              <w:sz w:val="24"/>
                              <w:szCs w:val="24"/>
                            </w:rPr>
                            <w:sym w:font="Symbol" w:char="F077"/>
                          </m:r>
                        </m:e>
                        <m:sub>
                          <m:r>
                            <w:rPr>
                              <w:rFonts w:ascii="Cambria Math" w:hAnsi="Cambria Math" w:cs="Times New Roman"/>
                              <w:sz w:val="24"/>
                              <w:szCs w:val="24"/>
                            </w:rPr>
                            <m:t>i</m:t>
                          </m:r>
                        </m:sub>
                      </m:sSub>
                    </m:num>
                    <m:den>
                      <m:sSub>
                        <m:sSubPr>
                          <m:ctrlPr>
                            <w:rPr>
                              <w:rFonts w:ascii="Cambria Math" w:hAnsi="Cambria Math" w:cs="Times New Roman"/>
                              <w:i/>
                              <w:iCs/>
                              <w:sz w:val="24"/>
                              <w:szCs w:val="24"/>
                            </w:rPr>
                          </m:ctrlPr>
                        </m:sSubPr>
                        <m:e>
                          <m:r>
                            <w:rPr>
                              <w:rFonts w:ascii="Cambria Math" w:hAnsi="Cambria Math" w:cs="Times New Roman"/>
                              <w:sz w:val="24"/>
                              <w:szCs w:val="24"/>
                            </w:rPr>
                            <m:t>µ</m:t>
                          </m:r>
                        </m:e>
                        <m:sub>
                          <m:r>
                            <w:rPr>
                              <w:rFonts w:ascii="Cambria Math" w:hAnsi="Cambria Math" w:cs="Times New Roman"/>
                              <w:sz w:val="24"/>
                              <w:szCs w:val="24"/>
                            </w:rPr>
                            <m:t>i</m:t>
                          </m:r>
                        </m:sub>
                      </m:sSub>
                    </m:den>
                  </m:f>
                </m:e>
              </m:nary>
            </m:e>
          </m:d>
        </m:oMath>
      </m:oMathPara>
    </w:p>
    <w:p w14:paraId="489436C8" w14:textId="77777777" w:rsidR="00462F2C" w:rsidRPr="00400F1E" w:rsidRDefault="00462F2C" w:rsidP="00DB7E48">
      <w:pPr>
        <w:pStyle w:val="ad"/>
        <w:spacing w:before="240" w:line="240" w:lineRule="auto"/>
        <w:outlineLvl w:val="2"/>
        <w:rPr>
          <w:b/>
          <w:sz w:val="24"/>
          <w:szCs w:val="24"/>
        </w:rPr>
      </w:pPr>
      <w:bookmarkStart w:id="85" w:name="_Toc43668706"/>
      <w:bookmarkStart w:id="86" w:name="_Toc107497445"/>
      <w:r w:rsidRPr="00400F1E">
        <w:rPr>
          <w:b/>
          <w:sz w:val="24"/>
          <w:szCs w:val="24"/>
        </w:rPr>
        <w:t>1.9.2. Частота отключений потребителей</w:t>
      </w:r>
      <w:bookmarkEnd w:id="85"/>
      <w:bookmarkEnd w:id="86"/>
    </w:p>
    <w:p w14:paraId="790675E3" w14:textId="77777777" w:rsidR="00462F2C" w:rsidRPr="00400F1E" w:rsidRDefault="00463192" w:rsidP="00A52D60">
      <w:pPr>
        <w:pStyle w:val="ad"/>
        <w:spacing w:after="240" w:line="240" w:lineRule="auto"/>
        <w:rPr>
          <w:sz w:val="24"/>
          <w:szCs w:val="24"/>
        </w:rPr>
      </w:pPr>
      <w:r>
        <w:rPr>
          <w:sz w:val="24"/>
          <w:szCs w:val="24"/>
        </w:rPr>
        <w:t>Статистика отключения потребителей не ведется.</w:t>
      </w:r>
      <w:r w:rsidR="00462F2C" w:rsidRPr="00400F1E">
        <w:rPr>
          <w:sz w:val="24"/>
          <w:szCs w:val="24"/>
        </w:rPr>
        <w:tab/>
      </w:r>
    </w:p>
    <w:p w14:paraId="07E58080" w14:textId="77777777" w:rsidR="00462F2C" w:rsidRPr="00400F1E" w:rsidRDefault="00462F2C" w:rsidP="00A52D60">
      <w:pPr>
        <w:pStyle w:val="ad"/>
        <w:spacing w:line="240" w:lineRule="auto"/>
        <w:outlineLvl w:val="2"/>
        <w:rPr>
          <w:b/>
          <w:sz w:val="24"/>
          <w:szCs w:val="24"/>
        </w:rPr>
      </w:pPr>
      <w:bookmarkStart w:id="87" w:name="_Toc43668707"/>
      <w:bookmarkStart w:id="88" w:name="_Toc107497446"/>
      <w:r w:rsidRPr="00400F1E">
        <w:rPr>
          <w:b/>
          <w:sz w:val="24"/>
          <w:szCs w:val="24"/>
        </w:rPr>
        <w:t>1.9.3. Поток (частота) и время восстановления теплоснабжения потребителей после отключений</w:t>
      </w:r>
      <w:bookmarkEnd w:id="87"/>
      <w:bookmarkEnd w:id="88"/>
    </w:p>
    <w:p w14:paraId="0A7F6BDF" w14:textId="77777777" w:rsidR="00463192" w:rsidRDefault="00463192" w:rsidP="00463192">
      <w:pPr>
        <w:spacing w:after="0" w:line="240" w:lineRule="auto"/>
        <w:ind w:firstLine="709"/>
        <w:rPr>
          <w:rFonts w:ascii="Times New Roman" w:hAnsi="Times New Roman" w:cs="Times New Roman"/>
          <w:sz w:val="24"/>
          <w:szCs w:val="24"/>
        </w:rPr>
      </w:pPr>
      <w:r w:rsidRPr="00A0633C">
        <w:rPr>
          <w:rFonts w:ascii="Times New Roman" w:hAnsi="Times New Roman" w:cs="Times New Roman"/>
          <w:sz w:val="24"/>
          <w:szCs w:val="24"/>
        </w:rPr>
        <w:t>Па</w:t>
      </w:r>
      <w:r>
        <w:rPr>
          <w:rFonts w:ascii="Times New Roman" w:hAnsi="Times New Roman" w:cs="Times New Roman"/>
          <w:sz w:val="24"/>
          <w:szCs w:val="24"/>
        </w:rPr>
        <w:t>раметр потока отказов участка тепловой сети определяется по формуле:</w:t>
      </w:r>
    </w:p>
    <w:p w14:paraId="5559F46C" w14:textId="77777777" w:rsidR="00463192" w:rsidRPr="00552566" w:rsidRDefault="00000000" w:rsidP="00463192">
      <w:pPr>
        <w:spacing w:after="0" w:line="240" w:lineRule="auto"/>
        <w:ind w:firstLine="709"/>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77"/>
            </m:r>
          </m:e>
          <m:sub>
            <m:r>
              <w:rPr>
                <w:rFonts w:ascii="Cambria Math" w:hAnsi="Cambria Math" w:cs="Times New Roman"/>
                <w:sz w:val="24"/>
                <w:szCs w:val="24"/>
                <w:lang w:val="en-US"/>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i/>
                <w:sz w:val="24"/>
                <w:szCs w:val="24"/>
              </w:rPr>
              <w:sym w:font="Symbol" w:char="F06C"/>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00463192" w:rsidRPr="00552566">
        <w:rPr>
          <w:rFonts w:ascii="Times New Roman" w:eastAsiaTheme="minorEastAsia" w:hAnsi="Times New Roman" w:cs="Times New Roman"/>
          <w:i/>
          <w:sz w:val="24"/>
          <w:szCs w:val="24"/>
        </w:rPr>
        <w:t xml:space="preserve"> </w:t>
      </w:r>
    </w:p>
    <w:p w14:paraId="7702A5BA" w14:textId="77777777" w:rsidR="00463192" w:rsidRDefault="00463192" w:rsidP="00463192">
      <w:pPr>
        <w:spacing w:after="0" w:line="240" w:lineRule="auto"/>
        <w:ind w:firstLine="709"/>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Где:</w:t>
      </w:r>
    </w:p>
    <w:p w14:paraId="3B9CD040" w14:textId="77777777" w:rsidR="00463192" w:rsidRDefault="00463192" w:rsidP="00463192">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L</w:t>
      </w:r>
      <w:r>
        <w:rPr>
          <w:rFonts w:ascii="Times New Roman" w:hAnsi="Times New Roman" w:cs="Times New Roman"/>
          <w:i/>
          <w:sz w:val="24"/>
          <w:szCs w:val="24"/>
          <w:vertAlign w:val="subscript"/>
          <w:lang w:val="en-US"/>
        </w:rPr>
        <w:t>i</w:t>
      </w:r>
      <w:r w:rsidRPr="008E7F35">
        <w:rPr>
          <w:rFonts w:ascii="Times New Roman" w:hAnsi="Times New Roman" w:cs="Times New Roman"/>
          <w:iCs/>
          <w:sz w:val="24"/>
          <w:szCs w:val="24"/>
        </w:rPr>
        <w:t xml:space="preserve"> – </w:t>
      </w:r>
      <w:r>
        <w:rPr>
          <w:rFonts w:ascii="Times New Roman" w:hAnsi="Times New Roman" w:cs="Times New Roman"/>
          <w:iCs/>
          <w:sz w:val="24"/>
          <w:szCs w:val="24"/>
        </w:rPr>
        <w:t xml:space="preserve">протяженность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км.</w:t>
      </w:r>
    </w:p>
    <w:p w14:paraId="09EDEE83" w14:textId="77777777" w:rsidR="00463192" w:rsidRDefault="00463192" w:rsidP="00463192">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lastRenderedPageBreak/>
        <w:t xml:space="preserve">Среднее время до восстановления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определяется по формуле:</w:t>
      </w:r>
    </w:p>
    <w:p w14:paraId="07E3C11B" w14:textId="77777777" w:rsidR="00463192" w:rsidRDefault="00000000" w:rsidP="00463192">
      <w:pPr>
        <w:spacing w:after="0" w:line="240" w:lineRule="auto"/>
        <w:ind w:firstLine="709"/>
        <w:rPr>
          <w:rFonts w:ascii="Times New Roman" w:eastAsiaTheme="minorEastAsia"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i</m:t>
            </m:r>
          </m:sub>
        </m:sSub>
        <m:r>
          <w:rPr>
            <w:rFonts w:ascii="Cambria Math" w:hAnsi="Cambria Math" w:cs="Times New Roman"/>
            <w:sz w:val="24"/>
            <w:szCs w:val="24"/>
          </w:rPr>
          <m:t>=a*[l+</m:t>
        </m:r>
        <m:d>
          <m:dPr>
            <m:ctrlPr>
              <w:rPr>
                <w:rFonts w:ascii="Cambria Math" w:hAnsi="Cambria Math" w:cs="Times New Roman"/>
                <w:i/>
                <w:iCs/>
                <w:sz w:val="24"/>
                <w:szCs w:val="24"/>
              </w:rPr>
            </m:ctrlPr>
          </m:dPr>
          <m:e>
            <m:r>
              <w:rPr>
                <w:rFonts w:ascii="Cambria Math" w:hAnsi="Cambria Math" w:cs="Times New Roman"/>
                <w:sz w:val="24"/>
                <w:szCs w:val="24"/>
              </w:rPr>
              <m:t>b+c</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сз</m:t>
                </m:r>
              </m:sub>
            </m:sSub>
          </m:e>
        </m:d>
        <m:sSubSup>
          <m:sSubSupPr>
            <m:ctrlPr>
              <w:rPr>
                <w:rFonts w:ascii="Cambria Math" w:hAnsi="Cambria Math" w:cs="Times New Roman"/>
                <w:i/>
                <w:iCs/>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1.2</m:t>
            </m:r>
          </m:sup>
        </m:sSubSup>
        <m:r>
          <w:rPr>
            <w:rFonts w:ascii="Cambria Math" w:hAnsi="Cambria Math" w:cs="Times New Roman"/>
            <w:sz w:val="24"/>
            <w:szCs w:val="24"/>
          </w:rPr>
          <m:t>]</m:t>
        </m:r>
      </m:oMath>
      <w:r w:rsidR="00463192">
        <w:rPr>
          <w:rFonts w:ascii="Times New Roman" w:eastAsiaTheme="minorEastAsia" w:hAnsi="Times New Roman" w:cs="Times New Roman"/>
          <w:sz w:val="24"/>
          <w:szCs w:val="24"/>
        </w:rPr>
        <w:t>, ч</w:t>
      </w:r>
    </w:p>
    <w:p w14:paraId="4773CE0C" w14:textId="77777777" w:rsidR="00463192" w:rsidRDefault="00463192" w:rsidP="00463192">
      <w:pPr>
        <w:spacing w:after="0" w:line="24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Где:</w:t>
      </w:r>
    </w:p>
    <w:p w14:paraId="40B486C3" w14:textId="77777777" w:rsidR="00463192" w:rsidRDefault="00463192" w:rsidP="00463192">
      <w:pPr>
        <w:spacing w:after="0" w:line="24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i/>
          <w:iCs/>
          <w:sz w:val="24"/>
          <w:szCs w:val="24"/>
          <w:lang w:val="en-US"/>
        </w:rPr>
        <w:t>L</w:t>
      </w:r>
      <w:proofErr w:type="spellStart"/>
      <w:r>
        <w:rPr>
          <w:rFonts w:ascii="Times New Roman" w:eastAsiaTheme="minorEastAsia" w:hAnsi="Times New Roman" w:cs="Times New Roman"/>
          <w:i/>
          <w:iCs/>
          <w:sz w:val="24"/>
          <w:szCs w:val="24"/>
          <w:vertAlign w:val="subscript"/>
        </w:rPr>
        <w:t>сз</w:t>
      </w:r>
      <w:proofErr w:type="spellEnd"/>
      <w:r>
        <w:rPr>
          <w:rFonts w:ascii="Times New Roman" w:eastAsiaTheme="minorEastAsia" w:hAnsi="Times New Roman" w:cs="Times New Roman"/>
          <w:sz w:val="24"/>
          <w:szCs w:val="24"/>
        </w:rPr>
        <w:t xml:space="preserve"> – расстояние между секционирующими задвижками, км;</w:t>
      </w:r>
    </w:p>
    <w:p w14:paraId="68A2CFF6" w14:textId="77777777" w:rsidR="00463192" w:rsidRPr="004A61B2" w:rsidRDefault="00463192" w:rsidP="00463192">
      <w:pPr>
        <w:spacing w:after="0" w:line="240" w:lineRule="auto"/>
        <w:ind w:firstLine="709"/>
        <w:rPr>
          <w:rFonts w:ascii="Times New Roman" w:hAnsi="Times New Roman" w:cs="Times New Roman"/>
          <w:i/>
          <w:sz w:val="24"/>
          <w:szCs w:val="24"/>
        </w:rPr>
      </w:pPr>
      <w:r>
        <w:rPr>
          <w:rFonts w:ascii="Times New Roman" w:hAnsi="Times New Roman" w:cs="Times New Roman"/>
          <w:i/>
          <w:iCs/>
          <w:sz w:val="24"/>
          <w:szCs w:val="24"/>
          <w:lang w:val="en-US"/>
        </w:rPr>
        <w:t>d</w:t>
      </w:r>
      <w:r>
        <w:rPr>
          <w:rFonts w:ascii="Times New Roman" w:hAnsi="Times New Roman" w:cs="Times New Roman"/>
          <w:i/>
          <w:iCs/>
          <w:sz w:val="24"/>
          <w:szCs w:val="24"/>
          <w:vertAlign w:val="subscript"/>
          <w:lang w:val="en-US"/>
        </w:rPr>
        <w:t>i</w:t>
      </w:r>
      <w:r>
        <w:rPr>
          <w:rFonts w:ascii="Times New Roman" w:hAnsi="Times New Roman" w:cs="Times New Roman"/>
          <w:sz w:val="24"/>
          <w:szCs w:val="24"/>
        </w:rPr>
        <w:t xml:space="preserve"> – диаметр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м</w:t>
      </w:r>
    </w:p>
    <w:p w14:paraId="49110A80" w14:textId="77777777" w:rsidR="00463192" w:rsidRPr="00552566" w:rsidRDefault="00463192" w:rsidP="00463192">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a</w:t>
      </w:r>
      <w:r w:rsidRPr="00552566">
        <w:rPr>
          <w:rFonts w:ascii="Times New Roman" w:hAnsi="Times New Roman" w:cs="Times New Roman"/>
          <w:i/>
          <w:sz w:val="24"/>
          <w:szCs w:val="24"/>
        </w:rPr>
        <w:t xml:space="preserve"> </w:t>
      </w:r>
      <w:r w:rsidRPr="00552566">
        <w:rPr>
          <w:rFonts w:ascii="Times New Roman" w:hAnsi="Times New Roman" w:cs="Times New Roman"/>
          <w:iCs/>
          <w:sz w:val="24"/>
          <w:szCs w:val="24"/>
        </w:rPr>
        <w:t>= 2.91</w:t>
      </w:r>
    </w:p>
    <w:p w14:paraId="2DCCAD30" w14:textId="77777777" w:rsidR="00463192" w:rsidRPr="00552566" w:rsidRDefault="00463192" w:rsidP="00463192">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b</w:t>
      </w:r>
      <w:r w:rsidRPr="00552566">
        <w:rPr>
          <w:rFonts w:ascii="Times New Roman" w:hAnsi="Times New Roman" w:cs="Times New Roman"/>
          <w:iCs/>
          <w:sz w:val="24"/>
          <w:szCs w:val="24"/>
        </w:rPr>
        <w:t xml:space="preserve"> = 20.89</w:t>
      </w:r>
    </w:p>
    <w:p w14:paraId="201CD85D" w14:textId="77777777" w:rsidR="00463192" w:rsidRPr="00552566" w:rsidRDefault="00463192" w:rsidP="00463192">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c</w:t>
      </w:r>
      <w:r w:rsidRPr="00552566">
        <w:rPr>
          <w:rFonts w:ascii="Times New Roman" w:hAnsi="Times New Roman" w:cs="Times New Roman"/>
          <w:i/>
          <w:sz w:val="24"/>
          <w:szCs w:val="24"/>
        </w:rPr>
        <w:t xml:space="preserve"> </w:t>
      </w:r>
      <w:r w:rsidRPr="00552566">
        <w:rPr>
          <w:rFonts w:ascii="Times New Roman" w:hAnsi="Times New Roman" w:cs="Times New Roman"/>
          <w:iCs/>
          <w:sz w:val="24"/>
          <w:szCs w:val="24"/>
        </w:rPr>
        <w:t>= -1.88</w:t>
      </w:r>
    </w:p>
    <w:p w14:paraId="0DA53E08" w14:textId="77777777" w:rsidR="00463192" w:rsidRDefault="00463192" w:rsidP="00463192">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 xml:space="preserve">Интенсивность восстановления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определяется по формуле:</w:t>
      </w:r>
    </w:p>
    <w:p w14:paraId="17496F02" w14:textId="77777777" w:rsidR="00463192" w:rsidRDefault="00463192" w:rsidP="00463192">
      <w:pPr>
        <w:spacing w:after="0" w:line="240" w:lineRule="auto"/>
        <w:ind w:firstLine="709"/>
        <w:rPr>
          <w:rFonts w:ascii="Times New Roman" w:hAnsi="Times New Roman" w:cs="Times New Roman"/>
          <w:iCs/>
          <w:sz w:val="24"/>
          <w:szCs w:val="24"/>
        </w:rPr>
      </w:pPr>
      <w:r w:rsidRPr="004A61B2">
        <w:rPr>
          <w:rFonts w:ascii="Times New Roman" w:hAnsi="Times New Roman" w:cs="Times New Roman"/>
          <w:i/>
          <w:sz w:val="24"/>
          <w:szCs w:val="24"/>
        </w:rPr>
        <w:t>µ</w:t>
      </w:r>
      <w:proofErr w:type="spellStart"/>
      <w:r>
        <w:rPr>
          <w:rFonts w:ascii="Times New Roman" w:hAnsi="Times New Roman" w:cs="Times New Roman"/>
          <w:i/>
          <w:sz w:val="24"/>
          <w:szCs w:val="24"/>
          <w:vertAlign w:val="subscript"/>
          <w:lang w:val="en-US"/>
        </w:rPr>
        <w:t>i</w:t>
      </w:r>
      <w:proofErr w:type="spellEnd"/>
      <w:r w:rsidRPr="00552566">
        <w:rPr>
          <w:rFonts w:ascii="Times New Roman" w:hAnsi="Times New Roman" w:cs="Times New Roman"/>
          <w:i/>
          <w:sz w:val="24"/>
          <w:szCs w:val="24"/>
        </w:rPr>
        <w:t>=</w:t>
      </w:r>
      <w:r w:rsidRPr="00552566">
        <w:rPr>
          <w:rFonts w:ascii="Times New Roman" w:hAnsi="Times New Roman" w:cs="Times New Roman"/>
          <w:iCs/>
          <w:sz w:val="24"/>
          <w:szCs w:val="24"/>
        </w:rPr>
        <w:t>1/</w:t>
      </w:r>
      <w:r>
        <w:rPr>
          <w:rFonts w:ascii="Times New Roman" w:hAnsi="Times New Roman" w:cs="Times New Roman"/>
          <w:i/>
          <w:sz w:val="24"/>
          <w:szCs w:val="24"/>
          <w:lang w:val="en-US"/>
        </w:rPr>
        <w:t>z</w:t>
      </w:r>
      <w:r>
        <w:rPr>
          <w:rFonts w:ascii="Times New Roman" w:hAnsi="Times New Roman" w:cs="Times New Roman"/>
          <w:i/>
          <w:sz w:val="24"/>
          <w:szCs w:val="24"/>
          <w:vertAlign w:val="subscript"/>
          <w:lang w:val="en-US"/>
        </w:rPr>
        <w:t>i</w:t>
      </w:r>
      <w:r>
        <w:rPr>
          <w:rFonts w:ascii="Times New Roman" w:hAnsi="Times New Roman" w:cs="Times New Roman"/>
          <w:iCs/>
          <w:sz w:val="24"/>
          <w:szCs w:val="24"/>
        </w:rPr>
        <w:t>, 1/ч</w:t>
      </w:r>
    </w:p>
    <w:p w14:paraId="773458BE" w14:textId="77777777" w:rsidR="00883954" w:rsidRPr="00367949" w:rsidRDefault="00883954" w:rsidP="00DB7E48">
      <w:pPr>
        <w:pStyle w:val="ad"/>
        <w:spacing w:before="240" w:after="240" w:line="240" w:lineRule="auto"/>
        <w:ind w:firstLine="0"/>
        <w:rPr>
          <w:sz w:val="24"/>
          <w:szCs w:val="24"/>
        </w:rPr>
      </w:pPr>
      <w:r w:rsidRPr="00367949">
        <w:rPr>
          <w:sz w:val="24"/>
          <w:szCs w:val="24"/>
        </w:rPr>
        <w:t>Расчетные показатели надежности тепловых сетей приведены в таблице 1.9.</w:t>
      </w:r>
      <w:r>
        <w:rPr>
          <w:sz w:val="24"/>
          <w:szCs w:val="24"/>
        </w:rPr>
        <w:t>1.</w:t>
      </w:r>
    </w:p>
    <w:p w14:paraId="2E3D79FE" w14:textId="77777777" w:rsidR="00883954" w:rsidRPr="00E45C75" w:rsidRDefault="00883954" w:rsidP="00883954">
      <w:pPr>
        <w:pStyle w:val="ad"/>
        <w:spacing w:line="240" w:lineRule="auto"/>
        <w:jc w:val="center"/>
        <w:rPr>
          <w:iCs w:val="0"/>
          <w:sz w:val="24"/>
          <w:szCs w:val="24"/>
        </w:rPr>
      </w:pPr>
      <w:r w:rsidRPr="00367949">
        <w:rPr>
          <w:sz w:val="24"/>
          <w:szCs w:val="24"/>
        </w:rPr>
        <w:t>Таблица 1.9</w:t>
      </w:r>
      <w:r>
        <w:rPr>
          <w:sz w:val="24"/>
          <w:szCs w:val="24"/>
        </w:rPr>
        <w:t>.1</w:t>
      </w:r>
      <w:r w:rsidRPr="00367949">
        <w:rPr>
          <w:sz w:val="24"/>
          <w:szCs w:val="24"/>
        </w:rPr>
        <w:t xml:space="preserve"> Показатели надежности тепловых сетей</w:t>
      </w:r>
      <w:r>
        <w:rPr>
          <w:sz w:val="24"/>
          <w:szCs w:val="24"/>
        </w:rPr>
        <w:t xml:space="preserve"> Центральной котельной</w:t>
      </w:r>
      <w:r w:rsidRPr="00367949">
        <w:rPr>
          <w:sz w:val="24"/>
          <w:szCs w:val="24"/>
        </w:rPr>
        <w:t xml:space="preserve"> по состоянию на 2022 г.</w:t>
      </w:r>
    </w:p>
    <w:tbl>
      <w:tblPr>
        <w:tblStyle w:val="a8"/>
        <w:tblW w:w="9830" w:type="dxa"/>
        <w:tblLook w:val="04A0" w:firstRow="1" w:lastRow="0" w:firstColumn="1" w:lastColumn="0" w:noHBand="0" w:noVBand="1"/>
      </w:tblPr>
      <w:tblGrid>
        <w:gridCol w:w="3085"/>
        <w:gridCol w:w="3119"/>
        <w:gridCol w:w="3626"/>
      </w:tblGrid>
      <w:tr w:rsidR="00883954" w:rsidRPr="00367949" w14:paraId="54CE8339" w14:textId="77777777" w:rsidTr="00883954">
        <w:trPr>
          <w:trHeight w:val="926"/>
        </w:trPr>
        <w:tc>
          <w:tcPr>
            <w:tcW w:w="3085" w:type="dxa"/>
            <w:vAlign w:val="center"/>
          </w:tcPr>
          <w:p w14:paraId="077DE09D" w14:textId="77777777" w:rsidR="00883954" w:rsidRPr="00E45C75" w:rsidRDefault="00883954" w:rsidP="00E645D7">
            <w:pPr>
              <w:pStyle w:val="ad"/>
              <w:spacing w:line="240" w:lineRule="auto"/>
              <w:ind w:firstLine="0"/>
              <w:jc w:val="center"/>
              <w:rPr>
                <w:sz w:val="24"/>
                <w:szCs w:val="24"/>
              </w:rPr>
            </w:pPr>
            <w:r w:rsidRPr="00E45C75">
              <w:rPr>
                <w:sz w:val="24"/>
                <w:szCs w:val="24"/>
              </w:rPr>
              <w:t xml:space="preserve">Поток отказов </w:t>
            </w:r>
            <w:proofErr w:type="spellStart"/>
            <w:r w:rsidRPr="00E45C75">
              <w:rPr>
                <w:sz w:val="24"/>
                <w:szCs w:val="24"/>
              </w:rPr>
              <w:t>ед</w:t>
            </w:r>
            <w:proofErr w:type="spellEnd"/>
            <w:r w:rsidRPr="00E45C75">
              <w:rPr>
                <w:sz w:val="24"/>
                <w:szCs w:val="24"/>
              </w:rPr>
              <w:t>/год</w:t>
            </w:r>
          </w:p>
        </w:tc>
        <w:tc>
          <w:tcPr>
            <w:tcW w:w="3119" w:type="dxa"/>
            <w:vAlign w:val="center"/>
          </w:tcPr>
          <w:p w14:paraId="031EAAA0" w14:textId="77777777" w:rsidR="00883954" w:rsidRPr="00E45C75" w:rsidRDefault="00883954" w:rsidP="00E645D7">
            <w:pPr>
              <w:pStyle w:val="ad"/>
              <w:spacing w:line="240" w:lineRule="auto"/>
              <w:ind w:firstLine="0"/>
              <w:jc w:val="center"/>
              <w:rPr>
                <w:sz w:val="24"/>
                <w:szCs w:val="24"/>
              </w:rPr>
            </w:pPr>
            <w:r w:rsidRPr="00E45C75">
              <w:rPr>
                <w:sz w:val="24"/>
                <w:szCs w:val="24"/>
              </w:rPr>
              <w:t>Время устранения аварий, ч</w:t>
            </w:r>
          </w:p>
        </w:tc>
        <w:tc>
          <w:tcPr>
            <w:tcW w:w="3626" w:type="dxa"/>
            <w:vAlign w:val="center"/>
          </w:tcPr>
          <w:p w14:paraId="4A846975" w14:textId="77777777" w:rsidR="00883954" w:rsidRPr="00E45C75" w:rsidRDefault="00883954" w:rsidP="00E645D7">
            <w:pPr>
              <w:pStyle w:val="ad"/>
              <w:spacing w:line="240" w:lineRule="auto"/>
              <w:ind w:firstLine="0"/>
              <w:jc w:val="center"/>
              <w:rPr>
                <w:sz w:val="24"/>
                <w:szCs w:val="24"/>
              </w:rPr>
            </w:pPr>
            <w:proofErr w:type="spellStart"/>
            <w:r w:rsidRPr="00E45C75">
              <w:rPr>
                <w:sz w:val="24"/>
                <w:szCs w:val="24"/>
              </w:rPr>
              <w:t>Недоотпуск</w:t>
            </w:r>
            <w:proofErr w:type="spellEnd"/>
            <w:r w:rsidRPr="00E45C75">
              <w:rPr>
                <w:sz w:val="24"/>
                <w:szCs w:val="24"/>
              </w:rPr>
              <w:t xml:space="preserve"> тепловой энергии самого удаленного потребителя, Гкал/год</w:t>
            </w:r>
          </w:p>
        </w:tc>
      </w:tr>
      <w:tr w:rsidR="00883954" w:rsidRPr="00367949" w14:paraId="545B1E7F" w14:textId="77777777" w:rsidTr="00ED21B1">
        <w:trPr>
          <w:trHeight w:val="118"/>
        </w:trPr>
        <w:tc>
          <w:tcPr>
            <w:tcW w:w="3085" w:type="dxa"/>
            <w:vAlign w:val="center"/>
          </w:tcPr>
          <w:p w14:paraId="118D0AC2" w14:textId="77777777" w:rsidR="00883954" w:rsidRPr="00E45C75" w:rsidRDefault="00883954"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0,01843</w:t>
            </w:r>
          </w:p>
        </w:tc>
        <w:tc>
          <w:tcPr>
            <w:tcW w:w="3119" w:type="dxa"/>
            <w:vAlign w:val="center"/>
          </w:tcPr>
          <w:p w14:paraId="6AE28147" w14:textId="77777777" w:rsidR="00883954" w:rsidRPr="00E45C75" w:rsidRDefault="00883954"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3626" w:type="dxa"/>
            <w:vAlign w:val="center"/>
          </w:tcPr>
          <w:p w14:paraId="0E86619B" w14:textId="77777777" w:rsidR="00883954" w:rsidRPr="00E45C75" w:rsidRDefault="00883954"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0,002</w:t>
            </w:r>
          </w:p>
        </w:tc>
      </w:tr>
    </w:tbl>
    <w:p w14:paraId="46ADC7E7" w14:textId="77777777" w:rsidR="009B5526" w:rsidRDefault="009B5526" w:rsidP="00914776">
      <w:pPr>
        <w:pStyle w:val="ad"/>
        <w:rPr>
          <w:sz w:val="24"/>
          <w:szCs w:val="24"/>
        </w:rPr>
      </w:pPr>
    </w:p>
    <w:p w14:paraId="13DAB3A0" w14:textId="77777777" w:rsidR="00883954" w:rsidRDefault="00883954" w:rsidP="006F7EC7">
      <w:pPr>
        <w:pStyle w:val="ad"/>
        <w:spacing w:line="240" w:lineRule="auto"/>
        <w:rPr>
          <w:sz w:val="24"/>
          <w:szCs w:val="24"/>
        </w:rPr>
      </w:pPr>
      <w:r>
        <w:rPr>
          <w:sz w:val="24"/>
          <w:szCs w:val="24"/>
        </w:rPr>
        <w:t>Результаты расчета надежности тепловых сетей котельных сельского поселения «</w:t>
      </w:r>
      <w:proofErr w:type="spellStart"/>
      <w:r>
        <w:rPr>
          <w:sz w:val="24"/>
          <w:szCs w:val="24"/>
        </w:rPr>
        <w:t>Цокто</w:t>
      </w:r>
      <w:proofErr w:type="spellEnd"/>
      <w:r>
        <w:rPr>
          <w:sz w:val="24"/>
          <w:szCs w:val="24"/>
        </w:rPr>
        <w:t xml:space="preserve">- </w:t>
      </w:r>
      <w:proofErr w:type="spellStart"/>
      <w:r>
        <w:rPr>
          <w:sz w:val="24"/>
          <w:szCs w:val="24"/>
        </w:rPr>
        <w:t>Хангил</w:t>
      </w:r>
      <w:proofErr w:type="spellEnd"/>
      <w:r>
        <w:rPr>
          <w:sz w:val="24"/>
          <w:szCs w:val="24"/>
        </w:rPr>
        <w:t>» по состоянию на 2022г. приведены в таблице 1.9.2.</w:t>
      </w:r>
    </w:p>
    <w:p w14:paraId="4829B846" w14:textId="77777777" w:rsidR="009B5526" w:rsidRDefault="009B5526" w:rsidP="00914776">
      <w:pPr>
        <w:pStyle w:val="ad"/>
        <w:rPr>
          <w:sz w:val="24"/>
          <w:szCs w:val="24"/>
        </w:rPr>
      </w:pPr>
    </w:p>
    <w:p w14:paraId="038F2349" w14:textId="77777777" w:rsidR="009B5526" w:rsidRDefault="009B5526" w:rsidP="006F7EC7">
      <w:pPr>
        <w:pStyle w:val="ad"/>
        <w:ind w:firstLine="0"/>
        <w:rPr>
          <w:sz w:val="24"/>
          <w:szCs w:val="24"/>
        </w:rPr>
        <w:sectPr w:rsidR="009B5526" w:rsidSect="009B5526">
          <w:pgSz w:w="11906" w:h="16838"/>
          <w:pgMar w:top="992" w:right="851" w:bottom="851" w:left="1134" w:header="709" w:footer="709" w:gutter="0"/>
          <w:cols w:space="708"/>
          <w:titlePg/>
          <w:docGrid w:linePitch="360"/>
        </w:sectPr>
      </w:pPr>
    </w:p>
    <w:p w14:paraId="2549506F" w14:textId="77777777" w:rsidR="00EA0C76" w:rsidRDefault="00791B0E" w:rsidP="00A52D60">
      <w:pPr>
        <w:pStyle w:val="ad"/>
        <w:spacing w:line="240" w:lineRule="auto"/>
        <w:jc w:val="right"/>
        <w:rPr>
          <w:rFonts w:asciiTheme="minorHAnsi" w:hAnsiTheme="minorHAnsi" w:cstheme="minorBidi"/>
          <w:iCs w:val="0"/>
          <w:sz w:val="22"/>
          <w:szCs w:val="22"/>
        </w:rPr>
      </w:pPr>
      <w:r>
        <w:rPr>
          <w:sz w:val="24"/>
          <w:szCs w:val="24"/>
        </w:rPr>
        <w:lastRenderedPageBreak/>
        <w:t>Таблица 1.9</w:t>
      </w:r>
      <w:r w:rsidR="00883954">
        <w:rPr>
          <w:sz w:val="24"/>
          <w:szCs w:val="24"/>
        </w:rPr>
        <w:t>.2</w:t>
      </w:r>
      <w:r>
        <w:rPr>
          <w:sz w:val="24"/>
          <w:szCs w:val="24"/>
        </w:rPr>
        <w:t xml:space="preserve"> Результаты расчета надежности тепловой сети Центральной котельной </w:t>
      </w:r>
      <w:r w:rsidR="00F91A5D">
        <w:rPr>
          <w:sz w:val="24"/>
          <w:szCs w:val="24"/>
        </w:rPr>
        <w:t xml:space="preserve">по состоянию </w:t>
      </w:r>
      <w:r>
        <w:rPr>
          <w:sz w:val="24"/>
          <w:szCs w:val="24"/>
        </w:rPr>
        <w:t>на 2022 г</w:t>
      </w:r>
    </w:p>
    <w:tbl>
      <w:tblPr>
        <w:tblStyle w:val="a8"/>
        <w:tblW w:w="15211" w:type="dxa"/>
        <w:tblLook w:val="04A0" w:firstRow="1" w:lastRow="0" w:firstColumn="1" w:lastColumn="0" w:noHBand="0" w:noVBand="1"/>
      </w:tblPr>
      <w:tblGrid>
        <w:gridCol w:w="2328"/>
        <w:gridCol w:w="2883"/>
        <w:gridCol w:w="1134"/>
        <w:gridCol w:w="1075"/>
        <w:gridCol w:w="2186"/>
        <w:gridCol w:w="1051"/>
        <w:gridCol w:w="890"/>
        <w:gridCol w:w="1188"/>
        <w:gridCol w:w="1083"/>
        <w:gridCol w:w="1432"/>
      </w:tblGrid>
      <w:tr w:rsidR="00883954" w:rsidRPr="00EA0C76" w14:paraId="1B6DD0DD" w14:textId="77777777" w:rsidTr="00883954">
        <w:trPr>
          <w:divId w:val="521554158"/>
          <w:trHeight w:val="288"/>
        </w:trPr>
        <w:tc>
          <w:tcPr>
            <w:tcW w:w="2328" w:type="dxa"/>
            <w:noWrap/>
            <w:vAlign w:val="center"/>
            <w:hideMark/>
          </w:tcPr>
          <w:p w14:paraId="089F6C8C" w14:textId="77777777" w:rsidR="00EA0C76" w:rsidRPr="00EA0C76" w:rsidRDefault="00EA0C76" w:rsidP="00E645D7">
            <w:pPr>
              <w:pStyle w:val="ad"/>
              <w:spacing w:line="240" w:lineRule="auto"/>
              <w:ind w:hanging="110"/>
              <w:jc w:val="center"/>
            </w:pPr>
            <w:r w:rsidRPr="00EA0C76">
              <w:rPr>
                <w:sz w:val="24"/>
                <w:szCs w:val="24"/>
              </w:rPr>
              <w:t>Начало участка</w:t>
            </w:r>
          </w:p>
        </w:tc>
        <w:tc>
          <w:tcPr>
            <w:tcW w:w="2883" w:type="dxa"/>
            <w:noWrap/>
            <w:vAlign w:val="center"/>
            <w:hideMark/>
          </w:tcPr>
          <w:p w14:paraId="6713EF81" w14:textId="77777777" w:rsidR="00EA0C76" w:rsidRPr="00EA0C76" w:rsidRDefault="00EA0C76" w:rsidP="00E645D7">
            <w:pPr>
              <w:pStyle w:val="ad"/>
              <w:spacing w:line="240" w:lineRule="auto"/>
              <w:ind w:hanging="110"/>
              <w:jc w:val="center"/>
              <w:rPr>
                <w:sz w:val="24"/>
                <w:szCs w:val="24"/>
              </w:rPr>
            </w:pPr>
            <w:r w:rsidRPr="00EA0C76">
              <w:rPr>
                <w:sz w:val="24"/>
                <w:szCs w:val="24"/>
              </w:rPr>
              <w:t>Конец участка</w:t>
            </w:r>
          </w:p>
        </w:tc>
        <w:tc>
          <w:tcPr>
            <w:tcW w:w="1134" w:type="dxa"/>
            <w:noWrap/>
            <w:vAlign w:val="center"/>
            <w:hideMark/>
          </w:tcPr>
          <w:p w14:paraId="02D80DFF" w14:textId="77777777" w:rsidR="00EA0C76" w:rsidRPr="00EA0C76" w:rsidRDefault="00EA0C76" w:rsidP="00E645D7">
            <w:pPr>
              <w:pStyle w:val="ad"/>
              <w:spacing w:line="240" w:lineRule="auto"/>
              <w:ind w:hanging="110"/>
              <w:jc w:val="center"/>
              <w:rPr>
                <w:sz w:val="24"/>
                <w:szCs w:val="24"/>
              </w:rPr>
            </w:pPr>
            <w:r w:rsidRPr="00EA0C76">
              <w:rPr>
                <w:sz w:val="24"/>
                <w:szCs w:val="24"/>
              </w:rPr>
              <w:t>Ду, м</w:t>
            </w:r>
          </w:p>
        </w:tc>
        <w:tc>
          <w:tcPr>
            <w:tcW w:w="1075" w:type="dxa"/>
            <w:noWrap/>
            <w:vAlign w:val="center"/>
            <w:hideMark/>
          </w:tcPr>
          <w:p w14:paraId="359D92DB" w14:textId="77777777" w:rsidR="00EA0C76" w:rsidRPr="00EA0C76" w:rsidRDefault="00EA0C76" w:rsidP="00E645D7">
            <w:pPr>
              <w:pStyle w:val="ad"/>
              <w:spacing w:line="240" w:lineRule="auto"/>
              <w:ind w:hanging="110"/>
              <w:jc w:val="center"/>
              <w:rPr>
                <w:sz w:val="24"/>
                <w:szCs w:val="24"/>
              </w:rPr>
            </w:pPr>
            <w:r w:rsidRPr="00EA0C76">
              <w:rPr>
                <w:sz w:val="24"/>
                <w:szCs w:val="24"/>
              </w:rPr>
              <w:t>L, м</w:t>
            </w:r>
          </w:p>
        </w:tc>
        <w:tc>
          <w:tcPr>
            <w:tcW w:w="2186" w:type="dxa"/>
            <w:noWrap/>
            <w:vAlign w:val="center"/>
            <w:hideMark/>
          </w:tcPr>
          <w:p w14:paraId="79179D45" w14:textId="77777777" w:rsidR="00883954" w:rsidRDefault="00EA0C76" w:rsidP="00E645D7">
            <w:pPr>
              <w:pStyle w:val="ad"/>
              <w:spacing w:line="240" w:lineRule="auto"/>
              <w:ind w:right="-51" w:hanging="110"/>
              <w:jc w:val="center"/>
              <w:rPr>
                <w:sz w:val="24"/>
                <w:szCs w:val="24"/>
              </w:rPr>
            </w:pPr>
            <w:r w:rsidRPr="00EA0C76">
              <w:rPr>
                <w:sz w:val="24"/>
                <w:szCs w:val="24"/>
              </w:rPr>
              <w:t>год строительства/</w:t>
            </w:r>
          </w:p>
          <w:p w14:paraId="19F95C60" w14:textId="77777777" w:rsidR="00EA0C76" w:rsidRPr="00EA0C76" w:rsidRDefault="00EA0C76" w:rsidP="00E645D7">
            <w:pPr>
              <w:pStyle w:val="ad"/>
              <w:spacing w:line="240" w:lineRule="auto"/>
              <w:ind w:right="-51" w:hanging="110"/>
              <w:jc w:val="center"/>
              <w:rPr>
                <w:sz w:val="24"/>
                <w:szCs w:val="24"/>
              </w:rPr>
            </w:pPr>
            <w:r w:rsidRPr="00EA0C76">
              <w:rPr>
                <w:sz w:val="24"/>
                <w:szCs w:val="24"/>
              </w:rPr>
              <w:t>ремонта</w:t>
            </w:r>
          </w:p>
        </w:tc>
        <w:tc>
          <w:tcPr>
            <w:tcW w:w="1051" w:type="dxa"/>
            <w:noWrap/>
            <w:vAlign w:val="center"/>
            <w:hideMark/>
          </w:tcPr>
          <w:p w14:paraId="0E598F8B" w14:textId="77777777" w:rsidR="00EA0C76" w:rsidRPr="00EA0C76" w:rsidRDefault="00EA0C76" w:rsidP="00E645D7">
            <w:pPr>
              <w:pStyle w:val="ad"/>
              <w:spacing w:line="240" w:lineRule="auto"/>
              <w:ind w:hanging="110"/>
              <w:jc w:val="center"/>
            </w:pPr>
            <w:r w:rsidRPr="00EA0C76">
              <w:rPr>
                <w:sz w:val="24"/>
                <w:szCs w:val="24"/>
              </w:rPr>
              <w:t>t</w:t>
            </w:r>
          </w:p>
        </w:tc>
        <w:tc>
          <w:tcPr>
            <w:tcW w:w="890" w:type="dxa"/>
            <w:noWrap/>
            <w:vAlign w:val="center"/>
            <w:hideMark/>
          </w:tcPr>
          <w:p w14:paraId="1CE4719C" w14:textId="77777777" w:rsidR="00EA0C76" w:rsidRPr="00EA0C76" w:rsidRDefault="00EA0C76" w:rsidP="00E645D7">
            <w:pPr>
              <w:pStyle w:val="ad"/>
              <w:spacing w:line="240" w:lineRule="auto"/>
              <w:ind w:hanging="110"/>
              <w:jc w:val="center"/>
              <w:rPr>
                <w:sz w:val="24"/>
                <w:szCs w:val="24"/>
              </w:rPr>
            </w:pPr>
            <w:r w:rsidRPr="00EA0C76">
              <w:rPr>
                <w:sz w:val="24"/>
                <w:szCs w:val="24"/>
              </w:rPr>
              <w:t>а</w:t>
            </w:r>
          </w:p>
        </w:tc>
        <w:tc>
          <w:tcPr>
            <w:tcW w:w="1149" w:type="dxa"/>
            <w:noWrap/>
            <w:vAlign w:val="center"/>
            <w:hideMark/>
          </w:tcPr>
          <w:p w14:paraId="02E7244C" w14:textId="77777777" w:rsidR="00EA0C76" w:rsidRPr="00EA0C76" w:rsidRDefault="00EA0C76" w:rsidP="00E645D7">
            <w:pPr>
              <w:pStyle w:val="ad"/>
              <w:spacing w:line="240" w:lineRule="auto"/>
              <w:ind w:hanging="110"/>
              <w:jc w:val="center"/>
              <w:rPr>
                <w:sz w:val="24"/>
                <w:szCs w:val="24"/>
              </w:rPr>
            </w:pPr>
            <w:r w:rsidRPr="00EA0C76">
              <w:rPr>
                <w:sz w:val="24"/>
                <w:szCs w:val="24"/>
              </w:rPr>
              <w:t xml:space="preserve">l, </w:t>
            </w:r>
            <w:proofErr w:type="spellStart"/>
            <w:r w:rsidRPr="00EA0C76">
              <w:rPr>
                <w:sz w:val="24"/>
                <w:szCs w:val="24"/>
              </w:rPr>
              <w:t>ед</w:t>
            </w:r>
            <w:proofErr w:type="spellEnd"/>
            <w:r w:rsidRPr="00EA0C76">
              <w:rPr>
                <w:sz w:val="24"/>
                <w:szCs w:val="24"/>
              </w:rPr>
              <w:t>/км/год</w:t>
            </w:r>
          </w:p>
        </w:tc>
        <w:tc>
          <w:tcPr>
            <w:tcW w:w="1083" w:type="dxa"/>
            <w:noWrap/>
            <w:vAlign w:val="center"/>
            <w:hideMark/>
          </w:tcPr>
          <w:p w14:paraId="78683B0B" w14:textId="77777777" w:rsidR="00EA0C76" w:rsidRPr="00EA0C76" w:rsidRDefault="00EA0C76" w:rsidP="00E645D7">
            <w:pPr>
              <w:pStyle w:val="ad"/>
              <w:spacing w:line="240" w:lineRule="auto"/>
              <w:ind w:firstLine="0"/>
              <w:jc w:val="center"/>
              <w:rPr>
                <w:sz w:val="24"/>
                <w:szCs w:val="24"/>
              </w:rPr>
            </w:pPr>
            <w:r w:rsidRPr="00EA0C76">
              <w:rPr>
                <w:sz w:val="24"/>
                <w:szCs w:val="24"/>
              </w:rPr>
              <w:t xml:space="preserve">w, </w:t>
            </w:r>
            <w:proofErr w:type="spellStart"/>
            <w:r w:rsidRPr="00EA0C76">
              <w:rPr>
                <w:sz w:val="24"/>
                <w:szCs w:val="24"/>
              </w:rPr>
              <w:t>ед</w:t>
            </w:r>
            <w:proofErr w:type="spellEnd"/>
            <w:r w:rsidRPr="00EA0C76">
              <w:rPr>
                <w:sz w:val="24"/>
                <w:szCs w:val="24"/>
              </w:rPr>
              <w:t>/год</w:t>
            </w:r>
          </w:p>
        </w:tc>
        <w:tc>
          <w:tcPr>
            <w:tcW w:w="1432" w:type="dxa"/>
            <w:noWrap/>
            <w:vAlign w:val="center"/>
            <w:hideMark/>
          </w:tcPr>
          <w:p w14:paraId="51AE011F" w14:textId="77777777" w:rsidR="00EA0C76" w:rsidRPr="00EA0C76" w:rsidRDefault="00EA0C76" w:rsidP="00E645D7">
            <w:pPr>
              <w:pStyle w:val="ad"/>
              <w:spacing w:line="240" w:lineRule="auto"/>
              <w:ind w:firstLine="0"/>
              <w:jc w:val="center"/>
              <w:rPr>
                <w:sz w:val="24"/>
                <w:szCs w:val="24"/>
              </w:rPr>
            </w:pPr>
            <w:r w:rsidRPr="00EA0C76">
              <w:rPr>
                <w:sz w:val="24"/>
                <w:szCs w:val="24"/>
              </w:rPr>
              <w:t>z, ч</w:t>
            </w:r>
          </w:p>
        </w:tc>
      </w:tr>
      <w:tr w:rsidR="00883954" w:rsidRPr="00EA0C76" w14:paraId="3C30CB85" w14:textId="77777777" w:rsidTr="00883954">
        <w:trPr>
          <w:divId w:val="521554158"/>
          <w:trHeight w:val="288"/>
        </w:trPr>
        <w:tc>
          <w:tcPr>
            <w:tcW w:w="2328" w:type="dxa"/>
            <w:noWrap/>
            <w:vAlign w:val="center"/>
            <w:hideMark/>
          </w:tcPr>
          <w:p w14:paraId="5EF2768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Котельная</w:t>
            </w:r>
          </w:p>
        </w:tc>
        <w:tc>
          <w:tcPr>
            <w:tcW w:w="2883" w:type="dxa"/>
            <w:noWrap/>
            <w:vAlign w:val="center"/>
            <w:hideMark/>
          </w:tcPr>
          <w:p w14:paraId="16B983B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Баки запаса</w:t>
            </w:r>
          </w:p>
        </w:tc>
        <w:tc>
          <w:tcPr>
            <w:tcW w:w="1134" w:type="dxa"/>
            <w:noWrap/>
            <w:vAlign w:val="center"/>
            <w:hideMark/>
          </w:tcPr>
          <w:p w14:paraId="65FDD9B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w:t>
            </w:r>
          </w:p>
        </w:tc>
        <w:tc>
          <w:tcPr>
            <w:tcW w:w="1075" w:type="dxa"/>
            <w:noWrap/>
            <w:vAlign w:val="center"/>
            <w:hideMark/>
          </w:tcPr>
          <w:p w14:paraId="5695449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w:t>
            </w:r>
          </w:p>
        </w:tc>
        <w:tc>
          <w:tcPr>
            <w:tcW w:w="2186" w:type="dxa"/>
            <w:noWrap/>
            <w:vAlign w:val="center"/>
            <w:hideMark/>
          </w:tcPr>
          <w:p w14:paraId="37749D1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0FBC0F9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3CAFEF1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44737B1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1D466E1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0,00050</w:t>
            </w:r>
          </w:p>
        </w:tc>
        <w:tc>
          <w:tcPr>
            <w:tcW w:w="1432" w:type="dxa"/>
            <w:noWrap/>
            <w:vAlign w:val="center"/>
            <w:hideMark/>
          </w:tcPr>
          <w:p w14:paraId="31F9189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1,6</w:t>
            </w:r>
          </w:p>
        </w:tc>
      </w:tr>
      <w:tr w:rsidR="00883954" w:rsidRPr="00EA0C76" w14:paraId="6E2B7711" w14:textId="77777777" w:rsidTr="00883954">
        <w:trPr>
          <w:divId w:val="521554158"/>
          <w:trHeight w:val="288"/>
        </w:trPr>
        <w:tc>
          <w:tcPr>
            <w:tcW w:w="2328" w:type="dxa"/>
            <w:noWrap/>
            <w:vAlign w:val="center"/>
            <w:hideMark/>
          </w:tcPr>
          <w:p w14:paraId="36FC7A6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Котельная</w:t>
            </w:r>
          </w:p>
        </w:tc>
        <w:tc>
          <w:tcPr>
            <w:tcW w:w="2883" w:type="dxa"/>
            <w:noWrap/>
            <w:vAlign w:val="center"/>
            <w:hideMark/>
          </w:tcPr>
          <w:p w14:paraId="0EF1313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ТК-0</w:t>
            </w:r>
          </w:p>
        </w:tc>
        <w:tc>
          <w:tcPr>
            <w:tcW w:w="1134" w:type="dxa"/>
            <w:noWrap/>
            <w:vAlign w:val="center"/>
            <w:hideMark/>
          </w:tcPr>
          <w:p w14:paraId="55F8E1D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0,2</w:t>
            </w:r>
          </w:p>
        </w:tc>
        <w:tc>
          <w:tcPr>
            <w:tcW w:w="1075" w:type="dxa"/>
            <w:noWrap/>
            <w:vAlign w:val="center"/>
            <w:hideMark/>
          </w:tcPr>
          <w:p w14:paraId="47FDDCE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6,5</w:t>
            </w:r>
          </w:p>
        </w:tc>
        <w:tc>
          <w:tcPr>
            <w:tcW w:w="2186" w:type="dxa"/>
            <w:noWrap/>
            <w:vAlign w:val="center"/>
            <w:hideMark/>
          </w:tcPr>
          <w:p w14:paraId="7110B99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29AE06F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144D20E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6DF3C6C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3C1CEAF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0,00033</w:t>
            </w:r>
          </w:p>
        </w:tc>
        <w:tc>
          <w:tcPr>
            <w:tcW w:w="1432" w:type="dxa"/>
            <w:noWrap/>
            <w:vAlign w:val="center"/>
            <w:hideMark/>
          </w:tcPr>
          <w:p w14:paraId="3C6E4A7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8,4</w:t>
            </w:r>
          </w:p>
        </w:tc>
      </w:tr>
      <w:tr w:rsidR="00883954" w:rsidRPr="00EA0C76" w14:paraId="379A947E" w14:textId="77777777" w:rsidTr="00883954">
        <w:trPr>
          <w:divId w:val="521554158"/>
          <w:trHeight w:val="288"/>
        </w:trPr>
        <w:tc>
          <w:tcPr>
            <w:tcW w:w="2328" w:type="dxa"/>
            <w:noWrap/>
            <w:vAlign w:val="center"/>
            <w:hideMark/>
          </w:tcPr>
          <w:p w14:paraId="1483BE1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ТК-0</w:t>
            </w:r>
          </w:p>
        </w:tc>
        <w:tc>
          <w:tcPr>
            <w:tcW w:w="2883" w:type="dxa"/>
            <w:noWrap/>
            <w:vAlign w:val="center"/>
            <w:hideMark/>
          </w:tcPr>
          <w:p w14:paraId="1D20360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ТК-15</w:t>
            </w:r>
          </w:p>
        </w:tc>
        <w:tc>
          <w:tcPr>
            <w:tcW w:w="1134" w:type="dxa"/>
            <w:noWrap/>
            <w:vAlign w:val="center"/>
            <w:hideMark/>
          </w:tcPr>
          <w:p w14:paraId="77C54A7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0,08</w:t>
            </w:r>
          </w:p>
        </w:tc>
        <w:tc>
          <w:tcPr>
            <w:tcW w:w="1075" w:type="dxa"/>
            <w:noWrap/>
            <w:vAlign w:val="center"/>
            <w:hideMark/>
          </w:tcPr>
          <w:p w14:paraId="66C6793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50</w:t>
            </w:r>
          </w:p>
        </w:tc>
        <w:tc>
          <w:tcPr>
            <w:tcW w:w="2186" w:type="dxa"/>
            <w:noWrap/>
            <w:vAlign w:val="center"/>
            <w:hideMark/>
          </w:tcPr>
          <w:p w14:paraId="67261A6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3BD014A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38B4EA5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0F8FC54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198F35C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0,00250</w:t>
            </w:r>
          </w:p>
        </w:tc>
        <w:tc>
          <w:tcPr>
            <w:tcW w:w="1432" w:type="dxa"/>
            <w:noWrap/>
            <w:vAlign w:val="center"/>
            <w:hideMark/>
          </w:tcPr>
          <w:p w14:paraId="260F64C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2,9</w:t>
            </w:r>
          </w:p>
        </w:tc>
      </w:tr>
      <w:tr w:rsidR="00883954" w:rsidRPr="00EA0C76" w14:paraId="3728CE7B" w14:textId="77777777" w:rsidTr="00883954">
        <w:trPr>
          <w:divId w:val="521554158"/>
          <w:trHeight w:val="288"/>
        </w:trPr>
        <w:tc>
          <w:tcPr>
            <w:tcW w:w="2328" w:type="dxa"/>
            <w:noWrap/>
            <w:vAlign w:val="center"/>
            <w:hideMark/>
          </w:tcPr>
          <w:p w14:paraId="403F69F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ТК-15</w:t>
            </w:r>
          </w:p>
        </w:tc>
        <w:tc>
          <w:tcPr>
            <w:tcW w:w="2883" w:type="dxa"/>
            <w:noWrap/>
            <w:vAlign w:val="center"/>
            <w:hideMark/>
          </w:tcPr>
          <w:p w14:paraId="5BD0C11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Гараж</w:t>
            </w:r>
          </w:p>
        </w:tc>
        <w:tc>
          <w:tcPr>
            <w:tcW w:w="1134" w:type="dxa"/>
            <w:noWrap/>
            <w:vAlign w:val="center"/>
            <w:hideMark/>
          </w:tcPr>
          <w:p w14:paraId="728C1DB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0,065</w:t>
            </w:r>
          </w:p>
        </w:tc>
        <w:tc>
          <w:tcPr>
            <w:tcW w:w="1075" w:type="dxa"/>
            <w:noWrap/>
            <w:vAlign w:val="center"/>
            <w:hideMark/>
          </w:tcPr>
          <w:p w14:paraId="045DD71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17</w:t>
            </w:r>
          </w:p>
        </w:tc>
        <w:tc>
          <w:tcPr>
            <w:tcW w:w="2186" w:type="dxa"/>
            <w:noWrap/>
            <w:vAlign w:val="center"/>
            <w:hideMark/>
          </w:tcPr>
          <w:p w14:paraId="1F10875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5823BD4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6E208BD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71A131B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4FFCE9F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0,00085</w:t>
            </w:r>
          </w:p>
        </w:tc>
        <w:tc>
          <w:tcPr>
            <w:tcW w:w="1432" w:type="dxa"/>
            <w:noWrap/>
            <w:vAlign w:val="center"/>
            <w:hideMark/>
          </w:tcPr>
          <w:p w14:paraId="34A849E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2,2</w:t>
            </w:r>
          </w:p>
        </w:tc>
      </w:tr>
      <w:tr w:rsidR="00883954" w:rsidRPr="00EA0C76" w14:paraId="55A4786C" w14:textId="77777777" w:rsidTr="00883954">
        <w:trPr>
          <w:divId w:val="521554158"/>
          <w:trHeight w:val="288"/>
        </w:trPr>
        <w:tc>
          <w:tcPr>
            <w:tcW w:w="2328" w:type="dxa"/>
            <w:noWrap/>
            <w:vAlign w:val="center"/>
            <w:hideMark/>
          </w:tcPr>
          <w:p w14:paraId="3386262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ТК-15</w:t>
            </w:r>
          </w:p>
        </w:tc>
        <w:tc>
          <w:tcPr>
            <w:tcW w:w="2883" w:type="dxa"/>
            <w:noWrap/>
            <w:vAlign w:val="center"/>
            <w:hideMark/>
          </w:tcPr>
          <w:p w14:paraId="3C72FF2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ТК-16</w:t>
            </w:r>
          </w:p>
        </w:tc>
        <w:tc>
          <w:tcPr>
            <w:tcW w:w="1134" w:type="dxa"/>
            <w:noWrap/>
            <w:vAlign w:val="center"/>
            <w:hideMark/>
          </w:tcPr>
          <w:p w14:paraId="22B3A2E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0,08</w:t>
            </w:r>
          </w:p>
        </w:tc>
        <w:tc>
          <w:tcPr>
            <w:tcW w:w="1075" w:type="dxa"/>
            <w:noWrap/>
            <w:vAlign w:val="center"/>
            <w:hideMark/>
          </w:tcPr>
          <w:p w14:paraId="607E78E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15</w:t>
            </w:r>
          </w:p>
        </w:tc>
        <w:tc>
          <w:tcPr>
            <w:tcW w:w="2186" w:type="dxa"/>
            <w:noWrap/>
            <w:vAlign w:val="center"/>
            <w:hideMark/>
          </w:tcPr>
          <w:p w14:paraId="6EF0F3B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2CC3478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5A9B731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189AEE8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0ABE961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0,00075</w:t>
            </w:r>
          </w:p>
        </w:tc>
        <w:tc>
          <w:tcPr>
            <w:tcW w:w="1432" w:type="dxa"/>
            <w:noWrap/>
            <w:vAlign w:val="center"/>
            <w:hideMark/>
          </w:tcPr>
          <w:p w14:paraId="4C90449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2,8</w:t>
            </w:r>
          </w:p>
        </w:tc>
      </w:tr>
      <w:tr w:rsidR="00883954" w:rsidRPr="00EA0C76" w14:paraId="3B999674" w14:textId="77777777" w:rsidTr="00883954">
        <w:trPr>
          <w:divId w:val="521554158"/>
          <w:trHeight w:val="288"/>
        </w:trPr>
        <w:tc>
          <w:tcPr>
            <w:tcW w:w="2328" w:type="dxa"/>
            <w:noWrap/>
            <w:vAlign w:val="center"/>
            <w:hideMark/>
          </w:tcPr>
          <w:p w14:paraId="21ACB51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ТК-16</w:t>
            </w:r>
          </w:p>
        </w:tc>
        <w:tc>
          <w:tcPr>
            <w:tcW w:w="2883" w:type="dxa"/>
            <w:noWrap/>
            <w:vAlign w:val="center"/>
            <w:hideMark/>
          </w:tcPr>
          <w:p w14:paraId="79ABA50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ул. Новая, д. 56</w:t>
            </w:r>
          </w:p>
        </w:tc>
        <w:tc>
          <w:tcPr>
            <w:tcW w:w="1134" w:type="dxa"/>
            <w:noWrap/>
            <w:vAlign w:val="center"/>
            <w:hideMark/>
          </w:tcPr>
          <w:p w14:paraId="48E77C9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w:t>
            </w:r>
          </w:p>
        </w:tc>
        <w:tc>
          <w:tcPr>
            <w:tcW w:w="1075" w:type="dxa"/>
            <w:noWrap/>
            <w:vAlign w:val="center"/>
            <w:hideMark/>
          </w:tcPr>
          <w:p w14:paraId="73A3DF1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7</w:t>
            </w:r>
          </w:p>
        </w:tc>
        <w:tc>
          <w:tcPr>
            <w:tcW w:w="2186" w:type="dxa"/>
            <w:noWrap/>
            <w:vAlign w:val="center"/>
            <w:hideMark/>
          </w:tcPr>
          <w:p w14:paraId="70B313B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2108CFC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6A175C2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1D374F1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6DE1CFB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0,00035</w:t>
            </w:r>
          </w:p>
        </w:tc>
        <w:tc>
          <w:tcPr>
            <w:tcW w:w="1432" w:type="dxa"/>
            <w:noWrap/>
            <w:vAlign w:val="center"/>
            <w:hideMark/>
          </w:tcPr>
          <w:p w14:paraId="0AE984D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1,6</w:t>
            </w:r>
          </w:p>
        </w:tc>
      </w:tr>
      <w:tr w:rsidR="00883954" w:rsidRPr="00EA0C76" w14:paraId="3136DD3C" w14:textId="77777777" w:rsidTr="00883954">
        <w:trPr>
          <w:divId w:val="521554158"/>
          <w:trHeight w:val="288"/>
        </w:trPr>
        <w:tc>
          <w:tcPr>
            <w:tcW w:w="2328" w:type="dxa"/>
            <w:noWrap/>
            <w:vAlign w:val="center"/>
            <w:hideMark/>
          </w:tcPr>
          <w:p w14:paraId="0E2DA70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ТК-16</w:t>
            </w:r>
          </w:p>
        </w:tc>
        <w:tc>
          <w:tcPr>
            <w:tcW w:w="2883" w:type="dxa"/>
            <w:noWrap/>
            <w:vAlign w:val="center"/>
            <w:hideMark/>
          </w:tcPr>
          <w:p w14:paraId="086D649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ТК-17</w:t>
            </w:r>
          </w:p>
        </w:tc>
        <w:tc>
          <w:tcPr>
            <w:tcW w:w="1134" w:type="dxa"/>
            <w:noWrap/>
            <w:vAlign w:val="center"/>
            <w:hideMark/>
          </w:tcPr>
          <w:p w14:paraId="67B83B9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0,08</w:t>
            </w:r>
          </w:p>
        </w:tc>
        <w:tc>
          <w:tcPr>
            <w:tcW w:w="1075" w:type="dxa"/>
            <w:noWrap/>
            <w:vAlign w:val="center"/>
            <w:hideMark/>
          </w:tcPr>
          <w:p w14:paraId="21D3B23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75</w:t>
            </w:r>
          </w:p>
        </w:tc>
        <w:tc>
          <w:tcPr>
            <w:tcW w:w="2186" w:type="dxa"/>
            <w:noWrap/>
            <w:vAlign w:val="center"/>
            <w:hideMark/>
          </w:tcPr>
          <w:p w14:paraId="5168494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28CF570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354B3AA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2216FE7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672C686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0,00375</w:t>
            </w:r>
          </w:p>
        </w:tc>
        <w:tc>
          <w:tcPr>
            <w:tcW w:w="1432" w:type="dxa"/>
            <w:noWrap/>
            <w:vAlign w:val="center"/>
            <w:hideMark/>
          </w:tcPr>
          <w:p w14:paraId="2DAF17F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3,0</w:t>
            </w:r>
          </w:p>
        </w:tc>
      </w:tr>
      <w:tr w:rsidR="00883954" w:rsidRPr="00EA0C76" w14:paraId="3B88E32B" w14:textId="77777777" w:rsidTr="00883954">
        <w:trPr>
          <w:divId w:val="521554158"/>
          <w:trHeight w:val="288"/>
        </w:trPr>
        <w:tc>
          <w:tcPr>
            <w:tcW w:w="2328" w:type="dxa"/>
            <w:noWrap/>
            <w:vAlign w:val="center"/>
            <w:hideMark/>
          </w:tcPr>
          <w:p w14:paraId="20D2085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ТК-17</w:t>
            </w:r>
          </w:p>
        </w:tc>
        <w:tc>
          <w:tcPr>
            <w:tcW w:w="2883" w:type="dxa"/>
            <w:noWrap/>
            <w:vAlign w:val="center"/>
            <w:hideMark/>
          </w:tcPr>
          <w:p w14:paraId="349788C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ул. Новая, д. 54</w:t>
            </w:r>
          </w:p>
        </w:tc>
        <w:tc>
          <w:tcPr>
            <w:tcW w:w="1134" w:type="dxa"/>
            <w:noWrap/>
            <w:vAlign w:val="center"/>
            <w:hideMark/>
          </w:tcPr>
          <w:p w14:paraId="34677F4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w:t>
            </w:r>
          </w:p>
        </w:tc>
        <w:tc>
          <w:tcPr>
            <w:tcW w:w="1075" w:type="dxa"/>
            <w:noWrap/>
            <w:vAlign w:val="center"/>
            <w:hideMark/>
          </w:tcPr>
          <w:p w14:paraId="018AB51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7</w:t>
            </w:r>
          </w:p>
        </w:tc>
        <w:tc>
          <w:tcPr>
            <w:tcW w:w="2186" w:type="dxa"/>
            <w:noWrap/>
            <w:vAlign w:val="center"/>
            <w:hideMark/>
          </w:tcPr>
          <w:p w14:paraId="4151F53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0039323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2D48819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51A018E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05E8541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0,00035</w:t>
            </w:r>
          </w:p>
        </w:tc>
        <w:tc>
          <w:tcPr>
            <w:tcW w:w="1432" w:type="dxa"/>
            <w:noWrap/>
            <w:vAlign w:val="center"/>
            <w:hideMark/>
          </w:tcPr>
          <w:p w14:paraId="3CEF186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1,6</w:t>
            </w:r>
          </w:p>
        </w:tc>
      </w:tr>
      <w:tr w:rsidR="00883954" w:rsidRPr="00EA0C76" w14:paraId="5DA7D814" w14:textId="77777777" w:rsidTr="00883954">
        <w:trPr>
          <w:divId w:val="521554158"/>
          <w:trHeight w:val="288"/>
        </w:trPr>
        <w:tc>
          <w:tcPr>
            <w:tcW w:w="2328" w:type="dxa"/>
            <w:noWrap/>
            <w:vAlign w:val="center"/>
            <w:hideMark/>
          </w:tcPr>
          <w:p w14:paraId="0D7FACB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ТК-0</w:t>
            </w:r>
          </w:p>
        </w:tc>
        <w:tc>
          <w:tcPr>
            <w:tcW w:w="2883" w:type="dxa"/>
            <w:noWrap/>
            <w:vAlign w:val="center"/>
            <w:hideMark/>
          </w:tcPr>
          <w:p w14:paraId="7612600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w:t>
            </w:r>
          </w:p>
        </w:tc>
        <w:tc>
          <w:tcPr>
            <w:tcW w:w="1134" w:type="dxa"/>
            <w:noWrap/>
            <w:vAlign w:val="center"/>
            <w:hideMark/>
          </w:tcPr>
          <w:p w14:paraId="39FB653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0,2</w:t>
            </w:r>
          </w:p>
        </w:tc>
        <w:tc>
          <w:tcPr>
            <w:tcW w:w="1075" w:type="dxa"/>
            <w:noWrap/>
            <w:vAlign w:val="center"/>
            <w:hideMark/>
          </w:tcPr>
          <w:p w14:paraId="7C675D2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32</w:t>
            </w:r>
          </w:p>
        </w:tc>
        <w:tc>
          <w:tcPr>
            <w:tcW w:w="2186" w:type="dxa"/>
            <w:noWrap/>
            <w:vAlign w:val="center"/>
            <w:hideMark/>
          </w:tcPr>
          <w:p w14:paraId="246E71E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3C14436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706B48E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5ED9528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524032A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0,00160</w:t>
            </w:r>
          </w:p>
        </w:tc>
        <w:tc>
          <w:tcPr>
            <w:tcW w:w="1432" w:type="dxa"/>
            <w:noWrap/>
            <w:vAlign w:val="center"/>
            <w:hideMark/>
          </w:tcPr>
          <w:p w14:paraId="03E4053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8,5</w:t>
            </w:r>
          </w:p>
        </w:tc>
      </w:tr>
      <w:tr w:rsidR="00883954" w:rsidRPr="00EA0C76" w14:paraId="146E2C76" w14:textId="77777777" w:rsidTr="00883954">
        <w:trPr>
          <w:divId w:val="521554158"/>
          <w:trHeight w:val="288"/>
        </w:trPr>
        <w:tc>
          <w:tcPr>
            <w:tcW w:w="2328" w:type="dxa"/>
            <w:noWrap/>
            <w:vAlign w:val="center"/>
            <w:hideMark/>
          </w:tcPr>
          <w:p w14:paraId="0B1968B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w:t>
            </w:r>
          </w:p>
        </w:tc>
        <w:tc>
          <w:tcPr>
            <w:tcW w:w="2883" w:type="dxa"/>
            <w:noWrap/>
            <w:vAlign w:val="center"/>
            <w:hideMark/>
          </w:tcPr>
          <w:p w14:paraId="68D2C1B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ТК-13</w:t>
            </w:r>
          </w:p>
        </w:tc>
        <w:tc>
          <w:tcPr>
            <w:tcW w:w="1134" w:type="dxa"/>
            <w:noWrap/>
            <w:vAlign w:val="center"/>
            <w:hideMark/>
          </w:tcPr>
          <w:p w14:paraId="785F75A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0130990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73</w:t>
            </w:r>
          </w:p>
        </w:tc>
        <w:tc>
          <w:tcPr>
            <w:tcW w:w="2186" w:type="dxa"/>
            <w:noWrap/>
            <w:vAlign w:val="center"/>
            <w:hideMark/>
          </w:tcPr>
          <w:p w14:paraId="406A640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4C8D126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5B07C9E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54D90CD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25CD715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0,00365</w:t>
            </w:r>
          </w:p>
        </w:tc>
        <w:tc>
          <w:tcPr>
            <w:tcW w:w="1432" w:type="dxa"/>
            <w:noWrap/>
            <w:vAlign w:val="center"/>
            <w:hideMark/>
          </w:tcPr>
          <w:p w14:paraId="5582C28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3,9</w:t>
            </w:r>
          </w:p>
        </w:tc>
      </w:tr>
      <w:tr w:rsidR="00883954" w:rsidRPr="00EA0C76" w14:paraId="0145E23C" w14:textId="77777777" w:rsidTr="00883954">
        <w:trPr>
          <w:divId w:val="521554158"/>
          <w:trHeight w:val="288"/>
        </w:trPr>
        <w:tc>
          <w:tcPr>
            <w:tcW w:w="2328" w:type="dxa"/>
            <w:noWrap/>
            <w:vAlign w:val="center"/>
            <w:hideMark/>
          </w:tcPr>
          <w:p w14:paraId="61AC55C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ТК-13</w:t>
            </w:r>
          </w:p>
        </w:tc>
        <w:tc>
          <w:tcPr>
            <w:tcW w:w="2883" w:type="dxa"/>
            <w:noWrap/>
            <w:vAlign w:val="center"/>
            <w:hideMark/>
          </w:tcPr>
          <w:p w14:paraId="2B64766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МДОУ Солнышко</w:t>
            </w:r>
          </w:p>
        </w:tc>
        <w:tc>
          <w:tcPr>
            <w:tcW w:w="1134" w:type="dxa"/>
            <w:noWrap/>
            <w:vAlign w:val="center"/>
            <w:hideMark/>
          </w:tcPr>
          <w:p w14:paraId="481E706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52CC1C3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2186" w:type="dxa"/>
            <w:noWrap/>
            <w:vAlign w:val="center"/>
            <w:hideMark/>
          </w:tcPr>
          <w:p w14:paraId="7B62D47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197E212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16CA2D3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6536116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664604D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0,00070</w:t>
            </w:r>
          </w:p>
        </w:tc>
        <w:tc>
          <w:tcPr>
            <w:tcW w:w="1432" w:type="dxa"/>
            <w:noWrap/>
            <w:vAlign w:val="center"/>
            <w:hideMark/>
          </w:tcPr>
          <w:p w14:paraId="2733977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3,7</w:t>
            </w:r>
          </w:p>
        </w:tc>
      </w:tr>
      <w:tr w:rsidR="00883954" w:rsidRPr="00EA0C76" w14:paraId="5C5699EF" w14:textId="77777777" w:rsidTr="00883954">
        <w:trPr>
          <w:divId w:val="521554158"/>
          <w:trHeight w:val="288"/>
        </w:trPr>
        <w:tc>
          <w:tcPr>
            <w:tcW w:w="2328" w:type="dxa"/>
            <w:noWrap/>
            <w:vAlign w:val="center"/>
            <w:hideMark/>
          </w:tcPr>
          <w:p w14:paraId="7104C7E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ТК-13</w:t>
            </w:r>
          </w:p>
        </w:tc>
        <w:tc>
          <w:tcPr>
            <w:tcW w:w="2883" w:type="dxa"/>
            <w:noWrap/>
            <w:vAlign w:val="center"/>
            <w:hideMark/>
          </w:tcPr>
          <w:p w14:paraId="5F75B3EC" w14:textId="77777777" w:rsidR="00883954" w:rsidRPr="00883954" w:rsidRDefault="00883954" w:rsidP="00E645D7">
            <w:pPr>
              <w:jc w:val="center"/>
              <w:rPr>
                <w:rFonts w:ascii="Times New Roman" w:hAnsi="Times New Roman" w:cs="Times New Roman"/>
                <w:color w:val="000000"/>
                <w:sz w:val="24"/>
                <w:szCs w:val="24"/>
              </w:rPr>
            </w:pPr>
            <w:proofErr w:type="spellStart"/>
            <w:r w:rsidRPr="00883954">
              <w:rPr>
                <w:rFonts w:ascii="Times New Roman" w:hAnsi="Times New Roman" w:cs="Times New Roman"/>
                <w:color w:val="000000"/>
                <w:sz w:val="24"/>
                <w:szCs w:val="24"/>
              </w:rPr>
              <w:t>Агрокооператив</w:t>
            </w:r>
            <w:proofErr w:type="spellEnd"/>
            <w:r w:rsidRPr="00883954">
              <w:rPr>
                <w:rFonts w:ascii="Times New Roman" w:hAnsi="Times New Roman" w:cs="Times New Roman"/>
                <w:color w:val="000000"/>
                <w:sz w:val="24"/>
                <w:szCs w:val="24"/>
              </w:rPr>
              <w:t xml:space="preserve"> "</w:t>
            </w:r>
            <w:proofErr w:type="spellStart"/>
            <w:r w:rsidRPr="00883954">
              <w:rPr>
                <w:rFonts w:ascii="Times New Roman" w:hAnsi="Times New Roman" w:cs="Times New Roman"/>
                <w:color w:val="000000"/>
                <w:sz w:val="24"/>
                <w:szCs w:val="24"/>
              </w:rPr>
              <w:t>Цокто-Хангил</w:t>
            </w:r>
            <w:proofErr w:type="spellEnd"/>
            <w:r w:rsidRPr="00883954">
              <w:rPr>
                <w:rFonts w:ascii="Times New Roman" w:hAnsi="Times New Roman" w:cs="Times New Roman"/>
                <w:color w:val="000000"/>
                <w:sz w:val="24"/>
                <w:szCs w:val="24"/>
              </w:rPr>
              <w:t>"</w:t>
            </w:r>
          </w:p>
        </w:tc>
        <w:tc>
          <w:tcPr>
            <w:tcW w:w="1134" w:type="dxa"/>
            <w:noWrap/>
            <w:vAlign w:val="center"/>
            <w:hideMark/>
          </w:tcPr>
          <w:p w14:paraId="4184435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0A1956C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33</w:t>
            </w:r>
          </w:p>
        </w:tc>
        <w:tc>
          <w:tcPr>
            <w:tcW w:w="2186" w:type="dxa"/>
            <w:noWrap/>
            <w:vAlign w:val="center"/>
            <w:hideMark/>
          </w:tcPr>
          <w:p w14:paraId="0923AE4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38E2597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5E8E615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1738911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70239E7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0,00165</w:t>
            </w:r>
          </w:p>
        </w:tc>
        <w:tc>
          <w:tcPr>
            <w:tcW w:w="1432" w:type="dxa"/>
            <w:noWrap/>
            <w:vAlign w:val="center"/>
            <w:hideMark/>
          </w:tcPr>
          <w:p w14:paraId="2183E78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3,8</w:t>
            </w:r>
          </w:p>
        </w:tc>
      </w:tr>
      <w:tr w:rsidR="00883954" w:rsidRPr="00EA0C76" w14:paraId="4FE6859B" w14:textId="77777777" w:rsidTr="00883954">
        <w:trPr>
          <w:divId w:val="521554158"/>
          <w:trHeight w:val="288"/>
        </w:trPr>
        <w:tc>
          <w:tcPr>
            <w:tcW w:w="2328" w:type="dxa"/>
            <w:noWrap/>
            <w:vAlign w:val="center"/>
            <w:hideMark/>
          </w:tcPr>
          <w:p w14:paraId="015C48E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ТК-13</w:t>
            </w:r>
          </w:p>
        </w:tc>
        <w:tc>
          <w:tcPr>
            <w:tcW w:w="2883" w:type="dxa"/>
            <w:noWrap/>
            <w:vAlign w:val="center"/>
            <w:hideMark/>
          </w:tcPr>
          <w:p w14:paraId="4C64BE8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ТК-14</w:t>
            </w:r>
          </w:p>
        </w:tc>
        <w:tc>
          <w:tcPr>
            <w:tcW w:w="1134" w:type="dxa"/>
            <w:noWrap/>
            <w:vAlign w:val="center"/>
            <w:hideMark/>
          </w:tcPr>
          <w:p w14:paraId="4FEDEBE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757FDE5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76</w:t>
            </w:r>
          </w:p>
        </w:tc>
        <w:tc>
          <w:tcPr>
            <w:tcW w:w="2186" w:type="dxa"/>
            <w:noWrap/>
            <w:vAlign w:val="center"/>
            <w:hideMark/>
          </w:tcPr>
          <w:p w14:paraId="4580F51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7F472C3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687881B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7216136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53F2B41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0,00380</w:t>
            </w:r>
          </w:p>
        </w:tc>
        <w:tc>
          <w:tcPr>
            <w:tcW w:w="1432" w:type="dxa"/>
            <w:noWrap/>
            <w:vAlign w:val="center"/>
            <w:hideMark/>
          </w:tcPr>
          <w:p w14:paraId="20F41C1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3,9</w:t>
            </w:r>
          </w:p>
        </w:tc>
      </w:tr>
      <w:tr w:rsidR="00883954" w:rsidRPr="00EA0C76" w14:paraId="36640DBA" w14:textId="77777777" w:rsidTr="00883954">
        <w:trPr>
          <w:divId w:val="521554158"/>
          <w:trHeight w:val="288"/>
        </w:trPr>
        <w:tc>
          <w:tcPr>
            <w:tcW w:w="2328" w:type="dxa"/>
            <w:noWrap/>
            <w:vAlign w:val="center"/>
            <w:hideMark/>
          </w:tcPr>
          <w:p w14:paraId="59A070A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ТК-14</w:t>
            </w:r>
          </w:p>
        </w:tc>
        <w:tc>
          <w:tcPr>
            <w:tcW w:w="2883" w:type="dxa"/>
            <w:noWrap/>
            <w:vAlign w:val="center"/>
            <w:hideMark/>
          </w:tcPr>
          <w:p w14:paraId="7B0FE08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 xml:space="preserve">пер. Улан- </w:t>
            </w:r>
            <w:proofErr w:type="spellStart"/>
            <w:r w:rsidRPr="00883954">
              <w:rPr>
                <w:rFonts w:ascii="Times New Roman" w:hAnsi="Times New Roman" w:cs="Times New Roman"/>
                <w:color w:val="000000"/>
                <w:sz w:val="24"/>
                <w:szCs w:val="24"/>
              </w:rPr>
              <w:t>Булакский</w:t>
            </w:r>
            <w:proofErr w:type="spellEnd"/>
            <w:r w:rsidRPr="00883954">
              <w:rPr>
                <w:rFonts w:ascii="Times New Roman" w:hAnsi="Times New Roman" w:cs="Times New Roman"/>
                <w:color w:val="000000"/>
                <w:sz w:val="24"/>
                <w:szCs w:val="24"/>
              </w:rPr>
              <w:t>, д. 6</w:t>
            </w:r>
          </w:p>
        </w:tc>
        <w:tc>
          <w:tcPr>
            <w:tcW w:w="1134" w:type="dxa"/>
            <w:noWrap/>
            <w:vAlign w:val="center"/>
            <w:hideMark/>
          </w:tcPr>
          <w:p w14:paraId="2B26B8E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0,032</w:t>
            </w:r>
          </w:p>
        </w:tc>
        <w:tc>
          <w:tcPr>
            <w:tcW w:w="1075" w:type="dxa"/>
            <w:noWrap/>
            <w:vAlign w:val="center"/>
            <w:hideMark/>
          </w:tcPr>
          <w:p w14:paraId="078F24A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w:t>
            </w:r>
          </w:p>
        </w:tc>
        <w:tc>
          <w:tcPr>
            <w:tcW w:w="2186" w:type="dxa"/>
            <w:noWrap/>
            <w:vAlign w:val="center"/>
            <w:hideMark/>
          </w:tcPr>
          <w:p w14:paraId="197D9B6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02C02AA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2131B0F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0A5E110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55C1081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0,00010</w:t>
            </w:r>
          </w:p>
        </w:tc>
        <w:tc>
          <w:tcPr>
            <w:tcW w:w="1432" w:type="dxa"/>
            <w:noWrap/>
            <w:vAlign w:val="center"/>
            <w:hideMark/>
          </w:tcPr>
          <w:p w14:paraId="696081E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0,9</w:t>
            </w:r>
          </w:p>
        </w:tc>
      </w:tr>
      <w:tr w:rsidR="00883954" w:rsidRPr="00EA0C76" w14:paraId="5F5F38B1" w14:textId="77777777" w:rsidTr="00883954">
        <w:trPr>
          <w:divId w:val="521554158"/>
          <w:trHeight w:val="288"/>
        </w:trPr>
        <w:tc>
          <w:tcPr>
            <w:tcW w:w="2328" w:type="dxa"/>
            <w:noWrap/>
            <w:vAlign w:val="center"/>
            <w:hideMark/>
          </w:tcPr>
          <w:p w14:paraId="376F62C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ТК-14</w:t>
            </w:r>
          </w:p>
        </w:tc>
        <w:tc>
          <w:tcPr>
            <w:tcW w:w="2883" w:type="dxa"/>
            <w:noWrap/>
            <w:vAlign w:val="center"/>
            <w:hideMark/>
          </w:tcPr>
          <w:p w14:paraId="472C32D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Музей</w:t>
            </w:r>
          </w:p>
        </w:tc>
        <w:tc>
          <w:tcPr>
            <w:tcW w:w="1134" w:type="dxa"/>
            <w:noWrap/>
            <w:vAlign w:val="center"/>
            <w:hideMark/>
          </w:tcPr>
          <w:p w14:paraId="05A7732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w:t>
            </w:r>
          </w:p>
        </w:tc>
        <w:tc>
          <w:tcPr>
            <w:tcW w:w="1075" w:type="dxa"/>
            <w:noWrap/>
            <w:vAlign w:val="center"/>
            <w:hideMark/>
          </w:tcPr>
          <w:p w14:paraId="03FA054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33</w:t>
            </w:r>
          </w:p>
        </w:tc>
        <w:tc>
          <w:tcPr>
            <w:tcW w:w="2186" w:type="dxa"/>
            <w:noWrap/>
            <w:vAlign w:val="center"/>
            <w:hideMark/>
          </w:tcPr>
          <w:p w14:paraId="29A9214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586F5CC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4346A43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0816CA1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6D53B4B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0,00165</w:t>
            </w:r>
          </w:p>
        </w:tc>
        <w:tc>
          <w:tcPr>
            <w:tcW w:w="1432" w:type="dxa"/>
            <w:noWrap/>
            <w:vAlign w:val="center"/>
            <w:hideMark/>
          </w:tcPr>
          <w:p w14:paraId="3F489A9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1,7</w:t>
            </w:r>
          </w:p>
        </w:tc>
      </w:tr>
      <w:tr w:rsidR="00883954" w:rsidRPr="00EA0C76" w14:paraId="13EE16C9" w14:textId="77777777" w:rsidTr="00883954">
        <w:trPr>
          <w:divId w:val="521554158"/>
          <w:trHeight w:val="288"/>
        </w:trPr>
        <w:tc>
          <w:tcPr>
            <w:tcW w:w="2328" w:type="dxa"/>
            <w:noWrap/>
            <w:vAlign w:val="center"/>
            <w:hideMark/>
          </w:tcPr>
          <w:p w14:paraId="630ED41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ТК-14</w:t>
            </w:r>
          </w:p>
        </w:tc>
        <w:tc>
          <w:tcPr>
            <w:tcW w:w="2883" w:type="dxa"/>
            <w:noWrap/>
            <w:vAlign w:val="center"/>
            <w:hideMark/>
          </w:tcPr>
          <w:p w14:paraId="4AEB3E8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ул. Новая, д. 37</w:t>
            </w:r>
          </w:p>
        </w:tc>
        <w:tc>
          <w:tcPr>
            <w:tcW w:w="1134" w:type="dxa"/>
            <w:noWrap/>
            <w:vAlign w:val="center"/>
            <w:hideMark/>
          </w:tcPr>
          <w:p w14:paraId="3DC9FE5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0,032</w:t>
            </w:r>
          </w:p>
        </w:tc>
        <w:tc>
          <w:tcPr>
            <w:tcW w:w="1075" w:type="dxa"/>
            <w:noWrap/>
            <w:vAlign w:val="center"/>
            <w:hideMark/>
          </w:tcPr>
          <w:p w14:paraId="092FCFF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45</w:t>
            </w:r>
          </w:p>
        </w:tc>
        <w:tc>
          <w:tcPr>
            <w:tcW w:w="2186" w:type="dxa"/>
            <w:noWrap/>
            <w:vAlign w:val="center"/>
            <w:hideMark/>
          </w:tcPr>
          <w:p w14:paraId="0A48ECB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2AAE5A7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7DD03D5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38CF58A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0589C5B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0,00225</w:t>
            </w:r>
          </w:p>
        </w:tc>
        <w:tc>
          <w:tcPr>
            <w:tcW w:w="1432" w:type="dxa"/>
            <w:noWrap/>
            <w:vAlign w:val="center"/>
            <w:hideMark/>
          </w:tcPr>
          <w:p w14:paraId="11736B7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1,1</w:t>
            </w:r>
          </w:p>
        </w:tc>
      </w:tr>
      <w:tr w:rsidR="00883954" w:rsidRPr="00EA0C76" w14:paraId="1F43E0DD" w14:textId="77777777" w:rsidTr="00883954">
        <w:trPr>
          <w:divId w:val="521554158"/>
          <w:trHeight w:val="288"/>
        </w:trPr>
        <w:tc>
          <w:tcPr>
            <w:tcW w:w="2328" w:type="dxa"/>
            <w:noWrap/>
            <w:vAlign w:val="center"/>
            <w:hideMark/>
          </w:tcPr>
          <w:p w14:paraId="2FECE81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w:t>
            </w:r>
          </w:p>
        </w:tc>
        <w:tc>
          <w:tcPr>
            <w:tcW w:w="2883" w:type="dxa"/>
            <w:noWrap/>
            <w:vAlign w:val="center"/>
            <w:hideMark/>
          </w:tcPr>
          <w:p w14:paraId="2E90E11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ТК-2</w:t>
            </w:r>
          </w:p>
        </w:tc>
        <w:tc>
          <w:tcPr>
            <w:tcW w:w="1134" w:type="dxa"/>
            <w:noWrap/>
            <w:vAlign w:val="center"/>
            <w:hideMark/>
          </w:tcPr>
          <w:p w14:paraId="07174F2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0,2</w:t>
            </w:r>
          </w:p>
        </w:tc>
        <w:tc>
          <w:tcPr>
            <w:tcW w:w="1075" w:type="dxa"/>
            <w:noWrap/>
            <w:vAlign w:val="center"/>
            <w:hideMark/>
          </w:tcPr>
          <w:p w14:paraId="244435F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2186" w:type="dxa"/>
            <w:noWrap/>
            <w:vAlign w:val="center"/>
            <w:hideMark/>
          </w:tcPr>
          <w:p w14:paraId="67D6A09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2FDC921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3BDE054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4F7E3F9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395ACE9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0,00070</w:t>
            </w:r>
          </w:p>
        </w:tc>
        <w:tc>
          <w:tcPr>
            <w:tcW w:w="1432" w:type="dxa"/>
            <w:noWrap/>
            <w:vAlign w:val="center"/>
            <w:hideMark/>
          </w:tcPr>
          <w:p w14:paraId="6BB5247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8,5</w:t>
            </w:r>
          </w:p>
        </w:tc>
      </w:tr>
      <w:tr w:rsidR="00883954" w:rsidRPr="00EA0C76" w14:paraId="7847821E" w14:textId="77777777" w:rsidTr="00883954">
        <w:trPr>
          <w:divId w:val="521554158"/>
          <w:trHeight w:val="288"/>
        </w:trPr>
        <w:tc>
          <w:tcPr>
            <w:tcW w:w="2328" w:type="dxa"/>
            <w:noWrap/>
            <w:vAlign w:val="center"/>
            <w:hideMark/>
          </w:tcPr>
          <w:p w14:paraId="0A1641A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ТК-2</w:t>
            </w:r>
          </w:p>
        </w:tc>
        <w:tc>
          <w:tcPr>
            <w:tcW w:w="2883" w:type="dxa"/>
            <w:noWrap/>
            <w:vAlign w:val="center"/>
            <w:hideMark/>
          </w:tcPr>
          <w:p w14:paraId="12E13C1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 xml:space="preserve">Дом культуры/ Администрация </w:t>
            </w:r>
            <w:proofErr w:type="spellStart"/>
            <w:r w:rsidRPr="00883954">
              <w:rPr>
                <w:rFonts w:ascii="Times New Roman" w:hAnsi="Times New Roman" w:cs="Times New Roman"/>
                <w:color w:val="000000"/>
                <w:sz w:val="24"/>
                <w:szCs w:val="24"/>
              </w:rPr>
              <w:t>сп</w:t>
            </w:r>
            <w:proofErr w:type="spellEnd"/>
          </w:p>
        </w:tc>
        <w:tc>
          <w:tcPr>
            <w:tcW w:w="1134" w:type="dxa"/>
            <w:noWrap/>
            <w:vAlign w:val="center"/>
            <w:hideMark/>
          </w:tcPr>
          <w:p w14:paraId="65CB46C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0,08</w:t>
            </w:r>
          </w:p>
        </w:tc>
        <w:tc>
          <w:tcPr>
            <w:tcW w:w="1075" w:type="dxa"/>
            <w:noWrap/>
            <w:vAlign w:val="center"/>
            <w:hideMark/>
          </w:tcPr>
          <w:p w14:paraId="4267F76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w:t>
            </w:r>
          </w:p>
        </w:tc>
        <w:tc>
          <w:tcPr>
            <w:tcW w:w="2186" w:type="dxa"/>
            <w:noWrap/>
            <w:vAlign w:val="center"/>
            <w:hideMark/>
          </w:tcPr>
          <w:p w14:paraId="298ABE2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4AACA2B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5BEA750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4C98A31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16B5E53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0,00100</w:t>
            </w:r>
          </w:p>
        </w:tc>
        <w:tc>
          <w:tcPr>
            <w:tcW w:w="1432" w:type="dxa"/>
            <w:noWrap/>
            <w:vAlign w:val="center"/>
            <w:hideMark/>
          </w:tcPr>
          <w:p w14:paraId="5B26BDA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2,9</w:t>
            </w:r>
          </w:p>
        </w:tc>
      </w:tr>
      <w:tr w:rsidR="00883954" w:rsidRPr="00EA0C76" w14:paraId="76EC686C" w14:textId="77777777" w:rsidTr="00883954">
        <w:trPr>
          <w:divId w:val="521554158"/>
          <w:trHeight w:val="288"/>
        </w:trPr>
        <w:tc>
          <w:tcPr>
            <w:tcW w:w="2328" w:type="dxa"/>
            <w:noWrap/>
            <w:vAlign w:val="center"/>
            <w:hideMark/>
          </w:tcPr>
          <w:p w14:paraId="6A57A4C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ТК-2</w:t>
            </w:r>
          </w:p>
        </w:tc>
        <w:tc>
          <w:tcPr>
            <w:tcW w:w="2883" w:type="dxa"/>
            <w:noWrap/>
            <w:vAlign w:val="center"/>
            <w:hideMark/>
          </w:tcPr>
          <w:p w14:paraId="3F59EF2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ТК-3</w:t>
            </w:r>
          </w:p>
        </w:tc>
        <w:tc>
          <w:tcPr>
            <w:tcW w:w="1134" w:type="dxa"/>
            <w:noWrap/>
            <w:vAlign w:val="center"/>
            <w:hideMark/>
          </w:tcPr>
          <w:p w14:paraId="7838FBE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0,2</w:t>
            </w:r>
          </w:p>
        </w:tc>
        <w:tc>
          <w:tcPr>
            <w:tcW w:w="1075" w:type="dxa"/>
            <w:noWrap/>
            <w:vAlign w:val="center"/>
            <w:hideMark/>
          </w:tcPr>
          <w:p w14:paraId="3D25422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22</w:t>
            </w:r>
          </w:p>
        </w:tc>
        <w:tc>
          <w:tcPr>
            <w:tcW w:w="2186" w:type="dxa"/>
            <w:noWrap/>
            <w:vAlign w:val="center"/>
            <w:hideMark/>
          </w:tcPr>
          <w:p w14:paraId="5967E60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01EF764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5A9A3BD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69F5A49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0FB7C8F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0,00110</w:t>
            </w:r>
          </w:p>
        </w:tc>
        <w:tc>
          <w:tcPr>
            <w:tcW w:w="1432" w:type="dxa"/>
            <w:noWrap/>
            <w:vAlign w:val="center"/>
            <w:hideMark/>
          </w:tcPr>
          <w:p w14:paraId="18A46CB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8,5</w:t>
            </w:r>
          </w:p>
        </w:tc>
      </w:tr>
      <w:tr w:rsidR="00883954" w:rsidRPr="00EA0C76" w14:paraId="5FF54908" w14:textId="77777777" w:rsidTr="00883954">
        <w:trPr>
          <w:divId w:val="521554158"/>
          <w:trHeight w:val="288"/>
        </w:trPr>
        <w:tc>
          <w:tcPr>
            <w:tcW w:w="2328" w:type="dxa"/>
            <w:noWrap/>
            <w:vAlign w:val="center"/>
            <w:hideMark/>
          </w:tcPr>
          <w:p w14:paraId="666EE84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ТК-3</w:t>
            </w:r>
          </w:p>
        </w:tc>
        <w:tc>
          <w:tcPr>
            <w:tcW w:w="2883" w:type="dxa"/>
            <w:noWrap/>
            <w:vAlign w:val="center"/>
            <w:hideMark/>
          </w:tcPr>
          <w:p w14:paraId="47D2AF8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ВНБ</w:t>
            </w:r>
          </w:p>
        </w:tc>
        <w:tc>
          <w:tcPr>
            <w:tcW w:w="1134" w:type="dxa"/>
            <w:noWrap/>
            <w:vAlign w:val="center"/>
            <w:hideMark/>
          </w:tcPr>
          <w:p w14:paraId="78A5D5C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w:t>
            </w:r>
          </w:p>
        </w:tc>
        <w:tc>
          <w:tcPr>
            <w:tcW w:w="1075" w:type="dxa"/>
            <w:noWrap/>
            <w:vAlign w:val="center"/>
            <w:hideMark/>
          </w:tcPr>
          <w:p w14:paraId="0D06B1B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23</w:t>
            </w:r>
          </w:p>
        </w:tc>
        <w:tc>
          <w:tcPr>
            <w:tcW w:w="2186" w:type="dxa"/>
            <w:noWrap/>
            <w:vAlign w:val="center"/>
            <w:hideMark/>
          </w:tcPr>
          <w:p w14:paraId="54DCC0E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33E033D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3B313FC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6B68A77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28EE12F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0,00115</w:t>
            </w:r>
          </w:p>
        </w:tc>
        <w:tc>
          <w:tcPr>
            <w:tcW w:w="1432" w:type="dxa"/>
            <w:noWrap/>
            <w:vAlign w:val="center"/>
            <w:hideMark/>
          </w:tcPr>
          <w:p w14:paraId="505B771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1,7</w:t>
            </w:r>
          </w:p>
        </w:tc>
      </w:tr>
      <w:tr w:rsidR="00883954" w:rsidRPr="00EA0C76" w14:paraId="6CE7F7A4" w14:textId="77777777" w:rsidTr="00883954">
        <w:trPr>
          <w:divId w:val="521554158"/>
          <w:trHeight w:val="288"/>
        </w:trPr>
        <w:tc>
          <w:tcPr>
            <w:tcW w:w="2328" w:type="dxa"/>
            <w:noWrap/>
            <w:vAlign w:val="center"/>
            <w:hideMark/>
          </w:tcPr>
          <w:p w14:paraId="5FFFAC4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ТК-3</w:t>
            </w:r>
          </w:p>
        </w:tc>
        <w:tc>
          <w:tcPr>
            <w:tcW w:w="2883" w:type="dxa"/>
            <w:noWrap/>
            <w:vAlign w:val="center"/>
            <w:hideMark/>
          </w:tcPr>
          <w:p w14:paraId="6E80B04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ТК-4</w:t>
            </w:r>
          </w:p>
        </w:tc>
        <w:tc>
          <w:tcPr>
            <w:tcW w:w="1134" w:type="dxa"/>
            <w:noWrap/>
            <w:vAlign w:val="center"/>
            <w:hideMark/>
          </w:tcPr>
          <w:p w14:paraId="59F76C2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03FC343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92</w:t>
            </w:r>
          </w:p>
        </w:tc>
        <w:tc>
          <w:tcPr>
            <w:tcW w:w="2186" w:type="dxa"/>
            <w:noWrap/>
            <w:vAlign w:val="center"/>
            <w:hideMark/>
          </w:tcPr>
          <w:p w14:paraId="7D6AD52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067F159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546C7AD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60B1E91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244806C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0,00460</w:t>
            </w:r>
          </w:p>
        </w:tc>
        <w:tc>
          <w:tcPr>
            <w:tcW w:w="1432" w:type="dxa"/>
            <w:noWrap/>
            <w:vAlign w:val="center"/>
            <w:hideMark/>
          </w:tcPr>
          <w:p w14:paraId="7A38B79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3,9</w:t>
            </w:r>
          </w:p>
        </w:tc>
      </w:tr>
      <w:tr w:rsidR="00883954" w:rsidRPr="00EA0C76" w14:paraId="703653CE" w14:textId="77777777" w:rsidTr="00883954">
        <w:trPr>
          <w:divId w:val="521554158"/>
          <w:trHeight w:val="288"/>
        </w:trPr>
        <w:tc>
          <w:tcPr>
            <w:tcW w:w="2328" w:type="dxa"/>
            <w:noWrap/>
            <w:vAlign w:val="center"/>
            <w:hideMark/>
          </w:tcPr>
          <w:p w14:paraId="1A143C0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ТК-4</w:t>
            </w:r>
          </w:p>
        </w:tc>
        <w:tc>
          <w:tcPr>
            <w:tcW w:w="2883" w:type="dxa"/>
            <w:noWrap/>
            <w:vAlign w:val="center"/>
            <w:hideMark/>
          </w:tcPr>
          <w:p w14:paraId="155080B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ТК-5</w:t>
            </w:r>
          </w:p>
        </w:tc>
        <w:tc>
          <w:tcPr>
            <w:tcW w:w="1134" w:type="dxa"/>
            <w:noWrap/>
            <w:vAlign w:val="center"/>
            <w:hideMark/>
          </w:tcPr>
          <w:p w14:paraId="4C67871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3AB71CB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92</w:t>
            </w:r>
          </w:p>
        </w:tc>
        <w:tc>
          <w:tcPr>
            <w:tcW w:w="2186" w:type="dxa"/>
            <w:noWrap/>
            <w:vAlign w:val="center"/>
            <w:hideMark/>
          </w:tcPr>
          <w:p w14:paraId="1DD515E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12B744E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1BDBD61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5BB03D3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132853A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0,00460</w:t>
            </w:r>
          </w:p>
        </w:tc>
        <w:tc>
          <w:tcPr>
            <w:tcW w:w="1432" w:type="dxa"/>
            <w:noWrap/>
            <w:vAlign w:val="center"/>
            <w:hideMark/>
          </w:tcPr>
          <w:p w14:paraId="0D1EC34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3,9</w:t>
            </w:r>
          </w:p>
        </w:tc>
      </w:tr>
      <w:tr w:rsidR="00883954" w:rsidRPr="00EA0C76" w14:paraId="7DAA688B" w14:textId="77777777" w:rsidTr="00883954">
        <w:trPr>
          <w:divId w:val="521554158"/>
          <w:trHeight w:val="288"/>
        </w:trPr>
        <w:tc>
          <w:tcPr>
            <w:tcW w:w="2328" w:type="dxa"/>
            <w:noWrap/>
            <w:vAlign w:val="center"/>
            <w:hideMark/>
          </w:tcPr>
          <w:p w14:paraId="6F39FDF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ТК-5</w:t>
            </w:r>
          </w:p>
        </w:tc>
        <w:tc>
          <w:tcPr>
            <w:tcW w:w="2883" w:type="dxa"/>
            <w:noWrap/>
            <w:vAlign w:val="center"/>
            <w:hideMark/>
          </w:tcPr>
          <w:p w14:paraId="1ED00D59" w14:textId="77777777" w:rsidR="00883954" w:rsidRPr="00883954" w:rsidRDefault="00883954" w:rsidP="00E645D7">
            <w:pPr>
              <w:jc w:val="center"/>
              <w:rPr>
                <w:rFonts w:ascii="Times New Roman" w:hAnsi="Times New Roman" w:cs="Times New Roman"/>
                <w:color w:val="000000"/>
                <w:sz w:val="24"/>
                <w:szCs w:val="24"/>
              </w:rPr>
            </w:pPr>
            <w:proofErr w:type="spellStart"/>
            <w:r w:rsidRPr="00883954">
              <w:rPr>
                <w:rFonts w:ascii="Times New Roman" w:hAnsi="Times New Roman" w:cs="Times New Roman"/>
                <w:color w:val="000000"/>
                <w:sz w:val="24"/>
                <w:szCs w:val="24"/>
              </w:rPr>
              <w:t>Цокто-Хангильская</w:t>
            </w:r>
            <w:proofErr w:type="spellEnd"/>
            <w:r w:rsidRPr="00883954">
              <w:rPr>
                <w:rFonts w:ascii="Times New Roman" w:hAnsi="Times New Roman" w:cs="Times New Roman"/>
                <w:color w:val="000000"/>
                <w:sz w:val="24"/>
                <w:szCs w:val="24"/>
              </w:rPr>
              <w:t xml:space="preserve"> СОШ</w:t>
            </w:r>
          </w:p>
        </w:tc>
        <w:tc>
          <w:tcPr>
            <w:tcW w:w="1134" w:type="dxa"/>
            <w:noWrap/>
            <w:vAlign w:val="center"/>
            <w:hideMark/>
          </w:tcPr>
          <w:p w14:paraId="2E9CE07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535C9DA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37</w:t>
            </w:r>
          </w:p>
        </w:tc>
        <w:tc>
          <w:tcPr>
            <w:tcW w:w="2186" w:type="dxa"/>
            <w:noWrap/>
            <w:vAlign w:val="center"/>
            <w:hideMark/>
          </w:tcPr>
          <w:p w14:paraId="2319211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1617D1F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2ADDC8D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196DD19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250E7BA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0,00185</w:t>
            </w:r>
          </w:p>
        </w:tc>
        <w:tc>
          <w:tcPr>
            <w:tcW w:w="1432" w:type="dxa"/>
            <w:noWrap/>
            <w:vAlign w:val="center"/>
            <w:hideMark/>
          </w:tcPr>
          <w:p w14:paraId="37A986F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3,8</w:t>
            </w:r>
          </w:p>
        </w:tc>
      </w:tr>
      <w:tr w:rsidR="00883954" w:rsidRPr="00EA0C76" w14:paraId="3CFE0A6E" w14:textId="77777777" w:rsidTr="00883954">
        <w:trPr>
          <w:divId w:val="521554158"/>
          <w:trHeight w:val="288"/>
        </w:trPr>
        <w:tc>
          <w:tcPr>
            <w:tcW w:w="2328" w:type="dxa"/>
            <w:noWrap/>
            <w:vAlign w:val="center"/>
            <w:hideMark/>
          </w:tcPr>
          <w:p w14:paraId="0D79A80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ТК-3</w:t>
            </w:r>
          </w:p>
        </w:tc>
        <w:tc>
          <w:tcPr>
            <w:tcW w:w="2883" w:type="dxa"/>
            <w:noWrap/>
            <w:vAlign w:val="center"/>
            <w:hideMark/>
          </w:tcPr>
          <w:p w14:paraId="0F2F5D5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ТК-6</w:t>
            </w:r>
          </w:p>
        </w:tc>
        <w:tc>
          <w:tcPr>
            <w:tcW w:w="1134" w:type="dxa"/>
            <w:noWrap/>
            <w:vAlign w:val="center"/>
            <w:hideMark/>
          </w:tcPr>
          <w:p w14:paraId="271BF1A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0,2</w:t>
            </w:r>
          </w:p>
        </w:tc>
        <w:tc>
          <w:tcPr>
            <w:tcW w:w="1075" w:type="dxa"/>
            <w:noWrap/>
            <w:vAlign w:val="center"/>
            <w:hideMark/>
          </w:tcPr>
          <w:p w14:paraId="7612457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65</w:t>
            </w:r>
          </w:p>
        </w:tc>
        <w:tc>
          <w:tcPr>
            <w:tcW w:w="2186" w:type="dxa"/>
            <w:noWrap/>
            <w:vAlign w:val="center"/>
            <w:hideMark/>
          </w:tcPr>
          <w:p w14:paraId="3600EAF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5C42A05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030DA2D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3D2DC4C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1FE33E5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0,00325</w:t>
            </w:r>
          </w:p>
        </w:tc>
        <w:tc>
          <w:tcPr>
            <w:tcW w:w="1432" w:type="dxa"/>
            <w:noWrap/>
            <w:vAlign w:val="center"/>
            <w:hideMark/>
          </w:tcPr>
          <w:p w14:paraId="6BDA9E7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8,6</w:t>
            </w:r>
          </w:p>
        </w:tc>
      </w:tr>
      <w:tr w:rsidR="00883954" w:rsidRPr="00EA0C76" w14:paraId="4146B2C7" w14:textId="77777777" w:rsidTr="00883954">
        <w:trPr>
          <w:divId w:val="521554158"/>
          <w:trHeight w:val="288"/>
        </w:trPr>
        <w:tc>
          <w:tcPr>
            <w:tcW w:w="2328" w:type="dxa"/>
            <w:noWrap/>
            <w:vAlign w:val="center"/>
            <w:hideMark/>
          </w:tcPr>
          <w:p w14:paraId="78E2F7A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ТК-6</w:t>
            </w:r>
          </w:p>
        </w:tc>
        <w:tc>
          <w:tcPr>
            <w:tcW w:w="2883" w:type="dxa"/>
            <w:noWrap/>
            <w:vAlign w:val="center"/>
            <w:hideMark/>
          </w:tcPr>
          <w:p w14:paraId="3643856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ТК-7</w:t>
            </w:r>
          </w:p>
        </w:tc>
        <w:tc>
          <w:tcPr>
            <w:tcW w:w="1134" w:type="dxa"/>
            <w:noWrap/>
            <w:vAlign w:val="center"/>
            <w:hideMark/>
          </w:tcPr>
          <w:p w14:paraId="5761A20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0,2</w:t>
            </w:r>
          </w:p>
        </w:tc>
        <w:tc>
          <w:tcPr>
            <w:tcW w:w="1075" w:type="dxa"/>
            <w:noWrap/>
            <w:vAlign w:val="center"/>
            <w:hideMark/>
          </w:tcPr>
          <w:p w14:paraId="57929A3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2186" w:type="dxa"/>
            <w:noWrap/>
            <w:vAlign w:val="center"/>
            <w:hideMark/>
          </w:tcPr>
          <w:p w14:paraId="2E32695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5EFF63F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06AB4AF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74676A6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3E68C8C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0,00070</w:t>
            </w:r>
          </w:p>
        </w:tc>
        <w:tc>
          <w:tcPr>
            <w:tcW w:w="1432" w:type="dxa"/>
            <w:noWrap/>
            <w:vAlign w:val="center"/>
            <w:hideMark/>
          </w:tcPr>
          <w:p w14:paraId="54EA72E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8,5</w:t>
            </w:r>
          </w:p>
        </w:tc>
      </w:tr>
      <w:tr w:rsidR="00883954" w:rsidRPr="00EA0C76" w14:paraId="5DFE135E" w14:textId="77777777" w:rsidTr="00883954">
        <w:trPr>
          <w:divId w:val="521554158"/>
          <w:trHeight w:val="288"/>
        </w:trPr>
        <w:tc>
          <w:tcPr>
            <w:tcW w:w="2328" w:type="dxa"/>
            <w:noWrap/>
            <w:vAlign w:val="center"/>
            <w:hideMark/>
          </w:tcPr>
          <w:p w14:paraId="5045523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ТК-7</w:t>
            </w:r>
          </w:p>
        </w:tc>
        <w:tc>
          <w:tcPr>
            <w:tcW w:w="2883" w:type="dxa"/>
            <w:noWrap/>
            <w:vAlign w:val="center"/>
            <w:hideMark/>
          </w:tcPr>
          <w:p w14:paraId="0E70AEC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ТК-8</w:t>
            </w:r>
          </w:p>
        </w:tc>
        <w:tc>
          <w:tcPr>
            <w:tcW w:w="1134" w:type="dxa"/>
            <w:noWrap/>
            <w:vAlign w:val="center"/>
            <w:hideMark/>
          </w:tcPr>
          <w:p w14:paraId="13ECC54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7D582FB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45</w:t>
            </w:r>
          </w:p>
        </w:tc>
        <w:tc>
          <w:tcPr>
            <w:tcW w:w="2186" w:type="dxa"/>
            <w:noWrap/>
            <w:vAlign w:val="center"/>
            <w:hideMark/>
          </w:tcPr>
          <w:p w14:paraId="3B2B8F4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1124136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3009E96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074C061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0A92428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0,00225</w:t>
            </w:r>
          </w:p>
        </w:tc>
        <w:tc>
          <w:tcPr>
            <w:tcW w:w="1432" w:type="dxa"/>
            <w:noWrap/>
            <w:vAlign w:val="center"/>
            <w:hideMark/>
          </w:tcPr>
          <w:p w14:paraId="280EE1E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3,8</w:t>
            </w:r>
          </w:p>
        </w:tc>
      </w:tr>
      <w:tr w:rsidR="00883954" w:rsidRPr="00EA0C76" w14:paraId="4A478332" w14:textId="77777777" w:rsidTr="00883954">
        <w:trPr>
          <w:divId w:val="521554158"/>
          <w:trHeight w:val="288"/>
        </w:trPr>
        <w:tc>
          <w:tcPr>
            <w:tcW w:w="2328" w:type="dxa"/>
            <w:noWrap/>
            <w:vAlign w:val="center"/>
            <w:hideMark/>
          </w:tcPr>
          <w:p w14:paraId="7739E7E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ТК-8</w:t>
            </w:r>
          </w:p>
        </w:tc>
        <w:tc>
          <w:tcPr>
            <w:tcW w:w="2883" w:type="dxa"/>
            <w:noWrap/>
            <w:vAlign w:val="center"/>
            <w:hideMark/>
          </w:tcPr>
          <w:p w14:paraId="03831C5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w:t>
            </w:r>
          </w:p>
        </w:tc>
        <w:tc>
          <w:tcPr>
            <w:tcW w:w="1134" w:type="dxa"/>
            <w:noWrap/>
            <w:vAlign w:val="center"/>
            <w:hideMark/>
          </w:tcPr>
          <w:p w14:paraId="57E39DC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w:t>
            </w:r>
          </w:p>
        </w:tc>
        <w:tc>
          <w:tcPr>
            <w:tcW w:w="1075" w:type="dxa"/>
            <w:noWrap/>
            <w:vAlign w:val="center"/>
            <w:hideMark/>
          </w:tcPr>
          <w:p w14:paraId="5229E45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80</w:t>
            </w:r>
          </w:p>
        </w:tc>
        <w:tc>
          <w:tcPr>
            <w:tcW w:w="2186" w:type="dxa"/>
            <w:noWrap/>
            <w:vAlign w:val="center"/>
            <w:hideMark/>
          </w:tcPr>
          <w:p w14:paraId="2C2ABFA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7F06DA1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44E939D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425D8BD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19CB2FB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0,00400</w:t>
            </w:r>
          </w:p>
        </w:tc>
        <w:tc>
          <w:tcPr>
            <w:tcW w:w="1432" w:type="dxa"/>
            <w:noWrap/>
            <w:vAlign w:val="center"/>
            <w:hideMark/>
          </w:tcPr>
          <w:p w14:paraId="22F2738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1,8</w:t>
            </w:r>
          </w:p>
        </w:tc>
      </w:tr>
      <w:tr w:rsidR="00883954" w:rsidRPr="00EA0C76" w14:paraId="0B651EC2" w14:textId="77777777" w:rsidTr="00883954">
        <w:trPr>
          <w:divId w:val="521554158"/>
          <w:trHeight w:val="288"/>
        </w:trPr>
        <w:tc>
          <w:tcPr>
            <w:tcW w:w="2328" w:type="dxa"/>
            <w:noWrap/>
            <w:vAlign w:val="center"/>
            <w:hideMark/>
          </w:tcPr>
          <w:p w14:paraId="3480FDF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lastRenderedPageBreak/>
              <w:t>ТК-8</w:t>
            </w:r>
          </w:p>
        </w:tc>
        <w:tc>
          <w:tcPr>
            <w:tcW w:w="2883" w:type="dxa"/>
            <w:noWrap/>
            <w:vAlign w:val="center"/>
            <w:hideMark/>
          </w:tcPr>
          <w:p w14:paraId="539CB12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ТК-9</w:t>
            </w:r>
          </w:p>
        </w:tc>
        <w:tc>
          <w:tcPr>
            <w:tcW w:w="1134" w:type="dxa"/>
            <w:noWrap/>
            <w:vAlign w:val="center"/>
            <w:hideMark/>
          </w:tcPr>
          <w:p w14:paraId="3D45ABC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34DC572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21</w:t>
            </w:r>
          </w:p>
        </w:tc>
        <w:tc>
          <w:tcPr>
            <w:tcW w:w="2186" w:type="dxa"/>
            <w:noWrap/>
            <w:vAlign w:val="center"/>
            <w:hideMark/>
          </w:tcPr>
          <w:p w14:paraId="0409175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6BD03A3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2E564E3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4004302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7BB9537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0,00105</w:t>
            </w:r>
          </w:p>
        </w:tc>
        <w:tc>
          <w:tcPr>
            <w:tcW w:w="1432" w:type="dxa"/>
            <w:noWrap/>
            <w:vAlign w:val="center"/>
            <w:hideMark/>
          </w:tcPr>
          <w:p w14:paraId="0FC4C92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3,7</w:t>
            </w:r>
          </w:p>
        </w:tc>
      </w:tr>
      <w:tr w:rsidR="00883954" w:rsidRPr="00EA0C76" w14:paraId="4305D7F3" w14:textId="77777777" w:rsidTr="00883954">
        <w:trPr>
          <w:divId w:val="521554158"/>
          <w:trHeight w:val="288"/>
        </w:trPr>
        <w:tc>
          <w:tcPr>
            <w:tcW w:w="2328" w:type="dxa"/>
            <w:noWrap/>
            <w:vAlign w:val="center"/>
            <w:hideMark/>
          </w:tcPr>
          <w:p w14:paraId="4159A03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ТК-8</w:t>
            </w:r>
          </w:p>
        </w:tc>
        <w:tc>
          <w:tcPr>
            <w:tcW w:w="2883" w:type="dxa"/>
            <w:noWrap/>
            <w:vAlign w:val="center"/>
            <w:hideMark/>
          </w:tcPr>
          <w:p w14:paraId="2663359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ТК-9</w:t>
            </w:r>
          </w:p>
        </w:tc>
        <w:tc>
          <w:tcPr>
            <w:tcW w:w="1134" w:type="dxa"/>
            <w:noWrap/>
            <w:vAlign w:val="center"/>
            <w:hideMark/>
          </w:tcPr>
          <w:p w14:paraId="470CC29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4F93078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21</w:t>
            </w:r>
          </w:p>
        </w:tc>
        <w:tc>
          <w:tcPr>
            <w:tcW w:w="2186" w:type="dxa"/>
            <w:noWrap/>
            <w:vAlign w:val="center"/>
            <w:hideMark/>
          </w:tcPr>
          <w:p w14:paraId="5694C7F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24C84D9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33553AD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67BE877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1360DA9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0,00105</w:t>
            </w:r>
          </w:p>
        </w:tc>
        <w:tc>
          <w:tcPr>
            <w:tcW w:w="1432" w:type="dxa"/>
            <w:noWrap/>
            <w:vAlign w:val="center"/>
            <w:hideMark/>
          </w:tcPr>
          <w:p w14:paraId="05AFC42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3,7</w:t>
            </w:r>
          </w:p>
        </w:tc>
      </w:tr>
      <w:tr w:rsidR="00883954" w:rsidRPr="00EA0C76" w14:paraId="4DF80540" w14:textId="77777777" w:rsidTr="00883954">
        <w:trPr>
          <w:divId w:val="521554158"/>
          <w:trHeight w:val="288"/>
        </w:trPr>
        <w:tc>
          <w:tcPr>
            <w:tcW w:w="2328" w:type="dxa"/>
            <w:noWrap/>
            <w:vAlign w:val="center"/>
            <w:hideMark/>
          </w:tcPr>
          <w:p w14:paraId="523A6AC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ТК-9</w:t>
            </w:r>
          </w:p>
        </w:tc>
        <w:tc>
          <w:tcPr>
            <w:tcW w:w="2883" w:type="dxa"/>
            <w:noWrap/>
            <w:vAlign w:val="center"/>
            <w:hideMark/>
          </w:tcPr>
          <w:p w14:paraId="26203F6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ГОУ СПО МАПТ</w:t>
            </w:r>
          </w:p>
        </w:tc>
        <w:tc>
          <w:tcPr>
            <w:tcW w:w="1134" w:type="dxa"/>
            <w:noWrap/>
            <w:vAlign w:val="center"/>
            <w:hideMark/>
          </w:tcPr>
          <w:p w14:paraId="3E2CE85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0,08</w:t>
            </w:r>
          </w:p>
        </w:tc>
        <w:tc>
          <w:tcPr>
            <w:tcW w:w="1075" w:type="dxa"/>
            <w:noWrap/>
            <w:vAlign w:val="center"/>
            <w:hideMark/>
          </w:tcPr>
          <w:p w14:paraId="5BDB66D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17</w:t>
            </w:r>
          </w:p>
        </w:tc>
        <w:tc>
          <w:tcPr>
            <w:tcW w:w="2186" w:type="dxa"/>
            <w:noWrap/>
            <w:vAlign w:val="center"/>
            <w:hideMark/>
          </w:tcPr>
          <w:p w14:paraId="0B0445C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3DF4D12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7409CA4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36A19CD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710BEEC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0,00085</w:t>
            </w:r>
          </w:p>
        </w:tc>
        <w:tc>
          <w:tcPr>
            <w:tcW w:w="1432" w:type="dxa"/>
            <w:noWrap/>
            <w:vAlign w:val="center"/>
            <w:hideMark/>
          </w:tcPr>
          <w:p w14:paraId="71D3307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2,9</w:t>
            </w:r>
          </w:p>
        </w:tc>
      </w:tr>
      <w:tr w:rsidR="00883954" w:rsidRPr="00EA0C76" w14:paraId="7A16AE9B" w14:textId="77777777" w:rsidTr="00883954">
        <w:trPr>
          <w:divId w:val="521554158"/>
          <w:trHeight w:val="288"/>
        </w:trPr>
        <w:tc>
          <w:tcPr>
            <w:tcW w:w="2328" w:type="dxa"/>
            <w:noWrap/>
            <w:vAlign w:val="center"/>
            <w:hideMark/>
          </w:tcPr>
          <w:p w14:paraId="3EEE39F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ТК-9</w:t>
            </w:r>
          </w:p>
        </w:tc>
        <w:tc>
          <w:tcPr>
            <w:tcW w:w="2883" w:type="dxa"/>
            <w:noWrap/>
            <w:vAlign w:val="center"/>
            <w:hideMark/>
          </w:tcPr>
          <w:p w14:paraId="5433CBF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ул. Ленина, д. 61</w:t>
            </w:r>
          </w:p>
        </w:tc>
        <w:tc>
          <w:tcPr>
            <w:tcW w:w="1134" w:type="dxa"/>
            <w:noWrap/>
            <w:vAlign w:val="center"/>
            <w:hideMark/>
          </w:tcPr>
          <w:p w14:paraId="6225BFB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0,08</w:t>
            </w:r>
          </w:p>
        </w:tc>
        <w:tc>
          <w:tcPr>
            <w:tcW w:w="1075" w:type="dxa"/>
            <w:noWrap/>
            <w:vAlign w:val="center"/>
            <w:hideMark/>
          </w:tcPr>
          <w:p w14:paraId="5D39A82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16</w:t>
            </w:r>
          </w:p>
        </w:tc>
        <w:tc>
          <w:tcPr>
            <w:tcW w:w="2186" w:type="dxa"/>
            <w:noWrap/>
            <w:vAlign w:val="center"/>
            <w:hideMark/>
          </w:tcPr>
          <w:p w14:paraId="07F4A8A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4FF5CE6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23FC1BD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19C3BE9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0573CAB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0,00080</w:t>
            </w:r>
          </w:p>
        </w:tc>
        <w:tc>
          <w:tcPr>
            <w:tcW w:w="1432" w:type="dxa"/>
            <w:noWrap/>
            <w:vAlign w:val="center"/>
            <w:hideMark/>
          </w:tcPr>
          <w:p w14:paraId="4634FE9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2,8</w:t>
            </w:r>
          </w:p>
        </w:tc>
      </w:tr>
      <w:tr w:rsidR="00883954" w:rsidRPr="00EA0C76" w14:paraId="411EFBA9" w14:textId="77777777" w:rsidTr="00883954">
        <w:trPr>
          <w:divId w:val="521554158"/>
          <w:trHeight w:val="288"/>
        </w:trPr>
        <w:tc>
          <w:tcPr>
            <w:tcW w:w="2328" w:type="dxa"/>
            <w:noWrap/>
            <w:vAlign w:val="center"/>
            <w:hideMark/>
          </w:tcPr>
          <w:p w14:paraId="5335576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ТК-6</w:t>
            </w:r>
          </w:p>
        </w:tc>
        <w:tc>
          <w:tcPr>
            <w:tcW w:w="2883" w:type="dxa"/>
            <w:noWrap/>
            <w:vAlign w:val="center"/>
            <w:hideMark/>
          </w:tcPr>
          <w:p w14:paraId="40672E9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ТК-10</w:t>
            </w:r>
          </w:p>
        </w:tc>
        <w:tc>
          <w:tcPr>
            <w:tcW w:w="1134" w:type="dxa"/>
            <w:noWrap/>
            <w:vAlign w:val="center"/>
            <w:hideMark/>
          </w:tcPr>
          <w:p w14:paraId="5173095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453AD23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43</w:t>
            </w:r>
          </w:p>
        </w:tc>
        <w:tc>
          <w:tcPr>
            <w:tcW w:w="2186" w:type="dxa"/>
            <w:noWrap/>
            <w:vAlign w:val="center"/>
            <w:hideMark/>
          </w:tcPr>
          <w:p w14:paraId="7CA00A0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22ADC4A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7F5D015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2E0A6BC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60D5C29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0,00215</w:t>
            </w:r>
          </w:p>
        </w:tc>
        <w:tc>
          <w:tcPr>
            <w:tcW w:w="1432" w:type="dxa"/>
            <w:noWrap/>
            <w:vAlign w:val="center"/>
            <w:hideMark/>
          </w:tcPr>
          <w:p w14:paraId="0396895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3,8</w:t>
            </w:r>
          </w:p>
        </w:tc>
      </w:tr>
      <w:tr w:rsidR="00883954" w:rsidRPr="00EA0C76" w14:paraId="560D3B9D" w14:textId="77777777" w:rsidTr="00883954">
        <w:trPr>
          <w:divId w:val="521554158"/>
          <w:trHeight w:val="288"/>
        </w:trPr>
        <w:tc>
          <w:tcPr>
            <w:tcW w:w="2328" w:type="dxa"/>
            <w:noWrap/>
            <w:vAlign w:val="center"/>
            <w:hideMark/>
          </w:tcPr>
          <w:p w14:paraId="5CA9594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ТК-10</w:t>
            </w:r>
          </w:p>
        </w:tc>
        <w:tc>
          <w:tcPr>
            <w:tcW w:w="2883" w:type="dxa"/>
            <w:noWrap/>
            <w:vAlign w:val="center"/>
            <w:hideMark/>
          </w:tcPr>
          <w:p w14:paraId="67D4208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ТК-11</w:t>
            </w:r>
          </w:p>
        </w:tc>
        <w:tc>
          <w:tcPr>
            <w:tcW w:w="1134" w:type="dxa"/>
            <w:noWrap/>
            <w:vAlign w:val="center"/>
            <w:hideMark/>
          </w:tcPr>
          <w:p w14:paraId="4FF0223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0,08</w:t>
            </w:r>
          </w:p>
        </w:tc>
        <w:tc>
          <w:tcPr>
            <w:tcW w:w="1075" w:type="dxa"/>
            <w:noWrap/>
            <w:vAlign w:val="center"/>
            <w:hideMark/>
          </w:tcPr>
          <w:p w14:paraId="4A5EB0D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73</w:t>
            </w:r>
          </w:p>
        </w:tc>
        <w:tc>
          <w:tcPr>
            <w:tcW w:w="2186" w:type="dxa"/>
            <w:noWrap/>
            <w:vAlign w:val="center"/>
            <w:hideMark/>
          </w:tcPr>
          <w:p w14:paraId="2DB3F04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6B16373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4E50841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01E7EA7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391B23C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0,00365</w:t>
            </w:r>
          </w:p>
        </w:tc>
        <w:tc>
          <w:tcPr>
            <w:tcW w:w="1432" w:type="dxa"/>
            <w:noWrap/>
            <w:vAlign w:val="center"/>
            <w:hideMark/>
          </w:tcPr>
          <w:p w14:paraId="6138AB37"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3,0</w:t>
            </w:r>
          </w:p>
        </w:tc>
      </w:tr>
      <w:tr w:rsidR="00883954" w:rsidRPr="00EA0C76" w14:paraId="18708A03" w14:textId="77777777" w:rsidTr="00883954">
        <w:trPr>
          <w:divId w:val="521554158"/>
          <w:trHeight w:val="288"/>
        </w:trPr>
        <w:tc>
          <w:tcPr>
            <w:tcW w:w="2328" w:type="dxa"/>
            <w:noWrap/>
            <w:vAlign w:val="center"/>
            <w:hideMark/>
          </w:tcPr>
          <w:p w14:paraId="54B4DFA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ТК-11</w:t>
            </w:r>
          </w:p>
        </w:tc>
        <w:tc>
          <w:tcPr>
            <w:tcW w:w="2883" w:type="dxa"/>
            <w:noWrap/>
            <w:vAlign w:val="center"/>
            <w:hideMark/>
          </w:tcPr>
          <w:p w14:paraId="39F61AC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ДШИ</w:t>
            </w:r>
          </w:p>
        </w:tc>
        <w:tc>
          <w:tcPr>
            <w:tcW w:w="1134" w:type="dxa"/>
            <w:noWrap/>
            <w:vAlign w:val="center"/>
            <w:hideMark/>
          </w:tcPr>
          <w:p w14:paraId="316D6AA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w:t>
            </w:r>
          </w:p>
        </w:tc>
        <w:tc>
          <w:tcPr>
            <w:tcW w:w="1075" w:type="dxa"/>
            <w:noWrap/>
            <w:vAlign w:val="center"/>
            <w:hideMark/>
          </w:tcPr>
          <w:p w14:paraId="4DA265C2"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w:t>
            </w:r>
          </w:p>
        </w:tc>
        <w:tc>
          <w:tcPr>
            <w:tcW w:w="2186" w:type="dxa"/>
            <w:noWrap/>
            <w:vAlign w:val="center"/>
            <w:hideMark/>
          </w:tcPr>
          <w:p w14:paraId="6A26A76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67F20CA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4BDBB5B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46D6E18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3C97E7A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0,00100</w:t>
            </w:r>
          </w:p>
        </w:tc>
        <w:tc>
          <w:tcPr>
            <w:tcW w:w="1432" w:type="dxa"/>
            <w:noWrap/>
            <w:vAlign w:val="center"/>
            <w:hideMark/>
          </w:tcPr>
          <w:p w14:paraId="2A9E5D5D"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1,7</w:t>
            </w:r>
          </w:p>
        </w:tc>
      </w:tr>
      <w:tr w:rsidR="00883954" w:rsidRPr="00EA0C76" w14:paraId="62714BBA" w14:textId="77777777" w:rsidTr="00883954">
        <w:trPr>
          <w:divId w:val="521554158"/>
          <w:trHeight w:val="288"/>
        </w:trPr>
        <w:tc>
          <w:tcPr>
            <w:tcW w:w="2328" w:type="dxa"/>
            <w:noWrap/>
            <w:vAlign w:val="center"/>
            <w:hideMark/>
          </w:tcPr>
          <w:p w14:paraId="306B44A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ТК-11</w:t>
            </w:r>
          </w:p>
        </w:tc>
        <w:tc>
          <w:tcPr>
            <w:tcW w:w="2883" w:type="dxa"/>
            <w:noWrap/>
            <w:vAlign w:val="center"/>
            <w:hideMark/>
          </w:tcPr>
          <w:p w14:paraId="1E363B1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ТК-12</w:t>
            </w:r>
          </w:p>
        </w:tc>
        <w:tc>
          <w:tcPr>
            <w:tcW w:w="1134" w:type="dxa"/>
            <w:noWrap/>
            <w:vAlign w:val="center"/>
            <w:hideMark/>
          </w:tcPr>
          <w:p w14:paraId="2185116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0,08</w:t>
            </w:r>
          </w:p>
        </w:tc>
        <w:tc>
          <w:tcPr>
            <w:tcW w:w="1075" w:type="dxa"/>
            <w:noWrap/>
            <w:vAlign w:val="center"/>
            <w:hideMark/>
          </w:tcPr>
          <w:p w14:paraId="08F9A3E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108</w:t>
            </w:r>
          </w:p>
        </w:tc>
        <w:tc>
          <w:tcPr>
            <w:tcW w:w="2186" w:type="dxa"/>
            <w:noWrap/>
            <w:vAlign w:val="center"/>
            <w:hideMark/>
          </w:tcPr>
          <w:p w14:paraId="6C1124E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68C1081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5060E68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3078800B"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19D4E5E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0,00540</w:t>
            </w:r>
          </w:p>
        </w:tc>
        <w:tc>
          <w:tcPr>
            <w:tcW w:w="1432" w:type="dxa"/>
            <w:noWrap/>
            <w:vAlign w:val="center"/>
            <w:hideMark/>
          </w:tcPr>
          <w:p w14:paraId="1784F32A"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3,1</w:t>
            </w:r>
          </w:p>
        </w:tc>
      </w:tr>
      <w:tr w:rsidR="00883954" w:rsidRPr="00EA0C76" w14:paraId="7E415C45" w14:textId="77777777" w:rsidTr="00883954">
        <w:trPr>
          <w:divId w:val="521554158"/>
          <w:trHeight w:val="288"/>
        </w:trPr>
        <w:tc>
          <w:tcPr>
            <w:tcW w:w="2328" w:type="dxa"/>
            <w:noWrap/>
            <w:vAlign w:val="center"/>
            <w:hideMark/>
          </w:tcPr>
          <w:p w14:paraId="2F7304A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ТК-12</w:t>
            </w:r>
          </w:p>
        </w:tc>
        <w:tc>
          <w:tcPr>
            <w:tcW w:w="2883" w:type="dxa"/>
            <w:noWrap/>
            <w:vAlign w:val="center"/>
            <w:hideMark/>
          </w:tcPr>
          <w:p w14:paraId="6A8530BC" w14:textId="77777777" w:rsidR="00883954" w:rsidRPr="00883954" w:rsidRDefault="00883954" w:rsidP="00E645D7">
            <w:pPr>
              <w:jc w:val="center"/>
              <w:rPr>
                <w:rFonts w:ascii="Times New Roman" w:hAnsi="Times New Roman" w:cs="Times New Roman"/>
                <w:color w:val="000000"/>
                <w:sz w:val="24"/>
                <w:szCs w:val="24"/>
              </w:rPr>
            </w:pPr>
            <w:proofErr w:type="spellStart"/>
            <w:r w:rsidRPr="00883954">
              <w:rPr>
                <w:rFonts w:ascii="Times New Roman" w:hAnsi="Times New Roman" w:cs="Times New Roman"/>
                <w:color w:val="000000"/>
                <w:sz w:val="24"/>
                <w:szCs w:val="24"/>
              </w:rPr>
              <w:t>Цокто</w:t>
            </w:r>
            <w:proofErr w:type="spellEnd"/>
            <w:r w:rsidRPr="00883954">
              <w:rPr>
                <w:rFonts w:ascii="Times New Roman" w:hAnsi="Times New Roman" w:cs="Times New Roman"/>
                <w:color w:val="000000"/>
                <w:sz w:val="24"/>
                <w:szCs w:val="24"/>
              </w:rPr>
              <w:t xml:space="preserve"> </w:t>
            </w:r>
            <w:proofErr w:type="spellStart"/>
            <w:r w:rsidRPr="00883954">
              <w:rPr>
                <w:rFonts w:ascii="Times New Roman" w:hAnsi="Times New Roman" w:cs="Times New Roman"/>
                <w:color w:val="000000"/>
                <w:sz w:val="24"/>
                <w:szCs w:val="24"/>
              </w:rPr>
              <w:t>Хангильская</w:t>
            </w:r>
            <w:proofErr w:type="spellEnd"/>
            <w:r w:rsidRPr="00883954">
              <w:rPr>
                <w:rFonts w:ascii="Times New Roman" w:hAnsi="Times New Roman" w:cs="Times New Roman"/>
                <w:color w:val="000000"/>
                <w:sz w:val="24"/>
                <w:szCs w:val="24"/>
              </w:rPr>
              <w:t xml:space="preserve"> СВА</w:t>
            </w:r>
          </w:p>
        </w:tc>
        <w:tc>
          <w:tcPr>
            <w:tcW w:w="1134" w:type="dxa"/>
            <w:noWrap/>
            <w:vAlign w:val="center"/>
            <w:hideMark/>
          </w:tcPr>
          <w:p w14:paraId="12AB887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59A02EB3"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5</w:t>
            </w:r>
          </w:p>
        </w:tc>
        <w:tc>
          <w:tcPr>
            <w:tcW w:w="2186" w:type="dxa"/>
            <w:noWrap/>
            <w:vAlign w:val="center"/>
            <w:hideMark/>
          </w:tcPr>
          <w:p w14:paraId="712C7C9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52B3A3F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50A5F3C0"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0984EF5C"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4BDF5165"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0,00025</w:t>
            </w:r>
          </w:p>
        </w:tc>
        <w:tc>
          <w:tcPr>
            <w:tcW w:w="1432" w:type="dxa"/>
            <w:noWrap/>
            <w:vAlign w:val="center"/>
            <w:hideMark/>
          </w:tcPr>
          <w:p w14:paraId="514279A4"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3,7</w:t>
            </w:r>
          </w:p>
        </w:tc>
      </w:tr>
      <w:tr w:rsidR="00883954" w:rsidRPr="00EA0C76" w14:paraId="34B5BF1D" w14:textId="77777777" w:rsidTr="00883954">
        <w:trPr>
          <w:divId w:val="521554158"/>
          <w:trHeight w:val="288"/>
        </w:trPr>
        <w:tc>
          <w:tcPr>
            <w:tcW w:w="2328" w:type="dxa"/>
            <w:noWrap/>
            <w:vAlign w:val="center"/>
            <w:hideMark/>
          </w:tcPr>
          <w:p w14:paraId="2C7DBF2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ТК-12</w:t>
            </w:r>
          </w:p>
        </w:tc>
        <w:tc>
          <w:tcPr>
            <w:tcW w:w="2883" w:type="dxa"/>
            <w:noWrap/>
            <w:vAlign w:val="center"/>
            <w:hideMark/>
          </w:tcPr>
          <w:p w14:paraId="6F1AE6D9"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ДЮСШ</w:t>
            </w:r>
          </w:p>
        </w:tc>
        <w:tc>
          <w:tcPr>
            <w:tcW w:w="1134" w:type="dxa"/>
            <w:noWrap/>
            <w:vAlign w:val="center"/>
            <w:hideMark/>
          </w:tcPr>
          <w:p w14:paraId="76170F0F"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0,1</w:t>
            </w:r>
          </w:p>
        </w:tc>
        <w:tc>
          <w:tcPr>
            <w:tcW w:w="1075" w:type="dxa"/>
            <w:noWrap/>
            <w:vAlign w:val="center"/>
            <w:hideMark/>
          </w:tcPr>
          <w:p w14:paraId="6DA9B8F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5</w:t>
            </w:r>
          </w:p>
        </w:tc>
        <w:tc>
          <w:tcPr>
            <w:tcW w:w="2186" w:type="dxa"/>
            <w:noWrap/>
            <w:vAlign w:val="center"/>
            <w:hideMark/>
          </w:tcPr>
          <w:p w14:paraId="2328F78E"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2008</w:t>
            </w:r>
          </w:p>
        </w:tc>
        <w:tc>
          <w:tcPr>
            <w:tcW w:w="1051" w:type="dxa"/>
            <w:noWrap/>
            <w:vAlign w:val="center"/>
            <w:hideMark/>
          </w:tcPr>
          <w:p w14:paraId="75ADBBC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14</w:t>
            </w:r>
          </w:p>
        </w:tc>
        <w:tc>
          <w:tcPr>
            <w:tcW w:w="890" w:type="dxa"/>
            <w:noWrap/>
            <w:vAlign w:val="center"/>
            <w:hideMark/>
          </w:tcPr>
          <w:p w14:paraId="2508CBA8"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1,00</w:t>
            </w:r>
          </w:p>
        </w:tc>
        <w:tc>
          <w:tcPr>
            <w:tcW w:w="1149" w:type="dxa"/>
            <w:noWrap/>
            <w:vAlign w:val="center"/>
            <w:hideMark/>
          </w:tcPr>
          <w:p w14:paraId="5D79BF4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0,05000</w:t>
            </w:r>
          </w:p>
        </w:tc>
        <w:tc>
          <w:tcPr>
            <w:tcW w:w="1083" w:type="dxa"/>
            <w:noWrap/>
            <w:vAlign w:val="center"/>
            <w:hideMark/>
          </w:tcPr>
          <w:p w14:paraId="22ABD911"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0,00025</w:t>
            </w:r>
          </w:p>
        </w:tc>
        <w:tc>
          <w:tcPr>
            <w:tcW w:w="1432" w:type="dxa"/>
            <w:noWrap/>
            <w:vAlign w:val="center"/>
            <w:hideMark/>
          </w:tcPr>
          <w:p w14:paraId="35B32596" w14:textId="77777777" w:rsidR="00883954" w:rsidRPr="00883954" w:rsidRDefault="00883954" w:rsidP="00E645D7">
            <w:pPr>
              <w:jc w:val="center"/>
              <w:rPr>
                <w:rFonts w:ascii="Times New Roman" w:hAnsi="Times New Roman" w:cs="Times New Roman"/>
                <w:color w:val="000000"/>
                <w:sz w:val="24"/>
                <w:szCs w:val="24"/>
              </w:rPr>
            </w:pPr>
            <w:r w:rsidRPr="00883954">
              <w:rPr>
                <w:rFonts w:ascii="Times New Roman" w:hAnsi="Times New Roman" w:cs="Times New Roman"/>
                <w:color w:val="000000"/>
                <w:sz w:val="24"/>
                <w:szCs w:val="24"/>
              </w:rPr>
              <w:t>3,7</w:t>
            </w:r>
          </w:p>
        </w:tc>
      </w:tr>
    </w:tbl>
    <w:p w14:paraId="3B718A49" w14:textId="77777777" w:rsidR="00791B0E" w:rsidRPr="00E176F6" w:rsidRDefault="00791B0E" w:rsidP="00E176F6">
      <w:pPr>
        <w:pStyle w:val="ad"/>
        <w:ind w:firstLine="0"/>
        <w:rPr>
          <w:sz w:val="24"/>
          <w:szCs w:val="24"/>
          <w:lang w:val="en-US"/>
        </w:rPr>
      </w:pPr>
    </w:p>
    <w:p w14:paraId="0DD2E8B1" w14:textId="77777777" w:rsidR="00462F2C" w:rsidRPr="00400F1E" w:rsidRDefault="00462F2C" w:rsidP="00462F2C">
      <w:pPr>
        <w:spacing w:after="0" w:line="240" w:lineRule="auto"/>
        <w:ind w:firstLine="709"/>
        <w:outlineLvl w:val="2"/>
        <w:rPr>
          <w:rFonts w:ascii="Times New Roman" w:hAnsi="Times New Roman" w:cs="Times New Roman"/>
          <w:b/>
          <w:sz w:val="24"/>
          <w:szCs w:val="24"/>
        </w:rPr>
      </w:pPr>
      <w:bookmarkStart w:id="89" w:name="_Toc43668708"/>
      <w:bookmarkStart w:id="90" w:name="_Toc107497447"/>
      <w:r w:rsidRPr="00400F1E">
        <w:rPr>
          <w:rFonts w:ascii="Times New Roman" w:hAnsi="Times New Roman" w:cs="Times New Roman"/>
          <w:b/>
          <w:sz w:val="24"/>
          <w:szCs w:val="24"/>
        </w:rPr>
        <w:t>1.9.4. Графические материалы (карты-схемы тепловых сетей и зон ненормативной надежности и безопасности теплоснабжения)</w:t>
      </w:r>
      <w:bookmarkEnd w:id="89"/>
      <w:bookmarkEnd w:id="90"/>
      <w:r w:rsidRPr="00400F1E">
        <w:rPr>
          <w:rFonts w:ascii="Times New Roman" w:hAnsi="Times New Roman" w:cs="Times New Roman"/>
          <w:b/>
          <w:sz w:val="24"/>
          <w:szCs w:val="24"/>
        </w:rPr>
        <w:t xml:space="preserve"> </w:t>
      </w:r>
    </w:p>
    <w:p w14:paraId="6F357D6E" w14:textId="1AE2BEA7" w:rsidR="00462F2C" w:rsidRPr="00DB7E48" w:rsidRDefault="0014015F" w:rsidP="00DB7E48">
      <w:pPr>
        <w:spacing w:line="240" w:lineRule="auto"/>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сельском поселении </w:t>
      </w:r>
      <w:proofErr w:type="spellStart"/>
      <w:r>
        <w:rPr>
          <w:rFonts w:ascii="Times New Roman" w:hAnsi="Times New Roman" w:cs="Times New Roman"/>
          <w:color w:val="000000" w:themeColor="text1"/>
          <w:sz w:val="24"/>
          <w:szCs w:val="24"/>
        </w:rPr>
        <w:t>Цокто-Хангил</w:t>
      </w:r>
      <w:proofErr w:type="spellEnd"/>
      <w:r>
        <w:rPr>
          <w:rFonts w:ascii="Times New Roman" w:hAnsi="Times New Roman" w:cs="Times New Roman"/>
          <w:color w:val="000000" w:themeColor="text1"/>
          <w:sz w:val="24"/>
          <w:szCs w:val="24"/>
        </w:rPr>
        <w:t xml:space="preserve"> отсутству</w:t>
      </w:r>
      <w:r w:rsidR="00212819">
        <w:rPr>
          <w:rFonts w:ascii="Times New Roman" w:hAnsi="Times New Roman" w:cs="Times New Roman"/>
          <w:color w:val="000000" w:themeColor="text1"/>
          <w:sz w:val="24"/>
          <w:szCs w:val="24"/>
        </w:rPr>
        <w:t xml:space="preserve">ют </w:t>
      </w:r>
    </w:p>
    <w:p w14:paraId="7219C877" w14:textId="77777777" w:rsidR="00462F2C" w:rsidRPr="00400F1E" w:rsidRDefault="00462F2C" w:rsidP="00462F2C">
      <w:pPr>
        <w:spacing w:after="0" w:line="240" w:lineRule="auto"/>
        <w:ind w:firstLine="709"/>
        <w:outlineLvl w:val="2"/>
        <w:rPr>
          <w:rFonts w:ascii="Times New Roman" w:hAnsi="Times New Roman" w:cs="Times New Roman"/>
          <w:b/>
          <w:sz w:val="24"/>
          <w:szCs w:val="24"/>
        </w:rPr>
      </w:pPr>
      <w:bookmarkStart w:id="91" w:name="_Toc43668709"/>
      <w:bookmarkStart w:id="92" w:name="_Toc107497448"/>
      <w:r w:rsidRPr="00400F1E">
        <w:rPr>
          <w:rFonts w:ascii="Times New Roman" w:hAnsi="Times New Roman" w:cs="Times New Roman"/>
          <w:b/>
          <w:sz w:val="24"/>
          <w:szCs w:val="24"/>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91"/>
      <w:bookmarkEnd w:id="92"/>
      <w:r w:rsidRPr="00400F1E">
        <w:rPr>
          <w:rFonts w:ascii="Times New Roman" w:hAnsi="Times New Roman" w:cs="Times New Roman"/>
          <w:b/>
          <w:sz w:val="24"/>
          <w:szCs w:val="24"/>
        </w:rPr>
        <w:t xml:space="preserve">  </w:t>
      </w:r>
    </w:p>
    <w:p w14:paraId="622C5F76" w14:textId="77777777" w:rsidR="00462F2C" w:rsidRPr="00400F1E" w:rsidRDefault="00462F2C" w:rsidP="00DB7E48">
      <w:pPr>
        <w:spacing w:line="240" w:lineRule="auto"/>
        <w:ind w:firstLine="567"/>
        <w:rPr>
          <w:rFonts w:ascii="Times New Roman" w:hAnsi="Times New Roman" w:cs="Times New Roman"/>
          <w:sz w:val="24"/>
          <w:szCs w:val="24"/>
        </w:rPr>
      </w:pPr>
      <w:r w:rsidRPr="00400F1E">
        <w:rPr>
          <w:rFonts w:ascii="Times New Roman" w:hAnsi="Times New Roman" w:cs="Times New Roman"/>
          <w:sz w:val="24"/>
          <w:szCs w:val="24"/>
        </w:rPr>
        <w:t xml:space="preserve"> Данные по аварийным ситуациям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w:t>
      </w:r>
      <w:r w:rsidR="001D16FD" w:rsidRPr="00400F1E">
        <w:rPr>
          <w:rFonts w:ascii="Times New Roman" w:hAnsi="Times New Roman" w:cs="Times New Roman"/>
          <w:sz w:val="24"/>
          <w:szCs w:val="24"/>
        </w:rPr>
        <w:t>отсутствуют</w:t>
      </w:r>
      <w:r w:rsidRPr="00400F1E">
        <w:rPr>
          <w:rFonts w:ascii="Times New Roman" w:hAnsi="Times New Roman" w:cs="Times New Roman"/>
          <w:sz w:val="24"/>
          <w:szCs w:val="24"/>
        </w:rPr>
        <w:t>.</w:t>
      </w:r>
    </w:p>
    <w:p w14:paraId="5B5710CD" w14:textId="77777777" w:rsidR="00462F2C" w:rsidRPr="00400F1E" w:rsidRDefault="00462F2C" w:rsidP="00462F2C">
      <w:pPr>
        <w:spacing w:after="0" w:line="240" w:lineRule="auto"/>
        <w:ind w:firstLine="709"/>
        <w:outlineLvl w:val="2"/>
        <w:rPr>
          <w:rFonts w:ascii="Times New Roman" w:hAnsi="Times New Roman" w:cs="Times New Roman"/>
          <w:b/>
          <w:sz w:val="24"/>
          <w:szCs w:val="24"/>
        </w:rPr>
      </w:pPr>
      <w:bookmarkStart w:id="93" w:name="_Toc43668710"/>
      <w:bookmarkStart w:id="94" w:name="_Toc107497449"/>
      <w:r w:rsidRPr="00400F1E">
        <w:rPr>
          <w:rFonts w:ascii="Times New Roman" w:hAnsi="Times New Roman" w:cs="Times New Roman"/>
          <w:b/>
          <w:sz w:val="24"/>
          <w:szCs w:val="24"/>
        </w:rPr>
        <w:t>1.9.6. Результаты анализа времени восстановления теплоснабжения потребителей, отключенных в результате аварийных ситуаций при те</w:t>
      </w:r>
      <w:r w:rsidR="00F91E9B">
        <w:rPr>
          <w:rFonts w:ascii="Times New Roman" w:hAnsi="Times New Roman" w:cs="Times New Roman"/>
          <w:b/>
          <w:sz w:val="24"/>
          <w:szCs w:val="24"/>
        </w:rPr>
        <w:t>п</w:t>
      </w:r>
      <w:r w:rsidRPr="00400F1E">
        <w:rPr>
          <w:rFonts w:ascii="Times New Roman" w:hAnsi="Times New Roman" w:cs="Times New Roman"/>
          <w:b/>
          <w:sz w:val="24"/>
          <w:szCs w:val="24"/>
        </w:rPr>
        <w:t>лоснабжении, указанных в разделе 1.9.5</w:t>
      </w:r>
      <w:bookmarkEnd w:id="93"/>
      <w:bookmarkEnd w:id="94"/>
    </w:p>
    <w:p w14:paraId="362C67A2" w14:textId="77777777" w:rsidR="005925F0" w:rsidRPr="00400F1E" w:rsidRDefault="005925F0" w:rsidP="005925F0">
      <w:pPr>
        <w:spacing w:after="0" w:line="240" w:lineRule="auto"/>
        <w:ind w:firstLine="567"/>
        <w:rPr>
          <w:rFonts w:ascii="Times New Roman" w:hAnsi="Times New Roman" w:cs="Times New Roman"/>
          <w:sz w:val="24"/>
          <w:szCs w:val="24"/>
        </w:rPr>
      </w:pPr>
      <w:r w:rsidRPr="00400F1E">
        <w:rPr>
          <w:rFonts w:ascii="Times New Roman" w:hAnsi="Times New Roman" w:cs="Times New Roman"/>
          <w:sz w:val="24"/>
          <w:szCs w:val="24"/>
        </w:rPr>
        <w:t>Данные по аварийным ситуациям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отсутствуют.</w:t>
      </w:r>
    </w:p>
    <w:p w14:paraId="60907F8D" w14:textId="77777777" w:rsidR="009B5526" w:rsidRDefault="009B5526" w:rsidP="00866C01">
      <w:pPr>
        <w:ind w:firstLine="567"/>
        <w:jc w:val="both"/>
        <w:outlineLvl w:val="1"/>
        <w:rPr>
          <w:rFonts w:ascii="Times New Roman" w:hAnsi="Times New Roman" w:cs="Times New Roman"/>
          <w:b/>
          <w:sz w:val="24"/>
          <w:szCs w:val="24"/>
        </w:rPr>
        <w:sectPr w:rsidR="009B5526" w:rsidSect="009B5526">
          <w:pgSz w:w="16838" w:h="11906" w:orient="landscape"/>
          <w:pgMar w:top="851" w:right="851" w:bottom="1134" w:left="992" w:header="709" w:footer="709" w:gutter="0"/>
          <w:cols w:space="708"/>
          <w:titlePg/>
          <w:docGrid w:linePitch="360"/>
        </w:sectPr>
      </w:pPr>
    </w:p>
    <w:p w14:paraId="227A2BED" w14:textId="77777777" w:rsidR="00866C01" w:rsidRPr="00400F1E" w:rsidRDefault="00866C01" w:rsidP="00A52D60">
      <w:pPr>
        <w:spacing w:after="0"/>
        <w:ind w:firstLine="567"/>
        <w:jc w:val="both"/>
        <w:outlineLvl w:val="1"/>
        <w:rPr>
          <w:rFonts w:ascii="Times New Roman" w:hAnsi="Times New Roman" w:cs="Times New Roman"/>
          <w:b/>
          <w:sz w:val="24"/>
          <w:szCs w:val="24"/>
        </w:rPr>
      </w:pPr>
      <w:bookmarkStart w:id="95" w:name="_Toc107497450"/>
      <w:r w:rsidRPr="00400F1E">
        <w:rPr>
          <w:rFonts w:ascii="Times New Roman" w:hAnsi="Times New Roman" w:cs="Times New Roman"/>
          <w:b/>
          <w:sz w:val="24"/>
          <w:szCs w:val="24"/>
        </w:rPr>
        <w:lastRenderedPageBreak/>
        <w:t>1.10. Технико-экономические показатели теплоснабжающих и теплосетевых организаций</w:t>
      </w:r>
      <w:bookmarkEnd w:id="95"/>
    </w:p>
    <w:p w14:paraId="43F3E58F" w14:textId="77777777" w:rsidR="00866C01" w:rsidRPr="00400F1E" w:rsidRDefault="00866C01"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Согласно постановлению Правительства РФ № 570 от 05.07.2013 года «О стандартах раскрытия информации теплоснабжающими организациями, теплосетевыми организациями и органами регулирования», раскрытию подлежит информация:</w:t>
      </w:r>
    </w:p>
    <w:p w14:paraId="7EBA7D35" w14:textId="77777777" w:rsidR="00866C01" w:rsidRPr="00400F1E" w:rsidRDefault="00866C01"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а) о ценах (тарифах) на регулируемые товары и услуги;</w:t>
      </w:r>
    </w:p>
    <w:p w14:paraId="5362476C" w14:textId="77777777" w:rsidR="00866C01" w:rsidRPr="00400F1E" w:rsidRDefault="00866C01"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7C5AED19" w14:textId="77777777" w:rsidR="00866C01" w:rsidRPr="00400F1E" w:rsidRDefault="00866C01"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в) об основных потребительских характеристиках регулируемых товаров и услуг регулируемой организации;</w:t>
      </w:r>
    </w:p>
    <w:p w14:paraId="4746C361" w14:textId="77777777" w:rsidR="00866C01" w:rsidRPr="00400F1E" w:rsidRDefault="00866C01"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г) об инвестиционных программах регулируемой организации и отчетах об их реализации;</w:t>
      </w:r>
    </w:p>
    <w:p w14:paraId="00C23E47" w14:textId="77777777" w:rsidR="00866C01" w:rsidRPr="00400F1E" w:rsidRDefault="00866C01"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д) о наличии (отсутствии) технической возможности подключения (технологического присоединения) к системе теплоснабжения, а также о регистрации и ходе реализации заявок на подключение (технологическое присоединение) к системе теплоснабжения;</w:t>
      </w:r>
    </w:p>
    <w:p w14:paraId="36DBDBB2" w14:textId="77777777" w:rsidR="00866C01" w:rsidRPr="00400F1E" w:rsidRDefault="00866C01"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е)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14:paraId="2B881475" w14:textId="77777777" w:rsidR="00866C01" w:rsidRPr="00400F1E" w:rsidRDefault="00866C01"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ж) 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1E8594D0" w14:textId="77777777" w:rsidR="00866C01" w:rsidRPr="00400F1E" w:rsidRDefault="00866C01"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з) о предложении регулируемой организации об установлении цен (тарифов) в сфере теплоснабжения.</w:t>
      </w:r>
    </w:p>
    <w:p w14:paraId="05AAADE8" w14:textId="77777777" w:rsidR="00866C01" w:rsidRPr="00400F1E" w:rsidRDefault="00202895" w:rsidP="005C28AB">
      <w:pPr>
        <w:spacing w:after="0"/>
        <w:ind w:firstLine="567"/>
        <w:jc w:val="both"/>
        <w:rPr>
          <w:rFonts w:ascii="Times New Roman" w:hAnsi="Times New Roman" w:cs="Times New Roman"/>
          <w:sz w:val="24"/>
          <w:szCs w:val="24"/>
        </w:rPr>
      </w:pPr>
      <w:r>
        <w:rPr>
          <w:rFonts w:ascii="Times New Roman" w:hAnsi="Times New Roman" w:cs="Times New Roman"/>
          <w:sz w:val="24"/>
          <w:szCs w:val="24"/>
        </w:rPr>
        <w:t>Технико-экономические показатели Центральной котельной</w:t>
      </w:r>
      <w:r w:rsidR="00866C01" w:rsidRPr="00400F1E">
        <w:rPr>
          <w:rFonts w:ascii="Times New Roman" w:hAnsi="Times New Roman" w:cs="Times New Roman"/>
          <w:sz w:val="24"/>
          <w:szCs w:val="24"/>
        </w:rPr>
        <w:t xml:space="preserve"> представлены в таблице 1.10.1.   </w:t>
      </w:r>
    </w:p>
    <w:p w14:paraId="7FDE558D" w14:textId="77777777" w:rsidR="00EA0C76" w:rsidRDefault="00866C01" w:rsidP="004E43DB">
      <w:pPr>
        <w:spacing w:after="0"/>
        <w:ind w:firstLine="567"/>
        <w:jc w:val="right"/>
      </w:pPr>
      <w:r w:rsidRPr="00DB7E48">
        <w:rPr>
          <w:rFonts w:ascii="Times New Roman" w:hAnsi="Times New Roman" w:cs="Times New Roman"/>
          <w:sz w:val="24"/>
          <w:szCs w:val="24"/>
        </w:rPr>
        <w:t xml:space="preserve">Таблица 1.10.1. </w:t>
      </w:r>
      <w:r w:rsidR="00202895" w:rsidRPr="00F403A6">
        <w:rPr>
          <w:rFonts w:ascii="Times New Roman" w:hAnsi="Times New Roman" w:cs="Times New Roman"/>
          <w:sz w:val="24"/>
          <w:szCs w:val="24"/>
        </w:rPr>
        <w:t>Технико-экономические</w:t>
      </w:r>
      <w:r w:rsidRPr="00F403A6">
        <w:rPr>
          <w:rFonts w:ascii="Times New Roman" w:hAnsi="Times New Roman" w:cs="Times New Roman"/>
          <w:sz w:val="24"/>
          <w:szCs w:val="24"/>
        </w:rPr>
        <w:t xml:space="preserve"> показатели Гкал/год</w:t>
      </w:r>
    </w:p>
    <w:tbl>
      <w:tblPr>
        <w:tblStyle w:val="a8"/>
        <w:tblW w:w="10043" w:type="dxa"/>
        <w:tblLook w:val="04A0" w:firstRow="1" w:lastRow="0" w:firstColumn="1" w:lastColumn="0" w:noHBand="0" w:noVBand="1"/>
      </w:tblPr>
      <w:tblGrid>
        <w:gridCol w:w="8472"/>
        <w:gridCol w:w="1571"/>
      </w:tblGrid>
      <w:tr w:rsidR="00EA0C76" w:rsidRPr="00EA0C76" w14:paraId="7F9C2C1B" w14:textId="77777777" w:rsidTr="00C346F1">
        <w:trPr>
          <w:divId w:val="2025936864"/>
          <w:trHeight w:val="288"/>
        </w:trPr>
        <w:tc>
          <w:tcPr>
            <w:tcW w:w="8472" w:type="dxa"/>
            <w:noWrap/>
            <w:vAlign w:val="center"/>
            <w:hideMark/>
          </w:tcPr>
          <w:p w14:paraId="0F84EBE0" w14:textId="77777777" w:rsidR="00EA0C76" w:rsidRPr="004E43DB" w:rsidRDefault="00EA0C76" w:rsidP="00E645D7">
            <w:pPr>
              <w:ind w:firstLine="33"/>
              <w:jc w:val="center"/>
              <w:rPr>
                <w:rFonts w:ascii="Times New Roman" w:hAnsi="Times New Roman" w:cs="Times New Roman"/>
                <w:sz w:val="24"/>
                <w:szCs w:val="24"/>
              </w:rPr>
            </w:pPr>
            <w:r w:rsidRPr="004E43DB">
              <w:rPr>
                <w:rFonts w:ascii="Times New Roman" w:hAnsi="Times New Roman" w:cs="Times New Roman"/>
                <w:sz w:val="24"/>
                <w:szCs w:val="24"/>
              </w:rPr>
              <w:t>Наименование показателя</w:t>
            </w:r>
          </w:p>
        </w:tc>
        <w:tc>
          <w:tcPr>
            <w:tcW w:w="1571" w:type="dxa"/>
            <w:noWrap/>
            <w:vAlign w:val="center"/>
            <w:hideMark/>
          </w:tcPr>
          <w:p w14:paraId="7959A858" w14:textId="77777777" w:rsidR="00EA0C76" w:rsidRPr="004E43DB" w:rsidRDefault="00C346F1" w:rsidP="00E645D7">
            <w:pPr>
              <w:ind w:firstLine="33"/>
              <w:jc w:val="center"/>
              <w:rPr>
                <w:rFonts w:ascii="Times New Roman" w:hAnsi="Times New Roman" w:cs="Times New Roman"/>
                <w:sz w:val="24"/>
                <w:szCs w:val="24"/>
              </w:rPr>
            </w:pPr>
            <w:r>
              <w:rPr>
                <w:rFonts w:ascii="Times New Roman" w:hAnsi="Times New Roman" w:cs="Times New Roman"/>
                <w:sz w:val="24"/>
                <w:szCs w:val="24"/>
              </w:rPr>
              <w:t>З</w:t>
            </w:r>
            <w:r w:rsidR="00EA0C76" w:rsidRPr="004E43DB">
              <w:rPr>
                <w:rFonts w:ascii="Times New Roman" w:hAnsi="Times New Roman" w:cs="Times New Roman"/>
                <w:sz w:val="24"/>
                <w:szCs w:val="24"/>
              </w:rPr>
              <w:t>начение</w:t>
            </w:r>
          </w:p>
        </w:tc>
      </w:tr>
      <w:tr w:rsidR="00A52D60" w:rsidRPr="00EA0C76" w14:paraId="05F1F778" w14:textId="77777777" w:rsidTr="00A52D60">
        <w:trPr>
          <w:divId w:val="2025936864"/>
          <w:trHeight w:val="291"/>
        </w:trPr>
        <w:tc>
          <w:tcPr>
            <w:tcW w:w="8472" w:type="dxa"/>
            <w:vAlign w:val="center"/>
            <w:hideMark/>
          </w:tcPr>
          <w:p w14:paraId="2554F6A1" w14:textId="77777777" w:rsidR="00A52D60" w:rsidRPr="004E43DB" w:rsidRDefault="00A52D60" w:rsidP="00E645D7">
            <w:pPr>
              <w:ind w:firstLine="33"/>
              <w:rPr>
                <w:rFonts w:ascii="Times New Roman" w:hAnsi="Times New Roman" w:cs="Times New Roman"/>
                <w:sz w:val="24"/>
                <w:szCs w:val="24"/>
              </w:rPr>
            </w:pPr>
            <w:r w:rsidRPr="004E43DB">
              <w:rPr>
                <w:rFonts w:ascii="Times New Roman" w:hAnsi="Times New Roman" w:cs="Times New Roman"/>
                <w:sz w:val="24"/>
                <w:szCs w:val="24"/>
              </w:rPr>
              <w:t>Отпуск тепловой энергии, поставляемой с коллекторов источника тепловой энергии, Гкал</w:t>
            </w:r>
          </w:p>
        </w:tc>
        <w:tc>
          <w:tcPr>
            <w:tcW w:w="1571" w:type="dxa"/>
            <w:noWrap/>
            <w:vAlign w:val="center"/>
            <w:hideMark/>
          </w:tcPr>
          <w:p w14:paraId="47864AD7" w14:textId="3A1B21F4" w:rsidR="00A52D60" w:rsidRPr="00A52D60" w:rsidRDefault="008C15E6" w:rsidP="00E645D7">
            <w:pPr>
              <w:jc w:val="center"/>
              <w:rPr>
                <w:rFonts w:ascii="Times New Roman" w:hAnsi="Times New Roman" w:cs="Times New Roman"/>
                <w:color w:val="000000"/>
                <w:sz w:val="24"/>
                <w:szCs w:val="24"/>
              </w:rPr>
            </w:pPr>
            <w:r>
              <w:rPr>
                <w:rFonts w:ascii="Times New Roman" w:hAnsi="Times New Roman" w:cs="Times New Roman"/>
                <w:color w:val="000000"/>
                <w:sz w:val="24"/>
              </w:rPr>
              <w:t>3030,68</w:t>
            </w:r>
          </w:p>
        </w:tc>
      </w:tr>
      <w:tr w:rsidR="00A52D60" w:rsidRPr="00EA0C76" w14:paraId="7DF4C8DA" w14:textId="77777777" w:rsidTr="00A52D60">
        <w:trPr>
          <w:divId w:val="2025936864"/>
          <w:trHeight w:val="288"/>
        </w:trPr>
        <w:tc>
          <w:tcPr>
            <w:tcW w:w="8472" w:type="dxa"/>
            <w:noWrap/>
            <w:vAlign w:val="center"/>
            <w:hideMark/>
          </w:tcPr>
          <w:p w14:paraId="2EAF7682" w14:textId="77777777" w:rsidR="00A52D60" w:rsidRPr="004E43DB" w:rsidRDefault="00A52D60" w:rsidP="00E645D7">
            <w:pPr>
              <w:ind w:firstLine="33"/>
              <w:rPr>
                <w:rFonts w:ascii="Times New Roman" w:hAnsi="Times New Roman" w:cs="Times New Roman"/>
                <w:sz w:val="24"/>
                <w:szCs w:val="24"/>
              </w:rPr>
            </w:pPr>
            <w:r w:rsidRPr="004E43DB">
              <w:rPr>
                <w:rFonts w:ascii="Times New Roman" w:hAnsi="Times New Roman" w:cs="Times New Roman"/>
                <w:sz w:val="24"/>
                <w:szCs w:val="24"/>
              </w:rPr>
              <w:t>Полезный отпуск, Гкал</w:t>
            </w:r>
          </w:p>
        </w:tc>
        <w:tc>
          <w:tcPr>
            <w:tcW w:w="1571" w:type="dxa"/>
            <w:noWrap/>
            <w:vAlign w:val="center"/>
            <w:hideMark/>
          </w:tcPr>
          <w:p w14:paraId="1C6230BF" w14:textId="5DA7CC9E" w:rsidR="00A52D60" w:rsidRPr="00A52D60" w:rsidRDefault="008C15E6" w:rsidP="00E645D7">
            <w:pPr>
              <w:jc w:val="center"/>
              <w:rPr>
                <w:rFonts w:ascii="Times New Roman" w:hAnsi="Times New Roman" w:cs="Times New Roman"/>
                <w:color w:val="000000"/>
                <w:sz w:val="24"/>
                <w:szCs w:val="24"/>
              </w:rPr>
            </w:pPr>
            <w:r>
              <w:rPr>
                <w:rFonts w:ascii="Times New Roman" w:hAnsi="Times New Roman" w:cs="Times New Roman"/>
                <w:color w:val="000000"/>
                <w:sz w:val="24"/>
              </w:rPr>
              <w:t>2731,97</w:t>
            </w:r>
          </w:p>
        </w:tc>
      </w:tr>
      <w:tr w:rsidR="00A52D60" w:rsidRPr="00EA0C76" w14:paraId="043781E2" w14:textId="77777777" w:rsidTr="00A52D60">
        <w:trPr>
          <w:divId w:val="2025936864"/>
          <w:trHeight w:val="288"/>
        </w:trPr>
        <w:tc>
          <w:tcPr>
            <w:tcW w:w="8472" w:type="dxa"/>
            <w:noWrap/>
            <w:vAlign w:val="center"/>
            <w:hideMark/>
          </w:tcPr>
          <w:p w14:paraId="32CA5F9D" w14:textId="77777777" w:rsidR="00A52D60" w:rsidRPr="004E43DB" w:rsidRDefault="00A52D60" w:rsidP="00E645D7">
            <w:pPr>
              <w:ind w:firstLine="33"/>
              <w:rPr>
                <w:rFonts w:ascii="Times New Roman" w:hAnsi="Times New Roman" w:cs="Times New Roman"/>
                <w:sz w:val="24"/>
                <w:szCs w:val="24"/>
              </w:rPr>
            </w:pPr>
            <w:r w:rsidRPr="004E43DB">
              <w:rPr>
                <w:rFonts w:ascii="Times New Roman" w:hAnsi="Times New Roman" w:cs="Times New Roman"/>
                <w:sz w:val="24"/>
                <w:szCs w:val="24"/>
              </w:rPr>
              <w:t>Нормативные потери тепловой энергии, Гкал</w:t>
            </w:r>
          </w:p>
        </w:tc>
        <w:tc>
          <w:tcPr>
            <w:tcW w:w="1571" w:type="dxa"/>
            <w:noWrap/>
            <w:vAlign w:val="center"/>
            <w:hideMark/>
          </w:tcPr>
          <w:p w14:paraId="18C2CCCD" w14:textId="77777777" w:rsidR="00A52D60" w:rsidRPr="00A52D60" w:rsidRDefault="00A52D60" w:rsidP="00E645D7">
            <w:pPr>
              <w:jc w:val="center"/>
              <w:rPr>
                <w:rFonts w:ascii="Times New Roman" w:hAnsi="Times New Roman" w:cs="Times New Roman"/>
                <w:color w:val="000000"/>
                <w:sz w:val="24"/>
                <w:szCs w:val="24"/>
              </w:rPr>
            </w:pPr>
            <w:r w:rsidRPr="00A52D60">
              <w:rPr>
                <w:rFonts w:ascii="Times New Roman" w:hAnsi="Times New Roman" w:cs="Times New Roman"/>
                <w:color w:val="000000"/>
                <w:sz w:val="24"/>
              </w:rPr>
              <w:t>298,71</w:t>
            </w:r>
          </w:p>
        </w:tc>
      </w:tr>
      <w:tr w:rsidR="00A52D60" w:rsidRPr="00EA0C76" w14:paraId="339C5AEC" w14:textId="77777777" w:rsidTr="00A52D60">
        <w:trPr>
          <w:divId w:val="2025936864"/>
          <w:trHeight w:val="288"/>
        </w:trPr>
        <w:tc>
          <w:tcPr>
            <w:tcW w:w="8472" w:type="dxa"/>
            <w:noWrap/>
            <w:vAlign w:val="center"/>
            <w:hideMark/>
          </w:tcPr>
          <w:p w14:paraId="607E716C" w14:textId="77777777" w:rsidR="00A52D60" w:rsidRPr="004E43DB" w:rsidRDefault="00A52D60" w:rsidP="00E645D7">
            <w:pPr>
              <w:ind w:firstLine="33"/>
              <w:rPr>
                <w:rFonts w:ascii="Times New Roman" w:hAnsi="Times New Roman" w:cs="Times New Roman"/>
                <w:sz w:val="24"/>
                <w:szCs w:val="24"/>
              </w:rPr>
            </w:pPr>
            <w:r w:rsidRPr="004E43DB">
              <w:rPr>
                <w:rFonts w:ascii="Times New Roman" w:hAnsi="Times New Roman" w:cs="Times New Roman"/>
                <w:sz w:val="24"/>
                <w:szCs w:val="24"/>
              </w:rPr>
              <w:t>Операционные расходы, тыс. руб.</w:t>
            </w:r>
          </w:p>
        </w:tc>
        <w:tc>
          <w:tcPr>
            <w:tcW w:w="1571" w:type="dxa"/>
            <w:noWrap/>
            <w:vAlign w:val="center"/>
            <w:hideMark/>
          </w:tcPr>
          <w:p w14:paraId="6DD23085" w14:textId="26B55F73" w:rsidR="00A52D60" w:rsidRPr="00A52D60" w:rsidRDefault="00F403A6" w:rsidP="00E645D7">
            <w:pPr>
              <w:jc w:val="center"/>
              <w:rPr>
                <w:rFonts w:ascii="Times New Roman" w:hAnsi="Times New Roman" w:cs="Times New Roman"/>
                <w:color w:val="000000"/>
                <w:sz w:val="24"/>
                <w:szCs w:val="24"/>
              </w:rPr>
            </w:pPr>
            <w:r>
              <w:rPr>
                <w:rFonts w:ascii="Times New Roman" w:hAnsi="Times New Roman" w:cs="Times New Roman"/>
                <w:color w:val="000000"/>
                <w:sz w:val="24"/>
              </w:rPr>
              <w:t>2982,27</w:t>
            </w:r>
          </w:p>
        </w:tc>
      </w:tr>
      <w:tr w:rsidR="00A52D60" w:rsidRPr="00EA0C76" w14:paraId="75A95C5A" w14:textId="77777777" w:rsidTr="00A52D60">
        <w:trPr>
          <w:divId w:val="2025936864"/>
          <w:trHeight w:val="288"/>
        </w:trPr>
        <w:tc>
          <w:tcPr>
            <w:tcW w:w="8472" w:type="dxa"/>
            <w:noWrap/>
            <w:vAlign w:val="center"/>
            <w:hideMark/>
          </w:tcPr>
          <w:p w14:paraId="1058EC46" w14:textId="77777777" w:rsidR="00A52D60" w:rsidRPr="004E43DB" w:rsidRDefault="00A52D60" w:rsidP="00E645D7">
            <w:pPr>
              <w:ind w:firstLine="33"/>
              <w:rPr>
                <w:rFonts w:ascii="Times New Roman" w:hAnsi="Times New Roman" w:cs="Times New Roman"/>
                <w:sz w:val="24"/>
                <w:szCs w:val="24"/>
              </w:rPr>
            </w:pPr>
            <w:r w:rsidRPr="004E43DB">
              <w:rPr>
                <w:rFonts w:ascii="Times New Roman" w:hAnsi="Times New Roman" w:cs="Times New Roman"/>
                <w:sz w:val="24"/>
                <w:szCs w:val="24"/>
              </w:rPr>
              <w:t>Неподконтрольные расходы, тыс. руб.</w:t>
            </w:r>
          </w:p>
        </w:tc>
        <w:tc>
          <w:tcPr>
            <w:tcW w:w="1571" w:type="dxa"/>
            <w:noWrap/>
            <w:vAlign w:val="center"/>
            <w:hideMark/>
          </w:tcPr>
          <w:p w14:paraId="3E6CF96B" w14:textId="251BA488" w:rsidR="00A52D60" w:rsidRPr="00A52D60" w:rsidRDefault="00F403A6" w:rsidP="00E645D7">
            <w:pPr>
              <w:jc w:val="center"/>
              <w:rPr>
                <w:rFonts w:ascii="Times New Roman" w:hAnsi="Times New Roman" w:cs="Times New Roman"/>
                <w:color w:val="000000"/>
                <w:sz w:val="24"/>
                <w:szCs w:val="24"/>
              </w:rPr>
            </w:pPr>
            <w:r>
              <w:rPr>
                <w:rFonts w:ascii="Times New Roman" w:hAnsi="Times New Roman" w:cs="Times New Roman"/>
                <w:color w:val="000000"/>
                <w:sz w:val="24"/>
              </w:rPr>
              <w:t>545,86</w:t>
            </w:r>
          </w:p>
        </w:tc>
      </w:tr>
      <w:tr w:rsidR="00A52D60" w:rsidRPr="00EA0C76" w14:paraId="0E7F8ECE" w14:textId="77777777" w:rsidTr="00A52D60">
        <w:trPr>
          <w:divId w:val="2025936864"/>
          <w:trHeight w:val="288"/>
        </w:trPr>
        <w:tc>
          <w:tcPr>
            <w:tcW w:w="8472" w:type="dxa"/>
            <w:noWrap/>
            <w:vAlign w:val="center"/>
            <w:hideMark/>
          </w:tcPr>
          <w:p w14:paraId="7D48EAC4" w14:textId="77777777" w:rsidR="00A52D60" w:rsidRPr="004E43DB" w:rsidRDefault="00A52D60" w:rsidP="00E645D7">
            <w:pPr>
              <w:ind w:firstLine="33"/>
              <w:rPr>
                <w:rFonts w:ascii="Times New Roman" w:hAnsi="Times New Roman" w:cs="Times New Roman"/>
                <w:sz w:val="24"/>
                <w:szCs w:val="24"/>
              </w:rPr>
            </w:pPr>
            <w:r w:rsidRPr="004E43DB">
              <w:rPr>
                <w:rFonts w:ascii="Times New Roman" w:hAnsi="Times New Roman" w:cs="Times New Roman"/>
                <w:sz w:val="24"/>
                <w:szCs w:val="24"/>
              </w:rPr>
              <w:t>Расходы на приобретение энергетических ресурсов, тыс. руб.</w:t>
            </w:r>
          </w:p>
        </w:tc>
        <w:tc>
          <w:tcPr>
            <w:tcW w:w="1571" w:type="dxa"/>
            <w:noWrap/>
            <w:vAlign w:val="center"/>
            <w:hideMark/>
          </w:tcPr>
          <w:p w14:paraId="71636DFE" w14:textId="2581E29E" w:rsidR="00A52D60" w:rsidRPr="00A52D60" w:rsidRDefault="007B341F" w:rsidP="00E645D7">
            <w:pPr>
              <w:jc w:val="center"/>
              <w:rPr>
                <w:rFonts w:ascii="Times New Roman" w:hAnsi="Times New Roman" w:cs="Times New Roman"/>
                <w:color w:val="000000"/>
                <w:sz w:val="24"/>
                <w:szCs w:val="24"/>
              </w:rPr>
            </w:pPr>
            <w:r>
              <w:rPr>
                <w:rFonts w:ascii="Times New Roman" w:hAnsi="Times New Roman" w:cs="Times New Roman"/>
                <w:color w:val="000000"/>
                <w:sz w:val="24"/>
              </w:rPr>
              <w:t>4962,77</w:t>
            </w:r>
          </w:p>
        </w:tc>
      </w:tr>
      <w:tr w:rsidR="00A52D60" w:rsidRPr="00EA0C76" w14:paraId="1AC7BCB1" w14:textId="77777777" w:rsidTr="00A52D60">
        <w:trPr>
          <w:divId w:val="2025936864"/>
          <w:trHeight w:val="288"/>
        </w:trPr>
        <w:tc>
          <w:tcPr>
            <w:tcW w:w="8472" w:type="dxa"/>
            <w:noWrap/>
            <w:vAlign w:val="center"/>
            <w:hideMark/>
          </w:tcPr>
          <w:p w14:paraId="4E962D1B" w14:textId="77777777" w:rsidR="00A52D60" w:rsidRPr="004E43DB" w:rsidRDefault="00A52D60" w:rsidP="00E645D7">
            <w:pPr>
              <w:ind w:firstLine="33"/>
              <w:rPr>
                <w:rFonts w:ascii="Times New Roman" w:hAnsi="Times New Roman" w:cs="Times New Roman"/>
                <w:sz w:val="24"/>
                <w:szCs w:val="24"/>
              </w:rPr>
            </w:pPr>
            <w:r w:rsidRPr="004E43DB">
              <w:rPr>
                <w:rFonts w:ascii="Times New Roman" w:hAnsi="Times New Roman" w:cs="Times New Roman"/>
                <w:sz w:val="24"/>
                <w:szCs w:val="24"/>
              </w:rPr>
              <w:t xml:space="preserve">Прибыль, тыс. </w:t>
            </w:r>
            <w:proofErr w:type="spellStart"/>
            <w:r w:rsidRPr="004E43DB">
              <w:rPr>
                <w:rFonts w:ascii="Times New Roman" w:hAnsi="Times New Roman" w:cs="Times New Roman"/>
                <w:sz w:val="24"/>
                <w:szCs w:val="24"/>
              </w:rPr>
              <w:t>руб</w:t>
            </w:r>
            <w:proofErr w:type="spellEnd"/>
          </w:p>
        </w:tc>
        <w:tc>
          <w:tcPr>
            <w:tcW w:w="1571" w:type="dxa"/>
            <w:noWrap/>
            <w:vAlign w:val="center"/>
            <w:hideMark/>
          </w:tcPr>
          <w:p w14:paraId="724D4E74" w14:textId="2A622B20" w:rsidR="00A52D60" w:rsidRPr="00A52D60" w:rsidRDefault="00F403A6" w:rsidP="00E645D7">
            <w:pPr>
              <w:jc w:val="center"/>
              <w:rPr>
                <w:rFonts w:ascii="Times New Roman" w:hAnsi="Times New Roman" w:cs="Times New Roman"/>
                <w:color w:val="000000"/>
                <w:sz w:val="24"/>
                <w:szCs w:val="24"/>
              </w:rPr>
            </w:pPr>
            <w:r>
              <w:rPr>
                <w:rFonts w:ascii="Times New Roman" w:hAnsi="Times New Roman" w:cs="Times New Roman"/>
                <w:color w:val="000000"/>
                <w:sz w:val="24"/>
              </w:rPr>
              <w:t>424,96</w:t>
            </w:r>
          </w:p>
        </w:tc>
      </w:tr>
      <w:tr w:rsidR="00EA0C76" w:rsidRPr="00EA0C76" w14:paraId="22312AF9" w14:textId="77777777" w:rsidTr="00C346F1">
        <w:trPr>
          <w:divId w:val="2025936864"/>
          <w:trHeight w:val="288"/>
        </w:trPr>
        <w:tc>
          <w:tcPr>
            <w:tcW w:w="8472" w:type="dxa"/>
            <w:noWrap/>
            <w:vAlign w:val="center"/>
            <w:hideMark/>
          </w:tcPr>
          <w:p w14:paraId="7B9E9236" w14:textId="77777777" w:rsidR="00EA0C76" w:rsidRPr="004E43DB" w:rsidRDefault="00EA0C76" w:rsidP="00E645D7">
            <w:pPr>
              <w:ind w:firstLine="33"/>
              <w:rPr>
                <w:rFonts w:ascii="Times New Roman" w:hAnsi="Times New Roman" w:cs="Times New Roman"/>
                <w:sz w:val="24"/>
                <w:szCs w:val="24"/>
              </w:rPr>
            </w:pPr>
            <w:r w:rsidRPr="004E43DB">
              <w:rPr>
                <w:rFonts w:ascii="Times New Roman" w:hAnsi="Times New Roman" w:cs="Times New Roman"/>
                <w:sz w:val="24"/>
                <w:szCs w:val="24"/>
              </w:rPr>
              <w:t>ИТОГО необходимая валовая выручка, тыс. руб.</w:t>
            </w:r>
          </w:p>
        </w:tc>
        <w:tc>
          <w:tcPr>
            <w:tcW w:w="1571" w:type="dxa"/>
            <w:noWrap/>
            <w:vAlign w:val="center"/>
            <w:hideMark/>
          </w:tcPr>
          <w:p w14:paraId="0D5C1F80" w14:textId="617EB70A" w:rsidR="00EA0C76" w:rsidRPr="004E43DB" w:rsidRDefault="007B341F" w:rsidP="00E645D7">
            <w:pPr>
              <w:ind w:firstLine="33"/>
              <w:jc w:val="center"/>
              <w:rPr>
                <w:rFonts w:ascii="Times New Roman" w:hAnsi="Times New Roman" w:cs="Times New Roman"/>
                <w:sz w:val="24"/>
                <w:szCs w:val="24"/>
              </w:rPr>
            </w:pPr>
            <w:r>
              <w:rPr>
                <w:rFonts w:ascii="Times New Roman" w:hAnsi="Times New Roman" w:cs="Times New Roman"/>
                <w:sz w:val="24"/>
                <w:szCs w:val="24"/>
              </w:rPr>
              <w:t>9101,85</w:t>
            </w:r>
          </w:p>
        </w:tc>
      </w:tr>
    </w:tbl>
    <w:p w14:paraId="534A5225" w14:textId="77777777" w:rsidR="00555FA4" w:rsidRPr="00400F1E" w:rsidRDefault="00555FA4" w:rsidP="00DB7E48">
      <w:pPr>
        <w:spacing w:before="240" w:after="0"/>
        <w:ind w:firstLine="567"/>
        <w:jc w:val="center"/>
        <w:outlineLvl w:val="1"/>
        <w:rPr>
          <w:rFonts w:ascii="Times New Roman" w:hAnsi="Times New Roman" w:cs="Times New Roman"/>
          <w:b/>
          <w:sz w:val="24"/>
          <w:szCs w:val="24"/>
        </w:rPr>
      </w:pPr>
      <w:bookmarkStart w:id="96" w:name="_Toc107497451"/>
      <w:r w:rsidRPr="00400F1E">
        <w:rPr>
          <w:rFonts w:ascii="Times New Roman" w:hAnsi="Times New Roman" w:cs="Times New Roman"/>
          <w:b/>
          <w:sz w:val="24"/>
          <w:szCs w:val="24"/>
        </w:rPr>
        <w:t>1.11. Цены (тарифы) в сфере теплоснабжения</w:t>
      </w:r>
      <w:bookmarkEnd w:id="96"/>
    </w:p>
    <w:p w14:paraId="653E3E6A" w14:textId="77777777" w:rsidR="00555FA4" w:rsidRPr="00400F1E" w:rsidRDefault="00555FA4" w:rsidP="00A52D60">
      <w:pPr>
        <w:spacing w:after="0" w:line="240" w:lineRule="auto"/>
        <w:ind w:firstLine="567"/>
        <w:jc w:val="both"/>
        <w:rPr>
          <w:rFonts w:ascii="Times New Roman" w:hAnsi="Times New Roman" w:cs="Times New Roman"/>
          <w:b/>
          <w:sz w:val="24"/>
          <w:szCs w:val="24"/>
        </w:rPr>
      </w:pPr>
      <w:r w:rsidRPr="00400F1E">
        <w:rPr>
          <w:rFonts w:ascii="Times New Roman" w:hAnsi="Times New Roman" w:cs="Times New Roman"/>
          <w:b/>
          <w:sz w:val="24"/>
          <w:szCs w:val="24"/>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1FED54B5" w14:textId="77777777" w:rsidR="00555FA4" w:rsidRPr="00400F1E" w:rsidRDefault="00555FA4"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Тарифы на тепловую энергию для потребителей за 20</w:t>
      </w:r>
      <w:r w:rsidR="00091C17">
        <w:rPr>
          <w:rFonts w:ascii="Times New Roman" w:hAnsi="Times New Roman" w:cs="Times New Roman"/>
          <w:sz w:val="24"/>
          <w:szCs w:val="24"/>
        </w:rPr>
        <w:t>21-2022</w:t>
      </w:r>
      <w:r w:rsidRPr="00400F1E">
        <w:rPr>
          <w:rFonts w:ascii="Times New Roman" w:hAnsi="Times New Roman" w:cs="Times New Roman"/>
          <w:sz w:val="24"/>
          <w:szCs w:val="24"/>
        </w:rPr>
        <w:t xml:space="preserve"> год приведены в таблице 1.11.1.1.</w:t>
      </w:r>
    </w:p>
    <w:p w14:paraId="6ED76251" w14:textId="77777777" w:rsidR="00555FA4" w:rsidRPr="00400F1E" w:rsidRDefault="00555FA4" w:rsidP="00122B82">
      <w:pPr>
        <w:spacing w:after="0"/>
        <w:ind w:firstLine="567"/>
        <w:jc w:val="right"/>
        <w:rPr>
          <w:rFonts w:ascii="Times New Roman" w:hAnsi="Times New Roman" w:cs="Times New Roman"/>
          <w:sz w:val="24"/>
          <w:szCs w:val="24"/>
        </w:rPr>
      </w:pPr>
      <w:r w:rsidRPr="00400F1E">
        <w:rPr>
          <w:rFonts w:ascii="Times New Roman" w:hAnsi="Times New Roman" w:cs="Times New Roman"/>
          <w:sz w:val="24"/>
          <w:szCs w:val="24"/>
        </w:rPr>
        <w:t>Таблица 1.</w:t>
      </w:r>
      <w:r w:rsidR="00BA6CDE" w:rsidRPr="00400F1E">
        <w:rPr>
          <w:rFonts w:ascii="Times New Roman" w:hAnsi="Times New Roman" w:cs="Times New Roman"/>
          <w:sz w:val="24"/>
          <w:szCs w:val="24"/>
        </w:rPr>
        <w:t xml:space="preserve">11.1 Тарифы на тепловую энергию </w:t>
      </w:r>
      <w:proofErr w:type="spellStart"/>
      <w:r w:rsidR="00BA6CDE" w:rsidRPr="00400F1E">
        <w:rPr>
          <w:rFonts w:ascii="Times New Roman" w:hAnsi="Times New Roman" w:cs="Times New Roman"/>
          <w:sz w:val="24"/>
          <w:szCs w:val="24"/>
        </w:rPr>
        <w:t>руб</w:t>
      </w:r>
      <w:proofErr w:type="spellEnd"/>
      <w:r w:rsidR="00BA6CDE" w:rsidRPr="00400F1E">
        <w:rPr>
          <w:rFonts w:ascii="Times New Roman" w:hAnsi="Times New Roman" w:cs="Times New Roman"/>
          <w:sz w:val="24"/>
          <w:szCs w:val="24"/>
        </w:rPr>
        <w:t>/Гкал</w:t>
      </w:r>
    </w:p>
    <w:tbl>
      <w:tblPr>
        <w:tblStyle w:val="a8"/>
        <w:tblW w:w="10041" w:type="dxa"/>
        <w:tblLook w:val="04A0" w:firstRow="1" w:lastRow="0" w:firstColumn="1" w:lastColumn="0" w:noHBand="0" w:noVBand="1"/>
      </w:tblPr>
      <w:tblGrid>
        <w:gridCol w:w="2033"/>
        <w:gridCol w:w="2043"/>
        <w:gridCol w:w="2040"/>
        <w:gridCol w:w="1883"/>
        <w:gridCol w:w="2042"/>
      </w:tblGrid>
      <w:tr w:rsidR="00BA6CDE" w:rsidRPr="00400F1E" w14:paraId="4E4D2581" w14:textId="77777777" w:rsidTr="00C346F1">
        <w:trPr>
          <w:trHeight w:val="297"/>
        </w:trPr>
        <w:tc>
          <w:tcPr>
            <w:tcW w:w="2033" w:type="dxa"/>
            <w:vMerge w:val="restart"/>
            <w:vAlign w:val="center"/>
          </w:tcPr>
          <w:p w14:paraId="57E3B0F7" w14:textId="77777777" w:rsidR="00BA6CDE" w:rsidRPr="00400F1E" w:rsidRDefault="00BA6CDE" w:rsidP="00E645D7">
            <w:pPr>
              <w:jc w:val="center"/>
              <w:rPr>
                <w:rFonts w:ascii="Times New Roman" w:hAnsi="Times New Roman" w:cs="Times New Roman"/>
                <w:sz w:val="24"/>
                <w:szCs w:val="24"/>
              </w:rPr>
            </w:pPr>
            <w:r w:rsidRPr="00400F1E">
              <w:rPr>
                <w:rFonts w:ascii="Times New Roman" w:hAnsi="Times New Roman" w:cs="Times New Roman"/>
                <w:sz w:val="24"/>
                <w:szCs w:val="24"/>
              </w:rPr>
              <w:t>Год</w:t>
            </w:r>
          </w:p>
        </w:tc>
        <w:tc>
          <w:tcPr>
            <w:tcW w:w="8008" w:type="dxa"/>
            <w:gridSpan w:val="4"/>
            <w:vAlign w:val="center"/>
          </w:tcPr>
          <w:p w14:paraId="5508D12A" w14:textId="77777777" w:rsidR="00BA6CDE" w:rsidRPr="00400F1E" w:rsidRDefault="00BA6CDE" w:rsidP="00E645D7">
            <w:pPr>
              <w:jc w:val="center"/>
              <w:rPr>
                <w:rFonts w:ascii="Times New Roman" w:hAnsi="Times New Roman" w:cs="Times New Roman"/>
                <w:sz w:val="24"/>
                <w:szCs w:val="24"/>
              </w:rPr>
            </w:pPr>
            <w:r w:rsidRPr="00400F1E">
              <w:rPr>
                <w:rFonts w:ascii="Times New Roman" w:hAnsi="Times New Roman" w:cs="Times New Roman"/>
                <w:sz w:val="24"/>
                <w:szCs w:val="24"/>
              </w:rPr>
              <w:t>Период</w:t>
            </w:r>
          </w:p>
        </w:tc>
      </w:tr>
      <w:tr w:rsidR="00BA6CDE" w:rsidRPr="00400F1E" w14:paraId="6BE21424" w14:textId="77777777" w:rsidTr="00C346F1">
        <w:trPr>
          <w:trHeight w:val="155"/>
        </w:trPr>
        <w:tc>
          <w:tcPr>
            <w:tcW w:w="2033" w:type="dxa"/>
            <w:vMerge/>
            <w:vAlign w:val="center"/>
          </w:tcPr>
          <w:p w14:paraId="00A49943" w14:textId="77777777" w:rsidR="00BA6CDE" w:rsidRPr="00400F1E" w:rsidRDefault="00BA6CDE" w:rsidP="00E645D7">
            <w:pPr>
              <w:jc w:val="center"/>
              <w:rPr>
                <w:rFonts w:ascii="Times New Roman" w:hAnsi="Times New Roman" w:cs="Times New Roman"/>
                <w:sz w:val="24"/>
                <w:szCs w:val="24"/>
              </w:rPr>
            </w:pPr>
          </w:p>
        </w:tc>
        <w:tc>
          <w:tcPr>
            <w:tcW w:w="4083" w:type="dxa"/>
            <w:gridSpan w:val="2"/>
            <w:vAlign w:val="center"/>
          </w:tcPr>
          <w:p w14:paraId="4598592F" w14:textId="77777777" w:rsidR="00BA6CDE" w:rsidRPr="00400F1E" w:rsidRDefault="00BA6CDE" w:rsidP="00E645D7">
            <w:pPr>
              <w:jc w:val="center"/>
              <w:rPr>
                <w:rFonts w:ascii="Times New Roman" w:hAnsi="Times New Roman" w:cs="Times New Roman"/>
                <w:sz w:val="24"/>
                <w:szCs w:val="24"/>
              </w:rPr>
            </w:pPr>
            <w:r w:rsidRPr="00400F1E">
              <w:rPr>
                <w:rFonts w:ascii="Times New Roman" w:hAnsi="Times New Roman" w:cs="Times New Roman"/>
                <w:sz w:val="24"/>
                <w:szCs w:val="24"/>
              </w:rPr>
              <w:t>1 полугодие</w:t>
            </w:r>
          </w:p>
        </w:tc>
        <w:tc>
          <w:tcPr>
            <w:tcW w:w="3925" w:type="dxa"/>
            <w:gridSpan w:val="2"/>
            <w:vAlign w:val="center"/>
          </w:tcPr>
          <w:p w14:paraId="00A2429C" w14:textId="77777777" w:rsidR="00BA6CDE" w:rsidRPr="00400F1E" w:rsidRDefault="00BA6CDE" w:rsidP="00E645D7">
            <w:pPr>
              <w:jc w:val="center"/>
              <w:rPr>
                <w:rFonts w:ascii="Times New Roman" w:hAnsi="Times New Roman" w:cs="Times New Roman"/>
                <w:sz w:val="24"/>
                <w:szCs w:val="24"/>
              </w:rPr>
            </w:pPr>
            <w:r w:rsidRPr="00400F1E">
              <w:rPr>
                <w:rFonts w:ascii="Times New Roman" w:hAnsi="Times New Roman" w:cs="Times New Roman"/>
                <w:sz w:val="24"/>
                <w:szCs w:val="24"/>
              </w:rPr>
              <w:t>2 полугодие</w:t>
            </w:r>
          </w:p>
        </w:tc>
      </w:tr>
      <w:tr w:rsidR="00BA6CDE" w:rsidRPr="00400F1E" w14:paraId="7560E523" w14:textId="77777777" w:rsidTr="00C346F1">
        <w:trPr>
          <w:trHeight w:val="155"/>
        </w:trPr>
        <w:tc>
          <w:tcPr>
            <w:tcW w:w="2033" w:type="dxa"/>
            <w:vMerge/>
            <w:vAlign w:val="center"/>
          </w:tcPr>
          <w:p w14:paraId="5B2B8F21" w14:textId="77777777" w:rsidR="00BA6CDE" w:rsidRPr="00400F1E" w:rsidRDefault="00BA6CDE" w:rsidP="00E645D7">
            <w:pPr>
              <w:jc w:val="center"/>
              <w:rPr>
                <w:rFonts w:ascii="Times New Roman" w:hAnsi="Times New Roman" w:cs="Times New Roman"/>
                <w:sz w:val="24"/>
                <w:szCs w:val="24"/>
              </w:rPr>
            </w:pPr>
          </w:p>
        </w:tc>
        <w:tc>
          <w:tcPr>
            <w:tcW w:w="2043" w:type="dxa"/>
            <w:vAlign w:val="center"/>
          </w:tcPr>
          <w:p w14:paraId="311ED981" w14:textId="77777777" w:rsidR="00BA6CDE" w:rsidRPr="00400F1E" w:rsidRDefault="00BA6CDE" w:rsidP="00E645D7">
            <w:pPr>
              <w:jc w:val="center"/>
              <w:rPr>
                <w:rFonts w:ascii="Times New Roman" w:hAnsi="Times New Roman" w:cs="Times New Roman"/>
                <w:sz w:val="24"/>
                <w:szCs w:val="24"/>
              </w:rPr>
            </w:pPr>
            <w:r w:rsidRPr="00400F1E">
              <w:rPr>
                <w:rFonts w:ascii="Times New Roman" w:hAnsi="Times New Roman" w:cs="Times New Roman"/>
                <w:sz w:val="24"/>
                <w:szCs w:val="24"/>
              </w:rPr>
              <w:t>Население</w:t>
            </w:r>
          </w:p>
        </w:tc>
        <w:tc>
          <w:tcPr>
            <w:tcW w:w="2040" w:type="dxa"/>
            <w:vAlign w:val="center"/>
          </w:tcPr>
          <w:p w14:paraId="078AEEA7" w14:textId="77777777" w:rsidR="00BA6CDE" w:rsidRPr="00400F1E" w:rsidRDefault="00BA6CDE" w:rsidP="00E645D7">
            <w:pPr>
              <w:jc w:val="center"/>
              <w:rPr>
                <w:rFonts w:ascii="Times New Roman" w:hAnsi="Times New Roman" w:cs="Times New Roman"/>
                <w:sz w:val="24"/>
                <w:szCs w:val="24"/>
              </w:rPr>
            </w:pPr>
            <w:r w:rsidRPr="00400F1E">
              <w:rPr>
                <w:rFonts w:ascii="Times New Roman" w:hAnsi="Times New Roman" w:cs="Times New Roman"/>
                <w:sz w:val="24"/>
                <w:szCs w:val="24"/>
              </w:rPr>
              <w:t>Прочие</w:t>
            </w:r>
          </w:p>
        </w:tc>
        <w:tc>
          <w:tcPr>
            <w:tcW w:w="1883" w:type="dxa"/>
            <w:vAlign w:val="center"/>
          </w:tcPr>
          <w:p w14:paraId="77F22666" w14:textId="77777777" w:rsidR="00BA6CDE" w:rsidRPr="00400F1E" w:rsidRDefault="00BA6CDE" w:rsidP="00E645D7">
            <w:pPr>
              <w:jc w:val="center"/>
              <w:rPr>
                <w:rFonts w:ascii="Times New Roman" w:hAnsi="Times New Roman" w:cs="Times New Roman"/>
                <w:sz w:val="24"/>
                <w:szCs w:val="24"/>
              </w:rPr>
            </w:pPr>
            <w:r w:rsidRPr="00400F1E">
              <w:rPr>
                <w:rFonts w:ascii="Times New Roman" w:hAnsi="Times New Roman" w:cs="Times New Roman"/>
                <w:sz w:val="24"/>
                <w:szCs w:val="24"/>
              </w:rPr>
              <w:t>Население</w:t>
            </w:r>
          </w:p>
        </w:tc>
        <w:tc>
          <w:tcPr>
            <w:tcW w:w="2042" w:type="dxa"/>
            <w:vAlign w:val="center"/>
          </w:tcPr>
          <w:p w14:paraId="1FB81DEE" w14:textId="77777777" w:rsidR="00BA6CDE" w:rsidRPr="00400F1E" w:rsidRDefault="00BA6CDE" w:rsidP="00E645D7">
            <w:pPr>
              <w:jc w:val="center"/>
              <w:rPr>
                <w:rFonts w:ascii="Times New Roman" w:hAnsi="Times New Roman" w:cs="Times New Roman"/>
                <w:sz w:val="24"/>
                <w:szCs w:val="24"/>
              </w:rPr>
            </w:pPr>
            <w:r w:rsidRPr="00400F1E">
              <w:rPr>
                <w:rFonts w:ascii="Times New Roman" w:hAnsi="Times New Roman" w:cs="Times New Roman"/>
                <w:sz w:val="24"/>
                <w:szCs w:val="24"/>
              </w:rPr>
              <w:t>Прочие</w:t>
            </w:r>
          </w:p>
        </w:tc>
      </w:tr>
      <w:tr w:rsidR="00BA6CDE" w:rsidRPr="00400F1E" w14:paraId="1BEC40B7" w14:textId="77777777" w:rsidTr="00DB7E48">
        <w:trPr>
          <w:trHeight w:val="84"/>
        </w:trPr>
        <w:tc>
          <w:tcPr>
            <w:tcW w:w="2033" w:type="dxa"/>
            <w:vAlign w:val="center"/>
          </w:tcPr>
          <w:p w14:paraId="214359F7" w14:textId="77777777" w:rsidR="00BA6CDE" w:rsidRPr="00400F1E" w:rsidRDefault="00BA6CDE" w:rsidP="00E645D7">
            <w:pPr>
              <w:jc w:val="center"/>
              <w:rPr>
                <w:rFonts w:ascii="Times New Roman" w:hAnsi="Times New Roman" w:cs="Times New Roman"/>
                <w:sz w:val="24"/>
                <w:szCs w:val="24"/>
              </w:rPr>
            </w:pPr>
            <w:r w:rsidRPr="00400F1E">
              <w:rPr>
                <w:rFonts w:ascii="Times New Roman" w:hAnsi="Times New Roman" w:cs="Times New Roman"/>
                <w:sz w:val="24"/>
                <w:szCs w:val="24"/>
              </w:rPr>
              <w:t>20</w:t>
            </w:r>
            <w:r w:rsidR="00A04FCB" w:rsidRPr="00400F1E">
              <w:rPr>
                <w:rFonts w:ascii="Times New Roman" w:hAnsi="Times New Roman" w:cs="Times New Roman"/>
                <w:sz w:val="24"/>
                <w:szCs w:val="24"/>
              </w:rPr>
              <w:t>2</w:t>
            </w:r>
            <w:r w:rsidR="00091C17">
              <w:rPr>
                <w:rFonts w:ascii="Times New Roman" w:hAnsi="Times New Roman" w:cs="Times New Roman"/>
                <w:sz w:val="24"/>
                <w:szCs w:val="24"/>
              </w:rPr>
              <w:t>1</w:t>
            </w:r>
          </w:p>
        </w:tc>
        <w:tc>
          <w:tcPr>
            <w:tcW w:w="2043" w:type="dxa"/>
            <w:vAlign w:val="center"/>
          </w:tcPr>
          <w:p w14:paraId="2FDF2216" w14:textId="77777777" w:rsidR="00BA6CDE" w:rsidRPr="00400F1E" w:rsidRDefault="00A21E22" w:rsidP="00E645D7">
            <w:pPr>
              <w:jc w:val="center"/>
              <w:rPr>
                <w:rFonts w:ascii="Times New Roman" w:hAnsi="Times New Roman" w:cs="Times New Roman"/>
                <w:sz w:val="24"/>
                <w:szCs w:val="24"/>
              </w:rPr>
            </w:pPr>
            <w:r>
              <w:rPr>
                <w:rFonts w:ascii="Times New Roman" w:hAnsi="Times New Roman" w:cs="Times New Roman"/>
                <w:sz w:val="24"/>
                <w:szCs w:val="24"/>
              </w:rPr>
              <w:t>1545,11</w:t>
            </w:r>
          </w:p>
        </w:tc>
        <w:tc>
          <w:tcPr>
            <w:tcW w:w="2040" w:type="dxa"/>
            <w:vAlign w:val="center"/>
          </w:tcPr>
          <w:p w14:paraId="1E2B792A" w14:textId="77777777" w:rsidR="00BA6CDE" w:rsidRPr="00400F1E" w:rsidRDefault="00A21E22" w:rsidP="00E645D7">
            <w:pPr>
              <w:jc w:val="center"/>
              <w:rPr>
                <w:rFonts w:ascii="Times New Roman" w:hAnsi="Times New Roman" w:cs="Times New Roman"/>
                <w:sz w:val="24"/>
                <w:szCs w:val="24"/>
              </w:rPr>
            </w:pPr>
            <w:r>
              <w:rPr>
                <w:rFonts w:ascii="Times New Roman" w:hAnsi="Times New Roman" w:cs="Times New Roman"/>
                <w:sz w:val="24"/>
                <w:szCs w:val="24"/>
              </w:rPr>
              <w:t>2949,60</w:t>
            </w:r>
          </w:p>
        </w:tc>
        <w:tc>
          <w:tcPr>
            <w:tcW w:w="1883" w:type="dxa"/>
            <w:vAlign w:val="center"/>
          </w:tcPr>
          <w:p w14:paraId="04D40B91" w14:textId="77777777" w:rsidR="00A21E22" w:rsidRPr="00400F1E" w:rsidRDefault="00A21E22" w:rsidP="00E645D7">
            <w:pPr>
              <w:jc w:val="center"/>
              <w:rPr>
                <w:rFonts w:ascii="Times New Roman" w:hAnsi="Times New Roman" w:cs="Times New Roman"/>
                <w:sz w:val="24"/>
                <w:szCs w:val="24"/>
              </w:rPr>
            </w:pPr>
            <w:r>
              <w:rPr>
                <w:rFonts w:ascii="Times New Roman" w:hAnsi="Times New Roman" w:cs="Times New Roman"/>
                <w:sz w:val="24"/>
                <w:szCs w:val="24"/>
              </w:rPr>
              <w:t>1665,63</w:t>
            </w:r>
          </w:p>
        </w:tc>
        <w:tc>
          <w:tcPr>
            <w:tcW w:w="2042" w:type="dxa"/>
            <w:vAlign w:val="center"/>
          </w:tcPr>
          <w:p w14:paraId="55CC5BD8" w14:textId="77777777" w:rsidR="00BA6CDE" w:rsidRPr="00400F1E" w:rsidRDefault="00A21E22" w:rsidP="00E645D7">
            <w:pPr>
              <w:jc w:val="center"/>
              <w:rPr>
                <w:rFonts w:ascii="Times New Roman" w:hAnsi="Times New Roman" w:cs="Times New Roman"/>
                <w:sz w:val="24"/>
                <w:szCs w:val="24"/>
              </w:rPr>
            </w:pPr>
            <w:r>
              <w:rPr>
                <w:rFonts w:ascii="Times New Roman" w:hAnsi="Times New Roman" w:cs="Times New Roman"/>
                <w:sz w:val="24"/>
                <w:szCs w:val="24"/>
              </w:rPr>
              <w:t>3261,98</w:t>
            </w:r>
          </w:p>
        </w:tc>
      </w:tr>
      <w:tr w:rsidR="00091C17" w:rsidRPr="00400F1E" w14:paraId="10BF215F" w14:textId="77777777" w:rsidTr="00ED21B1">
        <w:trPr>
          <w:trHeight w:val="204"/>
        </w:trPr>
        <w:tc>
          <w:tcPr>
            <w:tcW w:w="2033" w:type="dxa"/>
            <w:vAlign w:val="center"/>
          </w:tcPr>
          <w:p w14:paraId="517B7EC0" w14:textId="77777777" w:rsidR="00091C17" w:rsidRPr="00400F1E" w:rsidRDefault="00091C17" w:rsidP="00E645D7">
            <w:pPr>
              <w:jc w:val="center"/>
              <w:rPr>
                <w:rFonts w:ascii="Times New Roman" w:hAnsi="Times New Roman" w:cs="Times New Roman"/>
                <w:sz w:val="24"/>
                <w:szCs w:val="24"/>
              </w:rPr>
            </w:pPr>
            <w:r w:rsidRPr="00400F1E">
              <w:rPr>
                <w:rFonts w:ascii="Times New Roman" w:hAnsi="Times New Roman" w:cs="Times New Roman"/>
                <w:sz w:val="24"/>
                <w:szCs w:val="24"/>
              </w:rPr>
              <w:t>202</w:t>
            </w:r>
            <w:r>
              <w:rPr>
                <w:rFonts w:ascii="Times New Roman" w:hAnsi="Times New Roman" w:cs="Times New Roman"/>
                <w:sz w:val="24"/>
                <w:szCs w:val="24"/>
              </w:rPr>
              <w:t>2</w:t>
            </w:r>
          </w:p>
        </w:tc>
        <w:tc>
          <w:tcPr>
            <w:tcW w:w="2043" w:type="dxa"/>
          </w:tcPr>
          <w:p w14:paraId="09BA7687" w14:textId="77777777" w:rsidR="00091C17" w:rsidRPr="00091C17" w:rsidRDefault="00A21E22" w:rsidP="00E645D7">
            <w:pPr>
              <w:jc w:val="center"/>
              <w:rPr>
                <w:rFonts w:ascii="Times New Roman" w:hAnsi="Times New Roman" w:cs="Times New Roman"/>
                <w:sz w:val="24"/>
                <w:szCs w:val="24"/>
              </w:rPr>
            </w:pPr>
            <w:r>
              <w:rPr>
                <w:rFonts w:ascii="Times New Roman" w:hAnsi="Times New Roman" w:cs="Times New Roman"/>
                <w:sz w:val="24"/>
                <w:szCs w:val="24"/>
              </w:rPr>
              <w:t>1665,63</w:t>
            </w:r>
          </w:p>
        </w:tc>
        <w:tc>
          <w:tcPr>
            <w:tcW w:w="2040" w:type="dxa"/>
          </w:tcPr>
          <w:p w14:paraId="5161C64D" w14:textId="77777777" w:rsidR="00091C17" w:rsidRPr="00091C17" w:rsidRDefault="00A21E22" w:rsidP="00E645D7">
            <w:pPr>
              <w:jc w:val="center"/>
              <w:rPr>
                <w:rFonts w:ascii="Times New Roman" w:hAnsi="Times New Roman" w:cs="Times New Roman"/>
                <w:sz w:val="24"/>
                <w:szCs w:val="24"/>
              </w:rPr>
            </w:pPr>
            <w:r>
              <w:rPr>
                <w:rFonts w:ascii="Times New Roman" w:hAnsi="Times New Roman" w:cs="Times New Roman"/>
                <w:sz w:val="24"/>
                <w:szCs w:val="24"/>
              </w:rPr>
              <w:t>3261,98</w:t>
            </w:r>
          </w:p>
        </w:tc>
        <w:tc>
          <w:tcPr>
            <w:tcW w:w="1883" w:type="dxa"/>
            <w:vAlign w:val="center"/>
          </w:tcPr>
          <w:p w14:paraId="2F0146B9" w14:textId="77777777" w:rsidR="00091C17" w:rsidRPr="00400F1E" w:rsidRDefault="00A21E22" w:rsidP="00E645D7">
            <w:pPr>
              <w:jc w:val="center"/>
              <w:rPr>
                <w:rFonts w:ascii="Times New Roman" w:hAnsi="Times New Roman" w:cs="Times New Roman"/>
                <w:sz w:val="24"/>
                <w:szCs w:val="24"/>
              </w:rPr>
            </w:pPr>
            <w:r>
              <w:rPr>
                <w:rFonts w:ascii="Times New Roman" w:hAnsi="Times New Roman" w:cs="Times New Roman"/>
                <w:sz w:val="24"/>
                <w:szCs w:val="24"/>
              </w:rPr>
              <w:t>1788,89</w:t>
            </w:r>
          </w:p>
        </w:tc>
        <w:tc>
          <w:tcPr>
            <w:tcW w:w="2042" w:type="dxa"/>
            <w:vAlign w:val="center"/>
          </w:tcPr>
          <w:p w14:paraId="5F02FD5F" w14:textId="77777777" w:rsidR="00091C17" w:rsidRPr="00400F1E" w:rsidRDefault="00A21E22" w:rsidP="00E645D7">
            <w:pPr>
              <w:jc w:val="center"/>
              <w:rPr>
                <w:rFonts w:ascii="Times New Roman" w:hAnsi="Times New Roman" w:cs="Times New Roman"/>
                <w:sz w:val="24"/>
                <w:szCs w:val="24"/>
              </w:rPr>
            </w:pPr>
            <w:r>
              <w:rPr>
                <w:rFonts w:ascii="Times New Roman" w:hAnsi="Times New Roman" w:cs="Times New Roman"/>
                <w:sz w:val="24"/>
                <w:szCs w:val="24"/>
              </w:rPr>
              <w:t>3333,98</w:t>
            </w:r>
          </w:p>
        </w:tc>
      </w:tr>
    </w:tbl>
    <w:p w14:paraId="0F6FF6A8" w14:textId="77777777" w:rsidR="00A52D60" w:rsidRDefault="00A52D60" w:rsidP="00E645D7">
      <w:pPr>
        <w:ind w:firstLine="567"/>
        <w:jc w:val="both"/>
        <w:rPr>
          <w:rFonts w:ascii="Times New Roman" w:hAnsi="Times New Roman" w:cs="Times New Roman"/>
          <w:b/>
          <w:sz w:val="24"/>
          <w:szCs w:val="24"/>
        </w:rPr>
      </w:pPr>
    </w:p>
    <w:p w14:paraId="555646E6" w14:textId="77777777" w:rsidR="002247F0" w:rsidRPr="00400F1E" w:rsidRDefault="002247F0" w:rsidP="00A52D60">
      <w:pPr>
        <w:spacing w:after="0"/>
        <w:ind w:firstLine="567"/>
        <w:jc w:val="both"/>
        <w:outlineLvl w:val="2"/>
        <w:rPr>
          <w:rFonts w:ascii="Times New Roman" w:hAnsi="Times New Roman" w:cs="Times New Roman"/>
          <w:b/>
          <w:sz w:val="24"/>
          <w:szCs w:val="24"/>
        </w:rPr>
      </w:pPr>
      <w:bookmarkStart w:id="97" w:name="_Toc107497452"/>
      <w:r w:rsidRPr="00400F1E">
        <w:rPr>
          <w:rFonts w:ascii="Times New Roman" w:hAnsi="Times New Roman" w:cs="Times New Roman"/>
          <w:b/>
          <w:sz w:val="24"/>
          <w:szCs w:val="24"/>
        </w:rPr>
        <w:lastRenderedPageBreak/>
        <w:t>1.11.2. Описание структуры цен (тарифов), установленных на момент разработки схемы теплоснабжения</w:t>
      </w:r>
      <w:bookmarkEnd w:id="97"/>
    </w:p>
    <w:p w14:paraId="69EAC469" w14:textId="77777777" w:rsidR="002247F0" w:rsidRPr="00400F1E" w:rsidRDefault="002247F0"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необходимая для функционирования организации прибыль и др.</w:t>
      </w:r>
    </w:p>
    <w:p w14:paraId="6E7DEEB2" w14:textId="77777777" w:rsidR="002247F0" w:rsidRPr="00400F1E" w:rsidRDefault="002247F0"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На основании указанных показателей формируется цена тарифа на тепловую энергию, которая проходит слушания и защиту в Региональной слу</w:t>
      </w:r>
      <w:r w:rsidR="009B5526">
        <w:rPr>
          <w:rFonts w:ascii="Times New Roman" w:hAnsi="Times New Roman" w:cs="Times New Roman"/>
          <w:sz w:val="24"/>
          <w:szCs w:val="24"/>
        </w:rPr>
        <w:t>жб</w:t>
      </w:r>
      <w:r w:rsidRPr="00400F1E">
        <w:rPr>
          <w:rFonts w:ascii="Times New Roman" w:hAnsi="Times New Roman" w:cs="Times New Roman"/>
          <w:sz w:val="24"/>
          <w:szCs w:val="24"/>
        </w:rPr>
        <w:t>е по тарифам и ценообразованию Забайкальского края.</w:t>
      </w:r>
    </w:p>
    <w:p w14:paraId="703B1AD9" w14:textId="77777777" w:rsidR="002247F0" w:rsidRPr="00400F1E" w:rsidRDefault="002247F0" w:rsidP="005C28AB">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связи с </w:t>
      </w:r>
      <w:r w:rsidR="00E9507E" w:rsidRPr="00400F1E">
        <w:rPr>
          <w:rFonts w:ascii="Times New Roman" w:hAnsi="Times New Roman" w:cs="Times New Roman"/>
          <w:sz w:val="24"/>
          <w:szCs w:val="24"/>
        </w:rPr>
        <w:t xml:space="preserve">выявленными техническими недостатками </w:t>
      </w:r>
      <w:r w:rsidR="00F91E9B" w:rsidRPr="00400F1E">
        <w:rPr>
          <w:rFonts w:ascii="Times New Roman" w:hAnsi="Times New Roman" w:cs="Times New Roman"/>
          <w:sz w:val="24"/>
          <w:szCs w:val="24"/>
        </w:rPr>
        <w:t>системы теплоснабжения,</w:t>
      </w:r>
      <w:r w:rsidR="00E9507E" w:rsidRPr="00400F1E">
        <w:rPr>
          <w:rFonts w:ascii="Times New Roman" w:hAnsi="Times New Roman" w:cs="Times New Roman"/>
          <w:sz w:val="24"/>
          <w:szCs w:val="24"/>
        </w:rPr>
        <w:t xml:space="preserve"> влияющими на качество предоставления услуг, в настоящей схеме теплоснабжения будут предложены мероприятия по реконструкции системы централизованного теплоснабжения, что в свою очередь приведет к увеличению тарифа за счет инвестиционной составляющей</w:t>
      </w:r>
      <w:r w:rsidRPr="00400F1E">
        <w:rPr>
          <w:rFonts w:ascii="Times New Roman" w:hAnsi="Times New Roman" w:cs="Times New Roman"/>
          <w:sz w:val="24"/>
          <w:szCs w:val="24"/>
        </w:rPr>
        <w:t>.</w:t>
      </w:r>
    </w:p>
    <w:p w14:paraId="2681DE29" w14:textId="77777777" w:rsidR="002247F0" w:rsidRPr="00400F1E" w:rsidRDefault="002247F0" w:rsidP="00A52D60">
      <w:pPr>
        <w:spacing w:after="0"/>
        <w:ind w:firstLine="567"/>
        <w:jc w:val="both"/>
        <w:outlineLvl w:val="2"/>
        <w:rPr>
          <w:rFonts w:ascii="Times New Roman" w:hAnsi="Times New Roman" w:cs="Times New Roman"/>
          <w:b/>
          <w:sz w:val="24"/>
          <w:szCs w:val="24"/>
        </w:rPr>
      </w:pPr>
      <w:bookmarkStart w:id="98" w:name="_Toc107497453"/>
      <w:r w:rsidRPr="00400F1E">
        <w:rPr>
          <w:rFonts w:ascii="Times New Roman" w:hAnsi="Times New Roman" w:cs="Times New Roman"/>
          <w:b/>
          <w:sz w:val="24"/>
          <w:szCs w:val="24"/>
        </w:rPr>
        <w:t>1.11.3. Описание платы за подключение к системе теплоснабжения</w:t>
      </w:r>
      <w:bookmarkEnd w:id="98"/>
      <w:r w:rsidRPr="00400F1E">
        <w:rPr>
          <w:rFonts w:ascii="Times New Roman" w:hAnsi="Times New Roman" w:cs="Times New Roman"/>
          <w:b/>
          <w:sz w:val="24"/>
          <w:szCs w:val="24"/>
        </w:rPr>
        <w:t xml:space="preserve">  </w:t>
      </w:r>
    </w:p>
    <w:p w14:paraId="5F3490F3" w14:textId="77777777" w:rsidR="002247F0" w:rsidRPr="00400F1E" w:rsidRDefault="002247F0"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7EA9B41B" w14:textId="77777777" w:rsidR="002247F0" w:rsidRPr="00400F1E" w:rsidRDefault="002247F0"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4F6F7D59" w14:textId="77777777" w:rsidR="002247F0" w:rsidRPr="00400F1E" w:rsidRDefault="002247F0"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03289DD2" w14:textId="77777777" w:rsidR="002247F0" w:rsidRPr="00400F1E" w:rsidRDefault="00FB7D1F"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момент разработки схемы теплоснабжения тариф на подключение к сетям централизованного теплоснабжения в </w:t>
      </w:r>
      <w:r w:rsidR="000C58E2">
        <w:rPr>
          <w:rFonts w:ascii="Times New Roman" w:hAnsi="Times New Roman" w:cs="Times New Roman"/>
          <w:sz w:val="24"/>
          <w:szCs w:val="24"/>
        </w:rPr>
        <w:t xml:space="preserve">сельском </w:t>
      </w:r>
      <w:r w:rsidRPr="00400F1E">
        <w:rPr>
          <w:rFonts w:ascii="Times New Roman" w:hAnsi="Times New Roman" w:cs="Times New Roman"/>
          <w:sz w:val="24"/>
          <w:szCs w:val="24"/>
        </w:rPr>
        <w:t xml:space="preserve">поселении </w:t>
      </w:r>
      <w:r w:rsidR="00FB317D">
        <w:rPr>
          <w:rFonts w:ascii="Times New Roman" w:hAnsi="Times New Roman" w:cs="Times New Roman"/>
          <w:sz w:val="24"/>
          <w:szCs w:val="24"/>
        </w:rPr>
        <w:t>«</w:t>
      </w:r>
      <w:proofErr w:type="spellStart"/>
      <w:r w:rsidR="00FB317D">
        <w:rPr>
          <w:rFonts w:ascii="Times New Roman" w:hAnsi="Times New Roman" w:cs="Times New Roman"/>
          <w:sz w:val="24"/>
          <w:szCs w:val="24"/>
        </w:rPr>
        <w:t>Цокто</w:t>
      </w:r>
      <w:proofErr w:type="spellEnd"/>
      <w:r w:rsidR="00FB317D">
        <w:rPr>
          <w:rFonts w:ascii="Times New Roman" w:hAnsi="Times New Roman" w:cs="Times New Roman"/>
          <w:sz w:val="24"/>
          <w:szCs w:val="24"/>
        </w:rPr>
        <w:t xml:space="preserve">- </w:t>
      </w:r>
      <w:proofErr w:type="spellStart"/>
      <w:r w:rsidR="00FB317D">
        <w:rPr>
          <w:rFonts w:ascii="Times New Roman" w:hAnsi="Times New Roman" w:cs="Times New Roman"/>
          <w:sz w:val="24"/>
          <w:szCs w:val="24"/>
        </w:rPr>
        <w:t>Хангил</w:t>
      </w:r>
      <w:proofErr w:type="spellEnd"/>
      <w:r w:rsidR="00FB317D">
        <w:rPr>
          <w:rFonts w:ascii="Times New Roman" w:hAnsi="Times New Roman" w:cs="Times New Roman"/>
          <w:sz w:val="24"/>
          <w:szCs w:val="24"/>
        </w:rPr>
        <w:t xml:space="preserve">» </w:t>
      </w:r>
      <w:r w:rsidRPr="00400F1E">
        <w:rPr>
          <w:rFonts w:ascii="Times New Roman" w:hAnsi="Times New Roman" w:cs="Times New Roman"/>
          <w:sz w:val="24"/>
          <w:szCs w:val="24"/>
        </w:rPr>
        <w:t>не установлен.</w:t>
      </w:r>
      <w:r w:rsidR="00E9507E" w:rsidRPr="00400F1E">
        <w:rPr>
          <w:rFonts w:ascii="Times New Roman" w:hAnsi="Times New Roman" w:cs="Times New Roman"/>
          <w:sz w:val="24"/>
          <w:szCs w:val="24"/>
        </w:rPr>
        <w:t xml:space="preserve"> В связи с отсутствием перспективного спроса на тепловую энергии установление платы за подключение является не целесообразным. </w:t>
      </w:r>
    </w:p>
    <w:p w14:paraId="483B36A3" w14:textId="77777777" w:rsidR="002247F0" w:rsidRPr="00400F1E" w:rsidRDefault="002247F0" w:rsidP="00A52D60">
      <w:pPr>
        <w:spacing w:before="240" w:after="0" w:line="240" w:lineRule="auto"/>
        <w:ind w:firstLine="567"/>
        <w:jc w:val="both"/>
        <w:outlineLvl w:val="2"/>
        <w:rPr>
          <w:rFonts w:ascii="Times New Roman" w:hAnsi="Times New Roman" w:cs="Times New Roman"/>
          <w:b/>
          <w:sz w:val="24"/>
          <w:szCs w:val="24"/>
        </w:rPr>
      </w:pPr>
      <w:bookmarkStart w:id="99" w:name="_Toc107497454"/>
      <w:r w:rsidRPr="00400F1E">
        <w:rPr>
          <w:rFonts w:ascii="Times New Roman" w:hAnsi="Times New Roman" w:cs="Times New Roman"/>
          <w:b/>
          <w:sz w:val="24"/>
          <w:szCs w:val="24"/>
        </w:rPr>
        <w:t>1.11.4. Описание платы за услуги по поддержанию резервной тепловой мощности, в том числе для социально значимых категорий потребителей</w:t>
      </w:r>
      <w:bookmarkEnd w:id="99"/>
    </w:p>
    <w:p w14:paraId="22ABF1A5" w14:textId="77777777" w:rsidR="002247F0" w:rsidRPr="00400F1E" w:rsidRDefault="002247F0"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400F1E">
        <w:rPr>
          <w:rFonts w:ascii="Times New Roman" w:hAnsi="Times New Roman" w:cs="Times New Roman"/>
          <w:sz w:val="24"/>
          <w:szCs w:val="24"/>
        </w:rPr>
        <w:t>теплопотребляющих</w:t>
      </w:r>
      <w:proofErr w:type="spellEnd"/>
      <w:r w:rsidRPr="00400F1E">
        <w:rPr>
          <w:rFonts w:ascii="Times New Roman" w:hAnsi="Times New Roman" w:cs="Times New Roman"/>
          <w:sz w:val="24"/>
          <w:szCs w:val="24"/>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9621D09" w14:textId="77777777" w:rsidR="002247F0" w:rsidRPr="00400F1E" w:rsidRDefault="002247F0"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0400B0CC" w14:textId="77777777" w:rsidR="002247F0" w:rsidRPr="00400F1E" w:rsidRDefault="002247F0"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298B4360" w14:textId="77777777" w:rsidR="00FB7D1F" w:rsidRPr="00400F1E" w:rsidRDefault="00FB7D1F"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На момент разработки схемы теплоснабжения плата за поддержание резервной мощности не установлена.</w:t>
      </w:r>
    </w:p>
    <w:p w14:paraId="5EA4755E" w14:textId="77777777" w:rsidR="002247F0" w:rsidRPr="00400F1E" w:rsidRDefault="002247F0" w:rsidP="00A52D60">
      <w:pPr>
        <w:spacing w:before="240" w:after="0" w:line="240" w:lineRule="auto"/>
        <w:ind w:firstLine="567"/>
        <w:jc w:val="both"/>
        <w:outlineLvl w:val="2"/>
        <w:rPr>
          <w:rFonts w:ascii="Times New Roman" w:hAnsi="Times New Roman" w:cs="Times New Roman"/>
          <w:b/>
          <w:sz w:val="24"/>
          <w:szCs w:val="24"/>
        </w:rPr>
      </w:pPr>
      <w:r w:rsidRPr="00400F1E">
        <w:rPr>
          <w:rFonts w:ascii="Times New Roman" w:hAnsi="Times New Roman" w:cs="Times New Roman"/>
          <w:sz w:val="24"/>
          <w:szCs w:val="24"/>
        </w:rPr>
        <w:lastRenderedPageBreak/>
        <w:tab/>
      </w:r>
      <w:bookmarkStart w:id="100" w:name="_Toc107497455"/>
      <w:r w:rsidRPr="00400F1E">
        <w:rPr>
          <w:rFonts w:ascii="Times New Roman" w:hAnsi="Times New Roman" w:cs="Times New Roman"/>
          <w:b/>
          <w:sz w:val="24"/>
          <w:szCs w:val="24"/>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00"/>
    </w:p>
    <w:p w14:paraId="66377987" w14:textId="77777777" w:rsidR="002247F0" w:rsidRPr="00400F1E" w:rsidRDefault="002247F0" w:rsidP="002247F0">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w:t>
      </w:r>
      <w:r w:rsidR="00A81556" w:rsidRPr="00400F1E">
        <w:rPr>
          <w:rFonts w:ascii="Times New Roman" w:hAnsi="Times New Roman" w:cs="Times New Roman"/>
          <w:sz w:val="24"/>
          <w:szCs w:val="24"/>
        </w:rPr>
        <w:fldChar w:fldCharType="begin"/>
      </w:r>
      <w:r w:rsidR="008954B3" w:rsidRPr="00400F1E">
        <w:rPr>
          <w:rFonts w:ascii="Times New Roman" w:hAnsi="Times New Roman" w:cs="Times New Roman"/>
          <w:sz w:val="24"/>
          <w:szCs w:val="24"/>
        </w:rPr>
        <w:instrText xml:space="preserve"> MERGEFIELD "Наименование_поселения_ДП"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Сельском поселении </w:t>
      </w:r>
      <w:r w:rsidR="00FB317D">
        <w:rPr>
          <w:rFonts w:ascii="Times New Roman" w:hAnsi="Times New Roman" w:cs="Times New Roman"/>
          <w:sz w:val="24"/>
          <w:szCs w:val="24"/>
        </w:rPr>
        <w:t>«Цокто- Хангил»</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не утверждены ценовые зоны теплоснабжения.     </w:t>
      </w:r>
    </w:p>
    <w:p w14:paraId="793E1CD6" w14:textId="77777777" w:rsidR="002247F0" w:rsidRPr="00400F1E" w:rsidRDefault="002247F0" w:rsidP="00A52D60">
      <w:pPr>
        <w:spacing w:after="0" w:line="240" w:lineRule="auto"/>
        <w:ind w:firstLine="567"/>
        <w:jc w:val="both"/>
        <w:outlineLvl w:val="2"/>
        <w:rPr>
          <w:rFonts w:ascii="Times New Roman" w:hAnsi="Times New Roman" w:cs="Times New Roman"/>
          <w:b/>
          <w:sz w:val="24"/>
          <w:szCs w:val="24"/>
        </w:rPr>
      </w:pPr>
      <w:bookmarkStart w:id="101" w:name="_Toc107497456"/>
      <w:r w:rsidRPr="00400F1E">
        <w:rPr>
          <w:rFonts w:ascii="Times New Roman" w:hAnsi="Times New Roman" w:cs="Times New Roman"/>
          <w:b/>
          <w:sz w:val="24"/>
          <w:szCs w:val="24"/>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01"/>
    </w:p>
    <w:p w14:paraId="5EE5340D" w14:textId="77777777" w:rsidR="00122B82" w:rsidRDefault="00122B82" w:rsidP="00122B82">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w:t>
      </w:r>
      <w:r w:rsidR="00A81556" w:rsidRPr="00400F1E">
        <w:rPr>
          <w:rFonts w:ascii="Times New Roman" w:hAnsi="Times New Roman" w:cs="Times New Roman"/>
          <w:sz w:val="24"/>
          <w:szCs w:val="24"/>
        </w:rPr>
        <w:fldChar w:fldCharType="begin"/>
      </w:r>
      <w:r w:rsidRPr="00400F1E">
        <w:rPr>
          <w:rFonts w:ascii="Times New Roman" w:hAnsi="Times New Roman" w:cs="Times New Roman"/>
          <w:sz w:val="24"/>
          <w:szCs w:val="24"/>
        </w:rPr>
        <w:instrText xml:space="preserve"> MERGEFIELD "Наименование_поселения_ДП" </w:instrText>
      </w:r>
      <w:r w:rsidR="00A81556" w:rsidRPr="00400F1E">
        <w:rPr>
          <w:rFonts w:ascii="Times New Roman" w:hAnsi="Times New Roman" w:cs="Times New Roman"/>
          <w:sz w:val="24"/>
          <w:szCs w:val="24"/>
        </w:rPr>
        <w:fldChar w:fldCharType="separate"/>
      </w:r>
      <w:r w:rsidRPr="00AA29D1">
        <w:rPr>
          <w:rFonts w:ascii="Times New Roman" w:hAnsi="Times New Roman" w:cs="Times New Roman"/>
          <w:noProof/>
          <w:sz w:val="24"/>
          <w:szCs w:val="24"/>
        </w:rPr>
        <w:t xml:space="preserve">Сельском поселении </w:t>
      </w:r>
      <w:r>
        <w:rPr>
          <w:rFonts w:ascii="Times New Roman" w:hAnsi="Times New Roman" w:cs="Times New Roman"/>
          <w:sz w:val="24"/>
          <w:szCs w:val="24"/>
        </w:rPr>
        <w:t>«Цокто- Хангил»</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не утверждены ценовые зоны теплоснабжения.     </w:t>
      </w:r>
    </w:p>
    <w:p w14:paraId="1A0ACFBC" w14:textId="77777777" w:rsidR="00FB7D1F" w:rsidRPr="00400F1E" w:rsidRDefault="00FB7D1F" w:rsidP="00DB7E48">
      <w:pPr>
        <w:spacing w:after="0"/>
        <w:ind w:firstLine="567"/>
        <w:jc w:val="center"/>
        <w:outlineLvl w:val="1"/>
        <w:rPr>
          <w:rFonts w:ascii="Times New Roman" w:hAnsi="Times New Roman" w:cs="Times New Roman"/>
          <w:b/>
          <w:sz w:val="24"/>
          <w:szCs w:val="24"/>
        </w:rPr>
      </w:pPr>
      <w:bookmarkStart w:id="102" w:name="_Toc107497457"/>
      <w:r w:rsidRPr="00400F1E">
        <w:rPr>
          <w:rFonts w:ascii="Times New Roman" w:hAnsi="Times New Roman" w:cs="Times New Roman"/>
          <w:b/>
          <w:sz w:val="24"/>
          <w:szCs w:val="24"/>
        </w:rPr>
        <w:t>1.12. Описание существующих технических и технологических проблем в системах теплоснабжения поселения</w:t>
      </w:r>
      <w:bookmarkEnd w:id="102"/>
    </w:p>
    <w:p w14:paraId="2BD02030" w14:textId="77777777" w:rsidR="00FB7D1F" w:rsidRPr="00400F1E" w:rsidRDefault="00FB7D1F" w:rsidP="00A52D60">
      <w:pPr>
        <w:spacing w:after="0" w:line="240" w:lineRule="auto"/>
        <w:ind w:firstLine="567"/>
        <w:jc w:val="both"/>
        <w:outlineLvl w:val="2"/>
        <w:rPr>
          <w:rFonts w:ascii="Times New Roman" w:hAnsi="Times New Roman" w:cs="Times New Roman"/>
          <w:b/>
          <w:sz w:val="24"/>
          <w:szCs w:val="24"/>
        </w:rPr>
      </w:pPr>
      <w:bookmarkStart w:id="103" w:name="_Toc107497458"/>
      <w:r w:rsidRPr="00400F1E">
        <w:rPr>
          <w:rFonts w:ascii="Times New Roman" w:hAnsi="Times New Roman" w:cs="Times New Roman"/>
          <w:b/>
          <w:sz w:val="24"/>
          <w:szCs w:val="24"/>
        </w:rPr>
        <w:t xml:space="preserve">1.12.1. 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w:t>
      </w:r>
      <w:proofErr w:type="spellStart"/>
      <w:r w:rsidRPr="00400F1E">
        <w:rPr>
          <w:rFonts w:ascii="Times New Roman" w:hAnsi="Times New Roman" w:cs="Times New Roman"/>
          <w:b/>
          <w:sz w:val="24"/>
          <w:szCs w:val="24"/>
        </w:rPr>
        <w:t>теплопотребляющих</w:t>
      </w:r>
      <w:proofErr w:type="spellEnd"/>
      <w:r w:rsidRPr="00400F1E">
        <w:rPr>
          <w:rFonts w:ascii="Times New Roman" w:hAnsi="Times New Roman" w:cs="Times New Roman"/>
          <w:b/>
          <w:sz w:val="24"/>
          <w:szCs w:val="24"/>
        </w:rPr>
        <w:t xml:space="preserve"> установок потребителей)</w:t>
      </w:r>
      <w:bookmarkEnd w:id="103"/>
    </w:p>
    <w:p w14:paraId="6A6F9073" w14:textId="77777777" w:rsidR="00CA0419" w:rsidRPr="00400F1E" w:rsidRDefault="00CA0419"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Основными проблемами организации качественного теплоснабжения являются:</w:t>
      </w:r>
    </w:p>
    <w:p w14:paraId="550582C3" w14:textId="75EFD19C" w:rsidR="00CA0419" w:rsidRPr="00334B7A" w:rsidRDefault="00334B7A" w:rsidP="005C28AB">
      <w:pPr>
        <w:pStyle w:val="af1"/>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Некачественное теплоснабжение потребителей, наиболее удаленных от котельной</w:t>
      </w:r>
      <w:r w:rsidR="00CA0419" w:rsidRPr="00334B7A">
        <w:rPr>
          <w:rFonts w:ascii="Times New Roman" w:hAnsi="Times New Roman" w:cs="Times New Roman"/>
          <w:sz w:val="24"/>
          <w:szCs w:val="24"/>
        </w:rPr>
        <w:t>;</w:t>
      </w:r>
    </w:p>
    <w:p w14:paraId="0AF7E366" w14:textId="71BE8499" w:rsidR="00302B81" w:rsidRPr="00334B7A" w:rsidRDefault="00334B7A" w:rsidP="00334B7A">
      <w:pPr>
        <w:pStyle w:val="af1"/>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Износ котельного оборудования</w:t>
      </w:r>
      <w:r w:rsidR="003C7652" w:rsidRPr="00334B7A">
        <w:rPr>
          <w:rFonts w:ascii="Times New Roman" w:hAnsi="Times New Roman" w:cs="Times New Roman"/>
          <w:sz w:val="24"/>
          <w:szCs w:val="24"/>
        </w:rPr>
        <w:t>.</w:t>
      </w:r>
      <w:r w:rsidR="00302B81" w:rsidRPr="00334B7A">
        <w:rPr>
          <w:rFonts w:ascii="Times New Roman" w:hAnsi="Times New Roman" w:cs="Times New Roman"/>
          <w:sz w:val="24"/>
          <w:szCs w:val="24"/>
        </w:rPr>
        <w:t xml:space="preserve"> </w:t>
      </w:r>
    </w:p>
    <w:p w14:paraId="62DB868F" w14:textId="77777777" w:rsidR="00CA0419" w:rsidRPr="00400F1E" w:rsidRDefault="00CA0419" w:rsidP="005C28AB">
      <w:pPr>
        <w:pStyle w:val="af1"/>
        <w:spacing w:before="240" w:after="0"/>
        <w:ind w:left="0" w:firstLine="567"/>
        <w:jc w:val="both"/>
        <w:outlineLvl w:val="2"/>
        <w:rPr>
          <w:rFonts w:ascii="Times New Roman" w:hAnsi="Times New Roman" w:cs="Times New Roman"/>
          <w:b/>
          <w:sz w:val="24"/>
          <w:szCs w:val="24"/>
        </w:rPr>
      </w:pPr>
      <w:bookmarkStart w:id="104" w:name="_Toc107497459"/>
      <w:r w:rsidRPr="00400F1E">
        <w:rPr>
          <w:rFonts w:ascii="Times New Roman" w:hAnsi="Times New Roman" w:cs="Times New Roman"/>
          <w:b/>
          <w:sz w:val="24"/>
          <w:szCs w:val="24"/>
        </w:rPr>
        <w:t>1.12.2. Описание существующих проблем развития систем теплоснабжения</w:t>
      </w:r>
      <w:bookmarkEnd w:id="104"/>
    </w:p>
    <w:p w14:paraId="1AC6193B" w14:textId="77777777" w:rsidR="003714A1" w:rsidRPr="00400F1E" w:rsidRDefault="001C5973" w:rsidP="00CA0419">
      <w:pPr>
        <w:pStyle w:val="af1"/>
        <w:ind w:left="0" w:firstLine="567"/>
        <w:jc w:val="both"/>
        <w:rPr>
          <w:rFonts w:ascii="Times New Roman" w:hAnsi="Times New Roman" w:cs="Times New Roman"/>
          <w:sz w:val="24"/>
          <w:szCs w:val="24"/>
        </w:rPr>
      </w:pPr>
      <w:r>
        <w:rPr>
          <w:rFonts w:ascii="Times New Roman" w:hAnsi="Times New Roman" w:cs="Times New Roman"/>
          <w:sz w:val="24"/>
          <w:szCs w:val="24"/>
        </w:rPr>
        <w:t>Низкая плотность тепловой нагрузки.</w:t>
      </w:r>
    </w:p>
    <w:p w14:paraId="3CC2BAE2" w14:textId="77777777" w:rsidR="003714A1" w:rsidRPr="00400F1E" w:rsidRDefault="003714A1" w:rsidP="003714A1">
      <w:pPr>
        <w:pStyle w:val="af1"/>
        <w:ind w:left="0" w:firstLine="567"/>
        <w:jc w:val="both"/>
        <w:outlineLvl w:val="2"/>
        <w:rPr>
          <w:rFonts w:ascii="Times New Roman" w:hAnsi="Times New Roman" w:cs="Times New Roman"/>
          <w:b/>
          <w:sz w:val="24"/>
          <w:szCs w:val="24"/>
        </w:rPr>
      </w:pPr>
      <w:bookmarkStart w:id="105" w:name="_Toc107497460"/>
      <w:r w:rsidRPr="00400F1E">
        <w:rPr>
          <w:rFonts w:ascii="Times New Roman" w:hAnsi="Times New Roman" w:cs="Times New Roman"/>
          <w:b/>
          <w:sz w:val="24"/>
          <w:szCs w:val="24"/>
        </w:rPr>
        <w:t>1.12.3. Описание существующих проблем надежного и эффективного снабжения топливом действующих систем теплоснабжения</w:t>
      </w:r>
      <w:bookmarkEnd w:id="105"/>
    </w:p>
    <w:p w14:paraId="158850C3" w14:textId="77777777" w:rsidR="003714A1" w:rsidRPr="00400F1E" w:rsidRDefault="001C5973" w:rsidP="005C28AB">
      <w:pPr>
        <w:pStyle w:val="af1"/>
        <w:spacing w:after="0"/>
        <w:ind w:left="0" w:firstLine="567"/>
        <w:jc w:val="both"/>
        <w:rPr>
          <w:rFonts w:ascii="Times New Roman" w:hAnsi="Times New Roman" w:cs="Times New Roman"/>
          <w:sz w:val="24"/>
          <w:szCs w:val="24"/>
        </w:rPr>
      </w:pPr>
      <w:r>
        <w:rPr>
          <w:rFonts w:ascii="Times New Roman" w:hAnsi="Times New Roman" w:cs="Times New Roman"/>
          <w:sz w:val="24"/>
          <w:szCs w:val="24"/>
        </w:rPr>
        <w:t>Проблемы снабжения топливом отсутствуют.</w:t>
      </w:r>
    </w:p>
    <w:p w14:paraId="298F0875" w14:textId="77777777" w:rsidR="003714A1" w:rsidRPr="00400F1E" w:rsidRDefault="003714A1" w:rsidP="00A52D60">
      <w:pPr>
        <w:pStyle w:val="af1"/>
        <w:spacing w:before="240"/>
        <w:ind w:left="0" w:firstLine="567"/>
        <w:jc w:val="both"/>
        <w:outlineLvl w:val="2"/>
        <w:rPr>
          <w:rFonts w:ascii="Times New Roman" w:hAnsi="Times New Roman" w:cs="Times New Roman"/>
          <w:b/>
          <w:sz w:val="24"/>
          <w:szCs w:val="24"/>
        </w:rPr>
      </w:pPr>
      <w:bookmarkStart w:id="106" w:name="_Toc107497461"/>
      <w:r w:rsidRPr="00400F1E">
        <w:rPr>
          <w:rFonts w:ascii="Times New Roman" w:hAnsi="Times New Roman" w:cs="Times New Roman"/>
          <w:b/>
          <w:sz w:val="24"/>
          <w:szCs w:val="24"/>
        </w:rPr>
        <w:t>1.12.5. Анализ предписаний надзорных органов об устранении нарушений, влияющих на безопасность и надежность системы теплоснабжения</w:t>
      </w:r>
      <w:bookmarkEnd w:id="106"/>
    </w:p>
    <w:p w14:paraId="6F442C25" w14:textId="77777777" w:rsidR="003714A1" w:rsidRPr="00400F1E" w:rsidRDefault="003714A1" w:rsidP="005C28AB">
      <w:pPr>
        <w:pStyle w:val="af1"/>
        <w:spacing w:after="0"/>
        <w:ind w:left="0" w:firstLine="567"/>
        <w:jc w:val="both"/>
        <w:rPr>
          <w:rFonts w:ascii="Times New Roman" w:hAnsi="Times New Roman" w:cs="Times New Roman"/>
          <w:sz w:val="24"/>
          <w:szCs w:val="24"/>
        </w:rPr>
      </w:pPr>
      <w:r w:rsidRPr="00400F1E">
        <w:rPr>
          <w:rFonts w:ascii="Times New Roman" w:hAnsi="Times New Roman" w:cs="Times New Roman"/>
          <w:sz w:val="24"/>
          <w:szCs w:val="24"/>
        </w:rPr>
        <w:t>Предписания надзорных органов об устранении нарушений, влияющих на безопасность и надежность системы теплоснабжения отсутствуют.</w:t>
      </w:r>
    </w:p>
    <w:p w14:paraId="255E77C3" w14:textId="77777777" w:rsidR="00E318F8" w:rsidRPr="00400F1E" w:rsidRDefault="00E318F8" w:rsidP="003714A1">
      <w:pPr>
        <w:pStyle w:val="af1"/>
        <w:ind w:left="0" w:firstLine="567"/>
        <w:jc w:val="both"/>
        <w:rPr>
          <w:rFonts w:ascii="Times New Roman" w:hAnsi="Times New Roman" w:cs="Times New Roman"/>
          <w:sz w:val="24"/>
          <w:szCs w:val="24"/>
        </w:rPr>
      </w:pPr>
    </w:p>
    <w:p w14:paraId="3425321B" w14:textId="77777777" w:rsidR="00E318F8" w:rsidRPr="00400F1E" w:rsidRDefault="00E318F8" w:rsidP="00E318F8">
      <w:pPr>
        <w:pStyle w:val="af1"/>
        <w:ind w:left="0"/>
        <w:jc w:val="center"/>
        <w:outlineLvl w:val="0"/>
        <w:rPr>
          <w:rFonts w:ascii="Times New Roman" w:hAnsi="Times New Roman" w:cs="Times New Roman"/>
          <w:b/>
          <w:sz w:val="24"/>
          <w:szCs w:val="24"/>
        </w:rPr>
      </w:pPr>
      <w:bookmarkStart w:id="107" w:name="_Toc107497462"/>
      <w:r w:rsidRPr="00400F1E">
        <w:rPr>
          <w:rFonts w:ascii="Times New Roman" w:hAnsi="Times New Roman" w:cs="Times New Roman"/>
          <w:b/>
          <w:sz w:val="24"/>
          <w:szCs w:val="24"/>
        </w:rPr>
        <w:t>Глава 2. Существующее и перспективное потребление тепловой энергии на цели теплоснабжения</w:t>
      </w:r>
      <w:bookmarkEnd w:id="107"/>
    </w:p>
    <w:p w14:paraId="12000D7A" w14:textId="77777777" w:rsidR="00E318F8" w:rsidRPr="00400F1E" w:rsidRDefault="00E318F8" w:rsidP="000F5F43">
      <w:pPr>
        <w:pStyle w:val="af1"/>
        <w:ind w:left="0" w:firstLine="567"/>
        <w:outlineLvl w:val="1"/>
        <w:rPr>
          <w:rFonts w:ascii="Times New Roman" w:hAnsi="Times New Roman" w:cs="Times New Roman"/>
          <w:b/>
          <w:sz w:val="24"/>
          <w:szCs w:val="24"/>
        </w:rPr>
      </w:pPr>
      <w:bookmarkStart w:id="108" w:name="_Toc107497463"/>
      <w:r w:rsidRPr="00400F1E">
        <w:rPr>
          <w:rFonts w:ascii="Times New Roman" w:hAnsi="Times New Roman" w:cs="Times New Roman"/>
          <w:b/>
          <w:sz w:val="24"/>
          <w:szCs w:val="24"/>
        </w:rPr>
        <w:t>2.1. Данные базового уровня потребления тепла на цели теплоснабжения</w:t>
      </w:r>
      <w:bookmarkEnd w:id="108"/>
    </w:p>
    <w:p w14:paraId="2711C8BB" w14:textId="77777777" w:rsidR="00E318F8" w:rsidRPr="00400F1E" w:rsidRDefault="00E318F8" w:rsidP="003714A1">
      <w:pPr>
        <w:pStyle w:val="af1"/>
        <w:ind w:left="0" w:firstLine="567"/>
        <w:jc w:val="both"/>
        <w:rPr>
          <w:rFonts w:ascii="Times New Roman" w:hAnsi="Times New Roman" w:cs="Times New Roman"/>
          <w:sz w:val="24"/>
          <w:szCs w:val="24"/>
        </w:rPr>
      </w:pPr>
      <w:r w:rsidRPr="00400F1E">
        <w:rPr>
          <w:rFonts w:ascii="Times New Roman" w:hAnsi="Times New Roman" w:cs="Times New Roman"/>
          <w:sz w:val="24"/>
          <w:szCs w:val="24"/>
        </w:rPr>
        <w:t>Данные базового уровня потребления тепла на цели теплоснабжения представлены в таблице 2.1.1.</w:t>
      </w:r>
    </w:p>
    <w:p w14:paraId="704E6561" w14:textId="77777777" w:rsidR="00EA0C76" w:rsidRDefault="00ED7E95" w:rsidP="00122B82">
      <w:pPr>
        <w:pStyle w:val="af1"/>
        <w:spacing w:after="0"/>
        <w:ind w:left="0" w:firstLine="567"/>
        <w:jc w:val="right"/>
      </w:pPr>
      <w:r w:rsidRPr="00400F1E">
        <w:rPr>
          <w:rFonts w:ascii="Times New Roman" w:hAnsi="Times New Roman" w:cs="Times New Roman"/>
          <w:sz w:val="24"/>
          <w:szCs w:val="24"/>
        </w:rPr>
        <w:t>Таблица 2.1.1. Данные базового уровня потребления тепловой энергии</w:t>
      </w:r>
      <w:r w:rsidR="00F82A0F" w:rsidRPr="00400F1E">
        <w:rPr>
          <w:rFonts w:ascii="Times New Roman" w:hAnsi="Times New Roman" w:cs="Times New Roman"/>
          <w:sz w:val="24"/>
          <w:szCs w:val="24"/>
        </w:rPr>
        <w:t>, Гкал/год</w:t>
      </w:r>
    </w:p>
    <w:tbl>
      <w:tblPr>
        <w:tblStyle w:val="a8"/>
        <w:tblW w:w="10020" w:type="dxa"/>
        <w:tblLook w:val="04A0" w:firstRow="1" w:lastRow="0" w:firstColumn="1" w:lastColumn="0" w:noHBand="0" w:noVBand="1"/>
      </w:tblPr>
      <w:tblGrid>
        <w:gridCol w:w="1526"/>
        <w:gridCol w:w="2410"/>
        <w:gridCol w:w="2693"/>
        <w:gridCol w:w="1860"/>
        <w:gridCol w:w="1531"/>
      </w:tblGrid>
      <w:tr w:rsidR="00EA0C76" w:rsidRPr="00EA0C76" w14:paraId="78A64ED5" w14:textId="77777777" w:rsidTr="00DB7E48">
        <w:trPr>
          <w:divId w:val="1833177930"/>
          <w:trHeight w:val="280"/>
        </w:trPr>
        <w:tc>
          <w:tcPr>
            <w:tcW w:w="1526" w:type="dxa"/>
            <w:noWrap/>
            <w:vAlign w:val="center"/>
            <w:hideMark/>
          </w:tcPr>
          <w:p w14:paraId="0A9423F7" w14:textId="77777777" w:rsidR="00EA0C76" w:rsidRPr="00EA0C76" w:rsidRDefault="00EA0C76" w:rsidP="00E645D7">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2410" w:type="dxa"/>
            <w:noWrap/>
            <w:vAlign w:val="center"/>
            <w:hideMark/>
          </w:tcPr>
          <w:p w14:paraId="70347998" w14:textId="77777777" w:rsidR="00EA0C76" w:rsidRPr="00EA0C76" w:rsidRDefault="00EA0C76" w:rsidP="00E645D7">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Полезный отпуск</w:t>
            </w:r>
          </w:p>
        </w:tc>
        <w:tc>
          <w:tcPr>
            <w:tcW w:w="2693" w:type="dxa"/>
            <w:noWrap/>
            <w:vAlign w:val="center"/>
            <w:hideMark/>
          </w:tcPr>
          <w:p w14:paraId="2829A545" w14:textId="77777777" w:rsidR="00EA0C76" w:rsidRPr="00EA0C76" w:rsidRDefault="00EA0C76" w:rsidP="00E645D7">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Собственные нужды</w:t>
            </w:r>
          </w:p>
        </w:tc>
        <w:tc>
          <w:tcPr>
            <w:tcW w:w="1860" w:type="dxa"/>
            <w:noWrap/>
            <w:vAlign w:val="center"/>
            <w:hideMark/>
          </w:tcPr>
          <w:p w14:paraId="60B61504" w14:textId="77777777" w:rsidR="00EA0C76" w:rsidRPr="00EA0C76" w:rsidRDefault="00EA0C76" w:rsidP="00E645D7">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Потери в сетях</w:t>
            </w:r>
          </w:p>
        </w:tc>
        <w:tc>
          <w:tcPr>
            <w:tcW w:w="1531" w:type="dxa"/>
            <w:noWrap/>
            <w:vAlign w:val="center"/>
            <w:hideMark/>
          </w:tcPr>
          <w:p w14:paraId="44512932" w14:textId="77777777" w:rsidR="00EA0C76" w:rsidRPr="00EA0C76" w:rsidRDefault="00EA0C76" w:rsidP="00E645D7">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Выработка</w:t>
            </w:r>
          </w:p>
        </w:tc>
      </w:tr>
      <w:tr w:rsidR="00EA0C76" w:rsidRPr="00EA0C76" w14:paraId="707251F9" w14:textId="77777777" w:rsidTr="00DB7E48">
        <w:trPr>
          <w:divId w:val="1833177930"/>
          <w:trHeight w:val="164"/>
        </w:trPr>
        <w:tc>
          <w:tcPr>
            <w:tcW w:w="1526" w:type="dxa"/>
            <w:noWrap/>
            <w:hideMark/>
          </w:tcPr>
          <w:p w14:paraId="1F2B4242" w14:textId="77777777" w:rsidR="00EA0C76" w:rsidRPr="00EA0C76" w:rsidRDefault="00EA0C76" w:rsidP="00E645D7">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2410" w:type="dxa"/>
            <w:noWrap/>
            <w:vAlign w:val="center"/>
            <w:hideMark/>
          </w:tcPr>
          <w:p w14:paraId="5999A1A3" w14:textId="09E70D9B" w:rsidR="00EA0C76" w:rsidRPr="00122B82" w:rsidRDefault="00BE1213"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2731,97</w:t>
            </w:r>
          </w:p>
        </w:tc>
        <w:tc>
          <w:tcPr>
            <w:tcW w:w="2693" w:type="dxa"/>
            <w:noWrap/>
            <w:vAlign w:val="center"/>
            <w:hideMark/>
          </w:tcPr>
          <w:p w14:paraId="75DAC4E0" w14:textId="77777777" w:rsidR="00EA0C76" w:rsidRPr="00122B82" w:rsidRDefault="00122B82" w:rsidP="00E645D7">
            <w:pPr>
              <w:pStyle w:val="af1"/>
              <w:ind w:left="0"/>
              <w:jc w:val="center"/>
              <w:rPr>
                <w:rFonts w:ascii="Times New Roman" w:hAnsi="Times New Roman" w:cs="Times New Roman"/>
                <w:sz w:val="24"/>
                <w:szCs w:val="24"/>
              </w:rPr>
            </w:pPr>
            <w:r w:rsidRPr="00122B82">
              <w:rPr>
                <w:rFonts w:ascii="Times New Roman" w:hAnsi="Times New Roman" w:cs="Times New Roman"/>
                <w:sz w:val="24"/>
                <w:szCs w:val="24"/>
              </w:rPr>
              <w:t>0,00</w:t>
            </w:r>
          </w:p>
        </w:tc>
        <w:tc>
          <w:tcPr>
            <w:tcW w:w="1860" w:type="dxa"/>
            <w:noWrap/>
            <w:vAlign w:val="center"/>
            <w:hideMark/>
          </w:tcPr>
          <w:p w14:paraId="64BFBD55" w14:textId="77777777" w:rsidR="00EA0C76" w:rsidRPr="00122B82" w:rsidRDefault="00122B82" w:rsidP="00E645D7">
            <w:pPr>
              <w:jc w:val="center"/>
              <w:rPr>
                <w:rFonts w:ascii="Times New Roman" w:hAnsi="Times New Roman" w:cs="Times New Roman"/>
                <w:color w:val="000000"/>
                <w:sz w:val="24"/>
                <w:szCs w:val="24"/>
              </w:rPr>
            </w:pPr>
            <w:r w:rsidRPr="00122B82">
              <w:rPr>
                <w:rFonts w:ascii="Times New Roman" w:hAnsi="Times New Roman" w:cs="Times New Roman"/>
                <w:color w:val="000000"/>
                <w:sz w:val="24"/>
                <w:szCs w:val="24"/>
              </w:rPr>
              <w:t>298,71</w:t>
            </w:r>
          </w:p>
        </w:tc>
        <w:tc>
          <w:tcPr>
            <w:tcW w:w="1531" w:type="dxa"/>
            <w:noWrap/>
            <w:vAlign w:val="center"/>
            <w:hideMark/>
          </w:tcPr>
          <w:p w14:paraId="2ACF5EBD" w14:textId="022B9E75" w:rsidR="00EA0C76" w:rsidRPr="00122B82" w:rsidRDefault="00BE1213" w:rsidP="00E645D7">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3030,68</w:t>
            </w:r>
          </w:p>
        </w:tc>
      </w:tr>
    </w:tbl>
    <w:p w14:paraId="6CBFAB13" w14:textId="77777777" w:rsidR="00BC026E" w:rsidRPr="00400F1E" w:rsidRDefault="00BC026E" w:rsidP="00DB7E48">
      <w:pPr>
        <w:pStyle w:val="af1"/>
        <w:spacing w:before="240" w:line="240" w:lineRule="auto"/>
        <w:ind w:left="0" w:firstLine="567"/>
        <w:jc w:val="both"/>
        <w:outlineLvl w:val="1"/>
        <w:rPr>
          <w:rFonts w:ascii="Times New Roman" w:hAnsi="Times New Roman" w:cs="Times New Roman"/>
          <w:b/>
          <w:sz w:val="24"/>
          <w:szCs w:val="24"/>
        </w:rPr>
      </w:pPr>
      <w:bookmarkStart w:id="109" w:name="_Toc107497464"/>
      <w:r w:rsidRPr="00400F1E">
        <w:rPr>
          <w:rFonts w:ascii="Times New Roman" w:hAnsi="Times New Roman" w:cs="Times New Roman"/>
          <w:b/>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индивидуальные жилые дома, общественные здания, производственные здания промышленных предприятий, на каждом этапе</w:t>
      </w:r>
      <w:bookmarkEnd w:id="109"/>
    </w:p>
    <w:p w14:paraId="1012EE38" w14:textId="4DE07BEC" w:rsidR="00E318F8" w:rsidRPr="00400F1E" w:rsidRDefault="00BC026E" w:rsidP="00D10C65">
      <w:pPr>
        <w:pStyle w:val="af1"/>
        <w:ind w:left="0"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 </w:t>
      </w:r>
      <w:r w:rsidR="00122B82" w:rsidRPr="00334B7A">
        <w:rPr>
          <w:rFonts w:ascii="Times New Roman" w:hAnsi="Times New Roman" w:cs="Times New Roman"/>
          <w:sz w:val="24"/>
          <w:szCs w:val="24"/>
        </w:rPr>
        <w:t xml:space="preserve">В период действия настоящей схемы теплоснабжения </w:t>
      </w:r>
      <w:r w:rsidR="00334B7A" w:rsidRPr="00334B7A">
        <w:rPr>
          <w:rFonts w:ascii="Times New Roman" w:hAnsi="Times New Roman" w:cs="Times New Roman"/>
          <w:sz w:val="24"/>
          <w:szCs w:val="24"/>
        </w:rPr>
        <w:t>не</w:t>
      </w:r>
      <w:r w:rsidR="00334B7A">
        <w:rPr>
          <w:rFonts w:ascii="Times New Roman" w:hAnsi="Times New Roman" w:cs="Times New Roman"/>
          <w:sz w:val="24"/>
          <w:szCs w:val="24"/>
        </w:rPr>
        <w:t xml:space="preserve"> планируется подключение новых потребителей к сетям теплоснабжения</w:t>
      </w:r>
      <w:r w:rsidR="00122B82" w:rsidRPr="00334B7A">
        <w:rPr>
          <w:rFonts w:ascii="Times New Roman" w:hAnsi="Times New Roman" w:cs="Times New Roman"/>
          <w:sz w:val="24"/>
          <w:szCs w:val="24"/>
        </w:rPr>
        <w:t>.</w:t>
      </w:r>
    </w:p>
    <w:p w14:paraId="414986A0" w14:textId="77777777" w:rsidR="00AF0B7A" w:rsidRPr="00400F1E" w:rsidRDefault="00AF0B7A" w:rsidP="00CE6989">
      <w:pPr>
        <w:pStyle w:val="af1"/>
        <w:ind w:left="0" w:firstLine="567"/>
        <w:jc w:val="both"/>
        <w:outlineLvl w:val="1"/>
        <w:rPr>
          <w:rFonts w:ascii="Times New Roman" w:hAnsi="Times New Roman" w:cs="Times New Roman"/>
          <w:b/>
          <w:sz w:val="24"/>
          <w:szCs w:val="24"/>
        </w:rPr>
      </w:pPr>
      <w:bookmarkStart w:id="110" w:name="_Toc107497465"/>
      <w:r w:rsidRPr="00400F1E">
        <w:rPr>
          <w:rFonts w:ascii="Times New Roman" w:hAnsi="Times New Roman" w:cs="Times New Roman"/>
          <w:b/>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10"/>
    </w:p>
    <w:p w14:paraId="3CBE8F60" w14:textId="77777777" w:rsidR="00E318F8" w:rsidRDefault="004F763E" w:rsidP="005C28AB">
      <w:pPr>
        <w:pStyle w:val="af1"/>
        <w:spacing w:after="0"/>
        <w:ind w:left="0" w:firstLine="567"/>
        <w:jc w:val="both"/>
        <w:rPr>
          <w:rFonts w:ascii="Times New Roman" w:hAnsi="Times New Roman" w:cs="Times New Roman"/>
          <w:sz w:val="24"/>
          <w:szCs w:val="24"/>
        </w:rPr>
      </w:pPr>
      <w:r>
        <w:rPr>
          <w:rFonts w:ascii="Times New Roman" w:hAnsi="Times New Roman" w:cs="Times New Roman"/>
          <w:sz w:val="24"/>
          <w:szCs w:val="24"/>
        </w:rPr>
        <w:t>В</w:t>
      </w:r>
      <w:r w:rsidR="00AF0B7A" w:rsidRPr="00400F1E">
        <w:rPr>
          <w:rFonts w:ascii="Times New Roman" w:hAnsi="Times New Roman" w:cs="Times New Roman"/>
          <w:sz w:val="24"/>
          <w:szCs w:val="24"/>
        </w:rPr>
        <w:t xml:space="preserve"> соответствии с </w:t>
      </w:r>
      <w:r>
        <w:rPr>
          <w:rFonts w:ascii="Times New Roman" w:hAnsi="Times New Roman" w:cs="Times New Roman"/>
          <w:sz w:val="24"/>
          <w:szCs w:val="24"/>
        </w:rPr>
        <w:t xml:space="preserve">требованиями </w:t>
      </w:r>
      <w:r w:rsidR="00AF0B7A" w:rsidRPr="00400F1E">
        <w:rPr>
          <w:rFonts w:ascii="Times New Roman" w:hAnsi="Times New Roman" w:cs="Times New Roman"/>
          <w:sz w:val="24"/>
          <w:szCs w:val="24"/>
        </w:rPr>
        <w:t>СП 50.13330.201</w:t>
      </w:r>
      <w:r w:rsidR="00390016" w:rsidRPr="00400F1E">
        <w:rPr>
          <w:rFonts w:ascii="Times New Roman" w:hAnsi="Times New Roman" w:cs="Times New Roman"/>
          <w:sz w:val="24"/>
          <w:szCs w:val="24"/>
        </w:rPr>
        <w:t>2</w:t>
      </w:r>
      <w:r w:rsidR="00AF0B7A" w:rsidRPr="00400F1E">
        <w:rPr>
          <w:rFonts w:ascii="Times New Roman" w:hAnsi="Times New Roman" w:cs="Times New Roman"/>
          <w:sz w:val="24"/>
          <w:szCs w:val="24"/>
        </w:rPr>
        <w:t xml:space="preserve"> «Тепловая защита зданий» Актуализированная редакция СНиП 23-02-2003</w:t>
      </w:r>
      <w:r>
        <w:rPr>
          <w:rFonts w:ascii="Times New Roman" w:hAnsi="Times New Roman" w:cs="Times New Roman"/>
          <w:sz w:val="24"/>
          <w:szCs w:val="24"/>
        </w:rPr>
        <w:t xml:space="preserve"> удельный расход тепловой энергии на отопление и </w:t>
      </w:r>
      <w:r>
        <w:rPr>
          <w:rFonts w:ascii="Times New Roman" w:hAnsi="Times New Roman" w:cs="Times New Roman"/>
          <w:sz w:val="24"/>
          <w:szCs w:val="24"/>
        </w:rPr>
        <w:lastRenderedPageBreak/>
        <w:t xml:space="preserve">вентиляцию вновь вводимых многоквартирных зданий должен составлять не более </w:t>
      </w:r>
      <w:r w:rsidR="00F464BA">
        <w:rPr>
          <w:rFonts w:ascii="Times New Roman" w:hAnsi="Times New Roman" w:cs="Times New Roman"/>
          <w:sz w:val="24"/>
          <w:szCs w:val="24"/>
        </w:rPr>
        <w:t>значений указанных в таблице 2.2.1</w:t>
      </w:r>
    </w:p>
    <w:p w14:paraId="758F3B40" w14:textId="77777777" w:rsidR="004F763E" w:rsidRDefault="00F464BA" w:rsidP="005C28AB">
      <w:pPr>
        <w:pStyle w:val="af1"/>
        <w:spacing w:after="0"/>
        <w:ind w:left="0" w:firstLine="567"/>
        <w:jc w:val="right"/>
        <w:rPr>
          <w:rFonts w:ascii="Times New Roman" w:hAnsi="Times New Roman" w:cs="Times New Roman"/>
          <w:sz w:val="24"/>
          <w:szCs w:val="24"/>
        </w:rPr>
      </w:pPr>
      <w:r>
        <w:rPr>
          <w:rFonts w:ascii="Times New Roman" w:hAnsi="Times New Roman" w:cs="Times New Roman"/>
          <w:sz w:val="24"/>
          <w:szCs w:val="24"/>
        </w:rPr>
        <w:t>Таблица 2.2.1 Нормируемая (базовая) удельная характеристика расхода тепловой энергии на отопление и вентиляцию зданий Вт/(м</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vertAlign w:val="superscript"/>
        </w:rPr>
        <w:t>0</w:t>
      </w:r>
      <w:r>
        <w:rPr>
          <w:rFonts w:ascii="Times New Roman" w:hAnsi="Times New Roman" w:cs="Times New Roman"/>
          <w:sz w:val="24"/>
          <w:szCs w:val="24"/>
        </w:rPr>
        <w:t>С)</w:t>
      </w:r>
    </w:p>
    <w:tbl>
      <w:tblPr>
        <w:tblW w:w="10138" w:type="dxa"/>
        <w:tblLook w:val="04A0" w:firstRow="1" w:lastRow="0" w:firstColumn="1" w:lastColumn="0" w:noHBand="0" w:noVBand="1"/>
      </w:tblPr>
      <w:tblGrid>
        <w:gridCol w:w="2972"/>
        <w:gridCol w:w="911"/>
        <w:gridCol w:w="847"/>
        <w:gridCol w:w="848"/>
        <w:gridCol w:w="986"/>
        <w:gridCol w:w="986"/>
        <w:gridCol w:w="756"/>
        <w:gridCol w:w="756"/>
        <w:gridCol w:w="1039"/>
        <w:gridCol w:w="37"/>
      </w:tblGrid>
      <w:tr w:rsidR="00F464BA" w:rsidRPr="00F464BA" w14:paraId="62FD6166" w14:textId="77777777" w:rsidTr="009B5526">
        <w:trPr>
          <w:trHeight w:val="312"/>
        </w:trPr>
        <w:tc>
          <w:tcPr>
            <w:tcW w:w="29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0FD3D"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Тип здания</w:t>
            </w:r>
          </w:p>
        </w:tc>
        <w:tc>
          <w:tcPr>
            <w:tcW w:w="7166" w:type="dxa"/>
            <w:gridSpan w:val="9"/>
            <w:tcBorders>
              <w:top w:val="single" w:sz="4" w:space="0" w:color="auto"/>
              <w:left w:val="nil"/>
              <w:bottom w:val="single" w:sz="4" w:space="0" w:color="auto"/>
              <w:right w:val="single" w:sz="4" w:space="0" w:color="auto"/>
            </w:tcBorders>
            <w:shd w:val="clear" w:color="000000" w:fill="FFFFFF"/>
            <w:vAlign w:val="center"/>
            <w:hideMark/>
          </w:tcPr>
          <w:p w14:paraId="5C5FD1B8"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Этажность здания</w:t>
            </w:r>
          </w:p>
        </w:tc>
      </w:tr>
      <w:tr w:rsidR="00F464BA" w:rsidRPr="00F464BA" w14:paraId="0539AD9A"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hideMark/>
          </w:tcPr>
          <w:p w14:paraId="2D8E72ED" w14:textId="77777777" w:rsidR="00F464BA" w:rsidRPr="00F464BA" w:rsidRDefault="00F464BA" w:rsidP="00E645D7">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 </w:t>
            </w:r>
          </w:p>
        </w:tc>
        <w:tc>
          <w:tcPr>
            <w:tcW w:w="911" w:type="dxa"/>
            <w:tcBorders>
              <w:top w:val="nil"/>
              <w:left w:val="nil"/>
              <w:bottom w:val="single" w:sz="4" w:space="0" w:color="auto"/>
              <w:right w:val="single" w:sz="4" w:space="0" w:color="auto"/>
            </w:tcBorders>
            <w:shd w:val="clear" w:color="000000" w:fill="FFFFFF"/>
            <w:vAlign w:val="center"/>
            <w:hideMark/>
          </w:tcPr>
          <w:p w14:paraId="4CDBC504"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1</w:t>
            </w:r>
          </w:p>
        </w:tc>
        <w:tc>
          <w:tcPr>
            <w:tcW w:w="847" w:type="dxa"/>
            <w:tcBorders>
              <w:top w:val="nil"/>
              <w:left w:val="nil"/>
              <w:bottom w:val="single" w:sz="4" w:space="0" w:color="auto"/>
              <w:right w:val="single" w:sz="4" w:space="0" w:color="auto"/>
            </w:tcBorders>
            <w:shd w:val="clear" w:color="000000" w:fill="FFFFFF"/>
            <w:vAlign w:val="center"/>
            <w:hideMark/>
          </w:tcPr>
          <w:p w14:paraId="2621F8E8"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2</w:t>
            </w:r>
          </w:p>
        </w:tc>
        <w:tc>
          <w:tcPr>
            <w:tcW w:w="848" w:type="dxa"/>
            <w:tcBorders>
              <w:top w:val="nil"/>
              <w:left w:val="nil"/>
              <w:bottom w:val="single" w:sz="4" w:space="0" w:color="auto"/>
              <w:right w:val="single" w:sz="4" w:space="0" w:color="auto"/>
            </w:tcBorders>
            <w:shd w:val="clear" w:color="000000" w:fill="FFFFFF"/>
            <w:vAlign w:val="center"/>
            <w:hideMark/>
          </w:tcPr>
          <w:p w14:paraId="00569694"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3</w:t>
            </w:r>
          </w:p>
        </w:tc>
        <w:tc>
          <w:tcPr>
            <w:tcW w:w="986" w:type="dxa"/>
            <w:tcBorders>
              <w:top w:val="nil"/>
              <w:left w:val="nil"/>
              <w:bottom w:val="single" w:sz="4" w:space="0" w:color="auto"/>
              <w:right w:val="single" w:sz="4" w:space="0" w:color="auto"/>
            </w:tcBorders>
            <w:shd w:val="clear" w:color="000000" w:fill="FFFFFF"/>
            <w:vAlign w:val="center"/>
            <w:hideMark/>
          </w:tcPr>
          <w:p w14:paraId="14DB6B62"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4, 5</w:t>
            </w:r>
          </w:p>
        </w:tc>
        <w:tc>
          <w:tcPr>
            <w:tcW w:w="986" w:type="dxa"/>
            <w:tcBorders>
              <w:top w:val="nil"/>
              <w:left w:val="nil"/>
              <w:bottom w:val="single" w:sz="4" w:space="0" w:color="auto"/>
              <w:right w:val="single" w:sz="4" w:space="0" w:color="auto"/>
            </w:tcBorders>
            <w:shd w:val="clear" w:color="000000" w:fill="FFFFFF"/>
            <w:vAlign w:val="center"/>
            <w:hideMark/>
          </w:tcPr>
          <w:p w14:paraId="40B34A3F"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6, 7</w:t>
            </w:r>
          </w:p>
        </w:tc>
        <w:tc>
          <w:tcPr>
            <w:tcW w:w="756" w:type="dxa"/>
            <w:tcBorders>
              <w:top w:val="nil"/>
              <w:left w:val="nil"/>
              <w:bottom w:val="single" w:sz="4" w:space="0" w:color="auto"/>
              <w:right w:val="single" w:sz="4" w:space="0" w:color="auto"/>
            </w:tcBorders>
            <w:shd w:val="clear" w:color="000000" w:fill="FFFFFF"/>
            <w:vAlign w:val="center"/>
            <w:hideMark/>
          </w:tcPr>
          <w:p w14:paraId="39342B36"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8, 9</w:t>
            </w:r>
          </w:p>
        </w:tc>
        <w:tc>
          <w:tcPr>
            <w:tcW w:w="756" w:type="dxa"/>
            <w:tcBorders>
              <w:top w:val="nil"/>
              <w:left w:val="nil"/>
              <w:bottom w:val="single" w:sz="4" w:space="0" w:color="auto"/>
              <w:right w:val="single" w:sz="4" w:space="0" w:color="auto"/>
            </w:tcBorders>
            <w:shd w:val="clear" w:color="000000" w:fill="FFFFFF"/>
            <w:vAlign w:val="center"/>
            <w:hideMark/>
          </w:tcPr>
          <w:p w14:paraId="216A77E2"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10, 11</w:t>
            </w:r>
          </w:p>
        </w:tc>
        <w:tc>
          <w:tcPr>
            <w:tcW w:w="1039" w:type="dxa"/>
            <w:tcBorders>
              <w:top w:val="nil"/>
              <w:left w:val="nil"/>
              <w:bottom w:val="single" w:sz="4" w:space="0" w:color="auto"/>
              <w:right w:val="single" w:sz="4" w:space="0" w:color="auto"/>
            </w:tcBorders>
            <w:shd w:val="clear" w:color="000000" w:fill="FFFFFF"/>
            <w:vAlign w:val="center"/>
            <w:hideMark/>
          </w:tcPr>
          <w:p w14:paraId="0C85D499"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12 и выше</w:t>
            </w:r>
          </w:p>
        </w:tc>
      </w:tr>
      <w:tr w:rsidR="00F464BA" w:rsidRPr="00F464BA" w14:paraId="67BDBD8F" w14:textId="77777777" w:rsidTr="00ED21B1">
        <w:trPr>
          <w:gridAfter w:val="1"/>
          <w:wAfter w:w="37" w:type="dxa"/>
          <w:trHeight w:val="589"/>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10C5B362" w14:textId="77777777" w:rsidR="00F464BA" w:rsidRPr="00F464BA" w:rsidRDefault="00F464BA" w:rsidP="00E645D7">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1 Жилые многоквартирные, гостиницы, общежития</w:t>
            </w:r>
          </w:p>
        </w:tc>
        <w:tc>
          <w:tcPr>
            <w:tcW w:w="911" w:type="dxa"/>
            <w:tcBorders>
              <w:top w:val="nil"/>
              <w:left w:val="nil"/>
              <w:bottom w:val="single" w:sz="4" w:space="0" w:color="auto"/>
              <w:right w:val="single" w:sz="4" w:space="0" w:color="auto"/>
            </w:tcBorders>
            <w:shd w:val="clear" w:color="000000" w:fill="FFFFFF"/>
            <w:vAlign w:val="center"/>
            <w:hideMark/>
          </w:tcPr>
          <w:p w14:paraId="0B7F6031"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0,455</w:t>
            </w:r>
          </w:p>
        </w:tc>
        <w:tc>
          <w:tcPr>
            <w:tcW w:w="847" w:type="dxa"/>
            <w:tcBorders>
              <w:top w:val="nil"/>
              <w:left w:val="nil"/>
              <w:bottom w:val="single" w:sz="4" w:space="0" w:color="auto"/>
              <w:right w:val="single" w:sz="4" w:space="0" w:color="auto"/>
            </w:tcBorders>
            <w:shd w:val="clear" w:color="000000" w:fill="FFFFFF"/>
            <w:vAlign w:val="center"/>
            <w:hideMark/>
          </w:tcPr>
          <w:p w14:paraId="3099E402"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0,414</w:t>
            </w:r>
          </w:p>
        </w:tc>
        <w:tc>
          <w:tcPr>
            <w:tcW w:w="848" w:type="dxa"/>
            <w:tcBorders>
              <w:top w:val="nil"/>
              <w:left w:val="nil"/>
              <w:bottom w:val="single" w:sz="4" w:space="0" w:color="auto"/>
              <w:right w:val="single" w:sz="4" w:space="0" w:color="auto"/>
            </w:tcBorders>
            <w:shd w:val="clear" w:color="000000" w:fill="FFFFFF"/>
            <w:vAlign w:val="center"/>
            <w:hideMark/>
          </w:tcPr>
          <w:p w14:paraId="1ACD0103"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0,372</w:t>
            </w:r>
          </w:p>
        </w:tc>
        <w:tc>
          <w:tcPr>
            <w:tcW w:w="986" w:type="dxa"/>
            <w:tcBorders>
              <w:top w:val="nil"/>
              <w:left w:val="nil"/>
              <w:bottom w:val="single" w:sz="4" w:space="0" w:color="auto"/>
              <w:right w:val="single" w:sz="4" w:space="0" w:color="auto"/>
            </w:tcBorders>
            <w:shd w:val="clear" w:color="000000" w:fill="FFFFFF"/>
            <w:vAlign w:val="center"/>
            <w:hideMark/>
          </w:tcPr>
          <w:p w14:paraId="45AC933A"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0,359</w:t>
            </w:r>
          </w:p>
        </w:tc>
        <w:tc>
          <w:tcPr>
            <w:tcW w:w="986" w:type="dxa"/>
            <w:tcBorders>
              <w:top w:val="nil"/>
              <w:left w:val="nil"/>
              <w:bottom w:val="single" w:sz="4" w:space="0" w:color="auto"/>
              <w:right w:val="single" w:sz="4" w:space="0" w:color="auto"/>
            </w:tcBorders>
            <w:shd w:val="clear" w:color="000000" w:fill="FFFFFF"/>
            <w:vAlign w:val="center"/>
            <w:hideMark/>
          </w:tcPr>
          <w:p w14:paraId="0898E852"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0,336</w:t>
            </w:r>
          </w:p>
        </w:tc>
        <w:tc>
          <w:tcPr>
            <w:tcW w:w="756" w:type="dxa"/>
            <w:tcBorders>
              <w:top w:val="nil"/>
              <w:left w:val="nil"/>
              <w:bottom w:val="single" w:sz="4" w:space="0" w:color="auto"/>
              <w:right w:val="single" w:sz="4" w:space="0" w:color="auto"/>
            </w:tcBorders>
            <w:shd w:val="clear" w:color="000000" w:fill="FFFFFF"/>
            <w:vAlign w:val="center"/>
            <w:hideMark/>
          </w:tcPr>
          <w:p w14:paraId="6D1559DE"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0,319</w:t>
            </w:r>
          </w:p>
        </w:tc>
        <w:tc>
          <w:tcPr>
            <w:tcW w:w="756" w:type="dxa"/>
            <w:tcBorders>
              <w:top w:val="nil"/>
              <w:left w:val="nil"/>
              <w:bottom w:val="single" w:sz="4" w:space="0" w:color="auto"/>
              <w:right w:val="single" w:sz="4" w:space="0" w:color="auto"/>
            </w:tcBorders>
            <w:shd w:val="clear" w:color="000000" w:fill="FFFFFF"/>
            <w:vAlign w:val="center"/>
            <w:hideMark/>
          </w:tcPr>
          <w:p w14:paraId="67258FCF"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0,301</w:t>
            </w:r>
          </w:p>
        </w:tc>
        <w:tc>
          <w:tcPr>
            <w:tcW w:w="1039" w:type="dxa"/>
            <w:tcBorders>
              <w:top w:val="nil"/>
              <w:left w:val="nil"/>
              <w:bottom w:val="single" w:sz="4" w:space="0" w:color="auto"/>
              <w:right w:val="single" w:sz="4" w:space="0" w:color="auto"/>
            </w:tcBorders>
            <w:shd w:val="clear" w:color="000000" w:fill="FFFFFF"/>
            <w:vAlign w:val="center"/>
            <w:hideMark/>
          </w:tcPr>
          <w:p w14:paraId="270AE346"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0,29</w:t>
            </w:r>
          </w:p>
        </w:tc>
      </w:tr>
      <w:tr w:rsidR="00F464BA" w:rsidRPr="00F464BA" w14:paraId="3EEB9F81" w14:textId="77777777" w:rsidTr="00ED21B1">
        <w:trPr>
          <w:gridAfter w:val="1"/>
          <w:wAfter w:w="37" w:type="dxa"/>
          <w:trHeight w:val="601"/>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751DFB93" w14:textId="77777777" w:rsidR="00F464BA" w:rsidRPr="00F464BA" w:rsidRDefault="00F464BA" w:rsidP="00E645D7">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2 Общественные, кроме перечисленных в строках 3-6</w:t>
            </w:r>
          </w:p>
        </w:tc>
        <w:tc>
          <w:tcPr>
            <w:tcW w:w="911" w:type="dxa"/>
            <w:tcBorders>
              <w:top w:val="nil"/>
              <w:left w:val="nil"/>
              <w:bottom w:val="single" w:sz="4" w:space="0" w:color="auto"/>
              <w:right w:val="single" w:sz="4" w:space="0" w:color="auto"/>
            </w:tcBorders>
            <w:shd w:val="clear" w:color="000000" w:fill="FFFFFF"/>
            <w:vAlign w:val="center"/>
            <w:hideMark/>
          </w:tcPr>
          <w:p w14:paraId="1A49346F"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0,487</w:t>
            </w:r>
          </w:p>
        </w:tc>
        <w:tc>
          <w:tcPr>
            <w:tcW w:w="847" w:type="dxa"/>
            <w:tcBorders>
              <w:top w:val="nil"/>
              <w:left w:val="nil"/>
              <w:bottom w:val="single" w:sz="4" w:space="0" w:color="auto"/>
              <w:right w:val="single" w:sz="4" w:space="0" w:color="auto"/>
            </w:tcBorders>
            <w:shd w:val="clear" w:color="000000" w:fill="FFFFFF"/>
            <w:vAlign w:val="center"/>
            <w:hideMark/>
          </w:tcPr>
          <w:p w14:paraId="056D4DE2"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0,44</w:t>
            </w:r>
          </w:p>
        </w:tc>
        <w:tc>
          <w:tcPr>
            <w:tcW w:w="848" w:type="dxa"/>
            <w:tcBorders>
              <w:top w:val="nil"/>
              <w:left w:val="nil"/>
              <w:bottom w:val="single" w:sz="4" w:space="0" w:color="auto"/>
              <w:right w:val="single" w:sz="4" w:space="0" w:color="auto"/>
            </w:tcBorders>
            <w:shd w:val="clear" w:color="000000" w:fill="FFFFFF"/>
            <w:vAlign w:val="center"/>
            <w:hideMark/>
          </w:tcPr>
          <w:p w14:paraId="4D519C7C"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0,417</w:t>
            </w:r>
          </w:p>
        </w:tc>
        <w:tc>
          <w:tcPr>
            <w:tcW w:w="986" w:type="dxa"/>
            <w:tcBorders>
              <w:top w:val="nil"/>
              <w:left w:val="nil"/>
              <w:bottom w:val="single" w:sz="4" w:space="0" w:color="auto"/>
              <w:right w:val="single" w:sz="4" w:space="0" w:color="auto"/>
            </w:tcBorders>
            <w:shd w:val="clear" w:color="000000" w:fill="FFFFFF"/>
            <w:vAlign w:val="center"/>
            <w:hideMark/>
          </w:tcPr>
          <w:p w14:paraId="4EED2287"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0,371</w:t>
            </w:r>
          </w:p>
        </w:tc>
        <w:tc>
          <w:tcPr>
            <w:tcW w:w="986" w:type="dxa"/>
            <w:tcBorders>
              <w:top w:val="nil"/>
              <w:left w:val="nil"/>
              <w:bottom w:val="single" w:sz="4" w:space="0" w:color="auto"/>
              <w:right w:val="single" w:sz="4" w:space="0" w:color="auto"/>
            </w:tcBorders>
            <w:shd w:val="clear" w:color="000000" w:fill="FFFFFF"/>
            <w:vAlign w:val="center"/>
            <w:hideMark/>
          </w:tcPr>
          <w:p w14:paraId="7A527AF1"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0,359</w:t>
            </w:r>
          </w:p>
        </w:tc>
        <w:tc>
          <w:tcPr>
            <w:tcW w:w="756" w:type="dxa"/>
            <w:tcBorders>
              <w:top w:val="nil"/>
              <w:left w:val="nil"/>
              <w:bottom w:val="single" w:sz="4" w:space="0" w:color="auto"/>
              <w:right w:val="single" w:sz="4" w:space="0" w:color="auto"/>
            </w:tcBorders>
            <w:shd w:val="clear" w:color="000000" w:fill="FFFFFF"/>
            <w:vAlign w:val="center"/>
            <w:hideMark/>
          </w:tcPr>
          <w:p w14:paraId="494370F4"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0,342</w:t>
            </w:r>
          </w:p>
        </w:tc>
        <w:tc>
          <w:tcPr>
            <w:tcW w:w="756" w:type="dxa"/>
            <w:tcBorders>
              <w:top w:val="nil"/>
              <w:left w:val="nil"/>
              <w:bottom w:val="single" w:sz="4" w:space="0" w:color="auto"/>
              <w:right w:val="single" w:sz="4" w:space="0" w:color="auto"/>
            </w:tcBorders>
            <w:shd w:val="clear" w:color="000000" w:fill="FFFFFF"/>
            <w:vAlign w:val="center"/>
            <w:hideMark/>
          </w:tcPr>
          <w:p w14:paraId="3B510ECB"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0,324</w:t>
            </w:r>
          </w:p>
        </w:tc>
        <w:tc>
          <w:tcPr>
            <w:tcW w:w="1039" w:type="dxa"/>
            <w:tcBorders>
              <w:top w:val="nil"/>
              <w:left w:val="nil"/>
              <w:bottom w:val="single" w:sz="4" w:space="0" w:color="auto"/>
              <w:right w:val="single" w:sz="4" w:space="0" w:color="auto"/>
            </w:tcBorders>
            <w:shd w:val="clear" w:color="000000" w:fill="FFFFFF"/>
            <w:vAlign w:val="center"/>
            <w:hideMark/>
          </w:tcPr>
          <w:p w14:paraId="2FB14688"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0,311</w:t>
            </w:r>
          </w:p>
        </w:tc>
      </w:tr>
      <w:tr w:rsidR="00F464BA" w:rsidRPr="00F464BA" w14:paraId="4569EC81"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7052F85E" w14:textId="77777777" w:rsidR="00F464BA" w:rsidRPr="00F464BA" w:rsidRDefault="00F464BA" w:rsidP="00E645D7">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3 Поликлиники и лечебные учреждения, дома-интернаты</w:t>
            </w:r>
          </w:p>
        </w:tc>
        <w:tc>
          <w:tcPr>
            <w:tcW w:w="911" w:type="dxa"/>
            <w:tcBorders>
              <w:top w:val="nil"/>
              <w:left w:val="nil"/>
              <w:bottom w:val="single" w:sz="4" w:space="0" w:color="auto"/>
              <w:right w:val="single" w:sz="4" w:space="0" w:color="auto"/>
            </w:tcBorders>
            <w:shd w:val="clear" w:color="000000" w:fill="FFFFFF"/>
            <w:vAlign w:val="center"/>
            <w:hideMark/>
          </w:tcPr>
          <w:p w14:paraId="3A0F2C8E"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0,394</w:t>
            </w:r>
          </w:p>
        </w:tc>
        <w:tc>
          <w:tcPr>
            <w:tcW w:w="847" w:type="dxa"/>
            <w:tcBorders>
              <w:top w:val="nil"/>
              <w:left w:val="nil"/>
              <w:bottom w:val="single" w:sz="4" w:space="0" w:color="auto"/>
              <w:right w:val="single" w:sz="4" w:space="0" w:color="auto"/>
            </w:tcBorders>
            <w:shd w:val="clear" w:color="000000" w:fill="FFFFFF"/>
            <w:vAlign w:val="center"/>
            <w:hideMark/>
          </w:tcPr>
          <w:p w14:paraId="732D078B"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0,382</w:t>
            </w:r>
          </w:p>
        </w:tc>
        <w:tc>
          <w:tcPr>
            <w:tcW w:w="848" w:type="dxa"/>
            <w:tcBorders>
              <w:top w:val="nil"/>
              <w:left w:val="nil"/>
              <w:bottom w:val="single" w:sz="4" w:space="0" w:color="auto"/>
              <w:right w:val="single" w:sz="4" w:space="0" w:color="auto"/>
            </w:tcBorders>
            <w:shd w:val="clear" w:color="000000" w:fill="FFFFFF"/>
            <w:vAlign w:val="center"/>
            <w:hideMark/>
          </w:tcPr>
          <w:p w14:paraId="21875609"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0,371</w:t>
            </w:r>
          </w:p>
        </w:tc>
        <w:tc>
          <w:tcPr>
            <w:tcW w:w="986" w:type="dxa"/>
            <w:tcBorders>
              <w:top w:val="nil"/>
              <w:left w:val="nil"/>
              <w:bottom w:val="single" w:sz="4" w:space="0" w:color="auto"/>
              <w:right w:val="single" w:sz="4" w:space="0" w:color="auto"/>
            </w:tcBorders>
            <w:shd w:val="clear" w:color="000000" w:fill="FFFFFF"/>
            <w:vAlign w:val="center"/>
            <w:hideMark/>
          </w:tcPr>
          <w:p w14:paraId="5FFC5888"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0,359</w:t>
            </w:r>
          </w:p>
        </w:tc>
        <w:tc>
          <w:tcPr>
            <w:tcW w:w="986" w:type="dxa"/>
            <w:tcBorders>
              <w:top w:val="nil"/>
              <w:left w:val="nil"/>
              <w:bottom w:val="single" w:sz="4" w:space="0" w:color="auto"/>
              <w:right w:val="single" w:sz="4" w:space="0" w:color="auto"/>
            </w:tcBorders>
            <w:shd w:val="clear" w:color="000000" w:fill="FFFFFF"/>
            <w:vAlign w:val="center"/>
            <w:hideMark/>
          </w:tcPr>
          <w:p w14:paraId="6EDD3B43"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0,348</w:t>
            </w:r>
          </w:p>
        </w:tc>
        <w:tc>
          <w:tcPr>
            <w:tcW w:w="756" w:type="dxa"/>
            <w:tcBorders>
              <w:top w:val="nil"/>
              <w:left w:val="nil"/>
              <w:bottom w:val="single" w:sz="4" w:space="0" w:color="auto"/>
              <w:right w:val="single" w:sz="4" w:space="0" w:color="auto"/>
            </w:tcBorders>
            <w:shd w:val="clear" w:color="000000" w:fill="FFFFFF"/>
            <w:vAlign w:val="center"/>
            <w:hideMark/>
          </w:tcPr>
          <w:p w14:paraId="38375BB9"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0,336</w:t>
            </w:r>
          </w:p>
        </w:tc>
        <w:tc>
          <w:tcPr>
            <w:tcW w:w="756" w:type="dxa"/>
            <w:tcBorders>
              <w:top w:val="nil"/>
              <w:left w:val="nil"/>
              <w:bottom w:val="single" w:sz="4" w:space="0" w:color="auto"/>
              <w:right w:val="single" w:sz="4" w:space="0" w:color="auto"/>
            </w:tcBorders>
            <w:shd w:val="clear" w:color="000000" w:fill="FFFFFF"/>
            <w:vAlign w:val="center"/>
            <w:hideMark/>
          </w:tcPr>
          <w:p w14:paraId="3EC68EB7"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0,324</w:t>
            </w:r>
          </w:p>
        </w:tc>
        <w:tc>
          <w:tcPr>
            <w:tcW w:w="1039" w:type="dxa"/>
            <w:tcBorders>
              <w:top w:val="nil"/>
              <w:left w:val="nil"/>
              <w:bottom w:val="single" w:sz="4" w:space="0" w:color="auto"/>
              <w:right w:val="single" w:sz="4" w:space="0" w:color="auto"/>
            </w:tcBorders>
            <w:shd w:val="clear" w:color="000000" w:fill="FFFFFF"/>
            <w:vAlign w:val="center"/>
            <w:hideMark/>
          </w:tcPr>
          <w:p w14:paraId="625DD965"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0,311</w:t>
            </w:r>
          </w:p>
        </w:tc>
      </w:tr>
      <w:tr w:rsidR="00F464BA" w:rsidRPr="00F464BA" w14:paraId="07E37DFB" w14:textId="77777777" w:rsidTr="009B5526">
        <w:trPr>
          <w:gridAfter w:val="1"/>
          <w:wAfter w:w="37" w:type="dxa"/>
          <w:trHeight w:val="312"/>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0BA2F186" w14:textId="77777777" w:rsidR="00F464BA" w:rsidRPr="00F464BA" w:rsidRDefault="00F464BA" w:rsidP="00E645D7">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4 Дошкольные учреждения, хосписы</w:t>
            </w:r>
          </w:p>
        </w:tc>
        <w:tc>
          <w:tcPr>
            <w:tcW w:w="911" w:type="dxa"/>
            <w:tcBorders>
              <w:top w:val="nil"/>
              <w:left w:val="nil"/>
              <w:bottom w:val="single" w:sz="4" w:space="0" w:color="auto"/>
              <w:right w:val="single" w:sz="4" w:space="0" w:color="auto"/>
            </w:tcBorders>
            <w:shd w:val="clear" w:color="000000" w:fill="FFFFFF"/>
            <w:vAlign w:val="center"/>
            <w:hideMark/>
          </w:tcPr>
          <w:p w14:paraId="0518614C"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0,521</w:t>
            </w:r>
          </w:p>
        </w:tc>
        <w:tc>
          <w:tcPr>
            <w:tcW w:w="847" w:type="dxa"/>
            <w:tcBorders>
              <w:top w:val="nil"/>
              <w:left w:val="nil"/>
              <w:bottom w:val="single" w:sz="4" w:space="0" w:color="auto"/>
              <w:right w:val="single" w:sz="4" w:space="0" w:color="auto"/>
            </w:tcBorders>
            <w:shd w:val="clear" w:color="000000" w:fill="FFFFFF"/>
            <w:vAlign w:val="center"/>
            <w:hideMark/>
          </w:tcPr>
          <w:p w14:paraId="13595C41"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0,521</w:t>
            </w:r>
          </w:p>
        </w:tc>
        <w:tc>
          <w:tcPr>
            <w:tcW w:w="848" w:type="dxa"/>
            <w:tcBorders>
              <w:top w:val="nil"/>
              <w:left w:val="nil"/>
              <w:bottom w:val="single" w:sz="4" w:space="0" w:color="auto"/>
              <w:right w:val="single" w:sz="4" w:space="0" w:color="auto"/>
            </w:tcBorders>
            <w:shd w:val="clear" w:color="000000" w:fill="FFFFFF"/>
            <w:vAlign w:val="center"/>
            <w:hideMark/>
          </w:tcPr>
          <w:p w14:paraId="6634F391"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0,521</w:t>
            </w:r>
          </w:p>
        </w:tc>
        <w:tc>
          <w:tcPr>
            <w:tcW w:w="986" w:type="dxa"/>
            <w:tcBorders>
              <w:top w:val="nil"/>
              <w:left w:val="nil"/>
              <w:bottom w:val="single" w:sz="4" w:space="0" w:color="auto"/>
              <w:right w:val="single" w:sz="4" w:space="0" w:color="auto"/>
            </w:tcBorders>
            <w:shd w:val="clear" w:color="000000" w:fill="FFFFFF"/>
            <w:vAlign w:val="center"/>
            <w:hideMark/>
          </w:tcPr>
          <w:p w14:paraId="1870E63B"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c>
          <w:tcPr>
            <w:tcW w:w="986" w:type="dxa"/>
            <w:tcBorders>
              <w:top w:val="nil"/>
              <w:left w:val="nil"/>
              <w:bottom w:val="single" w:sz="4" w:space="0" w:color="auto"/>
              <w:right w:val="single" w:sz="4" w:space="0" w:color="auto"/>
            </w:tcBorders>
            <w:shd w:val="clear" w:color="000000" w:fill="FFFFFF"/>
            <w:vAlign w:val="center"/>
            <w:hideMark/>
          </w:tcPr>
          <w:p w14:paraId="3E3D3622"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c>
          <w:tcPr>
            <w:tcW w:w="756" w:type="dxa"/>
            <w:tcBorders>
              <w:top w:val="nil"/>
              <w:left w:val="nil"/>
              <w:bottom w:val="single" w:sz="4" w:space="0" w:color="auto"/>
              <w:right w:val="single" w:sz="4" w:space="0" w:color="auto"/>
            </w:tcBorders>
            <w:shd w:val="clear" w:color="000000" w:fill="FFFFFF"/>
            <w:vAlign w:val="center"/>
            <w:hideMark/>
          </w:tcPr>
          <w:p w14:paraId="4D5281E1"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c>
          <w:tcPr>
            <w:tcW w:w="756" w:type="dxa"/>
            <w:tcBorders>
              <w:top w:val="nil"/>
              <w:left w:val="nil"/>
              <w:bottom w:val="single" w:sz="4" w:space="0" w:color="auto"/>
              <w:right w:val="single" w:sz="4" w:space="0" w:color="auto"/>
            </w:tcBorders>
            <w:shd w:val="clear" w:color="000000" w:fill="FFFFFF"/>
            <w:vAlign w:val="center"/>
            <w:hideMark/>
          </w:tcPr>
          <w:p w14:paraId="714D722C"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14:paraId="4321EF3B"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r>
      <w:tr w:rsidR="00F464BA" w:rsidRPr="00F464BA" w14:paraId="56E2EDA2"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3D64CDF7" w14:textId="77777777" w:rsidR="00F464BA" w:rsidRPr="00F464BA" w:rsidRDefault="00F464BA" w:rsidP="00E645D7">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5 Сервисного обслуживания, культурно-досуговой деятельности, технопарки, склады</w:t>
            </w:r>
          </w:p>
        </w:tc>
        <w:tc>
          <w:tcPr>
            <w:tcW w:w="911" w:type="dxa"/>
            <w:tcBorders>
              <w:top w:val="nil"/>
              <w:left w:val="nil"/>
              <w:bottom w:val="single" w:sz="4" w:space="0" w:color="auto"/>
              <w:right w:val="single" w:sz="4" w:space="0" w:color="auto"/>
            </w:tcBorders>
            <w:shd w:val="clear" w:color="000000" w:fill="FFFFFF"/>
            <w:vAlign w:val="center"/>
            <w:hideMark/>
          </w:tcPr>
          <w:p w14:paraId="5F3E5704"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0,266</w:t>
            </w:r>
          </w:p>
        </w:tc>
        <w:tc>
          <w:tcPr>
            <w:tcW w:w="847" w:type="dxa"/>
            <w:tcBorders>
              <w:top w:val="nil"/>
              <w:left w:val="nil"/>
              <w:bottom w:val="single" w:sz="4" w:space="0" w:color="auto"/>
              <w:right w:val="single" w:sz="4" w:space="0" w:color="auto"/>
            </w:tcBorders>
            <w:shd w:val="clear" w:color="000000" w:fill="FFFFFF"/>
            <w:vAlign w:val="center"/>
            <w:hideMark/>
          </w:tcPr>
          <w:p w14:paraId="759D2FEF"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0,255</w:t>
            </w:r>
          </w:p>
        </w:tc>
        <w:tc>
          <w:tcPr>
            <w:tcW w:w="848" w:type="dxa"/>
            <w:tcBorders>
              <w:top w:val="nil"/>
              <w:left w:val="nil"/>
              <w:bottom w:val="single" w:sz="4" w:space="0" w:color="auto"/>
              <w:right w:val="single" w:sz="4" w:space="0" w:color="auto"/>
            </w:tcBorders>
            <w:shd w:val="clear" w:color="000000" w:fill="FFFFFF"/>
            <w:vAlign w:val="center"/>
            <w:hideMark/>
          </w:tcPr>
          <w:p w14:paraId="2A44CADA"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0,243</w:t>
            </w:r>
          </w:p>
        </w:tc>
        <w:tc>
          <w:tcPr>
            <w:tcW w:w="986" w:type="dxa"/>
            <w:tcBorders>
              <w:top w:val="nil"/>
              <w:left w:val="nil"/>
              <w:bottom w:val="single" w:sz="4" w:space="0" w:color="auto"/>
              <w:right w:val="single" w:sz="4" w:space="0" w:color="auto"/>
            </w:tcBorders>
            <w:shd w:val="clear" w:color="000000" w:fill="FFFFFF"/>
            <w:vAlign w:val="center"/>
            <w:hideMark/>
          </w:tcPr>
          <w:p w14:paraId="2C26DDBF"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0,232</w:t>
            </w:r>
          </w:p>
        </w:tc>
        <w:tc>
          <w:tcPr>
            <w:tcW w:w="986" w:type="dxa"/>
            <w:tcBorders>
              <w:top w:val="nil"/>
              <w:left w:val="nil"/>
              <w:bottom w:val="single" w:sz="4" w:space="0" w:color="auto"/>
              <w:right w:val="single" w:sz="4" w:space="0" w:color="auto"/>
            </w:tcBorders>
            <w:shd w:val="clear" w:color="000000" w:fill="FFFFFF"/>
            <w:vAlign w:val="center"/>
            <w:hideMark/>
          </w:tcPr>
          <w:p w14:paraId="6A15A5FA"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0,232</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5B8D4D7F"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r>
      <w:tr w:rsidR="00F464BA" w:rsidRPr="00F464BA" w14:paraId="30EBFBE8" w14:textId="77777777" w:rsidTr="009B5526">
        <w:trPr>
          <w:gridAfter w:val="1"/>
          <w:wAfter w:w="37" w:type="dxa"/>
          <w:trHeight w:val="312"/>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5AC33A4A" w14:textId="77777777" w:rsidR="00F464BA" w:rsidRPr="00F464BA" w:rsidRDefault="00F464BA" w:rsidP="00E645D7">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6 Административного назначения (офисы)</w:t>
            </w:r>
          </w:p>
        </w:tc>
        <w:tc>
          <w:tcPr>
            <w:tcW w:w="911" w:type="dxa"/>
            <w:tcBorders>
              <w:top w:val="nil"/>
              <w:left w:val="nil"/>
              <w:bottom w:val="single" w:sz="4" w:space="0" w:color="auto"/>
              <w:right w:val="single" w:sz="4" w:space="0" w:color="auto"/>
            </w:tcBorders>
            <w:shd w:val="clear" w:color="000000" w:fill="FFFFFF"/>
            <w:vAlign w:val="center"/>
            <w:hideMark/>
          </w:tcPr>
          <w:p w14:paraId="0EA00BF1"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0,417</w:t>
            </w:r>
          </w:p>
        </w:tc>
        <w:tc>
          <w:tcPr>
            <w:tcW w:w="847" w:type="dxa"/>
            <w:tcBorders>
              <w:top w:val="nil"/>
              <w:left w:val="nil"/>
              <w:bottom w:val="single" w:sz="4" w:space="0" w:color="auto"/>
              <w:right w:val="single" w:sz="4" w:space="0" w:color="auto"/>
            </w:tcBorders>
            <w:shd w:val="clear" w:color="000000" w:fill="FFFFFF"/>
            <w:vAlign w:val="center"/>
            <w:hideMark/>
          </w:tcPr>
          <w:p w14:paraId="2CF6D4F9"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0,394</w:t>
            </w:r>
          </w:p>
        </w:tc>
        <w:tc>
          <w:tcPr>
            <w:tcW w:w="848" w:type="dxa"/>
            <w:tcBorders>
              <w:top w:val="nil"/>
              <w:left w:val="nil"/>
              <w:bottom w:val="single" w:sz="4" w:space="0" w:color="auto"/>
              <w:right w:val="single" w:sz="4" w:space="0" w:color="auto"/>
            </w:tcBorders>
            <w:shd w:val="clear" w:color="000000" w:fill="FFFFFF"/>
            <w:vAlign w:val="center"/>
            <w:hideMark/>
          </w:tcPr>
          <w:p w14:paraId="145525AF"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0,382</w:t>
            </w:r>
          </w:p>
        </w:tc>
        <w:tc>
          <w:tcPr>
            <w:tcW w:w="986" w:type="dxa"/>
            <w:tcBorders>
              <w:top w:val="nil"/>
              <w:left w:val="nil"/>
              <w:bottom w:val="single" w:sz="4" w:space="0" w:color="auto"/>
              <w:right w:val="single" w:sz="4" w:space="0" w:color="auto"/>
            </w:tcBorders>
            <w:shd w:val="clear" w:color="000000" w:fill="FFFFFF"/>
            <w:vAlign w:val="center"/>
            <w:hideMark/>
          </w:tcPr>
          <w:p w14:paraId="21935A28"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0,313</w:t>
            </w:r>
          </w:p>
        </w:tc>
        <w:tc>
          <w:tcPr>
            <w:tcW w:w="986" w:type="dxa"/>
            <w:tcBorders>
              <w:top w:val="nil"/>
              <w:left w:val="nil"/>
              <w:bottom w:val="single" w:sz="4" w:space="0" w:color="auto"/>
              <w:right w:val="single" w:sz="4" w:space="0" w:color="auto"/>
            </w:tcBorders>
            <w:shd w:val="clear" w:color="000000" w:fill="FFFFFF"/>
            <w:vAlign w:val="center"/>
            <w:hideMark/>
          </w:tcPr>
          <w:p w14:paraId="2CF6711F"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0,278</w:t>
            </w:r>
          </w:p>
        </w:tc>
        <w:tc>
          <w:tcPr>
            <w:tcW w:w="756" w:type="dxa"/>
            <w:tcBorders>
              <w:top w:val="nil"/>
              <w:left w:val="nil"/>
              <w:bottom w:val="single" w:sz="4" w:space="0" w:color="auto"/>
              <w:right w:val="single" w:sz="4" w:space="0" w:color="auto"/>
            </w:tcBorders>
            <w:shd w:val="clear" w:color="000000" w:fill="FFFFFF"/>
            <w:vAlign w:val="center"/>
            <w:hideMark/>
          </w:tcPr>
          <w:p w14:paraId="055E7BC5"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0,255</w:t>
            </w:r>
          </w:p>
        </w:tc>
        <w:tc>
          <w:tcPr>
            <w:tcW w:w="756" w:type="dxa"/>
            <w:tcBorders>
              <w:top w:val="nil"/>
              <w:left w:val="nil"/>
              <w:bottom w:val="single" w:sz="4" w:space="0" w:color="auto"/>
              <w:right w:val="single" w:sz="4" w:space="0" w:color="auto"/>
            </w:tcBorders>
            <w:shd w:val="clear" w:color="000000" w:fill="FFFFFF"/>
            <w:vAlign w:val="center"/>
            <w:hideMark/>
          </w:tcPr>
          <w:p w14:paraId="14BEEF50"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0,232</w:t>
            </w:r>
          </w:p>
        </w:tc>
        <w:tc>
          <w:tcPr>
            <w:tcW w:w="1039" w:type="dxa"/>
            <w:tcBorders>
              <w:top w:val="nil"/>
              <w:left w:val="nil"/>
              <w:bottom w:val="single" w:sz="4" w:space="0" w:color="auto"/>
              <w:right w:val="single" w:sz="4" w:space="0" w:color="auto"/>
            </w:tcBorders>
            <w:shd w:val="clear" w:color="000000" w:fill="FFFFFF"/>
            <w:vAlign w:val="center"/>
            <w:hideMark/>
          </w:tcPr>
          <w:p w14:paraId="7BEF931F" w14:textId="77777777" w:rsidR="00F464BA" w:rsidRPr="00F464BA" w:rsidRDefault="00F464BA" w:rsidP="00E645D7">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0,232</w:t>
            </w:r>
          </w:p>
        </w:tc>
      </w:tr>
    </w:tbl>
    <w:p w14:paraId="682BBFA2" w14:textId="77777777" w:rsidR="00F464BA" w:rsidRPr="00F464BA" w:rsidRDefault="00F464BA" w:rsidP="00F464BA">
      <w:pPr>
        <w:pStyle w:val="af1"/>
        <w:ind w:left="0"/>
        <w:rPr>
          <w:rFonts w:ascii="Times New Roman" w:hAnsi="Times New Roman" w:cs="Times New Roman"/>
          <w:sz w:val="24"/>
          <w:szCs w:val="24"/>
        </w:rPr>
      </w:pPr>
    </w:p>
    <w:p w14:paraId="71638736" w14:textId="77777777" w:rsidR="00AF0B7A" w:rsidRPr="00400F1E" w:rsidRDefault="00AF0B7A" w:rsidP="00CE6989">
      <w:pPr>
        <w:pStyle w:val="af1"/>
        <w:ind w:left="0" w:firstLine="567"/>
        <w:jc w:val="both"/>
        <w:outlineLvl w:val="1"/>
        <w:rPr>
          <w:rFonts w:ascii="Times New Roman" w:hAnsi="Times New Roman" w:cs="Times New Roman"/>
          <w:b/>
          <w:sz w:val="24"/>
          <w:szCs w:val="24"/>
        </w:rPr>
      </w:pPr>
      <w:bookmarkStart w:id="111" w:name="_Toc107497466"/>
      <w:r w:rsidRPr="00400F1E">
        <w:rPr>
          <w:rFonts w:ascii="Times New Roman" w:hAnsi="Times New Roman" w:cs="Times New Roman"/>
          <w:b/>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w:t>
      </w:r>
      <w:bookmarkEnd w:id="111"/>
      <w:r w:rsidRPr="00400F1E">
        <w:rPr>
          <w:rFonts w:ascii="Times New Roman" w:hAnsi="Times New Roman" w:cs="Times New Roman"/>
          <w:b/>
          <w:sz w:val="24"/>
          <w:szCs w:val="24"/>
        </w:rPr>
        <w:t xml:space="preserve">  </w:t>
      </w:r>
    </w:p>
    <w:p w14:paraId="124708E6" w14:textId="77777777" w:rsidR="00B40F50" w:rsidRDefault="00B40F50" w:rsidP="00AF0B7A">
      <w:pPr>
        <w:pStyle w:val="af1"/>
        <w:ind w:left="0" w:firstLine="567"/>
        <w:jc w:val="both"/>
        <w:rPr>
          <w:rFonts w:ascii="Times New Roman" w:hAnsi="Times New Roman" w:cs="Times New Roman"/>
          <w:sz w:val="24"/>
          <w:szCs w:val="24"/>
        </w:rPr>
      </w:pPr>
      <w:r w:rsidRPr="00400F1E">
        <w:rPr>
          <w:rFonts w:ascii="Times New Roman" w:hAnsi="Times New Roman" w:cs="Times New Roman"/>
          <w:sz w:val="24"/>
          <w:szCs w:val="24"/>
        </w:rPr>
        <w:t>Прирост годового потребления тепловой энергии приведен в таблице 2.4.1</w:t>
      </w:r>
    </w:p>
    <w:p w14:paraId="4A2D10C8" w14:textId="77777777" w:rsidR="00EA0C76" w:rsidRDefault="00F464BA" w:rsidP="00C97FFE">
      <w:pPr>
        <w:pStyle w:val="af1"/>
        <w:ind w:left="0" w:firstLine="567"/>
        <w:jc w:val="right"/>
      </w:pPr>
      <w:r>
        <w:rPr>
          <w:rFonts w:ascii="Times New Roman" w:hAnsi="Times New Roman" w:cs="Times New Roman"/>
          <w:sz w:val="24"/>
          <w:szCs w:val="24"/>
        </w:rPr>
        <w:t>Таблица 2.4.1</w:t>
      </w:r>
    </w:p>
    <w:tbl>
      <w:tblPr>
        <w:tblStyle w:val="a8"/>
        <w:tblW w:w="10037" w:type="dxa"/>
        <w:tblLook w:val="04A0" w:firstRow="1" w:lastRow="0" w:firstColumn="1" w:lastColumn="0" w:noHBand="0" w:noVBand="1"/>
      </w:tblPr>
      <w:tblGrid>
        <w:gridCol w:w="1937"/>
        <w:gridCol w:w="1947"/>
        <w:gridCol w:w="2382"/>
        <w:gridCol w:w="1942"/>
        <w:gridCol w:w="1829"/>
      </w:tblGrid>
      <w:tr w:rsidR="00EA0C76" w:rsidRPr="00EA0C76" w14:paraId="58ABF15E" w14:textId="77777777" w:rsidTr="00C346F1">
        <w:trPr>
          <w:divId w:val="380515189"/>
          <w:trHeight w:val="312"/>
        </w:trPr>
        <w:tc>
          <w:tcPr>
            <w:tcW w:w="1937" w:type="dxa"/>
            <w:noWrap/>
            <w:vAlign w:val="center"/>
            <w:hideMark/>
          </w:tcPr>
          <w:p w14:paraId="3DE9AF75" w14:textId="77777777" w:rsidR="00EA0C76" w:rsidRPr="00C97FFE" w:rsidRDefault="00EA0C76" w:rsidP="00E645D7">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Год</w:t>
            </w:r>
          </w:p>
        </w:tc>
        <w:tc>
          <w:tcPr>
            <w:tcW w:w="1947" w:type="dxa"/>
            <w:noWrap/>
            <w:vAlign w:val="center"/>
            <w:hideMark/>
          </w:tcPr>
          <w:p w14:paraId="48FCFD6F" w14:textId="77777777" w:rsidR="00C346F1" w:rsidRDefault="00EA0C76" w:rsidP="00E645D7">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 xml:space="preserve">Полезный </w:t>
            </w:r>
          </w:p>
          <w:p w14:paraId="2C9374AD" w14:textId="77777777" w:rsidR="00EA0C76" w:rsidRPr="00C97FFE" w:rsidRDefault="00EA0C76" w:rsidP="00E645D7">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отпуск</w:t>
            </w:r>
          </w:p>
        </w:tc>
        <w:tc>
          <w:tcPr>
            <w:tcW w:w="2382" w:type="dxa"/>
            <w:noWrap/>
            <w:vAlign w:val="center"/>
            <w:hideMark/>
          </w:tcPr>
          <w:p w14:paraId="2FEFD329" w14:textId="77777777" w:rsidR="00EA0C76" w:rsidRPr="00C97FFE" w:rsidRDefault="00EA0C76" w:rsidP="00E645D7">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Собственные нужды</w:t>
            </w:r>
          </w:p>
        </w:tc>
        <w:tc>
          <w:tcPr>
            <w:tcW w:w="1942" w:type="dxa"/>
            <w:noWrap/>
            <w:vAlign w:val="center"/>
            <w:hideMark/>
          </w:tcPr>
          <w:p w14:paraId="1E849C38" w14:textId="77777777" w:rsidR="00EA0C76" w:rsidRPr="00C97FFE" w:rsidRDefault="00EA0C76" w:rsidP="00E645D7">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Потери в сетях</w:t>
            </w:r>
          </w:p>
        </w:tc>
        <w:tc>
          <w:tcPr>
            <w:tcW w:w="1829" w:type="dxa"/>
            <w:noWrap/>
            <w:vAlign w:val="center"/>
            <w:hideMark/>
          </w:tcPr>
          <w:p w14:paraId="6069DF64" w14:textId="77777777" w:rsidR="00EA0C76" w:rsidRPr="00C97FFE" w:rsidRDefault="00EA0C76" w:rsidP="00E645D7">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Выработка</w:t>
            </w:r>
          </w:p>
        </w:tc>
      </w:tr>
      <w:tr w:rsidR="00BE1213" w:rsidRPr="00EA0C76" w14:paraId="57995F13" w14:textId="77777777" w:rsidTr="00775C98">
        <w:trPr>
          <w:divId w:val="380515189"/>
          <w:trHeight w:val="138"/>
        </w:trPr>
        <w:tc>
          <w:tcPr>
            <w:tcW w:w="1937" w:type="dxa"/>
            <w:noWrap/>
            <w:vAlign w:val="center"/>
            <w:hideMark/>
          </w:tcPr>
          <w:p w14:paraId="57578E85"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2022</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36952" w14:textId="22847A3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7EEC42EE"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0A3FD" w14:textId="6DF8290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000BF" w14:textId="34CAD266"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54270901" w14:textId="77777777" w:rsidTr="00775C98">
        <w:trPr>
          <w:divId w:val="380515189"/>
          <w:trHeight w:val="142"/>
        </w:trPr>
        <w:tc>
          <w:tcPr>
            <w:tcW w:w="1937" w:type="dxa"/>
            <w:noWrap/>
            <w:vAlign w:val="center"/>
            <w:hideMark/>
          </w:tcPr>
          <w:p w14:paraId="31E144E1"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2023</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2A1C3193" w14:textId="68345064"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16A692F8"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0F610146" w14:textId="1010AAB1"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177A915B" w14:textId="7DC5557E"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26788659" w14:textId="77777777" w:rsidTr="00775C98">
        <w:trPr>
          <w:divId w:val="380515189"/>
          <w:trHeight w:val="58"/>
        </w:trPr>
        <w:tc>
          <w:tcPr>
            <w:tcW w:w="1937" w:type="dxa"/>
            <w:noWrap/>
            <w:vAlign w:val="center"/>
            <w:hideMark/>
          </w:tcPr>
          <w:p w14:paraId="789146FF"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2024</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785DAA75" w14:textId="386136E9"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3C61343A"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781D7A4C" w14:textId="0A6C7EF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1DE99EA9" w14:textId="0AA470BE"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7307C8A1" w14:textId="77777777" w:rsidTr="00775C98">
        <w:trPr>
          <w:divId w:val="380515189"/>
          <w:trHeight w:val="58"/>
        </w:trPr>
        <w:tc>
          <w:tcPr>
            <w:tcW w:w="1937" w:type="dxa"/>
            <w:noWrap/>
            <w:vAlign w:val="center"/>
            <w:hideMark/>
          </w:tcPr>
          <w:p w14:paraId="78C6CCB6"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2025</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7DA84DC9" w14:textId="66303BCD"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3CBD18F9"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3D73D329" w14:textId="55617BA1"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1F78A968" w14:textId="67C20829"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0F3C91CD" w14:textId="77777777" w:rsidTr="00775C98">
        <w:trPr>
          <w:divId w:val="380515189"/>
          <w:trHeight w:val="133"/>
        </w:trPr>
        <w:tc>
          <w:tcPr>
            <w:tcW w:w="1937" w:type="dxa"/>
            <w:noWrap/>
            <w:vAlign w:val="center"/>
            <w:hideMark/>
          </w:tcPr>
          <w:p w14:paraId="0CA8BE21"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2026</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4092B25C" w14:textId="533BEFBA"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56D13A01"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33AB1640" w14:textId="3BF9C1C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45815F94" w14:textId="75CC4062"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07A99037" w14:textId="77777777" w:rsidTr="00775C98">
        <w:trPr>
          <w:divId w:val="380515189"/>
          <w:trHeight w:val="137"/>
        </w:trPr>
        <w:tc>
          <w:tcPr>
            <w:tcW w:w="1937" w:type="dxa"/>
            <w:noWrap/>
            <w:vAlign w:val="center"/>
            <w:hideMark/>
          </w:tcPr>
          <w:p w14:paraId="21B22191"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2027</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49BE8514" w14:textId="6FB4203E"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2D041C18"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11B697AB" w14:textId="7401BC1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24E53185" w14:textId="179931C2"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57046ED4" w14:textId="77777777" w:rsidTr="00775C98">
        <w:trPr>
          <w:divId w:val="380515189"/>
          <w:trHeight w:val="127"/>
        </w:trPr>
        <w:tc>
          <w:tcPr>
            <w:tcW w:w="1937" w:type="dxa"/>
            <w:noWrap/>
            <w:vAlign w:val="center"/>
            <w:hideMark/>
          </w:tcPr>
          <w:p w14:paraId="0F0E39BE"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2028</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2FC9E47F" w14:textId="518430B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6F4FB7FF"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6052A600" w14:textId="7421679C"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5DB72B49" w14:textId="5C69884D"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6692DD81" w14:textId="77777777" w:rsidTr="00775C98">
        <w:trPr>
          <w:divId w:val="380515189"/>
          <w:trHeight w:val="131"/>
        </w:trPr>
        <w:tc>
          <w:tcPr>
            <w:tcW w:w="1937" w:type="dxa"/>
            <w:noWrap/>
            <w:vAlign w:val="center"/>
            <w:hideMark/>
          </w:tcPr>
          <w:p w14:paraId="601C96A7"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2029</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43CC6420" w14:textId="7279AF0C"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132A0934"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4EAFC0BE" w14:textId="0BF8E3F6"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47822359" w14:textId="05C95087"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3066879E" w14:textId="77777777" w:rsidTr="00775C98">
        <w:trPr>
          <w:divId w:val="380515189"/>
          <w:trHeight w:val="58"/>
        </w:trPr>
        <w:tc>
          <w:tcPr>
            <w:tcW w:w="1937" w:type="dxa"/>
            <w:noWrap/>
            <w:vAlign w:val="center"/>
            <w:hideMark/>
          </w:tcPr>
          <w:p w14:paraId="2B488557"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2030</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18302E87" w14:textId="68CD3CF9"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0B75B54E"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3DB93705" w14:textId="5DB1B70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058091D0" w14:textId="32B39B3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13088C1D" w14:textId="77777777" w:rsidTr="00775C98">
        <w:trPr>
          <w:divId w:val="380515189"/>
          <w:trHeight w:val="58"/>
        </w:trPr>
        <w:tc>
          <w:tcPr>
            <w:tcW w:w="1937" w:type="dxa"/>
            <w:noWrap/>
            <w:vAlign w:val="center"/>
            <w:hideMark/>
          </w:tcPr>
          <w:p w14:paraId="686D94EF"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2031</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4EF77B2D" w14:textId="0516C41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073D4BD6"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55930617" w14:textId="7B078B6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045D86C9" w14:textId="076FBAF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6B9A1C96" w14:textId="77777777" w:rsidTr="00775C98">
        <w:trPr>
          <w:divId w:val="380515189"/>
          <w:trHeight w:val="58"/>
        </w:trPr>
        <w:tc>
          <w:tcPr>
            <w:tcW w:w="1937" w:type="dxa"/>
            <w:noWrap/>
            <w:vAlign w:val="center"/>
            <w:hideMark/>
          </w:tcPr>
          <w:p w14:paraId="49F3E5C3"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2032</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2CC250A5" w14:textId="5257C518"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359C8583"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50BAB593" w14:textId="759EC304"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25D4B114" w14:textId="5D8E657A"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r w:rsidR="00BE1213" w:rsidRPr="00EA0C76" w14:paraId="343334A3" w14:textId="77777777" w:rsidTr="00775C98">
        <w:trPr>
          <w:divId w:val="380515189"/>
          <w:trHeight w:val="58"/>
        </w:trPr>
        <w:tc>
          <w:tcPr>
            <w:tcW w:w="1937" w:type="dxa"/>
            <w:noWrap/>
            <w:vAlign w:val="center"/>
            <w:hideMark/>
          </w:tcPr>
          <w:p w14:paraId="12479BE8" w14:textId="77777777" w:rsidR="00BE1213" w:rsidRPr="00C97FFE" w:rsidRDefault="00BE1213" w:rsidP="00BE1213">
            <w:pPr>
              <w:pStyle w:val="af1"/>
              <w:ind w:left="0"/>
              <w:jc w:val="center"/>
              <w:rPr>
                <w:rFonts w:ascii="Times New Roman" w:hAnsi="Times New Roman" w:cs="Times New Roman"/>
                <w:sz w:val="24"/>
                <w:szCs w:val="24"/>
              </w:rPr>
            </w:pPr>
            <w:r w:rsidRPr="00C97FFE">
              <w:rPr>
                <w:rFonts w:ascii="Times New Roman" w:hAnsi="Times New Roman" w:cs="Times New Roman"/>
                <w:sz w:val="24"/>
                <w:szCs w:val="24"/>
              </w:rPr>
              <w:t>2033</w:t>
            </w:r>
          </w:p>
        </w:tc>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6034DF08" w14:textId="501D2E37"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2731,97</w:t>
            </w:r>
          </w:p>
        </w:tc>
        <w:tc>
          <w:tcPr>
            <w:tcW w:w="2382" w:type="dxa"/>
            <w:noWrap/>
            <w:vAlign w:val="center"/>
            <w:hideMark/>
          </w:tcPr>
          <w:p w14:paraId="675D283F" w14:textId="77777777" w:rsidR="00BE1213" w:rsidRPr="00BE1213" w:rsidRDefault="00BE1213" w:rsidP="00BE1213">
            <w:pPr>
              <w:pStyle w:val="af1"/>
              <w:ind w:left="0"/>
              <w:jc w:val="center"/>
              <w:rPr>
                <w:rFonts w:ascii="Times New Roman" w:hAnsi="Times New Roman" w:cs="Times New Roman"/>
                <w:sz w:val="24"/>
                <w:szCs w:val="24"/>
              </w:rPr>
            </w:pPr>
            <w:r w:rsidRPr="00BE1213">
              <w:rPr>
                <w:rFonts w:ascii="Times New Roman" w:hAnsi="Times New Roman" w:cs="Times New Roman"/>
                <w:sz w:val="24"/>
                <w:szCs w:val="24"/>
              </w:rPr>
              <w:t>0,00</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14:paraId="7BDDD9C4" w14:textId="0167A367"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298,71</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14:paraId="08F82F17" w14:textId="05CF51EE"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3030,68</w:t>
            </w:r>
          </w:p>
        </w:tc>
      </w:tr>
    </w:tbl>
    <w:p w14:paraId="2B771C4B" w14:textId="77777777" w:rsidR="00B40F50" w:rsidRPr="00400F1E" w:rsidRDefault="00B40F50" w:rsidP="00B40F50">
      <w:pPr>
        <w:pStyle w:val="af1"/>
        <w:ind w:left="0"/>
        <w:jc w:val="both"/>
        <w:rPr>
          <w:rFonts w:ascii="Times New Roman" w:hAnsi="Times New Roman" w:cs="Times New Roman"/>
          <w:sz w:val="24"/>
          <w:szCs w:val="24"/>
        </w:rPr>
      </w:pPr>
    </w:p>
    <w:p w14:paraId="1385433D" w14:textId="77777777" w:rsidR="0010469E" w:rsidRPr="00400F1E" w:rsidRDefault="0010469E" w:rsidP="00CE6989">
      <w:pPr>
        <w:pStyle w:val="af1"/>
        <w:ind w:left="0" w:firstLine="567"/>
        <w:jc w:val="both"/>
        <w:outlineLvl w:val="1"/>
        <w:rPr>
          <w:rFonts w:ascii="Times New Roman" w:hAnsi="Times New Roman" w:cs="Times New Roman"/>
          <w:b/>
          <w:sz w:val="24"/>
          <w:szCs w:val="24"/>
        </w:rPr>
      </w:pPr>
      <w:bookmarkStart w:id="112" w:name="_Toc107497467"/>
      <w:r w:rsidRPr="00400F1E">
        <w:rPr>
          <w:rFonts w:ascii="Times New Roman" w:hAnsi="Times New Roman" w:cs="Times New Roman"/>
          <w:b/>
          <w:sz w:val="24"/>
          <w:szCs w:val="24"/>
        </w:rPr>
        <w:t xml:space="preserve">2.5.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w:t>
      </w:r>
      <w:r w:rsidRPr="00400F1E">
        <w:rPr>
          <w:rFonts w:ascii="Times New Roman" w:hAnsi="Times New Roman" w:cs="Times New Roman"/>
          <w:b/>
          <w:sz w:val="24"/>
          <w:szCs w:val="24"/>
        </w:rPr>
        <w:lastRenderedPageBreak/>
        <w:t>каждого из существующих или предлагаемых для строительства источников тепловой энергии на каждом этапе</w:t>
      </w:r>
      <w:bookmarkEnd w:id="112"/>
    </w:p>
    <w:p w14:paraId="7A713467" w14:textId="77777777" w:rsidR="00E318F8" w:rsidRPr="00400F1E" w:rsidRDefault="0010469E" w:rsidP="005C28AB">
      <w:pPr>
        <w:pStyle w:val="af1"/>
        <w:spacing w:after="0"/>
        <w:ind w:left="0" w:firstLine="567"/>
        <w:jc w:val="both"/>
        <w:rPr>
          <w:rFonts w:ascii="Times New Roman" w:hAnsi="Times New Roman" w:cs="Times New Roman"/>
          <w:sz w:val="24"/>
          <w:szCs w:val="24"/>
        </w:rPr>
      </w:pPr>
      <w:r w:rsidRPr="00400F1E">
        <w:rPr>
          <w:rFonts w:ascii="Times New Roman" w:hAnsi="Times New Roman" w:cs="Times New Roman"/>
          <w:sz w:val="24"/>
          <w:szCs w:val="24"/>
        </w:rP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планируется.</w:t>
      </w:r>
    </w:p>
    <w:p w14:paraId="63F44AED" w14:textId="77777777" w:rsidR="0010469E" w:rsidRDefault="0010469E" w:rsidP="0010469E">
      <w:pPr>
        <w:pStyle w:val="af1"/>
        <w:ind w:left="0" w:firstLine="567"/>
        <w:jc w:val="both"/>
        <w:rPr>
          <w:rFonts w:ascii="Times New Roman" w:hAnsi="Times New Roman" w:cs="Times New Roman"/>
          <w:sz w:val="24"/>
          <w:szCs w:val="24"/>
        </w:rPr>
      </w:pPr>
    </w:p>
    <w:p w14:paraId="2DEB5B83" w14:textId="77777777" w:rsidR="0010469E" w:rsidRPr="00400F1E" w:rsidRDefault="0010469E" w:rsidP="00A2626D">
      <w:pPr>
        <w:pStyle w:val="af1"/>
        <w:spacing w:after="0" w:line="240" w:lineRule="auto"/>
        <w:ind w:left="0" w:firstLine="567"/>
        <w:jc w:val="center"/>
        <w:outlineLvl w:val="0"/>
        <w:rPr>
          <w:rFonts w:ascii="Times New Roman" w:hAnsi="Times New Roman" w:cs="Times New Roman"/>
          <w:b/>
          <w:sz w:val="24"/>
          <w:szCs w:val="24"/>
        </w:rPr>
      </w:pPr>
      <w:bookmarkStart w:id="113" w:name="_Toc107497468"/>
      <w:r w:rsidRPr="00400F1E">
        <w:rPr>
          <w:rFonts w:ascii="Times New Roman" w:hAnsi="Times New Roman" w:cs="Times New Roman"/>
          <w:b/>
          <w:sz w:val="24"/>
          <w:szCs w:val="24"/>
        </w:rPr>
        <w:t>Глава 3. Электронная модель системы теплоснабжения поселения</w:t>
      </w:r>
      <w:bookmarkEnd w:id="113"/>
    </w:p>
    <w:p w14:paraId="39227C45" w14:textId="77777777" w:rsidR="0010469E" w:rsidRPr="00400F1E" w:rsidRDefault="0010469E" w:rsidP="00A2626D">
      <w:pPr>
        <w:pStyle w:val="af1"/>
        <w:spacing w:before="240" w:after="0"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Электронная модель системы теплоснабжения </w:t>
      </w:r>
      <w:r w:rsidR="00E332CF" w:rsidRPr="00400F1E">
        <w:rPr>
          <w:rFonts w:ascii="Times New Roman" w:hAnsi="Times New Roman" w:cs="Times New Roman"/>
          <w:sz w:val="24"/>
          <w:szCs w:val="24"/>
        </w:rPr>
        <w:t>сельского</w:t>
      </w:r>
      <w:r w:rsidR="00D708F0" w:rsidRPr="00400F1E">
        <w:rPr>
          <w:rFonts w:ascii="Times New Roman" w:hAnsi="Times New Roman" w:cs="Times New Roman"/>
          <w:sz w:val="24"/>
          <w:szCs w:val="24"/>
        </w:rPr>
        <w:t xml:space="preserve"> </w:t>
      </w:r>
      <w:r w:rsidRPr="00400F1E">
        <w:rPr>
          <w:rFonts w:ascii="Times New Roman" w:hAnsi="Times New Roman" w:cs="Times New Roman"/>
          <w:sz w:val="24"/>
          <w:szCs w:val="24"/>
        </w:rPr>
        <w:t xml:space="preserve">поселения </w:t>
      </w:r>
      <w:r w:rsidR="00FB317D">
        <w:rPr>
          <w:rFonts w:ascii="Times New Roman" w:hAnsi="Times New Roman" w:cs="Times New Roman"/>
          <w:sz w:val="24"/>
          <w:szCs w:val="24"/>
        </w:rPr>
        <w:t>«</w:t>
      </w:r>
      <w:proofErr w:type="spellStart"/>
      <w:r w:rsidR="00FB317D">
        <w:rPr>
          <w:rFonts w:ascii="Times New Roman" w:hAnsi="Times New Roman" w:cs="Times New Roman"/>
          <w:sz w:val="24"/>
          <w:szCs w:val="24"/>
        </w:rPr>
        <w:t>Цокто</w:t>
      </w:r>
      <w:proofErr w:type="spellEnd"/>
      <w:r w:rsidR="00FB317D">
        <w:rPr>
          <w:rFonts w:ascii="Times New Roman" w:hAnsi="Times New Roman" w:cs="Times New Roman"/>
          <w:sz w:val="24"/>
          <w:szCs w:val="24"/>
        </w:rPr>
        <w:t xml:space="preserve">- </w:t>
      </w:r>
      <w:proofErr w:type="spellStart"/>
      <w:r w:rsidR="00FB317D">
        <w:rPr>
          <w:rFonts w:ascii="Times New Roman" w:hAnsi="Times New Roman" w:cs="Times New Roman"/>
          <w:sz w:val="24"/>
          <w:szCs w:val="24"/>
        </w:rPr>
        <w:t>Хангил</w:t>
      </w:r>
      <w:proofErr w:type="spellEnd"/>
      <w:r w:rsidR="00FB317D">
        <w:rPr>
          <w:rFonts w:ascii="Times New Roman" w:hAnsi="Times New Roman" w:cs="Times New Roman"/>
          <w:sz w:val="24"/>
          <w:szCs w:val="24"/>
        </w:rPr>
        <w:t xml:space="preserve">» </w:t>
      </w:r>
      <w:r w:rsidRPr="00400F1E">
        <w:rPr>
          <w:rFonts w:ascii="Times New Roman" w:hAnsi="Times New Roman" w:cs="Times New Roman"/>
          <w:sz w:val="24"/>
          <w:szCs w:val="24"/>
        </w:rPr>
        <w:t xml:space="preserve">выполнена в ГИС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w:t>
      </w:r>
    </w:p>
    <w:p w14:paraId="7B062812" w14:textId="77777777" w:rsidR="0010469E" w:rsidRPr="00400F1E" w:rsidRDefault="0010469E" w:rsidP="005C28AB">
      <w:pPr>
        <w:pStyle w:val="af1"/>
        <w:spacing w:after="0"/>
        <w:ind w:left="0" w:firstLine="567"/>
        <w:jc w:val="both"/>
        <w:rPr>
          <w:rFonts w:ascii="Times New Roman" w:hAnsi="Times New Roman" w:cs="Times New Roman"/>
          <w:sz w:val="24"/>
          <w:szCs w:val="24"/>
        </w:rPr>
      </w:pPr>
      <w:r w:rsidRPr="00400F1E">
        <w:rPr>
          <w:rFonts w:ascii="Times New Roman" w:hAnsi="Times New Roman" w:cs="Times New Roman"/>
          <w:sz w:val="24"/>
          <w:szCs w:val="24"/>
        </w:rPr>
        <w:t>Электронная модель системы теплоснабжения поселения содержит:</w:t>
      </w:r>
    </w:p>
    <w:p w14:paraId="363C45E8" w14:textId="77777777" w:rsidR="0010469E" w:rsidRPr="00400F1E" w:rsidRDefault="0010469E" w:rsidP="005C28AB">
      <w:pPr>
        <w:pStyle w:val="af1"/>
        <w:spacing w:after="0"/>
        <w:ind w:left="0" w:firstLine="567"/>
        <w:jc w:val="both"/>
        <w:rPr>
          <w:rFonts w:ascii="Times New Roman" w:hAnsi="Times New Roman" w:cs="Times New Roman"/>
          <w:sz w:val="24"/>
          <w:szCs w:val="24"/>
        </w:rPr>
      </w:pPr>
      <w:r w:rsidRPr="00400F1E">
        <w:rPr>
          <w:rFonts w:ascii="Times New Roman" w:hAnsi="Times New Roman" w:cs="Times New Roman"/>
          <w:sz w:val="24"/>
          <w:szCs w:val="24"/>
        </w:rPr>
        <w:t>а) графическое представление объектов системы теплоснабжения;</w:t>
      </w:r>
    </w:p>
    <w:p w14:paraId="4152A96D" w14:textId="77777777" w:rsidR="00D708F0" w:rsidRPr="00400F1E" w:rsidRDefault="00D708F0" w:rsidP="005C28AB">
      <w:pPr>
        <w:pStyle w:val="af1"/>
        <w:spacing w:after="0"/>
        <w:ind w:left="0" w:firstLine="567"/>
        <w:jc w:val="both"/>
        <w:rPr>
          <w:rFonts w:ascii="Times New Roman" w:hAnsi="Times New Roman" w:cs="Times New Roman"/>
          <w:sz w:val="24"/>
          <w:szCs w:val="24"/>
        </w:rPr>
      </w:pPr>
      <w:r w:rsidRPr="00400F1E">
        <w:rPr>
          <w:rFonts w:ascii="Times New Roman" w:hAnsi="Times New Roman" w:cs="Times New Roman"/>
          <w:sz w:val="24"/>
          <w:szCs w:val="24"/>
        </w:rPr>
        <w:t>б</w:t>
      </w:r>
      <w:r w:rsidR="0010469E" w:rsidRPr="00400F1E">
        <w:rPr>
          <w:rFonts w:ascii="Times New Roman" w:hAnsi="Times New Roman" w:cs="Times New Roman"/>
          <w:sz w:val="24"/>
          <w:szCs w:val="24"/>
        </w:rPr>
        <w:t>) гидравлический ра</w:t>
      </w:r>
      <w:r w:rsidRPr="00400F1E">
        <w:rPr>
          <w:rFonts w:ascii="Times New Roman" w:hAnsi="Times New Roman" w:cs="Times New Roman"/>
          <w:sz w:val="24"/>
          <w:szCs w:val="24"/>
        </w:rPr>
        <w:t>счет тепловых сетей;</w:t>
      </w:r>
    </w:p>
    <w:p w14:paraId="1B3A93C4" w14:textId="77777777" w:rsidR="0010469E" w:rsidRPr="00400F1E" w:rsidRDefault="00D708F0" w:rsidP="005C28AB">
      <w:pPr>
        <w:pStyle w:val="af1"/>
        <w:spacing w:after="0"/>
        <w:ind w:left="0" w:firstLine="567"/>
        <w:jc w:val="both"/>
        <w:rPr>
          <w:rFonts w:ascii="Times New Roman" w:hAnsi="Times New Roman" w:cs="Times New Roman"/>
          <w:sz w:val="24"/>
          <w:szCs w:val="24"/>
        </w:rPr>
      </w:pPr>
      <w:r w:rsidRPr="00400F1E">
        <w:rPr>
          <w:rFonts w:ascii="Times New Roman" w:hAnsi="Times New Roman" w:cs="Times New Roman"/>
          <w:sz w:val="24"/>
          <w:szCs w:val="24"/>
        </w:rPr>
        <w:t>в</w:t>
      </w:r>
      <w:r w:rsidR="0010469E" w:rsidRPr="00400F1E">
        <w:rPr>
          <w:rFonts w:ascii="Times New Roman" w:hAnsi="Times New Roman" w:cs="Times New Roman"/>
          <w:sz w:val="24"/>
          <w:szCs w:val="24"/>
        </w:rPr>
        <w:t>) сравнительные пьезометрические графики для разработки и анализа сценариев</w:t>
      </w:r>
      <w:r w:rsidR="00020B53" w:rsidRPr="00400F1E">
        <w:rPr>
          <w:rFonts w:ascii="Times New Roman" w:hAnsi="Times New Roman" w:cs="Times New Roman"/>
          <w:sz w:val="24"/>
          <w:szCs w:val="24"/>
        </w:rPr>
        <w:t xml:space="preserve"> </w:t>
      </w:r>
      <w:r w:rsidR="0010469E" w:rsidRPr="00400F1E">
        <w:rPr>
          <w:rFonts w:ascii="Times New Roman" w:hAnsi="Times New Roman" w:cs="Times New Roman"/>
          <w:sz w:val="24"/>
          <w:szCs w:val="24"/>
        </w:rPr>
        <w:t xml:space="preserve">перспективного развития тепловых сетей. </w:t>
      </w:r>
    </w:p>
    <w:p w14:paraId="31437F86" w14:textId="77777777" w:rsidR="0010469E" w:rsidRPr="00400F1E" w:rsidRDefault="0010469E" w:rsidP="005C28AB">
      <w:pPr>
        <w:pStyle w:val="af1"/>
        <w:spacing w:after="0"/>
        <w:ind w:left="0" w:firstLine="567"/>
        <w:jc w:val="both"/>
        <w:rPr>
          <w:rFonts w:ascii="Times New Roman" w:hAnsi="Times New Roman" w:cs="Times New Roman"/>
          <w:sz w:val="24"/>
          <w:szCs w:val="24"/>
        </w:rPr>
      </w:pPr>
    </w:p>
    <w:p w14:paraId="05800FCD" w14:textId="77777777" w:rsidR="0010469E" w:rsidRPr="00400F1E" w:rsidRDefault="0010469E" w:rsidP="00D65790">
      <w:pPr>
        <w:pStyle w:val="af1"/>
        <w:ind w:left="0" w:firstLine="567"/>
        <w:jc w:val="both"/>
        <w:outlineLvl w:val="1"/>
        <w:rPr>
          <w:rFonts w:ascii="Times New Roman" w:hAnsi="Times New Roman" w:cs="Times New Roman"/>
          <w:b/>
          <w:sz w:val="24"/>
          <w:szCs w:val="24"/>
        </w:rPr>
      </w:pPr>
      <w:bookmarkStart w:id="114" w:name="_Toc107497469"/>
      <w:r w:rsidRPr="00400F1E">
        <w:rPr>
          <w:rFonts w:ascii="Times New Roman" w:hAnsi="Times New Roman" w:cs="Times New Roman"/>
          <w:b/>
          <w:sz w:val="24"/>
          <w:szCs w:val="24"/>
        </w:rPr>
        <w:t>3.1. Графическое представление объектов системы теплоснабжения</w:t>
      </w:r>
      <w:bookmarkEnd w:id="114"/>
      <w:r w:rsidRPr="00400F1E">
        <w:rPr>
          <w:rFonts w:ascii="Times New Roman" w:hAnsi="Times New Roman" w:cs="Times New Roman"/>
          <w:b/>
          <w:sz w:val="24"/>
          <w:szCs w:val="24"/>
        </w:rPr>
        <w:t xml:space="preserve"> </w:t>
      </w:r>
    </w:p>
    <w:p w14:paraId="1CEACFF7" w14:textId="77777777" w:rsidR="0010469E" w:rsidRPr="00400F1E" w:rsidRDefault="00C707EC" w:rsidP="0010469E">
      <w:pPr>
        <w:pStyle w:val="af1"/>
        <w:ind w:left="0" w:firstLine="567"/>
        <w:jc w:val="both"/>
        <w:rPr>
          <w:rFonts w:ascii="Times New Roman" w:hAnsi="Times New Roman" w:cs="Times New Roman"/>
          <w:sz w:val="24"/>
          <w:szCs w:val="24"/>
        </w:rPr>
      </w:pPr>
      <w:r>
        <w:rPr>
          <w:rFonts w:ascii="Times New Roman" w:hAnsi="Times New Roman" w:cs="Times New Roman"/>
          <w:sz w:val="24"/>
          <w:szCs w:val="24"/>
        </w:rPr>
        <w:t>Расчетная схема тепловой сети приведена</w:t>
      </w:r>
      <w:r w:rsidR="0010469E" w:rsidRPr="00400F1E">
        <w:rPr>
          <w:rFonts w:ascii="Times New Roman" w:hAnsi="Times New Roman" w:cs="Times New Roman"/>
          <w:sz w:val="24"/>
          <w:szCs w:val="24"/>
        </w:rPr>
        <w:t xml:space="preserve"> на рисунке 3.1.1.</w:t>
      </w:r>
    </w:p>
    <w:p w14:paraId="7738FBD0" w14:textId="77777777" w:rsidR="00D65790" w:rsidRDefault="00D65790" w:rsidP="0010469E">
      <w:pPr>
        <w:pStyle w:val="af1"/>
        <w:ind w:left="0" w:firstLine="567"/>
        <w:jc w:val="both"/>
        <w:rPr>
          <w:rFonts w:ascii="Times New Roman" w:hAnsi="Times New Roman" w:cs="Times New Roman"/>
          <w:sz w:val="24"/>
          <w:szCs w:val="24"/>
        </w:rPr>
      </w:pPr>
    </w:p>
    <w:p w14:paraId="60214688" w14:textId="77777777" w:rsidR="006420DA" w:rsidRDefault="006420DA" w:rsidP="0010469E">
      <w:pPr>
        <w:pStyle w:val="af1"/>
        <w:ind w:left="0" w:firstLine="567"/>
        <w:jc w:val="both"/>
        <w:rPr>
          <w:rFonts w:ascii="Times New Roman" w:hAnsi="Times New Roman" w:cs="Times New Roman"/>
          <w:sz w:val="24"/>
          <w:szCs w:val="24"/>
        </w:rPr>
        <w:sectPr w:rsidR="006420DA" w:rsidSect="009B5526">
          <w:pgSz w:w="11906" w:h="16838"/>
          <w:pgMar w:top="992" w:right="851" w:bottom="851" w:left="1134" w:header="709" w:footer="709" w:gutter="0"/>
          <w:cols w:space="708"/>
          <w:titlePg/>
          <w:docGrid w:linePitch="360"/>
        </w:sectPr>
      </w:pPr>
    </w:p>
    <w:p w14:paraId="779BC5DD" w14:textId="77777777" w:rsidR="006420DA" w:rsidRPr="00400F1E" w:rsidRDefault="006420DA" w:rsidP="0010469E">
      <w:pPr>
        <w:pStyle w:val="af1"/>
        <w:ind w:left="0" w:firstLine="567"/>
        <w:jc w:val="both"/>
        <w:rPr>
          <w:rFonts w:ascii="Times New Roman" w:hAnsi="Times New Roman" w:cs="Times New Roman"/>
          <w:sz w:val="24"/>
          <w:szCs w:val="24"/>
        </w:rPr>
      </w:pPr>
    </w:p>
    <w:p w14:paraId="2E02B628" w14:textId="23FB54C2" w:rsidR="00D65790" w:rsidRPr="00400F1E" w:rsidRDefault="00274507" w:rsidP="00165BEF">
      <w:pPr>
        <w:pStyle w:val="af1"/>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EF6C57" wp14:editId="794D67C8">
            <wp:extent cx="5307725" cy="4831080"/>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a:extLst>
                        <a:ext uri="{28A0092B-C50C-407E-A947-70E740481C1C}">
                          <a14:useLocalDpi xmlns:a14="http://schemas.microsoft.com/office/drawing/2010/main" val="0"/>
                        </a:ext>
                      </a:extLst>
                    </a:blip>
                    <a:stretch>
                      <a:fillRect/>
                    </a:stretch>
                  </pic:blipFill>
                  <pic:spPr>
                    <a:xfrm>
                      <a:off x="0" y="0"/>
                      <a:ext cx="5318770" cy="4841133"/>
                    </a:xfrm>
                    <a:prstGeom prst="rect">
                      <a:avLst/>
                    </a:prstGeom>
                  </pic:spPr>
                </pic:pic>
              </a:graphicData>
            </a:graphic>
          </wp:inline>
        </w:drawing>
      </w:r>
    </w:p>
    <w:p w14:paraId="3912F493" w14:textId="77777777" w:rsidR="00D65790" w:rsidRPr="00400F1E" w:rsidRDefault="00D65790" w:rsidP="0010469E">
      <w:pPr>
        <w:pStyle w:val="af1"/>
        <w:ind w:left="0" w:firstLine="567"/>
        <w:jc w:val="both"/>
        <w:rPr>
          <w:rFonts w:ascii="Times New Roman" w:hAnsi="Times New Roman" w:cs="Times New Roman"/>
          <w:sz w:val="24"/>
          <w:szCs w:val="24"/>
        </w:rPr>
      </w:pPr>
    </w:p>
    <w:p w14:paraId="273D6F4A" w14:textId="77777777" w:rsidR="00D65790" w:rsidRDefault="00390016" w:rsidP="00D65790">
      <w:pPr>
        <w:pStyle w:val="af1"/>
        <w:ind w:left="0" w:firstLine="567"/>
        <w:jc w:val="center"/>
        <w:rPr>
          <w:rFonts w:ascii="Times New Roman" w:hAnsi="Times New Roman" w:cs="Times New Roman"/>
          <w:sz w:val="24"/>
          <w:szCs w:val="24"/>
        </w:rPr>
      </w:pPr>
      <w:r w:rsidRPr="00400F1E">
        <w:rPr>
          <w:rFonts w:ascii="Times New Roman" w:hAnsi="Times New Roman" w:cs="Times New Roman"/>
          <w:sz w:val="24"/>
          <w:szCs w:val="24"/>
        </w:rPr>
        <w:t>Р</w:t>
      </w:r>
      <w:r w:rsidR="00D65790" w:rsidRPr="00400F1E">
        <w:rPr>
          <w:rFonts w:ascii="Times New Roman" w:hAnsi="Times New Roman" w:cs="Times New Roman"/>
          <w:sz w:val="24"/>
          <w:szCs w:val="24"/>
        </w:rPr>
        <w:t>исунок 3.1.1. Расчетн</w:t>
      </w:r>
      <w:r w:rsidRPr="00400F1E">
        <w:rPr>
          <w:rFonts w:ascii="Times New Roman" w:hAnsi="Times New Roman" w:cs="Times New Roman"/>
          <w:sz w:val="24"/>
          <w:szCs w:val="24"/>
        </w:rPr>
        <w:t>ая</w:t>
      </w:r>
      <w:r w:rsidR="00D65790" w:rsidRPr="00400F1E">
        <w:rPr>
          <w:rFonts w:ascii="Times New Roman" w:hAnsi="Times New Roman" w:cs="Times New Roman"/>
          <w:sz w:val="24"/>
          <w:szCs w:val="24"/>
        </w:rPr>
        <w:t xml:space="preserve"> схем</w:t>
      </w:r>
      <w:r w:rsidRPr="00400F1E">
        <w:rPr>
          <w:rFonts w:ascii="Times New Roman" w:hAnsi="Times New Roman" w:cs="Times New Roman"/>
          <w:sz w:val="24"/>
          <w:szCs w:val="24"/>
        </w:rPr>
        <w:t>а</w:t>
      </w:r>
      <w:r w:rsidR="00D65790" w:rsidRPr="00400F1E">
        <w:rPr>
          <w:rFonts w:ascii="Times New Roman" w:hAnsi="Times New Roman" w:cs="Times New Roman"/>
          <w:sz w:val="24"/>
          <w:szCs w:val="24"/>
        </w:rPr>
        <w:t xml:space="preserve"> тепловых сетей</w:t>
      </w:r>
      <w:r w:rsidRPr="00400F1E">
        <w:rPr>
          <w:rFonts w:ascii="Times New Roman" w:hAnsi="Times New Roman" w:cs="Times New Roman"/>
          <w:sz w:val="24"/>
          <w:szCs w:val="24"/>
        </w:rPr>
        <w:t>.</w:t>
      </w:r>
    </w:p>
    <w:p w14:paraId="7AE33316" w14:textId="77777777" w:rsidR="006420DA" w:rsidRDefault="006420DA" w:rsidP="00D65790">
      <w:pPr>
        <w:pStyle w:val="af1"/>
        <w:ind w:left="0" w:firstLine="567"/>
        <w:jc w:val="center"/>
        <w:rPr>
          <w:rFonts w:ascii="Times New Roman" w:hAnsi="Times New Roman" w:cs="Times New Roman"/>
          <w:sz w:val="24"/>
          <w:szCs w:val="24"/>
        </w:rPr>
      </w:pPr>
    </w:p>
    <w:p w14:paraId="792BBE96" w14:textId="77777777" w:rsidR="006420DA" w:rsidRPr="00400F1E" w:rsidRDefault="006420DA" w:rsidP="00D65790">
      <w:pPr>
        <w:pStyle w:val="af1"/>
        <w:ind w:left="0" w:firstLine="567"/>
        <w:jc w:val="center"/>
        <w:rPr>
          <w:rFonts w:ascii="Times New Roman" w:hAnsi="Times New Roman" w:cs="Times New Roman"/>
          <w:sz w:val="24"/>
          <w:szCs w:val="24"/>
        </w:rPr>
      </w:pPr>
    </w:p>
    <w:p w14:paraId="1E3B7A67" w14:textId="77777777" w:rsidR="00DF31ED" w:rsidRPr="00400F1E" w:rsidRDefault="00DF31ED" w:rsidP="00DF31ED">
      <w:pPr>
        <w:pStyle w:val="af1"/>
        <w:ind w:left="0" w:firstLine="567"/>
        <w:jc w:val="both"/>
        <w:outlineLvl w:val="1"/>
        <w:rPr>
          <w:rFonts w:ascii="Times New Roman" w:hAnsi="Times New Roman" w:cs="Times New Roman"/>
          <w:b/>
          <w:sz w:val="24"/>
          <w:szCs w:val="24"/>
        </w:rPr>
      </w:pPr>
      <w:bookmarkStart w:id="115" w:name="_Toc107497470"/>
      <w:r w:rsidRPr="00400F1E">
        <w:rPr>
          <w:rFonts w:ascii="Times New Roman" w:hAnsi="Times New Roman" w:cs="Times New Roman"/>
          <w:b/>
          <w:sz w:val="24"/>
          <w:szCs w:val="24"/>
        </w:rPr>
        <w:t>3.</w:t>
      </w:r>
      <w:r w:rsidR="00D708F0" w:rsidRPr="00400F1E">
        <w:rPr>
          <w:rFonts w:ascii="Times New Roman" w:hAnsi="Times New Roman" w:cs="Times New Roman"/>
          <w:b/>
          <w:sz w:val="24"/>
          <w:szCs w:val="24"/>
        </w:rPr>
        <w:t>2</w:t>
      </w:r>
      <w:r w:rsidRPr="00400F1E">
        <w:rPr>
          <w:rFonts w:ascii="Times New Roman" w:hAnsi="Times New Roman" w:cs="Times New Roman"/>
          <w:b/>
          <w:sz w:val="24"/>
          <w:szCs w:val="24"/>
        </w:rPr>
        <w:t>. Сравнительные пьезометрические графики для разработки и анализа сценариев перспективного развития тепловых сетей</w:t>
      </w:r>
      <w:bookmarkEnd w:id="115"/>
    </w:p>
    <w:p w14:paraId="2DD3E816" w14:textId="1391FAFF" w:rsidR="003847F0" w:rsidRDefault="00274507" w:rsidP="00DF31ED">
      <w:pPr>
        <w:pStyle w:val="af1"/>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период действия настоящей схемы теплоснабжения подключение новых потребителей не </w:t>
      </w:r>
      <w:proofErr w:type="spellStart"/>
      <w:r>
        <w:rPr>
          <w:rFonts w:ascii="Times New Roman" w:hAnsi="Times New Roman" w:cs="Times New Roman"/>
          <w:sz w:val="24"/>
          <w:szCs w:val="24"/>
        </w:rPr>
        <w:t>плпнируется</w:t>
      </w:r>
      <w:proofErr w:type="spellEnd"/>
      <w:r>
        <w:rPr>
          <w:rFonts w:ascii="Times New Roman" w:hAnsi="Times New Roman" w:cs="Times New Roman"/>
          <w:sz w:val="24"/>
          <w:szCs w:val="24"/>
        </w:rPr>
        <w:t>.</w:t>
      </w:r>
    </w:p>
    <w:p w14:paraId="7715B728" w14:textId="77777777" w:rsidR="00274507" w:rsidRDefault="00274507" w:rsidP="00165BEF">
      <w:pPr>
        <w:jc w:val="both"/>
        <w:rPr>
          <w:rFonts w:ascii="Times New Roman" w:hAnsi="Times New Roman" w:cs="Times New Roman"/>
          <w:sz w:val="24"/>
          <w:szCs w:val="24"/>
        </w:rPr>
        <w:sectPr w:rsidR="00274507" w:rsidSect="00274507">
          <w:pgSz w:w="11906" w:h="16838"/>
          <w:pgMar w:top="851" w:right="1134" w:bottom="992" w:left="1560" w:header="709" w:footer="709" w:gutter="0"/>
          <w:cols w:space="708"/>
          <w:titlePg/>
          <w:docGrid w:linePitch="360"/>
        </w:sectPr>
      </w:pPr>
    </w:p>
    <w:p w14:paraId="20D4C934" w14:textId="77777777" w:rsidR="00C62B8D" w:rsidRPr="00400F1E" w:rsidRDefault="00C62B8D" w:rsidP="00C62B8D">
      <w:pPr>
        <w:pStyle w:val="af1"/>
        <w:ind w:left="0"/>
        <w:jc w:val="center"/>
        <w:outlineLvl w:val="0"/>
        <w:rPr>
          <w:rFonts w:ascii="Times New Roman" w:hAnsi="Times New Roman" w:cs="Times New Roman"/>
          <w:b/>
          <w:sz w:val="24"/>
          <w:szCs w:val="24"/>
        </w:rPr>
      </w:pPr>
      <w:bookmarkStart w:id="116" w:name="_Toc107497471"/>
      <w:r w:rsidRPr="00400F1E">
        <w:rPr>
          <w:rFonts w:ascii="Times New Roman" w:hAnsi="Times New Roman" w:cs="Times New Roman"/>
          <w:b/>
          <w:sz w:val="24"/>
          <w:szCs w:val="24"/>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116"/>
    </w:p>
    <w:p w14:paraId="1E37852B" w14:textId="77777777" w:rsidR="00C62B8D" w:rsidRPr="00400F1E" w:rsidRDefault="00C62B8D" w:rsidP="00A2626D">
      <w:pPr>
        <w:pStyle w:val="af1"/>
        <w:spacing w:line="240" w:lineRule="auto"/>
        <w:ind w:left="0" w:firstLine="567"/>
        <w:jc w:val="both"/>
        <w:outlineLvl w:val="1"/>
        <w:rPr>
          <w:rFonts w:ascii="Times New Roman" w:hAnsi="Times New Roman" w:cs="Times New Roman"/>
          <w:b/>
          <w:sz w:val="24"/>
          <w:szCs w:val="24"/>
        </w:rPr>
      </w:pPr>
      <w:bookmarkStart w:id="117" w:name="_Toc107497472"/>
      <w:r w:rsidRPr="00400F1E">
        <w:rPr>
          <w:rFonts w:ascii="Times New Roman" w:hAnsi="Times New Roman" w:cs="Times New Roman"/>
          <w:b/>
          <w:sz w:val="24"/>
          <w:szCs w:val="24"/>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17"/>
    </w:p>
    <w:p w14:paraId="52FC7BB7" w14:textId="77777777" w:rsidR="00C62B8D" w:rsidRPr="00400F1E" w:rsidRDefault="00C62B8D" w:rsidP="005C28AB">
      <w:pPr>
        <w:pStyle w:val="af1"/>
        <w:spacing w:after="0"/>
        <w:ind w:left="0"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Основным</w:t>
      </w:r>
      <w:r w:rsidR="00B24343" w:rsidRPr="00400F1E">
        <w:rPr>
          <w:rFonts w:ascii="Times New Roman" w:hAnsi="Times New Roman" w:cs="Times New Roman"/>
          <w:sz w:val="24"/>
          <w:szCs w:val="24"/>
        </w:rPr>
        <w:t>и</w:t>
      </w:r>
      <w:r w:rsidRPr="00400F1E">
        <w:rPr>
          <w:rFonts w:ascii="Times New Roman" w:hAnsi="Times New Roman" w:cs="Times New Roman"/>
          <w:sz w:val="24"/>
          <w:szCs w:val="24"/>
        </w:rPr>
        <w:t xml:space="preserve"> </w:t>
      </w:r>
      <w:r w:rsidR="00B24343" w:rsidRPr="00400F1E">
        <w:rPr>
          <w:rFonts w:ascii="Times New Roman" w:hAnsi="Times New Roman" w:cs="Times New Roman"/>
          <w:sz w:val="24"/>
          <w:szCs w:val="24"/>
        </w:rPr>
        <w:t>целями</w:t>
      </w:r>
      <w:r w:rsidRPr="00400F1E">
        <w:rPr>
          <w:rFonts w:ascii="Times New Roman" w:hAnsi="Times New Roman" w:cs="Times New Roman"/>
          <w:sz w:val="24"/>
          <w:szCs w:val="24"/>
        </w:rPr>
        <w:t xml:space="preserve"> развития систем централизованного теплоснабжения </w:t>
      </w:r>
      <w:r w:rsidR="00A81556"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является:</w:t>
      </w:r>
      <w:r w:rsidR="00E571D7" w:rsidRPr="00400F1E">
        <w:rPr>
          <w:rFonts w:ascii="Times New Roman" w:hAnsi="Times New Roman" w:cs="Times New Roman"/>
          <w:sz w:val="24"/>
          <w:szCs w:val="24"/>
        </w:rPr>
        <w:t xml:space="preserve"> повышение надежности и эффективности теплоснабжения потребителей.</w:t>
      </w:r>
    </w:p>
    <w:p w14:paraId="3B23050E" w14:textId="2D96DAC2" w:rsidR="00FF061B" w:rsidRPr="00400F1E" w:rsidRDefault="00C34F84" w:rsidP="005C28A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период действия настоящей схемы теплоснабжения </w:t>
      </w:r>
      <w:r w:rsidR="00274507">
        <w:rPr>
          <w:rFonts w:ascii="Times New Roman" w:hAnsi="Times New Roman" w:cs="Times New Roman"/>
          <w:sz w:val="24"/>
          <w:szCs w:val="24"/>
        </w:rPr>
        <w:t>подключение новых потребителей не планируется.</w:t>
      </w:r>
    </w:p>
    <w:p w14:paraId="4985C14D" w14:textId="77777777" w:rsidR="00FF061B" w:rsidRPr="00400F1E" w:rsidRDefault="00F87F0B"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Распределение тепловой нагрузки по периодам действия схемы теплоснабжения приведено в таблиц</w:t>
      </w:r>
      <w:r w:rsidR="001452CB">
        <w:rPr>
          <w:rFonts w:ascii="Times New Roman" w:hAnsi="Times New Roman" w:cs="Times New Roman"/>
          <w:sz w:val="24"/>
          <w:szCs w:val="24"/>
        </w:rPr>
        <w:t>е</w:t>
      </w:r>
      <w:r w:rsidRPr="00400F1E">
        <w:rPr>
          <w:rFonts w:ascii="Times New Roman" w:hAnsi="Times New Roman" w:cs="Times New Roman"/>
          <w:sz w:val="24"/>
          <w:szCs w:val="24"/>
        </w:rPr>
        <w:t xml:space="preserve"> 4.1.1</w:t>
      </w:r>
    </w:p>
    <w:p w14:paraId="2B55914C" w14:textId="77777777" w:rsidR="00EA0C76" w:rsidRDefault="00F87F0B" w:rsidP="005C28AB">
      <w:pPr>
        <w:spacing w:after="0"/>
        <w:ind w:firstLine="567"/>
        <w:jc w:val="right"/>
      </w:pPr>
      <w:r w:rsidRPr="00400F1E">
        <w:rPr>
          <w:rFonts w:ascii="Times New Roman" w:hAnsi="Times New Roman" w:cs="Times New Roman"/>
          <w:sz w:val="24"/>
          <w:szCs w:val="24"/>
        </w:rPr>
        <w:t xml:space="preserve">Таблица 4.1.1. </w:t>
      </w:r>
      <w:r w:rsidR="003A5967">
        <w:rPr>
          <w:rFonts w:ascii="Times New Roman" w:hAnsi="Times New Roman" w:cs="Times New Roman"/>
          <w:sz w:val="24"/>
          <w:szCs w:val="24"/>
        </w:rPr>
        <w:t>Баланс тепловой мощности и</w:t>
      </w:r>
      <w:r w:rsidRPr="00400F1E">
        <w:rPr>
          <w:rFonts w:ascii="Times New Roman" w:hAnsi="Times New Roman" w:cs="Times New Roman"/>
          <w:sz w:val="24"/>
          <w:szCs w:val="24"/>
        </w:rPr>
        <w:t xml:space="preserve"> тепловой нагрузки </w:t>
      </w:r>
      <w:r w:rsidR="00E571D7" w:rsidRPr="00400F1E">
        <w:rPr>
          <w:rFonts w:ascii="Times New Roman" w:hAnsi="Times New Roman" w:cs="Times New Roman"/>
          <w:sz w:val="24"/>
          <w:szCs w:val="24"/>
        </w:rPr>
        <w:t>Центральной котельной</w:t>
      </w:r>
    </w:p>
    <w:tbl>
      <w:tblPr>
        <w:tblStyle w:val="a8"/>
        <w:tblW w:w="9231" w:type="dxa"/>
        <w:tblLook w:val="04A0" w:firstRow="1" w:lastRow="0" w:firstColumn="1" w:lastColumn="0" w:noHBand="0" w:noVBand="1"/>
      </w:tblPr>
      <w:tblGrid>
        <w:gridCol w:w="2210"/>
        <w:gridCol w:w="2038"/>
        <w:gridCol w:w="2076"/>
        <w:gridCol w:w="1406"/>
        <w:gridCol w:w="1501"/>
      </w:tblGrid>
      <w:tr w:rsidR="00EA0C76" w:rsidRPr="00EA0C76" w14:paraId="51BABE8A" w14:textId="77777777" w:rsidTr="008039E7">
        <w:trPr>
          <w:divId w:val="1898318217"/>
          <w:trHeight w:val="315"/>
        </w:trPr>
        <w:tc>
          <w:tcPr>
            <w:tcW w:w="2210" w:type="dxa"/>
            <w:noWrap/>
            <w:vAlign w:val="center"/>
            <w:hideMark/>
          </w:tcPr>
          <w:p w14:paraId="0CB3E0C9"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2038" w:type="dxa"/>
            <w:noWrap/>
            <w:vAlign w:val="center"/>
            <w:hideMark/>
          </w:tcPr>
          <w:p w14:paraId="6BC34021"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Располагаемая мощность котельной, Гкал/ч</w:t>
            </w:r>
          </w:p>
        </w:tc>
        <w:tc>
          <w:tcPr>
            <w:tcW w:w="2076" w:type="dxa"/>
            <w:noWrap/>
            <w:vAlign w:val="center"/>
            <w:hideMark/>
          </w:tcPr>
          <w:p w14:paraId="3C802C46"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Присоединенная нагрузка, Гкал/ч</w:t>
            </w:r>
          </w:p>
        </w:tc>
        <w:tc>
          <w:tcPr>
            <w:tcW w:w="1406" w:type="dxa"/>
            <w:noWrap/>
            <w:vAlign w:val="center"/>
            <w:hideMark/>
          </w:tcPr>
          <w:p w14:paraId="1C2F3DB1"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Потери, Гкал/ч</w:t>
            </w:r>
          </w:p>
        </w:tc>
        <w:tc>
          <w:tcPr>
            <w:tcW w:w="1501" w:type="dxa"/>
            <w:noWrap/>
            <w:vAlign w:val="center"/>
            <w:hideMark/>
          </w:tcPr>
          <w:p w14:paraId="5B5E74FC" w14:textId="77777777" w:rsidR="00EA0C76" w:rsidRPr="00EA0C76" w:rsidRDefault="00EA0C76" w:rsidP="00E645D7">
            <w:pPr>
              <w:jc w:val="center"/>
              <w:rPr>
                <w:rFonts w:ascii="Times New Roman" w:hAnsi="Times New Roman" w:cs="Times New Roman"/>
                <w:sz w:val="24"/>
                <w:szCs w:val="24"/>
              </w:rPr>
            </w:pPr>
            <w:r w:rsidRPr="00EA0C76">
              <w:rPr>
                <w:rFonts w:ascii="Times New Roman" w:hAnsi="Times New Roman" w:cs="Times New Roman"/>
                <w:sz w:val="24"/>
                <w:szCs w:val="24"/>
              </w:rPr>
              <w:t>Резерв, Гкал/ч</w:t>
            </w:r>
          </w:p>
        </w:tc>
      </w:tr>
      <w:tr w:rsidR="00BE1213" w:rsidRPr="00EA0C76" w14:paraId="7B8AD50A" w14:textId="77777777" w:rsidTr="00383195">
        <w:trPr>
          <w:divId w:val="1898318217"/>
          <w:trHeight w:val="58"/>
        </w:trPr>
        <w:tc>
          <w:tcPr>
            <w:tcW w:w="2210" w:type="dxa"/>
            <w:noWrap/>
            <w:hideMark/>
          </w:tcPr>
          <w:p w14:paraId="042C898E"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2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5C2C2" w14:textId="016C4260"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1,404</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12D72D4" w14:textId="4225BBE9"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279B0D81" w14:textId="63AC0D52"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0261C337" w14:textId="2AEE09BA"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0,4033</w:t>
            </w:r>
          </w:p>
        </w:tc>
      </w:tr>
      <w:tr w:rsidR="00BE1213" w:rsidRPr="00EA0C76" w14:paraId="229C5B92" w14:textId="77777777" w:rsidTr="00383195">
        <w:trPr>
          <w:divId w:val="1898318217"/>
          <w:trHeight w:val="202"/>
        </w:trPr>
        <w:tc>
          <w:tcPr>
            <w:tcW w:w="2210" w:type="dxa"/>
            <w:noWrap/>
            <w:hideMark/>
          </w:tcPr>
          <w:p w14:paraId="181BEC74"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024AE673" w14:textId="2CFED2C9"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2,094</w:t>
            </w:r>
          </w:p>
        </w:tc>
        <w:tc>
          <w:tcPr>
            <w:tcW w:w="2076" w:type="dxa"/>
            <w:tcBorders>
              <w:top w:val="nil"/>
              <w:left w:val="nil"/>
              <w:bottom w:val="single" w:sz="4" w:space="0" w:color="auto"/>
              <w:right w:val="single" w:sz="4" w:space="0" w:color="auto"/>
            </w:tcBorders>
            <w:shd w:val="clear" w:color="auto" w:fill="auto"/>
            <w:noWrap/>
            <w:vAlign w:val="bottom"/>
            <w:hideMark/>
          </w:tcPr>
          <w:p w14:paraId="0E77881F" w14:textId="78B4BD4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1AADC58A" w14:textId="2157AF8A"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177FF310" w14:textId="6A0E444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1,0933</w:t>
            </w:r>
          </w:p>
        </w:tc>
      </w:tr>
      <w:tr w:rsidR="00BE1213" w:rsidRPr="00EA0C76" w14:paraId="4FAB45BE" w14:textId="77777777" w:rsidTr="00383195">
        <w:trPr>
          <w:divId w:val="1898318217"/>
          <w:trHeight w:val="58"/>
        </w:trPr>
        <w:tc>
          <w:tcPr>
            <w:tcW w:w="2210" w:type="dxa"/>
            <w:noWrap/>
            <w:hideMark/>
          </w:tcPr>
          <w:p w14:paraId="6371B0B3"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1B94B9DE" w14:textId="1206211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2,094</w:t>
            </w:r>
          </w:p>
        </w:tc>
        <w:tc>
          <w:tcPr>
            <w:tcW w:w="2076" w:type="dxa"/>
            <w:tcBorders>
              <w:top w:val="nil"/>
              <w:left w:val="nil"/>
              <w:bottom w:val="single" w:sz="4" w:space="0" w:color="auto"/>
              <w:right w:val="single" w:sz="4" w:space="0" w:color="auto"/>
            </w:tcBorders>
            <w:shd w:val="clear" w:color="auto" w:fill="auto"/>
            <w:noWrap/>
            <w:vAlign w:val="bottom"/>
            <w:hideMark/>
          </w:tcPr>
          <w:p w14:paraId="33AB3046" w14:textId="50511E38"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4967B0DD" w14:textId="6E4BCB71"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29F8FA69" w14:textId="676D80F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1,0933</w:t>
            </w:r>
          </w:p>
        </w:tc>
      </w:tr>
      <w:tr w:rsidR="00BE1213" w:rsidRPr="00EA0C76" w14:paraId="55F3A902" w14:textId="77777777" w:rsidTr="00383195">
        <w:trPr>
          <w:divId w:val="1898318217"/>
          <w:trHeight w:val="58"/>
        </w:trPr>
        <w:tc>
          <w:tcPr>
            <w:tcW w:w="2210" w:type="dxa"/>
            <w:noWrap/>
            <w:hideMark/>
          </w:tcPr>
          <w:p w14:paraId="789F5B51"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147F35B4" w14:textId="07DF6356"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2,094</w:t>
            </w:r>
          </w:p>
        </w:tc>
        <w:tc>
          <w:tcPr>
            <w:tcW w:w="2076" w:type="dxa"/>
            <w:tcBorders>
              <w:top w:val="nil"/>
              <w:left w:val="nil"/>
              <w:bottom w:val="single" w:sz="4" w:space="0" w:color="auto"/>
              <w:right w:val="single" w:sz="4" w:space="0" w:color="auto"/>
            </w:tcBorders>
            <w:shd w:val="clear" w:color="auto" w:fill="auto"/>
            <w:noWrap/>
            <w:vAlign w:val="bottom"/>
            <w:hideMark/>
          </w:tcPr>
          <w:p w14:paraId="6F3BF6DB" w14:textId="37C916C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6A7A1FCD" w14:textId="0ECA0ABE"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6A22D935" w14:textId="50D1DF7C"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1,0933</w:t>
            </w:r>
          </w:p>
        </w:tc>
      </w:tr>
      <w:tr w:rsidR="00BE1213" w:rsidRPr="00EA0C76" w14:paraId="05D43CB7" w14:textId="77777777" w:rsidTr="00383195">
        <w:trPr>
          <w:divId w:val="1898318217"/>
          <w:trHeight w:val="58"/>
        </w:trPr>
        <w:tc>
          <w:tcPr>
            <w:tcW w:w="2210" w:type="dxa"/>
            <w:noWrap/>
            <w:hideMark/>
          </w:tcPr>
          <w:p w14:paraId="7FA79AFF"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5BF230B5" w14:textId="65C6753E"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2,094</w:t>
            </w:r>
          </w:p>
        </w:tc>
        <w:tc>
          <w:tcPr>
            <w:tcW w:w="2076" w:type="dxa"/>
            <w:tcBorders>
              <w:top w:val="nil"/>
              <w:left w:val="nil"/>
              <w:bottom w:val="single" w:sz="4" w:space="0" w:color="auto"/>
              <w:right w:val="single" w:sz="4" w:space="0" w:color="auto"/>
            </w:tcBorders>
            <w:shd w:val="clear" w:color="auto" w:fill="auto"/>
            <w:noWrap/>
            <w:vAlign w:val="bottom"/>
            <w:hideMark/>
          </w:tcPr>
          <w:p w14:paraId="75436432" w14:textId="73D8F0A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3567C734" w14:textId="3CF0815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6951E53D" w14:textId="64156AAE"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1,0933</w:t>
            </w:r>
          </w:p>
        </w:tc>
      </w:tr>
      <w:tr w:rsidR="00BE1213" w:rsidRPr="00EA0C76" w14:paraId="78D76566" w14:textId="77777777" w:rsidTr="00383195">
        <w:trPr>
          <w:divId w:val="1898318217"/>
          <w:trHeight w:val="58"/>
        </w:trPr>
        <w:tc>
          <w:tcPr>
            <w:tcW w:w="2210" w:type="dxa"/>
            <w:noWrap/>
            <w:hideMark/>
          </w:tcPr>
          <w:p w14:paraId="3A29ED02"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757625DD" w14:textId="3E809D3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1,94</w:t>
            </w:r>
          </w:p>
        </w:tc>
        <w:tc>
          <w:tcPr>
            <w:tcW w:w="2076" w:type="dxa"/>
            <w:tcBorders>
              <w:top w:val="nil"/>
              <w:left w:val="nil"/>
              <w:bottom w:val="single" w:sz="4" w:space="0" w:color="auto"/>
              <w:right w:val="single" w:sz="4" w:space="0" w:color="auto"/>
            </w:tcBorders>
            <w:shd w:val="clear" w:color="auto" w:fill="auto"/>
            <w:noWrap/>
            <w:vAlign w:val="bottom"/>
            <w:hideMark/>
          </w:tcPr>
          <w:p w14:paraId="50977BB5" w14:textId="241F8A1A"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5E71A24C" w14:textId="0449EBF1"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486C2BC1" w14:textId="013E43D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0,9393</w:t>
            </w:r>
          </w:p>
        </w:tc>
      </w:tr>
      <w:tr w:rsidR="00BE1213" w:rsidRPr="00EA0C76" w14:paraId="436EF534" w14:textId="77777777" w:rsidTr="00383195">
        <w:trPr>
          <w:divId w:val="1898318217"/>
          <w:trHeight w:val="58"/>
        </w:trPr>
        <w:tc>
          <w:tcPr>
            <w:tcW w:w="2210" w:type="dxa"/>
            <w:noWrap/>
            <w:hideMark/>
          </w:tcPr>
          <w:p w14:paraId="7A59F589"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682D6FCB" w14:textId="43F2B3F6"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3226B5A9" w14:textId="6FA54436"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1213D1FD" w14:textId="79394000"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1D6B963A" w14:textId="0B5AA6B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53A3CE74" w14:textId="77777777" w:rsidTr="00383195">
        <w:trPr>
          <w:divId w:val="1898318217"/>
          <w:trHeight w:val="58"/>
        </w:trPr>
        <w:tc>
          <w:tcPr>
            <w:tcW w:w="2210" w:type="dxa"/>
            <w:noWrap/>
            <w:hideMark/>
          </w:tcPr>
          <w:p w14:paraId="12C1A655"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2A16C793" w14:textId="4D9B1E7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46F30AD3" w14:textId="09E9534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74F311DF" w14:textId="795575F8"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2C019452" w14:textId="13BCC328"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1A704313" w14:textId="77777777" w:rsidTr="00383195">
        <w:trPr>
          <w:divId w:val="1898318217"/>
          <w:trHeight w:val="58"/>
        </w:trPr>
        <w:tc>
          <w:tcPr>
            <w:tcW w:w="2210" w:type="dxa"/>
            <w:noWrap/>
            <w:hideMark/>
          </w:tcPr>
          <w:p w14:paraId="4E34089D" w14:textId="77777777" w:rsidR="00BE1213" w:rsidRPr="00EA0C76" w:rsidRDefault="00BE1213" w:rsidP="00BE1213">
            <w:pPr>
              <w:jc w:val="center"/>
              <w:rPr>
                <w:rFonts w:ascii="Times New Roman" w:hAnsi="Times New Roman" w:cs="Times New Roman"/>
                <w:sz w:val="24"/>
                <w:szCs w:val="24"/>
              </w:rPr>
            </w:pPr>
            <w:r>
              <w:rPr>
                <w:rFonts w:ascii="Times New Roman" w:hAnsi="Times New Roman" w:cs="Times New Roman"/>
                <w:sz w:val="24"/>
                <w:szCs w:val="24"/>
              </w:rPr>
              <w:t>2030</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3D3B4C06" w14:textId="1166ECC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26E0459E" w14:textId="78FD4C1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04DB8429" w14:textId="408700A2"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7469D07D" w14:textId="4FEA11E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5BF3ABF3" w14:textId="77777777" w:rsidTr="00383195">
        <w:trPr>
          <w:divId w:val="1898318217"/>
          <w:trHeight w:val="58"/>
        </w:trPr>
        <w:tc>
          <w:tcPr>
            <w:tcW w:w="2210" w:type="dxa"/>
            <w:noWrap/>
            <w:hideMark/>
          </w:tcPr>
          <w:p w14:paraId="5FC9E686" w14:textId="77777777" w:rsidR="00BE1213" w:rsidRPr="00EA0C76" w:rsidRDefault="00BE1213" w:rsidP="00BE1213">
            <w:pPr>
              <w:jc w:val="center"/>
              <w:rPr>
                <w:rFonts w:ascii="Times New Roman" w:hAnsi="Times New Roman" w:cs="Times New Roman"/>
                <w:sz w:val="24"/>
                <w:szCs w:val="24"/>
              </w:rPr>
            </w:pPr>
            <w:r>
              <w:rPr>
                <w:rFonts w:ascii="Times New Roman" w:hAnsi="Times New Roman" w:cs="Times New Roman"/>
                <w:sz w:val="24"/>
                <w:szCs w:val="24"/>
              </w:rPr>
              <w:t>2031</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5F9D8C7A" w14:textId="378DE097"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3A231071" w14:textId="34007D79"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6E3A9D02" w14:textId="7F5A3A4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59A64D63" w14:textId="01BCED9A"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08C03EA3" w14:textId="77777777" w:rsidTr="00383195">
        <w:trPr>
          <w:divId w:val="1898318217"/>
          <w:trHeight w:val="58"/>
        </w:trPr>
        <w:tc>
          <w:tcPr>
            <w:tcW w:w="2210" w:type="dxa"/>
            <w:noWrap/>
            <w:hideMark/>
          </w:tcPr>
          <w:p w14:paraId="2E187314" w14:textId="77777777" w:rsidR="00BE1213" w:rsidRPr="00EA0C76" w:rsidRDefault="00BE1213" w:rsidP="00BE1213">
            <w:pPr>
              <w:jc w:val="center"/>
              <w:rPr>
                <w:rFonts w:ascii="Times New Roman" w:hAnsi="Times New Roman" w:cs="Times New Roman"/>
                <w:sz w:val="24"/>
                <w:szCs w:val="24"/>
              </w:rPr>
            </w:pPr>
            <w:r>
              <w:rPr>
                <w:rFonts w:ascii="Times New Roman" w:hAnsi="Times New Roman" w:cs="Times New Roman"/>
                <w:sz w:val="24"/>
                <w:szCs w:val="24"/>
              </w:rPr>
              <w:t>2032</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7B038C05" w14:textId="6F1E21A0"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521FA024" w14:textId="0F5032C9"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224F5687" w14:textId="5E1761A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58B73D87" w14:textId="33446892"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461D14BB" w14:textId="77777777" w:rsidTr="00383195">
        <w:trPr>
          <w:divId w:val="1898318217"/>
          <w:trHeight w:val="58"/>
        </w:trPr>
        <w:tc>
          <w:tcPr>
            <w:tcW w:w="2210" w:type="dxa"/>
            <w:noWrap/>
            <w:hideMark/>
          </w:tcPr>
          <w:p w14:paraId="522F977B" w14:textId="77777777" w:rsidR="00BE1213" w:rsidRPr="00EA0C76" w:rsidRDefault="00BE1213" w:rsidP="00BE1213">
            <w:pPr>
              <w:jc w:val="center"/>
              <w:rPr>
                <w:rFonts w:ascii="Times New Roman" w:hAnsi="Times New Roman" w:cs="Times New Roman"/>
                <w:sz w:val="24"/>
                <w:szCs w:val="24"/>
              </w:rPr>
            </w:pPr>
            <w:r>
              <w:rPr>
                <w:rFonts w:ascii="Times New Roman" w:hAnsi="Times New Roman" w:cs="Times New Roman"/>
                <w:sz w:val="24"/>
                <w:szCs w:val="24"/>
              </w:rPr>
              <w:t>2033</w:t>
            </w:r>
          </w:p>
        </w:tc>
        <w:tc>
          <w:tcPr>
            <w:tcW w:w="2038" w:type="dxa"/>
            <w:tcBorders>
              <w:top w:val="nil"/>
              <w:left w:val="single" w:sz="4" w:space="0" w:color="auto"/>
              <w:bottom w:val="single" w:sz="4" w:space="0" w:color="auto"/>
              <w:right w:val="single" w:sz="4" w:space="0" w:color="auto"/>
            </w:tcBorders>
            <w:shd w:val="clear" w:color="auto" w:fill="auto"/>
            <w:noWrap/>
            <w:vAlign w:val="bottom"/>
            <w:hideMark/>
          </w:tcPr>
          <w:p w14:paraId="06D3203B" w14:textId="7625579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6C88230A" w14:textId="717DB26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3DB52BE5" w14:textId="11D1FFC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6A61D45E" w14:textId="2BD0B01A"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bl>
    <w:p w14:paraId="64B12A11" w14:textId="77777777" w:rsidR="00996F2C" w:rsidRPr="00400F1E" w:rsidRDefault="00996F2C" w:rsidP="00A2626D">
      <w:pPr>
        <w:spacing w:before="240" w:after="0" w:line="240" w:lineRule="auto"/>
        <w:ind w:firstLine="567"/>
        <w:jc w:val="both"/>
        <w:outlineLvl w:val="1"/>
        <w:rPr>
          <w:rFonts w:ascii="Times New Roman" w:hAnsi="Times New Roman" w:cs="Times New Roman"/>
          <w:b/>
          <w:sz w:val="24"/>
          <w:szCs w:val="24"/>
        </w:rPr>
      </w:pPr>
      <w:bookmarkStart w:id="118" w:name="_Toc107497473"/>
      <w:r w:rsidRPr="00400F1E">
        <w:rPr>
          <w:rFonts w:ascii="Times New Roman" w:hAnsi="Times New Roman" w:cs="Times New Roman"/>
          <w:b/>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18"/>
    </w:p>
    <w:p w14:paraId="7BA7A9BC" w14:textId="72A66148" w:rsidR="00996F2C" w:rsidRPr="00400F1E" w:rsidRDefault="00996F2C"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Гидравлический расчет передачи теплоносителя для каждого источника тепловой энергии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проведен в ГИС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выборочная выгрузка представлена </w:t>
      </w:r>
      <w:r w:rsidR="00D31D73" w:rsidRPr="00400F1E">
        <w:rPr>
          <w:rFonts w:ascii="Times New Roman" w:hAnsi="Times New Roman" w:cs="Times New Roman"/>
          <w:sz w:val="24"/>
          <w:szCs w:val="24"/>
        </w:rPr>
        <w:t>на рисунк</w:t>
      </w:r>
      <w:r w:rsidR="008039E7">
        <w:rPr>
          <w:rFonts w:ascii="Times New Roman" w:hAnsi="Times New Roman" w:cs="Times New Roman"/>
          <w:sz w:val="24"/>
          <w:szCs w:val="24"/>
        </w:rPr>
        <w:t>е</w:t>
      </w:r>
      <w:r w:rsidR="00D31D73" w:rsidRPr="00400F1E">
        <w:rPr>
          <w:rFonts w:ascii="Times New Roman" w:hAnsi="Times New Roman" w:cs="Times New Roman"/>
          <w:sz w:val="24"/>
          <w:szCs w:val="24"/>
        </w:rPr>
        <w:t xml:space="preserve"> </w:t>
      </w:r>
      <w:r w:rsidR="003847F0">
        <w:rPr>
          <w:rFonts w:ascii="Times New Roman" w:hAnsi="Times New Roman" w:cs="Times New Roman"/>
          <w:sz w:val="24"/>
          <w:szCs w:val="24"/>
        </w:rPr>
        <w:t>3.2.1.</w:t>
      </w:r>
    </w:p>
    <w:p w14:paraId="6A279026" w14:textId="77777777" w:rsidR="001745BD" w:rsidRPr="00400F1E" w:rsidRDefault="001745BD" w:rsidP="005C28AB">
      <w:pPr>
        <w:spacing w:after="0"/>
        <w:ind w:firstLine="567"/>
        <w:jc w:val="both"/>
        <w:outlineLvl w:val="1"/>
        <w:rPr>
          <w:rFonts w:ascii="Times New Roman" w:hAnsi="Times New Roman" w:cs="Times New Roman"/>
          <w:b/>
          <w:sz w:val="24"/>
          <w:szCs w:val="24"/>
        </w:rPr>
      </w:pPr>
      <w:bookmarkStart w:id="119" w:name="_Toc107497474"/>
      <w:r w:rsidRPr="00400F1E">
        <w:rPr>
          <w:rFonts w:ascii="Times New Roman" w:hAnsi="Times New Roman" w:cs="Times New Roman"/>
          <w:b/>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119"/>
    </w:p>
    <w:p w14:paraId="0AD1EF94" w14:textId="52FC42DA" w:rsidR="001745BD" w:rsidRDefault="008039E7" w:rsidP="001745BD">
      <w:pPr>
        <w:ind w:firstLine="567"/>
        <w:jc w:val="both"/>
        <w:rPr>
          <w:rFonts w:ascii="Times New Roman" w:hAnsi="Times New Roman" w:cs="Times New Roman"/>
          <w:sz w:val="24"/>
          <w:szCs w:val="24"/>
        </w:rPr>
      </w:pPr>
      <w:r>
        <w:rPr>
          <w:rFonts w:ascii="Times New Roman" w:hAnsi="Times New Roman" w:cs="Times New Roman"/>
          <w:sz w:val="24"/>
          <w:szCs w:val="24"/>
        </w:rPr>
        <w:t>В период действия настоящей схемы теплоснабжения подключение новых потребителей не планируется.</w:t>
      </w:r>
    </w:p>
    <w:p w14:paraId="32E0B837" w14:textId="77777777" w:rsidR="00A2626D" w:rsidRDefault="00A2626D" w:rsidP="001745BD">
      <w:pPr>
        <w:ind w:firstLine="567"/>
        <w:jc w:val="both"/>
        <w:rPr>
          <w:rFonts w:ascii="Times New Roman" w:hAnsi="Times New Roman" w:cs="Times New Roman"/>
          <w:sz w:val="24"/>
          <w:szCs w:val="24"/>
        </w:rPr>
      </w:pPr>
    </w:p>
    <w:p w14:paraId="3229C3C3" w14:textId="77777777" w:rsidR="00812D67" w:rsidRPr="00400F1E" w:rsidRDefault="00812D67" w:rsidP="00BF575D">
      <w:pPr>
        <w:spacing w:after="0"/>
        <w:ind w:firstLine="567"/>
        <w:jc w:val="center"/>
        <w:outlineLvl w:val="0"/>
        <w:rPr>
          <w:rFonts w:ascii="Times New Roman" w:hAnsi="Times New Roman" w:cs="Times New Roman"/>
          <w:b/>
          <w:sz w:val="24"/>
          <w:szCs w:val="24"/>
        </w:rPr>
      </w:pPr>
      <w:bookmarkStart w:id="120" w:name="_Toc107497475"/>
      <w:r w:rsidRPr="00400F1E">
        <w:rPr>
          <w:rFonts w:ascii="Times New Roman" w:hAnsi="Times New Roman" w:cs="Times New Roman"/>
          <w:b/>
          <w:sz w:val="24"/>
          <w:szCs w:val="24"/>
        </w:rPr>
        <w:t>Глава 5. Мастер план развития систем теплоснабжения поселения</w:t>
      </w:r>
      <w:bookmarkEnd w:id="120"/>
    </w:p>
    <w:p w14:paraId="0747CBB6" w14:textId="77777777" w:rsidR="00812D67" w:rsidRPr="00400F1E" w:rsidRDefault="00812D67" w:rsidP="00A2626D">
      <w:pPr>
        <w:spacing w:after="0"/>
        <w:ind w:firstLine="567"/>
        <w:jc w:val="both"/>
        <w:outlineLvl w:val="1"/>
        <w:rPr>
          <w:rFonts w:ascii="Times New Roman" w:hAnsi="Times New Roman" w:cs="Times New Roman"/>
          <w:b/>
          <w:sz w:val="24"/>
          <w:szCs w:val="24"/>
        </w:rPr>
      </w:pPr>
      <w:bookmarkStart w:id="121" w:name="_Toc107497476"/>
      <w:r w:rsidRPr="00400F1E">
        <w:rPr>
          <w:rFonts w:ascii="Times New Roman" w:hAnsi="Times New Roman" w:cs="Times New Roman"/>
          <w:b/>
          <w:sz w:val="24"/>
          <w:szCs w:val="24"/>
        </w:rPr>
        <w:t>5.1. Описание перспективного развития систем теплоснабжения поселения</w:t>
      </w:r>
      <w:bookmarkEnd w:id="121"/>
      <w:r w:rsidRPr="00400F1E">
        <w:rPr>
          <w:rFonts w:ascii="Times New Roman" w:hAnsi="Times New Roman" w:cs="Times New Roman"/>
          <w:b/>
          <w:sz w:val="24"/>
          <w:szCs w:val="24"/>
        </w:rPr>
        <w:t xml:space="preserve"> </w:t>
      </w:r>
    </w:p>
    <w:p w14:paraId="3D50D812" w14:textId="77777777" w:rsidR="001C0C24" w:rsidRDefault="008039E7" w:rsidP="005C28AB">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При разработке настоящей схемы теплоснабжения рас</w:t>
      </w:r>
      <w:r w:rsidR="001C0C24">
        <w:rPr>
          <w:rFonts w:ascii="Times New Roman" w:hAnsi="Times New Roman" w:cs="Times New Roman"/>
          <w:sz w:val="24"/>
          <w:szCs w:val="24"/>
        </w:rPr>
        <w:t xml:space="preserve">смотрено два варианта. </w:t>
      </w:r>
    </w:p>
    <w:p w14:paraId="3BED9E3A" w14:textId="77FC92AA" w:rsidR="001C0C24" w:rsidRDefault="001C0C24" w:rsidP="005C28AB">
      <w:pPr>
        <w:spacing w:after="0"/>
        <w:ind w:firstLine="567"/>
        <w:jc w:val="both"/>
        <w:rPr>
          <w:rFonts w:ascii="Times New Roman" w:hAnsi="Times New Roman" w:cs="Times New Roman"/>
          <w:sz w:val="24"/>
          <w:szCs w:val="24"/>
        </w:rPr>
      </w:pPr>
      <w:r>
        <w:rPr>
          <w:rFonts w:ascii="Times New Roman" w:hAnsi="Times New Roman" w:cs="Times New Roman"/>
          <w:sz w:val="24"/>
          <w:szCs w:val="24"/>
        </w:rPr>
        <w:t>1 Вариант – замена котельных агрегатов по истечению нормативного срока службы на котлы с ручной загрузкой топлива</w:t>
      </w:r>
      <w:r w:rsidR="005F7BF2">
        <w:rPr>
          <w:rFonts w:ascii="Times New Roman" w:hAnsi="Times New Roman" w:cs="Times New Roman"/>
          <w:sz w:val="24"/>
          <w:szCs w:val="24"/>
        </w:rPr>
        <w:t xml:space="preserve"> и проведение мероприятий по регулировке тепловой сети</w:t>
      </w:r>
      <w:r w:rsidR="002D163D">
        <w:rPr>
          <w:rFonts w:ascii="Times New Roman" w:hAnsi="Times New Roman" w:cs="Times New Roman"/>
          <w:sz w:val="24"/>
          <w:szCs w:val="24"/>
        </w:rPr>
        <w:t xml:space="preserve"> включающий в себя:</w:t>
      </w:r>
    </w:p>
    <w:p w14:paraId="487414C1" w14:textId="45040ECC" w:rsidR="005F7BF2" w:rsidRDefault="002D163D" w:rsidP="005F7BF2">
      <w:pPr>
        <w:pStyle w:val="af1"/>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з</w:t>
      </w:r>
      <w:r w:rsidR="005F7BF2">
        <w:rPr>
          <w:rFonts w:ascii="Times New Roman" w:hAnsi="Times New Roman" w:cs="Times New Roman"/>
          <w:sz w:val="24"/>
          <w:szCs w:val="24"/>
        </w:rPr>
        <w:t>амен</w:t>
      </w:r>
      <w:r>
        <w:rPr>
          <w:rFonts w:ascii="Times New Roman" w:hAnsi="Times New Roman" w:cs="Times New Roman"/>
          <w:sz w:val="24"/>
          <w:szCs w:val="24"/>
        </w:rPr>
        <w:t>у</w:t>
      </w:r>
      <w:r w:rsidR="005F7BF2">
        <w:rPr>
          <w:rFonts w:ascii="Times New Roman" w:hAnsi="Times New Roman" w:cs="Times New Roman"/>
          <w:sz w:val="24"/>
          <w:szCs w:val="24"/>
        </w:rPr>
        <w:t xml:space="preserve"> котла №3 на котел КВр-0,8 </w:t>
      </w:r>
      <w:r>
        <w:rPr>
          <w:rFonts w:ascii="Times New Roman" w:hAnsi="Times New Roman" w:cs="Times New Roman"/>
          <w:sz w:val="24"/>
          <w:szCs w:val="24"/>
        </w:rPr>
        <w:t>-</w:t>
      </w:r>
      <w:r w:rsidR="005F7BF2">
        <w:rPr>
          <w:rFonts w:ascii="Times New Roman" w:hAnsi="Times New Roman" w:cs="Times New Roman"/>
          <w:sz w:val="24"/>
          <w:szCs w:val="24"/>
        </w:rPr>
        <w:t xml:space="preserve"> 2023 г.</w:t>
      </w:r>
    </w:p>
    <w:p w14:paraId="20AF2269" w14:textId="0BD6FF08" w:rsidR="005F7BF2" w:rsidRDefault="002D163D" w:rsidP="005F7BF2">
      <w:pPr>
        <w:pStyle w:val="af1"/>
        <w:numPr>
          <w:ilvl w:val="0"/>
          <w:numId w:val="30"/>
        </w:numPr>
        <w:spacing w:after="0"/>
        <w:jc w:val="both"/>
        <w:rPr>
          <w:rFonts w:ascii="Times New Roman" w:hAnsi="Times New Roman" w:cs="Times New Roman"/>
          <w:sz w:val="24"/>
          <w:szCs w:val="24"/>
        </w:rPr>
      </w:pPr>
      <w:bookmarkStart w:id="122" w:name="_Hlk107479492"/>
      <w:r>
        <w:rPr>
          <w:rFonts w:ascii="Times New Roman" w:hAnsi="Times New Roman" w:cs="Times New Roman"/>
          <w:sz w:val="24"/>
          <w:szCs w:val="24"/>
        </w:rPr>
        <w:t>п</w:t>
      </w:r>
      <w:r w:rsidR="005F7BF2">
        <w:rPr>
          <w:rFonts w:ascii="Times New Roman" w:hAnsi="Times New Roman" w:cs="Times New Roman"/>
          <w:sz w:val="24"/>
          <w:szCs w:val="24"/>
        </w:rPr>
        <w:t xml:space="preserve">роведение регулировки тепловой сети и установка сетевого насоса для снижения потребления электрической энергии </w:t>
      </w:r>
      <w:r>
        <w:rPr>
          <w:rFonts w:ascii="Times New Roman" w:hAnsi="Times New Roman" w:cs="Times New Roman"/>
          <w:sz w:val="24"/>
          <w:szCs w:val="24"/>
        </w:rPr>
        <w:t xml:space="preserve">- </w:t>
      </w:r>
      <w:r w:rsidR="005F7BF2">
        <w:rPr>
          <w:rFonts w:ascii="Times New Roman" w:hAnsi="Times New Roman" w:cs="Times New Roman"/>
          <w:sz w:val="24"/>
          <w:szCs w:val="24"/>
        </w:rPr>
        <w:t>2024 г.</w:t>
      </w:r>
    </w:p>
    <w:bookmarkEnd w:id="122"/>
    <w:p w14:paraId="419D3B34" w14:textId="7DFE6E5D" w:rsidR="005F7BF2" w:rsidRDefault="002D163D" w:rsidP="005F7BF2">
      <w:pPr>
        <w:pStyle w:val="af1"/>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замену котла №2 на котел КВр-0,8 – 2027 г.</w:t>
      </w:r>
    </w:p>
    <w:p w14:paraId="68B2911A" w14:textId="451A6CCC" w:rsidR="002D163D" w:rsidRPr="005F7BF2" w:rsidRDefault="002D163D" w:rsidP="005F7BF2">
      <w:pPr>
        <w:pStyle w:val="af1"/>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замену котла №1 на котел КВр-0,8 – 2028 г.</w:t>
      </w:r>
    </w:p>
    <w:p w14:paraId="266F9C62" w14:textId="4E7C17E7" w:rsidR="001C0C24" w:rsidRDefault="001C0C24" w:rsidP="005C28AB">
      <w:pPr>
        <w:spacing w:after="0"/>
        <w:ind w:firstLine="567"/>
        <w:jc w:val="both"/>
        <w:rPr>
          <w:rFonts w:ascii="Times New Roman" w:hAnsi="Times New Roman" w:cs="Times New Roman"/>
          <w:sz w:val="24"/>
          <w:szCs w:val="24"/>
        </w:rPr>
      </w:pPr>
      <w:r>
        <w:rPr>
          <w:rFonts w:ascii="Times New Roman" w:hAnsi="Times New Roman" w:cs="Times New Roman"/>
          <w:sz w:val="24"/>
          <w:szCs w:val="24"/>
        </w:rPr>
        <w:t>2 Вариант – реконструкция котельной с установкой автоматических котлов «</w:t>
      </w:r>
      <w:proofErr w:type="spellStart"/>
      <w:r>
        <w:rPr>
          <w:rFonts w:ascii="Times New Roman" w:hAnsi="Times New Roman" w:cs="Times New Roman"/>
          <w:sz w:val="24"/>
          <w:szCs w:val="24"/>
        </w:rPr>
        <w:t>Терморобот</w:t>
      </w:r>
      <w:proofErr w:type="spellEnd"/>
      <w:r>
        <w:rPr>
          <w:rFonts w:ascii="Times New Roman" w:hAnsi="Times New Roman" w:cs="Times New Roman"/>
          <w:sz w:val="24"/>
          <w:szCs w:val="24"/>
        </w:rPr>
        <w:t>»</w:t>
      </w:r>
      <w:r w:rsidR="005F7BF2">
        <w:rPr>
          <w:rFonts w:ascii="Times New Roman" w:hAnsi="Times New Roman" w:cs="Times New Roman"/>
          <w:sz w:val="24"/>
          <w:szCs w:val="24"/>
        </w:rPr>
        <w:t xml:space="preserve"> и проведение мероприятий по регулировке тепловой сети</w:t>
      </w:r>
      <w:r w:rsidR="002D163D">
        <w:rPr>
          <w:rFonts w:ascii="Times New Roman" w:hAnsi="Times New Roman" w:cs="Times New Roman"/>
          <w:sz w:val="24"/>
          <w:szCs w:val="24"/>
        </w:rPr>
        <w:t xml:space="preserve"> включающий в себя:</w:t>
      </w:r>
    </w:p>
    <w:p w14:paraId="11567F3E" w14:textId="0B67B51B" w:rsidR="002D163D" w:rsidRDefault="002D163D" w:rsidP="002D163D">
      <w:pPr>
        <w:pStyle w:val="af1"/>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замену котла №3 на котел КВр-0,8 – 2023 г.</w:t>
      </w:r>
    </w:p>
    <w:p w14:paraId="20B7677F" w14:textId="77777777" w:rsidR="002D163D" w:rsidRDefault="002D163D" w:rsidP="002D163D">
      <w:pPr>
        <w:pStyle w:val="af1"/>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проведение регулировки тепловой сети и установка сетевого насоса для снижения потребления электрической энергии - 2024 г.</w:t>
      </w:r>
    </w:p>
    <w:p w14:paraId="6E96DF30" w14:textId="26C02276" w:rsidR="002D163D" w:rsidRDefault="002D163D" w:rsidP="002D163D">
      <w:pPr>
        <w:pStyle w:val="af1"/>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замену котлов № 1,2 на два котла ТР-800 (</w:t>
      </w:r>
      <w:proofErr w:type="spellStart"/>
      <w:r>
        <w:rPr>
          <w:rFonts w:ascii="Times New Roman" w:hAnsi="Times New Roman" w:cs="Times New Roman"/>
          <w:sz w:val="24"/>
          <w:szCs w:val="24"/>
        </w:rPr>
        <w:t>Терморобот</w:t>
      </w:r>
      <w:proofErr w:type="spellEnd"/>
      <w:r>
        <w:rPr>
          <w:rFonts w:ascii="Times New Roman" w:hAnsi="Times New Roman" w:cs="Times New Roman"/>
          <w:sz w:val="24"/>
          <w:szCs w:val="24"/>
        </w:rPr>
        <w:t>) – 2028 г.</w:t>
      </w:r>
    </w:p>
    <w:p w14:paraId="33F6DDB0" w14:textId="388A2E8C" w:rsidR="002D163D" w:rsidRDefault="002F6F4D" w:rsidP="002D163D">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Расчет экономической эффективности вариантов развития системы теплоснабжения СП </w:t>
      </w:r>
      <w:proofErr w:type="spellStart"/>
      <w:r>
        <w:rPr>
          <w:rFonts w:ascii="Times New Roman" w:hAnsi="Times New Roman" w:cs="Times New Roman"/>
          <w:sz w:val="24"/>
          <w:szCs w:val="24"/>
        </w:rPr>
        <w:t>Цокто-Хангил</w:t>
      </w:r>
      <w:proofErr w:type="spellEnd"/>
      <w:r>
        <w:rPr>
          <w:rFonts w:ascii="Times New Roman" w:hAnsi="Times New Roman" w:cs="Times New Roman"/>
          <w:sz w:val="24"/>
          <w:szCs w:val="24"/>
        </w:rPr>
        <w:t xml:space="preserve"> проводился при следующих условиях:</w:t>
      </w:r>
    </w:p>
    <w:p w14:paraId="282893FE" w14:textId="69316320" w:rsidR="002F6F4D" w:rsidRDefault="002F6F4D" w:rsidP="002F6F4D">
      <w:pPr>
        <w:pStyle w:val="af1"/>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затраты на проведение мероприятий распределялись равными долями на весть срок действия настоящей схемы теплоснабжения;</w:t>
      </w:r>
    </w:p>
    <w:p w14:paraId="26B4AEF9" w14:textId="628784C5" w:rsidR="002F6F4D" w:rsidRPr="002F6F4D" w:rsidRDefault="002F6F4D" w:rsidP="002F6F4D">
      <w:pPr>
        <w:pStyle w:val="af1"/>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экономия</w:t>
      </w:r>
      <w:r w:rsidR="00C03679">
        <w:rPr>
          <w:rFonts w:ascii="Times New Roman" w:hAnsi="Times New Roman" w:cs="Times New Roman"/>
          <w:sz w:val="24"/>
          <w:szCs w:val="24"/>
        </w:rPr>
        <w:t xml:space="preserve"> фонда </w:t>
      </w:r>
      <w:r w:rsidR="00386832">
        <w:rPr>
          <w:rFonts w:ascii="Times New Roman" w:hAnsi="Times New Roman" w:cs="Times New Roman"/>
          <w:sz w:val="24"/>
          <w:szCs w:val="24"/>
        </w:rPr>
        <w:t>оплаты труда после установки автоматических котлов составляет 800 тыс. руб.</w:t>
      </w:r>
    </w:p>
    <w:p w14:paraId="1074F072" w14:textId="77777777" w:rsidR="00812D67" w:rsidRPr="00400F1E" w:rsidRDefault="00812D67" w:rsidP="00A2626D">
      <w:pPr>
        <w:spacing w:after="0"/>
        <w:ind w:firstLine="567"/>
        <w:jc w:val="both"/>
        <w:outlineLvl w:val="1"/>
        <w:rPr>
          <w:rFonts w:ascii="Times New Roman" w:hAnsi="Times New Roman" w:cs="Times New Roman"/>
          <w:b/>
          <w:sz w:val="24"/>
          <w:szCs w:val="24"/>
        </w:rPr>
      </w:pPr>
      <w:bookmarkStart w:id="123" w:name="_Toc107497477"/>
      <w:r w:rsidRPr="00400F1E">
        <w:rPr>
          <w:rFonts w:ascii="Times New Roman" w:hAnsi="Times New Roman" w:cs="Times New Roman"/>
          <w:b/>
          <w:sz w:val="24"/>
          <w:szCs w:val="24"/>
        </w:rPr>
        <w:t>5.2. Технико-экономическое сравнение вариант</w:t>
      </w:r>
      <w:r w:rsidR="00E911D7" w:rsidRPr="00400F1E">
        <w:rPr>
          <w:rFonts w:ascii="Times New Roman" w:hAnsi="Times New Roman" w:cs="Times New Roman"/>
          <w:b/>
          <w:sz w:val="24"/>
          <w:szCs w:val="24"/>
        </w:rPr>
        <w:t>ов</w:t>
      </w:r>
      <w:r w:rsidRPr="00400F1E">
        <w:rPr>
          <w:rFonts w:ascii="Times New Roman" w:hAnsi="Times New Roman" w:cs="Times New Roman"/>
          <w:b/>
          <w:sz w:val="24"/>
          <w:szCs w:val="24"/>
        </w:rPr>
        <w:t xml:space="preserve"> перспективного развития систем теплоснабжения</w:t>
      </w:r>
      <w:bookmarkEnd w:id="123"/>
    </w:p>
    <w:p w14:paraId="7138F404" w14:textId="5CCA4D5E" w:rsidR="00812D67" w:rsidRDefault="00386832" w:rsidP="00812D67">
      <w:pPr>
        <w:ind w:firstLine="567"/>
        <w:jc w:val="both"/>
        <w:rPr>
          <w:rFonts w:ascii="Times New Roman" w:hAnsi="Times New Roman" w:cs="Times New Roman"/>
          <w:sz w:val="24"/>
          <w:szCs w:val="24"/>
        </w:rPr>
      </w:pPr>
      <w:r>
        <w:rPr>
          <w:rFonts w:ascii="Times New Roman" w:hAnsi="Times New Roman" w:cs="Times New Roman"/>
          <w:sz w:val="24"/>
          <w:szCs w:val="24"/>
        </w:rPr>
        <w:t xml:space="preserve">Сравнение вариантов развития системы теплоснабжения СП </w:t>
      </w:r>
      <w:proofErr w:type="spellStart"/>
      <w:r>
        <w:rPr>
          <w:rFonts w:ascii="Times New Roman" w:hAnsi="Times New Roman" w:cs="Times New Roman"/>
          <w:sz w:val="24"/>
          <w:szCs w:val="24"/>
        </w:rPr>
        <w:t>Цокто-Хангил</w:t>
      </w:r>
      <w:proofErr w:type="spellEnd"/>
      <w:r>
        <w:rPr>
          <w:rFonts w:ascii="Times New Roman" w:hAnsi="Times New Roman" w:cs="Times New Roman"/>
          <w:sz w:val="24"/>
          <w:szCs w:val="24"/>
        </w:rPr>
        <w:t xml:space="preserve"> проводилось на основании расчета тарифных последствий.</w:t>
      </w:r>
    </w:p>
    <w:p w14:paraId="5806F4FA" w14:textId="0C9C26DB" w:rsidR="00386832" w:rsidRDefault="00386832" w:rsidP="00812D67">
      <w:pPr>
        <w:ind w:firstLine="567"/>
        <w:jc w:val="both"/>
        <w:rPr>
          <w:rFonts w:ascii="Times New Roman" w:hAnsi="Times New Roman" w:cs="Times New Roman"/>
          <w:sz w:val="24"/>
          <w:szCs w:val="24"/>
        </w:rPr>
      </w:pPr>
      <w:r>
        <w:rPr>
          <w:rFonts w:ascii="Times New Roman" w:hAnsi="Times New Roman" w:cs="Times New Roman"/>
          <w:sz w:val="24"/>
          <w:szCs w:val="24"/>
        </w:rPr>
        <w:t>На рисунке 5.2.1 приведены результаты расчета экономически обоснованного тарифа при реализации предлагаемых вариантов.</w:t>
      </w:r>
    </w:p>
    <w:p w14:paraId="5D8B48D8" w14:textId="4F7E6C1F" w:rsidR="00386832" w:rsidRDefault="00BE1213" w:rsidP="00386832">
      <w:pPr>
        <w:jc w:val="both"/>
        <w:rPr>
          <w:rFonts w:ascii="Times New Roman" w:hAnsi="Times New Roman" w:cs="Times New Roman"/>
          <w:sz w:val="24"/>
          <w:szCs w:val="24"/>
        </w:rPr>
      </w:pPr>
      <w:r>
        <w:rPr>
          <w:noProof/>
        </w:rPr>
        <w:drawing>
          <wp:inline distT="0" distB="0" distL="0" distR="0" wp14:anchorId="4006B75B" wp14:editId="1914508C">
            <wp:extent cx="5850255" cy="3011170"/>
            <wp:effectExtent l="0" t="0" r="17145" b="17780"/>
            <wp:docPr id="1" name="Диаграмма 1">
              <a:extLst xmlns:a="http://schemas.openxmlformats.org/drawingml/2006/main">
                <a:ext uri="{FF2B5EF4-FFF2-40B4-BE49-F238E27FC236}">
                  <a16:creationId xmlns:a16="http://schemas.microsoft.com/office/drawing/2014/main" id="{8CD9176D-2608-E4FB-3108-EA8A0DD98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55BB6C" w14:textId="4C8A19BC" w:rsidR="00386832" w:rsidRPr="001263FE" w:rsidRDefault="00386832" w:rsidP="00386832">
      <w:pPr>
        <w:jc w:val="center"/>
        <w:rPr>
          <w:rFonts w:ascii="Times New Roman" w:hAnsi="Times New Roman" w:cs="Times New Roman"/>
          <w:sz w:val="24"/>
          <w:szCs w:val="24"/>
        </w:rPr>
      </w:pPr>
      <w:r>
        <w:rPr>
          <w:rFonts w:ascii="Times New Roman" w:hAnsi="Times New Roman" w:cs="Times New Roman"/>
          <w:sz w:val="24"/>
          <w:szCs w:val="24"/>
        </w:rPr>
        <w:lastRenderedPageBreak/>
        <w:t>Рисунок 5.2.1</w:t>
      </w:r>
    </w:p>
    <w:p w14:paraId="30F63CE8" w14:textId="77777777" w:rsidR="00812D67" w:rsidRPr="001263FE" w:rsidRDefault="00812D67" w:rsidP="00A2626D">
      <w:pPr>
        <w:spacing w:after="0" w:line="240" w:lineRule="auto"/>
        <w:ind w:firstLine="567"/>
        <w:jc w:val="both"/>
        <w:outlineLvl w:val="1"/>
        <w:rPr>
          <w:rFonts w:ascii="Times New Roman" w:hAnsi="Times New Roman" w:cs="Times New Roman"/>
          <w:b/>
          <w:sz w:val="24"/>
          <w:szCs w:val="24"/>
        </w:rPr>
      </w:pPr>
      <w:bookmarkStart w:id="124" w:name="_Toc107497478"/>
      <w:r w:rsidRPr="001263FE">
        <w:rPr>
          <w:rFonts w:ascii="Times New Roman" w:hAnsi="Times New Roman" w:cs="Times New Roman"/>
          <w:b/>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124"/>
      <w:r w:rsidRPr="001263FE">
        <w:rPr>
          <w:rFonts w:ascii="Times New Roman" w:hAnsi="Times New Roman" w:cs="Times New Roman"/>
          <w:b/>
          <w:sz w:val="24"/>
          <w:szCs w:val="24"/>
        </w:rPr>
        <w:t xml:space="preserve"> </w:t>
      </w:r>
    </w:p>
    <w:p w14:paraId="718B6912" w14:textId="44A7014B" w:rsidR="00812D67" w:rsidRPr="00400F1E" w:rsidRDefault="001452CB" w:rsidP="005C28A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связи </w:t>
      </w:r>
      <w:r w:rsidR="003977B7">
        <w:rPr>
          <w:rFonts w:ascii="Times New Roman" w:hAnsi="Times New Roman" w:cs="Times New Roman"/>
          <w:sz w:val="24"/>
          <w:szCs w:val="24"/>
        </w:rPr>
        <w:t xml:space="preserve">с тем, что при реализации 2 варианта </w:t>
      </w:r>
      <w:r w:rsidR="005317C8">
        <w:rPr>
          <w:rFonts w:ascii="Times New Roman" w:hAnsi="Times New Roman" w:cs="Times New Roman"/>
          <w:sz w:val="24"/>
          <w:szCs w:val="24"/>
        </w:rPr>
        <w:t xml:space="preserve">увеличение тарифа </w:t>
      </w:r>
      <w:proofErr w:type="gramStart"/>
      <w:r w:rsidR="005317C8">
        <w:rPr>
          <w:rFonts w:ascii="Times New Roman" w:hAnsi="Times New Roman" w:cs="Times New Roman"/>
          <w:sz w:val="24"/>
          <w:szCs w:val="24"/>
        </w:rPr>
        <w:t>больше</w:t>
      </w:r>
      <w:proofErr w:type="gramEnd"/>
      <w:r w:rsidR="005317C8">
        <w:rPr>
          <w:rFonts w:ascii="Times New Roman" w:hAnsi="Times New Roman" w:cs="Times New Roman"/>
          <w:sz w:val="24"/>
          <w:szCs w:val="24"/>
        </w:rPr>
        <w:t xml:space="preserve"> чем при реализации 1 варианта, для СП </w:t>
      </w:r>
      <w:proofErr w:type="spellStart"/>
      <w:r w:rsidR="005317C8">
        <w:rPr>
          <w:rFonts w:ascii="Times New Roman" w:hAnsi="Times New Roman" w:cs="Times New Roman"/>
          <w:sz w:val="24"/>
          <w:szCs w:val="24"/>
        </w:rPr>
        <w:t>Цокто-Хангил</w:t>
      </w:r>
      <w:proofErr w:type="spellEnd"/>
      <w:r w:rsidR="005317C8">
        <w:rPr>
          <w:rFonts w:ascii="Times New Roman" w:hAnsi="Times New Roman" w:cs="Times New Roman"/>
          <w:sz w:val="24"/>
          <w:szCs w:val="24"/>
        </w:rPr>
        <w:t xml:space="preserve"> предлагается 1 вариант - замена котельных агрегатов по истечению нормативного срока службы на котлы с ручной загрузкой топлива и проведение мероприятий по регулировке тепловой сети.</w:t>
      </w:r>
    </w:p>
    <w:p w14:paraId="0C4ABABF" w14:textId="77777777" w:rsidR="000C0FDF" w:rsidRPr="00400F1E" w:rsidRDefault="000C0FDF" w:rsidP="005C28AB">
      <w:pPr>
        <w:spacing w:before="240" w:after="0"/>
        <w:ind w:firstLine="567"/>
        <w:jc w:val="center"/>
        <w:outlineLvl w:val="0"/>
        <w:rPr>
          <w:rFonts w:ascii="Times New Roman" w:hAnsi="Times New Roman" w:cs="Times New Roman"/>
          <w:b/>
          <w:sz w:val="24"/>
          <w:szCs w:val="24"/>
        </w:rPr>
      </w:pPr>
      <w:bookmarkStart w:id="125" w:name="_Toc107497479"/>
      <w:r w:rsidRPr="00400F1E">
        <w:rPr>
          <w:rFonts w:ascii="Times New Roman" w:hAnsi="Times New Roman" w:cs="Times New Roman"/>
          <w:b/>
          <w:sz w:val="24"/>
          <w:szCs w:val="24"/>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400F1E">
        <w:rPr>
          <w:rFonts w:ascii="Times New Roman" w:hAnsi="Times New Roman" w:cs="Times New Roman"/>
          <w:b/>
          <w:sz w:val="24"/>
          <w:szCs w:val="24"/>
        </w:rPr>
        <w:t>теплопотребляющими</w:t>
      </w:r>
      <w:proofErr w:type="spellEnd"/>
      <w:r w:rsidRPr="00400F1E">
        <w:rPr>
          <w:rFonts w:ascii="Times New Roman" w:hAnsi="Times New Roman" w:cs="Times New Roman"/>
          <w:b/>
          <w:sz w:val="24"/>
          <w:szCs w:val="24"/>
        </w:rPr>
        <w:t xml:space="preserve"> установками потребителей, в том числе в аварийных режимах</w:t>
      </w:r>
      <w:bookmarkEnd w:id="125"/>
    </w:p>
    <w:p w14:paraId="29EAF7BF" w14:textId="77777777" w:rsidR="000C0FDF" w:rsidRPr="00400F1E" w:rsidRDefault="000C0FDF" w:rsidP="00A2626D">
      <w:pPr>
        <w:spacing w:after="0" w:line="240" w:lineRule="auto"/>
        <w:ind w:firstLine="567"/>
        <w:jc w:val="both"/>
        <w:outlineLvl w:val="1"/>
        <w:rPr>
          <w:rFonts w:ascii="Times New Roman" w:hAnsi="Times New Roman" w:cs="Times New Roman"/>
          <w:b/>
          <w:sz w:val="24"/>
          <w:szCs w:val="24"/>
        </w:rPr>
      </w:pPr>
      <w:bookmarkStart w:id="126" w:name="_Toc107497480"/>
      <w:r w:rsidRPr="00400F1E">
        <w:rPr>
          <w:rFonts w:ascii="Times New Roman" w:hAnsi="Times New Roman" w:cs="Times New Roman"/>
          <w:b/>
          <w:sz w:val="24"/>
          <w:szCs w:val="24"/>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26"/>
    </w:p>
    <w:p w14:paraId="362F235E" w14:textId="77777777" w:rsidR="00591358" w:rsidRPr="00400F1E" w:rsidRDefault="00116843" w:rsidP="005C28AB">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Расчетная величина тепловых потерь</w:t>
      </w:r>
      <w:r w:rsidR="000C0FDF" w:rsidRPr="00400F1E">
        <w:rPr>
          <w:rFonts w:ascii="Times New Roman" w:hAnsi="Times New Roman" w:cs="Times New Roman"/>
          <w:sz w:val="24"/>
          <w:szCs w:val="24"/>
        </w:rPr>
        <w:t xml:space="preserve"> в зонах действия источников тепловой энергии </w:t>
      </w:r>
      <w:r w:rsidR="00591358" w:rsidRPr="00400F1E">
        <w:rPr>
          <w:rFonts w:ascii="Times New Roman" w:hAnsi="Times New Roman" w:cs="Times New Roman"/>
          <w:sz w:val="24"/>
          <w:szCs w:val="24"/>
        </w:rPr>
        <w:t xml:space="preserve">при существующем положении и периодах действия настоящей схемы теплоснабжения </w:t>
      </w:r>
      <w:r w:rsidR="000C0FDF" w:rsidRPr="00400F1E">
        <w:rPr>
          <w:rFonts w:ascii="Times New Roman" w:hAnsi="Times New Roman" w:cs="Times New Roman"/>
          <w:sz w:val="24"/>
          <w:szCs w:val="24"/>
        </w:rPr>
        <w:t>представлена в таблиц</w:t>
      </w:r>
      <w:r w:rsidRPr="00400F1E">
        <w:rPr>
          <w:rFonts w:ascii="Times New Roman" w:hAnsi="Times New Roman" w:cs="Times New Roman"/>
          <w:sz w:val="24"/>
          <w:szCs w:val="24"/>
        </w:rPr>
        <w:t>е</w:t>
      </w:r>
      <w:r w:rsidR="000C0FDF" w:rsidRPr="00400F1E">
        <w:rPr>
          <w:rFonts w:ascii="Times New Roman" w:hAnsi="Times New Roman" w:cs="Times New Roman"/>
          <w:sz w:val="24"/>
          <w:szCs w:val="24"/>
        </w:rPr>
        <w:t xml:space="preserve"> </w:t>
      </w:r>
      <w:r w:rsidR="00980527" w:rsidRPr="00400F1E">
        <w:rPr>
          <w:rFonts w:ascii="Times New Roman" w:hAnsi="Times New Roman" w:cs="Times New Roman"/>
          <w:sz w:val="24"/>
          <w:szCs w:val="24"/>
        </w:rPr>
        <w:t>6.1.1</w:t>
      </w:r>
      <w:r w:rsidR="000C0FDF" w:rsidRPr="00400F1E">
        <w:rPr>
          <w:rFonts w:ascii="Times New Roman" w:hAnsi="Times New Roman" w:cs="Times New Roman"/>
          <w:sz w:val="24"/>
          <w:szCs w:val="24"/>
        </w:rPr>
        <w:t>.</w:t>
      </w:r>
    </w:p>
    <w:p w14:paraId="496CA3D7" w14:textId="53038003" w:rsidR="00E737A6" w:rsidRDefault="00E737A6" w:rsidP="005C28AB">
      <w:pPr>
        <w:spacing w:after="0"/>
        <w:ind w:firstLine="567"/>
        <w:jc w:val="right"/>
        <w:rPr>
          <w:rFonts w:ascii="Times New Roman" w:hAnsi="Times New Roman" w:cs="Times New Roman"/>
          <w:sz w:val="24"/>
          <w:szCs w:val="24"/>
        </w:rPr>
      </w:pPr>
      <w:r w:rsidRPr="00400F1E">
        <w:rPr>
          <w:rFonts w:ascii="Times New Roman" w:hAnsi="Times New Roman" w:cs="Times New Roman"/>
          <w:sz w:val="24"/>
          <w:szCs w:val="24"/>
        </w:rPr>
        <w:t>Таблица 6.1.1 Распределение тепловых потерь</w:t>
      </w:r>
      <w:r w:rsidR="00426ADD">
        <w:rPr>
          <w:rFonts w:ascii="Times New Roman" w:hAnsi="Times New Roman" w:cs="Times New Roman"/>
          <w:sz w:val="24"/>
          <w:szCs w:val="24"/>
        </w:rPr>
        <w:t>, Гкал</w:t>
      </w:r>
      <w:r w:rsidRPr="00400F1E">
        <w:rPr>
          <w:rFonts w:ascii="Times New Roman" w:hAnsi="Times New Roman" w:cs="Times New Roman"/>
          <w:sz w:val="24"/>
          <w:szCs w:val="24"/>
        </w:rPr>
        <w:t xml:space="preserve"> по года</w:t>
      </w:r>
      <w:r w:rsidR="00196DFC">
        <w:rPr>
          <w:rFonts w:ascii="Times New Roman" w:hAnsi="Times New Roman" w:cs="Times New Roman"/>
          <w:sz w:val="24"/>
          <w:szCs w:val="24"/>
        </w:rPr>
        <w:t>м действия схемы теплоснабжения</w:t>
      </w:r>
    </w:p>
    <w:tbl>
      <w:tblPr>
        <w:tblW w:w="6925" w:type="dxa"/>
        <w:jc w:val="center"/>
        <w:tblLook w:val="04A0" w:firstRow="1" w:lastRow="0" w:firstColumn="1" w:lastColumn="0" w:noHBand="0" w:noVBand="1"/>
      </w:tblPr>
      <w:tblGrid>
        <w:gridCol w:w="1160"/>
        <w:gridCol w:w="2340"/>
        <w:gridCol w:w="2165"/>
        <w:gridCol w:w="1260"/>
      </w:tblGrid>
      <w:tr w:rsidR="005317C8" w:rsidRPr="005317C8" w14:paraId="22FADC1E" w14:textId="77777777" w:rsidTr="005317C8">
        <w:trPr>
          <w:trHeight w:val="312"/>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23654"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Год</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1DEAF6FB"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Через изоляцию</w:t>
            </w:r>
          </w:p>
        </w:tc>
        <w:tc>
          <w:tcPr>
            <w:tcW w:w="2165" w:type="dxa"/>
            <w:tcBorders>
              <w:top w:val="single" w:sz="4" w:space="0" w:color="auto"/>
              <w:left w:val="nil"/>
              <w:bottom w:val="single" w:sz="4" w:space="0" w:color="auto"/>
              <w:right w:val="single" w:sz="4" w:space="0" w:color="auto"/>
            </w:tcBorders>
            <w:shd w:val="clear" w:color="auto" w:fill="auto"/>
            <w:noWrap/>
            <w:vAlign w:val="bottom"/>
            <w:hideMark/>
          </w:tcPr>
          <w:p w14:paraId="5A11B314"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С утечкой</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40FF36F"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Всего</w:t>
            </w:r>
          </w:p>
        </w:tc>
      </w:tr>
      <w:tr w:rsidR="005317C8" w:rsidRPr="005317C8" w14:paraId="646682BB"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CDB28DE"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2022</w:t>
            </w:r>
          </w:p>
        </w:tc>
        <w:tc>
          <w:tcPr>
            <w:tcW w:w="2340" w:type="dxa"/>
            <w:tcBorders>
              <w:top w:val="nil"/>
              <w:left w:val="nil"/>
              <w:bottom w:val="single" w:sz="4" w:space="0" w:color="auto"/>
              <w:right w:val="single" w:sz="4" w:space="0" w:color="auto"/>
            </w:tcBorders>
            <w:shd w:val="clear" w:color="auto" w:fill="auto"/>
            <w:noWrap/>
            <w:vAlign w:val="bottom"/>
            <w:hideMark/>
          </w:tcPr>
          <w:p w14:paraId="4EBB8871"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0B6E2EF2"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1D0BAFDD"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2178FC1C"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BB22AC8"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2023</w:t>
            </w:r>
          </w:p>
        </w:tc>
        <w:tc>
          <w:tcPr>
            <w:tcW w:w="2340" w:type="dxa"/>
            <w:tcBorders>
              <w:top w:val="nil"/>
              <w:left w:val="nil"/>
              <w:bottom w:val="single" w:sz="4" w:space="0" w:color="auto"/>
              <w:right w:val="single" w:sz="4" w:space="0" w:color="auto"/>
            </w:tcBorders>
            <w:shd w:val="clear" w:color="auto" w:fill="auto"/>
            <w:noWrap/>
            <w:vAlign w:val="bottom"/>
            <w:hideMark/>
          </w:tcPr>
          <w:p w14:paraId="0D20153F"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22DBDC84"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67A78A7E"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354ACA46"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96C8D12"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2024</w:t>
            </w:r>
          </w:p>
        </w:tc>
        <w:tc>
          <w:tcPr>
            <w:tcW w:w="2340" w:type="dxa"/>
            <w:tcBorders>
              <w:top w:val="nil"/>
              <w:left w:val="nil"/>
              <w:bottom w:val="single" w:sz="4" w:space="0" w:color="auto"/>
              <w:right w:val="single" w:sz="4" w:space="0" w:color="auto"/>
            </w:tcBorders>
            <w:shd w:val="clear" w:color="auto" w:fill="auto"/>
            <w:noWrap/>
            <w:vAlign w:val="bottom"/>
            <w:hideMark/>
          </w:tcPr>
          <w:p w14:paraId="146CCFA5"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2D66BA32"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5901CE0E"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746CB8BA"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13EBB72"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2025</w:t>
            </w:r>
          </w:p>
        </w:tc>
        <w:tc>
          <w:tcPr>
            <w:tcW w:w="2340" w:type="dxa"/>
            <w:tcBorders>
              <w:top w:val="nil"/>
              <w:left w:val="nil"/>
              <w:bottom w:val="single" w:sz="4" w:space="0" w:color="auto"/>
              <w:right w:val="single" w:sz="4" w:space="0" w:color="auto"/>
            </w:tcBorders>
            <w:shd w:val="clear" w:color="auto" w:fill="auto"/>
            <w:noWrap/>
            <w:vAlign w:val="bottom"/>
            <w:hideMark/>
          </w:tcPr>
          <w:p w14:paraId="2EA9B9FD"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4050F3E1"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7CA8D7D3"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31AEFD19"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9F7BA2D"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2026</w:t>
            </w:r>
          </w:p>
        </w:tc>
        <w:tc>
          <w:tcPr>
            <w:tcW w:w="2340" w:type="dxa"/>
            <w:tcBorders>
              <w:top w:val="nil"/>
              <w:left w:val="nil"/>
              <w:bottom w:val="single" w:sz="4" w:space="0" w:color="auto"/>
              <w:right w:val="single" w:sz="4" w:space="0" w:color="auto"/>
            </w:tcBorders>
            <w:shd w:val="clear" w:color="auto" w:fill="auto"/>
            <w:noWrap/>
            <w:vAlign w:val="bottom"/>
            <w:hideMark/>
          </w:tcPr>
          <w:p w14:paraId="7FADF489"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4F8B21B5"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2798F300"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7B3295AC"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1308778"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2027</w:t>
            </w:r>
          </w:p>
        </w:tc>
        <w:tc>
          <w:tcPr>
            <w:tcW w:w="2340" w:type="dxa"/>
            <w:tcBorders>
              <w:top w:val="nil"/>
              <w:left w:val="nil"/>
              <w:bottom w:val="single" w:sz="4" w:space="0" w:color="auto"/>
              <w:right w:val="single" w:sz="4" w:space="0" w:color="auto"/>
            </w:tcBorders>
            <w:shd w:val="clear" w:color="auto" w:fill="auto"/>
            <w:noWrap/>
            <w:vAlign w:val="bottom"/>
            <w:hideMark/>
          </w:tcPr>
          <w:p w14:paraId="5DC9C2D6"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20446715"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7B335436"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298C27BD"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EA4E3A4"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2028</w:t>
            </w:r>
          </w:p>
        </w:tc>
        <w:tc>
          <w:tcPr>
            <w:tcW w:w="2340" w:type="dxa"/>
            <w:tcBorders>
              <w:top w:val="nil"/>
              <w:left w:val="nil"/>
              <w:bottom w:val="single" w:sz="4" w:space="0" w:color="auto"/>
              <w:right w:val="single" w:sz="4" w:space="0" w:color="auto"/>
            </w:tcBorders>
            <w:shd w:val="clear" w:color="auto" w:fill="auto"/>
            <w:noWrap/>
            <w:vAlign w:val="bottom"/>
            <w:hideMark/>
          </w:tcPr>
          <w:p w14:paraId="76BDE3AA"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6DD3EFD5"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76A4C0FA"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0F82A03B"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0DD4D50"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2029</w:t>
            </w:r>
          </w:p>
        </w:tc>
        <w:tc>
          <w:tcPr>
            <w:tcW w:w="2340" w:type="dxa"/>
            <w:tcBorders>
              <w:top w:val="nil"/>
              <w:left w:val="nil"/>
              <w:bottom w:val="single" w:sz="4" w:space="0" w:color="auto"/>
              <w:right w:val="single" w:sz="4" w:space="0" w:color="auto"/>
            </w:tcBorders>
            <w:shd w:val="clear" w:color="auto" w:fill="auto"/>
            <w:noWrap/>
            <w:vAlign w:val="bottom"/>
            <w:hideMark/>
          </w:tcPr>
          <w:p w14:paraId="44EBACC3"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204F7F3F"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24D160FD"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6B484526"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149B481"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2030</w:t>
            </w:r>
          </w:p>
        </w:tc>
        <w:tc>
          <w:tcPr>
            <w:tcW w:w="2340" w:type="dxa"/>
            <w:tcBorders>
              <w:top w:val="nil"/>
              <w:left w:val="nil"/>
              <w:bottom w:val="single" w:sz="4" w:space="0" w:color="auto"/>
              <w:right w:val="single" w:sz="4" w:space="0" w:color="auto"/>
            </w:tcBorders>
            <w:shd w:val="clear" w:color="auto" w:fill="auto"/>
            <w:noWrap/>
            <w:vAlign w:val="bottom"/>
            <w:hideMark/>
          </w:tcPr>
          <w:p w14:paraId="239E6DC4"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0FE5B4D3"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7A56B41A"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0C2784E0"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E91BECF"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2031</w:t>
            </w:r>
          </w:p>
        </w:tc>
        <w:tc>
          <w:tcPr>
            <w:tcW w:w="2340" w:type="dxa"/>
            <w:tcBorders>
              <w:top w:val="nil"/>
              <w:left w:val="nil"/>
              <w:bottom w:val="single" w:sz="4" w:space="0" w:color="auto"/>
              <w:right w:val="single" w:sz="4" w:space="0" w:color="auto"/>
            </w:tcBorders>
            <w:shd w:val="clear" w:color="auto" w:fill="auto"/>
            <w:noWrap/>
            <w:vAlign w:val="bottom"/>
            <w:hideMark/>
          </w:tcPr>
          <w:p w14:paraId="4851FCB7"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0C58D971"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479A792D"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6BF1E7D3"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3212A76"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2032</w:t>
            </w:r>
          </w:p>
        </w:tc>
        <w:tc>
          <w:tcPr>
            <w:tcW w:w="2340" w:type="dxa"/>
            <w:tcBorders>
              <w:top w:val="nil"/>
              <w:left w:val="nil"/>
              <w:bottom w:val="single" w:sz="4" w:space="0" w:color="auto"/>
              <w:right w:val="single" w:sz="4" w:space="0" w:color="auto"/>
            </w:tcBorders>
            <w:shd w:val="clear" w:color="auto" w:fill="auto"/>
            <w:noWrap/>
            <w:vAlign w:val="bottom"/>
            <w:hideMark/>
          </w:tcPr>
          <w:p w14:paraId="0A66EDB4"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29B9B708"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54AF80ED"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r w:rsidR="005317C8" w:rsidRPr="005317C8" w14:paraId="0FB5CC40" w14:textId="77777777" w:rsidTr="005317C8">
        <w:trPr>
          <w:trHeight w:val="312"/>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A5780CA"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2033</w:t>
            </w:r>
          </w:p>
        </w:tc>
        <w:tc>
          <w:tcPr>
            <w:tcW w:w="2340" w:type="dxa"/>
            <w:tcBorders>
              <w:top w:val="nil"/>
              <w:left w:val="nil"/>
              <w:bottom w:val="single" w:sz="4" w:space="0" w:color="auto"/>
              <w:right w:val="single" w:sz="4" w:space="0" w:color="auto"/>
            </w:tcBorders>
            <w:shd w:val="clear" w:color="auto" w:fill="auto"/>
            <w:noWrap/>
            <w:vAlign w:val="bottom"/>
            <w:hideMark/>
          </w:tcPr>
          <w:p w14:paraId="49F49807"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284,77</w:t>
            </w:r>
          </w:p>
        </w:tc>
        <w:tc>
          <w:tcPr>
            <w:tcW w:w="2165" w:type="dxa"/>
            <w:tcBorders>
              <w:top w:val="nil"/>
              <w:left w:val="nil"/>
              <w:bottom w:val="single" w:sz="4" w:space="0" w:color="auto"/>
              <w:right w:val="single" w:sz="4" w:space="0" w:color="auto"/>
            </w:tcBorders>
            <w:shd w:val="clear" w:color="auto" w:fill="auto"/>
            <w:noWrap/>
            <w:vAlign w:val="bottom"/>
            <w:hideMark/>
          </w:tcPr>
          <w:p w14:paraId="47792BCB"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13,94</w:t>
            </w:r>
          </w:p>
        </w:tc>
        <w:tc>
          <w:tcPr>
            <w:tcW w:w="1260" w:type="dxa"/>
            <w:tcBorders>
              <w:top w:val="nil"/>
              <w:left w:val="nil"/>
              <w:bottom w:val="single" w:sz="4" w:space="0" w:color="auto"/>
              <w:right w:val="single" w:sz="4" w:space="0" w:color="auto"/>
            </w:tcBorders>
            <w:shd w:val="clear" w:color="auto" w:fill="auto"/>
            <w:noWrap/>
            <w:vAlign w:val="bottom"/>
            <w:hideMark/>
          </w:tcPr>
          <w:p w14:paraId="0E91F021" w14:textId="77777777" w:rsidR="005317C8" w:rsidRPr="005317C8" w:rsidRDefault="005317C8" w:rsidP="00E645D7">
            <w:pPr>
              <w:spacing w:after="0" w:line="240" w:lineRule="auto"/>
              <w:jc w:val="center"/>
              <w:rPr>
                <w:rFonts w:ascii="Times New Roman" w:eastAsia="Times New Roman" w:hAnsi="Times New Roman" w:cs="Times New Roman"/>
                <w:color w:val="000000"/>
                <w:sz w:val="24"/>
                <w:szCs w:val="24"/>
                <w:lang w:eastAsia="ru-RU"/>
              </w:rPr>
            </w:pPr>
            <w:r w:rsidRPr="005317C8">
              <w:rPr>
                <w:rFonts w:ascii="Times New Roman" w:eastAsia="Times New Roman" w:hAnsi="Times New Roman" w:cs="Times New Roman"/>
                <w:color w:val="000000"/>
                <w:sz w:val="24"/>
                <w:szCs w:val="24"/>
                <w:lang w:eastAsia="ru-RU"/>
              </w:rPr>
              <w:t>298,71</w:t>
            </w:r>
          </w:p>
        </w:tc>
      </w:tr>
    </w:tbl>
    <w:p w14:paraId="5C7622DF" w14:textId="77777777" w:rsidR="005317C8" w:rsidRPr="00400F1E" w:rsidRDefault="005317C8" w:rsidP="005C28AB">
      <w:pPr>
        <w:spacing w:after="0"/>
        <w:ind w:firstLine="567"/>
        <w:jc w:val="right"/>
        <w:rPr>
          <w:rFonts w:ascii="Times New Roman" w:hAnsi="Times New Roman" w:cs="Times New Roman"/>
          <w:sz w:val="24"/>
          <w:szCs w:val="24"/>
        </w:rPr>
      </w:pPr>
    </w:p>
    <w:p w14:paraId="0CFC4DE8" w14:textId="77777777" w:rsidR="000C0FDF" w:rsidRDefault="000C0FDF" w:rsidP="00BF575D">
      <w:pPr>
        <w:spacing w:before="240" w:after="0"/>
        <w:ind w:firstLine="567"/>
        <w:jc w:val="both"/>
        <w:outlineLvl w:val="1"/>
        <w:rPr>
          <w:rFonts w:ascii="Times New Roman" w:hAnsi="Times New Roman" w:cs="Times New Roman"/>
          <w:b/>
          <w:sz w:val="24"/>
          <w:szCs w:val="24"/>
        </w:rPr>
      </w:pPr>
      <w:bookmarkStart w:id="127" w:name="_Toc107497481"/>
      <w:r w:rsidRPr="00400F1E">
        <w:rPr>
          <w:rFonts w:ascii="Times New Roman" w:hAnsi="Times New Roman" w:cs="Times New Roman"/>
          <w:b/>
          <w:sz w:val="24"/>
          <w:szCs w:val="24"/>
        </w:rPr>
        <w:t>6.2. Максимальный и среднечасовой расход теплоносителя (расход сетевой воды) на горячее водоснабжение потребителей и исполнением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27"/>
    </w:p>
    <w:p w14:paraId="4645746E" w14:textId="77777777" w:rsidR="001E6B3B" w:rsidRDefault="00196DFC" w:rsidP="00196DFC">
      <w:pPr>
        <w:spacing w:after="0"/>
        <w:ind w:firstLine="567"/>
        <w:jc w:val="both"/>
        <w:rPr>
          <w:rFonts w:ascii="Times New Roman" w:hAnsi="Times New Roman" w:cs="Times New Roman"/>
          <w:sz w:val="24"/>
          <w:szCs w:val="24"/>
        </w:rPr>
      </w:pPr>
      <w:r w:rsidRPr="00367949">
        <w:rPr>
          <w:rFonts w:ascii="Times New Roman" w:hAnsi="Times New Roman" w:cs="Times New Roman"/>
          <w:sz w:val="24"/>
          <w:szCs w:val="24"/>
        </w:rPr>
        <w:t>Горячее водоснабжение потребителей</w:t>
      </w:r>
      <w:r>
        <w:rPr>
          <w:rFonts w:ascii="Times New Roman" w:hAnsi="Times New Roman" w:cs="Times New Roman"/>
          <w:sz w:val="24"/>
          <w:szCs w:val="24"/>
        </w:rPr>
        <w:t xml:space="preserve"> сельского поселения «</w:t>
      </w:r>
      <w:proofErr w:type="spellStart"/>
      <w:r>
        <w:rPr>
          <w:rFonts w:ascii="Times New Roman" w:hAnsi="Times New Roman" w:cs="Times New Roman"/>
          <w:sz w:val="24"/>
          <w:szCs w:val="24"/>
        </w:rPr>
        <w:t>Цокто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Хангил</w:t>
      </w:r>
      <w:proofErr w:type="spellEnd"/>
      <w:r>
        <w:rPr>
          <w:rFonts w:ascii="Times New Roman" w:hAnsi="Times New Roman" w:cs="Times New Roman"/>
          <w:sz w:val="24"/>
          <w:szCs w:val="24"/>
        </w:rPr>
        <w:t>»</w:t>
      </w:r>
      <w:r w:rsidRPr="00367949">
        <w:rPr>
          <w:rFonts w:ascii="Times New Roman" w:hAnsi="Times New Roman" w:cs="Times New Roman"/>
          <w:sz w:val="24"/>
          <w:szCs w:val="24"/>
        </w:rPr>
        <w:t xml:space="preserve"> отсутствует.  </w:t>
      </w:r>
    </w:p>
    <w:p w14:paraId="71906DCF" w14:textId="77777777" w:rsidR="000C0FDF" w:rsidRPr="00400F1E" w:rsidRDefault="000C0FDF" w:rsidP="009D45D4">
      <w:pPr>
        <w:spacing w:before="240" w:after="0"/>
        <w:ind w:firstLine="567"/>
        <w:jc w:val="both"/>
        <w:outlineLvl w:val="1"/>
        <w:rPr>
          <w:rFonts w:ascii="Times New Roman" w:hAnsi="Times New Roman" w:cs="Times New Roman"/>
          <w:b/>
          <w:sz w:val="24"/>
          <w:szCs w:val="24"/>
        </w:rPr>
      </w:pPr>
      <w:bookmarkStart w:id="128" w:name="_Toc107497482"/>
      <w:r w:rsidRPr="00400F1E">
        <w:rPr>
          <w:rFonts w:ascii="Times New Roman" w:hAnsi="Times New Roman" w:cs="Times New Roman"/>
          <w:b/>
          <w:sz w:val="24"/>
          <w:szCs w:val="24"/>
        </w:rPr>
        <w:t>6.3.</w:t>
      </w:r>
      <w:r w:rsidRPr="00400F1E">
        <w:rPr>
          <w:rFonts w:ascii="Times New Roman" w:hAnsi="Times New Roman" w:cs="Times New Roman"/>
          <w:b/>
          <w:sz w:val="24"/>
          <w:szCs w:val="24"/>
        </w:rPr>
        <w:tab/>
        <w:t>Сведения о наличии баков-аккумуляторов</w:t>
      </w:r>
      <w:bookmarkEnd w:id="128"/>
    </w:p>
    <w:p w14:paraId="4CD193D6" w14:textId="77777777" w:rsidR="000C0FDF" w:rsidRPr="00400F1E" w:rsidRDefault="000C0FDF" w:rsidP="00BF575D">
      <w:pPr>
        <w:spacing w:after="0" w:line="240" w:lineRule="auto"/>
        <w:ind w:firstLine="567"/>
        <w:jc w:val="both"/>
        <w:rPr>
          <w:rFonts w:ascii="Times New Roman" w:hAnsi="Times New Roman" w:cs="Times New Roman"/>
          <w:sz w:val="24"/>
          <w:szCs w:val="24"/>
        </w:rPr>
      </w:pPr>
      <w:r w:rsidRPr="005C28AB">
        <w:rPr>
          <w:rFonts w:ascii="Times New Roman" w:hAnsi="Times New Roman" w:cs="Times New Roman"/>
          <w:sz w:val="24"/>
          <w:szCs w:val="24"/>
        </w:rPr>
        <w:lastRenderedPageBreak/>
        <w:t>Бак-аккумулятор — это накопитель тепловой энергии, который представляет собой металлическую емкость для теплоносителя. Так как тепловая энергия накапливается в баке и потом расходуется на отопление, то промежутки между загрузками топлива в котел становятся больше, а топливо расходуется экономнее.</w:t>
      </w:r>
      <w:r w:rsidR="00BF575D">
        <w:rPr>
          <w:rFonts w:ascii="Times New Roman" w:hAnsi="Times New Roman" w:cs="Times New Roman"/>
          <w:sz w:val="24"/>
          <w:szCs w:val="24"/>
        </w:rPr>
        <w:t xml:space="preserve"> </w:t>
      </w:r>
      <w:r w:rsidRPr="005C28AB">
        <w:rPr>
          <w:rFonts w:ascii="Times New Roman" w:hAnsi="Times New Roman" w:cs="Times New Roman"/>
          <w:sz w:val="24"/>
          <w:szCs w:val="24"/>
        </w:rPr>
        <w:t>На перспективу строительство аккумуляторных баков не предусмотрено.</w:t>
      </w:r>
    </w:p>
    <w:p w14:paraId="1F21597A" w14:textId="77777777" w:rsidR="000C0FDF" w:rsidRPr="00400F1E" w:rsidRDefault="000C0FDF" w:rsidP="005C28AB">
      <w:pPr>
        <w:spacing w:before="240" w:after="0"/>
        <w:ind w:firstLine="567"/>
        <w:jc w:val="both"/>
        <w:outlineLvl w:val="1"/>
        <w:rPr>
          <w:rFonts w:ascii="Times New Roman" w:hAnsi="Times New Roman" w:cs="Times New Roman"/>
          <w:b/>
          <w:sz w:val="24"/>
          <w:szCs w:val="24"/>
        </w:rPr>
      </w:pPr>
      <w:bookmarkStart w:id="129" w:name="_Toc107497483"/>
      <w:r w:rsidRPr="00400F1E">
        <w:rPr>
          <w:rFonts w:ascii="Times New Roman" w:hAnsi="Times New Roman" w:cs="Times New Roman"/>
          <w:b/>
          <w:sz w:val="24"/>
          <w:szCs w:val="24"/>
        </w:rPr>
        <w:t>6.4.</w:t>
      </w:r>
      <w:r w:rsidRPr="00400F1E">
        <w:rPr>
          <w:rFonts w:ascii="Times New Roman" w:hAnsi="Times New Roman" w:cs="Times New Roman"/>
          <w:b/>
          <w:sz w:val="24"/>
          <w:szCs w:val="24"/>
        </w:rPr>
        <w:tab/>
        <w:t>Нормативный и фактический часовой расход подпиточной воды в зоне действия источников тепловой энергии</w:t>
      </w:r>
      <w:bookmarkEnd w:id="129"/>
    </w:p>
    <w:p w14:paraId="5D7263E7" w14:textId="77777777" w:rsidR="000C0FDF" w:rsidRPr="00400F1E" w:rsidRDefault="000C0FDF" w:rsidP="004A2C2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Нормативный часовой расход подпиточной воды в зоне действия источников тепловой энергии представлен в </w:t>
      </w:r>
      <w:r w:rsidR="001E6B3B" w:rsidRPr="00400F1E">
        <w:rPr>
          <w:rFonts w:ascii="Times New Roman" w:hAnsi="Times New Roman" w:cs="Times New Roman"/>
          <w:sz w:val="24"/>
          <w:szCs w:val="24"/>
        </w:rPr>
        <w:t>таблице</w:t>
      </w:r>
      <w:r w:rsidRPr="00400F1E">
        <w:rPr>
          <w:rFonts w:ascii="Times New Roman" w:hAnsi="Times New Roman" w:cs="Times New Roman"/>
          <w:sz w:val="24"/>
          <w:szCs w:val="24"/>
        </w:rPr>
        <w:t xml:space="preserve"> 6.4.</w:t>
      </w:r>
      <w:r w:rsidR="001E6B3B">
        <w:rPr>
          <w:rFonts w:ascii="Times New Roman" w:hAnsi="Times New Roman" w:cs="Times New Roman"/>
          <w:sz w:val="24"/>
          <w:szCs w:val="24"/>
        </w:rPr>
        <w:t>1</w:t>
      </w:r>
      <w:r w:rsidR="005C28AB">
        <w:rPr>
          <w:rFonts w:ascii="Times New Roman" w:hAnsi="Times New Roman" w:cs="Times New Roman"/>
          <w:sz w:val="24"/>
          <w:szCs w:val="24"/>
        </w:rPr>
        <w:t>.</w:t>
      </w:r>
    </w:p>
    <w:p w14:paraId="086F72CF" w14:textId="77777777" w:rsidR="00EA0C76" w:rsidRDefault="00F9148D" w:rsidP="00C346F1">
      <w:pPr>
        <w:spacing w:after="0"/>
        <w:ind w:firstLine="567"/>
        <w:jc w:val="center"/>
      </w:pPr>
      <w:r w:rsidRPr="00E645D7">
        <w:rPr>
          <w:rFonts w:ascii="Times New Roman" w:hAnsi="Times New Roman" w:cs="Times New Roman"/>
          <w:sz w:val="24"/>
          <w:szCs w:val="24"/>
        </w:rPr>
        <w:t xml:space="preserve">Таблица 6.4.1. Величина нормативной утечки теплоносителя </w:t>
      </w:r>
      <w:r w:rsidR="001E6B3B" w:rsidRPr="00E645D7">
        <w:rPr>
          <w:rFonts w:ascii="Times New Roman" w:hAnsi="Times New Roman" w:cs="Times New Roman"/>
          <w:sz w:val="24"/>
          <w:szCs w:val="24"/>
        </w:rPr>
        <w:t>по годам действия схемы теплоснабжения</w:t>
      </w:r>
    </w:p>
    <w:tbl>
      <w:tblPr>
        <w:tblStyle w:val="a8"/>
        <w:tblW w:w="9937" w:type="dxa"/>
        <w:tblLook w:val="04A0" w:firstRow="1" w:lastRow="0" w:firstColumn="1" w:lastColumn="0" w:noHBand="0" w:noVBand="1"/>
      </w:tblPr>
      <w:tblGrid>
        <w:gridCol w:w="5070"/>
        <w:gridCol w:w="4867"/>
      </w:tblGrid>
      <w:tr w:rsidR="00EA0C76" w:rsidRPr="00EA0C76" w14:paraId="22E0E057" w14:textId="77777777" w:rsidTr="004A2C2A">
        <w:trPr>
          <w:divId w:val="3826048"/>
          <w:trHeight w:val="297"/>
        </w:trPr>
        <w:tc>
          <w:tcPr>
            <w:tcW w:w="5070" w:type="dxa"/>
            <w:noWrap/>
            <w:hideMark/>
          </w:tcPr>
          <w:p w14:paraId="3694132A" w14:textId="77777777" w:rsidR="00EA0C76" w:rsidRPr="00EA0C76" w:rsidRDefault="005C28AB" w:rsidP="00577AC0">
            <w:pPr>
              <w:jc w:val="center"/>
              <w:rPr>
                <w:rFonts w:ascii="Times New Roman" w:hAnsi="Times New Roman" w:cs="Times New Roman"/>
                <w:sz w:val="24"/>
                <w:szCs w:val="24"/>
              </w:rPr>
            </w:pPr>
            <w:r>
              <w:rPr>
                <w:rFonts w:ascii="Times New Roman" w:hAnsi="Times New Roman" w:cs="Times New Roman"/>
                <w:sz w:val="24"/>
                <w:szCs w:val="24"/>
              </w:rPr>
              <w:t>Г</w:t>
            </w:r>
            <w:r w:rsidR="00EA0C76" w:rsidRPr="00EA0C76">
              <w:rPr>
                <w:rFonts w:ascii="Times New Roman" w:hAnsi="Times New Roman" w:cs="Times New Roman"/>
                <w:sz w:val="24"/>
                <w:szCs w:val="24"/>
              </w:rPr>
              <w:t>од</w:t>
            </w:r>
          </w:p>
        </w:tc>
        <w:tc>
          <w:tcPr>
            <w:tcW w:w="4867" w:type="dxa"/>
            <w:noWrap/>
            <w:hideMark/>
          </w:tcPr>
          <w:p w14:paraId="69B0134A"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Нормативная подпитка, т/ч</w:t>
            </w:r>
          </w:p>
        </w:tc>
      </w:tr>
      <w:tr w:rsidR="00426ADD" w:rsidRPr="00EA0C76" w14:paraId="21DD0189" w14:textId="77777777" w:rsidTr="00BB2573">
        <w:trPr>
          <w:divId w:val="3826048"/>
          <w:trHeight w:val="70"/>
        </w:trPr>
        <w:tc>
          <w:tcPr>
            <w:tcW w:w="5070" w:type="dxa"/>
            <w:noWrap/>
            <w:hideMark/>
          </w:tcPr>
          <w:p w14:paraId="280B3702"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48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A138E" w14:textId="53EDF964"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0C7DBB14" w14:textId="77777777" w:rsidTr="00BB2573">
        <w:trPr>
          <w:divId w:val="3826048"/>
          <w:trHeight w:val="58"/>
        </w:trPr>
        <w:tc>
          <w:tcPr>
            <w:tcW w:w="5070" w:type="dxa"/>
            <w:noWrap/>
            <w:hideMark/>
          </w:tcPr>
          <w:p w14:paraId="36909B2B"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4867" w:type="dxa"/>
            <w:tcBorders>
              <w:top w:val="nil"/>
              <w:left w:val="single" w:sz="4" w:space="0" w:color="auto"/>
              <w:bottom w:val="single" w:sz="4" w:space="0" w:color="auto"/>
              <w:right w:val="single" w:sz="4" w:space="0" w:color="auto"/>
            </w:tcBorders>
            <w:shd w:val="clear" w:color="auto" w:fill="auto"/>
            <w:noWrap/>
            <w:vAlign w:val="bottom"/>
          </w:tcPr>
          <w:p w14:paraId="649D9583" w14:textId="6B856624"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126D5CAF" w14:textId="77777777" w:rsidTr="00BB2573">
        <w:trPr>
          <w:divId w:val="3826048"/>
          <w:trHeight w:val="58"/>
        </w:trPr>
        <w:tc>
          <w:tcPr>
            <w:tcW w:w="5070" w:type="dxa"/>
            <w:noWrap/>
            <w:hideMark/>
          </w:tcPr>
          <w:p w14:paraId="4E7EA4BD"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4867" w:type="dxa"/>
            <w:tcBorders>
              <w:top w:val="nil"/>
              <w:left w:val="single" w:sz="4" w:space="0" w:color="auto"/>
              <w:bottom w:val="single" w:sz="4" w:space="0" w:color="auto"/>
              <w:right w:val="single" w:sz="4" w:space="0" w:color="auto"/>
            </w:tcBorders>
            <w:shd w:val="clear" w:color="auto" w:fill="auto"/>
            <w:noWrap/>
            <w:vAlign w:val="bottom"/>
          </w:tcPr>
          <w:p w14:paraId="6B82C285" w14:textId="77AC53BC"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72C4180C" w14:textId="77777777" w:rsidTr="00BB2573">
        <w:trPr>
          <w:divId w:val="3826048"/>
          <w:trHeight w:val="58"/>
        </w:trPr>
        <w:tc>
          <w:tcPr>
            <w:tcW w:w="5070" w:type="dxa"/>
            <w:noWrap/>
            <w:hideMark/>
          </w:tcPr>
          <w:p w14:paraId="08895C80"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4867" w:type="dxa"/>
            <w:tcBorders>
              <w:top w:val="nil"/>
              <w:left w:val="single" w:sz="4" w:space="0" w:color="auto"/>
              <w:bottom w:val="single" w:sz="4" w:space="0" w:color="auto"/>
              <w:right w:val="single" w:sz="4" w:space="0" w:color="auto"/>
            </w:tcBorders>
            <w:shd w:val="clear" w:color="auto" w:fill="auto"/>
            <w:noWrap/>
            <w:vAlign w:val="bottom"/>
          </w:tcPr>
          <w:p w14:paraId="18AE5373" w14:textId="2915396D"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7824B779" w14:textId="77777777" w:rsidTr="00BB2573">
        <w:trPr>
          <w:divId w:val="3826048"/>
          <w:trHeight w:val="297"/>
        </w:trPr>
        <w:tc>
          <w:tcPr>
            <w:tcW w:w="5070" w:type="dxa"/>
            <w:noWrap/>
            <w:hideMark/>
          </w:tcPr>
          <w:p w14:paraId="67DB8A2E"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4867" w:type="dxa"/>
            <w:tcBorders>
              <w:top w:val="nil"/>
              <w:left w:val="single" w:sz="4" w:space="0" w:color="auto"/>
              <w:bottom w:val="single" w:sz="4" w:space="0" w:color="auto"/>
              <w:right w:val="single" w:sz="4" w:space="0" w:color="auto"/>
            </w:tcBorders>
            <w:shd w:val="clear" w:color="auto" w:fill="auto"/>
            <w:noWrap/>
            <w:vAlign w:val="bottom"/>
          </w:tcPr>
          <w:p w14:paraId="6C50F06F" w14:textId="2E48D441"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02966AB2" w14:textId="77777777" w:rsidTr="00BB2573">
        <w:trPr>
          <w:divId w:val="3826048"/>
          <w:trHeight w:val="58"/>
        </w:trPr>
        <w:tc>
          <w:tcPr>
            <w:tcW w:w="5070" w:type="dxa"/>
            <w:noWrap/>
            <w:hideMark/>
          </w:tcPr>
          <w:p w14:paraId="339FA58D"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4867" w:type="dxa"/>
            <w:tcBorders>
              <w:top w:val="nil"/>
              <w:left w:val="single" w:sz="4" w:space="0" w:color="auto"/>
              <w:bottom w:val="single" w:sz="4" w:space="0" w:color="auto"/>
              <w:right w:val="single" w:sz="4" w:space="0" w:color="auto"/>
            </w:tcBorders>
            <w:shd w:val="clear" w:color="auto" w:fill="auto"/>
            <w:noWrap/>
            <w:vAlign w:val="bottom"/>
          </w:tcPr>
          <w:p w14:paraId="0E9EF129" w14:textId="3B038A4B"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4DC6C3DB" w14:textId="77777777" w:rsidTr="00BB2573">
        <w:trPr>
          <w:divId w:val="3826048"/>
          <w:trHeight w:val="58"/>
        </w:trPr>
        <w:tc>
          <w:tcPr>
            <w:tcW w:w="5070" w:type="dxa"/>
            <w:noWrap/>
            <w:hideMark/>
          </w:tcPr>
          <w:p w14:paraId="5F87D600"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4867" w:type="dxa"/>
            <w:tcBorders>
              <w:top w:val="nil"/>
              <w:left w:val="single" w:sz="4" w:space="0" w:color="auto"/>
              <w:bottom w:val="single" w:sz="4" w:space="0" w:color="auto"/>
              <w:right w:val="single" w:sz="4" w:space="0" w:color="auto"/>
            </w:tcBorders>
            <w:shd w:val="clear" w:color="auto" w:fill="auto"/>
            <w:noWrap/>
            <w:vAlign w:val="bottom"/>
          </w:tcPr>
          <w:p w14:paraId="7929A5B3" w14:textId="11DD406E"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710D6B84" w14:textId="77777777" w:rsidTr="00BB2573">
        <w:trPr>
          <w:divId w:val="3826048"/>
          <w:trHeight w:val="58"/>
        </w:trPr>
        <w:tc>
          <w:tcPr>
            <w:tcW w:w="5070" w:type="dxa"/>
            <w:noWrap/>
            <w:hideMark/>
          </w:tcPr>
          <w:p w14:paraId="5D547DE7"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4867" w:type="dxa"/>
            <w:tcBorders>
              <w:top w:val="nil"/>
              <w:left w:val="single" w:sz="4" w:space="0" w:color="auto"/>
              <w:bottom w:val="single" w:sz="4" w:space="0" w:color="auto"/>
              <w:right w:val="single" w:sz="4" w:space="0" w:color="auto"/>
            </w:tcBorders>
            <w:shd w:val="clear" w:color="auto" w:fill="auto"/>
            <w:noWrap/>
            <w:vAlign w:val="bottom"/>
          </w:tcPr>
          <w:p w14:paraId="0D6EDC7D" w14:textId="6FFD85FD"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63B7E70C" w14:textId="77777777" w:rsidTr="00BB2573">
        <w:trPr>
          <w:divId w:val="3826048"/>
          <w:trHeight w:val="58"/>
        </w:trPr>
        <w:tc>
          <w:tcPr>
            <w:tcW w:w="5070" w:type="dxa"/>
            <w:noWrap/>
            <w:hideMark/>
          </w:tcPr>
          <w:p w14:paraId="2AE2AB6E" w14:textId="77777777" w:rsidR="00426ADD" w:rsidRPr="00EA0C76" w:rsidRDefault="00426ADD" w:rsidP="00577AC0">
            <w:pPr>
              <w:jc w:val="center"/>
              <w:rPr>
                <w:rFonts w:ascii="Times New Roman" w:hAnsi="Times New Roman" w:cs="Times New Roman"/>
                <w:sz w:val="24"/>
                <w:szCs w:val="24"/>
              </w:rPr>
            </w:pPr>
            <w:r>
              <w:rPr>
                <w:rFonts w:ascii="Times New Roman" w:hAnsi="Times New Roman" w:cs="Times New Roman"/>
                <w:sz w:val="24"/>
                <w:szCs w:val="24"/>
              </w:rPr>
              <w:t>2030</w:t>
            </w:r>
          </w:p>
        </w:tc>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54D753D5" w14:textId="6C0A266E"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67E6FAB3" w14:textId="77777777" w:rsidTr="00BB2573">
        <w:trPr>
          <w:divId w:val="3826048"/>
          <w:trHeight w:val="58"/>
        </w:trPr>
        <w:tc>
          <w:tcPr>
            <w:tcW w:w="5070" w:type="dxa"/>
            <w:noWrap/>
            <w:hideMark/>
          </w:tcPr>
          <w:p w14:paraId="21279AF1" w14:textId="77777777" w:rsidR="00426ADD" w:rsidRPr="00EA0C76" w:rsidRDefault="00426ADD" w:rsidP="00577AC0">
            <w:pPr>
              <w:jc w:val="center"/>
              <w:rPr>
                <w:rFonts w:ascii="Times New Roman" w:hAnsi="Times New Roman" w:cs="Times New Roman"/>
                <w:sz w:val="24"/>
                <w:szCs w:val="24"/>
              </w:rPr>
            </w:pPr>
            <w:r>
              <w:rPr>
                <w:rFonts w:ascii="Times New Roman" w:hAnsi="Times New Roman" w:cs="Times New Roman"/>
                <w:sz w:val="24"/>
                <w:szCs w:val="24"/>
              </w:rPr>
              <w:t>2031</w:t>
            </w:r>
          </w:p>
        </w:tc>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076FD264" w14:textId="5C713CF9"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0536CF10" w14:textId="77777777" w:rsidTr="00BB2573">
        <w:trPr>
          <w:divId w:val="3826048"/>
          <w:trHeight w:val="58"/>
        </w:trPr>
        <w:tc>
          <w:tcPr>
            <w:tcW w:w="5070" w:type="dxa"/>
            <w:noWrap/>
            <w:hideMark/>
          </w:tcPr>
          <w:p w14:paraId="232CA3F5" w14:textId="77777777" w:rsidR="00426ADD" w:rsidRPr="00EA0C76" w:rsidRDefault="00426ADD" w:rsidP="00577AC0">
            <w:pPr>
              <w:jc w:val="center"/>
              <w:rPr>
                <w:rFonts w:ascii="Times New Roman" w:hAnsi="Times New Roman" w:cs="Times New Roman"/>
                <w:sz w:val="24"/>
                <w:szCs w:val="24"/>
              </w:rPr>
            </w:pPr>
            <w:r>
              <w:rPr>
                <w:rFonts w:ascii="Times New Roman" w:hAnsi="Times New Roman" w:cs="Times New Roman"/>
                <w:sz w:val="24"/>
                <w:szCs w:val="24"/>
              </w:rPr>
              <w:t>2032</w:t>
            </w:r>
          </w:p>
        </w:tc>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029ABC4F" w14:textId="7F3D15C3"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r w:rsidR="00426ADD" w:rsidRPr="00EA0C76" w14:paraId="34C9EB8A" w14:textId="77777777" w:rsidTr="00BB2573">
        <w:trPr>
          <w:divId w:val="3826048"/>
          <w:trHeight w:val="58"/>
        </w:trPr>
        <w:tc>
          <w:tcPr>
            <w:tcW w:w="5070" w:type="dxa"/>
            <w:noWrap/>
            <w:hideMark/>
          </w:tcPr>
          <w:p w14:paraId="22B23A4F" w14:textId="77777777" w:rsidR="00426ADD" w:rsidRPr="00EA0C76" w:rsidRDefault="00426ADD" w:rsidP="00577AC0">
            <w:pPr>
              <w:jc w:val="center"/>
              <w:rPr>
                <w:rFonts w:ascii="Times New Roman" w:hAnsi="Times New Roman" w:cs="Times New Roman"/>
                <w:sz w:val="24"/>
                <w:szCs w:val="24"/>
              </w:rPr>
            </w:pPr>
            <w:r>
              <w:rPr>
                <w:rFonts w:ascii="Times New Roman" w:hAnsi="Times New Roman" w:cs="Times New Roman"/>
                <w:sz w:val="24"/>
                <w:szCs w:val="24"/>
              </w:rPr>
              <w:t>2033</w:t>
            </w:r>
          </w:p>
        </w:tc>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2A73BA97" w14:textId="6578DCF6" w:rsidR="00426ADD" w:rsidRPr="00426ADD" w:rsidRDefault="00426ADD" w:rsidP="00577AC0">
            <w:pPr>
              <w:jc w:val="center"/>
              <w:rPr>
                <w:rFonts w:ascii="Times New Roman" w:hAnsi="Times New Roman" w:cs="Times New Roman"/>
                <w:sz w:val="24"/>
                <w:szCs w:val="24"/>
              </w:rPr>
            </w:pPr>
            <w:r w:rsidRPr="00426ADD">
              <w:rPr>
                <w:rFonts w:ascii="Times New Roman" w:hAnsi="Times New Roman" w:cs="Times New Roman"/>
                <w:color w:val="000000"/>
                <w:sz w:val="24"/>
                <w:szCs w:val="24"/>
              </w:rPr>
              <w:t>0,058</w:t>
            </w:r>
          </w:p>
        </w:tc>
      </w:tr>
    </w:tbl>
    <w:p w14:paraId="415DE390" w14:textId="77777777" w:rsidR="000C0FDF" w:rsidRPr="00400F1E" w:rsidRDefault="000C0FDF" w:rsidP="00BF575D">
      <w:pPr>
        <w:spacing w:before="240" w:after="0"/>
        <w:ind w:firstLine="567"/>
        <w:jc w:val="both"/>
        <w:outlineLvl w:val="1"/>
        <w:rPr>
          <w:rFonts w:ascii="Times New Roman" w:hAnsi="Times New Roman" w:cs="Times New Roman"/>
          <w:b/>
          <w:sz w:val="24"/>
          <w:szCs w:val="24"/>
        </w:rPr>
      </w:pPr>
      <w:bookmarkStart w:id="130" w:name="_Toc107497484"/>
      <w:r w:rsidRPr="00400F1E">
        <w:rPr>
          <w:rFonts w:ascii="Times New Roman" w:hAnsi="Times New Roman" w:cs="Times New Roman"/>
          <w:b/>
          <w:sz w:val="24"/>
          <w:szCs w:val="24"/>
        </w:rPr>
        <w:t>6.5.</w:t>
      </w:r>
      <w:r w:rsidRPr="00400F1E">
        <w:rPr>
          <w:rFonts w:ascii="Times New Roman" w:hAnsi="Times New Roman" w:cs="Times New Roman"/>
          <w:b/>
          <w:sz w:val="24"/>
          <w:szCs w:val="24"/>
        </w:rPr>
        <w:tab/>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bookmarkEnd w:id="130"/>
    </w:p>
    <w:p w14:paraId="49EFE603" w14:textId="77777777" w:rsidR="000C0FDF" w:rsidRDefault="000139DC" w:rsidP="005C28AB">
      <w:pPr>
        <w:spacing w:after="0"/>
        <w:ind w:firstLine="567"/>
        <w:jc w:val="both"/>
        <w:rPr>
          <w:rFonts w:ascii="Times New Roman" w:hAnsi="Times New Roman" w:cs="Times New Roman"/>
          <w:sz w:val="24"/>
          <w:szCs w:val="24"/>
        </w:rPr>
      </w:pPr>
      <w:r w:rsidRPr="00BF575D">
        <w:rPr>
          <w:rFonts w:ascii="Times New Roman" w:hAnsi="Times New Roman" w:cs="Times New Roman"/>
          <w:sz w:val="24"/>
          <w:szCs w:val="24"/>
        </w:rPr>
        <w:t>Баланс потерь теплоносителя с учетом развития системы теплоснабжения центральной котельной приведен в таблице 6.5.1</w:t>
      </w:r>
    </w:p>
    <w:p w14:paraId="493AF15E" w14:textId="77777777" w:rsidR="00426ADD" w:rsidRDefault="00426ADD" w:rsidP="00C346F1">
      <w:pPr>
        <w:spacing w:after="0"/>
        <w:ind w:firstLine="567"/>
        <w:jc w:val="right"/>
        <w:rPr>
          <w:rFonts w:ascii="Times New Roman" w:hAnsi="Times New Roman" w:cs="Times New Roman"/>
          <w:sz w:val="24"/>
          <w:szCs w:val="24"/>
        </w:rPr>
      </w:pPr>
    </w:p>
    <w:p w14:paraId="4353E27B" w14:textId="77777777" w:rsidR="00426ADD" w:rsidRDefault="00426ADD" w:rsidP="00C346F1">
      <w:pPr>
        <w:spacing w:after="0"/>
        <w:ind w:firstLine="567"/>
        <w:jc w:val="right"/>
        <w:rPr>
          <w:rFonts w:ascii="Times New Roman" w:hAnsi="Times New Roman" w:cs="Times New Roman"/>
          <w:sz w:val="24"/>
          <w:szCs w:val="24"/>
        </w:rPr>
      </w:pPr>
    </w:p>
    <w:p w14:paraId="1357E965" w14:textId="754A6D66" w:rsidR="00EA0C76" w:rsidRDefault="000139DC" w:rsidP="00C346F1">
      <w:pPr>
        <w:spacing w:after="0"/>
        <w:ind w:firstLine="567"/>
        <w:jc w:val="right"/>
      </w:pPr>
      <w:r>
        <w:rPr>
          <w:rFonts w:ascii="Times New Roman" w:hAnsi="Times New Roman" w:cs="Times New Roman"/>
          <w:sz w:val="24"/>
          <w:szCs w:val="24"/>
        </w:rPr>
        <w:t>Таблица 6.5.1</w:t>
      </w:r>
    </w:p>
    <w:tbl>
      <w:tblPr>
        <w:tblStyle w:val="a8"/>
        <w:tblW w:w="10038" w:type="dxa"/>
        <w:tblLook w:val="04A0" w:firstRow="1" w:lastRow="0" w:firstColumn="1" w:lastColumn="0" w:noHBand="0" w:noVBand="1"/>
      </w:tblPr>
      <w:tblGrid>
        <w:gridCol w:w="5070"/>
        <w:gridCol w:w="4968"/>
      </w:tblGrid>
      <w:tr w:rsidR="00EA0C76" w:rsidRPr="00EA0C76" w14:paraId="70A0E961" w14:textId="77777777" w:rsidTr="00BF575D">
        <w:trPr>
          <w:divId w:val="219831273"/>
          <w:trHeight w:val="190"/>
        </w:trPr>
        <w:tc>
          <w:tcPr>
            <w:tcW w:w="5070" w:type="dxa"/>
            <w:noWrap/>
            <w:hideMark/>
          </w:tcPr>
          <w:p w14:paraId="2EA1752D" w14:textId="77777777" w:rsidR="00EA0C76" w:rsidRPr="00EA0C76" w:rsidRDefault="005C28AB" w:rsidP="00577AC0">
            <w:pPr>
              <w:jc w:val="center"/>
              <w:rPr>
                <w:rFonts w:ascii="Times New Roman" w:hAnsi="Times New Roman" w:cs="Times New Roman"/>
                <w:sz w:val="24"/>
                <w:szCs w:val="24"/>
              </w:rPr>
            </w:pPr>
            <w:r>
              <w:rPr>
                <w:rFonts w:ascii="Times New Roman" w:hAnsi="Times New Roman" w:cs="Times New Roman"/>
                <w:sz w:val="24"/>
                <w:szCs w:val="24"/>
              </w:rPr>
              <w:t>Г</w:t>
            </w:r>
            <w:r w:rsidR="00EA0C76" w:rsidRPr="00EA0C76">
              <w:rPr>
                <w:rFonts w:ascii="Times New Roman" w:hAnsi="Times New Roman" w:cs="Times New Roman"/>
                <w:sz w:val="24"/>
                <w:szCs w:val="24"/>
              </w:rPr>
              <w:t>од</w:t>
            </w:r>
          </w:p>
        </w:tc>
        <w:tc>
          <w:tcPr>
            <w:tcW w:w="4968" w:type="dxa"/>
            <w:noWrap/>
            <w:hideMark/>
          </w:tcPr>
          <w:p w14:paraId="0318FCA5"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Расход воды на подпитку т/год</w:t>
            </w:r>
          </w:p>
        </w:tc>
      </w:tr>
      <w:tr w:rsidR="00426ADD" w:rsidRPr="00EA0C76" w14:paraId="2508FF78" w14:textId="77777777" w:rsidTr="00CB19CA">
        <w:trPr>
          <w:divId w:val="219831273"/>
          <w:trHeight w:val="152"/>
        </w:trPr>
        <w:tc>
          <w:tcPr>
            <w:tcW w:w="5070" w:type="dxa"/>
            <w:noWrap/>
            <w:hideMark/>
          </w:tcPr>
          <w:p w14:paraId="68262B38"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4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4F35D" w14:textId="70ECC80D"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64F3D04A" w14:textId="77777777" w:rsidTr="00CB19CA">
        <w:trPr>
          <w:divId w:val="219831273"/>
          <w:trHeight w:val="156"/>
        </w:trPr>
        <w:tc>
          <w:tcPr>
            <w:tcW w:w="5070" w:type="dxa"/>
            <w:noWrap/>
            <w:hideMark/>
          </w:tcPr>
          <w:p w14:paraId="653D5969"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7D9C0189" w14:textId="56720692"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1F0E2E8B" w14:textId="77777777" w:rsidTr="00CB19CA">
        <w:trPr>
          <w:divId w:val="219831273"/>
          <w:trHeight w:val="58"/>
        </w:trPr>
        <w:tc>
          <w:tcPr>
            <w:tcW w:w="5070" w:type="dxa"/>
            <w:noWrap/>
            <w:hideMark/>
          </w:tcPr>
          <w:p w14:paraId="788A99E5"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783EDF6C" w14:textId="2545FDF5"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1DF1D749" w14:textId="77777777" w:rsidTr="00CB19CA">
        <w:trPr>
          <w:divId w:val="219831273"/>
          <w:trHeight w:val="58"/>
        </w:trPr>
        <w:tc>
          <w:tcPr>
            <w:tcW w:w="5070" w:type="dxa"/>
            <w:noWrap/>
            <w:hideMark/>
          </w:tcPr>
          <w:p w14:paraId="7E1C4B28"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1E7C345F" w14:textId="06E70C33"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0028D078" w14:textId="77777777" w:rsidTr="00CB19CA">
        <w:trPr>
          <w:divId w:val="219831273"/>
          <w:trHeight w:val="58"/>
        </w:trPr>
        <w:tc>
          <w:tcPr>
            <w:tcW w:w="5070" w:type="dxa"/>
            <w:noWrap/>
            <w:hideMark/>
          </w:tcPr>
          <w:p w14:paraId="61DCDCE4"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7112FAB4" w14:textId="6C3DBF95"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7AB06122" w14:textId="77777777" w:rsidTr="00CB19CA">
        <w:trPr>
          <w:divId w:val="219831273"/>
          <w:trHeight w:val="58"/>
        </w:trPr>
        <w:tc>
          <w:tcPr>
            <w:tcW w:w="5070" w:type="dxa"/>
            <w:noWrap/>
            <w:hideMark/>
          </w:tcPr>
          <w:p w14:paraId="38D22F7C"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7274821C" w14:textId="4530744E"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62FCA4D2" w14:textId="77777777" w:rsidTr="00CB19CA">
        <w:trPr>
          <w:divId w:val="219831273"/>
          <w:trHeight w:val="58"/>
        </w:trPr>
        <w:tc>
          <w:tcPr>
            <w:tcW w:w="5070" w:type="dxa"/>
            <w:noWrap/>
            <w:hideMark/>
          </w:tcPr>
          <w:p w14:paraId="5B8B4405"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08BD5899" w14:textId="39F83F3D"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7DDA20B9" w14:textId="77777777" w:rsidTr="00CB19CA">
        <w:trPr>
          <w:divId w:val="219831273"/>
          <w:trHeight w:val="58"/>
        </w:trPr>
        <w:tc>
          <w:tcPr>
            <w:tcW w:w="5070" w:type="dxa"/>
            <w:noWrap/>
            <w:hideMark/>
          </w:tcPr>
          <w:p w14:paraId="114BF1D2" w14:textId="77777777" w:rsidR="00426ADD" w:rsidRPr="00EA0C76" w:rsidRDefault="00426ADD" w:rsidP="00577AC0">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2988BD7D" w14:textId="00CE92D0"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075F02F7" w14:textId="77777777" w:rsidTr="00CB19CA">
        <w:trPr>
          <w:divId w:val="219831273"/>
          <w:trHeight w:val="58"/>
        </w:trPr>
        <w:tc>
          <w:tcPr>
            <w:tcW w:w="5070" w:type="dxa"/>
            <w:noWrap/>
            <w:hideMark/>
          </w:tcPr>
          <w:p w14:paraId="342661E1" w14:textId="77777777" w:rsidR="00426ADD" w:rsidRPr="00EA0C76" w:rsidRDefault="00426ADD" w:rsidP="00577AC0">
            <w:pPr>
              <w:jc w:val="center"/>
              <w:rPr>
                <w:rFonts w:ascii="Times New Roman" w:hAnsi="Times New Roman" w:cs="Times New Roman"/>
                <w:sz w:val="24"/>
                <w:szCs w:val="24"/>
              </w:rPr>
            </w:pPr>
            <w:r>
              <w:rPr>
                <w:rFonts w:ascii="Times New Roman" w:hAnsi="Times New Roman" w:cs="Times New Roman"/>
                <w:sz w:val="24"/>
                <w:szCs w:val="24"/>
              </w:rPr>
              <w:t>2030</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3F85B434" w14:textId="11859A1E"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32075FA4" w14:textId="77777777" w:rsidTr="00CB19CA">
        <w:trPr>
          <w:divId w:val="219831273"/>
          <w:trHeight w:val="58"/>
        </w:trPr>
        <w:tc>
          <w:tcPr>
            <w:tcW w:w="5070" w:type="dxa"/>
            <w:noWrap/>
            <w:hideMark/>
          </w:tcPr>
          <w:p w14:paraId="63016990" w14:textId="77777777" w:rsidR="00426ADD" w:rsidRPr="00EA0C76" w:rsidRDefault="00426ADD" w:rsidP="00577AC0">
            <w:pPr>
              <w:jc w:val="center"/>
              <w:rPr>
                <w:rFonts w:ascii="Times New Roman" w:hAnsi="Times New Roman" w:cs="Times New Roman"/>
                <w:sz w:val="24"/>
                <w:szCs w:val="24"/>
              </w:rPr>
            </w:pPr>
            <w:r>
              <w:rPr>
                <w:rFonts w:ascii="Times New Roman" w:hAnsi="Times New Roman" w:cs="Times New Roman"/>
                <w:sz w:val="24"/>
                <w:szCs w:val="24"/>
              </w:rPr>
              <w:t>2031</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483B9D1E" w14:textId="479F2126"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231C069E" w14:textId="77777777" w:rsidTr="00CB19CA">
        <w:trPr>
          <w:divId w:val="219831273"/>
          <w:trHeight w:val="58"/>
        </w:trPr>
        <w:tc>
          <w:tcPr>
            <w:tcW w:w="5070" w:type="dxa"/>
            <w:noWrap/>
            <w:hideMark/>
          </w:tcPr>
          <w:p w14:paraId="5FECE4F4" w14:textId="77777777" w:rsidR="00426ADD" w:rsidRPr="00EA0C76" w:rsidRDefault="00426ADD" w:rsidP="00577AC0">
            <w:pPr>
              <w:jc w:val="center"/>
              <w:rPr>
                <w:rFonts w:ascii="Times New Roman" w:hAnsi="Times New Roman" w:cs="Times New Roman"/>
                <w:sz w:val="24"/>
                <w:szCs w:val="24"/>
              </w:rPr>
            </w:pPr>
            <w:r>
              <w:rPr>
                <w:rFonts w:ascii="Times New Roman" w:hAnsi="Times New Roman" w:cs="Times New Roman"/>
                <w:sz w:val="24"/>
                <w:szCs w:val="24"/>
              </w:rPr>
              <w:t>2032</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1E183E55" w14:textId="05B2AC0F"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r w:rsidR="00426ADD" w:rsidRPr="00EA0C76" w14:paraId="7AE11F60" w14:textId="77777777" w:rsidTr="00CB19CA">
        <w:trPr>
          <w:divId w:val="219831273"/>
          <w:trHeight w:val="58"/>
        </w:trPr>
        <w:tc>
          <w:tcPr>
            <w:tcW w:w="5070" w:type="dxa"/>
            <w:noWrap/>
            <w:hideMark/>
          </w:tcPr>
          <w:p w14:paraId="053696AC" w14:textId="77777777" w:rsidR="00426ADD" w:rsidRPr="00EA0C76" w:rsidRDefault="00426ADD" w:rsidP="00577AC0">
            <w:pPr>
              <w:jc w:val="center"/>
              <w:rPr>
                <w:rFonts w:ascii="Times New Roman" w:hAnsi="Times New Roman" w:cs="Times New Roman"/>
                <w:sz w:val="24"/>
                <w:szCs w:val="24"/>
              </w:rPr>
            </w:pPr>
            <w:r>
              <w:rPr>
                <w:rFonts w:ascii="Times New Roman" w:hAnsi="Times New Roman" w:cs="Times New Roman"/>
                <w:sz w:val="24"/>
                <w:szCs w:val="24"/>
              </w:rPr>
              <w:t>2033</w:t>
            </w:r>
          </w:p>
        </w:tc>
        <w:tc>
          <w:tcPr>
            <w:tcW w:w="4968" w:type="dxa"/>
            <w:tcBorders>
              <w:top w:val="nil"/>
              <w:left w:val="single" w:sz="4" w:space="0" w:color="auto"/>
              <w:bottom w:val="single" w:sz="4" w:space="0" w:color="auto"/>
              <w:right w:val="single" w:sz="4" w:space="0" w:color="auto"/>
            </w:tcBorders>
            <w:shd w:val="clear" w:color="auto" w:fill="auto"/>
            <w:noWrap/>
            <w:vAlign w:val="bottom"/>
            <w:hideMark/>
          </w:tcPr>
          <w:p w14:paraId="1A3EEB99" w14:textId="5F7B9880" w:rsidR="00426ADD" w:rsidRPr="00426ADD" w:rsidRDefault="00426ADD" w:rsidP="00577AC0">
            <w:pPr>
              <w:jc w:val="center"/>
              <w:rPr>
                <w:rFonts w:ascii="Times New Roman" w:hAnsi="Times New Roman" w:cs="Times New Roman"/>
                <w:color w:val="000000"/>
                <w:sz w:val="24"/>
                <w:szCs w:val="24"/>
              </w:rPr>
            </w:pPr>
            <w:r w:rsidRPr="00426ADD">
              <w:rPr>
                <w:rFonts w:ascii="Times New Roman" w:hAnsi="Times New Roman" w:cs="Times New Roman"/>
                <w:color w:val="000000"/>
                <w:sz w:val="24"/>
                <w:szCs w:val="24"/>
              </w:rPr>
              <w:t>327,6</w:t>
            </w:r>
          </w:p>
        </w:tc>
      </w:tr>
    </w:tbl>
    <w:p w14:paraId="297D9B11" w14:textId="77777777" w:rsidR="000139DC" w:rsidRPr="00400F1E" w:rsidRDefault="000139DC" w:rsidP="000139DC">
      <w:pPr>
        <w:jc w:val="both"/>
        <w:rPr>
          <w:rFonts w:ascii="Times New Roman" w:hAnsi="Times New Roman" w:cs="Times New Roman"/>
          <w:sz w:val="24"/>
          <w:szCs w:val="24"/>
        </w:rPr>
      </w:pPr>
    </w:p>
    <w:p w14:paraId="52B291F3" w14:textId="77777777" w:rsidR="00ED5566" w:rsidRPr="00400F1E" w:rsidRDefault="00ED5566" w:rsidP="00BF575D">
      <w:pPr>
        <w:spacing w:after="0"/>
        <w:ind w:firstLine="567"/>
        <w:jc w:val="center"/>
        <w:outlineLvl w:val="0"/>
        <w:rPr>
          <w:rFonts w:ascii="Times New Roman" w:hAnsi="Times New Roman" w:cs="Times New Roman"/>
          <w:b/>
          <w:sz w:val="24"/>
          <w:szCs w:val="24"/>
        </w:rPr>
      </w:pPr>
      <w:bookmarkStart w:id="131" w:name="_Toc107497485"/>
      <w:r w:rsidRPr="00400F1E">
        <w:rPr>
          <w:rFonts w:ascii="Times New Roman" w:hAnsi="Times New Roman" w:cs="Times New Roman"/>
          <w:b/>
          <w:sz w:val="24"/>
          <w:szCs w:val="24"/>
        </w:rPr>
        <w:t>Глава 7. Предложения по строительству, реконструкции, техническому перевооружению и (или) модернизации источников тепловой энергии</w:t>
      </w:r>
      <w:bookmarkEnd w:id="131"/>
    </w:p>
    <w:p w14:paraId="2795E8A7"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32" w:name="_Toc107497486"/>
      <w:r w:rsidRPr="00400F1E">
        <w:rPr>
          <w:rFonts w:ascii="Times New Roman" w:hAnsi="Times New Roman" w:cs="Times New Roman"/>
          <w:b/>
          <w:sz w:val="24"/>
          <w:szCs w:val="24"/>
        </w:rPr>
        <w:lastRenderedPageBreak/>
        <w:t>7.1. Описание условий организации централизованного теплоснабжения, индивидуального теплоснабжения, а также поквартирного отопления</w:t>
      </w:r>
      <w:bookmarkEnd w:id="132"/>
    </w:p>
    <w:p w14:paraId="3D0B0C2F" w14:textId="77777777" w:rsidR="00ED5566" w:rsidRPr="00400F1E" w:rsidRDefault="00ED5566" w:rsidP="005C28AB">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6BDF45C8"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33" w:name="_Toc107497487"/>
      <w:r w:rsidRPr="00400F1E">
        <w:rPr>
          <w:rFonts w:ascii="Times New Roman" w:hAnsi="Times New Roman" w:cs="Times New Roman"/>
          <w:b/>
          <w:sz w:val="24"/>
          <w:szCs w:val="24"/>
        </w:rPr>
        <w:t>7.2. Описание текущей ситуации, связанной с ранее принятыми в соответствии с законодательством РФ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33"/>
    </w:p>
    <w:p w14:paraId="6F84FA45" w14:textId="77777777" w:rsidR="00ED5566" w:rsidRPr="00400F1E" w:rsidRDefault="00ED5566" w:rsidP="005C28AB">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Для котельных отсутствуют решения об отнесении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14:paraId="5B822991"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34" w:name="_Toc107497488"/>
      <w:r w:rsidRPr="00400F1E">
        <w:rPr>
          <w:rFonts w:ascii="Times New Roman" w:hAnsi="Times New Roman" w:cs="Times New Roman"/>
          <w:b/>
          <w:sz w:val="24"/>
          <w:szCs w:val="24"/>
        </w:rPr>
        <w:t>7.3.Анализ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34"/>
    </w:p>
    <w:p w14:paraId="2B818D4C" w14:textId="77777777" w:rsidR="00ED5566" w:rsidRPr="00400F1E" w:rsidRDefault="00ED5566" w:rsidP="005C28AB">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Для котельных отсутствуют решения об отнесении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24166C7C"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35" w:name="_Toc107497489"/>
      <w:r w:rsidRPr="00400F1E">
        <w:rPr>
          <w:rFonts w:ascii="Times New Roman" w:hAnsi="Times New Roman" w:cs="Times New Roman"/>
          <w:b/>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135"/>
    </w:p>
    <w:p w14:paraId="0B4C9CA7" w14:textId="77777777" w:rsidR="00ED5566" w:rsidRPr="00400F1E" w:rsidRDefault="00ED5566" w:rsidP="00ED5566">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территории </w:t>
      </w:r>
      <w:r w:rsidR="00A81556"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не планируется строительство источника тепловой энергии с комбинированной выработкой тепловой и электрической энергии.</w:t>
      </w:r>
    </w:p>
    <w:p w14:paraId="152270B6"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36" w:name="_Toc107497490"/>
      <w:r w:rsidRPr="00400F1E">
        <w:rPr>
          <w:rFonts w:ascii="Times New Roman" w:hAnsi="Times New Roman" w:cs="Times New Roman"/>
          <w:b/>
          <w:sz w:val="24"/>
          <w:szCs w:val="24"/>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136"/>
    </w:p>
    <w:p w14:paraId="654AB8E0" w14:textId="77777777" w:rsidR="00ED5566" w:rsidRPr="00400F1E" w:rsidRDefault="00ED5566" w:rsidP="00ED5566">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 На территории </w:t>
      </w:r>
      <w:r w:rsidR="00A81556"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  </w:t>
      </w:r>
    </w:p>
    <w:p w14:paraId="7EA36381" w14:textId="77777777" w:rsidR="00ED5566" w:rsidRPr="00400F1E" w:rsidRDefault="00A11940" w:rsidP="004A2C2A">
      <w:pPr>
        <w:spacing w:after="0" w:line="240" w:lineRule="auto"/>
        <w:ind w:firstLine="567"/>
        <w:jc w:val="both"/>
        <w:outlineLvl w:val="1"/>
        <w:rPr>
          <w:rFonts w:ascii="Times New Roman" w:hAnsi="Times New Roman" w:cs="Times New Roman"/>
          <w:b/>
          <w:sz w:val="24"/>
          <w:szCs w:val="24"/>
        </w:rPr>
      </w:pPr>
      <w:bookmarkStart w:id="137" w:name="_Toc107497491"/>
      <w:r w:rsidRPr="00400F1E">
        <w:rPr>
          <w:rFonts w:ascii="Times New Roman" w:hAnsi="Times New Roman" w:cs="Times New Roman"/>
          <w:b/>
          <w:sz w:val="24"/>
          <w:szCs w:val="24"/>
        </w:rPr>
        <w:t>7</w:t>
      </w:r>
      <w:r w:rsidR="00ED5566" w:rsidRPr="00400F1E">
        <w:rPr>
          <w:rFonts w:ascii="Times New Roman" w:hAnsi="Times New Roman" w:cs="Times New Roman"/>
          <w:b/>
          <w:sz w:val="24"/>
          <w:szCs w:val="24"/>
        </w:rPr>
        <w:t>.6.</w:t>
      </w:r>
      <w:r w:rsidRPr="00400F1E">
        <w:rPr>
          <w:rFonts w:ascii="Times New Roman" w:hAnsi="Times New Roman" w:cs="Times New Roman"/>
          <w:b/>
          <w:sz w:val="24"/>
          <w:szCs w:val="24"/>
        </w:rPr>
        <w:t xml:space="preserve"> </w:t>
      </w:r>
      <w:r w:rsidR="00ED5566" w:rsidRPr="00400F1E">
        <w:rPr>
          <w:rFonts w:ascii="Times New Roman" w:hAnsi="Times New Roman" w:cs="Times New Roman"/>
          <w:b/>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37"/>
    </w:p>
    <w:p w14:paraId="5D2D4EE9" w14:textId="77777777" w:rsidR="00ED5566" w:rsidRPr="00400F1E" w:rsidRDefault="00ED5566" w:rsidP="00ED5566">
      <w:pPr>
        <w:ind w:firstLine="567"/>
        <w:jc w:val="both"/>
        <w:rPr>
          <w:rFonts w:ascii="Times New Roman" w:hAnsi="Times New Roman" w:cs="Times New Roman"/>
          <w:sz w:val="24"/>
          <w:szCs w:val="24"/>
        </w:rPr>
      </w:pPr>
      <w:r w:rsidRPr="00400F1E">
        <w:rPr>
          <w:rFonts w:ascii="Times New Roman" w:hAnsi="Times New Roman" w:cs="Times New Roman"/>
          <w:sz w:val="24"/>
          <w:szCs w:val="24"/>
        </w:rPr>
        <w:t>Мероприятий по переоборудованию котельных в источники тепловой энергии, работающие в режиме комбинированной выработки электрической и тепловой энергии, не предлагается.</w:t>
      </w:r>
    </w:p>
    <w:p w14:paraId="2E393502"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38" w:name="_Toc107497492"/>
      <w:r w:rsidRPr="00400F1E">
        <w:rPr>
          <w:rFonts w:ascii="Times New Roman" w:hAnsi="Times New Roman" w:cs="Times New Roman"/>
          <w:b/>
          <w:sz w:val="24"/>
          <w:szCs w:val="24"/>
        </w:rPr>
        <w:lastRenderedPageBreak/>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38"/>
    </w:p>
    <w:p w14:paraId="63B36AEF" w14:textId="77777777" w:rsidR="00ED5566" w:rsidRPr="00400F1E" w:rsidRDefault="00183FCD" w:rsidP="005C28AB">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Для развития теплоснабжения </w:t>
      </w:r>
      <w:r w:rsidR="00A81556"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необходимо проведение следующих мероприятий:</w:t>
      </w:r>
    </w:p>
    <w:p w14:paraId="751A5186" w14:textId="7BD75353" w:rsidR="00F26088" w:rsidRPr="007C0D2E" w:rsidRDefault="007C0D2E" w:rsidP="005C28AB">
      <w:pPr>
        <w:pStyle w:val="af1"/>
        <w:numPr>
          <w:ilvl w:val="0"/>
          <w:numId w:val="9"/>
        </w:numPr>
        <w:spacing w:line="240" w:lineRule="auto"/>
        <w:jc w:val="both"/>
        <w:rPr>
          <w:rFonts w:ascii="Times New Roman" w:hAnsi="Times New Roman" w:cs="Times New Roman"/>
          <w:sz w:val="24"/>
          <w:szCs w:val="24"/>
        </w:rPr>
      </w:pPr>
      <w:bookmarkStart w:id="139" w:name="_Hlk99279910"/>
      <w:r w:rsidRPr="007C0D2E">
        <w:rPr>
          <w:rFonts w:ascii="Times New Roman" w:hAnsi="Times New Roman" w:cs="Times New Roman"/>
          <w:sz w:val="24"/>
          <w:szCs w:val="24"/>
        </w:rPr>
        <w:t>Замена котельного оборудования по истечению нормативного срока эксплуатации</w:t>
      </w:r>
    </w:p>
    <w:p w14:paraId="0DB687CE" w14:textId="2D42436E" w:rsidR="00183FCD" w:rsidRPr="007C0D2E" w:rsidRDefault="007C0D2E" w:rsidP="005C28AB">
      <w:pPr>
        <w:pStyle w:val="af1"/>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Регулировка тепловой сети</w:t>
      </w:r>
      <w:r w:rsidR="0099697B" w:rsidRPr="007C0D2E">
        <w:rPr>
          <w:rFonts w:ascii="Times New Roman" w:hAnsi="Times New Roman" w:cs="Times New Roman"/>
          <w:sz w:val="24"/>
          <w:szCs w:val="24"/>
        </w:rPr>
        <w:t>;</w:t>
      </w:r>
    </w:p>
    <w:p w14:paraId="2E84A2B5" w14:textId="60345018" w:rsidR="00183FCD" w:rsidRPr="007C0D2E" w:rsidRDefault="007C0D2E" w:rsidP="005C28AB">
      <w:pPr>
        <w:pStyle w:val="af1"/>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Установка сетевого насоса </w:t>
      </w:r>
      <w:r>
        <w:rPr>
          <w:rFonts w:ascii="Times New Roman" w:hAnsi="Times New Roman" w:cs="Times New Roman"/>
          <w:sz w:val="24"/>
          <w:szCs w:val="24"/>
          <w:lang w:val="en-US"/>
        </w:rPr>
        <w:t>EBARA</w:t>
      </w:r>
      <w:r w:rsidRPr="007C0D2E">
        <w:rPr>
          <w:rFonts w:ascii="Times New Roman" w:hAnsi="Times New Roman" w:cs="Times New Roman"/>
          <w:sz w:val="24"/>
          <w:szCs w:val="24"/>
        </w:rPr>
        <w:t xml:space="preserve"> 3</w:t>
      </w:r>
      <w:r>
        <w:rPr>
          <w:rFonts w:ascii="Times New Roman" w:hAnsi="Times New Roman" w:cs="Times New Roman"/>
          <w:sz w:val="24"/>
          <w:szCs w:val="24"/>
          <w:lang w:val="en-US"/>
        </w:rPr>
        <w:t>LS</w:t>
      </w:r>
      <w:r w:rsidRPr="007C0D2E">
        <w:rPr>
          <w:rFonts w:ascii="Times New Roman" w:hAnsi="Times New Roman" w:cs="Times New Roman"/>
          <w:sz w:val="24"/>
          <w:szCs w:val="24"/>
        </w:rPr>
        <w:t>/</w:t>
      </w:r>
      <w:r>
        <w:rPr>
          <w:rFonts w:ascii="Times New Roman" w:hAnsi="Times New Roman" w:cs="Times New Roman"/>
          <w:sz w:val="24"/>
          <w:szCs w:val="24"/>
          <w:lang w:val="en-US"/>
        </w:rPr>
        <w:t>A</w:t>
      </w:r>
      <w:r w:rsidRPr="007C0D2E">
        <w:rPr>
          <w:rFonts w:ascii="Times New Roman" w:hAnsi="Times New Roman" w:cs="Times New Roman"/>
          <w:sz w:val="24"/>
          <w:szCs w:val="24"/>
        </w:rPr>
        <w:t xml:space="preserve"> 65-160/9.2</w:t>
      </w:r>
      <w:r w:rsidR="00183FCD" w:rsidRPr="007C0D2E">
        <w:rPr>
          <w:rFonts w:ascii="Times New Roman" w:hAnsi="Times New Roman" w:cs="Times New Roman"/>
          <w:sz w:val="24"/>
          <w:szCs w:val="24"/>
        </w:rPr>
        <w:t>;</w:t>
      </w:r>
    </w:p>
    <w:bookmarkEnd w:id="139"/>
    <w:p w14:paraId="3695E8D1" w14:textId="77777777" w:rsidR="00EA0C76" w:rsidRDefault="00AA137F" w:rsidP="00F26088">
      <w:pPr>
        <w:ind w:firstLine="567"/>
        <w:jc w:val="both"/>
      </w:pPr>
      <w:r w:rsidRPr="00400F1E">
        <w:rPr>
          <w:rFonts w:ascii="Times New Roman" w:hAnsi="Times New Roman" w:cs="Times New Roman"/>
          <w:sz w:val="24"/>
          <w:szCs w:val="24"/>
        </w:rPr>
        <w:t xml:space="preserve">Перечень мероприятий </w:t>
      </w:r>
      <w:r w:rsidR="00A37537" w:rsidRPr="00400F1E">
        <w:rPr>
          <w:rFonts w:ascii="Times New Roman" w:hAnsi="Times New Roman" w:cs="Times New Roman"/>
          <w:sz w:val="24"/>
          <w:szCs w:val="24"/>
        </w:rPr>
        <w:t xml:space="preserve">по реконструкции </w:t>
      </w:r>
      <w:r w:rsidR="00AE2ADC" w:rsidRPr="00400F1E">
        <w:rPr>
          <w:rFonts w:ascii="Times New Roman" w:hAnsi="Times New Roman" w:cs="Times New Roman"/>
          <w:sz w:val="24"/>
          <w:szCs w:val="24"/>
        </w:rPr>
        <w:t xml:space="preserve">Центральной котельной </w:t>
      </w:r>
      <w:r w:rsidRPr="00400F1E">
        <w:rPr>
          <w:rFonts w:ascii="Times New Roman" w:hAnsi="Times New Roman" w:cs="Times New Roman"/>
          <w:sz w:val="24"/>
          <w:szCs w:val="24"/>
        </w:rPr>
        <w:t>по годам реализации приведен в таблице 7.7.1</w:t>
      </w:r>
    </w:p>
    <w:tbl>
      <w:tblPr>
        <w:tblStyle w:val="a8"/>
        <w:tblW w:w="9634" w:type="dxa"/>
        <w:tblLook w:val="04A0" w:firstRow="1" w:lastRow="0" w:firstColumn="1" w:lastColumn="0" w:noHBand="0" w:noVBand="1"/>
      </w:tblPr>
      <w:tblGrid>
        <w:gridCol w:w="4106"/>
        <w:gridCol w:w="1263"/>
        <w:gridCol w:w="1430"/>
        <w:gridCol w:w="2835"/>
      </w:tblGrid>
      <w:tr w:rsidR="00EA0C76" w:rsidRPr="00EA0C76" w14:paraId="2BC56782" w14:textId="77777777" w:rsidTr="00EA0C76">
        <w:trPr>
          <w:divId w:val="516579658"/>
          <w:trHeight w:val="288"/>
        </w:trPr>
        <w:tc>
          <w:tcPr>
            <w:tcW w:w="4106" w:type="dxa"/>
            <w:noWrap/>
            <w:hideMark/>
          </w:tcPr>
          <w:p w14:paraId="30115CC3"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Наименование мероприятия</w:t>
            </w:r>
          </w:p>
        </w:tc>
        <w:tc>
          <w:tcPr>
            <w:tcW w:w="1263" w:type="dxa"/>
            <w:noWrap/>
            <w:hideMark/>
          </w:tcPr>
          <w:p w14:paraId="25207F94"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Год реализации</w:t>
            </w:r>
          </w:p>
        </w:tc>
        <w:tc>
          <w:tcPr>
            <w:tcW w:w="1430" w:type="dxa"/>
            <w:noWrap/>
            <w:hideMark/>
          </w:tcPr>
          <w:p w14:paraId="6ACB2954" w14:textId="237341AE" w:rsidR="00EA0C76" w:rsidRPr="00EA0C76" w:rsidRDefault="00EA0C76" w:rsidP="00577AC0">
            <w:pPr>
              <w:jc w:val="both"/>
            </w:pPr>
            <w:r w:rsidRPr="00EA0C76">
              <w:rPr>
                <w:rFonts w:ascii="Times New Roman" w:hAnsi="Times New Roman" w:cs="Times New Roman"/>
                <w:sz w:val="24"/>
                <w:szCs w:val="24"/>
              </w:rPr>
              <w:t>Стоимость,</w:t>
            </w:r>
            <w:r w:rsidRPr="00EA0C76">
              <w:t xml:space="preserve"> </w:t>
            </w:r>
            <w:r w:rsidR="003134C0" w:rsidRPr="003134C0">
              <w:rPr>
                <w:rFonts w:ascii="Times New Roman" w:hAnsi="Times New Roman" w:cs="Times New Roman"/>
                <w:sz w:val="24"/>
                <w:szCs w:val="24"/>
              </w:rPr>
              <w:t xml:space="preserve">тыс. </w:t>
            </w:r>
            <w:proofErr w:type="spellStart"/>
            <w:r w:rsidRPr="003134C0">
              <w:rPr>
                <w:rFonts w:ascii="Times New Roman" w:hAnsi="Times New Roman" w:cs="Times New Roman"/>
                <w:sz w:val="24"/>
                <w:szCs w:val="24"/>
              </w:rPr>
              <w:t>руб</w:t>
            </w:r>
            <w:proofErr w:type="spellEnd"/>
          </w:p>
        </w:tc>
        <w:tc>
          <w:tcPr>
            <w:tcW w:w="2835" w:type="dxa"/>
            <w:noWrap/>
            <w:hideMark/>
          </w:tcPr>
          <w:p w14:paraId="0EFD702F"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Примечания</w:t>
            </w:r>
          </w:p>
        </w:tc>
      </w:tr>
      <w:tr w:rsidR="00B935E6" w:rsidRPr="00EA0C76" w14:paraId="3B9C4869" w14:textId="77777777" w:rsidTr="00B935E6">
        <w:trPr>
          <w:divId w:val="516579658"/>
          <w:trHeight w:val="288"/>
        </w:trPr>
        <w:tc>
          <w:tcPr>
            <w:tcW w:w="4106" w:type="dxa"/>
            <w:noWrap/>
            <w:hideMark/>
          </w:tcPr>
          <w:p w14:paraId="4F20B50D" w14:textId="05F58B75" w:rsidR="00B935E6" w:rsidRPr="007C0D2E" w:rsidRDefault="00B935E6" w:rsidP="00577AC0">
            <w:pPr>
              <w:jc w:val="both"/>
              <w:rPr>
                <w:rFonts w:ascii="Times New Roman" w:hAnsi="Times New Roman" w:cs="Times New Roman"/>
                <w:sz w:val="24"/>
                <w:szCs w:val="24"/>
              </w:rPr>
            </w:pPr>
            <w:r>
              <w:rPr>
                <w:rFonts w:ascii="Times New Roman" w:hAnsi="Times New Roman" w:cs="Times New Roman"/>
                <w:sz w:val="24"/>
                <w:szCs w:val="24"/>
              </w:rPr>
              <w:t>Замена котельного агрегата №3 на котел КВр-0,8</w:t>
            </w:r>
          </w:p>
        </w:tc>
        <w:tc>
          <w:tcPr>
            <w:tcW w:w="1263" w:type="dxa"/>
            <w:noWrap/>
            <w:hideMark/>
          </w:tcPr>
          <w:p w14:paraId="34CE90DC" w14:textId="77777777" w:rsidR="00B935E6" w:rsidRPr="00EA0C76" w:rsidRDefault="00B935E6" w:rsidP="00577AC0">
            <w:pPr>
              <w:jc w:val="both"/>
              <w:rPr>
                <w:rFonts w:ascii="Times New Roman" w:hAnsi="Times New Roman" w:cs="Times New Roman"/>
                <w:sz w:val="24"/>
                <w:szCs w:val="24"/>
              </w:rPr>
            </w:pPr>
            <w:r w:rsidRPr="00EA0C76">
              <w:rPr>
                <w:rFonts w:ascii="Times New Roman" w:hAnsi="Times New Roman" w:cs="Times New Roman"/>
                <w:sz w:val="24"/>
                <w:szCs w:val="24"/>
              </w:rPr>
              <w:t>2023</w:t>
            </w:r>
          </w:p>
        </w:tc>
        <w:tc>
          <w:tcPr>
            <w:tcW w:w="1430" w:type="dxa"/>
            <w:noWrap/>
            <w:hideMark/>
          </w:tcPr>
          <w:p w14:paraId="7398194B" w14:textId="3BAB9985" w:rsidR="00B935E6" w:rsidRPr="00EA0C76" w:rsidRDefault="003134C0" w:rsidP="00577AC0">
            <w:pPr>
              <w:jc w:val="both"/>
              <w:rPr>
                <w:rFonts w:ascii="Times New Roman" w:hAnsi="Times New Roman" w:cs="Times New Roman"/>
                <w:sz w:val="24"/>
                <w:szCs w:val="24"/>
              </w:rPr>
            </w:pPr>
            <w:r>
              <w:rPr>
                <w:rFonts w:ascii="Times New Roman" w:hAnsi="Times New Roman" w:cs="Times New Roman"/>
                <w:sz w:val="24"/>
                <w:szCs w:val="24"/>
              </w:rPr>
              <w:t>1813,77</w:t>
            </w:r>
          </w:p>
        </w:tc>
        <w:tc>
          <w:tcPr>
            <w:tcW w:w="2835" w:type="dxa"/>
            <w:noWrap/>
          </w:tcPr>
          <w:p w14:paraId="2D0F3621" w14:textId="3363DBEC" w:rsidR="00B935E6" w:rsidRPr="00EA0C76" w:rsidRDefault="00B935E6" w:rsidP="00577AC0">
            <w:pPr>
              <w:jc w:val="both"/>
              <w:rPr>
                <w:rFonts w:ascii="Times New Roman" w:hAnsi="Times New Roman" w:cs="Times New Roman"/>
                <w:sz w:val="24"/>
                <w:szCs w:val="24"/>
              </w:rPr>
            </w:pPr>
            <w:r w:rsidRPr="00B832B1">
              <w:rPr>
                <w:rFonts w:ascii="Times New Roman" w:hAnsi="Times New Roman" w:cs="Times New Roman"/>
                <w:sz w:val="24"/>
                <w:szCs w:val="24"/>
              </w:rPr>
              <w:t>Локально-сметный расчет (Приложение 2)</w:t>
            </w:r>
          </w:p>
        </w:tc>
      </w:tr>
      <w:tr w:rsidR="00EA0C76" w:rsidRPr="00EA0C76" w14:paraId="29B98AFA" w14:textId="77777777" w:rsidTr="00EA0C76">
        <w:trPr>
          <w:divId w:val="516579658"/>
          <w:trHeight w:val="576"/>
        </w:trPr>
        <w:tc>
          <w:tcPr>
            <w:tcW w:w="4106" w:type="dxa"/>
            <w:hideMark/>
          </w:tcPr>
          <w:p w14:paraId="145F2944" w14:textId="3599F79A" w:rsidR="00EA0C76" w:rsidRPr="00EA0C76" w:rsidRDefault="00B935E6" w:rsidP="00577AC0">
            <w:pPr>
              <w:jc w:val="both"/>
              <w:rPr>
                <w:rFonts w:ascii="Times New Roman" w:hAnsi="Times New Roman" w:cs="Times New Roman"/>
                <w:sz w:val="24"/>
                <w:szCs w:val="24"/>
              </w:rPr>
            </w:pPr>
            <w:r>
              <w:rPr>
                <w:rFonts w:ascii="Times New Roman" w:hAnsi="Times New Roman" w:cs="Times New Roman"/>
                <w:sz w:val="24"/>
                <w:szCs w:val="24"/>
              </w:rPr>
              <w:t>Установка</w:t>
            </w:r>
            <w:r w:rsidR="00EA0C76" w:rsidRPr="00EA0C76">
              <w:rPr>
                <w:rFonts w:ascii="Times New Roman" w:hAnsi="Times New Roman" w:cs="Times New Roman"/>
                <w:sz w:val="24"/>
                <w:szCs w:val="24"/>
              </w:rPr>
              <w:t xml:space="preserve"> сетевого насоса </w:t>
            </w:r>
            <w:r>
              <w:rPr>
                <w:rFonts w:ascii="Times New Roman" w:hAnsi="Times New Roman" w:cs="Times New Roman"/>
                <w:sz w:val="24"/>
                <w:szCs w:val="24"/>
                <w:lang w:val="en-US"/>
              </w:rPr>
              <w:t>EBARA</w:t>
            </w:r>
            <w:r w:rsidRPr="007C0D2E">
              <w:rPr>
                <w:rFonts w:ascii="Times New Roman" w:hAnsi="Times New Roman" w:cs="Times New Roman"/>
                <w:sz w:val="24"/>
                <w:szCs w:val="24"/>
              </w:rPr>
              <w:t xml:space="preserve"> 3</w:t>
            </w:r>
            <w:r>
              <w:rPr>
                <w:rFonts w:ascii="Times New Roman" w:hAnsi="Times New Roman" w:cs="Times New Roman"/>
                <w:sz w:val="24"/>
                <w:szCs w:val="24"/>
                <w:lang w:val="en-US"/>
              </w:rPr>
              <w:t>LS</w:t>
            </w:r>
            <w:r w:rsidRPr="007C0D2E">
              <w:rPr>
                <w:rFonts w:ascii="Times New Roman" w:hAnsi="Times New Roman" w:cs="Times New Roman"/>
                <w:sz w:val="24"/>
                <w:szCs w:val="24"/>
              </w:rPr>
              <w:t>/</w:t>
            </w:r>
            <w:r>
              <w:rPr>
                <w:rFonts w:ascii="Times New Roman" w:hAnsi="Times New Roman" w:cs="Times New Roman"/>
                <w:sz w:val="24"/>
                <w:szCs w:val="24"/>
                <w:lang w:val="en-US"/>
              </w:rPr>
              <w:t>A</w:t>
            </w:r>
            <w:r w:rsidRPr="007C0D2E">
              <w:rPr>
                <w:rFonts w:ascii="Times New Roman" w:hAnsi="Times New Roman" w:cs="Times New Roman"/>
                <w:sz w:val="24"/>
                <w:szCs w:val="24"/>
              </w:rPr>
              <w:t xml:space="preserve"> 65-160/9.2</w:t>
            </w:r>
          </w:p>
        </w:tc>
        <w:tc>
          <w:tcPr>
            <w:tcW w:w="1263" w:type="dxa"/>
            <w:noWrap/>
            <w:hideMark/>
          </w:tcPr>
          <w:p w14:paraId="21BEDB77" w14:textId="08BD7F9C"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202</w:t>
            </w:r>
            <w:r w:rsidR="00B935E6">
              <w:rPr>
                <w:rFonts w:ascii="Times New Roman" w:hAnsi="Times New Roman" w:cs="Times New Roman"/>
                <w:sz w:val="24"/>
                <w:szCs w:val="24"/>
              </w:rPr>
              <w:t>4</w:t>
            </w:r>
          </w:p>
        </w:tc>
        <w:tc>
          <w:tcPr>
            <w:tcW w:w="1430" w:type="dxa"/>
            <w:noWrap/>
            <w:hideMark/>
          </w:tcPr>
          <w:p w14:paraId="31F61BD4" w14:textId="5420C90A" w:rsidR="00EA0C76" w:rsidRPr="00EA0C76" w:rsidRDefault="003134C0" w:rsidP="00577AC0">
            <w:pPr>
              <w:jc w:val="both"/>
              <w:rPr>
                <w:rFonts w:ascii="Times New Roman" w:hAnsi="Times New Roman" w:cs="Times New Roman"/>
                <w:sz w:val="24"/>
                <w:szCs w:val="24"/>
              </w:rPr>
            </w:pPr>
            <w:r>
              <w:rPr>
                <w:rFonts w:ascii="Times New Roman" w:hAnsi="Times New Roman" w:cs="Times New Roman"/>
                <w:sz w:val="24"/>
                <w:szCs w:val="24"/>
              </w:rPr>
              <w:t>373,93</w:t>
            </w:r>
          </w:p>
        </w:tc>
        <w:tc>
          <w:tcPr>
            <w:tcW w:w="2835" w:type="dxa"/>
            <w:noWrap/>
            <w:hideMark/>
          </w:tcPr>
          <w:p w14:paraId="49966550"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bl>
    <w:tbl>
      <w:tblPr>
        <w:tblStyle w:val="a8"/>
        <w:tblW w:w="9634" w:type="dxa"/>
        <w:tblLook w:val="04A0" w:firstRow="1" w:lastRow="0" w:firstColumn="1" w:lastColumn="0" w:noHBand="0" w:noVBand="1"/>
      </w:tblPr>
      <w:tblGrid>
        <w:gridCol w:w="4106"/>
        <w:gridCol w:w="1263"/>
        <w:gridCol w:w="1430"/>
        <w:gridCol w:w="2835"/>
      </w:tblGrid>
      <w:tr w:rsidR="003134C0" w:rsidRPr="00EA0C76" w14:paraId="5C4F2106" w14:textId="77777777" w:rsidTr="00B935E6">
        <w:trPr>
          <w:trHeight w:val="576"/>
        </w:trPr>
        <w:tc>
          <w:tcPr>
            <w:tcW w:w="4106" w:type="dxa"/>
            <w:hideMark/>
          </w:tcPr>
          <w:p w14:paraId="4E155549" w14:textId="2A76E5CC" w:rsidR="003134C0" w:rsidRPr="00EA0C76" w:rsidRDefault="003134C0" w:rsidP="00577AC0">
            <w:pPr>
              <w:jc w:val="both"/>
              <w:rPr>
                <w:rFonts w:ascii="Times New Roman" w:hAnsi="Times New Roman" w:cs="Times New Roman"/>
                <w:sz w:val="24"/>
                <w:szCs w:val="24"/>
              </w:rPr>
            </w:pPr>
            <w:r w:rsidRPr="0052123B">
              <w:rPr>
                <w:rFonts w:ascii="Times New Roman" w:hAnsi="Times New Roman" w:cs="Times New Roman"/>
                <w:sz w:val="24"/>
                <w:szCs w:val="24"/>
              </w:rPr>
              <w:t>Замена котельного агрегата №</w:t>
            </w:r>
            <w:r>
              <w:rPr>
                <w:rFonts w:ascii="Times New Roman" w:hAnsi="Times New Roman" w:cs="Times New Roman"/>
                <w:sz w:val="24"/>
                <w:szCs w:val="24"/>
              </w:rPr>
              <w:t>2</w:t>
            </w:r>
            <w:r w:rsidRPr="0052123B">
              <w:rPr>
                <w:rFonts w:ascii="Times New Roman" w:hAnsi="Times New Roman" w:cs="Times New Roman"/>
                <w:sz w:val="24"/>
                <w:szCs w:val="24"/>
              </w:rPr>
              <w:t xml:space="preserve"> на котел КВр-0,8</w:t>
            </w:r>
          </w:p>
        </w:tc>
        <w:tc>
          <w:tcPr>
            <w:tcW w:w="1263" w:type="dxa"/>
            <w:noWrap/>
            <w:hideMark/>
          </w:tcPr>
          <w:p w14:paraId="2375C1C4" w14:textId="6446F354" w:rsidR="003134C0" w:rsidRPr="00EA0C76" w:rsidRDefault="003134C0" w:rsidP="00577AC0">
            <w:pPr>
              <w:jc w:val="both"/>
              <w:rPr>
                <w:rFonts w:ascii="Times New Roman" w:hAnsi="Times New Roman" w:cs="Times New Roman"/>
                <w:sz w:val="24"/>
                <w:szCs w:val="24"/>
              </w:rPr>
            </w:pPr>
            <w:r w:rsidRPr="00EA0C76">
              <w:rPr>
                <w:rFonts w:ascii="Times New Roman" w:hAnsi="Times New Roman" w:cs="Times New Roman"/>
                <w:sz w:val="24"/>
                <w:szCs w:val="24"/>
              </w:rPr>
              <w:t>202</w:t>
            </w:r>
            <w:r>
              <w:rPr>
                <w:rFonts w:ascii="Times New Roman" w:hAnsi="Times New Roman" w:cs="Times New Roman"/>
                <w:sz w:val="24"/>
                <w:szCs w:val="24"/>
              </w:rPr>
              <w:t>7</w:t>
            </w:r>
          </w:p>
        </w:tc>
        <w:tc>
          <w:tcPr>
            <w:tcW w:w="1430" w:type="dxa"/>
            <w:noWrap/>
            <w:hideMark/>
          </w:tcPr>
          <w:p w14:paraId="7797336C" w14:textId="411C4E5B" w:rsidR="003134C0" w:rsidRPr="00EA0C76" w:rsidRDefault="003134C0" w:rsidP="00577AC0">
            <w:pPr>
              <w:jc w:val="both"/>
              <w:rPr>
                <w:rFonts w:ascii="Times New Roman" w:hAnsi="Times New Roman" w:cs="Times New Roman"/>
                <w:sz w:val="24"/>
                <w:szCs w:val="24"/>
              </w:rPr>
            </w:pPr>
            <w:r w:rsidRPr="00B73C48">
              <w:rPr>
                <w:rFonts w:ascii="Times New Roman" w:hAnsi="Times New Roman" w:cs="Times New Roman"/>
                <w:sz w:val="24"/>
                <w:szCs w:val="24"/>
              </w:rPr>
              <w:t>1813,77</w:t>
            </w:r>
          </w:p>
        </w:tc>
        <w:tc>
          <w:tcPr>
            <w:tcW w:w="2835" w:type="dxa"/>
            <w:noWrap/>
            <w:hideMark/>
          </w:tcPr>
          <w:p w14:paraId="7E9CB16A" w14:textId="77777777" w:rsidR="003134C0" w:rsidRPr="00EA0C76" w:rsidRDefault="003134C0" w:rsidP="00577AC0">
            <w:pPr>
              <w:jc w:val="both"/>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r w:rsidR="008A2D3B" w:rsidRPr="00EA0C76" w14:paraId="35C14613" w14:textId="77777777" w:rsidTr="00B935E6">
        <w:trPr>
          <w:trHeight w:val="288"/>
        </w:trPr>
        <w:tc>
          <w:tcPr>
            <w:tcW w:w="4106" w:type="dxa"/>
            <w:noWrap/>
            <w:hideMark/>
          </w:tcPr>
          <w:p w14:paraId="62B2C436" w14:textId="269D9281" w:rsidR="008A2D3B" w:rsidRPr="00EA0C76" w:rsidRDefault="008A2D3B" w:rsidP="00577AC0">
            <w:pPr>
              <w:jc w:val="both"/>
              <w:rPr>
                <w:rFonts w:ascii="Times New Roman" w:hAnsi="Times New Roman" w:cs="Times New Roman"/>
                <w:sz w:val="24"/>
                <w:szCs w:val="24"/>
              </w:rPr>
            </w:pPr>
            <w:r w:rsidRPr="0052123B">
              <w:rPr>
                <w:rFonts w:ascii="Times New Roman" w:hAnsi="Times New Roman" w:cs="Times New Roman"/>
                <w:sz w:val="24"/>
                <w:szCs w:val="24"/>
              </w:rPr>
              <w:t>Замена котельного агрегата №</w:t>
            </w:r>
            <w:r>
              <w:rPr>
                <w:rFonts w:ascii="Times New Roman" w:hAnsi="Times New Roman" w:cs="Times New Roman"/>
                <w:sz w:val="24"/>
                <w:szCs w:val="24"/>
              </w:rPr>
              <w:t>1</w:t>
            </w:r>
            <w:r w:rsidRPr="0052123B">
              <w:rPr>
                <w:rFonts w:ascii="Times New Roman" w:hAnsi="Times New Roman" w:cs="Times New Roman"/>
                <w:sz w:val="24"/>
                <w:szCs w:val="24"/>
              </w:rPr>
              <w:t xml:space="preserve"> на котел КВр-0,8</w:t>
            </w:r>
          </w:p>
        </w:tc>
        <w:tc>
          <w:tcPr>
            <w:tcW w:w="1263" w:type="dxa"/>
            <w:noWrap/>
            <w:hideMark/>
          </w:tcPr>
          <w:p w14:paraId="7F1E2E12" w14:textId="4F84B634" w:rsidR="008A2D3B" w:rsidRPr="00EA0C76" w:rsidRDefault="008A2D3B" w:rsidP="00577AC0">
            <w:pPr>
              <w:jc w:val="both"/>
              <w:rPr>
                <w:rFonts w:ascii="Times New Roman" w:hAnsi="Times New Roman" w:cs="Times New Roman"/>
                <w:sz w:val="24"/>
                <w:szCs w:val="24"/>
              </w:rPr>
            </w:pPr>
            <w:r w:rsidRPr="00EA0C76">
              <w:rPr>
                <w:rFonts w:ascii="Times New Roman" w:hAnsi="Times New Roman" w:cs="Times New Roman"/>
                <w:sz w:val="24"/>
                <w:szCs w:val="24"/>
              </w:rPr>
              <w:t>202</w:t>
            </w:r>
            <w:r>
              <w:rPr>
                <w:rFonts w:ascii="Times New Roman" w:hAnsi="Times New Roman" w:cs="Times New Roman"/>
                <w:sz w:val="24"/>
                <w:szCs w:val="24"/>
              </w:rPr>
              <w:t>8</w:t>
            </w:r>
          </w:p>
        </w:tc>
        <w:tc>
          <w:tcPr>
            <w:tcW w:w="1430" w:type="dxa"/>
            <w:noWrap/>
            <w:hideMark/>
          </w:tcPr>
          <w:p w14:paraId="43DA5C4E" w14:textId="1AB4BFD5" w:rsidR="008A2D3B" w:rsidRPr="00EA0C76" w:rsidRDefault="008A2D3B" w:rsidP="00577AC0">
            <w:pPr>
              <w:jc w:val="both"/>
              <w:rPr>
                <w:rFonts w:ascii="Times New Roman" w:hAnsi="Times New Roman" w:cs="Times New Roman"/>
                <w:sz w:val="24"/>
                <w:szCs w:val="24"/>
              </w:rPr>
            </w:pPr>
            <w:r w:rsidRPr="00B73C48">
              <w:rPr>
                <w:rFonts w:ascii="Times New Roman" w:hAnsi="Times New Roman" w:cs="Times New Roman"/>
                <w:sz w:val="24"/>
                <w:szCs w:val="24"/>
              </w:rPr>
              <w:t>1813,77</w:t>
            </w:r>
          </w:p>
        </w:tc>
        <w:tc>
          <w:tcPr>
            <w:tcW w:w="2835" w:type="dxa"/>
            <w:noWrap/>
            <w:hideMark/>
          </w:tcPr>
          <w:p w14:paraId="2B13E83D" w14:textId="2E49C683" w:rsidR="008A2D3B" w:rsidRPr="00EA0C76" w:rsidRDefault="008A2D3B" w:rsidP="00577AC0">
            <w:pPr>
              <w:jc w:val="both"/>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bl>
    <w:p w14:paraId="52AA1F8B" w14:textId="3FA1F093" w:rsidR="00B91200" w:rsidRPr="00400F1E" w:rsidRDefault="003134C0" w:rsidP="00F26088">
      <w:pPr>
        <w:ind w:firstLine="567"/>
        <w:jc w:val="both"/>
        <w:rPr>
          <w:rFonts w:ascii="Times New Roman" w:hAnsi="Times New Roman" w:cs="Times New Roman"/>
          <w:sz w:val="24"/>
          <w:szCs w:val="24"/>
        </w:rPr>
      </w:pPr>
      <w:r>
        <w:rPr>
          <w:rFonts w:ascii="Times New Roman" w:hAnsi="Times New Roman" w:cs="Times New Roman"/>
          <w:sz w:val="24"/>
          <w:szCs w:val="24"/>
        </w:rPr>
        <w:t>Примечания – стоимость реализации мероприятий приведена в ценах 2022 г.</w:t>
      </w:r>
    </w:p>
    <w:p w14:paraId="6388ECC3"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40" w:name="_Toc107497493"/>
      <w:r w:rsidRPr="00400F1E">
        <w:rPr>
          <w:rFonts w:ascii="Times New Roman" w:hAnsi="Times New Roman" w:cs="Times New Roman"/>
          <w:b/>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40"/>
    </w:p>
    <w:p w14:paraId="16EFE9CE" w14:textId="77777777" w:rsidR="00ED5566" w:rsidRPr="00400F1E" w:rsidRDefault="00ED5566" w:rsidP="00ED5566">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Перевода </w:t>
      </w:r>
      <w:r w:rsidR="000C58E2">
        <w:rPr>
          <w:rFonts w:ascii="Times New Roman" w:hAnsi="Times New Roman" w:cs="Times New Roman"/>
          <w:sz w:val="24"/>
          <w:szCs w:val="24"/>
        </w:rPr>
        <w:t>в пиковый режим работы котельной</w:t>
      </w:r>
      <w:r w:rsidRPr="00400F1E">
        <w:rPr>
          <w:rFonts w:ascii="Times New Roman" w:hAnsi="Times New Roman" w:cs="Times New Roman"/>
          <w:sz w:val="24"/>
          <w:szCs w:val="24"/>
        </w:rPr>
        <w:t xml:space="preserve"> не требуется. </w:t>
      </w:r>
    </w:p>
    <w:p w14:paraId="0CE94C12"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41" w:name="_Toc107497494"/>
      <w:r w:rsidRPr="00400F1E">
        <w:rPr>
          <w:rFonts w:ascii="Times New Roman" w:hAnsi="Times New Roman" w:cs="Times New Roman"/>
          <w:b/>
          <w:sz w:val="24"/>
          <w:szCs w:val="24"/>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41"/>
    </w:p>
    <w:p w14:paraId="6D1805E9" w14:textId="77777777" w:rsidR="00ED5566" w:rsidRPr="00400F1E" w:rsidRDefault="00ED5566" w:rsidP="00ED5566">
      <w:pPr>
        <w:ind w:firstLine="567"/>
        <w:jc w:val="both"/>
        <w:rPr>
          <w:rFonts w:ascii="Times New Roman" w:hAnsi="Times New Roman" w:cs="Times New Roman"/>
          <w:sz w:val="24"/>
          <w:szCs w:val="24"/>
        </w:rPr>
      </w:pPr>
      <w:r w:rsidRPr="00400F1E">
        <w:rPr>
          <w:rFonts w:ascii="Times New Roman" w:hAnsi="Times New Roman" w:cs="Times New Roman"/>
          <w:sz w:val="24"/>
          <w:szCs w:val="24"/>
        </w:rPr>
        <w:t>Источники тепловой энергии с комбинированной выработкой тепловой и электрической энергии отсутствуют.</w:t>
      </w:r>
    </w:p>
    <w:p w14:paraId="4DA79E66"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42" w:name="_Toc107497495"/>
      <w:r w:rsidRPr="00400F1E">
        <w:rPr>
          <w:rFonts w:ascii="Times New Roman" w:hAnsi="Times New Roman" w:cs="Times New Roman"/>
          <w:b/>
          <w:sz w:val="24"/>
          <w:szCs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42"/>
    </w:p>
    <w:p w14:paraId="3274987B" w14:textId="77777777" w:rsidR="00ED5566" w:rsidRPr="00400F1E" w:rsidRDefault="000A3C57" w:rsidP="00FE5621">
      <w:pPr>
        <w:ind w:firstLine="567"/>
        <w:jc w:val="both"/>
        <w:rPr>
          <w:rFonts w:ascii="Times New Roman" w:hAnsi="Times New Roman" w:cs="Times New Roman"/>
          <w:sz w:val="24"/>
          <w:szCs w:val="24"/>
        </w:rPr>
      </w:pPr>
      <w:r w:rsidRPr="00400F1E">
        <w:rPr>
          <w:rFonts w:ascii="Times New Roman" w:hAnsi="Times New Roman" w:cs="Times New Roman"/>
          <w:sz w:val="24"/>
          <w:szCs w:val="24"/>
        </w:rPr>
        <w:t>Перераспределение тепловых нагрузок по котельным не планируется.</w:t>
      </w:r>
    </w:p>
    <w:p w14:paraId="3E0A6FF7"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43" w:name="_Toc107497496"/>
      <w:r w:rsidRPr="00400F1E">
        <w:rPr>
          <w:rFonts w:ascii="Times New Roman" w:hAnsi="Times New Roman" w:cs="Times New Roman"/>
          <w:b/>
          <w:sz w:val="24"/>
          <w:szCs w:val="24"/>
        </w:rPr>
        <w:t>7.11. Обоснование организации индивидуального теплоснабжения в зонах застройки поселения малоэтажными жилыми зданиями</w:t>
      </w:r>
      <w:bookmarkEnd w:id="143"/>
    </w:p>
    <w:p w14:paraId="317622EF" w14:textId="77777777" w:rsidR="00ED5566" w:rsidRPr="00400F1E" w:rsidRDefault="00ED5566" w:rsidP="005C28AB">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Мероприятия по внедрению индивидуального теплоснабжения в зонах застройки поселения малоэтажными жилыми зданиями данной схемой не предусматриваются.</w:t>
      </w:r>
    </w:p>
    <w:p w14:paraId="1C26FA40" w14:textId="77777777" w:rsidR="00ED5566" w:rsidRPr="00400F1E" w:rsidRDefault="00ED5566" w:rsidP="004A2C2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Следует отметить, что в соответствии с пунктом 1 статьи 26 Жилищного кодекса Российской Федерации, переустройство и перепланировка жилого помещения проводятся с соблюдением требований законодательства по согласованию с органами местного самоуправления, на основании принятого им решения. </w:t>
      </w:r>
    </w:p>
    <w:p w14:paraId="1E5B3169" w14:textId="77777777" w:rsidR="00ED5566" w:rsidRPr="00400F1E" w:rsidRDefault="00ED5566" w:rsidP="004A2C2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соответствии с пунктом 3 части 2 статьи 26 ЖК РФ для проведения переустройства и (или) перепланировки помещения собственник обязан представить подготовленный и оформленный в установленном порядке проект переустройства и (или) перепланировки переустраиваемого и (или) </w:t>
      </w:r>
      <w:proofErr w:type="spellStart"/>
      <w:r w:rsidRPr="00400F1E">
        <w:rPr>
          <w:rFonts w:ascii="Times New Roman" w:hAnsi="Times New Roman" w:cs="Times New Roman"/>
          <w:sz w:val="24"/>
          <w:szCs w:val="24"/>
        </w:rPr>
        <w:t>перепланируемого</w:t>
      </w:r>
      <w:proofErr w:type="spellEnd"/>
      <w:r w:rsidRPr="00400F1E">
        <w:rPr>
          <w:rFonts w:ascii="Times New Roman" w:hAnsi="Times New Roman" w:cs="Times New Roman"/>
          <w:sz w:val="24"/>
          <w:szCs w:val="24"/>
        </w:rPr>
        <w:t xml:space="preserve"> помещения.</w:t>
      </w:r>
    </w:p>
    <w:p w14:paraId="2B83398D" w14:textId="77777777" w:rsidR="00ED5566" w:rsidRPr="00400F1E" w:rsidRDefault="00ED5566" w:rsidP="005C28AB">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Завершение переустройства и (или) перепланировки жилого помещения подтверждается актом приемочной комиссии (часть 1 статьи 28 ЖК РФ).</w:t>
      </w:r>
    </w:p>
    <w:p w14:paraId="644396BC" w14:textId="77777777" w:rsidR="00ED5566" w:rsidRPr="00400F1E" w:rsidRDefault="00ED5566" w:rsidP="004A2C2A">
      <w:pPr>
        <w:spacing w:after="0" w:line="240" w:lineRule="auto"/>
        <w:ind w:firstLine="567"/>
        <w:jc w:val="both"/>
        <w:outlineLvl w:val="1"/>
        <w:rPr>
          <w:rFonts w:ascii="Times New Roman" w:hAnsi="Times New Roman" w:cs="Times New Roman"/>
          <w:b/>
          <w:sz w:val="24"/>
          <w:szCs w:val="24"/>
        </w:rPr>
      </w:pPr>
      <w:bookmarkStart w:id="144" w:name="_Toc107497497"/>
      <w:r w:rsidRPr="00400F1E">
        <w:rPr>
          <w:rFonts w:ascii="Times New Roman" w:hAnsi="Times New Roman" w:cs="Times New Roman"/>
          <w:b/>
          <w:sz w:val="24"/>
          <w:szCs w:val="24"/>
        </w:rPr>
        <w:t xml:space="preserve">7.12. Обоснование перспективных балансов производства и потребления тепловой мощности источников тепловой энергии и </w:t>
      </w:r>
      <w:proofErr w:type="gramStart"/>
      <w:r w:rsidRPr="00400F1E">
        <w:rPr>
          <w:rFonts w:ascii="Times New Roman" w:hAnsi="Times New Roman" w:cs="Times New Roman"/>
          <w:b/>
          <w:sz w:val="24"/>
          <w:szCs w:val="24"/>
        </w:rPr>
        <w:t>теплоносителя  и</w:t>
      </w:r>
      <w:proofErr w:type="gramEnd"/>
      <w:r w:rsidRPr="00400F1E">
        <w:rPr>
          <w:rFonts w:ascii="Times New Roman" w:hAnsi="Times New Roman" w:cs="Times New Roman"/>
          <w:b/>
          <w:sz w:val="24"/>
          <w:szCs w:val="24"/>
        </w:rPr>
        <w:t xml:space="preserve"> присоединенной тепловой нагрузки в каждой из систем теплоснабжения поселения</w:t>
      </w:r>
      <w:bookmarkEnd w:id="144"/>
    </w:p>
    <w:p w14:paraId="0FFA9333" w14:textId="77777777" w:rsidR="004E0ADA" w:rsidRPr="00400F1E" w:rsidRDefault="007F2DA0" w:rsidP="005C28AB">
      <w:pPr>
        <w:spacing w:after="0" w:line="276"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Распределение тепловой мощности источников и присоединенной нагрузки</w:t>
      </w:r>
      <w:r w:rsidR="00C2146C" w:rsidRPr="00400F1E">
        <w:rPr>
          <w:rFonts w:ascii="Times New Roman" w:hAnsi="Times New Roman" w:cs="Times New Roman"/>
          <w:sz w:val="24"/>
          <w:szCs w:val="24"/>
        </w:rPr>
        <w:t xml:space="preserve"> по периодам действия схемы теплоснабжения</w:t>
      </w:r>
      <w:r w:rsidRPr="00400F1E">
        <w:rPr>
          <w:rFonts w:ascii="Times New Roman" w:hAnsi="Times New Roman" w:cs="Times New Roman"/>
          <w:sz w:val="24"/>
          <w:szCs w:val="24"/>
        </w:rPr>
        <w:t xml:space="preserve"> приведено в таблице 7.12.1</w:t>
      </w:r>
      <w:r w:rsidR="00ED5566" w:rsidRPr="00400F1E">
        <w:rPr>
          <w:rFonts w:ascii="Times New Roman" w:hAnsi="Times New Roman" w:cs="Times New Roman"/>
          <w:sz w:val="24"/>
          <w:szCs w:val="24"/>
        </w:rPr>
        <w:t>.</w:t>
      </w:r>
    </w:p>
    <w:p w14:paraId="1AEDCA65" w14:textId="77777777" w:rsidR="00EA0C76" w:rsidRDefault="007F2DA0" w:rsidP="004E0ADA">
      <w:pPr>
        <w:spacing w:after="0"/>
        <w:ind w:firstLine="567"/>
        <w:jc w:val="right"/>
        <w:rPr>
          <w:rFonts w:ascii="Times New Roman" w:hAnsi="Times New Roman" w:cs="Times New Roman"/>
          <w:sz w:val="24"/>
          <w:szCs w:val="24"/>
        </w:rPr>
      </w:pPr>
      <w:r w:rsidRPr="00400F1E">
        <w:rPr>
          <w:rFonts w:ascii="Times New Roman" w:hAnsi="Times New Roman" w:cs="Times New Roman"/>
          <w:sz w:val="24"/>
          <w:szCs w:val="24"/>
        </w:rPr>
        <w:t xml:space="preserve">Таблица 7.12.1. Распределение </w:t>
      </w:r>
      <w:r w:rsidR="00C2146C" w:rsidRPr="00400F1E">
        <w:rPr>
          <w:rFonts w:ascii="Times New Roman" w:hAnsi="Times New Roman" w:cs="Times New Roman"/>
          <w:sz w:val="24"/>
          <w:szCs w:val="24"/>
        </w:rPr>
        <w:t>тепловой мощности источник</w:t>
      </w:r>
      <w:r w:rsidR="000A3C57" w:rsidRPr="00400F1E">
        <w:rPr>
          <w:rFonts w:ascii="Times New Roman" w:hAnsi="Times New Roman" w:cs="Times New Roman"/>
          <w:sz w:val="24"/>
          <w:szCs w:val="24"/>
        </w:rPr>
        <w:t>а</w:t>
      </w:r>
      <w:r w:rsidR="00C2146C" w:rsidRPr="00400F1E">
        <w:rPr>
          <w:rFonts w:ascii="Times New Roman" w:hAnsi="Times New Roman" w:cs="Times New Roman"/>
          <w:sz w:val="24"/>
          <w:szCs w:val="24"/>
        </w:rPr>
        <w:t xml:space="preserve"> и присоединенной нагрузки</w:t>
      </w:r>
    </w:p>
    <w:tbl>
      <w:tblPr>
        <w:tblStyle w:val="a8"/>
        <w:tblW w:w="9514" w:type="dxa"/>
        <w:tblLook w:val="04A0" w:firstRow="1" w:lastRow="0" w:firstColumn="1" w:lastColumn="0" w:noHBand="0" w:noVBand="1"/>
      </w:tblPr>
      <w:tblGrid>
        <w:gridCol w:w="2210"/>
        <w:gridCol w:w="2321"/>
        <w:gridCol w:w="2076"/>
        <w:gridCol w:w="1406"/>
        <w:gridCol w:w="1501"/>
      </w:tblGrid>
      <w:tr w:rsidR="004E0ADA" w:rsidRPr="00EA0C76" w14:paraId="15CBD2F9" w14:textId="77777777" w:rsidTr="003134C0">
        <w:trPr>
          <w:trHeight w:val="132"/>
        </w:trPr>
        <w:tc>
          <w:tcPr>
            <w:tcW w:w="2210" w:type="dxa"/>
            <w:noWrap/>
            <w:hideMark/>
          </w:tcPr>
          <w:p w14:paraId="2F7A4761" w14:textId="77777777" w:rsidR="004E0ADA" w:rsidRPr="00EA0C76" w:rsidRDefault="004E0ADA" w:rsidP="00577AC0">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2321" w:type="dxa"/>
            <w:noWrap/>
            <w:hideMark/>
          </w:tcPr>
          <w:p w14:paraId="0111210B" w14:textId="77777777" w:rsidR="004E0ADA" w:rsidRPr="00EA0C76" w:rsidRDefault="004E0ADA" w:rsidP="00577AC0">
            <w:pPr>
              <w:jc w:val="center"/>
              <w:rPr>
                <w:rFonts w:ascii="Times New Roman" w:hAnsi="Times New Roman" w:cs="Times New Roman"/>
                <w:sz w:val="24"/>
                <w:szCs w:val="24"/>
              </w:rPr>
            </w:pPr>
            <w:r w:rsidRPr="00EA0C76">
              <w:rPr>
                <w:rFonts w:ascii="Times New Roman" w:hAnsi="Times New Roman" w:cs="Times New Roman"/>
                <w:sz w:val="24"/>
                <w:szCs w:val="24"/>
              </w:rPr>
              <w:t>Располагаемая мощность котельной, Гкал/ч</w:t>
            </w:r>
          </w:p>
        </w:tc>
        <w:tc>
          <w:tcPr>
            <w:tcW w:w="2076" w:type="dxa"/>
            <w:noWrap/>
            <w:hideMark/>
          </w:tcPr>
          <w:p w14:paraId="092D5D72" w14:textId="77777777" w:rsidR="004E0ADA" w:rsidRPr="00EA0C76" w:rsidRDefault="004E0ADA" w:rsidP="00577AC0">
            <w:pPr>
              <w:jc w:val="center"/>
              <w:rPr>
                <w:rFonts w:ascii="Times New Roman" w:hAnsi="Times New Roman" w:cs="Times New Roman"/>
                <w:sz w:val="24"/>
                <w:szCs w:val="24"/>
              </w:rPr>
            </w:pPr>
            <w:r w:rsidRPr="00EA0C76">
              <w:rPr>
                <w:rFonts w:ascii="Times New Roman" w:hAnsi="Times New Roman" w:cs="Times New Roman"/>
                <w:sz w:val="24"/>
                <w:szCs w:val="24"/>
              </w:rPr>
              <w:t>Присоединенная нагрузка, Гкал/ч</w:t>
            </w:r>
          </w:p>
        </w:tc>
        <w:tc>
          <w:tcPr>
            <w:tcW w:w="1406" w:type="dxa"/>
            <w:noWrap/>
            <w:hideMark/>
          </w:tcPr>
          <w:p w14:paraId="2C66859B" w14:textId="77777777" w:rsidR="004E0ADA" w:rsidRPr="00EA0C76" w:rsidRDefault="004E0ADA" w:rsidP="00577AC0">
            <w:pPr>
              <w:jc w:val="center"/>
              <w:rPr>
                <w:rFonts w:ascii="Times New Roman" w:hAnsi="Times New Roman" w:cs="Times New Roman"/>
                <w:sz w:val="24"/>
                <w:szCs w:val="24"/>
              </w:rPr>
            </w:pPr>
            <w:r w:rsidRPr="00EA0C76">
              <w:rPr>
                <w:rFonts w:ascii="Times New Roman" w:hAnsi="Times New Roman" w:cs="Times New Roman"/>
                <w:sz w:val="24"/>
                <w:szCs w:val="24"/>
              </w:rPr>
              <w:t>Потери, Гкал/ч</w:t>
            </w:r>
          </w:p>
        </w:tc>
        <w:tc>
          <w:tcPr>
            <w:tcW w:w="1501" w:type="dxa"/>
            <w:noWrap/>
            <w:hideMark/>
          </w:tcPr>
          <w:p w14:paraId="74204A35" w14:textId="77777777" w:rsidR="004E0ADA" w:rsidRPr="00EA0C76" w:rsidRDefault="004E0ADA" w:rsidP="00577AC0">
            <w:pPr>
              <w:jc w:val="center"/>
              <w:rPr>
                <w:rFonts w:ascii="Times New Roman" w:hAnsi="Times New Roman" w:cs="Times New Roman"/>
                <w:sz w:val="24"/>
                <w:szCs w:val="24"/>
              </w:rPr>
            </w:pPr>
            <w:r w:rsidRPr="00EA0C76">
              <w:rPr>
                <w:rFonts w:ascii="Times New Roman" w:hAnsi="Times New Roman" w:cs="Times New Roman"/>
                <w:sz w:val="24"/>
                <w:szCs w:val="24"/>
              </w:rPr>
              <w:t>Резерв, Гкал/ч</w:t>
            </w:r>
          </w:p>
        </w:tc>
      </w:tr>
      <w:tr w:rsidR="00BE1213" w:rsidRPr="00EA0C76" w14:paraId="4CE54207" w14:textId="77777777" w:rsidTr="002F4395">
        <w:trPr>
          <w:trHeight w:val="56"/>
        </w:trPr>
        <w:tc>
          <w:tcPr>
            <w:tcW w:w="2210" w:type="dxa"/>
            <w:noWrap/>
            <w:hideMark/>
          </w:tcPr>
          <w:p w14:paraId="47695221"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2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09441" w14:textId="377B29B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1,404</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5C45A68" w14:textId="6C4C3D6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28CD04A0" w14:textId="13140B7D"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5C37347B" w14:textId="1A28A1E4"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0,4033</w:t>
            </w:r>
          </w:p>
        </w:tc>
      </w:tr>
      <w:tr w:rsidR="00BE1213" w:rsidRPr="00EA0C76" w14:paraId="4842ADBC" w14:textId="77777777" w:rsidTr="002F4395">
        <w:trPr>
          <w:trHeight w:val="56"/>
        </w:trPr>
        <w:tc>
          <w:tcPr>
            <w:tcW w:w="2210" w:type="dxa"/>
            <w:noWrap/>
            <w:hideMark/>
          </w:tcPr>
          <w:p w14:paraId="1222DD3D"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5E8E26B4" w14:textId="1B1562A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2,094</w:t>
            </w:r>
          </w:p>
        </w:tc>
        <w:tc>
          <w:tcPr>
            <w:tcW w:w="2076" w:type="dxa"/>
            <w:tcBorders>
              <w:top w:val="nil"/>
              <w:left w:val="nil"/>
              <w:bottom w:val="single" w:sz="4" w:space="0" w:color="auto"/>
              <w:right w:val="single" w:sz="4" w:space="0" w:color="auto"/>
            </w:tcBorders>
            <w:shd w:val="clear" w:color="auto" w:fill="auto"/>
            <w:noWrap/>
            <w:vAlign w:val="bottom"/>
            <w:hideMark/>
          </w:tcPr>
          <w:p w14:paraId="0E6FB46A" w14:textId="29987B29"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6E6904FF" w14:textId="3E209276"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4DF19735" w14:textId="3B5C6300"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1,0933</w:t>
            </w:r>
          </w:p>
        </w:tc>
      </w:tr>
      <w:tr w:rsidR="00BE1213" w:rsidRPr="00EA0C76" w14:paraId="56055058" w14:textId="77777777" w:rsidTr="002F4395">
        <w:trPr>
          <w:trHeight w:val="56"/>
        </w:trPr>
        <w:tc>
          <w:tcPr>
            <w:tcW w:w="2210" w:type="dxa"/>
            <w:noWrap/>
            <w:hideMark/>
          </w:tcPr>
          <w:p w14:paraId="410FEB33"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1ABEDE91" w14:textId="03DFBA19"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2,094</w:t>
            </w:r>
          </w:p>
        </w:tc>
        <w:tc>
          <w:tcPr>
            <w:tcW w:w="2076" w:type="dxa"/>
            <w:tcBorders>
              <w:top w:val="nil"/>
              <w:left w:val="nil"/>
              <w:bottom w:val="single" w:sz="4" w:space="0" w:color="auto"/>
              <w:right w:val="single" w:sz="4" w:space="0" w:color="auto"/>
            </w:tcBorders>
            <w:shd w:val="clear" w:color="auto" w:fill="auto"/>
            <w:noWrap/>
            <w:vAlign w:val="bottom"/>
            <w:hideMark/>
          </w:tcPr>
          <w:p w14:paraId="276D2EC1" w14:textId="5B0EB5A2"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22A75FEE" w14:textId="60F2A510"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0A1801AF" w14:textId="14D37500"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1,0933</w:t>
            </w:r>
          </w:p>
        </w:tc>
      </w:tr>
      <w:tr w:rsidR="00BE1213" w:rsidRPr="00EA0C76" w14:paraId="1611E07E" w14:textId="77777777" w:rsidTr="002F4395">
        <w:trPr>
          <w:trHeight w:val="56"/>
        </w:trPr>
        <w:tc>
          <w:tcPr>
            <w:tcW w:w="2210" w:type="dxa"/>
            <w:noWrap/>
            <w:hideMark/>
          </w:tcPr>
          <w:p w14:paraId="24E81B88"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777508E5" w14:textId="15AD075D"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2,094</w:t>
            </w:r>
          </w:p>
        </w:tc>
        <w:tc>
          <w:tcPr>
            <w:tcW w:w="2076" w:type="dxa"/>
            <w:tcBorders>
              <w:top w:val="nil"/>
              <w:left w:val="nil"/>
              <w:bottom w:val="single" w:sz="4" w:space="0" w:color="auto"/>
              <w:right w:val="single" w:sz="4" w:space="0" w:color="auto"/>
            </w:tcBorders>
            <w:shd w:val="clear" w:color="auto" w:fill="auto"/>
            <w:noWrap/>
            <w:vAlign w:val="bottom"/>
            <w:hideMark/>
          </w:tcPr>
          <w:p w14:paraId="5FE326E3" w14:textId="65126577"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2857A94F" w14:textId="5175DE94"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4607032E" w14:textId="44C956F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1,0933</w:t>
            </w:r>
          </w:p>
        </w:tc>
      </w:tr>
      <w:tr w:rsidR="00BE1213" w:rsidRPr="00EA0C76" w14:paraId="512A0991" w14:textId="77777777" w:rsidTr="002F4395">
        <w:trPr>
          <w:trHeight w:val="56"/>
        </w:trPr>
        <w:tc>
          <w:tcPr>
            <w:tcW w:w="2210" w:type="dxa"/>
            <w:noWrap/>
            <w:hideMark/>
          </w:tcPr>
          <w:p w14:paraId="46DE0103"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4DD9B59E" w14:textId="27AB2B72"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2,094</w:t>
            </w:r>
          </w:p>
        </w:tc>
        <w:tc>
          <w:tcPr>
            <w:tcW w:w="2076" w:type="dxa"/>
            <w:tcBorders>
              <w:top w:val="nil"/>
              <w:left w:val="nil"/>
              <w:bottom w:val="single" w:sz="4" w:space="0" w:color="auto"/>
              <w:right w:val="single" w:sz="4" w:space="0" w:color="auto"/>
            </w:tcBorders>
            <w:shd w:val="clear" w:color="auto" w:fill="auto"/>
            <w:noWrap/>
            <w:vAlign w:val="bottom"/>
            <w:hideMark/>
          </w:tcPr>
          <w:p w14:paraId="34194CF6" w14:textId="7C190D5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49AA35AF" w14:textId="21E2AC17"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21DA5CE2" w14:textId="1F0CC814"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1,0933</w:t>
            </w:r>
          </w:p>
        </w:tc>
      </w:tr>
      <w:tr w:rsidR="00BE1213" w:rsidRPr="00EA0C76" w14:paraId="51D12469" w14:textId="77777777" w:rsidTr="002F4395">
        <w:trPr>
          <w:trHeight w:val="56"/>
        </w:trPr>
        <w:tc>
          <w:tcPr>
            <w:tcW w:w="2210" w:type="dxa"/>
            <w:noWrap/>
            <w:hideMark/>
          </w:tcPr>
          <w:p w14:paraId="54BDD3BF"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11711896" w14:textId="4D4D58F2"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1,94</w:t>
            </w:r>
          </w:p>
        </w:tc>
        <w:tc>
          <w:tcPr>
            <w:tcW w:w="2076" w:type="dxa"/>
            <w:tcBorders>
              <w:top w:val="nil"/>
              <w:left w:val="nil"/>
              <w:bottom w:val="single" w:sz="4" w:space="0" w:color="auto"/>
              <w:right w:val="single" w:sz="4" w:space="0" w:color="auto"/>
            </w:tcBorders>
            <w:shd w:val="clear" w:color="auto" w:fill="auto"/>
            <w:noWrap/>
            <w:vAlign w:val="bottom"/>
            <w:hideMark/>
          </w:tcPr>
          <w:p w14:paraId="3AC8EFEF" w14:textId="39468731"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49A97B91" w14:textId="33A11331"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05F6380E" w14:textId="0FF2D7C4"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0,9393</w:t>
            </w:r>
          </w:p>
        </w:tc>
      </w:tr>
      <w:tr w:rsidR="00BE1213" w:rsidRPr="00EA0C76" w14:paraId="5F9B19FF" w14:textId="77777777" w:rsidTr="002F4395">
        <w:trPr>
          <w:trHeight w:val="56"/>
        </w:trPr>
        <w:tc>
          <w:tcPr>
            <w:tcW w:w="2210" w:type="dxa"/>
            <w:noWrap/>
            <w:hideMark/>
          </w:tcPr>
          <w:p w14:paraId="5F6EBA3E"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35EBBE28" w14:textId="6F8F9D3C"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2FEAD202" w14:textId="744480F5"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5E876985" w14:textId="3546EFAA"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0BE80882" w14:textId="2930EAA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677F869E" w14:textId="77777777" w:rsidTr="002F4395">
        <w:trPr>
          <w:trHeight w:val="56"/>
        </w:trPr>
        <w:tc>
          <w:tcPr>
            <w:tcW w:w="2210" w:type="dxa"/>
            <w:noWrap/>
            <w:hideMark/>
          </w:tcPr>
          <w:p w14:paraId="5C41435F" w14:textId="77777777" w:rsidR="00BE1213" w:rsidRPr="00EA0C76" w:rsidRDefault="00BE1213" w:rsidP="00BE1213">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4EC27764" w14:textId="365174CD"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156B160A" w14:textId="4595B3B8"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483947E3" w14:textId="2C586037"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5887A987" w14:textId="4127601F"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007F2994" w14:textId="77777777" w:rsidTr="002F4395">
        <w:trPr>
          <w:trHeight w:val="121"/>
        </w:trPr>
        <w:tc>
          <w:tcPr>
            <w:tcW w:w="2210" w:type="dxa"/>
            <w:noWrap/>
            <w:hideMark/>
          </w:tcPr>
          <w:p w14:paraId="225C4ECA" w14:textId="77777777" w:rsidR="00BE1213" w:rsidRPr="00EA0C76" w:rsidRDefault="00BE1213" w:rsidP="00BE1213">
            <w:pPr>
              <w:jc w:val="center"/>
              <w:rPr>
                <w:rFonts w:ascii="Times New Roman" w:hAnsi="Times New Roman" w:cs="Times New Roman"/>
                <w:sz w:val="24"/>
                <w:szCs w:val="24"/>
              </w:rPr>
            </w:pPr>
            <w:r>
              <w:rPr>
                <w:rFonts w:ascii="Times New Roman" w:hAnsi="Times New Roman" w:cs="Times New Roman"/>
                <w:sz w:val="24"/>
                <w:szCs w:val="24"/>
              </w:rPr>
              <w:t>2030</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4A476ABB" w14:textId="6075581E"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30D66F7C" w14:textId="0EDBB812"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2D7FC2F0" w14:textId="61BD75C7"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19663154" w14:textId="3C274A61"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0260196E" w14:textId="77777777" w:rsidTr="002F4395">
        <w:trPr>
          <w:trHeight w:val="110"/>
        </w:trPr>
        <w:tc>
          <w:tcPr>
            <w:tcW w:w="2210" w:type="dxa"/>
            <w:noWrap/>
            <w:hideMark/>
          </w:tcPr>
          <w:p w14:paraId="296ABFE0" w14:textId="77777777" w:rsidR="00BE1213" w:rsidRPr="00EA0C76" w:rsidRDefault="00BE1213" w:rsidP="00BE1213">
            <w:pPr>
              <w:jc w:val="center"/>
              <w:rPr>
                <w:rFonts w:ascii="Times New Roman" w:hAnsi="Times New Roman" w:cs="Times New Roman"/>
                <w:sz w:val="24"/>
                <w:szCs w:val="24"/>
              </w:rPr>
            </w:pPr>
            <w:r>
              <w:rPr>
                <w:rFonts w:ascii="Times New Roman" w:hAnsi="Times New Roman" w:cs="Times New Roman"/>
                <w:sz w:val="24"/>
                <w:szCs w:val="24"/>
              </w:rPr>
              <w:t>2031</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7F4FB530" w14:textId="76D3E61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2FE6DC5A" w14:textId="1DE92E94"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46A025C3" w14:textId="1D85A568"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08D5851B" w14:textId="1E933DE1"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32C4B078" w14:textId="77777777" w:rsidTr="002F4395">
        <w:trPr>
          <w:trHeight w:val="56"/>
        </w:trPr>
        <w:tc>
          <w:tcPr>
            <w:tcW w:w="2210" w:type="dxa"/>
            <w:noWrap/>
            <w:hideMark/>
          </w:tcPr>
          <w:p w14:paraId="3BBC426A" w14:textId="77777777" w:rsidR="00BE1213" w:rsidRPr="00EA0C76" w:rsidRDefault="00BE1213" w:rsidP="00BE1213">
            <w:pPr>
              <w:jc w:val="center"/>
              <w:rPr>
                <w:rFonts w:ascii="Times New Roman" w:hAnsi="Times New Roman" w:cs="Times New Roman"/>
                <w:sz w:val="24"/>
                <w:szCs w:val="24"/>
              </w:rPr>
            </w:pPr>
            <w:r>
              <w:rPr>
                <w:rFonts w:ascii="Times New Roman" w:hAnsi="Times New Roman" w:cs="Times New Roman"/>
                <w:sz w:val="24"/>
                <w:szCs w:val="24"/>
              </w:rPr>
              <w:t>2032</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404CB1DB" w14:textId="1924206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594FE4C4" w14:textId="5357C6E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6908149C" w14:textId="66E980FB"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760B839A" w14:textId="2D85F476"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r w:rsidR="00BE1213" w:rsidRPr="00EA0C76" w14:paraId="52626FBC" w14:textId="77777777" w:rsidTr="002F4395">
        <w:trPr>
          <w:trHeight w:val="56"/>
        </w:trPr>
        <w:tc>
          <w:tcPr>
            <w:tcW w:w="2210" w:type="dxa"/>
            <w:noWrap/>
            <w:hideMark/>
          </w:tcPr>
          <w:p w14:paraId="3EB2B972" w14:textId="77777777" w:rsidR="00BE1213" w:rsidRPr="00EA0C76" w:rsidRDefault="00BE1213" w:rsidP="00BE1213">
            <w:pPr>
              <w:jc w:val="center"/>
              <w:rPr>
                <w:rFonts w:ascii="Times New Roman" w:hAnsi="Times New Roman" w:cs="Times New Roman"/>
                <w:sz w:val="24"/>
                <w:szCs w:val="24"/>
              </w:rPr>
            </w:pPr>
            <w:r>
              <w:rPr>
                <w:rFonts w:ascii="Times New Roman" w:hAnsi="Times New Roman" w:cs="Times New Roman"/>
                <w:sz w:val="24"/>
                <w:szCs w:val="24"/>
              </w:rPr>
              <w:t>2033</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698119B0" w14:textId="2B475E5E"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2,07</w:t>
            </w:r>
          </w:p>
        </w:tc>
        <w:tc>
          <w:tcPr>
            <w:tcW w:w="2076" w:type="dxa"/>
            <w:tcBorders>
              <w:top w:val="nil"/>
              <w:left w:val="nil"/>
              <w:bottom w:val="single" w:sz="4" w:space="0" w:color="auto"/>
              <w:right w:val="single" w:sz="4" w:space="0" w:color="auto"/>
            </w:tcBorders>
            <w:shd w:val="clear" w:color="auto" w:fill="auto"/>
            <w:noWrap/>
            <w:vAlign w:val="bottom"/>
            <w:hideMark/>
          </w:tcPr>
          <w:p w14:paraId="18C35586" w14:textId="413D789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0,9482</w:t>
            </w:r>
          </w:p>
        </w:tc>
        <w:tc>
          <w:tcPr>
            <w:tcW w:w="1406" w:type="dxa"/>
            <w:tcBorders>
              <w:top w:val="nil"/>
              <w:left w:val="nil"/>
              <w:bottom w:val="single" w:sz="4" w:space="0" w:color="auto"/>
              <w:right w:val="single" w:sz="4" w:space="0" w:color="auto"/>
            </w:tcBorders>
            <w:shd w:val="clear" w:color="auto" w:fill="auto"/>
            <w:noWrap/>
            <w:vAlign w:val="bottom"/>
            <w:hideMark/>
          </w:tcPr>
          <w:p w14:paraId="18B4AE54" w14:textId="450EE7B3"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0,0525</w:t>
            </w:r>
          </w:p>
        </w:tc>
        <w:tc>
          <w:tcPr>
            <w:tcW w:w="1501" w:type="dxa"/>
            <w:tcBorders>
              <w:top w:val="nil"/>
              <w:left w:val="nil"/>
              <w:bottom w:val="single" w:sz="4" w:space="0" w:color="auto"/>
              <w:right w:val="single" w:sz="4" w:space="0" w:color="auto"/>
            </w:tcBorders>
            <w:shd w:val="clear" w:color="auto" w:fill="auto"/>
            <w:noWrap/>
            <w:vAlign w:val="bottom"/>
            <w:hideMark/>
          </w:tcPr>
          <w:p w14:paraId="66908C47" w14:textId="6C868687" w:rsidR="00BE1213" w:rsidRPr="00BE1213" w:rsidRDefault="00BE1213" w:rsidP="00BE1213">
            <w:pPr>
              <w:jc w:val="center"/>
              <w:rPr>
                <w:rFonts w:ascii="Times New Roman" w:hAnsi="Times New Roman" w:cs="Times New Roman"/>
                <w:color w:val="000000"/>
                <w:sz w:val="24"/>
                <w:szCs w:val="24"/>
              </w:rPr>
            </w:pPr>
            <w:r w:rsidRPr="00BE1213">
              <w:rPr>
                <w:rFonts w:ascii="Times New Roman" w:hAnsi="Times New Roman" w:cs="Times New Roman"/>
                <w:color w:val="000000"/>
                <w:sz w:val="24"/>
                <w:szCs w:val="24"/>
              </w:rPr>
              <w:t>1,0693</w:t>
            </w:r>
          </w:p>
        </w:tc>
      </w:tr>
    </w:tbl>
    <w:p w14:paraId="25656760" w14:textId="77777777" w:rsidR="00ED5566" w:rsidRPr="00400F1E" w:rsidRDefault="00ED5566" w:rsidP="00476B58">
      <w:pPr>
        <w:spacing w:before="240" w:after="0" w:line="240" w:lineRule="auto"/>
        <w:ind w:firstLine="567"/>
        <w:jc w:val="both"/>
        <w:outlineLvl w:val="1"/>
        <w:rPr>
          <w:rFonts w:ascii="Times New Roman" w:hAnsi="Times New Roman" w:cs="Times New Roman"/>
          <w:b/>
          <w:sz w:val="24"/>
          <w:szCs w:val="24"/>
        </w:rPr>
      </w:pPr>
      <w:bookmarkStart w:id="145" w:name="_Toc107497498"/>
      <w:r w:rsidRPr="00400F1E">
        <w:rPr>
          <w:rFonts w:ascii="Times New Roman" w:hAnsi="Times New Roman" w:cs="Times New Roman"/>
          <w:b/>
          <w:sz w:val="24"/>
          <w:szCs w:val="24"/>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45"/>
    </w:p>
    <w:p w14:paraId="3E3B8CD1" w14:textId="77777777" w:rsidR="00ED5566" w:rsidRPr="00400F1E" w:rsidRDefault="00ED5566" w:rsidP="00ED5566">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территории </w:t>
      </w:r>
      <w:r w:rsidR="00A81556"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отсутствуют источники тепловой энергии с использованием возобновляемых источников энергии, ввод новых </w:t>
      </w:r>
      <w:r w:rsidRPr="00225A45">
        <w:rPr>
          <w:rFonts w:ascii="Times New Roman" w:hAnsi="Times New Roman" w:cs="Times New Roman"/>
          <w:sz w:val="24"/>
          <w:szCs w:val="24"/>
        </w:rPr>
        <w:t>источников к 20</w:t>
      </w:r>
      <w:r w:rsidR="00225A45" w:rsidRPr="00225A45">
        <w:rPr>
          <w:rFonts w:ascii="Times New Roman" w:hAnsi="Times New Roman" w:cs="Times New Roman"/>
          <w:sz w:val="24"/>
          <w:szCs w:val="24"/>
        </w:rPr>
        <w:t>33</w:t>
      </w:r>
      <w:r w:rsidRPr="00400F1E">
        <w:rPr>
          <w:rFonts w:ascii="Times New Roman" w:hAnsi="Times New Roman" w:cs="Times New Roman"/>
          <w:sz w:val="24"/>
          <w:szCs w:val="24"/>
        </w:rPr>
        <w:t xml:space="preserve"> году не планируется.</w:t>
      </w:r>
    </w:p>
    <w:p w14:paraId="0D95F795" w14:textId="77777777" w:rsidR="00ED5566" w:rsidRPr="00400F1E" w:rsidRDefault="00ED5566" w:rsidP="00476B58">
      <w:pPr>
        <w:spacing w:after="0" w:line="240" w:lineRule="auto"/>
        <w:ind w:firstLine="567"/>
        <w:jc w:val="both"/>
        <w:rPr>
          <w:rFonts w:ascii="Times New Roman" w:hAnsi="Times New Roman" w:cs="Times New Roman"/>
          <w:b/>
          <w:sz w:val="24"/>
          <w:szCs w:val="24"/>
        </w:rPr>
      </w:pPr>
      <w:r w:rsidRPr="00400F1E">
        <w:rPr>
          <w:rFonts w:ascii="Times New Roman" w:hAnsi="Times New Roman" w:cs="Times New Roman"/>
          <w:sz w:val="24"/>
          <w:szCs w:val="24"/>
        </w:rPr>
        <w:tab/>
      </w:r>
      <w:r w:rsidRPr="00400F1E">
        <w:rPr>
          <w:rFonts w:ascii="Times New Roman" w:hAnsi="Times New Roman" w:cs="Times New Roman"/>
          <w:b/>
          <w:sz w:val="24"/>
          <w:szCs w:val="24"/>
        </w:rPr>
        <w:t xml:space="preserve">7.14. Обоснование организации теплоснабжения в производственных зонах на территории поселения </w:t>
      </w:r>
    </w:p>
    <w:p w14:paraId="4D47D7CF" w14:textId="77777777" w:rsidR="00476B58" w:rsidRPr="00400F1E" w:rsidRDefault="00C2146C" w:rsidP="00225A45">
      <w:pPr>
        <w:ind w:firstLine="567"/>
        <w:jc w:val="both"/>
        <w:rPr>
          <w:rFonts w:ascii="Times New Roman" w:hAnsi="Times New Roman" w:cs="Times New Roman"/>
          <w:sz w:val="24"/>
          <w:szCs w:val="24"/>
        </w:rPr>
      </w:pPr>
      <w:r w:rsidRPr="00400F1E">
        <w:rPr>
          <w:rFonts w:ascii="Times New Roman" w:hAnsi="Times New Roman" w:cs="Times New Roman"/>
          <w:sz w:val="24"/>
          <w:szCs w:val="24"/>
        </w:rPr>
        <w:t>С</w:t>
      </w:r>
      <w:r w:rsidR="00ED5566" w:rsidRPr="00400F1E">
        <w:rPr>
          <w:rFonts w:ascii="Times New Roman" w:hAnsi="Times New Roman" w:cs="Times New Roman"/>
          <w:sz w:val="24"/>
          <w:szCs w:val="24"/>
        </w:rPr>
        <w:t xml:space="preserve">троительства новых промышленных предприятий с использованием тепловой энергии в технологических процессах в виде горячей воды или пара на территории муниципального образования </w:t>
      </w:r>
      <w:r w:rsidRPr="00400F1E">
        <w:rPr>
          <w:rFonts w:ascii="Times New Roman" w:hAnsi="Times New Roman" w:cs="Times New Roman"/>
          <w:sz w:val="24"/>
          <w:szCs w:val="24"/>
        </w:rPr>
        <w:t>не планируется</w:t>
      </w:r>
      <w:r w:rsidR="00ED5566" w:rsidRPr="00400F1E">
        <w:rPr>
          <w:rFonts w:ascii="Times New Roman" w:hAnsi="Times New Roman" w:cs="Times New Roman"/>
          <w:sz w:val="24"/>
          <w:szCs w:val="24"/>
        </w:rPr>
        <w:t>.</w:t>
      </w:r>
    </w:p>
    <w:p w14:paraId="582F0161" w14:textId="77777777" w:rsidR="00214689" w:rsidRPr="00400F1E" w:rsidRDefault="00214689" w:rsidP="00476B58">
      <w:pPr>
        <w:spacing w:after="0" w:line="240" w:lineRule="auto"/>
        <w:ind w:firstLine="567"/>
        <w:jc w:val="both"/>
        <w:outlineLvl w:val="1"/>
        <w:rPr>
          <w:rFonts w:ascii="Times New Roman" w:hAnsi="Times New Roman" w:cs="Times New Roman"/>
          <w:b/>
          <w:sz w:val="24"/>
          <w:szCs w:val="24"/>
        </w:rPr>
      </w:pPr>
      <w:bookmarkStart w:id="146" w:name="_Toc107497499"/>
      <w:r w:rsidRPr="00400F1E">
        <w:rPr>
          <w:rFonts w:ascii="Times New Roman" w:hAnsi="Times New Roman" w:cs="Times New Roman"/>
          <w:b/>
          <w:sz w:val="24"/>
          <w:szCs w:val="24"/>
        </w:rPr>
        <w:t>7.15. Результаты расчетов радиуса эффективного теплоснабжения</w:t>
      </w:r>
      <w:bookmarkEnd w:id="146"/>
    </w:p>
    <w:p w14:paraId="13E4A1AB" w14:textId="6FBC4852" w:rsidR="00B50133" w:rsidRDefault="00B50133" w:rsidP="003134C0">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период действия настоящей схемы теплоснабжения </w:t>
      </w:r>
      <w:r w:rsidR="003134C0">
        <w:rPr>
          <w:rFonts w:ascii="Times New Roman" w:hAnsi="Times New Roman" w:cs="Times New Roman"/>
          <w:sz w:val="24"/>
          <w:szCs w:val="24"/>
        </w:rPr>
        <w:t>не планируется подключение новых потребителей</w:t>
      </w:r>
    </w:p>
    <w:p w14:paraId="451AE906" w14:textId="77777777" w:rsidR="00B50133" w:rsidRPr="00400F1E" w:rsidRDefault="00B50133" w:rsidP="00476B58">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8E26DE">
        <w:rPr>
          <w:rFonts w:ascii="Times New Roman" w:hAnsi="Times New Roman" w:cs="Times New Roman"/>
          <w:sz w:val="24"/>
          <w:szCs w:val="24"/>
        </w:rPr>
        <w:t>соответствии с Приложением №40 Методических указаний по разработке схем теплоснабжения «</w:t>
      </w:r>
      <w:r w:rsidR="008E26DE" w:rsidRPr="008E26DE">
        <w:rPr>
          <w:rFonts w:ascii="Times New Roman" w:hAnsi="Times New Roman" w:cs="Times New Roman"/>
          <w:i/>
          <w:iCs/>
          <w:sz w:val="24"/>
          <w:szCs w:val="24"/>
        </w:rPr>
        <w:t xml:space="preserve">Если, при тепловой нагрузке заявителя </w:t>
      </w:r>
      <w:r w:rsidR="008E26DE" w:rsidRPr="008E26DE">
        <w:rPr>
          <w:rFonts w:ascii="Times New Roman" w:hAnsi="Times New Roman" w:cs="Times New Roman"/>
          <w:i/>
          <w:iCs/>
          <w:sz w:val="24"/>
          <w:szCs w:val="24"/>
          <w:lang w:val="en-US"/>
        </w:rPr>
        <w:t>Q</w:t>
      </w:r>
      <w:r w:rsidR="008E26DE" w:rsidRPr="008E26DE">
        <w:rPr>
          <w:rFonts w:ascii="Times New Roman" w:hAnsi="Times New Roman" w:cs="Times New Roman"/>
          <w:i/>
          <w:iCs/>
          <w:sz w:val="24"/>
          <w:szCs w:val="24"/>
          <w:vertAlign w:val="subscript"/>
        </w:rPr>
        <w:t>сумм</w:t>
      </w:r>
      <w:r w:rsidR="008E26DE" w:rsidRPr="008E26DE">
        <w:rPr>
          <w:rFonts w:ascii="Times New Roman" w:hAnsi="Times New Roman" w:cs="Times New Roman"/>
          <w:i/>
          <w:iCs/>
          <w:sz w:val="24"/>
          <w:szCs w:val="24"/>
        </w:rPr>
        <w:t>&lt; 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w:t>
      </w:r>
      <w:r w:rsidR="008E26DE">
        <w:rPr>
          <w:rFonts w:ascii="Times New Roman" w:hAnsi="Times New Roman" w:cs="Times New Roman"/>
          <w:sz w:val="24"/>
          <w:szCs w:val="24"/>
        </w:rPr>
        <w:t>»</w:t>
      </w:r>
    </w:p>
    <w:p w14:paraId="346A6518" w14:textId="77777777" w:rsidR="00887C90" w:rsidRDefault="00887C90" w:rsidP="00225A45">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Дисконтированный срок окупаемости капитальных затрат в строительство тепловой сети определяется по формуле:</w:t>
      </w:r>
    </w:p>
    <w:p w14:paraId="70B5225B" w14:textId="77777777" w:rsidR="00887C90" w:rsidRPr="00887C90" w:rsidRDefault="00000000" w:rsidP="00225A45">
      <w:pPr>
        <w:spacing w:after="0"/>
        <w:ind w:firstLine="567"/>
        <w:jc w:val="both"/>
        <w:rPr>
          <w:rFonts w:ascii="Times New Roman" w:eastAsiaTheme="minorEastAsia" w:hAnsi="Times New Roman" w:cs="Times New Roman"/>
          <w:sz w:val="24"/>
          <w:szCs w:val="24"/>
        </w:rPr>
      </w:pPr>
      <m:oMathPara>
        <m:oMathParaPr>
          <m:jc m:val="center"/>
        </m:oMathParaP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en-US"/>
                </w:rPr>
                <m:t>t=1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ПДС</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rPr>
                                  </m:ctrlPr>
                                </m:dPr>
                                <m:e>
                                  <m:r>
                                    <w:rPr>
                                      <w:rFonts w:ascii="Cambria Math" w:hAnsi="Cambria Math" w:cs="Times New Roman"/>
                                      <w:sz w:val="24"/>
                                      <w:szCs w:val="24"/>
                                    </w:rPr>
                                    <m:t>1+НД</m:t>
                                  </m:r>
                                </m:e>
                              </m:d>
                            </m:den>
                          </m:f>
                        </m:e>
                      </m:d>
                    </m:e>
                    <m:sup>
                      <m:r>
                        <w:rPr>
                          <w:rFonts w:ascii="Cambria Math" w:hAnsi="Cambria Math" w:cs="Times New Roman"/>
                          <w:sz w:val="24"/>
                          <w:szCs w:val="24"/>
                          <w:lang w:val="en-US"/>
                        </w:rPr>
                        <m:t>t</m:t>
                      </m:r>
                    </m:sup>
                  </m:s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тс</m:t>
                  </m:r>
                </m:sub>
              </m:sSub>
            </m:e>
          </m:nary>
        </m:oMath>
      </m:oMathPara>
    </w:p>
    <w:p w14:paraId="6FF3F8B0" w14:textId="77777777" w:rsidR="00887C90" w:rsidRDefault="00887C90" w:rsidP="00225A4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Где:</w:t>
      </w:r>
    </w:p>
    <w:p w14:paraId="7D986D0C" w14:textId="77777777" w:rsidR="00887C90" w:rsidRDefault="00887C90" w:rsidP="00225A4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ПСД</w:t>
      </w:r>
      <w:r>
        <w:rPr>
          <w:rFonts w:ascii="Times New Roman" w:hAnsi="Times New Roman" w:cs="Times New Roman"/>
          <w:sz w:val="24"/>
          <w:szCs w:val="24"/>
          <w:vertAlign w:val="subscript"/>
          <w:lang w:val="en-US"/>
        </w:rPr>
        <w:t>t</w:t>
      </w:r>
      <w:r w:rsidR="0083391B">
        <w:rPr>
          <w:rFonts w:ascii="Times New Roman" w:hAnsi="Times New Roman" w:cs="Times New Roman"/>
          <w:sz w:val="24"/>
          <w:szCs w:val="24"/>
        </w:rPr>
        <w:t xml:space="preserve"> – Приток денежных средств от операционной деятельности исполнителя по теплоснабжению объекта, подключенного к тепловой сети системы теплоснабжения исполнителя (без НДС), тыс. руб.</w:t>
      </w:r>
    </w:p>
    <w:p w14:paraId="5B9C61F7" w14:textId="77777777" w:rsidR="0083391B" w:rsidRDefault="0083391B" w:rsidP="00225A4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НД – норма доходности инвестированного капитала, %.</w:t>
      </w:r>
    </w:p>
    <w:p w14:paraId="19671D45" w14:textId="77777777" w:rsidR="00EE534A" w:rsidRDefault="00EE534A" w:rsidP="00225A45">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К</w:t>
      </w:r>
      <w:r>
        <w:rPr>
          <w:rFonts w:ascii="Times New Roman" w:hAnsi="Times New Roman" w:cs="Times New Roman"/>
          <w:sz w:val="24"/>
          <w:szCs w:val="24"/>
          <w:vertAlign w:val="subscript"/>
        </w:rPr>
        <w:t>тс</w:t>
      </w:r>
      <w:proofErr w:type="spellEnd"/>
      <w:r>
        <w:rPr>
          <w:rFonts w:ascii="Times New Roman" w:hAnsi="Times New Roman" w:cs="Times New Roman"/>
          <w:sz w:val="24"/>
          <w:szCs w:val="24"/>
        </w:rPr>
        <w:t xml:space="preserve"> – величина капитальных затрат в строительство тепловой сети от точки подключения к тепловым сетям (без НДС), тыс. руб.</w:t>
      </w:r>
    </w:p>
    <w:p w14:paraId="23DAA00F" w14:textId="77777777" w:rsidR="00723835" w:rsidRDefault="00723835" w:rsidP="005C28A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n</w:t>
      </w:r>
      <w:r w:rsidRPr="00723835">
        <w:rPr>
          <w:rFonts w:ascii="Times New Roman" w:hAnsi="Times New Roman" w:cs="Times New Roman"/>
          <w:sz w:val="24"/>
          <w:szCs w:val="24"/>
        </w:rPr>
        <w:t xml:space="preserve"> </w:t>
      </w:r>
      <w:r>
        <w:rPr>
          <w:rFonts w:ascii="Times New Roman" w:hAnsi="Times New Roman" w:cs="Times New Roman"/>
          <w:sz w:val="24"/>
          <w:szCs w:val="24"/>
        </w:rPr>
        <w:t xml:space="preserve">– период расчета (срок полезного использования в </w:t>
      </w:r>
      <w:r w:rsidR="00D67FCF">
        <w:rPr>
          <w:rFonts w:ascii="Times New Roman" w:hAnsi="Times New Roman" w:cs="Times New Roman"/>
          <w:sz w:val="24"/>
          <w:szCs w:val="24"/>
        </w:rPr>
        <w:t>соответствии</w:t>
      </w:r>
      <w:r>
        <w:rPr>
          <w:rFonts w:ascii="Times New Roman" w:hAnsi="Times New Roman" w:cs="Times New Roman"/>
          <w:sz w:val="24"/>
          <w:szCs w:val="24"/>
        </w:rPr>
        <w:t xml:space="preserve"> с </w:t>
      </w:r>
      <w:r w:rsidR="00D67FCF">
        <w:rPr>
          <w:rFonts w:ascii="Times New Roman" w:hAnsi="Times New Roman" w:cs="Times New Roman"/>
          <w:sz w:val="24"/>
          <w:szCs w:val="24"/>
        </w:rPr>
        <w:t>ОК 016-2014 (СНС 2008) и Постановлением правительства №1 от 01.01.2002 «О классификации основных средств, включаемых в амортизационные группы»)</w:t>
      </w:r>
    </w:p>
    <w:p w14:paraId="0237AB6C" w14:textId="5D0F4067" w:rsidR="009048BA" w:rsidRPr="00B2127A" w:rsidRDefault="000D6AD9" w:rsidP="007657AA">
      <w:pPr>
        <w:ind w:firstLine="709"/>
        <w:jc w:val="both"/>
        <w:rPr>
          <w:rFonts w:ascii="Times New Roman" w:hAnsi="Times New Roman" w:cs="Times New Roman"/>
          <w:sz w:val="24"/>
          <w:szCs w:val="24"/>
        </w:rPr>
      </w:pPr>
      <w:bookmarkStart w:id="147" w:name="_Hlk108456049"/>
      <w:r>
        <w:rPr>
          <w:rFonts w:ascii="Times New Roman" w:hAnsi="Times New Roman" w:cs="Times New Roman"/>
          <w:sz w:val="24"/>
          <w:szCs w:val="24"/>
        </w:rPr>
        <w:t xml:space="preserve">В связи с тем, что подключение перспективных потребителей не планируется, расчет радиуса эффективного теплоснабжения не </w:t>
      </w:r>
      <w:r w:rsidR="002778B4">
        <w:rPr>
          <w:rFonts w:ascii="Times New Roman" w:hAnsi="Times New Roman" w:cs="Times New Roman"/>
          <w:sz w:val="24"/>
          <w:szCs w:val="24"/>
        </w:rPr>
        <w:t>проводился</w:t>
      </w:r>
      <w:r>
        <w:rPr>
          <w:rFonts w:ascii="Times New Roman" w:hAnsi="Times New Roman" w:cs="Times New Roman"/>
          <w:sz w:val="24"/>
          <w:szCs w:val="24"/>
        </w:rPr>
        <w:t>.</w:t>
      </w:r>
    </w:p>
    <w:p w14:paraId="2CB80010" w14:textId="77777777" w:rsidR="00214689" w:rsidRPr="00400F1E" w:rsidRDefault="00214689" w:rsidP="00B17345">
      <w:pPr>
        <w:spacing w:after="0"/>
        <w:ind w:firstLine="567"/>
        <w:jc w:val="center"/>
        <w:outlineLvl w:val="0"/>
        <w:rPr>
          <w:rFonts w:ascii="Times New Roman" w:hAnsi="Times New Roman" w:cs="Times New Roman"/>
          <w:b/>
          <w:sz w:val="24"/>
          <w:szCs w:val="24"/>
        </w:rPr>
      </w:pPr>
      <w:bookmarkStart w:id="148" w:name="_Toc107497500"/>
      <w:bookmarkEnd w:id="147"/>
      <w:r w:rsidRPr="00400F1E">
        <w:rPr>
          <w:rFonts w:ascii="Times New Roman" w:hAnsi="Times New Roman" w:cs="Times New Roman"/>
          <w:b/>
          <w:sz w:val="24"/>
          <w:szCs w:val="24"/>
        </w:rPr>
        <w:t>Глава 8. Предложения по строительству, реконструкции и (или) модернизации тепловых сетей</w:t>
      </w:r>
      <w:bookmarkEnd w:id="148"/>
    </w:p>
    <w:p w14:paraId="29E737A3" w14:textId="77777777" w:rsidR="00214689" w:rsidRPr="00400F1E" w:rsidRDefault="00214689" w:rsidP="00476B58">
      <w:pPr>
        <w:spacing w:after="0" w:line="240" w:lineRule="auto"/>
        <w:ind w:firstLine="567"/>
        <w:jc w:val="both"/>
        <w:outlineLvl w:val="1"/>
        <w:rPr>
          <w:rFonts w:ascii="Times New Roman" w:hAnsi="Times New Roman" w:cs="Times New Roman"/>
          <w:b/>
          <w:sz w:val="24"/>
          <w:szCs w:val="24"/>
        </w:rPr>
      </w:pPr>
      <w:bookmarkStart w:id="149" w:name="_Toc107497501"/>
      <w:r w:rsidRPr="00400F1E">
        <w:rPr>
          <w:rFonts w:ascii="Times New Roman" w:hAnsi="Times New Roman" w:cs="Times New Roman"/>
          <w:b/>
          <w:sz w:val="24"/>
          <w:szCs w:val="24"/>
        </w:rPr>
        <w:t>8.1.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тепловой мощности в зоны с избытком тепловой</w:t>
      </w:r>
      <w:bookmarkEnd w:id="149"/>
    </w:p>
    <w:p w14:paraId="264E402F" w14:textId="77777777" w:rsidR="00214689" w:rsidRDefault="00214689" w:rsidP="005C28AB">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w:t>
      </w:r>
      <w:proofErr w:type="gramStart"/>
      <w:r w:rsidRPr="00400F1E">
        <w:rPr>
          <w:rFonts w:ascii="Times New Roman" w:hAnsi="Times New Roman" w:cs="Times New Roman"/>
          <w:sz w:val="24"/>
          <w:szCs w:val="24"/>
        </w:rPr>
        <w:t>тепловой мощности (использование существующих резервов)</w:t>
      </w:r>
      <w:proofErr w:type="gramEnd"/>
      <w:r w:rsidRPr="00400F1E">
        <w:rPr>
          <w:rFonts w:ascii="Times New Roman" w:hAnsi="Times New Roman" w:cs="Times New Roman"/>
          <w:sz w:val="24"/>
          <w:szCs w:val="24"/>
        </w:rPr>
        <w:t xml:space="preserve"> не планируется</w:t>
      </w:r>
      <w:r w:rsidR="007657AA">
        <w:rPr>
          <w:rFonts w:ascii="Times New Roman" w:hAnsi="Times New Roman" w:cs="Times New Roman"/>
          <w:sz w:val="24"/>
          <w:szCs w:val="24"/>
        </w:rPr>
        <w:t xml:space="preserve"> так как на территории поселения действует одна котельная.</w:t>
      </w:r>
    </w:p>
    <w:p w14:paraId="230107FE" w14:textId="77777777" w:rsidR="00214689" w:rsidRDefault="00214689" w:rsidP="00476B58">
      <w:pPr>
        <w:spacing w:after="0" w:line="240" w:lineRule="auto"/>
        <w:ind w:firstLine="567"/>
        <w:jc w:val="both"/>
        <w:outlineLvl w:val="1"/>
        <w:rPr>
          <w:rFonts w:ascii="Times New Roman" w:hAnsi="Times New Roman" w:cs="Times New Roman"/>
          <w:b/>
          <w:sz w:val="24"/>
          <w:szCs w:val="24"/>
        </w:rPr>
      </w:pPr>
      <w:bookmarkStart w:id="150" w:name="_Toc107497502"/>
      <w:r w:rsidRPr="00400F1E">
        <w:rPr>
          <w:rFonts w:ascii="Times New Roman" w:hAnsi="Times New Roman" w:cs="Times New Roman"/>
          <w:b/>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50"/>
    </w:p>
    <w:p w14:paraId="799C6899" w14:textId="77777777" w:rsidR="00476B58" w:rsidRDefault="00476B58" w:rsidP="00476B58">
      <w:pPr>
        <w:spacing w:after="0" w:line="240" w:lineRule="auto"/>
        <w:ind w:firstLine="567"/>
        <w:jc w:val="both"/>
        <w:outlineLvl w:val="1"/>
        <w:rPr>
          <w:rFonts w:ascii="Times New Roman" w:hAnsi="Times New Roman" w:cs="Times New Roman"/>
          <w:b/>
          <w:sz w:val="24"/>
          <w:szCs w:val="24"/>
        </w:rPr>
      </w:pPr>
    </w:p>
    <w:p w14:paraId="12AE7721" w14:textId="64B791B3" w:rsidR="00B42CBC" w:rsidRPr="00B42CBC" w:rsidRDefault="000D6AD9" w:rsidP="000D6AD9">
      <w:pPr>
        <w:ind w:firstLine="567"/>
        <w:jc w:val="both"/>
        <w:rPr>
          <w:rFonts w:ascii="Times New Roman" w:hAnsi="Times New Roman" w:cs="Times New Roman"/>
          <w:bCs/>
          <w:sz w:val="24"/>
          <w:szCs w:val="24"/>
        </w:rPr>
      </w:pPr>
      <w:r>
        <w:rPr>
          <w:rFonts w:ascii="Times New Roman" w:hAnsi="Times New Roman" w:cs="Times New Roman"/>
          <w:bCs/>
          <w:sz w:val="24"/>
          <w:szCs w:val="24"/>
        </w:rPr>
        <w:t>Строительство тепловых сетей для обеспечения перспективных приростов тепловой нагрузки не пл</w:t>
      </w:r>
      <w:r w:rsidR="000C3893">
        <w:rPr>
          <w:rFonts w:ascii="Times New Roman" w:hAnsi="Times New Roman" w:cs="Times New Roman"/>
          <w:bCs/>
          <w:sz w:val="24"/>
          <w:szCs w:val="24"/>
        </w:rPr>
        <w:t>а</w:t>
      </w:r>
      <w:r>
        <w:rPr>
          <w:rFonts w:ascii="Times New Roman" w:hAnsi="Times New Roman" w:cs="Times New Roman"/>
          <w:bCs/>
          <w:sz w:val="24"/>
          <w:szCs w:val="24"/>
        </w:rPr>
        <w:t>нируется.</w:t>
      </w:r>
    </w:p>
    <w:p w14:paraId="4A1CF897" w14:textId="77777777" w:rsidR="00214689" w:rsidRPr="00400F1E" w:rsidRDefault="00214689" w:rsidP="00476B58">
      <w:pPr>
        <w:spacing w:after="0" w:line="240" w:lineRule="auto"/>
        <w:ind w:firstLine="567"/>
        <w:jc w:val="both"/>
        <w:outlineLvl w:val="1"/>
        <w:rPr>
          <w:rFonts w:ascii="Times New Roman" w:hAnsi="Times New Roman" w:cs="Times New Roman"/>
          <w:b/>
          <w:sz w:val="24"/>
          <w:szCs w:val="24"/>
        </w:rPr>
      </w:pPr>
      <w:bookmarkStart w:id="151" w:name="_Toc107497503"/>
      <w:r w:rsidRPr="00400F1E">
        <w:rPr>
          <w:rFonts w:ascii="Times New Roman" w:hAnsi="Times New Roman" w:cs="Times New Roman"/>
          <w:b/>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1"/>
    </w:p>
    <w:p w14:paraId="54799D42" w14:textId="77777777" w:rsidR="00214689" w:rsidRPr="00400F1E" w:rsidRDefault="008B5712" w:rsidP="00214689">
      <w:pPr>
        <w:ind w:firstLine="567"/>
        <w:jc w:val="both"/>
        <w:rPr>
          <w:rFonts w:ascii="Times New Roman" w:hAnsi="Times New Roman" w:cs="Times New Roman"/>
          <w:sz w:val="24"/>
          <w:szCs w:val="24"/>
        </w:rPr>
      </w:pPr>
      <w:r>
        <w:rPr>
          <w:rFonts w:ascii="Times New Roman" w:hAnsi="Times New Roman" w:cs="Times New Roman"/>
          <w:sz w:val="24"/>
          <w:szCs w:val="24"/>
        </w:rPr>
        <w:t xml:space="preserve">В сельском поселении </w:t>
      </w:r>
      <w:r w:rsidR="00FB317D">
        <w:rPr>
          <w:rFonts w:ascii="Times New Roman" w:hAnsi="Times New Roman" w:cs="Times New Roman"/>
          <w:sz w:val="24"/>
          <w:szCs w:val="24"/>
        </w:rPr>
        <w:t>«</w:t>
      </w:r>
      <w:proofErr w:type="spellStart"/>
      <w:r w:rsidR="00FB317D">
        <w:rPr>
          <w:rFonts w:ascii="Times New Roman" w:hAnsi="Times New Roman" w:cs="Times New Roman"/>
          <w:sz w:val="24"/>
          <w:szCs w:val="24"/>
        </w:rPr>
        <w:t>Цокто</w:t>
      </w:r>
      <w:proofErr w:type="spellEnd"/>
      <w:r w:rsidR="00FB317D">
        <w:rPr>
          <w:rFonts w:ascii="Times New Roman" w:hAnsi="Times New Roman" w:cs="Times New Roman"/>
          <w:sz w:val="24"/>
          <w:szCs w:val="24"/>
        </w:rPr>
        <w:t xml:space="preserve">- </w:t>
      </w:r>
      <w:proofErr w:type="spellStart"/>
      <w:r w:rsidR="00FB317D">
        <w:rPr>
          <w:rFonts w:ascii="Times New Roman" w:hAnsi="Times New Roman" w:cs="Times New Roman"/>
          <w:sz w:val="24"/>
          <w:szCs w:val="24"/>
        </w:rPr>
        <w:t>Хангил</w:t>
      </w:r>
      <w:proofErr w:type="spellEnd"/>
      <w:r w:rsidR="00FB317D">
        <w:rPr>
          <w:rFonts w:ascii="Times New Roman" w:hAnsi="Times New Roman" w:cs="Times New Roman"/>
          <w:sz w:val="24"/>
          <w:szCs w:val="24"/>
        </w:rPr>
        <w:t xml:space="preserve">» </w:t>
      </w:r>
      <w:r>
        <w:rPr>
          <w:rFonts w:ascii="Times New Roman" w:hAnsi="Times New Roman" w:cs="Times New Roman"/>
          <w:sz w:val="24"/>
          <w:szCs w:val="24"/>
        </w:rPr>
        <w:t>один источник централизованного теплоснабжения.</w:t>
      </w:r>
    </w:p>
    <w:p w14:paraId="5892D61A" w14:textId="77777777" w:rsidR="00214689" w:rsidRDefault="00214689" w:rsidP="00476B58">
      <w:pPr>
        <w:spacing w:after="0" w:line="240" w:lineRule="auto"/>
        <w:ind w:firstLine="567"/>
        <w:jc w:val="both"/>
        <w:outlineLvl w:val="1"/>
        <w:rPr>
          <w:rFonts w:ascii="Times New Roman" w:hAnsi="Times New Roman" w:cs="Times New Roman"/>
          <w:b/>
          <w:sz w:val="24"/>
          <w:szCs w:val="24"/>
        </w:rPr>
      </w:pPr>
      <w:bookmarkStart w:id="152" w:name="_Toc107497504"/>
      <w:r w:rsidRPr="00400F1E">
        <w:rPr>
          <w:rFonts w:ascii="Times New Roman" w:hAnsi="Times New Roman" w:cs="Times New Roman"/>
          <w:b/>
          <w:sz w:val="24"/>
          <w:szCs w:val="24"/>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2"/>
    </w:p>
    <w:p w14:paraId="173BDF54" w14:textId="77777777" w:rsidR="00BE1213" w:rsidRDefault="00BE1213" w:rsidP="00EA0C76">
      <w:pPr>
        <w:ind w:firstLine="567"/>
        <w:jc w:val="both"/>
        <w:rPr>
          <w:rFonts w:ascii="Times New Roman" w:hAnsi="Times New Roman" w:cs="Times New Roman"/>
          <w:bCs/>
          <w:sz w:val="24"/>
          <w:szCs w:val="24"/>
        </w:rPr>
      </w:pPr>
    </w:p>
    <w:p w14:paraId="0AF0EF01" w14:textId="77777777" w:rsidR="00BE1213" w:rsidRDefault="00BE1213" w:rsidP="00EA0C76">
      <w:pPr>
        <w:ind w:firstLine="567"/>
        <w:jc w:val="both"/>
        <w:rPr>
          <w:rFonts w:ascii="Times New Roman" w:hAnsi="Times New Roman" w:cs="Times New Roman"/>
          <w:bCs/>
          <w:sz w:val="24"/>
          <w:szCs w:val="24"/>
        </w:rPr>
      </w:pPr>
    </w:p>
    <w:p w14:paraId="1FA6C60A" w14:textId="77777777" w:rsidR="00BE1213" w:rsidRDefault="00BE1213" w:rsidP="00EA0C76">
      <w:pPr>
        <w:ind w:firstLine="567"/>
        <w:jc w:val="both"/>
        <w:rPr>
          <w:rFonts w:ascii="Times New Roman" w:hAnsi="Times New Roman" w:cs="Times New Roman"/>
          <w:bCs/>
          <w:sz w:val="24"/>
          <w:szCs w:val="24"/>
        </w:rPr>
      </w:pPr>
    </w:p>
    <w:p w14:paraId="4015F365" w14:textId="77777777" w:rsidR="00BE1213" w:rsidRDefault="00BE1213" w:rsidP="00EA0C76">
      <w:pPr>
        <w:ind w:firstLine="567"/>
        <w:jc w:val="both"/>
        <w:rPr>
          <w:rFonts w:ascii="Times New Roman" w:hAnsi="Times New Roman" w:cs="Times New Roman"/>
          <w:bCs/>
          <w:sz w:val="24"/>
          <w:szCs w:val="24"/>
        </w:rPr>
      </w:pPr>
    </w:p>
    <w:p w14:paraId="142C7738" w14:textId="5C0828E6" w:rsidR="00EA0C76" w:rsidRDefault="00B42CBC" w:rsidP="00EA0C76">
      <w:pPr>
        <w:ind w:firstLine="567"/>
        <w:jc w:val="both"/>
      </w:pPr>
      <w:r>
        <w:rPr>
          <w:rFonts w:ascii="Times New Roman" w:hAnsi="Times New Roman" w:cs="Times New Roman"/>
          <w:bCs/>
          <w:sz w:val="24"/>
          <w:szCs w:val="24"/>
        </w:rPr>
        <w:lastRenderedPageBreak/>
        <w:t>Таблица 8.2.1 Мероприятия по повышению эффективности функционирования системы теплоснабжения.</w:t>
      </w:r>
    </w:p>
    <w:tbl>
      <w:tblPr>
        <w:tblStyle w:val="a8"/>
        <w:tblW w:w="9067" w:type="dxa"/>
        <w:tblLook w:val="04A0" w:firstRow="1" w:lastRow="0" w:firstColumn="1" w:lastColumn="0" w:noHBand="0" w:noVBand="1"/>
      </w:tblPr>
      <w:tblGrid>
        <w:gridCol w:w="4106"/>
        <w:gridCol w:w="1134"/>
        <w:gridCol w:w="1236"/>
        <w:gridCol w:w="2591"/>
      </w:tblGrid>
      <w:tr w:rsidR="00EA0C76" w:rsidRPr="00EA0C76" w14:paraId="7ED06229" w14:textId="77777777" w:rsidTr="004D724D">
        <w:trPr>
          <w:divId w:val="1303928703"/>
          <w:trHeight w:val="288"/>
        </w:trPr>
        <w:tc>
          <w:tcPr>
            <w:tcW w:w="4106" w:type="dxa"/>
            <w:noWrap/>
            <w:vAlign w:val="center"/>
            <w:hideMark/>
          </w:tcPr>
          <w:p w14:paraId="08E655AC" w14:textId="77777777" w:rsidR="00EA0C76" w:rsidRPr="00EA0C76" w:rsidRDefault="00EA0C76" w:rsidP="00577AC0">
            <w:pPr>
              <w:jc w:val="center"/>
              <w:rPr>
                <w:rFonts w:ascii="Times New Roman" w:hAnsi="Times New Roman" w:cs="Times New Roman"/>
                <w:bCs/>
                <w:sz w:val="24"/>
                <w:szCs w:val="24"/>
              </w:rPr>
            </w:pPr>
            <w:r w:rsidRPr="00EA0C76">
              <w:rPr>
                <w:rFonts w:ascii="Times New Roman" w:hAnsi="Times New Roman" w:cs="Times New Roman"/>
                <w:bCs/>
                <w:sz w:val="24"/>
                <w:szCs w:val="24"/>
              </w:rPr>
              <w:t>Наименование</w:t>
            </w:r>
          </w:p>
        </w:tc>
        <w:tc>
          <w:tcPr>
            <w:tcW w:w="1134" w:type="dxa"/>
            <w:noWrap/>
            <w:vAlign w:val="center"/>
            <w:hideMark/>
          </w:tcPr>
          <w:p w14:paraId="07714F0D" w14:textId="77777777" w:rsidR="00EA0C76" w:rsidRPr="00EA0C76" w:rsidRDefault="00EA0C76" w:rsidP="00577AC0">
            <w:pPr>
              <w:jc w:val="center"/>
              <w:rPr>
                <w:rFonts w:ascii="Times New Roman" w:hAnsi="Times New Roman" w:cs="Times New Roman"/>
                <w:bCs/>
                <w:sz w:val="24"/>
                <w:szCs w:val="24"/>
              </w:rPr>
            </w:pPr>
            <w:r w:rsidRPr="00EA0C76">
              <w:rPr>
                <w:rFonts w:ascii="Times New Roman" w:hAnsi="Times New Roman" w:cs="Times New Roman"/>
                <w:bCs/>
                <w:sz w:val="24"/>
                <w:szCs w:val="24"/>
              </w:rPr>
              <w:t>Год реализации</w:t>
            </w:r>
          </w:p>
        </w:tc>
        <w:tc>
          <w:tcPr>
            <w:tcW w:w="1236" w:type="dxa"/>
            <w:noWrap/>
            <w:vAlign w:val="center"/>
            <w:hideMark/>
          </w:tcPr>
          <w:p w14:paraId="20F2559B" w14:textId="1E8CB488" w:rsidR="00EA0C76" w:rsidRPr="00EA0C76" w:rsidRDefault="00EA0C76" w:rsidP="00577AC0">
            <w:pPr>
              <w:jc w:val="center"/>
            </w:pPr>
            <w:r w:rsidRPr="00EA0C76">
              <w:rPr>
                <w:rFonts w:ascii="Times New Roman" w:hAnsi="Times New Roman" w:cs="Times New Roman"/>
                <w:bCs/>
                <w:sz w:val="24"/>
                <w:szCs w:val="24"/>
              </w:rPr>
              <w:t>Стоимость,</w:t>
            </w:r>
            <w:r w:rsidRPr="00EA0C76">
              <w:t xml:space="preserve"> </w:t>
            </w:r>
            <w:r w:rsidR="004D724D" w:rsidRPr="004D724D">
              <w:rPr>
                <w:rFonts w:ascii="Times New Roman" w:hAnsi="Times New Roman" w:cs="Times New Roman"/>
                <w:sz w:val="24"/>
                <w:szCs w:val="24"/>
              </w:rPr>
              <w:t>тыс.</w:t>
            </w:r>
            <w:r w:rsidR="004D724D">
              <w:t xml:space="preserve"> </w:t>
            </w:r>
            <w:proofErr w:type="spellStart"/>
            <w:r w:rsidRPr="00EA0C76">
              <w:t>руб</w:t>
            </w:r>
            <w:proofErr w:type="spellEnd"/>
          </w:p>
        </w:tc>
        <w:tc>
          <w:tcPr>
            <w:tcW w:w="2591" w:type="dxa"/>
            <w:noWrap/>
            <w:vAlign w:val="center"/>
            <w:hideMark/>
          </w:tcPr>
          <w:p w14:paraId="0BCAD169" w14:textId="77777777" w:rsidR="00EA0C76" w:rsidRPr="00EA0C76" w:rsidRDefault="00EA0C76" w:rsidP="00577AC0">
            <w:pPr>
              <w:jc w:val="center"/>
              <w:rPr>
                <w:rFonts w:ascii="Times New Roman" w:hAnsi="Times New Roman" w:cs="Times New Roman"/>
                <w:bCs/>
                <w:sz w:val="24"/>
                <w:szCs w:val="24"/>
              </w:rPr>
            </w:pPr>
            <w:r w:rsidRPr="00EA0C76">
              <w:rPr>
                <w:rFonts w:ascii="Times New Roman" w:hAnsi="Times New Roman" w:cs="Times New Roman"/>
                <w:bCs/>
                <w:sz w:val="24"/>
                <w:szCs w:val="24"/>
              </w:rPr>
              <w:t>Примечания</w:t>
            </w:r>
          </w:p>
        </w:tc>
      </w:tr>
      <w:tr w:rsidR="00EA0C76" w:rsidRPr="00EA0C76" w14:paraId="08E7CF49" w14:textId="77777777" w:rsidTr="004D724D">
        <w:trPr>
          <w:divId w:val="1303928703"/>
          <w:trHeight w:val="478"/>
        </w:trPr>
        <w:tc>
          <w:tcPr>
            <w:tcW w:w="4106" w:type="dxa"/>
            <w:vAlign w:val="center"/>
            <w:hideMark/>
          </w:tcPr>
          <w:p w14:paraId="1B52C7DE" w14:textId="01CD3C96" w:rsidR="00EA0C76" w:rsidRPr="00EA0C76" w:rsidRDefault="004D724D" w:rsidP="00577AC0">
            <w:pPr>
              <w:jc w:val="center"/>
              <w:rPr>
                <w:rFonts w:ascii="Times New Roman" w:hAnsi="Times New Roman" w:cs="Times New Roman"/>
                <w:bCs/>
                <w:sz w:val="24"/>
                <w:szCs w:val="24"/>
              </w:rPr>
            </w:pPr>
            <w:r>
              <w:rPr>
                <w:rFonts w:ascii="Times New Roman" w:hAnsi="Times New Roman" w:cs="Times New Roman"/>
                <w:bCs/>
                <w:sz w:val="24"/>
                <w:szCs w:val="24"/>
              </w:rPr>
              <w:t>Регулировка тепловой сети</w:t>
            </w:r>
          </w:p>
        </w:tc>
        <w:tc>
          <w:tcPr>
            <w:tcW w:w="1134" w:type="dxa"/>
            <w:noWrap/>
            <w:vAlign w:val="center"/>
            <w:hideMark/>
          </w:tcPr>
          <w:p w14:paraId="51CA449F" w14:textId="6170E3C7" w:rsidR="00EA0C76" w:rsidRPr="00EA0C76" w:rsidRDefault="00EA0C76" w:rsidP="00577AC0">
            <w:pPr>
              <w:jc w:val="center"/>
              <w:rPr>
                <w:rFonts w:ascii="Times New Roman" w:hAnsi="Times New Roman" w:cs="Times New Roman"/>
                <w:bCs/>
                <w:sz w:val="24"/>
                <w:szCs w:val="24"/>
              </w:rPr>
            </w:pPr>
            <w:r w:rsidRPr="00EA0C76">
              <w:rPr>
                <w:rFonts w:ascii="Times New Roman" w:hAnsi="Times New Roman" w:cs="Times New Roman"/>
                <w:bCs/>
                <w:sz w:val="24"/>
                <w:szCs w:val="24"/>
              </w:rPr>
              <w:t>202</w:t>
            </w:r>
            <w:r w:rsidR="004D724D">
              <w:rPr>
                <w:rFonts w:ascii="Times New Roman" w:hAnsi="Times New Roman" w:cs="Times New Roman"/>
                <w:bCs/>
                <w:sz w:val="24"/>
                <w:szCs w:val="24"/>
              </w:rPr>
              <w:t>4</w:t>
            </w:r>
          </w:p>
        </w:tc>
        <w:tc>
          <w:tcPr>
            <w:tcW w:w="1236" w:type="dxa"/>
            <w:noWrap/>
            <w:vAlign w:val="center"/>
            <w:hideMark/>
          </w:tcPr>
          <w:p w14:paraId="57B771B6" w14:textId="6F244E23" w:rsidR="00EA0C76" w:rsidRPr="00EA0C76" w:rsidRDefault="004D724D" w:rsidP="00577AC0">
            <w:pPr>
              <w:jc w:val="center"/>
              <w:rPr>
                <w:rFonts w:ascii="Times New Roman" w:hAnsi="Times New Roman" w:cs="Times New Roman"/>
                <w:bCs/>
                <w:sz w:val="24"/>
                <w:szCs w:val="24"/>
              </w:rPr>
            </w:pPr>
            <w:r>
              <w:rPr>
                <w:rFonts w:ascii="Times New Roman" w:hAnsi="Times New Roman" w:cs="Times New Roman"/>
                <w:bCs/>
                <w:sz w:val="24"/>
                <w:szCs w:val="24"/>
              </w:rPr>
              <w:t>986,87</w:t>
            </w:r>
          </w:p>
        </w:tc>
        <w:tc>
          <w:tcPr>
            <w:tcW w:w="2591" w:type="dxa"/>
            <w:noWrap/>
            <w:vAlign w:val="center"/>
            <w:hideMark/>
          </w:tcPr>
          <w:p w14:paraId="339226D0" w14:textId="24B00658" w:rsidR="00EA0C76" w:rsidRPr="00EA0C76" w:rsidRDefault="004D724D" w:rsidP="00577AC0">
            <w:pPr>
              <w:jc w:val="center"/>
              <w:rPr>
                <w:rFonts w:ascii="Times New Roman" w:hAnsi="Times New Roman" w:cs="Times New Roman"/>
                <w:bCs/>
                <w:sz w:val="24"/>
                <w:szCs w:val="24"/>
              </w:rPr>
            </w:pPr>
            <w:r>
              <w:rPr>
                <w:rFonts w:ascii="Times New Roman" w:hAnsi="Times New Roman" w:cs="Times New Roman"/>
                <w:bCs/>
                <w:sz w:val="24"/>
                <w:szCs w:val="24"/>
              </w:rPr>
              <w:t>Локально-сметный расчет</w:t>
            </w:r>
            <w:r w:rsidR="00EA0C76" w:rsidRPr="00EA0C76">
              <w:rPr>
                <w:rFonts w:ascii="Times New Roman" w:hAnsi="Times New Roman" w:cs="Times New Roman"/>
                <w:bCs/>
                <w:sz w:val="24"/>
                <w:szCs w:val="24"/>
              </w:rPr>
              <w:t xml:space="preserve"> (Приложение </w:t>
            </w:r>
            <w:r>
              <w:rPr>
                <w:rFonts w:ascii="Times New Roman" w:hAnsi="Times New Roman" w:cs="Times New Roman"/>
                <w:bCs/>
                <w:sz w:val="24"/>
                <w:szCs w:val="24"/>
              </w:rPr>
              <w:t>2</w:t>
            </w:r>
            <w:r w:rsidR="00EA0C76" w:rsidRPr="00EA0C76">
              <w:rPr>
                <w:rFonts w:ascii="Times New Roman" w:hAnsi="Times New Roman" w:cs="Times New Roman"/>
                <w:bCs/>
                <w:sz w:val="24"/>
                <w:szCs w:val="24"/>
              </w:rPr>
              <w:t>)</w:t>
            </w:r>
          </w:p>
        </w:tc>
      </w:tr>
    </w:tbl>
    <w:p w14:paraId="4007CF34" w14:textId="77777777" w:rsidR="00B42CBC" w:rsidRPr="00B42CBC" w:rsidRDefault="00B42CBC" w:rsidP="00B42CBC">
      <w:pPr>
        <w:jc w:val="both"/>
        <w:rPr>
          <w:rFonts w:ascii="Times New Roman" w:hAnsi="Times New Roman" w:cs="Times New Roman"/>
          <w:bCs/>
          <w:sz w:val="24"/>
          <w:szCs w:val="24"/>
        </w:rPr>
      </w:pPr>
    </w:p>
    <w:p w14:paraId="06A4D3C3" w14:textId="77777777" w:rsidR="00214689" w:rsidRPr="00400F1E" w:rsidRDefault="00214689" w:rsidP="00476B58">
      <w:pPr>
        <w:spacing w:after="0" w:line="240" w:lineRule="auto"/>
        <w:ind w:firstLine="567"/>
        <w:jc w:val="both"/>
        <w:outlineLvl w:val="1"/>
        <w:rPr>
          <w:rFonts w:ascii="Times New Roman" w:hAnsi="Times New Roman" w:cs="Times New Roman"/>
          <w:b/>
          <w:sz w:val="24"/>
          <w:szCs w:val="24"/>
        </w:rPr>
      </w:pPr>
      <w:bookmarkStart w:id="153" w:name="_Toc107497505"/>
      <w:r w:rsidRPr="00400F1E">
        <w:rPr>
          <w:rFonts w:ascii="Times New Roman" w:hAnsi="Times New Roman" w:cs="Times New Roman"/>
          <w:b/>
          <w:sz w:val="24"/>
          <w:szCs w:val="24"/>
        </w:rPr>
        <w:t>8.5. Предложения по строительству тепловых сетей для обеспечения нормативной надежности теплоснабжения</w:t>
      </w:r>
      <w:bookmarkEnd w:id="153"/>
    </w:p>
    <w:p w14:paraId="7C5C9975" w14:textId="77777777" w:rsidR="00B91200" w:rsidRPr="00400F1E" w:rsidRDefault="00735B67" w:rsidP="00735B67">
      <w:pPr>
        <w:ind w:firstLine="567"/>
        <w:jc w:val="both"/>
        <w:rPr>
          <w:rFonts w:ascii="Times New Roman" w:hAnsi="Times New Roman" w:cs="Times New Roman"/>
          <w:sz w:val="24"/>
          <w:szCs w:val="24"/>
        </w:rPr>
      </w:pPr>
      <w:r>
        <w:rPr>
          <w:rFonts w:ascii="Times New Roman" w:hAnsi="Times New Roman" w:cs="Times New Roman"/>
          <w:sz w:val="24"/>
          <w:szCs w:val="24"/>
        </w:rPr>
        <w:t>Строительство новых тепловых сетей для обеспечения нормативной надежности не планируется.</w:t>
      </w:r>
    </w:p>
    <w:p w14:paraId="0778117F" w14:textId="77777777" w:rsidR="00214689" w:rsidRPr="00400F1E" w:rsidRDefault="00214689" w:rsidP="00476B58">
      <w:pPr>
        <w:spacing w:after="0" w:line="240" w:lineRule="auto"/>
        <w:ind w:firstLine="567"/>
        <w:jc w:val="both"/>
        <w:outlineLvl w:val="1"/>
        <w:rPr>
          <w:rFonts w:ascii="Times New Roman" w:hAnsi="Times New Roman" w:cs="Times New Roman"/>
          <w:b/>
          <w:sz w:val="24"/>
          <w:szCs w:val="24"/>
        </w:rPr>
      </w:pPr>
      <w:bookmarkStart w:id="154" w:name="_Toc107497506"/>
      <w:r w:rsidRPr="00400F1E">
        <w:rPr>
          <w:rFonts w:ascii="Times New Roman" w:hAnsi="Times New Roman" w:cs="Times New Roman"/>
          <w:b/>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54"/>
    </w:p>
    <w:p w14:paraId="2443EF82" w14:textId="77777777" w:rsidR="00F8211A" w:rsidRPr="00400F1E" w:rsidRDefault="00735B67" w:rsidP="000A5758">
      <w:pPr>
        <w:ind w:firstLine="567"/>
        <w:jc w:val="both"/>
        <w:rPr>
          <w:rFonts w:ascii="Times New Roman" w:hAnsi="Times New Roman" w:cs="Times New Roman"/>
          <w:sz w:val="24"/>
          <w:szCs w:val="24"/>
        </w:rPr>
      </w:pPr>
      <w:r>
        <w:rPr>
          <w:rFonts w:ascii="Times New Roman" w:hAnsi="Times New Roman" w:cs="Times New Roman"/>
          <w:sz w:val="24"/>
          <w:szCs w:val="24"/>
        </w:rPr>
        <w:t>Реконструкция тепловых сетей для обеспечения перспективных приростов тепловой нагрузки</w:t>
      </w:r>
      <w:r w:rsidR="000A5758" w:rsidRPr="00400F1E">
        <w:rPr>
          <w:rFonts w:ascii="Times New Roman" w:hAnsi="Times New Roman" w:cs="Times New Roman"/>
          <w:sz w:val="24"/>
          <w:szCs w:val="24"/>
        </w:rPr>
        <w:t xml:space="preserve"> не планируется.</w:t>
      </w:r>
    </w:p>
    <w:p w14:paraId="5D4814CF" w14:textId="77777777" w:rsidR="00476B58" w:rsidRPr="00400F1E" w:rsidRDefault="00214689" w:rsidP="00476B58">
      <w:pPr>
        <w:spacing w:after="0" w:line="240" w:lineRule="auto"/>
        <w:ind w:firstLine="567"/>
        <w:jc w:val="both"/>
        <w:outlineLvl w:val="1"/>
        <w:rPr>
          <w:rFonts w:ascii="Times New Roman" w:hAnsi="Times New Roman" w:cs="Times New Roman"/>
          <w:b/>
          <w:sz w:val="24"/>
          <w:szCs w:val="24"/>
        </w:rPr>
      </w:pPr>
      <w:bookmarkStart w:id="155" w:name="_Toc107497507"/>
      <w:r w:rsidRPr="00400F1E">
        <w:rPr>
          <w:rFonts w:ascii="Times New Roman" w:hAnsi="Times New Roman" w:cs="Times New Roman"/>
          <w:b/>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bookmarkEnd w:id="155"/>
    </w:p>
    <w:p w14:paraId="31532716" w14:textId="29CA5976" w:rsidR="00EA0C76" w:rsidRDefault="004D724D" w:rsidP="00EA0C76">
      <w:pPr>
        <w:ind w:firstLine="567"/>
        <w:jc w:val="both"/>
      </w:pPr>
      <w:r>
        <w:rPr>
          <w:rFonts w:ascii="Times New Roman" w:hAnsi="Times New Roman" w:cs="Times New Roman"/>
          <w:sz w:val="24"/>
          <w:szCs w:val="24"/>
        </w:rPr>
        <w:t>Реконструкции тепловых сетей</w:t>
      </w:r>
      <w:r w:rsidR="00557A5E">
        <w:rPr>
          <w:rFonts w:ascii="Times New Roman" w:hAnsi="Times New Roman" w:cs="Times New Roman"/>
          <w:sz w:val="24"/>
          <w:szCs w:val="24"/>
        </w:rPr>
        <w:t>,</w:t>
      </w:r>
      <w:r>
        <w:rPr>
          <w:rFonts w:ascii="Times New Roman" w:hAnsi="Times New Roman" w:cs="Times New Roman"/>
          <w:sz w:val="24"/>
          <w:szCs w:val="24"/>
        </w:rPr>
        <w:t xml:space="preserve"> </w:t>
      </w:r>
      <w:r w:rsidR="00557A5E">
        <w:rPr>
          <w:rFonts w:ascii="Times New Roman" w:hAnsi="Times New Roman" w:cs="Times New Roman"/>
          <w:sz w:val="24"/>
          <w:szCs w:val="24"/>
        </w:rPr>
        <w:t xml:space="preserve">подлежащих замене в связи с исчерпанием </w:t>
      </w:r>
      <w:proofErr w:type="gramStart"/>
      <w:r w:rsidR="00557A5E">
        <w:rPr>
          <w:rFonts w:ascii="Times New Roman" w:hAnsi="Times New Roman" w:cs="Times New Roman"/>
          <w:sz w:val="24"/>
          <w:szCs w:val="24"/>
        </w:rPr>
        <w:t>эксплуатационного ресурса</w:t>
      </w:r>
      <w:proofErr w:type="gramEnd"/>
      <w:r w:rsidR="00557A5E">
        <w:rPr>
          <w:rFonts w:ascii="Times New Roman" w:hAnsi="Times New Roman" w:cs="Times New Roman"/>
          <w:sz w:val="24"/>
          <w:szCs w:val="24"/>
        </w:rPr>
        <w:t xml:space="preserve"> не пл</w:t>
      </w:r>
      <w:r w:rsidR="00577AC0">
        <w:rPr>
          <w:rFonts w:ascii="Times New Roman" w:hAnsi="Times New Roman" w:cs="Times New Roman"/>
          <w:sz w:val="24"/>
          <w:szCs w:val="24"/>
        </w:rPr>
        <w:t>а</w:t>
      </w:r>
      <w:r w:rsidR="00557A5E">
        <w:rPr>
          <w:rFonts w:ascii="Times New Roman" w:hAnsi="Times New Roman" w:cs="Times New Roman"/>
          <w:sz w:val="24"/>
          <w:szCs w:val="24"/>
        </w:rPr>
        <w:t>нируется.</w:t>
      </w:r>
    </w:p>
    <w:p w14:paraId="45F7344A" w14:textId="77777777" w:rsidR="00214689" w:rsidRPr="00400F1E" w:rsidRDefault="00214689" w:rsidP="00476B58">
      <w:pPr>
        <w:spacing w:before="240" w:after="0" w:line="240" w:lineRule="auto"/>
        <w:ind w:firstLine="567"/>
        <w:jc w:val="both"/>
        <w:outlineLvl w:val="1"/>
        <w:rPr>
          <w:rFonts w:ascii="Times New Roman" w:hAnsi="Times New Roman" w:cs="Times New Roman"/>
          <w:b/>
          <w:sz w:val="24"/>
          <w:szCs w:val="24"/>
        </w:rPr>
      </w:pPr>
      <w:bookmarkStart w:id="156" w:name="_Toc107497508"/>
      <w:r w:rsidRPr="00400F1E">
        <w:rPr>
          <w:rFonts w:ascii="Times New Roman" w:hAnsi="Times New Roman" w:cs="Times New Roman"/>
          <w:b/>
          <w:sz w:val="24"/>
          <w:szCs w:val="24"/>
        </w:rPr>
        <w:t>8.8. Предложения по строительству, реконструкции и (или) модернизации насосных станций</w:t>
      </w:r>
      <w:bookmarkEnd w:id="156"/>
    </w:p>
    <w:p w14:paraId="379DC97C" w14:textId="77777777" w:rsidR="00214689" w:rsidRPr="00400F1E" w:rsidRDefault="00F51EEE" w:rsidP="00214689">
      <w:pPr>
        <w:ind w:firstLine="567"/>
        <w:jc w:val="both"/>
        <w:rPr>
          <w:rFonts w:ascii="Times New Roman" w:hAnsi="Times New Roman" w:cs="Times New Roman"/>
          <w:sz w:val="24"/>
          <w:szCs w:val="24"/>
        </w:rPr>
      </w:pPr>
      <w:r w:rsidRPr="00400F1E">
        <w:rPr>
          <w:rFonts w:ascii="Times New Roman" w:hAnsi="Times New Roman" w:cs="Times New Roman"/>
          <w:sz w:val="24"/>
          <w:szCs w:val="24"/>
        </w:rPr>
        <w:t>Насосные станции отсутствуют.</w:t>
      </w:r>
    </w:p>
    <w:p w14:paraId="3B476247" w14:textId="77777777" w:rsidR="00EB279A" w:rsidRPr="00400F1E" w:rsidRDefault="00EB279A" w:rsidP="00B17345">
      <w:pPr>
        <w:spacing w:after="0"/>
        <w:ind w:firstLine="567"/>
        <w:jc w:val="center"/>
        <w:outlineLvl w:val="0"/>
        <w:rPr>
          <w:rFonts w:ascii="Times New Roman" w:hAnsi="Times New Roman" w:cs="Times New Roman"/>
          <w:b/>
          <w:sz w:val="24"/>
          <w:szCs w:val="24"/>
        </w:rPr>
      </w:pPr>
      <w:bookmarkStart w:id="157" w:name="_Toc107497509"/>
      <w:r w:rsidRPr="00400F1E">
        <w:rPr>
          <w:rFonts w:ascii="Times New Roman" w:hAnsi="Times New Roman" w:cs="Times New Roman"/>
          <w:b/>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157"/>
    </w:p>
    <w:p w14:paraId="3C921B87" w14:textId="77777777" w:rsidR="00EB279A" w:rsidRPr="00400F1E" w:rsidRDefault="00EB279A" w:rsidP="00476B58">
      <w:pPr>
        <w:spacing w:after="0" w:line="240" w:lineRule="auto"/>
        <w:ind w:firstLine="567"/>
        <w:jc w:val="both"/>
        <w:outlineLvl w:val="1"/>
        <w:rPr>
          <w:rFonts w:ascii="Times New Roman" w:hAnsi="Times New Roman" w:cs="Times New Roman"/>
          <w:b/>
          <w:sz w:val="24"/>
          <w:szCs w:val="24"/>
        </w:rPr>
      </w:pPr>
      <w:r w:rsidRPr="00400F1E">
        <w:rPr>
          <w:rFonts w:ascii="Times New Roman" w:hAnsi="Times New Roman" w:cs="Times New Roman"/>
          <w:b/>
          <w:sz w:val="24"/>
          <w:szCs w:val="24"/>
        </w:rPr>
        <w:tab/>
      </w:r>
      <w:bookmarkStart w:id="158" w:name="_Toc107497510"/>
      <w:r w:rsidRPr="002B0F00">
        <w:rPr>
          <w:rFonts w:ascii="Times New Roman" w:hAnsi="Times New Roman" w:cs="Times New Roman"/>
          <w:b/>
          <w:sz w:val="24"/>
          <w:szCs w:val="24"/>
        </w:rPr>
        <w:t>9.1</w:t>
      </w:r>
      <w:r w:rsidRPr="00094AD2">
        <w:rPr>
          <w:rFonts w:ascii="Times New Roman" w:hAnsi="Times New Roman" w:cs="Times New Roman"/>
          <w:b/>
          <w:sz w:val="24"/>
          <w:szCs w:val="24"/>
        </w:rPr>
        <w:t xml:space="preserve">. Технико-экономическое обоснование предложений по типам присоединений </w:t>
      </w:r>
      <w:proofErr w:type="spellStart"/>
      <w:r w:rsidRPr="00094AD2">
        <w:rPr>
          <w:rFonts w:ascii="Times New Roman" w:hAnsi="Times New Roman" w:cs="Times New Roman"/>
          <w:b/>
          <w:sz w:val="24"/>
          <w:szCs w:val="24"/>
        </w:rPr>
        <w:t>теплопотребляющих</w:t>
      </w:r>
      <w:proofErr w:type="spellEnd"/>
      <w:r w:rsidRPr="00094AD2">
        <w:rPr>
          <w:rFonts w:ascii="Times New Roman" w:hAnsi="Times New Roman" w:cs="Times New Roman"/>
          <w:b/>
          <w:sz w:val="24"/>
          <w:szCs w:val="24"/>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58"/>
    </w:p>
    <w:p w14:paraId="4C36ECCC" w14:textId="3755C966" w:rsidR="00EB279A" w:rsidRDefault="004E5ADC" w:rsidP="00535878">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сельском поселении </w:t>
      </w:r>
      <w:r w:rsidR="00FB317D">
        <w:rPr>
          <w:rFonts w:ascii="Times New Roman" w:hAnsi="Times New Roman" w:cs="Times New Roman"/>
          <w:sz w:val="24"/>
          <w:szCs w:val="24"/>
        </w:rPr>
        <w:t>«</w:t>
      </w:r>
      <w:proofErr w:type="spellStart"/>
      <w:r w:rsidR="00FB317D">
        <w:rPr>
          <w:rFonts w:ascii="Times New Roman" w:hAnsi="Times New Roman" w:cs="Times New Roman"/>
          <w:sz w:val="24"/>
          <w:szCs w:val="24"/>
        </w:rPr>
        <w:t>Цокто</w:t>
      </w:r>
      <w:proofErr w:type="spellEnd"/>
      <w:r w:rsidR="00FB317D">
        <w:rPr>
          <w:rFonts w:ascii="Times New Roman" w:hAnsi="Times New Roman" w:cs="Times New Roman"/>
          <w:sz w:val="24"/>
          <w:szCs w:val="24"/>
        </w:rPr>
        <w:t xml:space="preserve">- </w:t>
      </w:r>
      <w:proofErr w:type="spellStart"/>
      <w:r w:rsidR="00FB317D">
        <w:rPr>
          <w:rFonts w:ascii="Times New Roman" w:hAnsi="Times New Roman" w:cs="Times New Roman"/>
          <w:sz w:val="24"/>
          <w:szCs w:val="24"/>
        </w:rPr>
        <w:t>Хангил</w:t>
      </w:r>
      <w:proofErr w:type="spellEnd"/>
      <w:r w:rsidR="00FB317D">
        <w:rPr>
          <w:rFonts w:ascii="Times New Roman" w:hAnsi="Times New Roman" w:cs="Times New Roman"/>
          <w:sz w:val="24"/>
          <w:szCs w:val="24"/>
        </w:rPr>
        <w:t xml:space="preserve">» </w:t>
      </w:r>
      <w:r w:rsidR="00557A5E">
        <w:rPr>
          <w:rFonts w:ascii="Times New Roman" w:hAnsi="Times New Roman" w:cs="Times New Roman"/>
          <w:sz w:val="24"/>
          <w:szCs w:val="24"/>
        </w:rPr>
        <w:t>система теплоснабжения закрытая</w:t>
      </w:r>
    </w:p>
    <w:p w14:paraId="72273762" w14:textId="77777777" w:rsidR="00B809A7" w:rsidRPr="00400F1E" w:rsidRDefault="00B809A7" w:rsidP="00476B58">
      <w:pPr>
        <w:spacing w:after="0" w:line="240" w:lineRule="auto"/>
        <w:ind w:firstLine="567"/>
        <w:jc w:val="both"/>
        <w:outlineLvl w:val="1"/>
        <w:rPr>
          <w:rFonts w:ascii="Times New Roman" w:hAnsi="Times New Roman" w:cs="Times New Roman"/>
          <w:b/>
          <w:sz w:val="24"/>
          <w:szCs w:val="24"/>
        </w:rPr>
      </w:pPr>
      <w:bookmarkStart w:id="159" w:name="_Toc107497511"/>
      <w:r w:rsidRPr="00400F1E">
        <w:rPr>
          <w:rFonts w:ascii="Times New Roman" w:hAnsi="Times New Roman" w:cs="Times New Roman"/>
          <w:b/>
          <w:sz w:val="24"/>
          <w:szCs w:val="24"/>
        </w:rPr>
        <w:t>9.2. Выбор и обоснование метода регулирования отпуска тепловой энергии от источника тепловой энергии</w:t>
      </w:r>
      <w:bookmarkEnd w:id="159"/>
    </w:p>
    <w:p w14:paraId="65848C4E" w14:textId="77777777" w:rsidR="00B809A7" w:rsidRPr="00400F1E" w:rsidRDefault="00B809A7" w:rsidP="00535878">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Согласно СП 124.13330.2012 «Актуализированная редакция СНиП 41-02-2003»:</w:t>
      </w:r>
    </w:p>
    <w:p w14:paraId="29078725" w14:textId="77777777" w:rsidR="00B809A7" w:rsidRPr="00400F1E" w:rsidRDefault="00B809A7" w:rsidP="00535878">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Регулирование отпуска теплоты предусматривается: центральное – на источнике теплоты, групповое – в ЦТП, индивидуальное в ИТП и АУУ.</w:t>
      </w:r>
    </w:p>
    <w:p w14:paraId="20D8651E" w14:textId="77777777" w:rsidR="00B809A7" w:rsidRPr="00400F1E" w:rsidRDefault="00B809A7" w:rsidP="00535878">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Основным критерием регулирования является поддержание температурного и гидравлического режима у потребителя тепла.</w:t>
      </w:r>
    </w:p>
    <w:p w14:paraId="28ABFF19" w14:textId="77777777" w:rsidR="00B809A7" w:rsidRPr="00400F1E" w:rsidRDefault="00B809A7" w:rsidP="00535878">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источнике тепла следует предусматривать следующие способы регулирования:</w:t>
      </w:r>
    </w:p>
    <w:p w14:paraId="69663BB2" w14:textId="77777777" w:rsidR="00B809A7" w:rsidRPr="00400F1E" w:rsidRDefault="00B809A7" w:rsidP="00535878">
      <w:pPr>
        <w:pStyle w:val="af1"/>
        <w:numPr>
          <w:ilvl w:val="0"/>
          <w:numId w:val="15"/>
        </w:numPr>
        <w:spacing w:after="0" w:line="240" w:lineRule="auto"/>
        <w:ind w:left="993"/>
        <w:jc w:val="both"/>
        <w:rPr>
          <w:rFonts w:ascii="Times New Roman" w:hAnsi="Times New Roman" w:cs="Times New Roman"/>
          <w:sz w:val="24"/>
          <w:szCs w:val="24"/>
        </w:rPr>
      </w:pPr>
      <w:r w:rsidRPr="00400F1E">
        <w:rPr>
          <w:rFonts w:ascii="Times New Roman" w:hAnsi="Times New Roman" w:cs="Times New Roman"/>
          <w:sz w:val="24"/>
          <w:szCs w:val="24"/>
        </w:rPr>
        <w:t>количественное – изменение в зависимости от температуры наружного воздуха, расхода теплоносителя в тепловых сетях на выходных задвижках источника теплоты;</w:t>
      </w:r>
    </w:p>
    <w:p w14:paraId="120CFECC" w14:textId="77777777" w:rsidR="00B809A7" w:rsidRPr="00400F1E" w:rsidRDefault="00B809A7" w:rsidP="00535878">
      <w:pPr>
        <w:pStyle w:val="af1"/>
        <w:numPr>
          <w:ilvl w:val="0"/>
          <w:numId w:val="15"/>
        </w:numPr>
        <w:spacing w:after="0" w:line="240" w:lineRule="auto"/>
        <w:ind w:left="993"/>
        <w:jc w:val="both"/>
        <w:rPr>
          <w:rFonts w:ascii="Times New Roman" w:hAnsi="Times New Roman" w:cs="Times New Roman"/>
          <w:sz w:val="24"/>
          <w:szCs w:val="24"/>
        </w:rPr>
      </w:pPr>
      <w:r w:rsidRPr="00400F1E">
        <w:rPr>
          <w:rFonts w:ascii="Times New Roman" w:hAnsi="Times New Roman" w:cs="Times New Roman"/>
          <w:sz w:val="24"/>
          <w:szCs w:val="24"/>
        </w:rPr>
        <w:t>качественное – изменение в зависимости от температуры наружного воздуха, температуры теплоносителя на источнике теплоты;</w:t>
      </w:r>
    </w:p>
    <w:p w14:paraId="17979780" w14:textId="77777777" w:rsidR="00B809A7" w:rsidRPr="00400F1E" w:rsidRDefault="00B809A7" w:rsidP="00535878">
      <w:pPr>
        <w:pStyle w:val="af1"/>
        <w:numPr>
          <w:ilvl w:val="0"/>
          <w:numId w:val="15"/>
        </w:numPr>
        <w:spacing w:after="0" w:line="240" w:lineRule="auto"/>
        <w:ind w:left="993"/>
        <w:jc w:val="both"/>
        <w:rPr>
          <w:rFonts w:ascii="Times New Roman" w:hAnsi="Times New Roman" w:cs="Times New Roman"/>
          <w:sz w:val="24"/>
          <w:szCs w:val="24"/>
        </w:rPr>
      </w:pPr>
      <w:r w:rsidRPr="00400F1E">
        <w:rPr>
          <w:rFonts w:ascii="Times New Roman" w:hAnsi="Times New Roman" w:cs="Times New Roman"/>
          <w:sz w:val="24"/>
          <w:szCs w:val="24"/>
        </w:rPr>
        <w:lastRenderedPageBreak/>
        <w:t>центральное качественно-количественное по совместной нагрузке отопления, вентиляции и горячего водоснабжения - путем регулирования на источнике теплоты, как температуры, так и расхода сетевой воды.</w:t>
      </w:r>
    </w:p>
    <w:p w14:paraId="2D9BD69A" w14:textId="77777777" w:rsidR="00B809A7" w:rsidRPr="00400F1E" w:rsidRDefault="00B809A7" w:rsidP="00535878">
      <w:pPr>
        <w:spacing w:before="240"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регулировании отпуска теплоты для подогрева воды в системах горячего водоснабжения потребителей температура воды в подающем трубопроводе должна обеспечивать, для открытых и закрытых систем теплоснабжения, температуру горячей воды у потребителя в диапазоне, установленном СанПиН 2.1.4.1074.</w:t>
      </w:r>
    </w:p>
    <w:p w14:paraId="4E84A843" w14:textId="77777777" w:rsidR="00B809A7" w:rsidRPr="00400F1E" w:rsidRDefault="00B809A7" w:rsidP="00535878">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центральном качественном и качественно-количественном регулировании по совместной нагрузке отопления, вентиляции и горячего водоснабжения точка излома графика температур воды в подающем и обратном трубопроводах должна приниматься при температуре наружного воздуха, соответствующей точке излома графика регулирования по нагрузке отопления.</w:t>
      </w:r>
    </w:p>
    <w:p w14:paraId="5237F5C5" w14:textId="77777777" w:rsidR="00B809A7" w:rsidRPr="00400F1E" w:rsidRDefault="00B809A7" w:rsidP="00535878">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Для раздельных водяных тепловых сетей от одного источника теплоты к предприятиям и жилым районам допускается предусматривать разные графики температур теплоносителя.</w:t>
      </w:r>
    </w:p>
    <w:p w14:paraId="47DC61D4" w14:textId="77777777" w:rsidR="00B809A7" w:rsidRPr="00400F1E" w:rsidRDefault="00B809A7" w:rsidP="00535878">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теплоснабжении от центральных тепловых пунктов зданий общественного и производственного назначения, для которых возможно снижение температуры воздуха в ночное и нерабочее время, следует предусматривать автоматическое регулирование температуры или расхода теплоносителя.</w:t>
      </w:r>
    </w:p>
    <w:p w14:paraId="6CA1E4FE" w14:textId="77777777" w:rsidR="00B809A7" w:rsidRPr="00400F1E" w:rsidRDefault="00F51EEE" w:rsidP="00535878">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В связи с отсутствием у потребителей систем автоматического регулирования предлагается качественный метод регулирования отпуска тепловой энергии</w:t>
      </w:r>
      <w:r w:rsidR="00B809A7" w:rsidRPr="00400F1E">
        <w:rPr>
          <w:rFonts w:ascii="Times New Roman" w:hAnsi="Times New Roman" w:cs="Times New Roman"/>
          <w:sz w:val="24"/>
          <w:szCs w:val="24"/>
        </w:rPr>
        <w:t>.</w:t>
      </w:r>
    </w:p>
    <w:p w14:paraId="19DAE275" w14:textId="77777777" w:rsidR="005E0DA8" w:rsidRPr="00400F1E" w:rsidRDefault="005E0DA8" w:rsidP="00476B58">
      <w:pPr>
        <w:spacing w:after="0" w:line="240" w:lineRule="auto"/>
        <w:ind w:firstLine="567"/>
        <w:jc w:val="both"/>
        <w:outlineLvl w:val="1"/>
        <w:rPr>
          <w:rFonts w:ascii="Times New Roman" w:hAnsi="Times New Roman" w:cs="Times New Roman"/>
          <w:b/>
          <w:sz w:val="24"/>
          <w:szCs w:val="24"/>
        </w:rPr>
      </w:pPr>
      <w:bookmarkStart w:id="160" w:name="_Toc107497512"/>
      <w:r w:rsidRPr="00400F1E">
        <w:rPr>
          <w:rFonts w:ascii="Times New Roman" w:hAnsi="Times New Roman" w:cs="Times New Roman"/>
          <w:b/>
          <w:sz w:val="24"/>
          <w:szCs w:val="24"/>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60"/>
    </w:p>
    <w:p w14:paraId="7D2E517B" w14:textId="77777777" w:rsidR="00F51EEE" w:rsidRPr="00400F1E" w:rsidRDefault="00F51EEE" w:rsidP="00535878">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Система теплоснабжения в </w:t>
      </w:r>
      <w:r w:rsidR="00660318">
        <w:rPr>
          <w:rFonts w:ascii="Times New Roman" w:hAnsi="Times New Roman" w:cs="Times New Roman"/>
          <w:sz w:val="24"/>
          <w:szCs w:val="24"/>
        </w:rPr>
        <w:t>сельском</w:t>
      </w:r>
      <w:r w:rsidRPr="00400F1E">
        <w:rPr>
          <w:rFonts w:ascii="Times New Roman" w:hAnsi="Times New Roman" w:cs="Times New Roman"/>
          <w:sz w:val="24"/>
          <w:szCs w:val="24"/>
        </w:rPr>
        <w:t xml:space="preserve"> поселении </w:t>
      </w:r>
      <w:r w:rsidR="00FB317D">
        <w:rPr>
          <w:rFonts w:ascii="Times New Roman" w:hAnsi="Times New Roman" w:cs="Times New Roman"/>
          <w:sz w:val="24"/>
          <w:szCs w:val="24"/>
        </w:rPr>
        <w:t>«</w:t>
      </w:r>
      <w:proofErr w:type="spellStart"/>
      <w:r w:rsidR="00FB317D">
        <w:rPr>
          <w:rFonts w:ascii="Times New Roman" w:hAnsi="Times New Roman" w:cs="Times New Roman"/>
          <w:sz w:val="24"/>
          <w:szCs w:val="24"/>
        </w:rPr>
        <w:t>Цокто</w:t>
      </w:r>
      <w:proofErr w:type="spellEnd"/>
      <w:r w:rsidR="00FB317D">
        <w:rPr>
          <w:rFonts w:ascii="Times New Roman" w:hAnsi="Times New Roman" w:cs="Times New Roman"/>
          <w:sz w:val="24"/>
          <w:szCs w:val="24"/>
        </w:rPr>
        <w:t xml:space="preserve">- </w:t>
      </w:r>
      <w:proofErr w:type="spellStart"/>
      <w:r w:rsidR="00FB317D">
        <w:rPr>
          <w:rFonts w:ascii="Times New Roman" w:hAnsi="Times New Roman" w:cs="Times New Roman"/>
          <w:sz w:val="24"/>
          <w:szCs w:val="24"/>
        </w:rPr>
        <w:t>Хангил</w:t>
      </w:r>
      <w:proofErr w:type="spellEnd"/>
      <w:r w:rsidR="00FB317D">
        <w:rPr>
          <w:rFonts w:ascii="Times New Roman" w:hAnsi="Times New Roman" w:cs="Times New Roman"/>
          <w:sz w:val="24"/>
          <w:szCs w:val="24"/>
        </w:rPr>
        <w:t xml:space="preserve">» </w:t>
      </w:r>
      <w:r w:rsidRPr="00400F1E">
        <w:rPr>
          <w:rFonts w:ascii="Times New Roman" w:hAnsi="Times New Roman" w:cs="Times New Roman"/>
          <w:sz w:val="24"/>
          <w:szCs w:val="24"/>
        </w:rPr>
        <w:t>закрытая, перевод с открытой системы теплоснабжения на закрытую не требуется.</w:t>
      </w:r>
    </w:p>
    <w:p w14:paraId="74F8D79D" w14:textId="77777777" w:rsidR="00404A6E" w:rsidRPr="00400F1E" w:rsidRDefault="00404A6E" w:rsidP="00B17345">
      <w:pPr>
        <w:spacing w:after="0"/>
        <w:ind w:firstLine="567"/>
        <w:jc w:val="center"/>
        <w:outlineLvl w:val="0"/>
        <w:rPr>
          <w:rFonts w:ascii="Times New Roman" w:hAnsi="Times New Roman" w:cs="Times New Roman"/>
          <w:b/>
          <w:sz w:val="24"/>
          <w:szCs w:val="24"/>
        </w:rPr>
      </w:pPr>
      <w:bookmarkStart w:id="161" w:name="_Toc107497513"/>
      <w:r w:rsidRPr="00400F1E">
        <w:rPr>
          <w:rFonts w:ascii="Times New Roman" w:hAnsi="Times New Roman" w:cs="Times New Roman"/>
          <w:b/>
          <w:sz w:val="24"/>
          <w:szCs w:val="24"/>
        </w:rPr>
        <w:t>Глава 10. Перспективные топливные балансы</w:t>
      </w:r>
      <w:bookmarkEnd w:id="161"/>
    </w:p>
    <w:p w14:paraId="09748CA9" w14:textId="77777777" w:rsidR="00404A6E" w:rsidRPr="00400F1E" w:rsidRDefault="00404A6E" w:rsidP="00476B58">
      <w:pPr>
        <w:spacing w:after="0" w:line="240" w:lineRule="auto"/>
        <w:ind w:firstLine="567"/>
        <w:jc w:val="both"/>
        <w:outlineLvl w:val="1"/>
        <w:rPr>
          <w:rFonts w:ascii="Times New Roman" w:hAnsi="Times New Roman" w:cs="Times New Roman"/>
          <w:b/>
          <w:sz w:val="24"/>
          <w:szCs w:val="24"/>
        </w:rPr>
      </w:pPr>
      <w:bookmarkStart w:id="162" w:name="_Toc107497514"/>
      <w:r w:rsidRPr="00400F1E">
        <w:rPr>
          <w:rFonts w:ascii="Times New Roman" w:hAnsi="Times New Roman" w:cs="Times New Roman"/>
          <w:b/>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162"/>
      <w:r w:rsidRPr="00400F1E">
        <w:rPr>
          <w:rFonts w:ascii="Times New Roman" w:hAnsi="Times New Roman" w:cs="Times New Roman"/>
          <w:b/>
          <w:sz w:val="24"/>
          <w:szCs w:val="24"/>
        </w:rPr>
        <w:t xml:space="preserve"> </w:t>
      </w:r>
    </w:p>
    <w:p w14:paraId="0B7DB722" w14:textId="25DE644A" w:rsidR="00EA0C76" w:rsidRDefault="001E099E" w:rsidP="00B17345">
      <w:pPr>
        <w:spacing w:after="0" w:line="240" w:lineRule="auto"/>
        <w:ind w:firstLine="567"/>
        <w:jc w:val="center"/>
      </w:pPr>
      <w:r>
        <w:rPr>
          <w:rFonts w:ascii="Times New Roman" w:hAnsi="Times New Roman" w:cs="Times New Roman"/>
          <w:sz w:val="24"/>
          <w:szCs w:val="24"/>
        </w:rPr>
        <w:t>Таблица 10.1.1 Расход топлива Центральной котельной в период действия настоящей схемы теплоснабжения</w:t>
      </w:r>
    </w:p>
    <w:tbl>
      <w:tblPr>
        <w:tblStyle w:val="a8"/>
        <w:tblpPr w:leftFromText="180" w:rightFromText="180" w:vertAnchor="text" w:tblpY="1"/>
        <w:tblOverlap w:val="never"/>
        <w:tblW w:w="9887" w:type="dxa"/>
        <w:tblLook w:val="04A0" w:firstRow="1" w:lastRow="0" w:firstColumn="1" w:lastColumn="0" w:noHBand="0" w:noVBand="1"/>
      </w:tblPr>
      <w:tblGrid>
        <w:gridCol w:w="2048"/>
        <w:gridCol w:w="2053"/>
        <w:gridCol w:w="1866"/>
        <w:gridCol w:w="2054"/>
        <w:gridCol w:w="1866"/>
      </w:tblGrid>
      <w:tr w:rsidR="00EA0C76" w:rsidRPr="00EA0C76" w14:paraId="12C786B4" w14:textId="77777777" w:rsidTr="00D2229E">
        <w:trPr>
          <w:divId w:val="498892582"/>
          <w:trHeight w:val="297"/>
        </w:trPr>
        <w:tc>
          <w:tcPr>
            <w:tcW w:w="2048" w:type="dxa"/>
            <w:vMerge w:val="restart"/>
            <w:noWrap/>
            <w:vAlign w:val="center"/>
            <w:hideMark/>
          </w:tcPr>
          <w:p w14:paraId="70E73E48" w14:textId="77777777" w:rsidR="00EA0C76" w:rsidRPr="00EA0C76" w:rsidRDefault="00C346F1" w:rsidP="00577AC0">
            <w:pPr>
              <w:jc w:val="center"/>
              <w:rPr>
                <w:rFonts w:ascii="Times New Roman" w:hAnsi="Times New Roman" w:cs="Times New Roman"/>
                <w:sz w:val="24"/>
                <w:szCs w:val="24"/>
              </w:rPr>
            </w:pPr>
            <w:r>
              <w:rPr>
                <w:rFonts w:ascii="Times New Roman" w:hAnsi="Times New Roman" w:cs="Times New Roman"/>
                <w:sz w:val="24"/>
                <w:szCs w:val="24"/>
              </w:rPr>
              <w:t>Г</w:t>
            </w:r>
            <w:r w:rsidR="00EA0C76" w:rsidRPr="00EA0C76">
              <w:rPr>
                <w:rFonts w:ascii="Times New Roman" w:hAnsi="Times New Roman" w:cs="Times New Roman"/>
                <w:sz w:val="24"/>
                <w:szCs w:val="24"/>
              </w:rPr>
              <w:t>од</w:t>
            </w:r>
          </w:p>
        </w:tc>
        <w:tc>
          <w:tcPr>
            <w:tcW w:w="3919" w:type="dxa"/>
            <w:gridSpan w:val="2"/>
            <w:noWrap/>
            <w:vAlign w:val="center"/>
            <w:hideMark/>
          </w:tcPr>
          <w:p w14:paraId="724D536E"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Расход топлива</w:t>
            </w:r>
          </w:p>
        </w:tc>
        <w:tc>
          <w:tcPr>
            <w:tcW w:w="3920" w:type="dxa"/>
            <w:gridSpan w:val="2"/>
            <w:noWrap/>
            <w:vAlign w:val="center"/>
            <w:hideMark/>
          </w:tcPr>
          <w:p w14:paraId="1B8685CB"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Максимальный расход топлива</w:t>
            </w:r>
          </w:p>
        </w:tc>
      </w:tr>
      <w:tr w:rsidR="00557A5E" w:rsidRPr="00EA0C76" w14:paraId="02697C4E" w14:textId="77777777" w:rsidTr="00730640">
        <w:trPr>
          <w:divId w:val="498892582"/>
          <w:trHeight w:val="56"/>
        </w:trPr>
        <w:tc>
          <w:tcPr>
            <w:tcW w:w="2048" w:type="dxa"/>
            <w:vMerge/>
            <w:vAlign w:val="center"/>
            <w:hideMark/>
          </w:tcPr>
          <w:p w14:paraId="0B876596" w14:textId="77777777" w:rsidR="00557A5E" w:rsidRPr="00EA0C76" w:rsidRDefault="00557A5E" w:rsidP="00577AC0">
            <w:pPr>
              <w:jc w:val="center"/>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0D5D3" w14:textId="6FCB8E79" w:rsidR="00557A5E" w:rsidRPr="00557A5E" w:rsidRDefault="00557A5E" w:rsidP="00577AC0">
            <w:pPr>
              <w:jc w:val="center"/>
              <w:rPr>
                <w:rFonts w:ascii="Times New Roman" w:hAnsi="Times New Roman" w:cs="Times New Roman"/>
                <w:sz w:val="24"/>
                <w:szCs w:val="24"/>
              </w:rPr>
            </w:pPr>
            <w:proofErr w:type="spellStart"/>
            <w:r w:rsidRPr="00557A5E">
              <w:rPr>
                <w:rFonts w:ascii="Times New Roman" w:hAnsi="Times New Roman" w:cs="Times New Roman"/>
                <w:color w:val="000000"/>
                <w:sz w:val="24"/>
                <w:szCs w:val="24"/>
              </w:rPr>
              <w:t>тнт</w:t>
            </w:r>
            <w:proofErr w:type="spellEnd"/>
            <w:r w:rsidRPr="00557A5E">
              <w:rPr>
                <w:rFonts w:ascii="Times New Roman" w:hAnsi="Times New Roman" w:cs="Times New Roman"/>
                <w:color w:val="000000"/>
                <w:sz w:val="24"/>
                <w:szCs w:val="24"/>
              </w:rPr>
              <w:t>/год</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14:paraId="0C27F18C" w14:textId="145ED6EC" w:rsidR="00557A5E" w:rsidRPr="00557A5E" w:rsidRDefault="00557A5E" w:rsidP="00577AC0">
            <w:pPr>
              <w:jc w:val="center"/>
              <w:rPr>
                <w:rFonts w:ascii="Times New Roman" w:hAnsi="Times New Roman" w:cs="Times New Roman"/>
                <w:sz w:val="24"/>
                <w:szCs w:val="24"/>
              </w:rPr>
            </w:pPr>
            <w:r w:rsidRPr="00557A5E">
              <w:rPr>
                <w:rFonts w:ascii="Times New Roman" w:hAnsi="Times New Roman" w:cs="Times New Roman"/>
                <w:color w:val="000000"/>
                <w:sz w:val="24"/>
                <w:szCs w:val="24"/>
              </w:rPr>
              <w:t>тут/год</w:t>
            </w:r>
          </w:p>
        </w:tc>
        <w:tc>
          <w:tcPr>
            <w:tcW w:w="2054" w:type="dxa"/>
            <w:tcBorders>
              <w:top w:val="single" w:sz="4" w:space="0" w:color="auto"/>
              <w:left w:val="nil"/>
              <w:bottom w:val="single" w:sz="4" w:space="0" w:color="auto"/>
              <w:right w:val="single" w:sz="4" w:space="0" w:color="auto"/>
            </w:tcBorders>
            <w:shd w:val="clear" w:color="auto" w:fill="auto"/>
            <w:noWrap/>
            <w:vAlign w:val="bottom"/>
            <w:hideMark/>
          </w:tcPr>
          <w:p w14:paraId="736A3EEE" w14:textId="4ACA192F" w:rsidR="00557A5E" w:rsidRPr="00557A5E" w:rsidRDefault="00557A5E" w:rsidP="00577AC0">
            <w:pPr>
              <w:jc w:val="center"/>
              <w:rPr>
                <w:rFonts w:ascii="Times New Roman" w:hAnsi="Times New Roman" w:cs="Times New Roman"/>
                <w:sz w:val="24"/>
                <w:szCs w:val="24"/>
              </w:rPr>
            </w:pPr>
            <w:proofErr w:type="spellStart"/>
            <w:r w:rsidRPr="00557A5E">
              <w:rPr>
                <w:rFonts w:ascii="Times New Roman" w:hAnsi="Times New Roman" w:cs="Times New Roman"/>
                <w:color w:val="000000"/>
                <w:sz w:val="24"/>
                <w:szCs w:val="24"/>
              </w:rPr>
              <w:t>тнт</w:t>
            </w:r>
            <w:proofErr w:type="spellEnd"/>
            <w:r w:rsidRPr="00557A5E">
              <w:rPr>
                <w:rFonts w:ascii="Times New Roman" w:hAnsi="Times New Roman" w:cs="Times New Roman"/>
                <w:color w:val="000000"/>
                <w:sz w:val="24"/>
                <w:szCs w:val="24"/>
              </w:rPr>
              <w:t>/ч</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14:paraId="4DFD1DB5" w14:textId="7BBFFC85" w:rsidR="00557A5E" w:rsidRPr="00557A5E" w:rsidRDefault="00557A5E" w:rsidP="00577AC0">
            <w:pPr>
              <w:jc w:val="center"/>
              <w:rPr>
                <w:rFonts w:ascii="Times New Roman" w:hAnsi="Times New Roman" w:cs="Times New Roman"/>
                <w:sz w:val="24"/>
                <w:szCs w:val="24"/>
              </w:rPr>
            </w:pPr>
            <w:r w:rsidRPr="00557A5E">
              <w:rPr>
                <w:rFonts w:ascii="Times New Roman" w:hAnsi="Times New Roman" w:cs="Times New Roman"/>
                <w:color w:val="000000"/>
                <w:sz w:val="24"/>
                <w:szCs w:val="24"/>
              </w:rPr>
              <w:t>тут/ч</w:t>
            </w:r>
          </w:p>
        </w:tc>
      </w:tr>
      <w:tr w:rsidR="00815F76" w:rsidRPr="00EA0C76" w14:paraId="2CEF2A1B" w14:textId="77777777" w:rsidTr="00E2509F">
        <w:trPr>
          <w:divId w:val="498892582"/>
          <w:trHeight w:val="56"/>
        </w:trPr>
        <w:tc>
          <w:tcPr>
            <w:tcW w:w="2048" w:type="dxa"/>
            <w:noWrap/>
            <w:vAlign w:val="center"/>
            <w:hideMark/>
          </w:tcPr>
          <w:p w14:paraId="23D25DC2" w14:textId="77777777" w:rsidR="00815F76" w:rsidRPr="00EA0C76" w:rsidRDefault="00815F76" w:rsidP="00815F76">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38F67" w14:textId="585D1A10"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1219,49</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14:paraId="7E814E89" w14:textId="3904266F"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599,46</w:t>
            </w:r>
          </w:p>
        </w:tc>
        <w:tc>
          <w:tcPr>
            <w:tcW w:w="2054" w:type="dxa"/>
            <w:tcBorders>
              <w:top w:val="single" w:sz="4" w:space="0" w:color="auto"/>
              <w:left w:val="nil"/>
              <w:bottom w:val="single" w:sz="4" w:space="0" w:color="auto"/>
              <w:right w:val="single" w:sz="4" w:space="0" w:color="auto"/>
            </w:tcBorders>
            <w:shd w:val="clear" w:color="auto" w:fill="auto"/>
            <w:noWrap/>
            <w:vAlign w:val="bottom"/>
            <w:hideMark/>
          </w:tcPr>
          <w:p w14:paraId="41AEE218" w14:textId="7F900C52"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0,382</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14:paraId="6D24842A" w14:textId="276D6732"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0,188</w:t>
            </w:r>
          </w:p>
        </w:tc>
      </w:tr>
      <w:tr w:rsidR="00815F76" w:rsidRPr="00EA0C76" w14:paraId="0459550C" w14:textId="77777777" w:rsidTr="00E2509F">
        <w:trPr>
          <w:divId w:val="498892582"/>
          <w:trHeight w:val="56"/>
        </w:trPr>
        <w:tc>
          <w:tcPr>
            <w:tcW w:w="2048" w:type="dxa"/>
            <w:noWrap/>
            <w:vAlign w:val="center"/>
            <w:hideMark/>
          </w:tcPr>
          <w:p w14:paraId="6E2F288B" w14:textId="77777777" w:rsidR="00815F76" w:rsidRPr="00EA0C76" w:rsidRDefault="00815F76" w:rsidP="00815F76">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2335B6D" w14:textId="090773D3"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1177,70</w:t>
            </w:r>
          </w:p>
        </w:tc>
        <w:tc>
          <w:tcPr>
            <w:tcW w:w="1866" w:type="dxa"/>
            <w:tcBorders>
              <w:top w:val="nil"/>
              <w:left w:val="nil"/>
              <w:bottom w:val="single" w:sz="4" w:space="0" w:color="auto"/>
              <w:right w:val="single" w:sz="4" w:space="0" w:color="auto"/>
            </w:tcBorders>
            <w:shd w:val="clear" w:color="auto" w:fill="auto"/>
            <w:noWrap/>
            <w:vAlign w:val="bottom"/>
            <w:hideMark/>
          </w:tcPr>
          <w:p w14:paraId="2747330D" w14:textId="71E13B1D"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578,92</w:t>
            </w:r>
          </w:p>
        </w:tc>
        <w:tc>
          <w:tcPr>
            <w:tcW w:w="2054" w:type="dxa"/>
            <w:tcBorders>
              <w:top w:val="nil"/>
              <w:left w:val="nil"/>
              <w:bottom w:val="single" w:sz="4" w:space="0" w:color="auto"/>
              <w:right w:val="single" w:sz="4" w:space="0" w:color="auto"/>
            </w:tcBorders>
            <w:shd w:val="clear" w:color="auto" w:fill="auto"/>
            <w:noWrap/>
            <w:vAlign w:val="bottom"/>
            <w:hideMark/>
          </w:tcPr>
          <w:p w14:paraId="717E3404" w14:textId="3B1A6D57"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0,368</w:t>
            </w:r>
          </w:p>
        </w:tc>
        <w:tc>
          <w:tcPr>
            <w:tcW w:w="1866" w:type="dxa"/>
            <w:tcBorders>
              <w:top w:val="nil"/>
              <w:left w:val="nil"/>
              <w:bottom w:val="single" w:sz="4" w:space="0" w:color="auto"/>
              <w:right w:val="single" w:sz="4" w:space="0" w:color="auto"/>
            </w:tcBorders>
            <w:shd w:val="clear" w:color="auto" w:fill="auto"/>
            <w:noWrap/>
            <w:vAlign w:val="bottom"/>
            <w:hideMark/>
          </w:tcPr>
          <w:p w14:paraId="119E636F" w14:textId="0548376E"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0,181</w:t>
            </w:r>
          </w:p>
        </w:tc>
      </w:tr>
      <w:tr w:rsidR="00815F76" w:rsidRPr="00EA0C76" w14:paraId="4FA9F975" w14:textId="77777777" w:rsidTr="00E2509F">
        <w:trPr>
          <w:divId w:val="498892582"/>
          <w:trHeight w:val="56"/>
        </w:trPr>
        <w:tc>
          <w:tcPr>
            <w:tcW w:w="2048" w:type="dxa"/>
            <w:noWrap/>
            <w:vAlign w:val="center"/>
            <w:hideMark/>
          </w:tcPr>
          <w:p w14:paraId="722057EA" w14:textId="77777777" w:rsidR="00815F76" w:rsidRPr="00EA0C76" w:rsidRDefault="00815F76" w:rsidP="00815F76">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DD9B2CD" w14:textId="4A0290B8"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1177,70</w:t>
            </w:r>
          </w:p>
        </w:tc>
        <w:tc>
          <w:tcPr>
            <w:tcW w:w="1866" w:type="dxa"/>
            <w:tcBorders>
              <w:top w:val="nil"/>
              <w:left w:val="nil"/>
              <w:bottom w:val="single" w:sz="4" w:space="0" w:color="auto"/>
              <w:right w:val="single" w:sz="4" w:space="0" w:color="auto"/>
            </w:tcBorders>
            <w:shd w:val="clear" w:color="auto" w:fill="auto"/>
            <w:noWrap/>
            <w:vAlign w:val="bottom"/>
            <w:hideMark/>
          </w:tcPr>
          <w:p w14:paraId="03AD59FD" w14:textId="6B08C209"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578,92</w:t>
            </w:r>
          </w:p>
        </w:tc>
        <w:tc>
          <w:tcPr>
            <w:tcW w:w="2054" w:type="dxa"/>
            <w:tcBorders>
              <w:top w:val="nil"/>
              <w:left w:val="nil"/>
              <w:bottom w:val="single" w:sz="4" w:space="0" w:color="auto"/>
              <w:right w:val="single" w:sz="4" w:space="0" w:color="auto"/>
            </w:tcBorders>
            <w:shd w:val="clear" w:color="auto" w:fill="auto"/>
            <w:noWrap/>
            <w:vAlign w:val="bottom"/>
            <w:hideMark/>
          </w:tcPr>
          <w:p w14:paraId="2C61E786" w14:textId="4C080459"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0,368</w:t>
            </w:r>
          </w:p>
        </w:tc>
        <w:tc>
          <w:tcPr>
            <w:tcW w:w="1866" w:type="dxa"/>
            <w:tcBorders>
              <w:top w:val="nil"/>
              <w:left w:val="nil"/>
              <w:bottom w:val="single" w:sz="4" w:space="0" w:color="auto"/>
              <w:right w:val="single" w:sz="4" w:space="0" w:color="auto"/>
            </w:tcBorders>
            <w:shd w:val="clear" w:color="auto" w:fill="auto"/>
            <w:noWrap/>
            <w:vAlign w:val="bottom"/>
            <w:hideMark/>
          </w:tcPr>
          <w:p w14:paraId="42FBC464" w14:textId="6E946D90"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0,181</w:t>
            </w:r>
          </w:p>
        </w:tc>
      </w:tr>
      <w:tr w:rsidR="00815F76" w:rsidRPr="00EA0C76" w14:paraId="70F49400" w14:textId="77777777" w:rsidTr="00E2509F">
        <w:trPr>
          <w:divId w:val="498892582"/>
          <w:trHeight w:val="56"/>
        </w:trPr>
        <w:tc>
          <w:tcPr>
            <w:tcW w:w="2048" w:type="dxa"/>
            <w:noWrap/>
            <w:vAlign w:val="center"/>
            <w:hideMark/>
          </w:tcPr>
          <w:p w14:paraId="46D3E222" w14:textId="77777777" w:rsidR="00815F76" w:rsidRPr="00EA0C76" w:rsidRDefault="00815F76" w:rsidP="00815F76">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9970A04" w14:textId="4E1347AB"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1177,70</w:t>
            </w:r>
          </w:p>
        </w:tc>
        <w:tc>
          <w:tcPr>
            <w:tcW w:w="1866" w:type="dxa"/>
            <w:tcBorders>
              <w:top w:val="nil"/>
              <w:left w:val="nil"/>
              <w:bottom w:val="single" w:sz="4" w:space="0" w:color="auto"/>
              <w:right w:val="single" w:sz="4" w:space="0" w:color="auto"/>
            </w:tcBorders>
            <w:shd w:val="clear" w:color="auto" w:fill="auto"/>
            <w:noWrap/>
            <w:vAlign w:val="bottom"/>
            <w:hideMark/>
          </w:tcPr>
          <w:p w14:paraId="42682939" w14:textId="3155F008"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578,92</w:t>
            </w:r>
          </w:p>
        </w:tc>
        <w:tc>
          <w:tcPr>
            <w:tcW w:w="2054" w:type="dxa"/>
            <w:tcBorders>
              <w:top w:val="nil"/>
              <w:left w:val="nil"/>
              <w:bottom w:val="single" w:sz="4" w:space="0" w:color="auto"/>
              <w:right w:val="single" w:sz="4" w:space="0" w:color="auto"/>
            </w:tcBorders>
            <w:shd w:val="clear" w:color="auto" w:fill="auto"/>
            <w:noWrap/>
            <w:vAlign w:val="bottom"/>
            <w:hideMark/>
          </w:tcPr>
          <w:p w14:paraId="31024D85" w14:textId="3F17D236"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0,368</w:t>
            </w:r>
          </w:p>
        </w:tc>
        <w:tc>
          <w:tcPr>
            <w:tcW w:w="1866" w:type="dxa"/>
            <w:tcBorders>
              <w:top w:val="nil"/>
              <w:left w:val="nil"/>
              <w:bottom w:val="single" w:sz="4" w:space="0" w:color="auto"/>
              <w:right w:val="single" w:sz="4" w:space="0" w:color="auto"/>
            </w:tcBorders>
            <w:shd w:val="clear" w:color="auto" w:fill="auto"/>
            <w:noWrap/>
            <w:vAlign w:val="bottom"/>
            <w:hideMark/>
          </w:tcPr>
          <w:p w14:paraId="4064AAAD" w14:textId="5C09DFFE"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0,181</w:t>
            </w:r>
          </w:p>
        </w:tc>
      </w:tr>
      <w:tr w:rsidR="00815F76" w:rsidRPr="00EA0C76" w14:paraId="495DE054" w14:textId="77777777" w:rsidTr="00E2509F">
        <w:trPr>
          <w:divId w:val="498892582"/>
          <w:trHeight w:val="56"/>
        </w:trPr>
        <w:tc>
          <w:tcPr>
            <w:tcW w:w="2048" w:type="dxa"/>
            <w:noWrap/>
            <w:vAlign w:val="center"/>
            <w:hideMark/>
          </w:tcPr>
          <w:p w14:paraId="71DEA614" w14:textId="77777777" w:rsidR="00815F76" w:rsidRPr="00EA0C76" w:rsidRDefault="00815F76" w:rsidP="00815F76">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59644A1" w14:textId="7BC30B47"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1177,70</w:t>
            </w:r>
          </w:p>
        </w:tc>
        <w:tc>
          <w:tcPr>
            <w:tcW w:w="1866" w:type="dxa"/>
            <w:tcBorders>
              <w:top w:val="nil"/>
              <w:left w:val="nil"/>
              <w:bottom w:val="single" w:sz="4" w:space="0" w:color="auto"/>
              <w:right w:val="single" w:sz="4" w:space="0" w:color="auto"/>
            </w:tcBorders>
            <w:shd w:val="clear" w:color="auto" w:fill="auto"/>
            <w:noWrap/>
            <w:vAlign w:val="bottom"/>
            <w:hideMark/>
          </w:tcPr>
          <w:p w14:paraId="70D39599" w14:textId="55E791C1"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578,92</w:t>
            </w:r>
          </w:p>
        </w:tc>
        <w:tc>
          <w:tcPr>
            <w:tcW w:w="2054" w:type="dxa"/>
            <w:tcBorders>
              <w:top w:val="nil"/>
              <w:left w:val="nil"/>
              <w:bottom w:val="single" w:sz="4" w:space="0" w:color="auto"/>
              <w:right w:val="single" w:sz="4" w:space="0" w:color="auto"/>
            </w:tcBorders>
            <w:shd w:val="clear" w:color="auto" w:fill="auto"/>
            <w:noWrap/>
            <w:vAlign w:val="bottom"/>
            <w:hideMark/>
          </w:tcPr>
          <w:p w14:paraId="001F08DF" w14:textId="47E684DE"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0,368</w:t>
            </w:r>
          </w:p>
        </w:tc>
        <w:tc>
          <w:tcPr>
            <w:tcW w:w="1866" w:type="dxa"/>
            <w:tcBorders>
              <w:top w:val="nil"/>
              <w:left w:val="nil"/>
              <w:bottom w:val="single" w:sz="4" w:space="0" w:color="auto"/>
              <w:right w:val="single" w:sz="4" w:space="0" w:color="auto"/>
            </w:tcBorders>
            <w:shd w:val="clear" w:color="auto" w:fill="auto"/>
            <w:noWrap/>
            <w:vAlign w:val="bottom"/>
            <w:hideMark/>
          </w:tcPr>
          <w:p w14:paraId="41A3F0E9" w14:textId="7410A835"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0,181</w:t>
            </w:r>
          </w:p>
        </w:tc>
      </w:tr>
      <w:tr w:rsidR="00815F76" w:rsidRPr="00EA0C76" w14:paraId="78F4ECD7" w14:textId="77777777" w:rsidTr="00E2509F">
        <w:trPr>
          <w:divId w:val="498892582"/>
          <w:trHeight w:val="56"/>
        </w:trPr>
        <w:tc>
          <w:tcPr>
            <w:tcW w:w="2048" w:type="dxa"/>
            <w:noWrap/>
            <w:vAlign w:val="center"/>
            <w:hideMark/>
          </w:tcPr>
          <w:p w14:paraId="3173DBE5" w14:textId="77777777" w:rsidR="00815F76" w:rsidRPr="00EA0C76" w:rsidRDefault="00815F76" w:rsidP="00815F76">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4C7B0D0" w14:textId="5085274E"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1140,88</w:t>
            </w:r>
          </w:p>
        </w:tc>
        <w:tc>
          <w:tcPr>
            <w:tcW w:w="1866" w:type="dxa"/>
            <w:tcBorders>
              <w:top w:val="nil"/>
              <w:left w:val="nil"/>
              <w:bottom w:val="single" w:sz="4" w:space="0" w:color="auto"/>
              <w:right w:val="single" w:sz="4" w:space="0" w:color="auto"/>
            </w:tcBorders>
            <w:shd w:val="clear" w:color="auto" w:fill="auto"/>
            <w:noWrap/>
            <w:vAlign w:val="bottom"/>
            <w:hideMark/>
          </w:tcPr>
          <w:p w14:paraId="3BD7067C" w14:textId="37ADA710"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560,82</w:t>
            </w:r>
          </w:p>
        </w:tc>
        <w:tc>
          <w:tcPr>
            <w:tcW w:w="2054" w:type="dxa"/>
            <w:tcBorders>
              <w:top w:val="nil"/>
              <w:left w:val="nil"/>
              <w:bottom w:val="single" w:sz="4" w:space="0" w:color="auto"/>
              <w:right w:val="single" w:sz="4" w:space="0" w:color="auto"/>
            </w:tcBorders>
            <w:shd w:val="clear" w:color="auto" w:fill="auto"/>
            <w:noWrap/>
            <w:vAlign w:val="bottom"/>
            <w:hideMark/>
          </w:tcPr>
          <w:p w14:paraId="4320A49B" w14:textId="360C0D18"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0,357</w:t>
            </w:r>
          </w:p>
        </w:tc>
        <w:tc>
          <w:tcPr>
            <w:tcW w:w="1866" w:type="dxa"/>
            <w:tcBorders>
              <w:top w:val="nil"/>
              <w:left w:val="nil"/>
              <w:bottom w:val="single" w:sz="4" w:space="0" w:color="auto"/>
              <w:right w:val="single" w:sz="4" w:space="0" w:color="auto"/>
            </w:tcBorders>
            <w:shd w:val="clear" w:color="auto" w:fill="auto"/>
            <w:noWrap/>
            <w:vAlign w:val="bottom"/>
            <w:hideMark/>
          </w:tcPr>
          <w:p w14:paraId="565794D1" w14:textId="6695DB75"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0,175</w:t>
            </w:r>
          </w:p>
        </w:tc>
      </w:tr>
      <w:tr w:rsidR="00815F76" w:rsidRPr="00EA0C76" w14:paraId="05D943BC" w14:textId="77777777" w:rsidTr="00E2509F">
        <w:trPr>
          <w:divId w:val="498892582"/>
          <w:trHeight w:val="56"/>
        </w:trPr>
        <w:tc>
          <w:tcPr>
            <w:tcW w:w="2048" w:type="dxa"/>
            <w:noWrap/>
            <w:vAlign w:val="center"/>
            <w:hideMark/>
          </w:tcPr>
          <w:p w14:paraId="672EE8EB" w14:textId="77777777" w:rsidR="00815F76" w:rsidRPr="00EA0C76" w:rsidRDefault="00815F76" w:rsidP="00815F76">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DAA601B" w14:textId="1073F02E"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1100,95</w:t>
            </w:r>
          </w:p>
        </w:tc>
        <w:tc>
          <w:tcPr>
            <w:tcW w:w="1866" w:type="dxa"/>
            <w:tcBorders>
              <w:top w:val="nil"/>
              <w:left w:val="nil"/>
              <w:bottom w:val="single" w:sz="4" w:space="0" w:color="auto"/>
              <w:right w:val="single" w:sz="4" w:space="0" w:color="auto"/>
            </w:tcBorders>
            <w:shd w:val="clear" w:color="auto" w:fill="auto"/>
            <w:noWrap/>
            <w:vAlign w:val="bottom"/>
            <w:hideMark/>
          </w:tcPr>
          <w:p w14:paraId="5C35B264" w14:textId="6D920441"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541,19</w:t>
            </w:r>
          </w:p>
        </w:tc>
        <w:tc>
          <w:tcPr>
            <w:tcW w:w="2054" w:type="dxa"/>
            <w:tcBorders>
              <w:top w:val="nil"/>
              <w:left w:val="nil"/>
              <w:bottom w:val="single" w:sz="4" w:space="0" w:color="auto"/>
              <w:right w:val="single" w:sz="4" w:space="0" w:color="auto"/>
            </w:tcBorders>
            <w:shd w:val="clear" w:color="auto" w:fill="auto"/>
            <w:noWrap/>
            <w:vAlign w:val="bottom"/>
            <w:hideMark/>
          </w:tcPr>
          <w:p w14:paraId="13098437" w14:textId="1F083F70"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0,344</w:t>
            </w:r>
          </w:p>
        </w:tc>
        <w:tc>
          <w:tcPr>
            <w:tcW w:w="1866" w:type="dxa"/>
            <w:tcBorders>
              <w:top w:val="nil"/>
              <w:left w:val="nil"/>
              <w:bottom w:val="single" w:sz="4" w:space="0" w:color="auto"/>
              <w:right w:val="single" w:sz="4" w:space="0" w:color="auto"/>
            </w:tcBorders>
            <w:shd w:val="clear" w:color="auto" w:fill="auto"/>
            <w:noWrap/>
            <w:vAlign w:val="bottom"/>
            <w:hideMark/>
          </w:tcPr>
          <w:p w14:paraId="6F21FC4F" w14:textId="4AEE3744"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0,169</w:t>
            </w:r>
          </w:p>
        </w:tc>
      </w:tr>
      <w:tr w:rsidR="00815F76" w:rsidRPr="00EA0C76" w14:paraId="21B303DD" w14:textId="77777777" w:rsidTr="00E2509F">
        <w:trPr>
          <w:divId w:val="498892582"/>
          <w:trHeight w:val="56"/>
        </w:trPr>
        <w:tc>
          <w:tcPr>
            <w:tcW w:w="2048" w:type="dxa"/>
            <w:noWrap/>
            <w:vAlign w:val="center"/>
            <w:hideMark/>
          </w:tcPr>
          <w:p w14:paraId="7B083F76" w14:textId="77777777" w:rsidR="00815F76" w:rsidRPr="00EA0C76" w:rsidRDefault="00815F76" w:rsidP="00815F76">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6778C9B" w14:textId="196CE502"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1100,95</w:t>
            </w:r>
          </w:p>
        </w:tc>
        <w:tc>
          <w:tcPr>
            <w:tcW w:w="1866" w:type="dxa"/>
            <w:tcBorders>
              <w:top w:val="nil"/>
              <w:left w:val="nil"/>
              <w:bottom w:val="single" w:sz="4" w:space="0" w:color="auto"/>
              <w:right w:val="single" w:sz="4" w:space="0" w:color="auto"/>
            </w:tcBorders>
            <w:shd w:val="clear" w:color="auto" w:fill="auto"/>
            <w:noWrap/>
            <w:vAlign w:val="bottom"/>
            <w:hideMark/>
          </w:tcPr>
          <w:p w14:paraId="3359B7CD" w14:textId="1624699F"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541,19</w:t>
            </w:r>
          </w:p>
        </w:tc>
        <w:tc>
          <w:tcPr>
            <w:tcW w:w="2054" w:type="dxa"/>
            <w:tcBorders>
              <w:top w:val="nil"/>
              <w:left w:val="nil"/>
              <w:bottom w:val="single" w:sz="4" w:space="0" w:color="auto"/>
              <w:right w:val="single" w:sz="4" w:space="0" w:color="auto"/>
            </w:tcBorders>
            <w:shd w:val="clear" w:color="auto" w:fill="auto"/>
            <w:noWrap/>
            <w:vAlign w:val="bottom"/>
            <w:hideMark/>
          </w:tcPr>
          <w:p w14:paraId="13ED14BC" w14:textId="011E3F34"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0,344</w:t>
            </w:r>
          </w:p>
        </w:tc>
        <w:tc>
          <w:tcPr>
            <w:tcW w:w="1866" w:type="dxa"/>
            <w:tcBorders>
              <w:top w:val="nil"/>
              <w:left w:val="nil"/>
              <w:bottom w:val="single" w:sz="4" w:space="0" w:color="auto"/>
              <w:right w:val="single" w:sz="4" w:space="0" w:color="auto"/>
            </w:tcBorders>
            <w:shd w:val="clear" w:color="auto" w:fill="auto"/>
            <w:noWrap/>
            <w:vAlign w:val="bottom"/>
            <w:hideMark/>
          </w:tcPr>
          <w:p w14:paraId="09411AEF" w14:textId="3478BE41"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0,169</w:t>
            </w:r>
          </w:p>
        </w:tc>
      </w:tr>
      <w:tr w:rsidR="00815F76" w:rsidRPr="00EA0C76" w14:paraId="3CB12234" w14:textId="77777777" w:rsidTr="00E2509F">
        <w:trPr>
          <w:divId w:val="498892582"/>
          <w:trHeight w:val="56"/>
        </w:trPr>
        <w:tc>
          <w:tcPr>
            <w:tcW w:w="2048" w:type="dxa"/>
            <w:noWrap/>
            <w:vAlign w:val="center"/>
            <w:hideMark/>
          </w:tcPr>
          <w:p w14:paraId="6BA8023C" w14:textId="77777777" w:rsidR="00815F76" w:rsidRPr="00EA0C76" w:rsidRDefault="00815F76" w:rsidP="00815F76">
            <w:pPr>
              <w:jc w:val="center"/>
              <w:rPr>
                <w:rFonts w:ascii="Times New Roman" w:hAnsi="Times New Roman" w:cs="Times New Roman"/>
                <w:sz w:val="24"/>
                <w:szCs w:val="24"/>
              </w:rPr>
            </w:pPr>
            <w:r>
              <w:rPr>
                <w:rFonts w:ascii="Times New Roman" w:hAnsi="Times New Roman" w:cs="Times New Roman"/>
                <w:sz w:val="24"/>
                <w:szCs w:val="24"/>
              </w:rPr>
              <w:t>2030</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76AA68B" w14:textId="660F62F6"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1100,95</w:t>
            </w:r>
          </w:p>
        </w:tc>
        <w:tc>
          <w:tcPr>
            <w:tcW w:w="1866" w:type="dxa"/>
            <w:tcBorders>
              <w:top w:val="nil"/>
              <w:left w:val="nil"/>
              <w:bottom w:val="single" w:sz="4" w:space="0" w:color="auto"/>
              <w:right w:val="single" w:sz="4" w:space="0" w:color="auto"/>
            </w:tcBorders>
            <w:shd w:val="clear" w:color="auto" w:fill="auto"/>
            <w:noWrap/>
            <w:vAlign w:val="bottom"/>
            <w:hideMark/>
          </w:tcPr>
          <w:p w14:paraId="4183E7F4" w14:textId="7DAFD6E4"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541,19</w:t>
            </w:r>
          </w:p>
        </w:tc>
        <w:tc>
          <w:tcPr>
            <w:tcW w:w="2054" w:type="dxa"/>
            <w:tcBorders>
              <w:top w:val="nil"/>
              <w:left w:val="nil"/>
              <w:bottom w:val="single" w:sz="4" w:space="0" w:color="auto"/>
              <w:right w:val="single" w:sz="4" w:space="0" w:color="auto"/>
            </w:tcBorders>
            <w:shd w:val="clear" w:color="auto" w:fill="auto"/>
            <w:noWrap/>
            <w:vAlign w:val="bottom"/>
            <w:hideMark/>
          </w:tcPr>
          <w:p w14:paraId="7C666416" w14:textId="236C4301"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0,344</w:t>
            </w:r>
          </w:p>
        </w:tc>
        <w:tc>
          <w:tcPr>
            <w:tcW w:w="1866" w:type="dxa"/>
            <w:tcBorders>
              <w:top w:val="nil"/>
              <w:left w:val="nil"/>
              <w:bottom w:val="single" w:sz="4" w:space="0" w:color="auto"/>
              <w:right w:val="single" w:sz="4" w:space="0" w:color="auto"/>
            </w:tcBorders>
            <w:shd w:val="clear" w:color="auto" w:fill="auto"/>
            <w:noWrap/>
            <w:vAlign w:val="bottom"/>
            <w:hideMark/>
          </w:tcPr>
          <w:p w14:paraId="7F1AA822" w14:textId="12D00AE8"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0,169</w:t>
            </w:r>
          </w:p>
        </w:tc>
      </w:tr>
      <w:tr w:rsidR="00815F76" w:rsidRPr="00EA0C76" w14:paraId="71875C6A" w14:textId="77777777" w:rsidTr="00E2509F">
        <w:trPr>
          <w:divId w:val="498892582"/>
          <w:trHeight w:val="56"/>
        </w:trPr>
        <w:tc>
          <w:tcPr>
            <w:tcW w:w="2048" w:type="dxa"/>
            <w:noWrap/>
            <w:vAlign w:val="center"/>
            <w:hideMark/>
          </w:tcPr>
          <w:p w14:paraId="7279F67C" w14:textId="77777777" w:rsidR="00815F76" w:rsidRPr="00EA0C76" w:rsidRDefault="00815F76" w:rsidP="00815F76">
            <w:pPr>
              <w:jc w:val="center"/>
              <w:rPr>
                <w:rFonts w:ascii="Times New Roman" w:hAnsi="Times New Roman" w:cs="Times New Roman"/>
                <w:sz w:val="24"/>
                <w:szCs w:val="24"/>
              </w:rPr>
            </w:pPr>
            <w:r>
              <w:rPr>
                <w:rFonts w:ascii="Times New Roman" w:hAnsi="Times New Roman" w:cs="Times New Roman"/>
                <w:sz w:val="24"/>
                <w:szCs w:val="24"/>
              </w:rPr>
              <w:t>2031</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BF1EBD5" w14:textId="5D722F1E"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1100,95</w:t>
            </w:r>
          </w:p>
        </w:tc>
        <w:tc>
          <w:tcPr>
            <w:tcW w:w="1866" w:type="dxa"/>
            <w:tcBorders>
              <w:top w:val="nil"/>
              <w:left w:val="nil"/>
              <w:bottom w:val="single" w:sz="4" w:space="0" w:color="auto"/>
              <w:right w:val="single" w:sz="4" w:space="0" w:color="auto"/>
            </w:tcBorders>
            <w:shd w:val="clear" w:color="auto" w:fill="auto"/>
            <w:noWrap/>
            <w:vAlign w:val="bottom"/>
            <w:hideMark/>
          </w:tcPr>
          <w:p w14:paraId="1AF11CBA" w14:textId="40501E4A"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541,19</w:t>
            </w:r>
          </w:p>
        </w:tc>
        <w:tc>
          <w:tcPr>
            <w:tcW w:w="2054" w:type="dxa"/>
            <w:tcBorders>
              <w:top w:val="nil"/>
              <w:left w:val="nil"/>
              <w:bottom w:val="single" w:sz="4" w:space="0" w:color="auto"/>
              <w:right w:val="single" w:sz="4" w:space="0" w:color="auto"/>
            </w:tcBorders>
            <w:shd w:val="clear" w:color="auto" w:fill="auto"/>
            <w:noWrap/>
            <w:vAlign w:val="bottom"/>
            <w:hideMark/>
          </w:tcPr>
          <w:p w14:paraId="2EE7D6F3" w14:textId="066041AB"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0,344</w:t>
            </w:r>
          </w:p>
        </w:tc>
        <w:tc>
          <w:tcPr>
            <w:tcW w:w="1866" w:type="dxa"/>
            <w:tcBorders>
              <w:top w:val="nil"/>
              <w:left w:val="nil"/>
              <w:bottom w:val="single" w:sz="4" w:space="0" w:color="auto"/>
              <w:right w:val="single" w:sz="4" w:space="0" w:color="auto"/>
            </w:tcBorders>
            <w:shd w:val="clear" w:color="auto" w:fill="auto"/>
            <w:noWrap/>
            <w:vAlign w:val="bottom"/>
            <w:hideMark/>
          </w:tcPr>
          <w:p w14:paraId="0F2DF7C8" w14:textId="380BF99A"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0,169</w:t>
            </w:r>
          </w:p>
        </w:tc>
      </w:tr>
      <w:tr w:rsidR="00815F76" w:rsidRPr="00EA0C76" w14:paraId="2A1DF5F1" w14:textId="77777777" w:rsidTr="00E2509F">
        <w:trPr>
          <w:divId w:val="498892582"/>
          <w:trHeight w:val="56"/>
        </w:trPr>
        <w:tc>
          <w:tcPr>
            <w:tcW w:w="2048" w:type="dxa"/>
            <w:noWrap/>
            <w:vAlign w:val="center"/>
            <w:hideMark/>
          </w:tcPr>
          <w:p w14:paraId="70F14784" w14:textId="77777777" w:rsidR="00815F76" w:rsidRPr="00EA0C76" w:rsidRDefault="00815F76" w:rsidP="00815F76">
            <w:pPr>
              <w:jc w:val="center"/>
              <w:rPr>
                <w:rFonts w:ascii="Times New Roman" w:hAnsi="Times New Roman" w:cs="Times New Roman"/>
                <w:sz w:val="24"/>
                <w:szCs w:val="24"/>
              </w:rPr>
            </w:pPr>
            <w:r>
              <w:rPr>
                <w:rFonts w:ascii="Times New Roman" w:hAnsi="Times New Roman" w:cs="Times New Roman"/>
                <w:sz w:val="24"/>
                <w:szCs w:val="24"/>
              </w:rPr>
              <w:t>2032</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3517A47" w14:textId="693A665D"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1100,95</w:t>
            </w:r>
          </w:p>
        </w:tc>
        <w:tc>
          <w:tcPr>
            <w:tcW w:w="1866" w:type="dxa"/>
            <w:tcBorders>
              <w:top w:val="nil"/>
              <w:left w:val="nil"/>
              <w:bottom w:val="single" w:sz="4" w:space="0" w:color="auto"/>
              <w:right w:val="single" w:sz="4" w:space="0" w:color="auto"/>
            </w:tcBorders>
            <w:shd w:val="clear" w:color="auto" w:fill="auto"/>
            <w:noWrap/>
            <w:vAlign w:val="bottom"/>
            <w:hideMark/>
          </w:tcPr>
          <w:p w14:paraId="17CCE238" w14:textId="497B2622"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541,19</w:t>
            </w:r>
          </w:p>
        </w:tc>
        <w:tc>
          <w:tcPr>
            <w:tcW w:w="2054" w:type="dxa"/>
            <w:tcBorders>
              <w:top w:val="nil"/>
              <w:left w:val="nil"/>
              <w:bottom w:val="single" w:sz="4" w:space="0" w:color="auto"/>
              <w:right w:val="single" w:sz="4" w:space="0" w:color="auto"/>
            </w:tcBorders>
            <w:shd w:val="clear" w:color="auto" w:fill="auto"/>
            <w:noWrap/>
            <w:vAlign w:val="bottom"/>
            <w:hideMark/>
          </w:tcPr>
          <w:p w14:paraId="2A0F2B87" w14:textId="12DC2293"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0,344</w:t>
            </w:r>
          </w:p>
        </w:tc>
        <w:tc>
          <w:tcPr>
            <w:tcW w:w="1866" w:type="dxa"/>
            <w:tcBorders>
              <w:top w:val="nil"/>
              <w:left w:val="nil"/>
              <w:bottom w:val="single" w:sz="4" w:space="0" w:color="auto"/>
              <w:right w:val="single" w:sz="4" w:space="0" w:color="auto"/>
            </w:tcBorders>
            <w:shd w:val="clear" w:color="auto" w:fill="auto"/>
            <w:noWrap/>
            <w:vAlign w:val="bottom"/>
            <w:hideMark/>
          </w:tcPr>
          <w:p w14:paraId="2305A1D4" w14:textId="535E0A9F"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0,169</w:t>
            </w:r>
          </w:p>
        </w:tc>
      </w:tr>
      <w:tr w:rsidR="00815F76" w:rsidRPr="00EA0C76" w14:paraId="7528E279" w14:textId="77777777" w:rsidTr="00E2509F">
        <w:trPr>
          <w:divId w:val="498892582"/>
          <w:trHeight w:val="56"/>
        </w:trPr>
        <w:tc>
          <w:tcPr>
            <w:tcW w:w="2048" w:type="dxa"/>
            <w:noWrap/>
            <w:vAlign w:val="center"/>
            <w:hideMark/>
          </w:tcPr>
          <w:p w14:paraId="5A70F3AB" w14:textId="77777777" w:rsidR="00815F76" w:rsidRPr="00EA0C76" w:rsidRDefault="00815F76" w:rsidP="00815F76">
            <w:pPr>
              <w:jc w:val="center"/>
              <w:rPr>
                <w:rFonts w:ascii="Times New Roman" w:hAnsi="Times New Roman" w:cs="Times New Roman"/>
                <w:sz w:val="24"/>
                <w:szCs w:val="24"/>
              </w:rPr>
            </w:pPr>
            <w:r>
              <w:rPr>
                <w:rFonts w:ascii="Times New Roman" w:hAnsi="Times New Roman" w:cs="Times New Roman"/>
                <w:sz w:val="24"/>
                <w:szCs w:val="24"/>
              </w:rPr>
              <w:t>2033</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A40CE26" w14:textId="41E3B28A"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1100,95</w:t>
            </w:r>
          </w:p>
        </w:tc>
        <w:tc>
          <w:tcPr>
            <w:tcW w:w="1866" w:type="dxa"/>
            <w:tcBorders>
              <w:top w:val="nil"/>
              <w:left w:val="nil"/>
              <w:bottom w:val="single" w:sz="4" w:space="0" w:color="auto"/>
              <w:right w:val="single" w:sz="4" w:space="0" w:color="auto"/>
            </w:tcBorders>
            <w:shd w:val="clear" w:color="auto" w:fill="auto"/>
            <w:noWrap/>
            <w:vAlign w:val="bottom"/>
            <w:hideMark/>
          </w:tcPr>
          <w:p w14:paraId="63315847" w14:textId="1441D324"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541,19</w:t>
            </w:r>
          </w:p>
        </w:tc>
        <w:tc>
          <w:tcPr>
            <w:tcW w:w="2054" w:type="dxa"/>
            <w:tcBorders>
              <w:top w:val="nil"/>
              <w:left w:val="nil"/>
              <w:bottom w:val="single" w:sz="4" w:space="0" w:color="auto"/>
              <w:right w:val="single" w:sz="4" w:space="0" w:color="auto"/>
            </w:tcBorders>
            <w:shd w:val="clear" w:color="auto" w:fill="auto"/>
            <w:noWrap/>
            <w:vAlign w:val="bottom"/>
            <w:hideMark/>
          </w:tcPr>
          <w:p w14:paraId="771478C7" w14:textId="0F8F072E"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0,344</w:t>
            </w:r>
          </w:p>
        </w:tc>
        <w:tc>
          <w:tcPr>
            <w:tcW w:w="1866" w:type="dxa"/>
            <w:tcBorders>
              <w:top w:val="nil"/>
              <w:left w:val="nil"/>
              <w:bottom w:val="single" w:sz="4" w:space="0" w:color="auto"/>
              <w:right w:val="single" w:sz="4" w:space="0" w:color="auto"/>
            </w:tcBorders>
            <w:shd w:val="clear" w:color="auto" w:fill="auto"/>
            <w:noWrap/>
            <w:vAlign w:val="bottom"/>
            <w:hideMark/>
          </w:tcPr>
          <w:p w14:paraId="676A5417" w14:textId="64F9FA6C" w:rsidR="00815F76" w:rsidRPr="00815F76" w:rsidRDefault="00815F76" w:rsidP="00815F76">
            <w:pPr>
              <w:jc w:val="center"/>
              <w:rPr>
                <w:rFonts w:ascii="Times New Roman" w:hAnsi="Times New Roman" w:cs="Times New Roman"/>
                <w:color w:val="000000"/>
                <w:sz w:val="24"/>
                <w:szCs w:val="24"/>
              </w:rPr>
            </w:pPr>
            <w:r w:rsidRPr="00815F76">
              <w:rPr>
                <w:rFonts w:ascii="Times New Roman" w:hAnsi="Times New Roman" w:cs="Times New Roman"/>
                <w:color w:val="000000"/>
                <w:sz w:val="24"/>
                <w:szCs w:val="24"/>
              </w:rPr>
              <w:t>0,169</w:t>
            </w:r>
          </w:p>
        </w:tc>
      </w:tr>
    </w:tbl>
    <w:p w14:paraId="3C854048" w14:textId="77777777" w:rsidR="00404A6E" w:rsidRPr="00400F1E" w:rsidRDefault="00404A6E" w:rsidP="00476B58">
      <w:pPr>
        <w:spacing w:before="240" w:after="0" w:line="240" w:lineRule="auto"/>
        <w:ind w:firstLine="567"/>
        <w:jc w:val="both"/>
        <w:outlineLvl w:val="1"/>
        <w:rPr>
          <w:rFonts w:ascii="Times New Roman" w:hAnsi="Times New Roman" w:cs="Times New Roman"/>
          <w:b/>
          <w:sz w:val="24"/>
          <w:szCs w:val="24"/>
        </w:rPr>
      </w:pPr>
      <w:bookmarkStart w:id="163" w:name="_Toc107497515"/>
      <w:r w:rsidRPr="00400F1E">
        <w:rPr>
          <w:rFonts w:ascii="Times New Roman" w:hAnsi="Times New Roman" w:cs="Times New Roman"/>
          <w:b/>
          <w:sz w:val="24"/>
          <w:szCs w:val="24"/>
        </w:rPr>
        <w:t>10.2. Результаты расчетов по каждому источнику тепловой энергии нормативных запасов топлива</w:t>
      </w:r>
      <w:bookmarkEnd w:id="163"/>
    </w:p>
    <w:p w14:paraId="5EFFDB9A" w14:textId="77777777" w:rsidR="00225A45" w:rsidRDefault="00CA2879" w:rsidP="00476B58">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В связи с отсутствием прироста тепловой нагрузки нормативный запас топлива не меняется на весь период действия схемы теплоснабжения. Результаты расчета нормативного запаса топлива приведены в таблице 10.2.1</w:t>
      </w:r>
      <w:r w:rsidR="00174542">
        <w:rPr>
          <w:rFonts w:ascii="Times New Roman" w:hAnsi="Times New Roman" w:cs="Times New Roman"/>
          <w:sz w:val="24"/>
          <w:szCs w:val="24"/>
        </w:rPr>
        <w:t>.</w:t>
      </w:r>
    </w:p>
    <w:p w14:paraId="18988DCC" w14:textId="77777777" w:rsidR="00225A45" w:rsidRDefault="00225A45" w:rsidP="00476B58">
      <w:pPr>
        <w:spacing w:after="0" w:line="240" w:lineRule="auto"/>
        <w:ind w:firstLine="567"/>
        <w:jc w:val="both"/>
        <w:rPr>
          <w:rFonts w:ascii="Times New Roman" w:hAnsi="Times New Roman" w:cs="Times New Roman"/>
          <w:sz w:val="24"/>
          <w:szCs w:val="24"/>
        </w:rPr>
      </w:pPr>
    </w:p>
    <w:p w14:paraId="24FAD18E" w14:textId="77777777" w:rsidR="00225A45" w:rsidRDefault="00225A45" w:rsidP="00476B58">
      <w:pPr>
        <w:spacing w:after="0" w:line="240" w:lineRule="auto"/>
        <w:ind w:firstLine="567"/>
        <w:jc w:val="both"/>
        <w:rPr>
          <w:rFonts w:ascii="Times New Roman" w:hAnsi="Times New Roman" w:cs="Times New Roman"/>
          <w:sz w:val="24"/>
          <w:szCs w:val="24"/>
        </w:rPr>
      </w:pPr>
    </w:p>
    <w:p w14:paraId="4546068F" w14:textId="77777777" w:rsidR="00404A6E" w:rsidRPr="00400F1E" w:rsidRDefault="00404A6E" w:rsidP="00174542">
      <w:pPr>
        <w:spacing w:after="0"/>
        <w:ind w:firstLine="567"/>
        <w:jc w:val="right"/>
        <w:rPr>
          <w:rFonts w:ascii="Times New Roman" w:hAnsi="Times New Roman" w:cs="Times New Roman"/>
          <w:sz w:val="24"/>
          <w:szCs w:val="24"/>
        </w:rPr>
      </w:pPr>
      <w:r w:rsidRPr="00400F1E">
        <w:rPr>
          <w:rFonts w:ascii="Times New Roman" w:hAnsi="Times New Roman" w:cs="Times New Roman"/>
          <w:sz w:val="24"/>
          <w:szCs w:val="24"/>
        </w:rPr>
        <w:t>Таблица 10.2.1. Нормативный запас топлива</w:t>
      </w:r>
      <w:r w:rsidR="00C10551" w:rsidRPr="00400F1E">
        <w:rPr>
          <w:rFonts w:ascii="Times New Roman" w:hAnsi="Times New Roman" w:cs="Times New Roman"/>
          <w:sz w:val="24"/>
          <w:szCs w:val="24"/>
        </w:rPr>
        <w:t xml:space="preserve"> </w:t>
      </w:r>
      <w:proofErr w:type="spellStart"/>
      <w:r w:rsidR="00C10551" w:rsidRPr="00400F1E">
        <w:rPr>
          <w:rFonts w:ascii="Times New Roman" w:hAnsi="Times New Roman" w:cs="Times New Roman"/>
          <w:sz w:val="24"/>
          <w:szCs w:val="24"/>
        </w:rPr>
        <w:t>т.н.т</w:t>
      </w:r>
      <w:proofErr w:type="spellEnd"/>
      <w:r w:rsidR="00C10551" w:rsidRPr="00400F1E">
        <w:rPr>
          <w:rFonts w:ascii="Times New Roman" w:hAnsi="Times New Roman" w:cs="Times New Roman"/>
          <w:sz w:val="24"/>
          <w:szCs w:val="24"/>
        </w:rPr>
        <w:t>.</w:t>
      </w:r>
    </w:p>
    <w:tbl>
      <w:tblPr>
        <w:tblW w:w="9363" w:type="dxa"/>
        <w:tblLook w:val="04A0" w:firstRow="1" w:lastRow="0" w:firstColumn="1" w:lastColumn="0" w:noHBand="0" w:noVBand="1"/>
      </w:tblPr>
      <w:tblGrid>
        <w:gridCol w:w="2547"/>
        <w:gridCol w:w="2126"/>
        <w:gridCol w:w="2410"/>
        <w:gridCol w:w="2280"/>
      </w:tblGrid>
      <w:tr w:rsidR="00FB4021" w:rsidRPr="00400F1E" w14:paraId="627B9AF1" w14:textId="77777777" w:rsidTr="00557A5E">
        <w:trPr>
          <w:trHeight w:val="123"/>
        </w:trPr>
        <w:tc>
          <w:tcPr>
            <w:tcW w:w="254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766ADA" w14:textId="77777777" w:rsidR="00FB4021" w:rsidRPr="00400F1E" w:rsidRDefault="00FB4021" w:rsidP="00577AC0">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Вид топлива</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BEDEAF0" w14:textId="77777777" w:rsidR="00FB4021" w:rsidRPr="00400F1E" w:rsidRDefault="00FB4021" w:rsidP="00577AC0">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Норматив общего запаса топлива (ОНЗТ), тонн</w:t>
            </w:r>
          </w:p>
        </w:tc>
        <w:tc>
          <w:tcPr>
            <w:tcW w:w="469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15AC671" w14:textId="77777777" w:rsidR="00FB4021" w:rsidRPr="00400F1E" w:rsidRDefault="00FB4021" w:rsidP="00577AC0">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В том числе</w:t>
            </w:r>
          </w:p>
        </w:tc>
      </w:tr>
      <w:tr w:rsidR="00FB4021" w:rsidRPr="00400F1E" w14:paraId="1A2C39FC" w14:textId="77777777" w:rsidTr="00557A5E">
        <w:trPr>
          <w:trHeight w:val="255"/>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AF3EABD" w14:textId="77777777" w:rsidR="00FB4021" w:rsidRPr="00400F1E" w:rsidRDefault="00FB4021" w:rsidP="00577AC0">
            <w:pPr>
              <w:spacing w:after="0" w:line="240" w:lineRule="auto"/>
              <w:jc w:val="center"/>
              <w:rPr>
                <w:rFonts w:ascii="Times New Roman" w:eastAsia="Times New Roman" w:hAnsi="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A8130AC" w14:textId="77777777" w:rsidR="00FB4021" w:rsidRPr="00400F1E" w:rsidRDefault="00FB4021" w:rsidP="00577AC0">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0935126D" w14:textId="77777777" w:rsidR="00FB4021" w:rsidRPr="00400F1E" w:rsidRDefault="00FB4021" w:rsidP="00577AC0">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Неснижаемый запас (ННЗТ</w:t>
            </w:r>
            <w:proofErr w:type="gramStart"/>
            <w:r w:rsidRPr="00400F1E">
              <w:rPr>
                <w:rFonts w:ascii="Times New Roman" w:eastAsia="Times New Roman" w:hAnsi="Times New Roman" w:cs="Times New Roman"/>
                <w:color w:val="000000"/>
                <w:sz w:val="24"/>
                <w:szCs w:val="24"/>
                <w:lang w:eastAsia="ru-RU"/>
              </w:rPr>
              <w:t>) ,</w:t>
            </w:r>
            <w:proofErr w:type="gramEnd"/>
            <w:r w:rsidRPr="00400F1E">
              <w:rPr>
                <w:rFonts w:ascii="Times New Roman" w:eastAsia="Times New Roman" w:hAnsi="Times New Roman" w:cs="Times New Roman"/>
                <w:color w:val="000000"/>
                <w:sz w:val="24"/>
                <w:szCs w:val="24"/>
                <w:lang w:eastAsia="ru-RU"/>
              </w:rPr>
              <w:t xml:space="preserve"> тонн</w:t>
            </w:r>
          </w:p>
        </w:tc>
        <w:tc>
          <w:tcPr>
            <w:tcW w:w="2280" w:type="dxa"/>
            <w:tcBorders>
              <w:top w:val="single" w:sz="4" w:space="0" w:color="auto"/>
              <w:left w:val="nil"/>
              <w:bottom w:val="single" w:sz="4" w:space="0" w:color="auto"/>
              <w:right w:val="single" w:sz="4" w:space="0" w:color="auto"/>
            </w:tcBorders>
            <w:shd w:val="clear" w:color="000000" w:fill="D9D9D9"/>
            <w:vAlign w:val="center"/>
            <w:hideMark/>
          </w:tcPr>
          <w:p w14:paraId="54108E34" w14:textId="77777777" w:rsidR="00FB4021" w:rsidRPr="00400F1E" w:rsidRDefault="00FB4021" w:rsidP="00577AC0">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Эксплуатационный запас (НЭЗТ</w:t>
            </w:r>
            <w:proofErr w:type="gramStart"/>
            <w:r w:rsidRPr="00400F1E">
              <w:rPr>
                <w:rFonts w:ascii="Times New Roman" w:eastAsia="Times New Roman" w:hAnsi="Times New Roman" w:cs="Times New Roman"/>
                <w:color w:val="000000"/>
                <w:sz w:val="24"/>
                <w:szCs w:val="24"/>
                <w:lang w:eastAsia="ru-RU"/>
              </w:rPr>
              <w:t>),  тонн</w:t>
            </w:r>
            <w:proofErr w:type="gramEnd"/>
          </w:p>
        </w:tc>
      </w:tr>
      <w:tr w:rsidR="00FB4021" w:rsidRPr="00400F1E" w14:paraId="258B0B23" w14:textId="77777777" w:rsidTr="00557A5E">
        <w:trPr>
          <w:trHeight w:val="56"/>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B92AE6" w14:textId="77777777" w:rsidR="00FB4021" w:rsidRPr="00C346F1" w:rsidRDefault="00FB4021" w:rsidP="00577AC0">
            <w:pPr>
              <w:spacing w:after="0" w:line="240" w:lineRule="auto"/>
              <w:jc w:val="center"/>
              <w:rPr>
                <w:rFonts w:ascii="Times New Roman" w:eastAsia="Times New Roman" w:hAnsi="Times New Roman" w:cs="Times New Roman"/>
                <w:iCs/>
                <w:color w:val="000000"/>
                <w:sz w:val="24"/>
                <w:szCs w:val="24"/>
                <w:lang w:eastAsia="ru-RU"/>
              </w:rPr>
            </w:pPr>
            <w:r w:rsidRPr="00C346F1">
              <w:rPr>
                <w:rFonts w:ascii="Times New Roman" w:eastAsia="Times New Roman" w:hAnsi="Times New Roman" w:cs="Times New Roman"/>
                <w:iCs/>
                <w:color w:val="000000"/>
                <w:sz w:val="24"/>
                <w:szCs w:val="24"/>
                <w:lang w:eastAsia="ru-RU"/>
              </w:rPr>
              <w:t>1</w:t>
            </w:r>
          </w:p>
        </w:tc>
        <w:tc>
          <w:tcPr>
            <w:tcW w:w="2126" w:type="dxa"/>
            <w:tcBorders>
              <w:top w:val="single" w:sz="4" w:space="0" w:color="auto"/>
              <w:left w:val="nil"/>
              <w:bottom w:val="single" w:sz="4" w:space="0" w:color="auto"/>
              <w:right w:val="single" w:sz="4" w:space="0" w:color="auto"/>
            </w:tcBorders>
            <w:shd w:val="clear" w:color="000000" w:fill="D9D9D9"/>
            <w:noWrap/>
            <w:vAlign w:val="center"/>
            <w:hideMark/>
          </w:tcPr>
          <w:p w14:paraId="33AF95CB" w14:textId="77777777" w:rsidR="00FB4021" w:rsidRPr="00C346F1" w:rsidRDefault="00FB4021" w:rsidP="00577AC0">
            <w:pPr>
              <w:spacing w:after="0" w:line="240" w:lineRule="auto"/>
              <w:jc w:val="center"/>
              <w:rPr>
                <w:rFonts w:ascii="Times New Roman" w:eastAsia="Times New Roman" w:hAnsi="Times New Roman" w:cs="Times New Roman"/>
                <w:iCs/>
                <w:color w:val="000000"/>
                <w:sz w:val="24"/>
                <w:szCs w:val="24"/>
                <w:lang w:eastAsia="ru-RU"/>
              </w:rPr>
            </w:pPr>
            <w:r w:rsidRPr="00C346F1">
              <w:rPr>
                <w:rFonts w:ascii="Times New Roman" w:eastAsia="Times New Roman" w:hAnsi="Times New Roman" w:cs="Times New Roman"/>
                <w:iCs/>
                <w:color w:val="000000"/>
                <w:sz w:val="24"/>
                <w:szCs w:val="24"/>
                <w:lang w:eastAsia="ru-RU"/>
              </w:rPr>
              <w:t>2</w:t>
            </w:r>
          </w:p>
        </w:tc>
        <w:tc>
          <w:tcPr>
            <w:tcW w:w="2410" w:type="dxa"/>
            <w:tcBorders>
              <w:top w:val="single" w:sz="4" w:space="0" w:color="auto"/>
              <w:left w:val="nil"/>
              <w:bottom w:val="single" w:sz="4" w:space="0" w:color="auto"/>
              <w:right w:val="single" w:sz="4" w:space="0" w:color="auto"/>
            </w:tcBorders>
            <w:shd w:val="clear" w:color="000000" w:fill="D9D9D9"/>
            <w:noWrap/>
            <w:vAlign w:val="center"/>
            <w:hideMark/>
          </w:tcPr>
          <w:p w14:paraId="72125739" w14:textId="77777777" w:rsidR="00FB4021" w:rsidRPr="00C346F1" w:rsidRDefault="00FB4021" w:rsidP="00577AC0">
            <w:pPr>
              <w:spacing w:after="0" w:line="240" w:lineRule="auto"/>
              <w:jc w:val="center"/>
              <w:rPr>
                <w:rFonts w:ascii="Times New Roman" w:eastAsia="Times New Roman" w:hAnsi="Times New Roman" w:cs="Times New Roman"/>
                <w:iCs/>
                <w:color w:val="000000"/>
                <w:sz w:val="24"/>
                <w:szCs w:val="24"/>
                <w:lang w:eastAsia="ru-RU"/>
              </w:rPr>
            </w:pPr>
            <w:r w:rsidRPr="00C346F1">
              <w:rPr>
                <w:rFonts w:ascii="Times New Roman" w:eastAsia="Times New Roman" w:hAnsi="Times New Roman" w:cs="Times New Roman"/>
                <w:iCs/>
                <w:color w:val="000000"/>
                <w:sz w:val="24"/>
                <w:szCs w:val="24"/>
                <w:lang w:eastAsia="ru-RU"/>
              </w:rPr>
              <w:t>3</w:t>
            </w:r>
          </w:p>
        </w:tc>
        <w:tc>
          <w:tcPr>
            <w:tcW w:w="2280" w:type="dxa"/>
            <w:tcBorders>
              <w:top w:val="single" w:sz="4" w:space="0" w:color="auto"/>
              <w:left w:val="nil"/>
              <w:bottom w:val="single" w:sz="4" w:space="0" w:color="auto"/>
              <w:right w:val="single" w:sz="4" w:space="0" w:color="auto"/>
            </w:tcBorders>
            <w:shd w:val="clear" w:color="000000" w:fill="D9D9D9"/>
            <w:noWrap/>
            <w:vAlign w:val="center"/>
            <w:hideMark/>
          </w:tcPr>
          <w:p w14:paraId="44A914AD" w14:textId="77777777" w:rsidR="00FB4021" w:rsidRPr="00C346F1" w:rsidRDefault="00FB4021" w:rsidP="00577AC0">
            <w:pPr>
              <w:spacing w:after="0" w:line="240" w:lineRule="auto"/>
              <w:jc w:val="center"/>
              <w:rPr>
                <w:rFonts w:ascii="Times New Roman" w:eastAsia="Times New Roman" w:hAnsi="Times New Roman" w:cs="Times New Roman"/>
                <w:iCs/>
                <w:color w:val="000000"/>
                <w:sz w:val="24"/>
                <w:szCs w:val="24"/>
                <w:lang w:eastAsia="ru-RU"/>
              </w:rPr>
            </w:pPr>
            <w:r w:rsidRPr="00C346F1">
              <w:rPr>
                <w:rFonts w:ascii="Times New Roman" w:eastAsia="Times New Roman" w:hAnsi="Times New Roman" w:cs="Times New Roman"/>
                <w:iCs/>
                <w:color w:val="000000"/>
                <w:sz w:val="24"/>
                <w:szCs w:val="24"/>
                <w:lang w:eastAsia="ru-RU"/>
              </w:rPr>
              <w:t>4</w:t>
            </w:r>
          </w:p>
        </w:tc>
      </w:tr>
      <w:tr w:rsidR="009821EC" w:rsidRPr="00400F1E" w14:paraId="5B8F6824" w14:textId="77777777" w:rsidTr="00557A5E">
        <w:trPr>
          <w:trHeight w:val="11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712D5" w14:textId="77777777" w:rsidR="00C346F1" w:rsidRDefault="009821EC" w:rsidP="00577AC0">
            <w:pPr>
              <w:spacing w:after="0" w:line="240" w:lineRule="auto"/>
              <w:jc w:val="center"/>
              <w:rPr>
                <w:rFonts w:ascii="Times New Roman" w:eastAsia="Times New Roman" w:hAnsi="Times New Roman" w:cs="Times New Roman"/>
                <w:color w:val="000000"/>
                <w:sz w:val="24"/>
                <w:szCs w:val="24"/>
                <w:lang w:eastAsia="ru-RU"/>
              </w:rPr>
            </w:pPr>
            <w:r w:rsidRPr="00174542">
              <w:rPr>
                <w:rFonts w:ascii="Times New Roman" w:eastAsia="Times New Roman" w:hAnsi="Times New Roman" w:cs="Times New Roman"/>
                <w:color w:val="000000"/>
                <w:sz w:val="24"/>
                <w:szCs w:val="24"/>
                <w:lang w:eastAsia="ru-RU"/>
              </w:rPr>
              <w:t xml:space="preserve">Бурый уголь </w:t>
            </w:r>
          </w:p>
          <w:p w14:paraId="75DA5C67" w14:textId="08EAEE0E" w:rsidR="009821EC" w:rsidRPr="00400F1E" w:rsidRDefault="00557A5E" w:rsidP="00577AC0">
            <w:pPr>
              <w:spacing w:after="0" w:line="240" w:lineRule="auto"/>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Татауровского</w:t>
            </w:r>
            <w:proofErr w:type="spellEnd"/>
            <w:r w:rsidR="009821EC" w:rsidRPr="00174542">
              <w:rPr>
                <w:rFonts w:ascii="Times New Roman" w:eastAsia="Times New Roman" w:hAnsi="Times New Roman" w:cs="Times New Roman"/>
                <w:color w:val="000000"/>
                <w:sz w:val="24"/>
                <w:szCs w:val="24"/>
                <w:lang w:eastAsia="ru-RU"/>
              </w:rPr>
              <w:t xml:space="preserve"> месторождения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7D241" w14:textId="6828E45C" w:rsidR="009821EC" w:rsidRPr="009821EC" w:rsidRDefault="00815F76" w:rsidP="00577AC0">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338,7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DE9E4C1" w14:textId="0A1D89B4" w:rsidR="009821EC" w:rsidRPr="009821EC" w:rsidRDefault="00815F76" w:rsidP="00577AC0">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47,7</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60F96B1F" w14:textId="72227A3B" w:rsidR="009821EC" w:rsidRPr="009821EC" w:rsidRDefault="00815F76" w:rsidP="00577AC0">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291,1</w:t>
            </w:r>
          </w:p>
        </w:tc>
      </w:tr>
    </w:tbl>
    <w:p w14:paraId="43C2F1F0" w14:textId="77777777" w:rsidR="00557A5E" w:rsidRDefault="00557A5E" w:rsidP="00763ACA">
      <w:pPr>
        <w:spacing w:after="0" w:line="240" w:lineRule="auto"/>
        <w:ind w:firstLine="567"/>
        <w:jc w:val="both"/>
        <w:rPr>
          <w:rFonts w:ascii="Times New Roman" w:hAnsi="Times New Roman" w:cs="Times New Roman"/>
          <w:b/>
          <w:sz w:val="24"/>
          <w:szCs w:val="24"/>
        </w:rPr>
      </w:pPr>
    </w:p>
    <w:p w14:paraId="02200EA4" w14:textId="63C2D06E" w:rsidR="00404A6E" w:rsidRPr="00400F1E" w:rsidRDefault="00C10551" w:rsidP="00476B58">
      <w:pPr>
        <w:spacing w:after="0" w:line="240" w:lineRule="auto"/>
        <w:ind w:firstLine="567"/>
        <w:jc w:val="both"/>
        <w:outlineLvl w:val="1"/>
        <w:rPr>
          <w:rFonts w:ascii="Times New Roman" w:hAnsi="Times New Roman" w:cs="Times New Roman"/>
          <w:b/>
          <w:sz w:val="24"/>
          <w:szCs w:val="24"/>
        </w:rPr>
      </w:pPr>
      <w:bookmarkStart w:id="164" w:name="_Toc107497516"/>
      <w:r w:rsidRPr="00400F1E">
        <w:rPr>
          <w:rFonts w:ascii="Times New Roman" w:hAnsi="Times New Roman" w:cs="Times New Roman"/>
          <w:b/>
          <w:sz w:val="24"/>
          <w:szCs w:val="24"/>
        </w:rPr>
        <w:t>1</w:t>
      </w:r>
      <w:r w:rsidR="00404A6E" w:rsidRPr="00400F1E">
        <w:rPr>
          <w:rFonts w:ascii="Times New Roman" w:hAnsi="Times New Roman" w:cs="Times New Roman"/>
          <w:b/>
          <w:sz w:val="24"/>
          <w:szCs w:val="24"/>
        </w:rPr>
        <w:t>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64"/>
    </w:p>
    <w:p w14:paraId="22DE5D48" w14:textId="6D2F6739" w:rsidR="002B0F00" w:rsidRDefault="00404A6E" w:rsidP="00535878">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ab/>
        <w:t xml:space="preserve">Для всех котлов в настоящее время основным видом топлива является бурый </w:t>
      </w:r>
      <w:r w:rsidRPr="00174542">
        <w:rPr>
          <w:rFonts w:ascii="Times New Roman" w:hAnsi="Times New Roman" w:cs="Times New Roman"/>
          <w:sz w:val="24"/>
          <w:szCs w:val="24"/>
        </w:rPr>
        <w:t>уголь</w:t>
      </w:r>
      <w:r w:rsidR="00FB4021" w:rsidRPr="00174542">
        <w:rPr>
          <w:rFonts w:ascii="Times New Roman" w:hAnsi="Times New Roman" w:cs="Times New Roman"/>
          <w:sz w:val="24"/>
          <w:szCs w:val="24"/>
        </w:rPr>
        <w:t xml:space="preserve"> </w:t>
      </w:r>
      <w:proofErr w:type="spellStart"/>
      <w:r w:rsidR="00557A5E">
        <w:rPr>
          <w:rFonts w:ascii="Times New Roman" w:hAnsi="Times New Roman" w:cs="Times New Roman"/>
          <w:sz w:val="24"/>
          <w:szCs w:val="24"/>
        </w:rPr>
        <w:t>Татауровского</w:t>
      </w:r>
      <w:proofErr w:type="spellEnd"/>
      <w:r w:rsidR="00FB4021" w:rsidRPr="00174542">
        <w:rPr>
          <w:rFonts w:ascii="Times New Roman" w:hAnsi="Times New Roman" w:cs="Times New Roman"/>
          <w:sz w:val="24"/>
          <w:szCs w:val="24"/>
        </w:rPr>
        <w:t xml:space="preserve"> месторождения</w:t>
      </w:r>
      <w:r w:rsidRPr="00174542">
        <w:rPr>
          <w:rFonts w:ascii="Times New Roman" w:hAnsi="Times New Roman" w:cs="Times New Roman"/>
          <w:sz w:val="24"/>
          <w:szCs w:val="24"/>
        </w:rPr>
        <w:t>.</w:t>
      </w:r>
    </w:p>
    <w:p w14:paraId="47AD535F" w14:textId="77777777" w:rsidR="00404A6E" w:rsidRPr="00400F1E" w:rsidRDefault="00C10551" w:rsidP="00763ACA">
      <w:pPr>
        <w:spacing w:after="0" w:line="240" w:lineRule="auto"/>
        <w:ind w:firstLine="567"/>
        <w:jc w:val="both"/>
        <w:outlineLvl w:val="1"/>
        <w:rPr>
          <w:rFonts w:ascii="Times New Roman" w:hAnsi="Times New Roman" w:cs="Times New Roman"/>
          <w:b/>
          <w:sz w:val="24"/>
          <w:szCs w:val="24"/>
        </w:rPr>
      </w:pPr>
      <w:bookmarkStart w:id="165" w:name="_Toc107497517"/>
      <w:r w:rsidRPr="00400F1E">
        <w:rPr>
          <w:rFonts w:ascii="Times New Roman" w:hAnsi="Times New Roman" w:cs="Times New Roman"/>
          <w:b/>
          <w:sz w:val="24"/>
          <w:szCs w:val="24"/>
        </w:rPr>
        <w:t>1</w:t>
      </w:r>
      <w:r w:rsidR="00404A6E" w:rsidRPr="00400F1E">
        <w:rPr>
          <w:rFonts w:ascii="Times New Roman" w:hAnsi="Times New Roman" w:cs="Times New Roman"/>
          <w:b/>
          <w:sz w:val="24"/>
          <w:szCs w:val="24"/>
        </w:rPr>
        <w:t>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65"/>
    </w:p>
    <w:p w14:paraId="5F64478A" w14:textId="61023BBD" w:rsidR="00404A6E" w:rsidRPr="00400F1E" w:rsidRDefault="00404A6E" w:rsidP="00535878">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Потребляемое источниками теплоснабжения топливо – бурый уголь имеет следующие характеристики: </w:t>
      </w:r>
      <w:proofErr w:type="spellStart"/>
      <w:r w:rsidR="00557A5E">
        <w:rPr>
          <w:rFonts w:ascii="Times New Roman" w:hAnsi="Times New Roman" w:cs="Times New Roman"/>
          <w:sz w:val="24"/>
          <w:szCs w:val="24"/>
        </w:rPr>
        <w:t>Татауровский</w:t>
      </w:r>
      <w:proofErr w:type="spellEnd"/>
      <w:r w:rsidR="009821EC">
        <w:rPr>
          <w:rFonts w:ascii="Times New Roman" w:hAnsi="Times New Roman" w:cs="Times New Roman"/>
          <w:sz w:val="24"/>
          <w:szCs w:val="24"/>
        </w:rPr>
        <w:t xml:space="preserve"> </w:t>
      </w:r>
      <w:r w:rsidR="00FB4021" w:rsidRPr="00400F1E">
        <w:rPr>
          <w:rFonts w:ascii="Times New Roman" w:hAnsi="Times New Roman" w:cs="Times New Roman"/>
          <w:sz w:val="24"/>
          <w:szCs w:val="24"/>
        </w:rPr>
        <w:t>бурый уголь</w:t>
      </w:r>
      <w:r w:rsidRPr="00400F1E">
        <w:rPr>
          <w:rFonts w:ascii="Times New Roman" w:hAnsi="Times New Roman" w:cs="Times New Roman"/>
          <w:sz w:val="24"/>
          <w:szCs w:val="24"/>
        </w:rPr>
        <w:t xml:space="preserve"> </w:t>
      </w:r>
      <w:proofErr w:type="spellStart"/>
      <w:r w:rsidRPr="00174542">
        <w:rPr>
          <w:rFonts w:ascii="Times New Roman" w:hAnsi="Times New Roman" w:cs="Times New Roman"/>
          <w:sz w:val="24"/>
          <w:szCs w:val="24"/>
        </w:rPr>
        <w:t>Qнр</w:t>
      </w:r>
      <w:proofErr w:type="spellEnd"/>
      <w:r w:rsidRPr="00174542">
        <w:rPr>
          <w:rFonts w:ascii="Times New Roman" w:hAnsi="Times New Roman" w:cs="Times New Roman"/>
          <w:sz w:val="24"/>
          <w:szCs w:val="24"/>
        </w:rPr>
        <w:t>=</w:t>
      </w:r>
      <w:r w:rsidR="00174542" w:rsidRPr="00174542">
        <w:rPr>
          <w:rFonts w:ascii="Times New Roman" w:hAnsi="Times New Roman" w:cs="Times New Roman"/>
          <w:sz w:val="24"/>
          <w:szCs w:val="24"/>
        </w:rPr>
        <w:t>3441</w:t>
      </w:r>
      <w:r w:rsidR="00FB4021" w:rsidRPr="00174542">
        <w:rPr>
          <w:rFonts w:ascii="Times New Roman" w:hAnsi="Times New Roman" w:cs="Times New Roman"/>
          <w:sz w:val="24"/>
          <w:szCs w:val="24"/>
        </w:rPr>
        <w:t xml:space="preserve"> ккал/кг.</w:t>
      </w:r>
      <w:r w:rsidRPr="00400F1E">
        <w:rPr>
          <w:rFonts w:ascii="Times New Roman" w:hAnsi="Times New Roman" w:cs="Times New Roman"/>
          <w:sz w:val="24"/>
          <w:szCs w:val="24"/>
        </w:rPr>
        <w:t xml:space="preserve">  </w:t>
      </w:r>
    </w:p>
    <w:p w14:paraId="251965C8" w14:textId="77777777" w:rsidR="00404A6E" w:rsidRPr="00400F1E" w:rsidRDefault="00404A6E" w:rsidP="00535878">
      <w:pPr>
        <w:spacing w:after="0" w:line="240" w:lineRule="auto"/>
        <w:ind w:firstLine="567"/>
        <w:jc w:val="both"/>
        <w:outlineLvl w:val="1"/>
        <w:rPr>
          <w:rFonts w:ascii="Times New Roman" w:hAnsi="Times New Roman" w:cs="Times New Roman"/>
          <w:b/>
          <w:sz w:val="24"/>
          <w:szCs w:val="24"/>
        </w:rPr>
      </w:pPr>
      <w:bookmarkStart w:id="166" w:name="_Toc107497518"/>
      <w:r w:rsidRPr="00400F1E">
        <w:rPr>
          <w:rFonts w:ascii="Times New Roman" w:hAnsi="Times New Roman" w:cs="Times New Roman"/>
          <w:b/>
          <w:sz w:val="24"/>
          <w:szCs w:val="24"/>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166"/>
      <w:r w:rsidRPr="00400F1E">
        <w:rPr>
          <w:rFonts w:ascii="Times New Roman" w:hAnsi="Times New Roman" w:cs="Times New Roman"/>
          <w:b/>
          <w:sz w:val="24"/>
          <w:szCs w:val="24"/>
        </w:rPr>
        <w:t xml:space="preserve"> </w:t>
      </w:r>
    </w:p>
    <w:p w14:paraId="5A626BAB" w14:textId="77777777" w:rsidR="00404A6E" w:rsidRPr="00400F1E" w:rsidRDefault="00404A6E" w:rsidP="00404A6E">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w:t>
      </w:r>
      <w:r w:rsidR="00A81556"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"Наименование_поселения_ДП"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Сельском поселении </w:t>
      </w:r>
      <w:r w:rsidR="00FB317D">
        <w:rPr>
          <w:rFonts w:ascii="Times New Roman" w:hAnsi="Times New Roman" w:cs="Times New Roman"/>
          <w:sz w:val="24"/>
          <w:szCs w:val="24"/>
        </w:rPr>
        <w:t>«Цокто- Хангил»</w:t>
      </w:r>
      <w:r w:rsidR="00A81556"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преобладающим видом топлива является бурый уголь.  </w:t>
      </w:r>
    </w:p>
    <w:p w14:paraId="0CC959F0" w14:textId="77777777" w:rsidR="00404A6E" w:rsidRPr="00400F1E" w:rsidRDefault="00404A6E" w:rsidP="00476B58">
      <w:pPr>
        <w:spacing w:after="0"/>
        <w:ind w:firstLine="567"/>
        <w:jc w:val="both"/>
        <w:rPr>
          <w:rFonts w:ascii="Times New Roman" w:hAnsi="Times New Roman" w:cs="Times New Roman"/>
          <w:b/>
          <w:sz w:val="24"/>
          <w:szCs w:val="24"/>
        </w:rPr>
      </w:pPr>
      <w:r w:rsidRPr="00400F1E">
        <w:rPr>
          <w:rFonts w:ascii="Times New Roman" w:hAnsi="Times New Roman" w:cs="Times New Roman"/>
          <w:b/>
          <w:sz w:val="24"/>
          <w:szCs w:val="24"/>
        </w:rPr>
        <w:t xml:space="preserve">10.6. Приоритетное направление развития топливного баланса поселения </w:t>
      </w:r>
    </w:p>
    <w:p w14:paraId="238C055C" w14:textId="77777777" w:rsidR="005E0DA8" w:rsidRPr="00400F1E" w:rsidRDefault="00C10551" w:rsidP="00535878">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w:t>
      </w:r>
      <w:r w:rsidR="00404A6E" w:rsidRPr="00400F1E">
        <w:rPr>
          <w:rFonts w:ascii="Times New Roman" w:hAnsi="Times New Roman" w:cs="Times New Roman"/>
          <w:sz w:val="24"/>
          <w:szCs w:val="24"/>
        </w:rPr>
        <w:t xml:space="preserve">риоритетным направлением развития топливного баланса </w:t>
      </w:r>
      <w:r w:rsidR="00A81556"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A81556"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hAnsi="Times New Roman" w:cs="Times New Roman"/>
          <w:sz w:val="24"/>
          <w:szCs w:val="24"/>
        </w:rPr>
        <w:fldChar w:fldCharType="end"/>
      </w:r>
      <w:r w:rsidR="00404A6E" w:rsidRPr="00400F1E">
        <w:rPr>
          <w:rFonts w:ascii="Times New Roman" w:hAnsi="Times New Roman" w:cs="Times New Roman"/>
          <w:sz w:val="24"/>
          <w:szCs w:val="24"/>
        </w:rPr>
        <w:t xml:space="preserve"> является использования существующего вида топлива.</w:t>
      </w:r>
    </w:p>
    <w:p w14:paraId="4DB6649A" w14:textId="77777777" w:rsidR="00776C11" w:rsidRPr="00400F1E" w:rsidRDefault="00776C11" w:rsidP="00225A45">
      <w:pPr>
        <w:keepNext/>
        <w:keepLines/>
        <w:spacing w:after="0" w:line="240" w:lineRule="auto"/>
        <w:jc w:val="center"/>
        <w:outlineLvl w:val="0"/>
        <w:rPr>
          <w:rFonts w:ascii="Times New Roman" w:eastAsia="Times New Roman" w:hAnsi="Times New Roman" w:cs="Times New Roman"/>
          <w:color w:val="000000"/>
          <w:sz w:val="24"/>
          <w:szCs w:val="24"/>
          <w:lang w:eastAsia="ru-RU"/>
        </w:rPr>
      </w:pPr>
      <w:bookmarkStart w:id="167" w:name="_Toc499204036"/>
      <w:bookmarkStart w:id="168" w:name="_Toc43668791"/>
      <w:bookmarkStart w:id="169" w:name="_Toc107497519"/>
      <w:r w:rsidRPr="00400F1E">
        <w:rPr>
          <w:rFonts w:ascii="Times New Roman" w:eastAsia="Times New Roman" w:hAnsi="Times New Roman" w:cs="Times New Roman"/>
          <w:b/>
          <w:bCs/>
          <w:color w:val="000000"/>
          <w:sz w:val="24"/>
          <w:szCs w:val="24"/>
          <w:lang w:eastAsia="ru-RU"/>
        </w:rPr>
        <w:t>Глава 11. Оценка надежности теплоснабжения</w:t>
      </w:r>
      <w:bookmarkEnd w:id="167"/>
      <w:bookmarkEnd w:id="168"/>
      <w:bookmarkEnd w:id="169"/>
    </w:p>
    <w:p w14:paraId="693E3B0A" w14:textId="77777777" w:rsidR="00776C11" w:rsidRPr="00400F1E" w:rsidRDefault="00776C11" w:rsidP="00776C11">
      <w:pPr>
        <w:keepNext/>
        <w:keepLines/>
        <w:spacing w:after="0" w:line="240" w:lineRule="auto"/>
        <w:ind w:firstLine="709"/>
        <w:jc w:val="both"/>
        <w:outlineLvl w:val="1"/>
        <w:rPr>
          <w:rFonts w:ascii="Times New Roman" w:eastAsia="Times New Roman" w:hAnsi="Times New Roman" w:cs="Times New Roman"/>
          <w:b/>
          <w:bCs/>
          <w:color w:val="000000"/>
          <w:sz w:val="24"/>
          <w:szCs w:val="24"/>
          <w:lang w:eastAsia="ru-RU"/>
        </w:rPr>
      </w:pPr>
      <w:bookmarkStart w:id="170" w:name="_Toc384740390"/>
      <w:bookmarkStart w:id="171" w:name="_Toc499204037"/>
      <w:bookmarkStart w:id="172" w:name="_Toc34141096"/>
      <w:bookmarkStart w:id="173" w:name="_Toc34141666"/>
      <w:bookmarkStart w:id="174" w:name="_Toc34311156"/>
      <w:bookmarkStart w:id="175" w:name="_Toc43668792"/>
      <w:bookmarkStart w:id="176" w:name="_Toc107497520"/>
      <w:r w:rsidRPr="00400F1E">
        <w:rPr>
          <w:rFonts w:ascii="Times New Roman" w:eastAsia="Times New Roman" w:hAnsi="Times New Roman" w:cs="Times New Roman"/>
          <w:b/>
          <w:bCs/>
          <w:color w:val="000000"/>
          <w:sz w:val="24"/>
          <w:szCs w:val="24"/>
          <w:lang w:eastAsia="ru-RU"/>
        </w:rPr>
        <w:t>11.1. Перспективные показатели надежности, определяемых числом нарушений в подаче тепловой энергии</w:t>
      </w:r>
      <w:bookmarkEnd w:id="170"/>
      <w:bookmarkEnd w:id="171"/>
      <w:bookmarkEnd w:id="172"/>
      <w:bookmarkEnd w:id="173"/>
      <w:bookmarkEnd w:id="174"/>
      <w:bookmarkEnd w:id="175"/>
      <w:bookmarkEnd w:id="176"/>
    </w:p>
    <w:p w14:paraId="136BD955" w14:textId="77777777" w:rsidR="00776C11" w:rsidRPr="00225A45" w:rsidRDefault="00776C11" w:rsidP="00225A45">
      <w:pPr>
        <w:widowControl w:val="0"/>
        <w:spacing w:line="240" w:lineRule="auto"/>
        <w:ind w:firstLine="709"/>
        <w:jc w:val="both"/>
        <w:rPr>
          <w:rFonts w:ascii="Times New Roman" w:eastAsia="Times New Roman" w:hAnsi="Times New Roman" w:cs="Times New Roman"/>
          <w:b/>
          <w:color w:val="FF0000"/>
          <w:sz w:val="24"/>
          <w:szCs w:val="24"/>
          <w:lang w:eastAsia="ru-RU"/>
        </w:rPr>
      </w:pPr>
      <w:bookmarkStart w:id="177" w:name="_Toc34042774"/>
      <w:bookmarkStart w:id="178" w:name="_Toc34141097"/>
      <w:bookmarkStart w:id="179" w:name="_Toc34141667"/>
      <w:bookmarkStart w:id="180" w:name="_Toc34311157"/>
      <w:bookmarkStart w:id="181" w:name="_Toc40884586"/>
      <w:bookmarkStart w:id="182" w:name="_Toc43668793"/>
      <w:r w:rsidRPr="00400F1E">
        <w:rPr>
          <w:rFonts w:ascii="Times New Roman" w:eastAsia="Times New Roman" w:hAnsi="Times New Roman" w:cs="Times New Roman"/>
          <w:color w:val="000000"/>
          <w:sz w:val="24"/>
          <w:szCs w:val="24"/>
          <w:lang w:eastAsia="ru-RU"/>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w:t>
      </w:r>
      <w:r w:rsidR="0008095B" w:rsidRPr="00400F1E">
        <w:rPr>
          <w:rFonts w:ascii="Times New Roman" w:eastAsia="Times New Roman" w:hAnsi="Times New Roman" w:cs="Times New Roman"/>
          <w:color w:val="000000"/>
          <w:sz w:val="24"/>
          <w:szCs w:val="24"/>
          <w:lang w:eastAsia="ru-RU"/>
        </w:rPr>
        <w:t xml:space="preserve"> </w:t>
      </w:r>
      <w:r w:rsidRPr="00400F1E">
        <w:rPr>
          <w:rFonts w:ascii="Times New Roman" w:eastAsia="Times New Roman" w:hAnsi="Times New Roman" w:cs="Times New Roman"/>
          <w:color w:val="000000"/>
          <w:sz w:val="24"/>
          <w:szCs w:val="24"/>
          <w:lang w:eastAsia="ru-RU"/>
        </w:rPr>
        <w:t>работ.</w:t>
      </w:r>
      <w:bookmarkStart w:id="183" w:name="_Toc34042775"/>
      <w:bookmarkEnd w:id="177"/>
      <w:bookmarkEnd w:id="178"/>
      <w:bookmarkEnd w:id="179"/>
      <w:bookmarkEnd w:id="180"/>
      <w:bookmarkEnd w:id="181"/>
      <w:bookmarkEnd w:id="182"/>
    </w:p>
    <w:p w14:paraId="2B7D5E88" w14:textId="77777777" w:rsidR="00776C11" w:rsidRPr="00400F1E" w:rsidRDefault="00776C11" w:rsidP="00776C11">
      <w:pPr>
        <w:spacing w:after="0" w:line="240" w:lineRule="auto"/>
        <w:ind w:firstLine="709"/>
        <w:jc w:val="both"/>
        <w:outlineLvl w:val="1"/>
        <w:rPr>
          <w:rFonts w:ascii="Times New Roman" w:eastAsia="Times New Roman" w:hAnsi="Times New Roman" w:cs="Times New Roman"/>
          <w:b/>
          <w:sz w:val="24"/>
          <w:szCs w:val="24"/>
          <w:lang w:eastAsia="ru-RU"/>
        </w:rPr>
      </w:pPr>
      <w:bookmarkStart w:id="184" w:name="_Toc43668794"/>
      <w:bookmarkStart w:id="185" w:name="_Toc107497521"/>
      <w:r w:rsidRPr="00400F1E">
        <w:rPr>
          <w:rFonts w:ascii="Times New Roman" w:eastAsia="Times New Roman" w:hAnsi="Times New Roman" w:cs="Times New Roman"/>
          <w:b/>
          <w:sz w:val="24"/>
          <w:szCs w:val="24"/>
          <w:lang w:eastAsia="ru-RU"/>
        </w:rPr>
        <w:t>11.2. 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bookmarkEnd w:id="183"/>
      <w:bookmarkEnd w:id="184"/>
      <w:bookmarkEnd w:id="185"/>
    </w:p>
    <w:p w14:paraId="03A05A48" w14:textId="77777777" w:rsidR="00C346F1" w:rsidRDefault="00F91A5D" w:rsidP="005358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 интенсивности отказов и параметра потока отказов проведен аналогично </w:t>
      </w:r>
      <w:bookmarkStart w:id="186" w:name="_Hlk98856322"/>
      <w:proofErr w:type="spellStart"/>
      <w:r w:rsidR="008C51A9">
        <w:rPr>
          <w:rFonts w:ascii="Times New Roman" w:eastAsia="Times New Roman" w:hAnsi="Times New Roman" w:cs="Times New Roman"/>
          <w:sz w:val="24"/>
          <w:szCs w:val="24"/>
          <w:lang w:eastAsia="ru-RU"/>
        </w:rPr>
        <w:t>п.п</w:t>
      </w:r>
      <w:proofErr w:type="spellEnd"/>
      <w:r w:rsidR="008C51A9">
        <w:rPr>
          <w:rFonts w:ascii="Times New Roman" w:eastAsia="Times New Roman" w:hAnsi="Times New Roman" w:cs="Times New Roman"/>
          <w:sz w:val="24"/>
          <w:szCs w:val="24"/>
          <w:lang w:eastAsia="ru-RU"/>
        </w:rPr>
        <w:t>. 1.9. настоящей схемы теплоснабжения с учетом реализации предложенных мероприятий по замене и реконструкции тепловой сети Центральной котельной. Результаты расчета приведены в таблице 11.2.1</w:t>
      </w:r>
      <w:r w:rsidR="00174542">
        <w:rPr>
          <w:rFonts w:ascii="Times New Roman" w:eastAsia="Times New Roman" w:hAnsi="Times New Roman" w:cs="Times New Roman"/>
          <w:sz w:val="24"/>
          <w:szCs w:val="24"/>
          <w:lang w:eastAsia="ru-RU"/>
        </w:rPr>
        <w:t>.</w:t>
      </w:r>
    </w:p>
    <w:bookmarkEnd w:id="186"/>
    <w:p w14:paraId="39B42B96" w14:textId="77777777" w:rsidR="00EA0C76" w:rsidRDefault="008C51A9" w:rsidP="00174542">
      <w:pPr>
        <w:spacing w:after="0" w:line="240" w:lineRule="auto"/>
        <w:ind w:firstLine="709"/>
        <w:jc w:val="right"/>
      </w:pPr>
      <w:r>
        <w:rPr>
          <w:rFonts w:ascii="Times New Roman" w:eastAsia="Times New Roman" w:hAnsi="Times New Roman" w:cs="Times New Roman"/>
          <w:sz w:val="24"/>
          <w:szCs w:val="24"/>
          <w:lang w:eastAsia="ru-RU"/>
        </w:rPr>
        <w:t>Таблица 11.2.1</w:t>
      </w:r>
      <w:r w:rsidR="00F91A5D">
        <w:rPr>
          <w:rFonts w:ascii="Times New Roman" w:eastAsia="Times New Roman" w:hAnsi="Times New Roman" w:cs="Times New Roman"/>
          <w:sz w:val="24"/>
          <w:szCs w:val="24"/>
          <w:lang w:eastAsia="ru-RU"/>
        </w:rPr>
        <w:t xml:space="preserve"> </w:t>
      </w:r>
    </w:p>
    <w:tbl>
      <w:tblPr>
        <w:tblStyle w:val="a8"/>
        <w:tblW w:w="9469" w:type="dxa"/>
        <w:tblLook w:val="04A0" w:firstRow="1" w:lastRow="0" w:firstColumn="1" w:lastColumn="0" w:noHBand="0" w:noVBand="1"/>
      </w:tblPr>
      <w:tblGrid>
        <w:gridCol w:w="1951"/>
        <w:gridCol w:w="4423"/>
        <w:gridCol w:w="3095"/>
      </w:tblGrid>
      <w:tr w:rsidR="00EA0C76" w:rsidRPr="00EA0C76" w14:paraId="4AEBF208" w14:textId="77777777" w:rsidTr="00815F76">
        <w:trPr>
          <w:divId w:val="1899511155"/>
          <w:trHeight w:val="56"/>
        </w:trPr>
        <w:tc>
          <w:tcPr>
            <w:tcW w:w="1951" w:type="dxa"/>
            <w:noWrap/>
            <w:vAlign w:val="center"/>
            <w:hideMark/>
          </w:tcPr>
          <w:p w14:paraId="4FF8F282" w14:textId="77777777" w:rsidR="00EA0C76" w:rsidRPr="00174542" w:rsidRDefault="00EA0C76"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Год</w:t>
            </w:r>
          </w:p>
        </w:tc>
        <w:tc>
          <w:tcPr>
            <w:tcW w:w="4423" w:type="dxa"/>
            <w:noWrap/>
            <w:vAlign w:val="center"/>
            <w:hideMark/>
          </w:tcPr>
          <w:p w14:paraId="1C7C36FA" w14:textId="77777777" w:rsidR="00EA0C76" w:rsidRPr="00174542" w:rsidRDefault="00EA0C76"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 xml:space="preserve">Средняя интенсивность отказов, </w:t>
            </w:r>
            <w:proofErr w:type="spellStart"/>
            <w:r w:rsidRPr="00174542">
              <w:rPr>
                <w:rFonts w:ascii="Times New Roman" w:eastAsia="Times New Roman" w:hAnsi="Times New Roman" w:cs="Times New Roman"/>
                <w:sz w:val="24"/>
                <w:szCs w:val="24"/>
                <w:lang w:eastAsia="ru-RU"/>
              </w:rPr>
              <w:t>ед</w:t>
            </w:r>
            <w:proofErr w:type="spellEnd"/>
            <w:r w:rsidRPr="00174542">
              <w:rPr>
                <w:rFonts w:ascii="Times New Roman" w:eastAsia="Times New Roman" w:hAnsi="Times New Roman" w:cs="Times New Roman"/>
                <w:sz w:val="24"/>
                <w:szCs w:val="24"/>
                <w:lang w:eastAsia="ru-RU"/>
              </w:rPr>
              <w:t>/км/год</w:t>
            </w:r>
          </w:p>
        </w:tc>
        <w:tc>
          <w:tcPr>
            <w:tcW w:w="3095" w:type="dxa"/>
            <w:noWrap/>
            <w:vAlign w:val="center"/>
            <w:hideMark/>
          </w:tcPr>
          <w:p w14:paraId="6455CED0" w14:textId="77777777" w:rsidR="00EA0C76" w:rsidRPr="00174542" w:rsidRDefault="00EA0C76"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 xml:space="preserve">Поток отказов </w:t>
            </w:r>
            <w:proofErr w:type="spellStart"/>
            <w:r w:rsidRPr="00174542">
              <w:rPr>
                <w:rFonts w:ascii="Times New Roman" w:eastAsia="Times New Roman" w:hAnsi="Times New Roman" w:cs="Times New Roman"/>
                <w:sz w:val="24"/>
                <w:szCs w:val="24"/>
                <w:lang w:eastAsia="ru-RU"/>
              </w:rPr>
              <w:t>ед</w:t>
            </w:r>
            <w:proofErr w:type="spellEnd"/>
            <w:r w:rsidRPr="00174542">
              <w:rPr>
                <w:rFonts w:ascii="Times New Roman" w:eastAsia="Times New Roman" w:hAnsi="Times New Roman" w:cs="Times New Roman"/>
                <w:sz w:val="24"/>
                <w:szCs w:val="24"/>
                <w:lang w:eastAsia="ru-RU"/>
              </w:rPr>
              <w:t>/год</w:t>
            </w:r>
          </w:p>
        </w:tc>
      </w:tr>
      <w:tr w:rsidR="00174542" w:rsidRPr="00EA0C76" w14:paraId="4A46F039" w14:textId="77777777" w:rsidTr="00815F76">
        <w:trPr>
          <w:divId w:val="1899511155"/>
          <w:trHeight w:val="56"/>
        </w:trPr>
        <w:tc>
          <w:tcPr>
            <w:tcW w:w="1951" w:type="dxa"/>
            <w:noWrap/>
            <w:vAlign w:val="center"/>
            <w:hideMark/>
          </w:tcPr>
          <w:p w14:paraId="58B0E908"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lastRenderedPageBreak/>
              <w:t>2022</w:t>
            </w:r>
          </w:p>
        </w:tc>
        <w:tc>
          <w:tcPr>
            <w:tcW w:w="4423" w:type="dxa"/>
            <w:noWrap/>
            <w:vAlign w:val="center"/>
            <w:hideMark/>
          </w:tcPr>
          <w:p w14:paraId="15E8C6BA"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1,9</w:t>
            </w:r>
          </w:p>
        </w:tc>
        <w:tc>
          <w:tcPr>
            <w:tcW w:w="3095" w:type="dxa"/>
            <w:noWrap/>
            <w:vAlign w:val="center"/>
            <w:hideMark/>
          </w:tcPr>
          <w:p w14:paraId="1E1C99DA"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0,066</w:t>
            </w:r>
          </w:p>
        </w:tc>
      </w:tr>
      <w:tr w:rsidR="00174542" w:rsidRPr="00EA0C76" w14:paraId="0AE4BF26" w14:textId="77777777" w:rsidTr="00815F76">
        <w:trPr>
          <w:divId w:val="1899511155"/>
          <w:trHeight w:val="56"/>
        </w:trPr>
        <w:tc>
          <w:tcPr>
            <w:tcW w:w="1951" w:type="dxa"/>
            <w:noWrap/>
            <w:vAlign w:val="center"/>
            <w:hideMark/>
          </w:tcPr>
          <w:p w14:paraId="1E7AA51C"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2023</w:t>
            </w:r>
          </w:p>
        </w:tc>
        <w:tc>
          <w:tcPr>
            <w:tcW w:w="4423" w:type="dxa"/>
            <w:noWrap/>
            <w:vAlign w:val="center"/>
            <w:hideMark/>
          </w:tcPr>
          <w:p w14:paraId="621CD3F3"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1,9</w:t>
            </w:r>
          </w:p>
        </w:tc>
        <w:tc>
          <w:tcPr>
            <w:tcW w:w="3095" w:type="dxa"/>
            <w:noWrap/>
            <w:vAlign w:val="center"/>
            <w:hideMark/>
          </w:tcPr>
          <w:p w14:paraId="06FBF4A3"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0,066</w:t>
            </w:r>
          </w:p>
        </w:tc>
      </w:tr>
      <w:tr w:rsidR="00174542" w:rsidRPr="00EA0C76" w14:paraId="2C5DD8E6" w14:textId="77777777" w:rsidTr="00815F76">
        <w:trPr>
          <w:divId w:val="1899511155"/>
          <w:trHeight w:val="56"/>
        </w:trPr>
        <w:tc>
          <w:tcPr>
            <w:tcW w:w="1951" w:type="dxa"/>
            <w:noWrap/>
            <w:vAlign w:val="center"/>
            <w:hideMark/>
          </w:tcPr>
          <w:p w14:paraId="0485D58C"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2024</w:t>
            </w:r>
          </w:p>
        </w:tc>
        <w:tc>
          <w:tcPr>
            <w:tcW w:w="4423" w:type="dxa"/>
            <w:noWrap/>
            <w:vAlign w:val="center"/>
            <w:hideMark/>
          </w:tcPr>
          <w:p w14:paraId="1D5E0CF1"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1,9</w:t>
            </w:r>
          </w:p>
        </w:tc>
        <w:tc>
          <w:tcPr>
            <w:tcW w:w="3095" w:type="dxa"/>
            <w:noWrap/>
            <w:vAlign w:val="center"/>
            <w:hideMark/>
          </w:tcPr>
          <w:p w14:paraId="3C232C0E"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0,066</w:t>
            </w:r>
          </w:p>
        </w:tc>
      </w:tr>
      <w:tr w:rsidR="00174542" w:rsidRPr="00EA0C76" w14:paraId="138E62B4" w14:textId="77777777" w:rsidTr="00815F76">
        <w:trPr>
          <w:divId w:val="1899511155"/>
          <w:trHeight w:val="56"/>
        </w:trPr>
        <w:tc>
          <w:tcPr>
            <w:tcW w:w="1951" w:type="dxa"/>
            <w:noWrap/>
            <w:vAlign w:val="center"/>
            <w:hideMark/>
          </w:tcPr>
          <w:p w14:paraId="2756B1CB"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2025</w:t>
            </w:r>
          </w:p>
        </w:tc>
        <w:tc>
          <w:tcPr>
            <w:tcW w:w="4423" w:type="dxa"/>
            <w:noWrap/>
            <w:vAlign w:val="center"/>
            <w:hideMark/>
          </w:tcPr>
          <w:p w14:paraId="43EF821A"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1,9</w:t>
            </w:r>
          </w:p>
        </w:tc>
        <w:tc>
          <w:tcPr>
            <w:tcW w:w="3095" w:type="dxa"/>
            <w:noWrap/>
            <w:vAlign w:val="center"/>
            <w:hideMark/>
          </w:tcPr>
          <w:p w14:paraId="565EF29D"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0,066</w:t>
            </w:r>
          </w:p>
        </w:tc>
      </w:tr>
      <w:tr w:rsidR="00174542" w:rsidRPr="00EA0C76" w14:paraId="5F6B1710" w14:textId="77777777" w:rsidTr="00815F76">
        <w:trPr>
          <w:divId w:val="1899511155"/>
          <w:trHeight w:val="56"/>
        </w:trPr>
        <w:tc>
          <w:tcPr>
            <w:tcW w:w="1951" w:type="dxa"/>
            <w:noWrap/>
            <w:vAlign w:val="center"/>
            <w:hideMark/>
          </w:tcPr>
          <w:p w14:paraId="586D5BEC"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2026</w:t>
            </w:r>
          </w:p>
        </w:tc>
        <w:tc>
          <w:tcPr>
            <w:tcW w:w="4423" w:type="dxa"/>
            <w:noWrap/>
            <w:vAlign w:val="center"/>
            <w:hideMark/>
          </w:tcPr>
          <w:p w14:paraId="766C3FFA"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2,1</w:t>
            </w:r>
          </w:p>
        </w:tc>
        <w:tc>
          <w:tcPr>
            <w:tcW w:w="3095" w:type="dxa"/>
            <w:noWrap/>
            <w:vAlign w:val="center"/>
            <w:hideMark/>
          </w:tcPr>
          <w:p w14:paraId="31DF5275"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0,076</w:t>
            </w:r>
          </w:p>
        </w:tc>
      </w:tr>
      <w:tr w:rsidR="00174542" w:rsidRPr="00EA0C76" w14:paraId="423BFDBF" w14:textId="77777777" w:rsidTr="00815F76">
        <w:trPr>
          <w:divId w:val="1899511155"/>
          <w:trHeight w:val="56"/>
        </w:trPr>
        <w:tc>
          <w:tcPr>
            <w:tcW w:w="1951" w:type="dxa"/>
            <w:noWrap/>
            <w:vAlign w:val="center"/>
            <w:hideMark/>
          </w:tcPr>
          <w:p w14:paraId="2A60A25F"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2027</w:t>
            </w:r>
          </w:p>
        </w:tc>
        <w:tc>
          <w:tcPr>
            <w:tcW w:w="4423" w:type="dxa"/>
            <w:noWrap/>
            <w:vAlign w:val="center"/>
            <w:hideMark/>
          </w:tcPr>
          <w:p w14:paraId="5841DD05"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2,2</w:t>
            </w:r>
          </w:p>
        </w:tc>
        <w:tc>
          <w:tcPr>
            <w:tcW w:w="3095" w:type="dxa"/>
            <w:noWrap/>
            <w:vAlign w:val="center"/>
            <w:hideMark/>
          </w:tcPr>
          <w:p w14:paraId="71C8DFBB"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0,080</w:t>
            </w:r>
          </w:p>
        </w:tc>
      </w:tr>
      <w:tr w:rsidR="00174542" w:rsidRPr="00EA0C76" w14:paraId="6CB14963" w14:textId="77777777" w:rsidTr="00815F76">
        <w:trPr>
          <w:divId w:val="1899511155"/>
          <w:trHeight w:val="56"/>
        </w:trPr>
        <w:tc>
          <w:tcPr>
            <w:tcW w:w="1951" w:type="dxa"/>
            <w:noWrap/>
            <w:vAlign w:val="center"/>
            <w:hideMark/>
          </w:tcPr>
          <w:p w14:paraId="1282691F"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2028</w:t>
            </w:r>
          </w:p>
        </w:tc>
        <w:tc>
          <w:tcPr>
            <w:tcW w:w="4423" w:type="dxa"/>
            <w:noWrap/>
            <w:vAlign w:val="center"/>
            <w:hideMark/>
          </w:tcPr>
          <w:p w14:paraId="300790D8"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2,4</w:t>
            </w:r>
          </w:p>
        </w:tc>
        <w:tc>
          <w:tcPr>
            <w:tcW w:w="3095" w:type="dxa"/>
            <w:noWrap/>
            <w:vAlign w:val="center"/>
            <w:hideMark/>
          </w:tcPr>
          <w:p w14:paraId="2D4C8C5B"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0,085</w:t>
            </w:r>
          </w:p>
        </w:tc>
      </w:tr>
      <w:tr w:rsidR="00174542" w:rsidRPr="00EA0C76" w14:paraId="69DAB0FA" w14:textId="77777777" w:rsidTr="00815F76">
        <w:trPr>
          <w:divId w:val="1899511155"/>
          <w:trHeight w:val="56"/>
        </w:trPr>
        <w:tc>
          <w:tcPr>
            <w:tcW w:w="1951" w:type="dxa"/>
            <w:noWrap/>
            <w:vAlign w:val="center"/>
            <w:hideMark/>
          </w:tcPr>
          <w:p w14:paraId="68593BFF"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2029</w:t>
            </w:r>
          </w:p>
        </w:tc>
        <w:tc>
          <w:tcPr>
            <w:tcW w:w="4423" w:type="dxa"/>
            <w:noWrap/>
            <w:vAlign w:val="center"/>
            <w:hideMark/>
          </w:tcPr>
          <w:p w14:paraId="425F882B"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2,5</w:t>
            </w:r>
          </w:p>
        </w:tc>
        <w:tc>
          <w:tcPr>
            <w:tcW w:w="3095" w:type="dxa"/>
            <w:noWrap/>
            <w:vAlign w:val="center"/>
            <w:hideMark/>
          </w:tcPr>
          <w:p w14:paraId="65F7ADFD"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0,091</w:t>
            </w:r>
          </w:p>
        </w:tc>
      </w:tr>
      <w:tr w:rsidR="00174542" w:rsidRPr="00EA0C76" w14:paraId="7682AD13" w14:textId="77777777" w:rsidTr="00815F76">
        <w:trPr>
          <w:divId w:val="1899511155"/>
          <w:trHeight w:val="56"/>
        </w:trPr>
        <w:tc>
          <w:tcPr>
            <w:tcW w:w="1951" w:type="dxa"/>
            <w:noWrap/>
            <w:vAlign w:val="center"/>
            <w:hideMark/>
          </w:tcPr>
          <w:p w14:paraId="05C46082"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2030</w:t>
            </w:r>
          </w:p>
        </w:tc>
        <w:tc>
          <w:tcPr>
            <w:tcW w:w="4423" w:type="dxa"/>
            <w:noWrap/>
            <w:vAlign w:val="center"/>
            <w:hideMark/>
          </w:tcPr>
          <w:p w14:paraId="59B70E1A"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2,7</w:t>
            </w:r>
          </w:p>
        </w:tc>
        <w:tc>
          <w:tcPr>
            <w:tcW w:w="3095" w:type="dxa"/>
            <w:noWrap/>
            <w:vAlign w:val="center"/>
            <w:hideMark/>
          </w:tcPr>
          <w:p w14:paraId="5EA4E218"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0,099</w:t>
            </w:r>
          </w:p>
        </w:tc>
      </w:tr>
      <w:tr w:rsidR="00174542" w:rsidRPr="00EA0C76" w14:paraId="6583B696" w14:textId="77777777" w:rsidTr="00815F76">
        <w:trPr>
          <w:divId w:val="1899511155"/>
          <w:trHeight w:val="56"/>
        </w:trPr>
        <w:tc>
          <w:tcPr>
            <w:tcW w:w="1951" w:type="dxa"/>
            <w:noWrap/>
            <w:vAlign w:val="center"/>
            <w:hideMark/>
          </w:tcPr>
          <w:p w14:paraId="0E36A37F"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2031</w:t>
            </w:r>
          </w:p>
        </w:tc>
        <w:tc>
          <w:tcPr>
            <w:tcW w:w="4423" w:type="dxa"/>
            <w:noWrap/>
            <w:vAlign w:val="center"/>
            <w:hideMark/>
          </w:tcPr>
          <w:p w14:paraId="612B00B3"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3,0</w:t>
            </w:r>
          </w:p>
        </w:tc>
        <w:tc>
          <w:tcPr>
            <w:tcW w:w="3095" w:type="dxa"/>
            <w:noWrap/>
            <w:vAlign w:val="center"/>
            <w:hideMark/>
          </w:tcPr>
          <w:p w14:paraId="49C6AA65"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0,108</w:t>
            </w:r>
          </w:p>
        </w:tc>
      </w:tr>
      <w:tr w:rsidR="00174542" w:rsidRPr="00EA0C76" w14:paraId="18F266C5" w14:textId="77777777" w:rsidTr="00815F76">
        <w:trPr>
          <w:divId w:val="1899511155"/>
          <w:trHeight w:val="56"/>
        </w:trPr>
        <w:tc>
          <w:tcPr>
            <w:tcW w:w="1951" w:type="dxa"/>
            <w:noWrap/>
            <w:vAlign w:val="center"/>
            <w:hideMark/>
          </w:tcPr>
          <w:p w14:paraId="090086CA"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2032</w:t>
            </w:r>
          </w:p>
        </w:tc>
        <w:tc>
          <w:tcPr>
            <w:tcW w:w="4423" w:type="dxa"/>
            <w:noWrap/>
            <w:vAlign w:val="center"/>
            <w:hideMark/>
          </w:tcPr>
          <w:p w14:paraId="743FB53E"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3,3</w:t>
            </w:r>
          </w:p>
        </w:tc>
        <w:tc>
          <w:tcPr>
            <w:tcW w:w="3095" w:type="dxa"/>
            <w:noWrap/>
            <w:vAlign w:val="center"/>
            <w:hideMark/>
          </w:tcPr>
          <w:p w14:paraId="4B18FEC3"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0,118</w:t>
            </w:r>
          </w:p>
        </w:tc>
      </w:tr>
      <w:tr w:rsidR="00174542" w:rsidRPr="00EA0C76" w14:paraId="1ABAE020" w14:textId="77777777" w:rsidTr="00815F76">
        <w:trPr>
          <w:divId w:val="1899511155"/>
          <w:trHeight w:val="56"/>
        </w:trPr>
        <w:tc>
          <w:tcPr>
            <w:tcW w:w="1951" w:type="dxa"/>
            <w:noWrap/>
            <w:vAlign w:val="center"/>
            <w:hideMark/>
          </w:tcPr>
          <w:p w14:paraId="265D4492" w14:textId="77777777" w:rsidR="00174542" w:rsidRPr="00174542" w:rsidRDefault="00174542" w:rsidP="00577AC0">
            <w:pPr>
              <w:jc w:val="center"/>
              <w:rPr>
                <w:rFonts w:ascii="Times New Roman" w:eastAsia="Times New Roman" w:hAnsi="Times New Roman" w:cs="Times New Roman"/>
                <w:sz w:val="24"/>
                <w:szCs w:val="24"/>
                <w:lang w:eastAsia="ru-RU"/>
              </w:rPr>
            </w:pPr>
            <w:r w:rsidRPr="00174542">
              <w:rPr>
                <w:rFonts w:ascii="Times New Roman" w:eastAsia="Times New Roman" w:hAnsi="Times New Roman" w:cs="Times New Roman"/>
                <w:sz w:val="24"/>
                <w:szCs w:val="24"/>
                <w:lang w:eastAsia="ru-RU"/>
              </w:rPr>
              <w:t>2033</w:t>
            </w:r>
          </w:p>
        </w:tc>
        <w:tc>
          <w:tcPr>
            <w:tcW w:w="4423" w:type="dxa"/>
            <w:noWrap/>
            <w:vAlign w:val="center"/>
            <w:hideMark/>
          </w:tcPr>
          <w:p w14:paraId="631C66EF"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3,7</w:t>
            </w:r>
          </w:p>
        </w:tc>
        <w:tc>
          <w:tcPr>
            <w:tcW w:w="3095" w:type="dxa"/>
            <w:noWrap/>
            <w:vAlign w:val="center"/>
            <w:hideMark/>
          </w:tcPr>
          <w:p w14:paraId="53A5CD1E" w14:textId="77777777" w:rsidR="00174542" w:rsidRPr="00174542" w:rsidRDefault="00174542" w:rsidP="00577AC0">
            <w:pPr>
              <w:jc w:val="center"/>
              <w:rPr>
                <w:rFonts w:ascii="Times New Roman" w:hAnsi="Times New Roman" w:cs="Times New Roman"/>
                <w:color w:val="000000"/>
                <w:sz w:val="24"/>
                <w:szCs w:val="24"/>
              </w:rPr>
            </w:pPr>
            <w:r w:rsidRPr="00174542">
              <w:rPr>
                <w:rFonts w:ascii="Times New Roman" w:hAnsi="Times New Roman" w:cs="Times New Roman"/>
                <w:color w:val="000000"/>
                <w:sz w:val="24"/>
                <w:szCs w:val="24"/>
              </w:rPr>
              <w:t>0,131</w:t>
            </w:r>
          </w:p>
        </w:tc>
      </w:tr>
    </w:tbl>
    <w:p w14:paraId="0E34F881" w14:textId="77777777" w:rsidR="00776C11" w:rsidRPr="00400F1E" w:rsidRDefault="00776C11" w:rsidP="008C51A9">
      <w:pPr>
        <w:spacing w:after="0" w:line="240" w:lineRule="auto"/>
        <w:ind w:hanging="142"/>
        <w:jc w:val="both"/>
        <w:rPr>
          <w:rFonts w:ascii="Times New Roman" w:eastAsia="Times New Roman" w:hAnsi="Times New Roman" w:cs="Times New Roman"/>
          <w:sz w:val="24"/>
          <w:szCs w:val="24"/>
          <w:lang w:eastAsia="ru-RU"/>
        </w:rPr>
      </w:pPr>
    </w:p>
    <w:p w14:paraId="212E2E47" w14:textId="77777777" w:rsidR="00776C11" w:rsidRPr="00400F1E" w:rsidRDefault="00776C11" w:rsidP="00776C11">
      <w:pPr>
        <w:spacing w:after="0" w:line="240" w:lineRule="auto"/>
        <w:ind w:firstLine="709"/>
        <w:jc w:val="both"/>
        <w:outlineLvl w:val="1"/>
        <w:rPr>
          <w:rFonts w:ascii="Times New Roman" w:eastAsia="Times New Roman" w:hAnsi="Times New Roman" w:cs="Times New Roman"/>
          <w:b/>
          <w:sz w:val="24"/>
          <w:szCs w:val="24"/>
          <w:lang w:eastAsia="ru-RU"/>
        </w:rPr>
      </w:pPr>
      <w:bookmarkStart w:id="187" w:name="_Toc43668795"/>
      <w:bookmarkStart w:id="188" w:name="_Toc107497522"/>
      <w:r w:rsidRPr="00400F1E">
        <w:rPr>
          <w:rFonts w:ascii="Times New Roman" w:eastAsia="Times New Roman" w:hAnsi="Times New Roman" w:cs="Times New Roman"/>
          <w:b/>
          <w:sz w:val="24"/>
          <w:szCs w:val="24"/>
          <w:lang w:eastAsia="ru-RU"/>
        </w:rPr>
        <w:t>11.3. 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w:t>
      </w:r>
      <w:bookmarkStart w:id="189" w:name="_Toc34311160"/>
      <w:bookmarkStart w:id="190" w:name="_Toc40884589"/>
      <w:bookmarkEnd w:id="187"/>
      <w:bookmarkEnd w:id="188"/>
    </w:p>
    <w:bookmarkEnd w:id="189"/>
    <w:bookmarkEnd w:id="190"/>
    <w:p w14:paraId="03B2233A" w14:textId="77777777" w:rsidR="00477546" w:rsidRDefault="008C51A9" w:rsidP="005358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 времени восстановления отказавших участков тепловой сети проведен аналогично </w:t>
      </w:r>
      <w:proofErr w:type="spellStart"/>
      <w:r w:rsidR="00477546">
        <w:rPr>
          <w:rFonts w:ascii="Times New Roman" w:eastAsia="Times New Roman" w:hAnsi="Times New Roman" w:cs="Times New Roman"/>
          <w:sz w:val="24"/>
          <w:szCs w:val="24"/>
          <w:lang w:eastAsia="ru-RU"/>
        </w:rPr>
        <w:t>п.п</w:t>
      </w:r>
      <w:proofErr w:type="spellEnd"/>
      <w:r w:rsidR="00477546">
        <w:rPr>
          <w:rFonts w:ascii="Times New Roman" w:eastAsia="Times New Roman" w:hAnsi="Times New Roman" w:cs="Times New Roman"/>
          <w:sz w:val="24"/>
          <w:szCs w:val="24"/>
          <w:lang w:eastAsia="ru-RU"/>
        </w:rPr>
        <w:t>. 1.9. настоящей схемы теплоснабжения с учетом реализации предложенных мероприятий по замене и реконструкции тепловой сети Центральной котельной. Результаты расчета приведены в таблице 11.3.1</w:t>
      </w:r>
      <w:r w:rsidR="00611B9A">
        <w:rPr>
          <w:rFonts w:ascii="Times New Roman" w:eastAsia="Times New Roman" w:hAnsi="Times New Roman" w:cs="Times New Roman"/>
          <w:sz w:val="24"/>
          <w:szCs w:val="24"/>
          <w:lang w:eastAsia="ru-RU"/>
        </w:rPr>
        <w:t>.</w:t>
      </w:r>
    </w:p>
    <w:p w14:paraId="63FE1BD8" w14:textId="77777777" w:rsidR="00EA0C76" w:rsidRDefault="00477546" w:rsidP="00611B9A">
      <w:pPr>
        <w:spacing w:after="0" w:line="240" w:lineRule="auto"/>
        <w:ind w:firstLine="709"/>
        <w:jc w:val="right"/>
      </w:pPr>
      <w:r>
        <w:rPr>
          <w:rFonts w:ascii="Times New Roman" w:eastAsia="Times New Roman" w:hAnsi="Times New Roman" w:cs="Times New Roman"/>
          <w:sz w:val="24"/>
          <w:szCs w:val="24"/>
          <w:lang w:eastAsia="ru-RU"/>
        </w:rPr>
        <w:t>Таблица 11.3.1</w:t>
      </w:r>
    </w:p>
    <w:tbl>
      <w:tblPr>
        <w:tblStyle w:val="a8"/>
        <w:tblW w:w="9493" w:type="dxa"/>
        <w:tblLook w:val="04A0" w:firstRow="1" w:lastRow="0" w:firstColumn="1" w:lastColumn="0" w:noHBand="0" w:noVBand="1"/>
      </w:tblPr>
      <w:tblGrid>
        <w:gridCol w:w="2518"/>
        <w:gridCol w:w="6975"/>
      </w:tblGrid>
      <w:tr w:rsidR="00EA0C76" w:rsidRPr="00EA0C76" w14:paraId="213E6626" w14:textId="77777777" w:rsidTr="00815F76">
        <w:trPr>
          <w:divId w:val="867303621"/>
          <w:trHeight w:val="288"/>
        </w:trPr>
        <w:tc>
          <w:tcPr>
            <w:tcW w:w="2518" w:type="dxa"/>
            <w:noWrap/>
            <w:vAlign w:val="center"/>
            <w:hideMark/>
          </w:tcPr>
          <w:p w14:paraId="267F1B04" w14:textId="77777777" w:rsidR="00EA0C76" w:rsidRPr="00EA0C76" w:rsidRDefault="00EA0C76"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Год</w:t>
            </w:r>
          </w:p>
        </w:tc>
        <w:tc>
          <w:tcPr>
            <w:tcW w:w="6975" w:type="dxa"/>
            <w:noWrap/>
            <w:vAlign w:val="center"/>
            <w:hideMark/>
          </w:tcPr>
          <w:p w14:paraId="753C315B" w14:textId="77777777" w:rsidR="00EA0C76" w:rsidRPr="00EA0C76" w:rsidRDefault="00EA0C76"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611B9A" w:rsidRPr="00EA0C76" w14:paraId="321479B0" w14:textId="77777777" w:rsidTr="00815F76">
        <w:trPr>
          <w:divId w:val="867303621"/>
          <w:trHeight w:val="56"/>
        </w:trPr>
        <w:tc>
          <w:tcPr>
            <w:tcW w:w="2518" w:type="dxa"/>
            <w:noWrap/>
            <w:vAlign w:val="center"/>
            <w:hideMark/>
          </w:tcPr>
          <w:p w14:paraId="71E17D78" w14:textId="77777777" w:rsidR="00611B9A" w:rsidRPr="00EA0C76" w:rsidRDefault="00611B9A"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2022</w:t>
            </w:r>
          </w:p>
        </w:tc>
        <w:tc>
          <w:tcPr>
            <w:tcW w:w="6975" w:type="dxa"/>
            <w:noWrap/>
            <w:vAlign w:val="center"/>
            <w:hideMark/>
          </w:tcPr>
          <w:p w14:paraId="7297513D"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69DF243B" w14:textId="77777777" w:rsidTr="00815F76">
        <w:trPr>
          <w:divId w:val="867303621"/>
          <w:trHeight w:val="56"/>
        </w:trPr>
        <w:tc>
          <w:tcPr>
            <w:tcW w:w="2518" w:type="dxa"/>
            <w:noWrap/>
            <w:vAlign w:val="center"/>
            <w:hideMark/>
          </w:tcPr>
          <w:p w14:paraId="568D1766" w14:textId="77777777" w:rsidR="00611B9A" w:rsidRPr="00EA0C76" w:rsidRDefault="00611B9A"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2023</w:t>
            </w:r>
          </w:p>
        </w:tc>
        <w:tc>
          <w:tcPr>
            <w:tcW w:w="6975" w:type="dxa"/>
            <w:noWrap/>
            <w:vAlign w:val="center"/>
            <w:hideMark/>
          </w:tcPr>
          <w:p w14:paraId="7DC78250"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30514651" w14:textId="77777777" w:rsidTr="00815F76">
        <w:trPr>
          <w:divId w:val="867303621"/>
          <w:trHeight w:val="56"/>
        </w:trPr>
        <w:tc>
          <w:tcPr>
            <w:tcW w:w="2518" w:type="dxa"/>
            <w:noWrap/>
            <w:vAlign w:val="center"/>
            <w:hideMark/>
          </w:tcPr>
          <w:p w14:paraId="307DDE4D" w14:textId="77777777" w:rsidR="00611B9A" w:rsidRPr="00EA0C76" w:rsidRDefault="00611B9A"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2024</w:t>
            </w:r>
          </w:p>
        </w:tc>
        <w:tc>
          <w:tcPr>
            <w:tcW w:w="6975" w:type="dxa"/>
            <w:noWrap/>
            <w:vAlign w:val="center"/>
            <w:hideMark/>
          </w:tcPr>
          <w:p w14:paraId="67C5F4E8"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6FAA498F" w14:textId="77777777" w:rsidTr="00815F76">
        <w:trPr>
          <w:divId w:val="867303621"/>
          <w:trHeight w:val="56"/>
        </w:trPr>
        <w:tc>
          <w:tcPr>
            <w:tcW w:w="2518" w:type="dxa"/>
            <w:noWrap/>
            <w:vAlign w:val="center"/>
            <w:hideMark/>
          </w:tcPr>
          <w:p w14:paraId="390369B1" w14:textId="77777777" w:rsidR="00611B9A" w:rsidRPr="00EA0C76" w:rsidRDefault="00611B9A"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2025</w:t>
            </w:r>
          </w:p>
        </w:tc>
        <w:tc>
          <w:tcPr>
            <w:tcW w:w="6975" w:type="dxa"/>
            <w:noWrap/>
            <w:vAlign w:val="center"/>
            <w:hideMark/>
          </w:tcPr>
          <w:p w14:paraId="52FA8417"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642395DE" w14:textId="77777777" w:rsidTr="00815F76">
        <w:trPr>
          <w:divId w:val="867303621"/>
          <w:trHeight w:val="56"/>
        </w:trPr>
        <w:tc>
          <w:tcPr>
            <w:tcW w:w="2518" w:type="dxa"/>
            <w:noWrap/>
            <w:vAlign w:val="center"/>
            <w:hideMark/>
          </w:tcPr>
          <w:p w14:paraId="72D4DFAB" w14:textId="77777777" w:rsidR="00611B9A" w:rsidRPr="00EA0C76" w:rsidRDefault="00611B9A"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2026</w:t>
            </w:r>
          </w:p>
        </w:tc>
        <w:tc>
          <w:tcPr>
            <w:tcW w:w="6975" w:type="dxa"/>
            <w:noWrap/>
            <w:vAlign w:val="center"/>
            <w:hideMark/>
          </w:tcPr>
          <w:p w14:paraId="6B95928A"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2AEB51E6" w14:textId="77777777" w:rsidTr="00815F76">
        <w:trPr>
          <w:divId w:val="867303621"/>
          <w:trHeight w:val="56"/>
        </w:trPr>
        <w:tc>
          <w:tcPr>
            <w:tcW w:w="2518" w:type="dxa"/>
            <w:noWrap/>
            <w:vAlign w:val="center"/>
            <w:hideMark/>
          </w:tcPr>
          <w:p w14:paraId="4439487B" w14:textId="77777777" w:rsidR="00611B9A" w:rsidRPr="00EA0C76" w:rsidRDefault="00611B9A"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2027</w:t>
            </w:r>
          </w:p>
        </w:tc>
        <w:tc>
          <w:tcPr>
            <w:tcW w:w="6975" w:type="dxa"/>
            <w:noWrap/>
            <w:vAlign w:val="center"/>
            <w:hideMark/>
          </w:tcPr>
          <w:p w14:paraId="649E6090"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64E0E480" w14:textId="77777777" w:rsidTr="00815F76">
        <w:trPr>
          <w:divId w:val="867303621"/>
          <w:trHeight w:val="288"/>
        </w:trPr>
        <w:tc>
          <w:tcPr>
            <w:tcW w:w="2518" w:type="dxa"/>
            <w:noWrap/>
            <w:vAlign w:val="center"/>
            <w:hideMark/>
          </w:tcPr>
          <w:p w14:paraId="20B1B960" w14:textId="77777777" w:rsidR="00611B9A" w:rsidRPr="00EA0C76" w:rsidRDefault="00611B9A"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2028</w:t>
            </w:r>
          </w:p>
        </w:tc>
        <w:tc>
          <w:tcPr>
            <w:tcW w:w="6975" w:type="dxa"/>
            <w:noWrap/>
            <w:vAlign w:val="center"/>
            <w:hideMark/>
          </w:tcPr>
          <w:p w14:paraId="5D216307"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449DE1C7" w14:textId="77777777" w:rsidTr="00815F76">
        <w:trPr>
          <w:divId w:val="867303621"/>
          <w:trHeight w:val="56"/>
        </w:trPr>
        <w:tc>
          <w:tcPr>
            <w:tcW w:w="2518" w:type="dxa"/>
            <w:noWrap/>
            <w:vAlign w:val="center"/>
            <w:hideMark/>
          </w:tcPr>
          <w:p w14:paraId="22AADDFD" w14:textId="77777777" w:rsidR="00611B9A" w:rsidRPr="00EA0C76" w:rsidRDefault="00611B9A"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2029</w:t>
            </w:r>
          </w:p>
        </w:tc>
        <w:tc>
          <w:tcPr>
            <w:tcW w:w="6975" w:type="dxa"/>
            <w:noWrap/>
            <w:vAlign w:val="center"/>
            <w:hideMark/>
          </w:tcPr>
          <w:p w14:paraId="1013046F"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02459591" w14:textId="77777777" w:rsidTr="00815F76">
        <w:trPr>
          <w:divId w:val="867303621"/>
          <w:trHeight w:val="56"/>
        </w:trPr>
        <w:tc>
          <w:tcPr>
            <w:tcW w:w="2518" w:type="dxa"/>
            <w:noWrap/>
            <w:vAlign w:val="center"/>
            <w:hideMark/>
          </w:tcPr>
          <w:p w14:paraId="77EB65C2" w14:textId="77777777" w:rsidR="00611B9A" w:rsidRPr="00EA0C76" w:rsidRDefault="00611B9A" w:rsidP="00577A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2030</w:t>
            </w:r>
          </w:p>
        </w:tc>
        <w:tc>
          <w:tcPr>
            <w:tcW w:w="6975" w:type="dxa"/>
            <w:noWrap/>
            <w:vAlign w:val="center"/>
            <w:hideMark/>
          </w:tcPr>
          <w:p w14:paraId="1CABB4D8"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23EFE5E6" w14:textId="77777777" w:rsidTr="00815F76">
        <w:trPr>
          <w:divId w:val="867303621"/>
          <w:trHeight w:val="56"/>
        </w:trPr>
        <w:tc>
          <w:tcPr>
            <w:tcW w:w="2518" w:type="dxa"/>
            <w:noWrap/>
            <w:vAlign w:val="center"/>
            <w:hideMark/>
          </w:tcPr>
          <w:p w14:paraId="4287A003" w14:textId="77777777" w:rsidR="00611B9A" w:rsidRPr="00EA0C76" w:rsidRDefault="00611B9A" w:rsidP="00577A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2031</w:t>
            </w:r>
          </w:p>
        </w:tc>
        <w:tc>
          <w:tcPr>
            <w:tcW w:w="6975" w:type="dxa"/>
            <w:noWrap/>
            <w:vAlign w:val="center"/>
            <w:hideMark/>
          </w:tcPr>
          <w:p w14:paraId="68125FBE"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4BE31C4F" w14:textId="77777777" w:rsidTr="00815F76">
        <w:trPr>
          <w:divId w:val="867303621"/>
          <w:trHeight w:val="56"/>
        </w:trPr>
        <w:tc>
          <w:tcPr>
            <w:tcW w:w="2518" w:type="dxa"/>
            <w:noWrap/>
            <w:vAlign w:val="center"/>
            <w:hideMark/>
          </w:tcPr>
          <w:p w14:paraId="45537548" w14:textId="77777777" w:rsidR="00611B9A" w:rsidRPr="00EA0C76" w:rsidRDefault="00611B9A" w:rsidP="00577A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2032</w:t>
            </w:r>
          </w:p>
        </w:tc>
        <w:tc>
          <w:tcPr>
            <w:tcW w:w="6975" w:type="dxa"/>
            <w:noWrap/>
            <w:vAlign w:val="center"/>
            <w:hideMark/>
          </w:tcPr>
          <w:p w14:paraId="2DC724FF"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r w:rsidR="00611B9A" w:rsidRPr="00EA0C76" w14:paraId="272C1BE2" w14:textId="77777777" w:rsidTr="00815F76">
        <w:trPr>
          <w:divId w:val="867303621"/>
          <w:trHeight w:val="56"/>
        </w:trPr>
        <w:tc>
          <w:tcPr>
            <w:tcW w:w="2518" w:type="dxa"/>
            <w:noWrap/>
            <w:vAlign w:val="center"/>
            <w:hideMark/>
          </w:tcPr>
          <w:p w14:paraId="62C1DC16" w14:textId="77777777" w:rsidR="00611B9A" w:rsidRPr="00EA0C76" w:rsidRDefault="00611B9A" w:rsidP="00577A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2033</w:t>
            </w:r>
          </w:p>
        </w:tc>
        <w:tc>
          <w:tcPr>
            <w:tcW w:w="6975" w:type="dxa"/>
            <w:noWrap/>
            <w:vAlign w:val="center"/>
            <w:hideMark/>
          </w:tcPr>
          <w:p w14:paraId="42252C95" w14:textId="77777777" w:rsidR="00611B9A" w:rsidRPr="00611B9A" w:rsidRDefault="00611B9A" w:rsidP="00577AC0">
            <w:pPr>
              <w:jc w:val="center"/>
              <w:rPr>
                <w:rFonts w:ascii="Times New Roman" w:hAnsi="Times New Roman" w:cs="Times New Roman"/>
                <w:color w:val="000000"/>
                <w:sz w:val="24"/>
                <w:szCs w:val="24"/>
              </w:rPr>
            </w:pPr>
            <w:r w:rsidRPr="00611B9A">
              <w:rPr>
                <w:rFonts w:ascii="Times New Roman" w:hAnsi="Times New Roman" w:cs="Times New Roman"/>
                <w:color w:val="000000"/>
                <w:sz w:val="24"/>
              </w:rPr>
              <w:t>3,8</w:t>
            </w:r>
          </w:p>
        </w:tc>
      </w:tr>
    </w:tbl>
    <w:p w14:paraId="62367914" w14:textId="77777777" w:rsidR="00477546" w:rsidRDefault="00477546" w:rsidP="00477546">
      <w:pPr>
        <w:spacing w:after="0" w:line="240" w:lineRule="auto"/>
        <w:jc w:val="both"/>
        <w:rPr>
          <w:rFonts w:ascii="Times New Roman" w:eastAsia="Times New Roman" w:hAnsi="Times New Roman" w:cs="Times New Roman"/>
          <w:sz w:val="24"/>
          <w:szCs w:val="24"/>
          <w:lang w:eastAsia="ru-RU"/>
        </w:rPr>
      </w:pPr>
    </w:p>
    <w:p w14:paraId="5ECFD525" w14:textId="77777777" w:rsidR="00DE4332" w:rsidRDefault="00776C11" w:rsidP="00763ACA">
      <w:pPr>
        <w:keepNext/>
        <w:keepLines/>
        <w:spacing w:after="0" w:line="240" w:lineRule="auto"/>
        <w:ind w:firstLine="709"/>
        <w:jc w:val="both"/>
        <w:outlineLvl w:val="1"/>
        <w:rPr>
          <w:rFonts w:ascii="Times New Roman" w:hAnsi="Times New Roman" w:cs="Times New Roman"/>
          <w:iCs/>
          <w:sz w:val="24"/>
          <w:szCs w:val="24"/>
        </w:rPr>
      </w:pPr>
      <w:bookmarkStart w:id="191" w:name="_Toc43668797"/>
      <w:bookmarkStart w:id="192" w:name="_Toc107497523"/>
      <w:r w:rsidRPr="00400F1E">
        <w:rPr>
          <w:rFonts w:ascii="Times New Roman" w:eastAsia="Times New Roman" w:hAnsi="Times New Roman" w:cs="Times New Roman"/>
          <w:b/>
          <w:bCs/>
          <w:sz w:val="24"/>
          <w:szCs w:val="24"/>
          <w:lang w:eastAsia="ru-RU"/>
        </w:rPr>
        <w:t>11.4. Результаты оценки вероятности отказа и безотказной работы системы теплоснабжения по отношению к потребителям, присоединенным к магистральным и распределительным теплопроводам</w:t>
      </w:r>
      <w:bookmarkEnd w:id="191"/>
      <w:bookmarkEnd w:id="192"/>
    </w:p>
    <w:p w14:paraId="6630E752" w14:textId="77777777" w:rsidR="00DE4332" w:rsidRDefault="00DE4332" w:rsidP="00535878">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Стационарная вероятность рабочего состояния тепловой сети</w:t>
      </w:r>
      <w:r w:rsidR="00F336CF">
        <w:rPr>
          <w:rFonts w:ascii="Times New Roman" w:hAnsi="Times New Roman" w:cs="Times New Roman"/>
          <w:iCs/>
          <w:sz w:val="24"/>
          <w:szCs w:val="24"/>
        </w:rPr>
        <w:t xml:space="preserve"> (вероятность безотказной работы </w:t>
      </w:r>
      <w:r w:rsidR="0053711E">
        <w:rPr>
          <w:rFonts w:ascii="Times New Roman" w:hAnsi="Times New Roman" w:cs="Times New Roman"/>
          <w:iCs/>
          <w:sz w:val="24"/>
          <w:szCs w:val="24"/>
        </w:rPr>
        <w:t xml:space="preserve">далее </w:t>
      </w:r>
      <w:r w:rsidR="00F336CF">
        <w:rPr>
          <w:rFonts w:ascii="Times New Roman" w:hAnsi="Times New Roman" w:cs="Times New Roman"/>
          <w:iCs/>
          <w:sz w:val="24"/>
          <w:szCs w:val="24"/>
        </w:rPr>
        <w:t>ВБР)</w:t>
      </w:r>
      <w:r>
        <w:rPr>
          <w:rFonts w:ascii="Times New Roman" w:hAnsi="Times New Roman" w:cs="Times New Roman"/>
          <w:iCs/>
          <w:sz w:val="24"/>
          <w:szCs w:val="24"/>
        </w:rPr>
        <w:t xml:space="preserve">, состоящей из </w:t>
      </w:r>
      <w:r>
        <w:rPr>
          <w:rFonts w:ascii="Times New Roman" w:hAnsi="Times New Roman" w:cs="Times New Roman"/>
          <w:i/>
          <w:sz w:val="24"/>
          <w:szCs w:val="24"/>
          <w:lang w:val="en-US"/>
        </w:rPr>
        <w:t>N</w:t>
      </w:r>
      <w:r>
        <w:rPr>
          <w:rFonts w:ascii="Times New Roman" w:hAnsi="Times New Roman" w:cs="Times New Roman"/>
          <w:iCs/>
          <w:sz w:val="24"/>
          <w:szCs w:val="24"/>
        </w:rPr>
        <w:t xml:space="preserve"> участков определяется по формуле:</w:t>
      </w:r>
    </w:p>
    <w:p w14:paraId="7D2730CB" w14:textId="77777777" w:rsidR="00DE4332" w:rsidRPr="004A61B2" w:rsidRDefault="00000000" w:rsidP="00535878">
      <w:pPr>
        <w:spacing w:after="0" w:line="240" w:lineRule="auto"/>
        <w:ind w:firstLine="709"/>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0</m:t>
              </m:r>
            </m:sub>
          </m:sSub>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1+</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i/>
                              <w:iCs/>
                              <w:sz w:val="24"/>
                              <w:szCs w:val="24"/>
                            </w:rPr>
                            <w:sym w:font="Symbol" w:char="F077"/>
                          </m:r>
                        </m:e>
                        <m:sub>
                          <m:r>
                            <w:rPr>
                              <w:rFonts w:ascii="Cambria Math" w:hAnsi="Cambria Math" w:cs="Times New Roman"/>
                              <w:sz w:val="24"/>
                              <w:szCs w:val="24"/>
                            </w:rPr>
                            <m:t>i</m:t>
                          </m:r>
                        </m:sub>
                      </m:sSub>
                    </m:num>
                    <m:den>
                      <m:sSub>
                        <m:sSubPr>
                          <m:ctrlPr>
                            <w:rPr>
                              <w:rFonts w:ascii="Cambria Math" w:hAnsi="Cambria Math" w:cs="Times New Roman"/>
                              <w:i/>
                              <w:iCs/>
                              <w:sz w:val="24"/>
                              <w:szCs w:val="24"/>
                            </w:rPr>
                          </m:ctrlPr>
                        </m:sSubPr>
                        <m:e>
                          <m:r>
                            <w:rPr>
                              <w:rFonts w:ascii="Cambria Math" w:hAnsi="Cambria Math" w:cs="Times New Roman"/>
                              <w:sz w:val="24"/>
                              <w:szCs w:val="24"/>
                            </w:rPr>
                            <m:t>µ</m:t>
                          </m:r>
                        </m:e>
                        <m:sub>
                          <m:r>
                            <w:rPr>
                              <w:rFonts w:ascii="Cambria Math" w:hAnsi="Cambria Math" w:cs="Times New Roman"/>
                              <w:sz w:val="24"/>
                              <w:szCs w:val="24"/>
                            </w:rPr>
                            <m:t>i</m:t>
                          </m:r>
                        </m:sub>
                      </m:sSub>
                    </m:den>
                  </m:f>
                </m:e>
              </m:nary>
            </m:e>
          </m:d>
        </m:oMath>
      </m:oMathPara>
    </w:p>
    <w:p w14:paraId="6387CD30" w14:textId="77777777" w:rsidR="00776C11" w:rsidRDefault="00DE4332" w:rsidP="005358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Где:</w:t>
      </w:r>
    </w:p>
    <w:p w14:paraId="6BD78493" w14:textId="77777777" w:rsidR="00DE4332" w:rsidRDefault="00DE4332" w:rsidP="005358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77"/>
      </w:r>
      <w:proofErr w:type="spellStart"/>
      <w:r>
        <w:rPr>
          <w:rFonts w:ascii="Times New Roman" w:eastAsia="Times New Roman" w:hAnsi="Times New Roman" w:cs="Times New Roman"/>
          <w:sz w:val="24"/>
          <w:szCs w:val="24"/>
          <w:vertAlign w:val="subscript"/>
          <w:lang w:val="en-US" w:eastAsia="ru-RU"/>
        </w:rPr>
        <w:t>i</w:t>
      </w:r>
      <w:proofErr w:type="spellEnd"/>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параметр потока отказов </w:t>
      </w:r>
      <w:proofErr w:type="spellStart"/>
      <w:r>
        <w:rPr>
          <w:rFonts w:ascii="Times New Roman" w:eastAsia="Times New Roman" w:hAnsi="Times New Roman" w:cs="Times New Roman"/>
          <w:sz w:val="24"/>
          <w:szCs w:val="24"/>
          <w:lang w:val="en-US" w:eastAsia="ru-RU"/>
        </w:rPr>
        <w:t>i</w:t>
      </w:r>
      <w:proofErr w:type="spellEnd"/>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го участка тепловой сети, </w:t>
      </w:r>
      <w:proofErr w:type="spellStart"/>
      <w:r>
        <w:rPr>
          <w:rFonts w:ascii="Times New Roman" w:eastAsia="Times New Roman" w:hAnsi="Times New Roman" w:cs="Times New Roman"/>
          <w:sz w:val="24"/>
          <w:szCs w:val="24"/>
          <w:lang w:eastAsia="ru-RU"/>
        </w:rPr>
        <w:t>ед</w:t>
      </w:r>
      <w:proofErr w:type="spellEnd"/>
      <w:r>
        <w:rPr>
          <w:rFonts w:ascii="Times New Roman" w:eastAsia="Times New Roman" w:hAnsi="Times New Roman" w:cs="Times New Roman"/>
          <w:sz w:val="24"/>
          <w:szCs w:val="24"/>
          <w:lang w:eastAsia="ru-RU"/>
        </w:rPr>
        <w:t>/</w:t>
      </w:r>
      <w:r w:rsidR="00F336CF">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w:t>
      </w:r>
    </w:p>
    <w:p w14:paraId="4605E8F3" w14:textId="77777777" w:rsidR="00F336CF" w:rsidRPr="00F336CF" w:rsidRDefault="00F336CF" w:rsidP="005358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µ</w:t>
      </w:r>
      <w:proofErr w:type="spellStart"/>
      <w:r>
        <w:rPr>
          <w:rFonts w:ascii="Times New Roman" w:eastAsia="Times New Roman" w:hAnsi="Times New Roman" w:cs="Times New Roman"/>
          <w:sz w:val="24"/>
          <w:szCs w:val="24"/>
          <w:vertAlign w:val="subscript"/>
          <w:lang w:val="en-US" w:eastAsia="ru-RU"/>
        </w:rPr>
        <w:t>i</w:t>
      </w:r>
      <w:proofErr w:type="spellEnd"/>
      <w:r w:rsidRPr="00F336CF">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интенсивность восстановления </w:t>
      </w:r>
      <w:proofErr w:type="spellStart"/>
      <w:r>
        <w:rPr>
          <w:rFonts w:ascii="Times New Roman" w:eastAsia="Times New Roman" w:hAnsi="Times New Roman" w:cs="Times New Roman"/>
          <w:sz w:val="24"/>
          <w:szCs w:val="24"/>
          <w:lang w:val="en-US" w:eastAsia="ru-RU"/>
        </w:rPr>
        <w:t>i</w:t>
      </w:r>
      <w:proofErr w:type="spellEnd"/>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го участка тепловой сети, </w:t>
      </w:r>
      <w:proofErr w:type="spellStart"/>
      <w:r>
        <w:rPr>
          <w:rFonts w:ascii="Times New Roman" w:eastAsia="Times New Roman" w:hAnsi="Times New Roman" w:cs="Times New Roman"/>
          <w:sz w:val="24"/>
          <w:szCs w:val="24"/>
          <w:lang w:eastAsia="ru-RU"/>
        </w:rPr>
        <w:t>ед</w:t>
      </w:r>
      <w:proofErr w:type="spellEnd"/>
      <w:r>
        <w:rPr>
          <w:rFonts w:ascii="Times New Roman" w:eastAsia="Times New Roman" w:hAnsi="Times New Roman" w:cs="Times New Roman"/>
          <w:sz w:val="24"/>
          <w:szCs w:val="24"/>
          <w:lang w:eastAsia="ru-RU"/>
        </w:rPr>
        <w:t>/ч.</w:t>
      </w:r>
    </w:p>
    <w:p w14:paraId="6BC67B55" w14:textId="77777777" w:rsidR="00611B9A" w:rsidRDefault="00F336CF" w:rsidP="00535878">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 проводится по участку тепловой сети от котельной до потребителя.</w:t>
      </w:r>
    </w:p>
    <w:p w14:paraId="3876498A" w14:textId="77777777" w:rsidR="00611B9A" w:rsidRDefault="00611B9A" w:rsidP="00535878">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настоящей схеме теплоснабжения рассчитан ВБР для наиболее удаленного потребителя – ДЮСШ.</w:t>
      </w:r>
    </w:p>
    <w:p w14:paraId="2CF00F12" w14:textId="77777777" w:rsidR="00225A45" w:rsidRDefault="00611B9A" w:rsidP="00225A45">
      <w:pPr>
        <w:spacing w:after="0" w:line="240" w:lineRule="auto"/>
        <w:ind w:firstLine="567"/>
        <w:jc w:val="both"/>
        <w:rPr>
          <w:rFonts w:ascii="Times New Roman" w:eastAsia="Times New Roman" w:hAnsi="Times New Roman" w:cs="Times New Roman"/>
          <w:sz w:val="24"/>
          <w:szCs w:val="24"/>
          <w:lang w:eastAsia="ru-RU"/>
        </w:rPr>
      </w:pPr>
      <w:r w:rsidRPr="007C4FE0">
        <w:rPr>
          <w:rFonts w:ascii="Times New Roman" w:eastAsia="Times New Roman" w:hAnsi="Times New Roman" w:cs="Times New Roman"/>
          <w:sz w:val="24"/>
          <w:szCs w:val="24"/>
          <w:lang w:eastAsia="ru-RU"/>
        </w:rPr>
        <w:lastRenderedPageBreak/>
        <w:t xml:space="preserve">Результаты оценки </w:t>
      </w:r>
      <w:r>
        <w:rPr>
          <w:rFonts w:ascii="Times New Roman" w:eastAsia="Times New Roman" w:hAnsi="Times New Roman" w:cs="Times New Roman"/>
          <w:sz w:val="24"/>
          <w:szCs w:val="24"/>
          <w:lang w:eastAsia="ru-RU"/>
        </w:rPr>
        <w:t xml:space="preserve">ВБР для наиболее удаленного потребителя Центральной котельной по годам действия настоящей схемы теплоснабжения при реализации предложенных мероприятий приведены в таблице 11.4.3. </w:t>
      </w:r>
    </w:p>
    <w:p w14:paraId="107EFA83" w14:textId="77777777" w:rsidR="00225A45" w:rsidRDefault="00225A45" w:rsidP="00225A45">
      <w:pPr>
        <w:spacing w:after="0" w:line="240" w:lineRule="auto"/>
        <w:ind w:firstLine="567"/>
        <w:jc w:val="both"/>
        <w:rPr>
          <w:rFonts w:ascii="Times New Roman" w:eastAsia="Times New Roman" w:hAnsi="Times New Roman" w:cs="Times New Roman"/>
          <w:sz w:val="24"/>
          <w:szCs w:val="24"/>
          <w:lang w:eastAsia="ru-RU"/>
        </w:rPr>
      </w:pPr>
    </w:p>
    <w:p w14:paraId="12BEA351" w14:textId="77777777" w:rsidR="00225A45" w:rsidRDefault="00225A45" w:rsidP="00225A45">
      <w:pPr>
        <w:spacing w:after="0" w:line="240" w:lineRule="auto"/>
        <w:ind w:firstLine="567"/>
        <w:jc w:val="both"/>
        <w:rPr>
          <w:rFonts w:ascii="Times New Roman" w:eastAsia="Times New Roman" w:hAnsi="Times New Roman" w:cs="Times New Roman"/>
          <w:sz w:val="24"/>
          <w:szCs w:val="24"/>
          <w:lang w:eastAsia="ru-RU"/>
        </w:rPr>
      </w:pPr>
    </w:p>
    <w:p w14:paraId="368C24FB" w14:textId="77777777" w:rsidR="00611B9A" w:rsidRDefault="00611B9A" w:rsidP="00611B9A">
      <w:pPr>
        <w:shd w:val="clear" w:color="auto" w:fill="FFFFFF" w:themeFill="background1"/>
        <w:spacing w:after="0" w:line="240" w:lineRule="auto"/>
        <w:ind w:firstLine="567"/>
        <w:jc w:val="center"/>
      </w:pPr>
      <w:r>
        <w:rPr>
          <w:rFonts w:ascii="Times New Roman" w:eastAsia="Times New Roman" w:hAnsi="Times New Roman" w:cs="Times New Roman"/>
          <w:sz w:val="24"/>
          <w:szCs w:val="24"/>
          <w:lang w:eastAsia="ru-RU"/>
        </w:rPr>
        <w:t>Таблица 11.4.3. Результаты оценки ВБР от Центральной котельной до потребителя ДЮСШ</w:t>
      </w:r>
    </w:p>
    <w:tbl>
      <w:tblPr>
        <w:tblStyle w:val="a8"/>
        <w:tblW w:w="9209" w:type="dxa"/>
        <w:tblLook w:val="04A0" w:firstRow="1" w:lastRow="0" w:firstColumn="1" w:lastColumn="0" w:noHBand="0" w:noVBand="1"/>
      </w:tblPr>
      <w:tblGrid>
        <w:gridCol w:w="1951"/>
        <w:gridCol w:w="3544"/>
        <w:gridCol w:w="3714"/>
      </w:tblGrid>
      <w:tr w:rsidR="00690CD6" w:rsidRPr="00EA0C76" w14:paraId="5426B6F0" w14:textId="77777777" w:rsidTr="00815F76">
        <w:trPr>
          <w:trHeight w:val="287"/>
        </w:trPr>
        <w:tc>
          <w:tcPr>
            <w:tcW w:w="1951" w:type="dxa"/>
            <w:vAlign w:val="center"/>
            <w:hideMark/>
          </w:tcPr>
          <w:p w14:paraId="397380C2"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Год</w:t>
            </w:r>
          </w:p>
        </w:tc>
        <w:tc>
          <w:tcPr>
            <w:tcW w:w="3544" w:type="dxa"/>
            <w:noWrap/>
            <w:vAlign w:val="center"/>
            <w:hideMark/>
          </w:tcPr>
          <w:p w14:paraId="1F1F6892" w14:textId="77777777" w:rsidR="00690CD6" w:rsidRPr="00DA7934" w:rsidRDefault="00225A45" w:rsidP="00577AC0">
            <w:pPr>
              <w:ind w:firstLine="3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Поток отказов, </w:t>
            </w:r>
            <w:proofErr w:type="spellStart"/>
            <w:r w:rsidR="00690CD6" w:rsidRPr="00DA7934">
              <w:rPr>
                <w:rFonts w:ascii="Times New Roman" w:eastAsia="Times New Roman" w:hAnsi="Times New Roman" w:cs="Times New Roman"/>
                <w:sz w:val="24"/>
                <w:szCs w:val="24"/>
                <w:lang w:eastAsia="ru-RU"/>
              </w:rPr>
              <w:t>ед</w:t>
            </w:r>
            <w:proofErr w:type="spellEnd"/>
            <w:r w:rsidR="00690CD6" w:rsidRPr="00DA7934">
              <w:rPr>
                <w:rFonts w:ascii="Times New Roman" w:eastAsia="Times New Roman" w:hAnsi="Times New Roman" w:cs="Times New Roman"/>
                <w:sz w:val="24"/>
                <w:szCs w:val="24"/>
                <w:lang w:eastAsia="ru-RU"/>
              </w:rPr>
              <w:t>/год</w:t>
            </w:r>
          </w:p>
        </w:tc>
        <w:tc>
          <w:tcPr>
            <w:tcW w:w="3714" w:type="dxa"/>
            <w:noWrap/>
            <w:vAlign w:val="center"/>
            <w:hideMark/>
          </w:tcPr>
          <w:p w14:paraId="12FB7791"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Вероятность безотказной работы</w:t>
            </w:r>
          </w:p>
        </w:tc>
      </w:tr>
      <w:tr w:rsidR="00690CD6" w:rsidRPr="00EA0C76" w14:paraId="05F0C44F" w14:textId="77777777" w:rsidTr="00815F76">
        <w:trPr>
          <w:trHeight w:val="56"/>
        </w:trPr>
        <w:tc>
          <w:tcPr>
            <w:tcW w:w="1951" w:type="dxa"/>
            <w:noWrap/>
            <w:vAlign w:val="center"/>
            <w:hideMark/>
          </w:tcPr>
          <w:p w14:paraId="6C44F70B"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2022</w:t>
            </w:r>
          </w:p>
        </w:tc>
        <w:tc>
          <w:tcPr>
            <w:tcW w:w="3544" w:type="dxa"/>
            <w:noWrap/>
            <w:vAlign w:val="center"/>
            <w:hideMark/>
          </w:tcPr>
          <w:p w14:paraId="2CC64361"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0,01843</w:t>
            </w:r>
          </w:p>
        </w:tc>
        <w:tc>
          <w:tcPr>
            <w:tcW w:w="3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A6BF"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0,982</w:t>
            </w:r>
          </w:p>
        </w:tc>
      </w:tr>
      <w:tr w:rsidR="00690CD6" w:rsidRPr="00EA0C76" w14:paraId="4BCE871F" w14:textId="77777777" w:rsidTr="00815F76">
        <w:trPr>
          <w:trHeight w:val="56"/>
        </w:trPr>
        <w:tc>
          <w:tcPr>
            <w:tcW w:w="1951" w:type="dxa"/>
            <w:noWrap/>
            <w:vAlign w:val="center"/>
            <w:hideMark/>
          </w:tcPr>
          <w:p w14:paraId="00A7B2CA"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2023</w:t>
            </w:r>
          </w:p>
        </w:tc>
        <w:tc>
          <w:tcPr>
            <w:tcW w:w="3544" w:type="dxa"/>
            <w:noWrap/>
            <w:vAlign w:val="center"/>
            <w:hideMark/>
          </w:tcPr>
          <w:p w14:paraId="3C82A9AD"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0,01843</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7BB437D3"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0,982</w:t>
            </w:r>
          </w:p>
        </w:tc>
      </w:tr>
      <w:tr w:rsidR="00690CD6" w:rsidRPr="00EA0C76" w14:paraId="5F010571" w14:textId="77777777" w:rsidTr="00815F76">
        <w:trPr>
          <w:trHeight w:val="56"/>
        </w:trPr>
        <w:tc>
          <w:tcPr>
            <w:tcW w:w="1951" w:type="dxa"/>
            <w:noWrap/>
            <w:vAlign w:val="center"/>
            <w:hideMark/>
          </w:tcPr>
          <w:p w14:paraId="4D2298A3"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2024</w:t>
            </w:r>
          </w:p>
        </w:tc>
        <w:tc>
          <w:tcPr>
            <w:tcW w:w="3544" w:type="dxa"/>
            <w:noWrap/>
            <w:vAlign w:val="center"/>
            <w:hideMark/>
          </w:tcPr>
          <w:p w14:paraId="43468007"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0,01843</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02AA6C15"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0,982</w:t>
            </w:r>
          </w:p>
        </w:tc>
      </w:tr>
      <w:tr w:rsidR="00690CD6" w:rsidRPr="00EA0C76" w14:paraId="2DB58F35" w14:textId="77777777" w:rsidTr="00815F76">
        <w:trPr>
          <w:trHeight w:val="56"/>
        </w:trPr>
        <w:tc>
          <w:tcPr>
            <w:tcW w:w="1951" w:type="dxa"/>
            <w:noWrap/>
            <w:vAlign w:val="center"/>
            <w:hideMark/>
          </w:tcPr>
          <w:p w14:paraId="453AB983"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2025</w:t>
            </w:r>
          </w:p>
        </w:tc>
        <w:tc>
          <w:tcPr>
            <w:tcW w:w="3544" w:type="dxa"/>
            <w:noWrap/>
            <w:vAlign w:val="center"/>
            <w:hideMark/>
          </w:tcPr>
          <w:p w14:paraId="78EBB1ED"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0,01843</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0515BB0D"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0,982</w:t>
            </w:r>
          </w:p>
        </w:tc>
      </w:tr>
      <w:tr w:rsidR="00690CD6" w:rsidRPr="00EA0C76" w14:paraId="763754D0" w14:textId="77777777" w:rsidTr="00815F76">
        <w:trPr>
          <w:trHeight w:val="56"/>
        </w:trPr>
        <w:tc>
          <w:tcPr>
            <w:tcW w:w="1951" w:type="dxa"/>
            <w:noWrap/>
            <w:vAlign w:val="center"/>
            <w:hideMark/>
          </w:tcPr>
          <w:p w14:paraId="2943A18C"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2026</w:t>
            </w:r>
          </w:p>
        </w:tc>
        <w:tc>
          <w:tcPr>
            <w:tcW w:w="3544" w:type="dxa"/>
            <w:noWrap/>
            <w:vAlign w:val="center"/>
            <w:hideMark/>
          </w:tcPr>
          <w:p w14:paraId="229941AA"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0,02109</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6C78ED5F"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0,979</w:t>
            </w:r>
          </w:p>
        </w:tc>
      </w:tr>
      <w:tr w:rsidR="00690CD6" w:rsidRPr="00EA0C76" w14:paraId="43668BC4" w14:textId="77777777" w:rsidTr="00815F76">
        <w:trPr>
          <w:trHeight w:val="56"/>
        </w:trPr>
        <w:tc>
          <w:tcPr>
            <w:tcW w:w="1951" w:type="dxa"/>
            <w:noWrap/>
            <w:vAlign w:val="center"/>
            <w:hideMark/>
          </w:tcPr>
          <w:p w14:paraId="43BDA0C7"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2027</w:t>
            </w:r>
          </w:p>
        </w:tc>
        <w:tc>
          <w:tcPr>
            <w:tcW w:w="3544" w:type="dxa"/>
            <w:noWrap/>
            <w:vAlign w:val="center"/>
            <w:hideMark/>
          </w:tcPr>
          <w:p w14:paraId="5CCDDDD0"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0,02224</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60C36780"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0,978</w:t>
            </w:r>
          </w:p>
        </w:tc>
      </w:tr>
      <w:tr w:rsidR="00690CD6" w:rsidRPr="00EA0C76" w14:paraId="0E92BC05" w14:textId="77777777" w:rsidTr="00815F76">
        <w:trPr>
          <w:trHeight w:val="56"/>
        </w:trPr>
        <w:tc>
          <w:tcPr>
            <w:tcW w:w="1951" w:type="dxa"/>
            <w:noWrap/>
            <w:vAlign w:val="center"/>
            <w:hideMark/>
          </w:tcPr>
          <w:p w14:paraId="500CB81E"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2028</w:t>
            </w:r>
          </w:p>
        </w:tc>
        <w:tc>
          <w:tcPr>
            <w:tcW w:w="3544" w:type="dxa"/>
            <w:noWrap/>
            <w:vAlign w:val="center"/>
            <w:hideMark/>
          </w:tcPr>
          <w:p w14:paraId="13002F8B"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0,02363</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092C9668"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0,976</w:t>
            </w:r>
          </w:p>
        </w:tc>
      </w:tr>
      <w:tr w:rsidR="00690CD6" w:rsidRPr="00EA0C76" w14:paraId="6B565861" w14:textId="77777777" w:rsidTr="00815F76">
        <w:trPr>
          <w:trHeight w:val="56"/>
        </w:trPr>
        <w:tc>
          <w:tcPr>
            <w:tcW w:w="1951" w:type="dxa"/>
            <w:noWrap/>
            <w:vAlign w:val="center"/>
            <w:hideMark/>
          </w:tcPr>
          <w:p w14:paraId="2E43D40C"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2029</w:t>
            </w:r>
          </w:p>
        </w:tc>
        <w:tc>
          <w:tcPr>
            <w:tcW w:w="3544" w:type="dxa"/>
            <w:noWrap/>
            <w:vAlign w:val="center"/>
            <w:hideMark/>
          </w:tcPr>
          <w:p w14:paraId="7B2AAE17"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0,02533</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2F65B17A"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0,975</w:t>
            </w:r>
          </w:p>
        </w:tc>
      </w:tr>
      <w:tr w:rsidR="00690CD6" w:rsidRPr="00EA0C76" w14:paraId="57CBA1C7" w14:textId="77777777" w:rsidTr="00815F76">
        <w:trPr>
          <w:trHeight w:val="56"/>
        </w:trPr>
        <w:tc>
          <w:tcPr>
            <w:tcW w:w="1951" w:type="dxa"/>
            <w:noWrap/>
            <w:vAlign w:val="center"/>
          </w:tcPr>
          <w:p w14:paraId="6A8970E1"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2030</w:t>
            </w:r>
          </w:p>
        </w:tc>
        <w:tc>
          <w:tcPr>
            <w:tcW w:w="3544" w:type="dxa"/>
            <w:noWrap/>
            <w:vAlign w:val="center"/>
          </w:tcPr>
          <w:p w14:paraId="35BC5A74"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0,02737</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15E6F181"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0,973</w:t>
            </w:r>
          </w:p>
        </w:tc>
      </w:tr>
      <w:tr w:rsidR="00690CD6" w:rsidRPr="00EA0C76" w14:paraId="014AE2FC" w14:textId="77777777" w:rsidTr="00815F76">
        <w:trPr>
          <w:trHeight w:val="56"/>
        </w:trPr>
        <w:tc>
          <w:tcPr>
            <w:tcW w:w="1951" w:type="dxa"/>
            <w:noWrap/>
            <w:vAlign w:val="center"/>
          </w:tcPr>
          <w:p w14:paraId="3A0A26CF"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2031</w:t>
            </w:r>
          </w:p>
        </w:tc>
        <w:tc>
          <w:tcPr>
            <w:tcW w:w="3544" w:type="dxa"/>
            <w:noWrap/>
            <w:vAlign w:val="center"/>
          </w:tcPr>
          <w:p w14:paraId="327FB309"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0,02985</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68041FF5"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0,970</w:t>
            </w:r>
          </w:p>
        </w:tc>
      </w:tr>
      <w:tr w:rsidR="00690CD6" w:rsidRPr="00EA0C76" w14:paraId="2D4A56B1" w14:textId="77777777" w:rsidTr="00815F76">
        <w:trPr>
          <w:trHeight w:val="56"/>
        </w:trPr>
        <w:tc>
          <w:tcPr>
            <w:tcW w:w="1951" w:type="dxa"/>
            <w:noWrap/>
            <w:vAlign w:val="center"/>
          </w:tcPr>
          <w:p w14:paraId="30F27D05"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2032</w:t>
            </w:r>
          </w:p>
        </w:tc>
        <w:tc>
          <w:tcPr>
            <w:tcW w:w="3544" w:type="dxa"/>
            <w:noWrap/>
            <w:vAlign w:val="center"/>
          </w:tcPr>
          <w:p w14:paraId="61B2E762"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0,03284</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27637348"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0,967</w:t>
            </w:r>
          </w:p>
        </w:tc>
      </w:tr>
      <w:tr w:rsidR="00690CD6" w:rsidRPr="00EA0C76" w14:paraId="4E3E44E2" w14:textId="77777777" w:rsidTr="00815F76">
        <w:trPr>
          <w:trHeight w:val="56"/>
        </w:trPr>
        <w:tc>
          <w:tcPr>
            <w:tcW w:w="1951" w:type="dxa"/>
            <w:noWrap/>
            <w:vAlign w:val="center"/>
          </w:tcPr>
          <w:p w14:paraId="17EC8D5C" w14:textId="77777777" w:rsidR="00690CD6" w:rsidRPr="00DA7934" w:rsidRDefault="00690CD6" w:rsidP="00577AC0">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2033</w:t>
            </w:r>
          </w:p>
        </w:tc>
        <w:tc>
          <w:tcPr>
            <w:tcW w:w="3544" w:type="dxa"/>
            <w:noWrap/>
            <w:vAlign w:val="center"/>
          </w:tcPr>
          <w:p w14:paraId="68F7B9B7"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0,03647</w:t>
            </w:r>
          </w:p>
        </w:tc>
        <w:tc>
          <w:tcPr>
            <w:tcW w:w="3714" w:type="dxa"/>
            <w:tcBorders>
              <w:top w:val="nil"/>
              <w:left w:val="single" w:sz="4" w:space="0" w:color="auto"/>
              <w:bottom w:val="single" w:sz="4" w:space="0" w:color="auto"/>
              <w:right w:val="single" w:sz="4" w:space="0" w:color="auto"/>
            </w:tcBorders>
            <w:shd w:val="clear" w:color="auto" w:fill="auto"/>
            <w:noWrap/>
            <w:vAlign w:val="center"/>
          </w:tcPr>
          <w:p w14:paraId="029CA3A3" w14:textId="77777777" w:rsidR="00690CD6" w:rsidRPr="00690CD6" w:rsidRDefault="00690CD6" w:rsidP="00577AC0">
            <w:pPr>
              <w:jc w:val="center"/>
              <w:rPr>
                <w:rFonts w:ascii="Times New Roman" w:hAnsi="Times New Roman" w:cs="Times New Roman"/>
                <w:color w:val="000000"/>
                <w:sz w:val="24"/>
                <w:szCs w:val="24"/>
              </w:rPr>
            </w:pPr>
            <w:r w:rsidRPr="00690CD6">
              <w:rPr>
                <w:rFonts w:ascii="Times New Roman" w:hAnsi="Times New Roman" w:cs="Times New Roman"/>
                <w:color w:val="000000"/>
                <w:sz w:val="24"/>
                <w:szCs w:val="24"/>
              </w:rPr>
              <w:t>0,964</w:t>
            </w:r>
          </w:p>
        </w:tc>
      </w:tr>
    </w:tbl>
    <w:p w14:paraId="45E57370" w14:textId="77777777" w:rsidR="00611B9A" w:rsidRDefault="00611B9A" w:rsidP="00535878">
      <w:pPr>
        <w:spacing w:after="0" w:line="240" w:lineRule="auto"/>
        <w:jc w:val="both"/>
        <w:rPr>
          <w:rFonts w:ascii="Times New Roman" w:eastAsia="Times New Roman" w:hAnsi="Times New Roman" w:cs="Times New Roman"/>
          <w:sz w:val="24"/>
          <w:szCs w:val="24"/>
          <w:lang w:eastAsia="ru-RU"/>
        </w:rPr>
      </w:pPr>
    </w:p>
    <w:p w14:paraId="0E8A584C" w14:textId="04D6EF9E" w:rsidR="00611B9A" w:rsidRDefault="00F75CD8" w:rsidP="0053587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Надежность тепловой сети центральной котельной СП </w:t>
      </w:r>
      <w:proofErr w:type="spellStart"/>
      <w:r>
        <w:rPr>
          <w:rFonts w:ascii="Times New Roman" w:eastAsia="Times New Roman" w:hAnsi="Times New Roman" w:cs="Times New Roman"/>
          <w:sz w:val="24"/>
          <w:szCs w:val="24"/>
          <w:lang w:eastAsia="ru-RU"/>
        </w:rPr>
        <w:t>Цокто-Хангил</w:t>
      </w:r>
      <w:proofErr w:type="spellEnd"/>
      <w:r>
        <w:rPr>
          <w:rFonts w:ascii="Times New Roman" w:eastAsia="Times New Roman" w:hAnsi="Times New Roman" w:cs="Times New Roman"/>
          <w:sz w:val="24"/>
          <w:szCs w:val="24"/>
          <w:lang w:eastAsia="ru-RU"/>
        </w:rPr>
        <w:t xml:space="preserve"> находиться на нормативном уровне.</w:t>
      </w:r>
    </w:p>
    <w:p w14:paraId="6C6A0F75" w14:textId="740B54CA" w:rsidR="001B3F40" w:rsidRDefault="001B3F40" w:rsidP="005358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Пути движения теплоносителя от источника тепловой энергии до потребителя для расчета ВБР приведен</w:t>
      </w:r>
      <w:r w:rsidR="00F75CD8">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на рисунк</w:t>
      </w:r>
      <w:r w:rsidR="00F75CD8">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11.4.1 </w:t>
      </w:r>
    </w:p>
    <w:p w14:paraId="3BDFF005" w14:textId="77777777" w:rsidR="001B3F40" w:rsidRDefault="001B3F40" w:rsidP="00DE4332">
      <w:pPr>
        <w:spacing w:after="0" w:line="240" w:lineRule="auto"/>
        <w:ind w:firstLine="709"/>
        <w:jc w:val="both"/>
        <w:rPr>
          <w:rFonts w:ascii="Times New Roman" w:eastAsia="Times New Roman" w:hAnsi="Times New Roman" w:cs="Times New Roman"/>
          <w:sz w:val="24"/>
          <w:szCs w:val="24"/>
          <w:lang w:eastAsia="ru-RU"/>
        </w:rPr>
      </w:pPr>
    </w:p>
    <w:p w14:paraId="1907B4AE" w14:textId="77777777" w:rsidR="00BB0055" w:rsidRDefault="00BB0055" w:rsidP="00C346F1">
      <w:pPr>
        <w:spacing w:after="0" w:line="240" w:lineRule="auto"/>
        <w:jc w:val="both"/>
        <w:rPr>
          <w:rFonts w:ascii="Times New Roman" w:eastAsia="Times New Roman" w:hAnsi="Times New Roman" w:cs="Times New Roman"/>
          <w:sz w:val="24"/>
          <w:szCs w:val="24"/>
          <w:lang w:eastAsia="ru-RU"/>
        </w:rPr>
        <w:sectPr w:rsidR="00BB0055" w:rsidSect="00274507">
          <w:pgSz w:w="11906" w:h="16838"/>
          <w:pgMar w:top="851" w:right="1134" w:bottom="992" w:left="1559" w:header="709" w:footer="709" w:gutter="0"/>
          <w:cols w:space="708"/>
          <w:titlePg/>
          <w:docGrid w:linePitch="360"/>
        </w:sectPr>
      </w:pPr>
    </w:p>
    <w:p w14:paraId="57AB27EA" w14:textId="6C4738F0" w:rsidR="0066501E" w:rsidRDefault="006A07B0" w:rsidP="006A07B0">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3603C96" wp14:editId="47894692">
            <wp:extent cx="6958965" cy="542824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62420" cy="5430935"/>
                    </a:xfrm>
                    <a:prstGeom prst="rect">
                      <a:avLst/>
                    </a:prstGeom>
                  </pic:spPr>
                </pic:pic>
              </a:graphicData>
            </a:graphic>
          </wp:inline>
        </w:drawing>
      </w:r>
    </w:p>
    <w:p w14:paraId="5C271865" w14:textId="44B327A9" w:rsidR="001B3F40" w:rsidRPr="00DE4332" w:rsidRDefault="001B3F40" w:rsidP="001B3F40">
      <w:pPr>
        <w:spacing w:after="0" w:line="240" w:lineRule="auto"/>
        <w:jc w:val="center"/>
        <w:rPr>
          <w:rFonts w:ascii="Times New Roman" w:eastAsia="Times New Roman" w:hAnsi="Times New Roman" w:cs="Times New Roman"/>
          <w:sz w:val="24"/>
          <w:szCs w:val="24"/>
          <w:lang w:eastAsia="ru-RU"/>
        </w:rPr>
      </w:pPr>
    </w:p>
    <w:p w14:paraId="62DFB31B" w14:textId="1A81C181" w:rsidR="00DE4332" w:rsidRDefault="001B3F40" w:rsidP="001B3F40">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11.4.1 Путь движения теплоносителя для расчета ВБР от Центральной котельной </w:t>
      </w:r>
      <w:r w:rsidRPr="00F75CD8">
        <w:rPr>
          <w:rFonts w:ascii="Times New Roman" w:eastAsia="Times New Roman" w:hAnsi="Times New Roman" w:cs="Times New Roman"/>
          <w:sz w:val="24"/>
          <w:szCs w:val="24"/>
          <w:lang w:eastAsia="ru-RU"/>
        </w:rPr>
        <w:t xml:space="preserve">до здания </w:t>
      </w:r>
      <w:r w:rsidR="00F75CD8">
        <w:rPr>
          <w:rFonts w:ascii="Times New Roman" w:eastAsia="Times New Roman" w:hAnsi="Times New Roman" w:cs="Times New Roman"/>
          <w:sz w:val="24"/>
          <w:szCs w:val="24"/>
          <w:lang w:eastAsia="ru-RU"/>
        </w:rPr>
        <w:t>ДЮСШ</w:t>
      </w:r>
    </w:p>
    <w:p w14:paraId="78652068" w14:textId="77777777" w:rsidR="006A07B0" w:rsidRDefault="006A07B0" w:rsidP="001B3F40">
      <w:pPr>
        <w:spacing w:after="0" w:line="240" w:lineRule="auto"/>
        <w:ind w:firstLine="709"/>
        <w:jc w:val="center"/>
        <w:rPr>
          <w:rFonts w:ascii="Times New Roman" w:eastAsia="Times New Roman" w:hAnsi="Times New Roman" w:cs="Times New Roman"/>
          <w:sz w:val="24"/>
          <w:szCs w:val="24"/>
          <w:lang w:eastAsia="ru-RU"/>
        </w:rPr>
        <w:sectPr w:rsidR="006A07B0" w:rsidSect="006A07B0">
          <w:pgSz w:w="16838" w:h="11906" w:orient="landscape"/>
          <w:pgMar w:top="1559" w:right="851" w:bottom="1134" w:left="992" w:header="709" w:footer="709" w:gutter="0"/>
          <w:cols w:space="708"/>
          <w:titlePg/>
          <w:docGrid w:linePitch="360"/>
        </w:sectPr>
      </w:pPr>
    </w:p>
    <w:p w14:paraId="6C360589" w14:textId="77777777" w:rsidR="00776C11" w:rsidRPr="00400F1E" w:rsidRDefault="00776C11" w:rsidP="00776C11">
      <w:pPr>
        <w:tabs>
          <w:tab w:val="left" w:pos="3420"/>
        </w:tabs>
        <w:spacing w:after="0" w:line="240" w:lineRule="auto"/>
        <w:jc w:val="both"/>
        <w:outlineLvl w:val="1"/>
        <w:rPr>
          <w:rFonts w:ascii="Times New Roman" w:eastAsia="Times New Roman" w:hAnsi="Times New Roman" w:cs="Times New Roman"/>
          <w:b/>
          <w:sz w:val="24"/>
          <w:szCs w:val="24"/>
          <w:lang w:eastAsia="ru-RU"/>
        </w:rPr>
      </w:pPr>
      <w:bookmarkStart w:id="193" w:name="_Toc43668798"/>
      <w:bookmarkStart w:id="194" w:name="_Toc107497524"/>
      <w:r w:rsidRPr="00400F1E">
        <w:rPr>
          <w:rFonts w:ascii="Times New Roman" w:eastAsia="Times New Roman" w:hAnsi="Times New Roman" w:cs="Times New Roman"/>
          <w:b/>
          <w:sz w:val="24"/>
          <w:szCs w:val="24"/>
          <w:lang w:eastAsia="ru-RU"/>
        </w:rPr>
        <w:lastRenderedPageBreak/>
        <w:t>11.5. Результаты оценки коэффициентов готовности теплопроводов к несению тепловой нагрузки</w:t>
      </w:r>
      <w:bookmarkEnd w:id="193"/>
      <w:bookmarkEnd w:id="194"/>
    </w:p>
    <w:p w14:paraId="6F7F4C88" w14:textId="77777777" w:rsidR="00776C11" w:rsidRPr="00400F1E" w:rsidRDefault="000B04BB" w:rsidP="00535878">
      <w:pPr>
        <w:tabs>
          <w:tab w:val="left" w:pos="342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Коэффициент готовности </w:t>
      </w:r>
      <w:r w:rsidR="0004095B">
        <w:rPr>
          <w:rFonts w:ascii="Times New Roman" w:eastAsia="Times New Roman" w:hAnsi="Times New Roman" w:cs="Times New Roman"/>
          <w:sz w:val="24"/>
          <w:szCs w:val="24"/>
          <w:lang w:eastAsia="ru-RU"/>
        </w:rPr>
        <w:t>к обеспечению расчетного теплоснабжения потребителя определяется по формуле:</w:t>
      </w:r>
    </w:p>
    <w:p w14:paraId="01A7EFAD" w14:textId="77777777" w:rsidR="00776C11" w:rsidRPr="00D243B8" w:rsidRDefault="00776C11" w:rsidP="00535878">
      <w:pPr>
        <w:tabs>
          <w:tab w:val="left" w:pos="2175"/>
        </w:tabs>
        <w:spacing w:after="0" w:line="240" w:lineRule="auto"/>
        <w:ind w:firstLine="709"/>
        <w:jc w:val="center"/>
        <w:rPr>
          <w:rFonts w:ascii="Times New Roman" w:eastAsia="Times New Roman" w:hAnsi="Times New Roman" w:cs="Times New Roman"/>
          <w:sz w:val="24"/>
          <w:szCs w:val="24"/>
          <w:lang w:eastAsia="ru-RU"/>
        </w:rPr>
      </w:pPr>
    </w:p>
    <w:p w14:paraId="22A2737A" w14:textId="77777777" w:rsidR="00776C11" w:rsidRPr="0004095B" w:rsidRDefault="00000000" w:rsidP="00535878">
      <w:pPr>
        <w:tabs>
          <w:tab w:val="left" w:pos="2175"/>
        </w:tabs>
        <w:spacing w:after="0" w:line="240" w:lineRule="auto"/>
        <w:ind w:firstLine="709"/>
        <w:jc w:val="both"/>
        <w:rPr>
          <w:rFonts w:ascii="Times New Roman" w:eastAsia="Times New Roman" w:hAnsi="Times New Roman" w:cs="Times New Roman"/>
          <w:i/>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j</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p</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m:t>
          </m:r>
          <m:nary>
            <m:naryPr>
              <m:chr m:val="∑"/>
              <m:limLoc m:val="undOvr"/>
              <m:supHide m:val="1"/>
              <m:ctrlPr>
                <w:rPr>
                  <w:rFonts w:ascii="Cambria Math" w:eastAsia="Times New Roman" w:hAnsi="Cambria Math" w:cs="Times New Roman"/>
                  <w:i/>
                  <w:sz w:val="24"/>
                  <w:szCs w:val="24"/>
                  <w:lang w:eastAsia="ru-RU"/>
                </w:rPr>
              </m:ctrlPr>
            </m:naryPr>
            <m:sub>
              <m:r>
                <w:rPr>
                  <w:rFonts w:ascii="Cambria Math" w:eastAsia="Times New Roman" w:hAnsi="Cambria Math" w:cs="Times New Roman"/>
                  <w:sz w:val="24"/>
                  <w:szCs w:val="24"/>
                  <w:lang w:eastAsia="ru-RU"/>
                </w:rPr>
                <m:t>f=</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j</m:t>
                  </m:r>
                </m:sub>
              </m:sSub>
            </m:sub>
            <m:sup/>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p</m:t>
                  </m:r>
                </m:e>
                <m:sub>
                  <m:r>
                    <w:rPr>
                      <w:rFonts w:ascii="Cambria Math" w:eastAsia="Times New Roman" w:hAnsi="Cambria Math" w:cs="Times New Roman"/>
                      <w:sz w:val="24"/>
                      <w:szCs w:val="24"/>
                      <w:lang w:eastAsia="ru-RU"/>
                    </w:rPr>
                    <m:t>f</m:t>
                  </m:r>
                </m:sub>
              </m:sSub>
            </m:e>
          </m:nary>
        </m:oMath>
      </m:oMathPara>
    </w:p>
    <w:p w14:paraId="4D34C891" w14:textId="77777777" w:rsidR="0004095B" w:rsidRDefault="007C4FE0" w:rsidP="00535878">
      <w:pPr>
        <w:tabs>
          <w:tab w:val="left" w:pos="2175"/>
        </w:tabs>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
          <w:sz w:val="24"/>
          <w:szCs w:val="24"/>
          <w:lang w:val="en-US" w:eastAsia="ru-RU"/>
        </w:rPr>
        <w:t>p</w:t>
      </w:r>
      <w:r>
        <w:rPr>
          <w:rFonts w:ascii="Times New Roman" w:eastAsia="Times New Roman" w:hAnsi="Times New Roman" w:cs="Times New Roman"/>
          <w:i/>
          <w:sz w:val="24"/>
          <w:szCs w:val="24"/>
          <w:vertAlign w:val="subscript"/>
          <w:lang w:val="en-US" w:eastAsia="ru-RU"/>
        </w:rPr>
        <w:t>f</w:t>
      </w:r>
      <w:r w:rsidRPr="007C4FE0">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Cs/>
          <w:sz w:val="24"/>
          <w:szCs w:val="24"/>
          <w:lang w:eastAsia="ru-RU"/>
        </w:rPr>
        <w:t xml:space="preserve">вероятность состояния тепловой сети, соответствующая отказу </w:t>
      </w:r>
      <w:r w:rsidRPr="007C4FE0">
        <w:rPr>
          <w:rFonts w:ascii="Times New Roman" w:eastAsia="Times New Roman" w:hAnsi="Times New Roman" w:cs="Times New Roman"/>
          <w:i/>
          <w:sz w:val="24"/>
          <w:szCs w:val="24"/>
          <w:lang w:val="en-US" w:eastAsia="ru-RU"/>
        </w:rPr>
        <w:t>f</w:t>
      </w:r>
      <w:r w:rsidRPr="007C4FE0">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Cs/>
          <w:sz w:val="24"/>
          <w:szCs w:val="24"/>
          <w:lang w:eastAsia="ru-RU"/>
        </w:rPr>
        <w:t>-того участка.</w:t>
      </w:r>
    </w:p>
    <w:p w14:paraId="7CFF3F52" w14:textId="77777777" w:rsidR="007C4FE0" w:rsidRDefault="007C4FE0" w:rsidP="00535878">
      <w:pPr>
        <w:tabs>
          <w:tab w:val="left" w:pos="2175"/>
        </w:tabs>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
          <w:sz w:val="24"/>
          <w:szCs w:val="24"/>
          <w:lang w:val="en-US" w:eastAsia="ru-RU"/>
        </w:rPr>
        <w:t>F</w:t>
      </w:r>
      <w:r>
        <w:rPr>
          <w:rFonts w:ascii="Times New Roman" w:eastAsia="Times New Roman" w:hAnsi="Times New Roman" w:cs="Times New Roman"/>
          <w:i/>
          <w:sz w:val="24"/>
          <w:szCs w:val="24"/>
          <w:vertAlign w:val="subscript"/>
          <w:lang w:val="en-US" w:eastAsia="ru-RU"/>
        </w:rPr>
        <w:t>j</w:t>
      </w:r>
      <w:r w:rsidRPr="007C4FE0">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Cs/>
          <w:sz w:val="24"/>
          <w:szCs w:val="24"/>
          <w:lang w:eastAsia="ru-RU"/>
        </w:rPr>
        <w:t xml:space="preserve">множество участков тепловой сети выход которых не нарушает расчетный уровень теплоснабжения </w:t>
      </w:r>
      <w:r>
        <w:rPr>
          <w:rFonts w:ascii="Times New Roman" w:eastAsia="Times New Roman" w:hAnsi="Times New Roman" w:cs="Times New Roman"/>
          <w:i/>
          <w:sz w:val="24"/>
          <w:szCs w:val="24"/>
          <w:lang w:val="en-US" w:eastAsia="ru-RU"/>
        </w:rPr>
        <w:t>j</w:t>
      </w:r>
      <w:r w:rsidRPr="007C4FE0">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того потребителя.</w:t>
      </w:r>
    </w:p>
    <w:p w14:paraId="672D30D0" w14:textId="77777777" w:rsidR="00835C3B" w:rsidRDefault="00835C3B" w:rsidP="00535878">
      <w:pPr>
        <w:tabs>
          <w:tab w:val="left" w:pos="2175"/>
        </w:tabs>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В настоящей схема теплоснабжения рассчитаны коэффициенты готовности к обеспечению </w:t>
      </w:r>
      <w:proofErr w:type="gramStart"/>
      <w:r>
        <w:rPr>
          <w:rFonts w:ascii="Times New Roman" w:eastAsia="Times New Roman" w:hAnsi="Times New Roman" w:cs="Times New Roman"/>
          <w:iCs/>
          <w:sz w:val="24"/>
          <w:szCs w:val="24"/>
          <w:lang w:eastAsia="ru-RU"/>
        </w:rPr>
        <w:t xml:space="preserve">расчетного теплоснабжения </w:t>
      </w:r>
      <w:r w:rsidR="005B6B2F">
        <w:rPr>
          <w:rFonts w:ascii="Times New Roman" w:eastAsia="Times New Roman" w:hAnsi="Times New Roman" w:cs="Times New Roman"/>
          <w:iCs/>
          <w:sz w:val="24"/>
          <w:szCs w:val="24"/>
          <w:lang w:eastAsia="ru-RU"/>
        </w:rPr>
        <w:t>потребителя</w:t>
      </w:r>
      <w:proofErr w:type="gramEnd"/>
      <w:r w:rsidR="005B6B2F">
        <w:rPr>
          <w:rFonts w:ascii="Times New Roman" w:eastAsia="Times New Roman" w:hAnsi="Times New Roman" w:cs="Times New Roman"/>
          <w:iCs/>
          <w:sz w:val="24"/>
          <w:szCs w:val="24"/>
          <w:lang w:eastAsia="ru-RU"/>
        </w:rPr>
        <w:t xml:space="preserve"> наиболее удаленного</w:t>
      </w:r>
      <w:r>
        <w:rPr>
          <w:rFonts w:ascii="Times New Roman" w:eastAsia="Times New Roman" w:hAnsi="Times New Roman" w:cs="Times New Roman"/>
          <w:iCs/>
          <w:sz w:val="24"/>
          <w:szCs w:val="24"/>
          <w:lang w:eastAsia="ru-RU"/>
        </w:rPr>
        <w:t xml:space="preserve"> от источника – </w:t>
      </w:r>
      <w:r w:rsidR="005B6B2F">
        <w:rPr>
          <w:rFonts w:ascii="Times New Roman" w:eastAsia="Times New Roman" w:hAnsi="Times New Roman" w:cs="Times New Roman"/>
          <w:iCs/>
          <w:sz w:val="24"/>
          <w:szCs w:val="24"/>
          <w:lang w:eastAsia="ru-RU"/>
        </w:rPr>
        <w:t>ДЮСШ.</w:t>
      </w:r>
    </w:p>
    <w:p w14:paraId="4BB67780" w14:textId="77777777" w:rsidR="001F56CE" w:rsidRDefault="001F56CE" w:rsidP="00535878">
      <w:pPr>
        <w:tabs>
          <w:tab w:val="left" w:pos="2175"/>
        </w:tabs>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Результаты оценки коэффициента готовности теплопроводов к несению тепловой нагрузки приведены в таблице 11.5.1</w:t>
      </w:r>
      <w:r w:rsidR="005B6B2F">
        <w:rPr>
          <w:rFonts w:ascii="Times New Roman" w:eastAsia="Times New Roman" w:hAnsi="Times New Roman" w:cs="Times New Roman"/>
          <w:iCs/>
          <w:sz w:val="24"/>
          <w:szCs w:val="24"/>
          <w:lang w:eastAsia="ru-RU"/>
        </w:rPr>
        <w:t>.</w:t>
      </w:r>
    </w:p>
    <w:p w14:paraId="32133E78" w14:textId="77777777" w:rsidR="00EA0C76" w:rsidRDefault="001F56CE" w:rsidP="005B6B2F">
      <w:pPr>
        <w:tabs>
          <w:tab w:val="left" w:pos="2175"/>
        </w:tabs>
        <w:spacing w:after="0" w:line="240" w:lineRule="auto"/>
        <w:ind w:firstLine="709"/>
        <w:jc w:val="right"/>
      </w:pPr>
      <w:r>
        <w:rPr>
          <w:rFonts w:ascii="Times New Roman" w:eastAsia="Times New Roman" w:hAnsi="Times New Roman" w:cs="Times New Roman"/>
          <w:iCs/>
          <w:sz w:val="24"/>
          <w:szCs w:val="24"/>
          <w:lang w:eastAsia="ru-RU"/>
        </w:rPr>
        <w:t>Таблица 11.5.1</w:t>
      </w:r>
    </w:p>
    <w:tbl>
      <w:tblPr>
        <w:tblStyle w:val="a8"/>
        <w:tblW w:w="9634" w:type="dxa"/>
        <w:tblLook w:val="04A0" w:firstRow="1" w:lastRow="0" w:firstColumn="1" w:lastColumn="0" w:noHBand="0" w:noVBand="1"/>
      </w:tblPr>
      <w:tblGrid>
        <w:gridCol w:w="5001"/>
        <w:gridCol w:w="4633"/>
      </w:tblGrid>
      <w:tr w:rsidR="005B6B2F" w:rsidRPr="00EA0C76" w14:paraId="1B7E271F" w14:textId="77777777" w:rsidTr="00E645D7">
        <w:trPr>
          <w:divId w:val="2136751544"/>
          <w:trHeight w:val="56"/>
        </w:trPr>
        <w:tc>
          <w:tcPr>
            <w:tcW w:w="5001" w:type="dxa"/>
            <w:noWrap/>
            <w:vAlign w:val="center"/>
            <w:hideMark/>
          </w:tcPr>
          <w:p w14:paraId="27505AAF"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Г</w:t>
            </w:r>
            <w:r w:rsidRPr="00EA0C76">
              <w:rPr>
                <w:rFonts w:ascii="Times New Roman" w:eastAsia="Times New Roman" w:hAnsi="Times New Roman" w:cs="Times New Roman"/>
                <w:iCs/>
                <w:sz w:val="24"/>
                <w:szCs w:val="24"/>
                <w:lang w:eastAsia="ru-RU"/>
              </w:rPr>
              <w:t>од</w:t>
            </w:r>
          </w:p>
        </w:tc>
        <w:tc>
          <w:tcPr>
            <w:tcW w:w="4633" w:type="dxa"/>
            <w:noWrap/>
            <w:vAlign w:val="center"/>
            <w:hideMark/>
          </w:tcPr>
          <w:p w14:paraId="50B3C44A"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ДЮСШ</w:t>
            </w:r>
          </w:p>
        </w:tc>
      </w:tr>
      <w:tr w:rsidR="005B6B2F" w:rsidRPr="00EA0C76" w14:paraId="465981B4" w14:textId="77777777" w:rsidTr="00E645D7">
        <w:trPr>
          <w:divId w:val="2136751544"/>
          <w:trHeight w:val="56"/>
        </w:trPr>
        <w:tc>
          <w:tcPr>
            <w:tcW w:w="5001" w:type="dxa"/>
            <w:noWrap/>
            <w:vAlign w:val="center"/>
            <w:hideMark/>
          </w:tcPr>
          <w:p w14:paraId="51AF9ABD"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2022</w:t>
            </w:r>
          </w:p>
        </w:tc>
        <w:tc>
          <w:tcPr>
            <w:tcW w:w="4633" w:type="dxa"/>
            <w:noWrap/>
            <w:vAlign w:val="center"/>
            <w:hideMark/>
          </w:tcPr>
          <w:p w14:paraId="58D033A1"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1,131</w:t>
            </w:r>
          </w:p>
        </w:tc>
      </w:tr>
      <w:tr w:rsidR="005B6B2F" w:rsidRPr="00EA0C76" w14:paraId="3BAFF368" w14:textId="77777777" w:rsidTr="00E645D7">
        <w:trPr>
          <w:divId w:val="2136751544"/>
          <w:trHeight w:val="255"/>
        </w:trPr>
        <w:tc>
          <w:tcPr>
            <w:tcW w:w="5001" w:type="dxa"/>
            <w:noWrap/>
            <w:vAlign w:val="center"/>
            <w:hideMark/>
          </w:tcPr>
          <w:p w14:paraId="72D1A48A"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2023</w:t>
            </w:r>
          </w:p>
        </w:tc>
        <w:tc>
          <w:tcPr>
            <w:tcW w:w="4633" w:type="dxa"/>
            <w:noWrap/>
            <w:vAlign w:val="center"/>
            <w:hideMark/>
          </w:tcPr>
          <w:p w14:paraId="6FA22D47"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1,131</w:t>
            </w:r>
          </w:p>
        </w:tc>
      </w:tr>
      <w:tr w:rsidR="005B6B2F" w:rsidRPr="00EA0C76" w14:paraId="408FB484" w14:textId="77777777" w:rsidTr="00E645D7">
        <w:trPr>
          <w:divId w:val="2136751544"/>
          <w:trHeight w:val="255"/>
        </w:trPr>
        <w:tc>
          <w:tcPr>
            <w:tcW w:w="5001" w:type="dxa"/>
            <w:noWrap/>
            <w:vAlign w:val="center"/>
            <w:hideMark/>
          </w:tcPr>
          <w:p w14:paraId="6819A4EF"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2024</w:t>
            </w:r>
          </w:p>
        </w:tc>
        <w:tc>
          <w:tcPr>
            <w:tcW w:w="4633" w:type="dxa"/>
            <w:noWrap/>
            <w:vAlign w:val="center"/>
            <w:hideMark/>
          </w:tcPr>
          <w:p w14:paraId="3AD961F5"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1,131</w:t>
            </w:r>
          </w:p>
        </w:tc>
      </w:tr>
      <w:tr w:rsidR="005B6B2F" w:rsidRPr="00EA0C76" w14:paraId="60131C48" w14:textId="77777777" w:rsidTr="00E645D7">
        <w:trPr>
          <w:divId w:val="2136751544"/>
          <w:trHeight w:val="255"/>
        </w:trPr>
        <w:tc>
          <w:tcPr>
            <w:tcW w:w="5001" w:type="dxa"/>
            <w:noWrap/>
            <w:vAlign w:val="center"/>
            <w:hideMark/>
          </w:tcPr>
          <w:p w14:paraId="640D14DA"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2025</w:t>
            </w:r>
          </w:p>
        </w:tc>
        <w:tc>
          <w:tcPr>
            <w:tcW w:w="4633" w:type="dxa"/>
            <w:noWrap/>
            <w:vAlign w:val="center"/>
            <w:hideMark/>
          </w:tcPr>
          <w:p w14:paraId="64E5D46C"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1,131</w:t>
            </w:r>
          </w:p>
        </w:tc>
      </w:tr>
      <w:tr w:rsidR="005B6B2F" w:rsidRPr="00EA0C76" w14:paraId="60EFEE22" w14:textId="77777777" w:rsidTr="00E645D7">
        <w:trPr>
          <w:divId w:val="2136751544"/>
          <w:trHeight w:val="255"/>
        </w:trPr>
        <w:tc>
          <w:tcPr>
            <w:tcW w:w="5001" w:type="dxa"/>
            <w:noWrap/>
            <w:vAlign w:val="center"/>
            <w:hideMark/>
          </w:tcPr>
          <w:p w14:paraId="5830E952"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2026</w:t>
            </w:r>
          </w:p>
        </w:tc>
        <w:tc>
          <w:tcPr>
            <w:tcW w:w="4633" w:type="dxa"/>
            <w:noWrap/>
            <w:vAlign w:val="center"/>
            <w:hideMark/>
          </w:tcPr>
          <w:p w14:paraId="6773CF98"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1,150</w:t>
            </w:r>
          </w:p>
        </w:tc>
      </w:tr>
      <w:tr w:rsidR="005B6B2F" w:rsidRPr="00EA0C76" w14:paraId="10A21E89" w14:textId="77777777" w:rsidTr="00E645D7">
        <w:trPr>
          <w:divId w:val="2136751544"/>
          <w:trHeight w:val="255"/>
        </w:trPr>
        <w:tc>
          <w:tcPr>
            <w:tcW w:w="5001" w:type="dxa"/>
            <w:noWrap/>
            <w:vAlign w:val="center"/>
            <w:hideMark/>
          </w:tcPr>
          <w:p w14:paraId="6F8F681D"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2027</w:t>
            </w:r>
          </w:p>
        </w:tc>
        <w:tc>
          <w:tcPr>
            <w:tcW w:w="4633" w:type="dxa"/>
            <w:noWrap/>
            <w:vAlign w:val="center"/>
            <w:hideMark/>
          </w:tcPr>
          <w:p w14:paraId="6B9A119A"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1,158</w:t>
            </w:r>
          </w:p>
        </w:tc>
      </w:tr>
      <w:tr w:rsidR="005B6B2F" w:rsidRPr="00EA0C76" w14:paraId="611DDD8E" w14:textId="77777777" w:rsidTr="00E645D7">
        <w:trPr>
          <w:divId w:val="2136751544"/>
          <w:trHeight w:val="255"/>
        </w:trPr>
        <w:tc>
          <w:tcPr>
            <w:tcW w:w="5001" w:type="dxa"/>
            <w:noWrap/>
            <w:vAlign w:val="center"/>
            <w:hideMark/>
          </w:tcPr>
          <w:p w14:paraId="367A1C4D"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2028</w:t>
            </w:r>
          </w:p>
        </w:tc>
        <w:tc>
          <w:tcPr>
            <w:tcW w:w="4633" w:type="dxa"/>
            <w:noWrap/>
            <w:vAlign w:val="center"/>
            <w:hideMark/>
          </w:tcPr>
          <w:p w14:paraId="059C8819"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1,167</w:t>
            </w:r>
          </w:p>
        </w:tc>
      </w:tr>
      <w:tr w:rsidR="005B6B2F" w:rsidRPr="00EA0C76" w14:paraId="6A4BC080" w14:textId="77777777" w:rsidTr="00E645D7">
        <w:trPr>
          <w:divId w:val="2136751544"/>
          <w:trHeight w:val="255"/>
        </w:trPr>
        <w:tc>
          <w:tcPr>
            <w:tcW w:w="5001" w:type="dxa"/>
            <w:noWrap/>
            <w:vAlign w:val="center"/>
            <w:hideMark/>
          </w:tcPr>
          <w:p w14:paraId="51C96C72"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2029</w:t>
            </w:r>
          </w:p>
        </w:tc>
        <w:tc>
          <w:tcPr>
            <w:tcW w:w="4633" w:type="dxa"/>
            <w:noWrap/>
            <w:vAlign w:val="center"/>
            <w:hideMark/>
          </w:tcPr>
          <w:p w14:paraId="375245C7"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1,179</w:t>
            </w:r>
          </w:p>
        </w:tc>
      </w:tr>
      <w:tr w:rsidR="005B6B2F" w:rsidRPr="00EA0C76" w14:paraId="24DA968A" w14:textId="77777777" w:rsidTr="00E645D7">
        <w:trPr>
          <w:divId w:val="2136751544"/>
          <w:trHeight w:val="255"/>
        </w:trPr>
        <w:tc>
          <w:tcPr>
            <w:tcW w:w="5001" w:type="dxa"/>
            <w:noWrap/>
            <w:vAlign w:val="center"/>
            <w:hideMark/>
          </w:tcPr>
          <w:p w14:paraId="7724ED33"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2030</w:t>
            </w:r>
          </w:p>
        </w:tc>
        <w:tc>
          <w:tcPr>
            <w:tcW w:w="4633" w:type="dxa"/>
            <w:noWrap/>
            <w:vAlign w:val="center"/>
            <w:hideMark/>
          </w:tcPr>
          <w:p w14:paraId="5EACC3A6"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1,193</w:t>
            </w:r>
          </w:p>
        </w:tc>
      </w:tr>
      <w:tr w:rsidR="005B6B2F" w:rsidRPr="00EA0C76" w14:paraId="1ACC8800" w14:textId="77777777" w:rsidTr="00E645D7">
        <w:trPr>
          <w:divId w:val="2136751544"/>
          <w:trHeight w:val="255"/>
        </w:trPr>
        <w:tc>
          <w:tcPr>
            <w:tcW w:w="5001" w:type="dxa"/>
            <w:noWrap/>
            <w:vAlign w:val="center"/>
            <w:hideMark/>
          </w:tcPr>
          <w:p w14:paraId="70CE00CD"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2031</w:t>
            </w:r>
          </w:p>
        </w:tc>
        <w:tc>
          <w:tcPr>
            <w:tcW w:w="4633" w:type="dxa"/>
            <w:noWrap/>
            <w:vAlign w:val="center"/>
            <w:hideMark/>
          </w:tcPr>
          <w:p w14:paraId="2A019C0E"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1,210</w:t>
            </w:r>
          </w:p>
        </w:tc>
      </w:tr>
      <w:tr w:rsidR="005B6B2F" w:rsidRPr="00EA0C76" w14:paraId="6074A02E" w14:textId="77777777" w:rsidTr="00E645D7">
        <w:trPr>
          <w:divId w:val="2136751544"/>
          <w:trHeight w:val="255"/>
        </w:trPr>
        <w:tc>
          <w:tcPr>
            <w:tcW w:w="5001" w:type="dxa"/>
            <w:noWrap/>
            <w:vAlign w:val="center"/>
            <w:hideMark/>
          </w:tcPr>
          <w:p w14:paraId="338A2358"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2032</w:t>
            </w:r>
          </w:p>
        </w:tc>
        <w:tc>
          <w:tcPr>
            <w:tcW w:w="4633" w:type="dxa"/>
            <w:noWrap/>
            <w:vAlign w:val="center"/>
            <w:hideMark/>
          </w:tcPr>
          <w:p w14:paraId="557ABB69"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1,230</w:t>
            </w:r>
          </w:p>
        </w:tc>
      </w:tr>
      <w:tr w:rsidR="005B6B2F" w:rsidRPr="00EA0C76" w14:paraId="59426E20" w14:textId="77777777" w:rsidTr="00E645D7">
        <w:trPr>
          <w:divId w:val="2136751544"/>
          <w:trHeight w:val="255"/>
        </w:trPr>
        <w:tc>
          <w:tcPr>
            <w:tcW w:w="5001" w:type="dxa"/>
            <w:noWrap/>
            <w:vAlign w:val="center"/>
            <w:hideMark/>
          </w:tcPr>
          <w:p w14:paraId="7531FA45" w14:textId="77777777" w:rsidR="005B6B2F" w:rsidRPr="00EA0C76" w:rsidRDefault="005B6B2F" w:rsidP="00577AC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2033</w:t>
            </w:r>
          </w:p>
        </w:tc>
        <w:tc>
          <w:tcPr>
            <w:tcW w:w="4633" w:type="dxa"/>
            <w:noWrap/>
            <w:vAlign w:val="center"/>
            <w:hideMark/>
          </w:tcPr>
          <w:p w14:paraId="195B290C" w14:textId="77777777" w:rsidR="005B6B2F" w:rsidRPr="005B6B2F" w:rsidRDefault="005B6B2F" w:rsidP="00577AC0">
            <w:pPr>
              <w:jc w:val="center"/>
              <w:rPr>
                <w:rFonts w:ascii="Times New Roman" w:hAnsi="Times New Roman" w:cs="Times New Roman"/>
                <w:color w:val="000000"/>
                <w:sz w:val="24"/>
                <w:szCs w:val="24"/>
              </w:rPr>
            </w:pPr>
            <w:r w:rsidRPr="005B6B2F">
              <w:rPr>
                <w:rFonts w:ascii="Times New Roman" w:hAnsi="Times New Roman" w:cs="Times New Roman"/>
                <w:color w:val="000000"/>
                <w:sz w:val="24"/>
              </w:rPr>
              <w:t>1,254</w:t>
            </w:r>
          </w:p>
        </w:tc>
      </w:tr>
    </w:tbl>
    <w:p w14:paraId="6487A760" w14:textId="77777777" w:rsidR="007C4FE0" w:rsidRPr="007C4FE0" w:rsidRDefault="007C4FE0" w:rsidP="001F56CE">
      <w:pPr>
        <w:tabs>
          <w:tab w:val="left" w:pos="2175"/>
        </w:tabs>
        <w:spacing w:after="0" w:line="240" w:lineRule="auto"/>
        <w:jc w:val="both"/>
        <w:rPr>
          <w:rFonts w:ascii="Times New Roman" w:eastAsia="Times New Roman" w:hAnsi="Times New Roman" w:cs="Times New Roman"/>
          <w:iCs/>
          <w:sz w:val="24"/>
          <w:szCs w:val="24"/>
          <w:lang w:eastAsia="ru-RU"/>
        </w:rPr>
      </w:pPr>
    </w:p>
    <w:p w14:paraId="432D0157" w14:textId="77777777" w:rsidR="00776C11" w:rsidRDefault="00776C11" w:rsidP="00CE6989">
      <w:pPr>
        <w:tabs>
          <w:tab w:val="left" w:pos="2175"/>
        </w:tabs>
        <w:spacing w:after="0" w:line="240" w:lineRule="auto"/>
        <w:ind w:firstLine="567"/>
        <w:jc w:val="both"/>
        <w:outlineLvl w:val="1"/>
        <w:rPr>
          <w:rFonts w:ascii="Times New Roman" w:eastAsia="Times New Roman" w:hAnsi="Times New Roman" w:cs="Times New Roman"/>
          <w:b/>
          <w:sz w:val="24"/>
          <w:szCs w:val="24"/>
          <w:lang w:eastAsia="ru-RU"/>
        </w:rPr>
      </w:pPr>
      <w:bookmarkStart w:id="195" w:name="_Toc43668799"/>
      <w:bookmarkStart w:id="196" w:name="_Toc107497525"/>
      <w:r w:rsidRPr="00400F1E">
        <w:rPr>
          <w:rFonts w:ascii="Times New Roman" w:eastAsia="Times New Roman" w:hAnsi="Times New Roman" w:cs="Times New Roman"/>
          <w:b/>
          <w:sz w:val="24"/>
          <w:szCs w:val="24"/>
          <w:lang w:eastAsia="ru-RU"/>
        </w:rPr>
        <w:t xml:space="preserve">11.6. Результат оценки </w:t>
      </w:r>
      <w:proofErr w:type="spellStart"/>
      <w:r w:rsidRPr="00400F1E">
        <w:rPr>
          <w:rFonts w:ascii="Times New Roman" w:eastAsia="Times New Roman" w:hAnsi="Times New Roman" w:cs="Times New Roman"/>
          <w:b/>
          <w:sz w:val="24"/>
          <w:szCs w:val="24"/>
          <w:lang w:eastAsia="ru-RU"/>
        </w:rPr>
        <w:t>недоотпуска</w:t>
      </w:r>
      <w:proofErr w:type="spellEnd"/>
      <w:r w:rsidRPr="00400F1E">
        <w:rPr>
          <w:rFonts w:ascii="Times New Roman" w:eastAsia="Times New Roman" w:hAnsi="Times New Roman" w:cs="Times New Roman"/>
          <w:b/>
          <w:sz w:val="24"/>
          <w:szCs w:val="24"/>
          <w:lang w:eastAsia="ru-RU"/>
        </w:rPr>
        <w:t xml:space="preserve"> тепловой энергии по причине отказов и простоев тепловых сетей и источников тепловой энергии</w:t>
      </w:r>
      <w:bookmarkEnd w:id="195"/>
      <w:bookmarkEnd w:id="196"/>
    </w:p>
    <w:p w14:paraId="30993CED" w14:textId="77777777" w:rsidR="00FE6358" w:rsidRDefault="009B69A7"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D00147">
        <w:rPr>
          <w:rFonts w:ascii="Times New Roman" w:eastAsia="Times New Roman" w:hAnsi="Times New Roman" w:cs="Times New Roman"/>
          <w:bCs/>
          <w:sz w:val="24"/>
          <w:szCs w:val="24"/>
          <w:lang w:eastAsia="ru-RU"/>
        </w:rPr>
        <w:t xml:space="preserve">Оценка </w:t>
      </w:r>
      <w:proofErr w:type="spellStart"/>
      <w:r w:rsidRPr="00D00147">
        <w:rPr>
          <w:rFonts w:ascii="Times New Roman" w:eastAsia="Times New Roman" w:hAnsi="Times New Roman" w:cs="Times New Roman"/>
          <w:bCs/>
          <w:sz w:val="24"/>
          <w:szCs w:val="24"/>
          <w:lang w:eastAsia="ru-RU"/>
        </w:rPr>
        <w:t>недоотпуска</w:t>
      </w:r>
      <w:proofErr w:type="spellEnd"/>
      <w:r w:rsidRPr="00D00147">
        <w:rPr>
          <w:rFonts w:ascii="Times New Roman" w:eastAsia="Times New Roman" w:hAnsi="Times New Roman" w:cs="Times New Roman"/>
          <w:bCs/>
          <w:sz w:val="24"/>
          <w:szCs w:val="24"/>
          <w:lang w:eastAsia="ru-RU"/>
        </w:rPr>
        <w:t xml:space="preserve"> тепловой энергии</w:t>
      </w:r>
      <w:r w:rsidR="00786B32" w:rsidRPr="00D00147">
        <w:rPr>
          <w:rFonts w:ascii="Times New Roman" w:eastAsia="Times New Roman" w:hAnsi="Times New Roman" w:cs="Times New Roman"/>
          <w:bCs/>
          <w:sz w:val="24"/>
          <w:szCs w:val="24"/>
          <w:lang w:eastAsia="ru-RU"/>
        </w:rPr>
        <w:t xml:space="preserve"> Гкал/год</w:t>
      </w:r>
      <w:r w:rsidRPr="00D00147">
        <w:rPr>
          <w:rFonts w:ascii="Times New Roman" w:eastAsia="Times New Roman" w:hAnsi="Times New Roman" w:cs="Times New Roman"/>
          <w:bCs/>
          <w:sz w:val="24"/>
          <w:szCs w:val="24"/>
          <w:lang w:eastAsia="ru-RU"/>
        </w:rPr>
        <w:t xml:space="preserve"> проводилась </w:t>
      </w:r>
      <w:proofErr w:type="gramStart"/>
      <w:r w:rsidRPr="00D00147">
        <w:rPr>
          <w:rFonts w:ascii="Times New Roman" w:eastAsia="Times New Roman" w:hAnsi="Times New Roman" w:cs="Times New Roman"/>
          <w:bCs/>
          <w:sz w:val="24"/>
          <w:szCs w:val="24"/>
          <w:lang w:eastAsia="ru-RU"/>
        </w:rPr>
        <w:t xml:space="preserve">для </w:t>
      </w:r>
      <w:r w:rsidR="00D00147">
        <w:rPr>
          <w:rFonts w:ascii="Times New Roman" w:eastAsia="Times New Roman" w:hAnsi="Times New Roman" w:cs="Times New Roman"/>
          <w:iCs/>
          <w:sz w:val="24"/>
          <w:szCs w:val="24"/>
          <w:lang w:eastAsia="ru-RU"/>
        </w:rPr>
        <w:t>потребителя</w:t>
      </w:r>
      <w:proofErr w:type="gramEnd"/>
      <w:r w:rsidR="00D00147">
        <w:rPr>
          <w:rFonts w:ascii="Times New Roman" w:eastAsia="Times New Roman" w:hAnsi="Times New Roman" w:cs="Times New Roman"/>
          <w:iCs/>
          <w:sz w:val="24"/>
          <w:szCs w:val="24"/>
          <w:lang w:eastAsia="ru-RU"/>
        </w:rPr>
        <w:t xml:space="preserve"> наиболее удаленного от источника – ДЮСШ. </w:t>
      </w:r>
      <w:r>
        <w:rPr>
          <w:rFonts w:ascii="Times New Roman" w:eastAsia="Times New Roman" w:hAnsi="Times New Roman" w:cs="Times New Roman"/>
          <w:bCs/>
          <w:sz w:val="24"/>
          <w:szCs w:val="24"/>
          <w:lang w:eastAsia="ru-RU"/>
        </w:rPr>
        <w:t xml:space="preserve">Результаты оценки </w:t>
      </w:r>
      <w:proofErr w:type="spellStart"/>
      <w:r>
        <w:rPr>
          <w:rFonts w:ascii="Times New Roman" w:eastAsia="Times New Roman" w:hAnsi="Times New Roman" w:cs="Times New Roman"/>
          <w:bCs/>
          <w:sz w:val="24"/>
          <w:szCs w:val="24"/>
          <w:lang w:eastAsia="ru-RU"/>
        </w:rPr>
        <w:t>недоотпуска</w:t>
      </w:r>
      <w:proofErr w:type="spellEnd"/>
      <w:r>
        <w:rPr>
          <w:rFonts w:ascii="Times New Roman" w:eastAsia="Times New Roman" w:hAnsi="Times New Roman" w:cs="Times New Roman"/>
          <w:bCs/>
          <w:sz w:val="24"/>
          <w:szCs w:val="24"/>
          <w:lang w:eastAsia="ru-RU"/>
        </w:rPr>
        <w:t xml:space="preserve"> тепловой энергии по годам действия настоящей схемы теплоснабжения приведены в таблице 11.6.1</w:t>
      </w:r>
      <w:r w:rsidR="00D00147">
        <w:rPr>
          <w:rFonts w:ascii="Times New Roman" w:eastAsia="Times New Roman" w:hAnsi="Times New Roman" w:cs="Times New Roman"/>
          <w:bCs/>
          <w:sz w:val="24"/>
          <w:szCs w:val="24"/>
          <w:lang w:eastAsia="ru-RU"/>
        </w:rPr>
        <w:t>.</w:t>
      </w:r>
    </w:p>
    <w:p w14:paraId="01C30D2B" w14:textId="77777777" w:rsidR="009B69A7" w:rsidRPr="00D00147" w:rsidRDefault="009B69A7" w:rsidP="00D00147">
      <w:pPr>
        <w:tabs>
          <w:tab w:val="left" w:pos="2175"/>
        </w:tabs>
        <w:spacing w:after="0" w:line="240" w:lineRule="auto"/>
        <w:ind w:firstLine="567"/>
        <w:jc w:val="right"/>
      </w:pPr>
      <w:r>
        <w:rPr>
          <w:rFonts w:ascii="Times New Roman" w:eastAsia="Times New Roman" w:hAnsi="Times New Roman" w:cs="Times New Roman"/>
          <w:bCs/>
          <w:sz w:val="24"/>
          <w:szCs w:val="24"/>
          <w:lang w:eastAsia="ru-RU"/>
        </w:rPr>
        <w:t>Таблица 11.6.1</w:t>
      </w:r>
    </w:p>
    <w:tbl>
      <w:tblPr>
        <w:tblStyle w:val="a8"/>
        <w:tblW w:w="9350" w:type="dxa"/>
        <w:tblLook w:val="04A0" w:firstRow="1" w:lastRow="0" w:firstColumn="1" w:lastColumn="0" w:noHBand="0" w:noVBand="1"/>
      </w:tblPr>
      <w:tblGrid>
        <w:gridCol w:w="1668"/>
        <w:gridCol w:w="2693"/>
        <w:gridCol w:w="2580"/>
        <w:gridCol w:w="2409"/>
      </w:tblGrid>
      <w:tr w:rsidR="00D00147" w:rsidRPr="00EA0C76" w14:paraId="6802A88D" w14:textId="77777777" w:rsidTr="00E645D7">
        <w:trPr>
          <w:trHeight w:val="104"/>
        </w:trPr>
        <w:tc>
          <w:tcPr>
            <w:tcW w:w="1668" w:type="dxa"/>
            <w:noWrap/>
            <w:vAlign w:val="center"/>
            <w:hideMark/>
          </w:tcPr>
          <w:p w14:paraId="32DCDF86"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Год</w:t>
            </w:r>
          </w:p>
        </w:tc>
        <w:tc>
          <w:tcPr>
            <w:tcW w:w="2693" w:type="dxa"/>
            <w:noWrap/>
            <w:vAlign w:val="center"/>
            <w:hideMark/>
          </w:tcPr>
          <w:p w14:paraId="5E77D44C" w14:textId="77777777" w:rsidR="00D00147" w:rsidRPr="00A372D0" w:rsidRDefault="00D00147" w:rsidP="00577AC0">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 xml:space="preserve">Поток отказов, </w:t>
            </w:r>
            <w:proofErr w:type="spellStart"/>
            <w:r w:rsidRPr="00A372D0">
              <w:rPr>
                <w:rFonts w:ascii="Times New Roman" w:hAnsi="Times New Roman" w:cs="Times New Roman"/>
                <w:color w:val="000000"/>
                <w:sz w:val="24"/>
                <w:szCs w:val="24"/>
              </w:rPr>
              <w:t>ед</w:t>
            </w:r>
            <w:proofErr w:type="spellEnd"/>
            <w:r w:rsidRPr="00A372D0">
              <w:rPr>
                <w:rFonts w:ascii="Times New Roman" w:hAnsi="Times New Roman" w:cs="Times New Roman"/>
                <w:color w:val="000000"/>
                <w:sz w:val="24"/>
                <w:szCs w:val="24"/>
              </w:rPr>
              <w:t>/год</w:t>
            </w:r>
          </w:p>
        </w:tc>
        <w:tc>
          <w:tcPr>
            <w:tcW w:w="2580" w:type="dxa"/>
            <w:vAlign w:val="center"/>
          </w:tcPr>
          <w:p w14:paraId="3618566E" w14:textId="77777777" w:rsidR="00D00147" w:rsidRPr="00A372D0" w:rsidRDefault="00D00147" w:rsidP="00577AC0">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Время устранения аварий, ч</w:t>
            </w:r>
          </w:p>
        </w:tc>
        <w:tc>
          <w:tcPr>
            <w:tcW w:w="2409" w:type="dxa"/>
            <w:vAlign w:val="center"/>
          </w:tcPr>
          <w:p w14:paraId="5EB8863D" w14:textId="77777777" w:rsidR="00D00147" w:rsidRPr="00A372D0" w:rsidRDefault="00D00147" w:rsidP="00577AC0">
            <w:pPr>
              <w:jc w:val="center"/>
              <w:rPr>
                <w:rFonts w:ascii="Times New Roman" w:hAnsi="Times New Roman" w:cs="Times New Roman"/>
                <w:color w:val="000000"/>
                <w:sz w:val="24"/>
                <w:szCs w:val="24"/>
              </w:rPr>
            </w:pPr>
            <w:proofErr w:type="spellStart"/>
            <w:r w:rsidRPr="00A372D0">
              <w:rPr>
                <w:rFonts w:ascii="Times New Roman" w:hAnsi="Times New Roman" w:cs="Times New Roman"/>
                <w:color w:val="000000"/>
                <w:sz w:val="24"/>
                <w:szCs w:val="24"/>
              </w:rPr>
              <w:t>Недоотпуск</w:t>
            </w:r>
            <w:proofErr w:type="spellEnd"/>
            <w:r w:rsidRPr="00A372D0">
              <w:rPr>
                <w:rFonts w:ascii="Times New Roman" w:hAnsi="Times New Roman" w:cs="Times New Roman"/>
                <w:color w:val="000000"/>
                <w:sz w:val="24"/>
                <w:szCs w:val="24"/>
              </w:rPr>
              <w:t>, Гкал</w:t>
            </w:r>
          </w:p>
        </w:tc>
      </w:tr>
      <w:tr w:rsidR="00D00147" w:rsidRPr="00EA0C76" w14:paraId="03CAEB0E" w14:textId="77777777" w:rsidTr="00E645D7">
        <w:trPr>
          <w:trHeight w:val="94"/>
        </w:trPr>
        <w:tc>
          <w:tcPr>
            <w:tcW w:w="1668" w:type="dxa"/>
            <w:noWrap/>
            <w:vAlign w:val="center"/>
            <w:hideMark/>
          </w:tcPr>
          <w:p w14:paraId="4909139F"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2022</w:t>
            </w:r>
          </w:p>
        </w:tc>
        <w:tc>
          <w:tcPr>
            <w:tcW w:w="2693" w:type="dxa"/>
            <w:noWrap/>
            <w:vAlign w:val="center"/>
            <w:hideMark/>
          </w:tcPr>
          <w:p w14:paraId="7C4291E6"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0,018</w:t>
            </w:r>
          </w:p>
        </w:tc>
        <w:tc>
          <w:tcPr>
            <w:tcW w:w="2580" w:type="dxa"/>
            <w:vAlign w:val="center"/>
          </w:tcPr>
          <w:p w14:paraId="20E42E46"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6CD007DF"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0,002</w:t>
            </w:r>
          </w:p>
        </w:tc>
      </w:tr>
      <w:tr w:rsidR="00D00147" w:rsidRPr="00EA0C76" w14:paraId="2731079A" w14:textId="77777777" w:rsidTr="00E645D7">
        <w:trPr>
          <w:trHeight w:val="56"/>
        </w:trPr>
        <w:tc>
          <w:tcPr>
            <w:tcW w:w="1668" w:type="dxa"/>
            <w:noWrap/>
            <w:vAlign w:val="center"/>
            <w:hideMark/>
          </w:tcPr>
          <w:p w14:paraId="1AA82113"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2023</w:t>
            </w:r>
          </w:p>
        </w:tc>
        <w:tc>
          <w:tcPr>
            <w:tcW w:w="2693" w:type="dxa"/>
            <w:noWrap/>
            <w:vAlign w:val="center"/>
            <w:hideMark/>
          </w:tcPr>
          <w:p w14:paraId="3F099717"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0,018</w:t>
            </w:r>
          </w:p>
        </w:tc>
        <w:tc>
          <w:tcPr>
            <w:tcW w:w="2580" w:type="dxa"/>
            <w:vAlign w:val="center"/>
          </w:tcPr>
          <w:p w14:paraId="6DF6283E"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1772B907"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0,002</w:t>
            </w:r>
          </w:p>
        </w:tc>
      </w:tr>
      <w:tr w:rsidR="00D00147" w:rsidRPr="00EA0C76" w14:paraId="0B15476F" w14:textId="77777777" w:rsidTr="00E645D7">
        <w:trPr>
          <w:trHeight w:val="102"/>
        </w:trPr>
        <w:tc>
          <w:tcPr>
            <w:tcW w:w="1668" w:type="dxa"/>
            <w:noWrap/>
            <w:vAlign w:val="center"/>
            <w:hideMark/>
          </w:tcPr>
          <w:p w14:paraId="1EFD726B"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2024</w:t>
            </w:r>
          </w:p>
        </w:tc>
        <w:tc>
          <w:tcPr>
            <w:tcW w:w="2693" w:type="dxa"/>
            <w:noWrap/>
            <w:vAlign w:val="center"/>
            <w:hideMark/>
          </w:tcPr>
          <w:p w14:paraId="7C1B33AE"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0,018</w:t>
            </w:r>
          </w:p>
        </w:tc>
        <w:tc>
          <w:tcPr>
            <w:tcW w:w="2580" w:type="dxa"/>
            <w:vAlign w:val="center"/>
          </w:tcPr>
          <w:p w14:paraId="3A9A9EFC"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58D1FE4A"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0,002</w:t>
            </w:r>
          </w:p>
        </w:tc>
      </w:tr>
      <w:tr w:rsidR="00D00147" w:rsidRPr="00EA0C76" w14:paraId="7001C268" w14:textId="77777777" w:rsidTr="00E645D7">
        <w:trPr>
          <w:trHeight w:val="288"/>
        </w:trPr>
        <w:tc>
          <w:tcPr>
            <w:tcW w:w="1668" w:type="dxa"/>
            <w:noWrap/>
            <w:vAlign w:val="center"/>
            <w:hideMark/>
          </w:tcPr>
          <w:p w14:paraId="4A622C0A"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2025</w:t>
            </w:r>
          </w:p>
        </w:tc>
        <w:tc>
          <w:tcPr>
            <w:tcW w:w="2693" w:type="dxa"/>
            <w:noWrap/>
            <w:vAlign w:val="center"/>
            <w:hideMark/>
          </w:tcPr>
          <w:p w14:paraId="334056BF"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0,018</w:t>
            </w:r>
          </w:p>
        </w:tc>
        <w:tc>
          <w:tcPr>
            <w:tcW w:w="2580" w:type="dxa"/>
            <w:vAlign w:val="center"/>
          </w:tcPr>
          <w:p w14:paraId="464CB26E"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07660606"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0,002</w:t>
            </w:r>
          </w:p>
        </w:tc>
      </w:tr>
      <w:tr w:rsidR="00D00147" w:rsidRPr="00EA0C76" w14:paraId="6DDAE028" w14:textId="77777777" w:rsidTr="00E645D7">
        <w:trPr>
          <w:trHeight w:val="288"/>
        </w:trPr>
        <w:tc>
          <w:tcPr>
            <w:tcW w:w="1668" w:type="dxa"/>
            <w:noWrap/>
            <w:vAlign w:val="center"/>
            <w:hideMark/>
          </w:tcPr>
          <w:p w14:paraId="0E8C12C2"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2026</w:t>
            </w:r>
          </w:p>
        </w:tc>
        <w:tc>
          <w:tcPr>
            <w:tcW w:w="2693" w:type="dxa"/>
            <w:noWrap/>
            <w:vAlign w:val="center"/>
            <w:hideMark/>
          </w:tcPr>
          <w:p w14:paraId="2EB8636F"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0,021</w:t>
            </w:r>
          </w:p>
        </w:tc>
        <w:tc>
          <w:tcPr>
            <w:tcW w:w="2580" w:type="dxa"/>
            <w:vAlign w:val="center"/>
          </w:tcPr>
          <w:p w14:paraId="72CB73AF"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02220307"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0,002</w:t>
            </w:r>
          </w:p>
        </w:tc>
      </w:tr>
      <w:tr w:rsidR="00D00147" w:rsidRPr="00EA0C76" w14:paraId="2B86DE09" w14:textId="77777777" w:rsidTr="00E645D7">
        <w:trPr>
          <w:trHeight w:val="288"/>
        </w:trPr>
        <w:tc>
          <w:tcPr>
            <w:tcW w:w="1668" w:type="dxa"/>
            <w:noWrap/>
            <w:vAlign w:val="center"/>
            <w:hideMark/>
          </w:tcPr>
          <w:p w14:paraId="00D65CB8"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2027</w:t>
            </w:r>
          </w:p>
        </w:tc>
        <w:tc>
          <w:tcPr>
            <w:tcW w:w="2693" w:type="dxa"/>
            <w:noWrap/>
            <w:vAlign w:val="center"/>
            <w:hideMark/>
          </w:tcPr>
          <w:p w14:paraId="3AAF9E8A"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0,022</w:t>
            </w:r>
          </w:p>
        </w:tc>
        <w:tc>
          <w:tcPr>
            <w:tcW w:w="2580" w:type="dxa"/>
            <w:vAlign w:val="center"/>
          </w:tcPr>
          <w:p w14:paraId="7E61E79A"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0CFEF197"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0,002</w:t>
            </w:r>
          </w:p>
        </w:tc>
      </w:tr>
      <w:tr w:rsidR="00D00147" w:rsidRPr="00EA0C76" w14:paraId="702DE6B3" w14:textId="77777777" w:rsidTr="00E645D7">
        <w:trPr>
          <w:trHeight w:val="288"/>
        </w:trPr>
        <w:tc>
          <w:tcPr>
            <w:tcW w:w="1668" w:type="dxa"/>
            <w:noWrap/>
            <w:vAlign w:val="center"/>
            <w:hideMark/>
          </w:tcPr>
          <w:p w14:paraId="7000D13D"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2028</w:t>
            </w:r>
          </w:p>
        </w:tc>
        <w:tc>
          <w:tcPr>
            <w:tcW w:w="2693" w:type="dxa"/>
            <w:noWrap/>
            <w:vAlign w:val="center"/>
            <w:hideMark/>
          </w:tcPr>
          <w:p w14:paraId="6A68066C"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0,024</w:t>
            </w:r>
          </w:p>
        </w:tc>
        <w:tc>
          <w:tcPr>
            <w:tcW w:w="2580" w:type="dxa"/>
            <w:vAlign w:val="center"/>
          </w:tcPr>
          <w:p w14:paraId="33CB416A"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179953BB"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0,002</w:t>
            </w:r>
          </w:p>
        </w:tc>
      </w:tr>
      <w:tr w:rsidR="00D00147" w:rsidRPr="00EA0C76" w14:paraId="612C267F" w14:textId="77777777" w:rsidTr="00E645D7">
        <w:trPr>
          <w:trHeight w:val="288"/>
        </w:trPr>
        <w:tc>
          <w:tcPr>
            <w:tcW w:w="1668" w:type="dxa"/>
            <w:noWrap/>
            <w:vAlign w:val="center"/>
            <w:hideMark/>
          </w:tcPr>
          <w:p w14:paraId="2BF862F4"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2029</w:t>
            </w:r>
          </w:p>
        </w:tc>
        <w:tc>
          <w:tcPr>
            <w:tcW w:w="2693" w:type="dxa"/>
            <w:noWrap/>
            <w:vAlign w:val="center"/>
            <w:hideMark/>
          </w:tcPr>
          <w:p w14:paraId="72F90347"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0,025</w:t>
            </w:r>
          </w:p>
        </w:tc>
        <w:tc>
          <w:tcPr>
            <w:tcW w:w="2580" w:type="dxa"/>
            <w:vAlign w:val="center"/>
          </w:tcPr>
          <w:p w14:paraId="55FFB66C"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4E064259"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0,003</w:t>
            </w:r>
          </w:p>
        </w:tc>
      </w:tr>
      <w:tr w:rsidR="00D00147" w:rsidRPr="00EA0C76" w14:paraId="3C8F6145" w14:textId="77777777" w:rsidTr="00E645D7">
        <w:trPr>
          <w:trHeight w:val="288"/>
        </w:trPr>
        <w:tc>
          <w:tcPr>
            <w:tcW w:w="1668" w:type="dxa"/>
            <w:noWrap/>
            <w:vAlign w:val="center"/>
            <w:hideMark/>
          </w:tcPr>
          <w:p w14:paraId="75CDD1FD"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2030</w:t>
            </w:r>
          </w:p>
        </w:tc>
        <w:tc>
          <w:tcPr>
            <w:tcW w:w="2693" w:type="dxa"/>
            <w:noWrap/>
            <w:vAlign w:val="center"/>
            <w:hideMark/>
          </w:tcPr>
          <w:p w14:paraId="73FDE0C6"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0,027</w:t>
            </w:r>
          </w:p>
        </w:tc>
        <w:tc>
          <w:tcPr>
            <w:tcW w:w="2580" w:type="dxa"/>
            <w:vAlign w:val="center"/>
          </w:tcPr>
          <w:p w14:paraId="6DA51486"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7111379C"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0,003</w:t>
            </w:r>
          </w:p>
        </w:tc>
      </w:tr>
      <w:tr w:rsidR="00D00147" w:rsidRPr="00EA0C76" w14:paraId="6B302C03" w14:textId="77777777" w:rsidTr="00E645D7">
        <w:trPr>
          <w:trHeight w:val="288"/>
        </w:trPr>
        <w:tc>
          <w:tcPr>
            <w:tcW w:w="1668" w:type="dxa"/>
            <w:noWrap/>
            <w:vAlign w:val="center"/>
            <w:hideMark/>
          </w:tcPr>
          <w:p w14:paraId="639368CF"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2031</w:t>
            </w:r>
          </w:p>
        </w:tc>
        <w:tc>
          <w:tcPr>
            <w:tcW w:w="2693" w:type="dxa"/>
            <w:noWrap/>
            <w:vAlign w:val="center"/>
            <w:hideMark/>
          </w:tcPr>
          <w:p w14:paraId="2928B7C0"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0,030</w:t>
            </w:r>
          </w:p>
        </w:tc>
        <w:tc>
          <w:tcPr>
            <w:tcW w:w="2580" w:type="dxa"/>
            <w:vAlign w:val="center"/>
          </w:tcPr>
          <w:p w14:paraId="1A1DFF78"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0BDE5359"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0,003</w:t>
            </w:r>
          </w:p>
        </w:tc>
      </w:tr>
      <w:tr w:rsidR="00D00147" w:rsidRPr="00EA0C76" w14:paraId="2590CEC7" w14:textId="77777777" w:rsidTr="00E645D7">
        <w:trPr>
          <w:trHeight w:val="56"/>
        </w:trPr>
        <w:tc>
          <w:tcPr>
            <w:tcW w:w="1668" w:type="dxa"/>
            <w:noWrap/>
            <w:vAlign w:val="center"/>
            <w:hideMark/>
          </w:tcPr>
          <w:p w14:paraId="32154F26"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2032</w:t>
            </w:r>
          </w:p>
        </w:tc>
        <w:tc>
          <w:tcPr>
            <w:tcW w:w="2693" w:type="dxa"/>
            <w:noWrap/>
            <w:vAlign w:val="center"/>
            <w:hideMark/>
          </w:tcPr>
          <w:p w14:paraId="768A398C"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0,033</w:t>
            </w:r>
          </w:p>
        </w:tc>
        <w:tc>
          <w:tcPr>
            <w:tcW w:w="2580" w:type="dxa"/>
            <w:vAlign w:val="center"/>
          </w:tcPr>
          <w:p w14:paraId="2FCE9A69"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24066D03"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0,003</w:t>
            </w:r>
          </w:p>
        </w:tc>
      </w:tr>
      <w:tr w:rsidR="00D00147" w:rsidRPr="00EA0C76" w14:paraId="5FB0D866" w14:textId="77777777" w:rsidTr="00E645D7">
        <w:trPr>
          <w:trHeight w:val="56"/>
        </w:trPr>
        <w:tc>
          <w:tcPr>
            <w:tcW w:w="1668" w:type="dxa"/>
            <w:noWrap/>
            <w:vAlign w:val="center"/>
            <w:hideMark/>
          </w:tcPr>
          <w:p w14:paraId="3F597518" w14:textId="77777777" w:rsidR="00D00147" w:rsidRPr="00A372D0" w:rsidRDefault="00D00147" w:rsidP="00577AC0">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2033</w:t>
            </w:r>
          </w:p>
        </w:tc>
        <w:tc>
          <w:tcPr>
            <w:tcW w:w="2693" w:type="dxa"/>
            <w:noWrap/>
            <w:vAlign w:val="center"/>
            <w:hideMark/>
          </w:tcPr>
          <w:p w14:paraId="65EDFA86"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0,036</w:t>
            </w:r>
          </w:p>
        </w:tc>
        <w:tc>
          <w:tcPr>
            <w:tcW w:w="2580" w:type="dxa"/>
            <w:vAlign w:val="center"/>
          </w:tcPr>
          <w:p w14:paraId="75B0DA97"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3,8</w:t>
            </w:r>
          </w:p>
        </w:tc>
        <w:tc>
          <w:tcPr>
            <w:tcW w:w="2409" w:type="dxa"/>
            <w:vAlign w:val="center"/>
          </w:tcPr>
          <w:p w14:paraId="1CBED2FC" w14:textId="77777777" w:rsidR="00D00147" w:rsidRPr="00D00147" w:rsidRDefault="00D00147" w:rsidP="00577AC0">
            <w:pPr>
              <w:jc w:val="center"/>
              <w:rPr>
                <w:rFonts w:ascii="Times New Roman" w:hAnsi="Times New Roman" w:cs="Times New Roman"/>
                <w:color w:val="000000"/>
                <w:sz w:val="24"/>
                <w:szCs w:val="24"/>
              </w:rPr>
            </w:pPr>
            <w:r w:rsidRPr="00D00147">
              <w:rPr>
                <w:rFonts w:ascii="Times New Roman" w:hAnsi="Times New Roman" w:cs="Times New Roman"/>
                <w:color w:val="000000"/>
                <w:sz w:val="24"/>
              </w:rPr>
              <w:t>0,004</w:t>
            </w:r>
          </w:p>
        </w:tc>
      </w:tr>
    </w:tbl>
    <w:p w14:paraId="1E6AAC81" w14:textId="77777777" w:rsidR="00D00147" w:rsidRDefault="00D00147" w:rsidP="004C3D60">
      <w:pPr>
        <w:tabs>
          <w:tab w:val="left" w:pos="2175"/>
        </w:tabs>
        <w:spacing w:after="0" w:line="240" w:lineRule="auto"/>
        <w:ind w:firstLine="567"/>
        <w:jc w:val="both"/>
        <w:outlineLvl w:val="1"/>
        <w:rPr>
          <w:rFonts w:ascii="Times New Roman" w:eastAsia="Times New Roman" w:hAnsi="Times New Roman" w:cs="Times New Roman"/>
          <w:b/>
          <w:sz w:val="24"/>
          <w:szCs w:val="24"/>
          <w:lang w:eastAsia="ru-RU"/>
        </w:rPr>
      </w:pPr>
      <w:bookmarkStart w:id="197" w:name="_Toc43668800"/>
    </w:p>
    <w:p w14:paraId="7D689678" w14:textId="77777777" w:rsidR="00225A45" w:rsidRDefault="00225A45" w:rsidP="004C3D60">
      <w:pPr>
        <w:tabs>
          <w:tab w:val="left" w:pos="2175"/>
        </w:tabs>
        <w:spacing w:after="0" w:line="240" w:lineRule="auto"/>
        <w:ind w:firstLine="567"/>
        <w:jc w:val="both"/>
        <w:outlineLvl w:val="1"/>
        <w:rPr>
          <w:rFonts w:ascii="Times New Roman" w:eastAsia="Times New Roman" w:hAnsi="Times New Roman" w:cs="Times New Roman"/>
          <w:b/>
          <w:sz w:val="24"/>
          <w:szCs w:val="24"/>
          <w:lang w:eastAsia="ru-RU"/>
        </w:rPr>
      </w:pPr>
    </w:p>
    <w:p w14:paraId="30616FFB" w14:textId="77777777" w:rsidR="00776C11" w:rsidRPr="00400F1E" w:rsidRDefault="00776C11" w:rsidP="00476B58">
      <w:pPr>
        <w:tabs>
          <w:tab w:val="left" w:pos="2175"/>
        </w:tabs>
        <w:spacing w:after="0" w:line="240" w:lineRule="auto"/>
        <w:ind w:firstLine="567"/>
        <w:jc w:val="both"/>
        <w:outlineLvl w:val="1"/>
        <w:rPr>
          <w:rFonts w:ascii="Times New Roman" w:eastAsia="Times New Roman" w:hAnsi="Times New Roman" w:cs="Times New Roman"/>
          <w:sz w:val="24"/>
          <w:szCs w:val="24"/>
          <w:lang w:eastAsia="ru-RU"/>
        </w:rPr>
      </w:pPr>
      <w:bookmarkStart w:id="198" w:name="_Toc107497526"/>
      <w:r w:rsidRPr="00400F1E">
        <w:rPr>
          <w:rFonts w:ascii="Times New Roman" w:eastAsia="Times New Roman" w:hAnsi="Times New Roman" w:cs="Times New Roman"/>
          <w:b/>
          <w:sz w:val="24"/>
          <w:szCs w:val="24"/>
          <w:lang w:eastAsia="ru-RU"/>
        </w:rPr>
        <w:lastRenderedPageBreak/>
        <w:t>11.7.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197"/>
      <w:bookmarkEnd w:id="198"/>
    </w:p>
    <w:p w14:paraId="2511C9BA" w14:textId="77777777" w:rsidR="00776C11" w:rsidRPr="00400F1E" w:rsidRDefault="00776C11" w:rsidP="00535878">
      <w:pPr>
        <w:tabs>
          <w:tab w:val="left" w:pos="2175"/>
        </w:tabs>
        <w:spacing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400F1E">
        <w:rPr>
          <w:rFonts w:ascii="Times New Roman" w:eastAsia="Times New Roman" w:hAnsi="Times New Roman" w:cs="Times New Roman"/>
          <w:sz w:val="24"/>
          <w:szCs w:val="24"/>
          <w:lang w:eastAsia="ru-RU"/>
        </w:rPr>
        <w:t>ную</w:t>
      </w:r>
      <w:proofErr w:type="spellEnd"/>
      <w:r w:rsidRPr="00400F1E">
        <w:rPr>
          <w:rFonts w:ascii="Times New Roman" w:eastAsia="Times New Roman" w:hAnsi="Times New Roman" w:cs="Times New Roman"/>
          <w:sz w:val="24"/>
          <w:szCs w:val="24"/>
          <w:lang w:eastAsia="ru-RU"/>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36749A5F" w14:textId="77777777" w:rsidR="00776C11" w:rsidRPr="00400F1E" w:rsidRDefault="00776C11" w:rsidP="00D92435">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199" w:name="_Toc43668801"/>
      <w:bookmarkStart w:id="200" w:name="_Toc107497527"/>
      <w:r w:rsidRPr="00400F1E">
        <w:rPr>
          <w:rFonts w:ascii="Times New Roman" w:eastAsia="Times New Roman" w:hAnsi="Times New Roman" w:cs="Times New Roman"/>
          <w:b/>
          <w:sz w:val="24"/>
          <w:szCs w:val="24"/>
          <w:lang w:eastAsia="ru-RU"/>
        </w:rPr>
        <w:t>11.8. Установка резервного оборудования</w:t>
      </w:r>
      <w:bookmarkEnd w:id="199"/>
      <w:bookmarkEnd w:id="200"/>
    </w:p>
    <w:p w14:paraId="3252F206" w14:textId="1BCEA0AF" w:rsidR="00776C11" w:rsidRPr="00400F1E" w:rsidRDefault="006A07B0" w:rsidP="00776C11">
      <w:pPr>
        <w:tabs>
          <w:tab w:val="left" w:pos="315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Установка резервного оборудования не планируется</w:t>
      </w:r>
    </w:p>
    <w:p w14:paraId="331B9CE8" w14:textId="77777777" w:rsidR="00776C11" w:rsidRPr="00400F1E" w:rsidRDefault="00776C11" w:rsidP="00535878">
      <w:pPr>
        <w:tabs>
          <w:tab w:val="left" w:pos="3150"/>
        </w:tabs>
        <w:spacing w:before="240" w:after="0" w:line="240" w:lineRule="auto"/>
        <w:ind w:firstLine="709"/>
        <w:jc w:val="both"/>
        <w:outlineLvl w:val="1"/>
        <w:rPr>
          <w:rFonts w:ascii="Times New Roman" w:eastAsia="Times New Roman" w:hAnsi="Times New Roman" w:cs="Times New Roman"/>
          <w:b/>
          <w:sz w:val="24"/>
          <w:szCs w:val="24"/>
          <w:lang w:eastAsia="ru-RU"/>
        </w:rPr>
      </w:pPr>
      <w:bookmarkStart w:id="201" w:name="_Toc43668802"/>
      <w:bookmarkStart w:id="202" w:name="_Toc107497528"/>
      <w:r w:rsidRPr="00400F1E">
        <w:rPr>
          <w:rFonts w:ascii="Times New Roman" w:eastAsia="Times New Roman" w:hAnsi="Times New Roman" w:cs="Times New Roman"/>
          <w:b/>
          <w:sz w:val="24"/>
          <w:szCs w:val="24"/>
          <w:lang w:eastAsia="ru-RU"/>
        </w:rPr>
        <w:t>11.9. Организация совместной работы нескольких источников тепловой энергии на единую тепловую сеть</w:t>
      </w:r>
      <w:bookmarkEnd w:id="201"/>
      <w:bookmarkEnd w:id="202"/>
    </w:p>
    <w:p w14:paraId="455F4A1F" w14:textId="77777777" w:rsidR="00D92435" w:rsidRPr="00400F1E" w:rsidRDefault="00FB4021" w:rsidP="00535878">
      <w:pPr>
        <w:tabs>
          <w:tab w:val="left" w:pos="315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Организация совместной работы нескольких источников тепловой энергии на единую тепловую сеть не планируется по причине наличия только одного источника тепловой энергии</w:t>
      </w:r>
      <w:r w:rsidR="00CA2B84">
        <w:rPr>
          <w:rFonts w:ascii="Times New Roman" w:eastAsia="Times New Roman" w:hAnsi="Times New Roman" w:cs="Times New Roman"/>
          <w:sz w:val="24"/>
          <w:szCs w:val="24"/>
          <w:lang w:eastAsia="ru-RU"/>
        </w:rPr>
        <w:t>.</w:t>
      </w:r>
    </w:p>
    <w:p w14:paraId="73AB58EE" w14:textId="77777777" w:rsidR="00776C11" w:rsidRPr="00400F1E" w:rsidRDefault="00776C11" w:rsidP="00535878">
      <w:pPr>
        <w:tabs>
          <w:tab w:val="left" w:pos="3150"/>
        </w:tabs>
        <w:spacing w:before="240" w:after="0" w:line="240" w:lineRule="auto"/>
        <w:ind w:firstLine="709"/>
        <w:jc w:val="both"/>
        <w:outlineLvl w:val="1"/>
        <w:rPr>
          <w:rFonts w:ascii="Times New Roman" w:eastAsia="Times New Roman" w:hAnsi="Times New Roman" w:cs="Times New Roman"/>
          <w:b/>
          <w:sz w:val="24"/>
          <w:szCs w:val="24"/>
          <w:lang w:eastAsia="ru-RU"/>
        </w:rPr>
      </w:pPr>
      <w:bookmarkStart w:id="203" w:name="_Toc43668803"/>
      <w:bookmarkStart w:id="204" w:name="_Toc107497529"/>
      <w:r w:rsidRPr="00400F1E">
        <w:rPr>
          <w:rFonts w:ascii="Times New Roman" w:eastAsia="Times New Roman" w:hAnsi="Times New Roman" w:cs="Times New Roman"/>
          <w:b/>
          <w:sz w:val="24"/>
          <w:szCs w:val="24"/>
          <w:lang w:eastAsia="ru-RU"/>
        </w:rPr>
        <w:t>11.10. Резервирование тепловых сетей смежных районов</w:t>
      </w:r>
      <w:bookmarkEnd w:id="203"/>
      <w:bookmarkEnd w:id="204"/>
    </w:p>
    <w:p w14:paraId="0F7FA238" w14:textId="77777777" w:rsidR="00776C11" w:rsidRPr="00400F1E" w:rsidRDefault="00776C11" w:rsidP="00535878">
      <w:pPr>
        <w:tabs>
          <w:tab w:val="left" w:pos="3150"/>
        </w:tabs>
        <w:spacing w:after="0" w:line="240" w:lineRule="auto"/>
        <w:ind w:firstLine="709"/>
        <w:jc w:val="both"/>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sz w:val="24"/>
          <w:szCs w:val="24"/>
          <w:lang w:eastAsia="ru-RU"/>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r w:rsidRPr="00400F1E">
        <w:rPr>
          <w:rFonts w:ascii="Times New Roman" w:eastAsia="Times New Roman" w:hAnsi="Times New Roman" w:cs="Times New Roman"/>
          <w:color w:val="000000"/>
          <w:sz w:val="24"/>
          <w:szCs w:val="24"/>
          <w:lang w:eastAsia="ru-RU"/>
        </w:rPr>
        <w:t xml:space="preserve">В связи с </w:t>
      </w:r>
      <w:r w:rsidR="00FB4021" w:rsidRPr="00400F1E">
        <w:rPr>
          <w:rFonts w:ascii="Times New Roman" w:eastAsia="Times New Roman" w:hAnsi="Times New Roman" w:cs="Times New Roman"/>
          <w:color w:val="000000"/>
          <w:sz w:val="24"/>
          <w:szCs w:val="24"/>
          <w:lang w:eastAsia="ru-RU"/>
        </w:rPr>
        <w:t xml:space="preserve">наличием только одного </w:t>
      </w:r>
      <w:r w:rsidRPr="00400F1E">
        <w:rPr>
          <w:rFonts w:ascii="Times New Roman" w:eastAsia="Times New Roman" w:hAnsi="Times New Roman" w:cs="Times New Roman"/>
          <w:color w:val="000000"/>
          <w:sz w:val="24"/>
          <w:szCs w:val="24"/>
          <w:lang w:eastAsia="ru-RU"/>
        </w:rPr>
        <w:t>источник</w:t>
      </w:r>
      <w:r w:rsidR="00FB4021" w:rsidRPr="00400F1E">
        <w:rPr>
          <w:rFonts w:ascii="Times New Roman" w:eastAsia="Times New Roman" w:hAnsi="Times New Roman" w:cs="Times New Roman"/>
          <w:color w:val="000000"/>
          <w:sz w:val="24"/>
          <w:szCs w:val="24"/>
          <w:lang w:eastAsia="ru-RU"/>
        </w:rPr>
        <w:t>а тепловой энергии</w:t>
      </w:r>
      <w:r w:rsidRPr="00400F1E">
        <w:rPr>
          <w:rFonts w:ascii="Times New Roman" w:eastAsia="Times New Roman" w:hAnsi="Times New Roman" w:cs="Times New Roman"/>
          <w:color w:val="000000"/>
          <w:sz w:val="24"/>
          <w:szCs w:val="24"/>
          <w:lang w:eastAsia="ru-RU"/>
        </w:rPr>
        <w:t>, взаимное резервирование тепловых сетей смежных районов не представляется возможным.</w:t>
      </w:r>
    </w:p>
    <w:p w14:paraId="2E7EE648" w14:textId="77777777" w:rsidR="00776C11" w:rsidRPr="00400F1E" w:rsidRDefault="00776C11" w:rsidP="00535878">
      <w:pPr>
        <w:tabs>
          <w:tab w:val="left" w:pos="3150"/>
        </w:tabs>
        <w:spacing w:before="240" w:after="0" w:line="240" w:lineRule="auto"/>
        <w:ind w:firstLine="709"/>
        <w:jc w:val="both"/>
        <w:outlineLvl w:val="1"/>
        <w:rPr>
          <w:rFonts w:ascii="Times New Roman" w:eastAsia="Times New Roman" w:hAnsi="Times New Roman" w:cs="Times New Roman"/>
          <w:b/>
          <w:sz w:val="24"/>
          <w:szCs w:val="24"/>
          <w:lang w:eastAsia="ru-RU"/>
        </w:rPr>
      </w:pPr>
      <w:bookmarkStart w:id="205" w:name="_Toc43668804"/>
      <w:bookmarkStart w:id="206" w:name="_Toc107497530"/>
      <w:r w:rsidRPr="00400F1E">
        <w:rPr>
          <w:rFonts w:ascii="Times New Roman" w:eastAsia="Times New Roman" w:hAnsi="Times New Roman" w:cs="Times New Roman"/>
          <w:b/>
          <w:sz w:val="24"/>
          <w:szCs w:val="24"/>
          <w:lang w:eastAsia="ru-RU"/>
        </w:rPr>
        <w:t>11.11. Устройство резервных насосных станций</w:t>
      </w:r>
      <w:bookmarkEnd w:id="205"/>
      <w:bookmarkEnd w:id="206"/>
    </w:p>
    <w:p w14:paraId="55552AE0" w14:textId="77777777" w:rsidR="00776C11" w:rsidRPr="00400F1E" w:rsidRDefault="00776C11" w:rsidP="00776C11">
      <w:pPr>
        <w:tabs>
          <w:tab w:val="left" w:pos="315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Установка резервных насосных станций не требуется.</w:t>
      </w:r>
    </w:p>
    <w:p w14:paraId="3F5AC198" w14:textId="77777777" w:rsidR="00776C11" w:rsidRPr="00400F1E" w:rsidRDefault="00776C11" w:rsidP="00535878">
      <w:pPr>
        <w:tabs>
          <w:tab w:val="left" w:pos="3150"/>
        </w:tabs>
        <w:spacing w:before="240" w:after="0" w:line="240" w:lineRule="auto"/>
        <w:ind w:firstLine="709"/>
        <w:jc w:val="both"/>
        <w:outlineLvl w:val="1"/>
        <w:rPr>
          <w:rFonts w:ascii="Times New Roman" w:eastAsia="Times New Roman" w:hAnsi="Times New Roman" w:cs="Times New Roman"/>
          <w:b/>
          <w:sz w:val="24"/>
          <w:szCs w:val="24"/>
          <w:lang w:eastAsia="ru-RU"/>
        </w:rPr>
      </w:pPr>
      <w:bookmarkStart w:id="207" w:name="_Toc43668805"/>
      <w:bookmarkStart w:id="208" w:name="_Toc107497531"/>
      <w:r w:rsidRPr="00400F1E">
        <w:rPr>
          <w:rFonts w:ascii="Times New Roman" w:eastAsia="Times New Roman" w:hAnsi="Times New Roman" w:cs="Times New Roman"/>
          <w:b/>
          <w:sz w:val="24"/>
          <w:szCs w:val="24"/>
          <w:lang w:eastAsia="ru-RU"/>
        </w:rPr>
        <w:t>11.12. Установка баков-аккумуляторов</w:t>
      </w:r>
      <w:bookmarkEnd w:id="207"/>
      <w:bookmarkEnd w:id="208"/>
    </w:p>
    <w:p w14:paraId="17C1C57A" w14:textId="77777777" w:rsidR="00776C11" w:rsidRPr="00400F1E" w:rsidRDefault="00776C11" w:rsidP="00D92435">
      <w:pPr>
        <w:tabs>
          <w:tab w:val="left" w:pos="315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Повышению надежности функционирования систем теплоснабжения в определенной мере способствует применение </w:t>
      </w:r>
      <w:proofErr w:type="spellStart"/>
      <w:r w:rsidRPr="00400F1E">
        <w:rPr>
          <w:rFonts w:ascii="Times New Roman" w:eastAsia="Times New Roman" w:hAnsi="Times New Roman" w:cs="Times New Roman"/>
          <w:sz w:val="24"/>
          <w:szCs w:val="24"/>
          <w:lang w:eastAsia="ru-RU"/>
        </w:rPr>
        <w:t>теплогидоракумулирующих</w:t>
      </w:r>
      <w:proofErr w:type="spellEnd"/>
      <w:r w:rsidRPr="00400F1E">
        <w:rPr>
          <w:rFonts w:ascii="Times New Roman" w:eastAsia="Times New Roman" w:hAnsi="Times New Roman" w:cs="Times New Roman"/>
          <w:sz w:val="24"/>
          <w:szCs w:val="24"/>
          <w:lang w:eastAsia="ru-RU"/>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400F1E">
        <w:rPr>
          <w:rFonts w:ascii="Times New Roman" w:eastAsia="Times New Roman" w:hAnsi="Times New Roman" w:cs="Times New Roman"/>
          <w:sz w:val="24"/>
          <w:szCs w:val="24"/>
          <w:lang w:eastAsia="ru-RU"/>
        </w:rPr>
        <w:t>Теплоинерционные</w:t>
      </w:r>
      <w:proofErr w:type="spellEnd"/>
      <w:r w:rsidRPr="00400F1E">
        <w:rPr>
          <w:rFonts w:ascii="Times New Roman" w:eastAsia="Times New Roman" w:hAnsi="Times New Roman" w:cs="Times New Roman"/>
          <w:sz w:val="24"/>
          <w:szCs w:val="24"/>
          <w:lang w:eastAsia="ru-RU"/>
        </w:rPr>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w:t>
      </w:r>
      <w:r w:rsidRPr="00400F1E">
        <w:rPr>
          <w:rFonts w:ascii="Times New Roman" w:eastAsia="Times New Roman" w:hAnsi="Times New Roman" w:cs="Times New Roman"/>
          <w:sz w:val="24"/>
          <w:szCs w:val="24"/>
          <w:lang w:eastAsia="ru-RU"/>
        </w:rPr>
        <w:lastRenderedPageBreak/>
        <w:t>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r w:rsidRPr="00400F1E">
        <w:rPr>
          <w:rFonts w:ascii="Times New Roman" w:eastAsia="Times New Roman" w:hAnsi="Times New Roman" w:cs="Times New Roman"/>
          <w:b/>
          <w:sz w:val="24"/>
          <w:szCs w:val="24"/>
          <w:lang w:eastAsia="ru-RU"/>
        </w:rPr>
        <w:t xml:space="preserve"> </w:t>
      </w:r>
    </w:p>
    <w:p w14:paraId="7FC1AA50" w14:textId="77777777" w:rsidR="00776C11" w:rsidRPr="00400F1E" w:rsidRDefault="00776C11" w:rsidP="00D92435">
      <w:pPr>
        <w:keepNext/>
        <w:keepLines/>
        <w:spacing w:after="0" w:line="240" w:lineRule="auto"/>
        <w:ind w:firstLine="709"/>
        <w:jc w:val="both"/>
        <w:rPr>
          <w:rFonts w:ascii="Times New Roman" w:eastAsia="Times New Roman" w:hAnsi="Times New Roman" w:cs="Times New Roman"/>
          <w:bCs/>
          <w:sz w:val="24"/>
          <w:szCs w:val="24"/>
          <w:lang w:eastAsia="ru-RU"/>
        </w:rPr>
      </w:pPr>
      <w:bookmarkStart w:id="209" w:name="_Toc34042788"/>
      <w:bookmarkStart w:id="210" w:name="_Toc34141111"/>
      <w:bookmarkStart w:id="211" w:name="_Toc34141681"/>
      <w:bookmarkStart w:id="212" w:name="_Toc34311172"/>
      <w:bookmarkStart w:id="213" w:name="_Toc40884601"/>
      <w:bookmarkStart w:id="214" w:name="_Toc43668806"/>
      <w:r w:rsidRPr="00400F1E">
        <w:rPr>
          <w:rFonts w:ascii="Times New Roman" w:eastAsia="Times New Roman" w:hAnsi="Times New Roman" w:cs="Times New Roman"/>
          <w:bCs/>
          <w:sz w:val="24"/>
          <w:szCs w:val="24"/>
          <w:lang w:eastAsia="ru-RU"/>
        </w:rPr>
        <w:t>Число баков независимо от системы теплоснабжения принимается не менее двух по 50 % рабочего объема.</w:t>
      </w:r>
      <w:bookmarkEnd w:id="209"/>
      <w:bookmarkEnd w:id="210"/>
      <w:bookmarkEnd w:id="211"/>
      <w:bookmarkEnd w:id="212"/>
      <w:bookmarkEnd w:id="213"/>
      <w:bookmarkEnd w:id="214"/>
      <w:r w:rsidRPr="00400F1E">
        <w:rPr>
          <w:rFonts w:ascii="Times New Roman" w:eastAsia="Times New Roman" w:hAnsi="Times New Roman" w:cs="Times New Roman"/>
          <w:bCs/>
          <w:sz w:val="24"/>
          <w:szCs w:val="24"/>
          <w:lang w:eastAsia="ru-RU"/>
        </w:rPr>
        <w:t xml:space="preserve"> </w:t>
      </w:r>
    </w:p>
    <w:p w14:paraId="43AFCCD4" w14:textId="77777777" w:rsidR="00776C11" w:rsidRPr="00400F1E" w:rsidRDefault="00776C11" w:rsidP="00D92435">
      <w:pPr>
        <w:keepNext/>
        <w:keepLines/>
        <w:spacing w:after="0" w:line="240" w:lineRule="auto"/>
        <w:ind w:firstLine="709"/>
        <w:jc w:val="both"/>
        <w:rPr>
          <w:rFonts w:ascii="Times New Roman" w:eastAsia="Times New Roman" w:hAnsi="Times New Roman" w:cs="Times New Roman"/>
          <w:bCs/>
          <w:sz w:val="24"/>
          <w:szCs w:val="24"/>
          <w:lang w:eastAsia="ru-RU"/>
        </w:rPr>
      </w:pPr>
      <w:bookmarkStart w:id="215" w:name="_Toc34042789"/>
      <w:bookmarkStart w:id="216" w:name="_Toc34141112"/>
      <w:bookmarkStart w:id="217" w:name="_Toc34141682"/>
      <w:bookmarkStart w:id="218" w:name="_Toc34311173"/>
      <w:bookmarkStart w:id="219" w:name="_Toc40884602"/>
      <w:bookmarkStart w:id="220" w:name="_Toc43668807"/>
      <w:r w:rsidRPr="00400F1E">
        <w:rPr>
          <w:rFonts w:ascii="Times New Roman" w:eastAsia="Times New Roman" w:hAnsi="Times New Roman" w:cs="Times New Roman"/>
          <w:bCs/>
          <w:sz w:val="24"/>
          <w:szCs w:val="24"/>
          <w:lang w:eastAsia="ru-RU"/>
        </w:rPr>
        <w:t>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bookmarkEnd w:id="215"/>
      <w:bookmarkEnd w:id="216"/>
      <w:bookmarkEnd w:id="217"/>
      <w:bookmarkEnd w:id="218"/>
      <w:bookmarkEnd w:id="219"/>
      <w:bookmarkEnd w:id="220"/>
      <w:r w:rsidRPr="00400F1E">
        <w:rPr>
          <w:rFonts w:ascii="Times New Roman" w:eastAsia="Times New Roman" w:hAnsi="Times New Roman" w:cs="Times New Roman"/>
          <w:bCs/>
          <w:sz w:val="24"/>
          <w:szCs w:val="24"/>
          <w:lang w:eastAsia="ru-RU"/>
        </w:rPr>
        <w:t xml:space="preserve"> </w:t>
      </w:r>
    </w:p>
    <w:p w14:paraId="4A51ADF7" w14:textId="77777777" w:rsidR="00776C11" w:rsidRPr="00400F1E" w:rsidRDefault="00776C11" w:rsidP="00D92435">
      <w:pPr>
        <w:keepNext/>
        <w:keepLines/>
        <w:spacing w:after="0" w:line="240" w:lineRule="auto"/>
        <w:ind w:firstLine="709"/>
        <w:jc w:val="both"/>
        <w:rPr>
          <w:rFonts w:ascii="Times New Roman" w:eastAsia="Times New Roman" w:hAnsi="Times New Roman" w:cs="Times New Roman"/>
          <w:bCs/>
          <w:color w:val="000000"/>
          <w:sz w:val="24"/>
          <w:szCs w:val="24"/>
          <w:lang w:eastAsia="ru-RU"/>
        </w:rPr>
      </w:pPr>
      <w:bookmarkStart w:id="221" w:name="_Toc34042790"/>
      <w:bookmarkStart w:id="222" w:name="_Toc34141113"/>
      <w:bookmarkStart w:id="223" w:name="_Toc34141683"/>
      <w:bookmarkStart w:id="224" w:name="_Toc34311174"/>
      <w:bookmarkStart w:id="225" w:name="_Toc40884603"/>
      <w:bookmarkStart w:id="226" w:name="_Toc43668808"/>
      <w:r w:rsidRPr="00400F1E">
        <w:rPr>
          <w:rFonts w:ascii="Times New Roman" w:eastAsia="Times New Roman" w:hAnsi="Times New Roman" w:cs="Times New Roman"/>
          <w:bCs/>
          <w:color w:val="000000"/>
          <w:sz w:val="24"/>
          <w:szCs w:val="24"/>
          <w:lang w:eastAsia="ru-RU"/>
        </w:rPr>
        <w:t>В перспективе, установка аккумуляторных баков на источниках теплоснабжения не планируется.</w:t>
      </w:r>
      <w:bookmarkEnd w:id="221"/>
      <w:bookmarkEnd w:id="222"/>
      <w:bookmarkEnd w:id="223"/>
      <w:bookmarkEnd w:id="224"/>
      <w:bookmarkEnd w:id="225"/>
      <w:bookmarkEnd w:id="226"/>
    </w:p>
    <w:p w14:paraId="3A8BCB7A" w14:textId="77777777" w:rsidR="00D92435" w:rsidRPr="00400F1E" w:rsidRDefault="00D92435" w:rsidP="00225A45">
      <w:pPr>
        <w:keepNext/>
        <w:keepLines/>
        <w:spacing w:before="240" w:after="0" w:line="240" w:lineRule="auto"/>
        <w:ind w:firstLine="709"/>
        <w:jc w:val="center"/>
        <w:outlineLvl w:val="0"/>
        <w:rPr>
          <w:rFonts w:ascii="Times New Roman" w:eastAsia="Times New Roman" w:hAnsi="Times New Roman" w:cs="Times New Roman"/>
          <w:sz w:val="24"/>
          <w:szCs w:val="24"/>
          <w:lang w:eastAsia="ru-RU"/>
        </w:rPr>
      </w:pPr>
      <w:bookmarkStart w:id="227" w:name="_Toc499204041"/>
      <w:bookmarkStart w:id="228" w:name="_Toc43668809"/>
      <w:bookmarkStart w:id="229" w:name="_Toc107497532"/>
      <w:r w:rsidRPr="00400F1E">
        <w:rPr>
          <w:rFonts w:ascii="Times New Roman" w:eastAsia="Times New Roman" w:hAnsi="Times New Roman" w:cs="Times New Roman"/>
          <w:b/>
          <w:bCs/>
          <w:sz w:val="24"/>
          <w:szCs w:val="24"/>
          <w:lang w:eastAsia="ru-RU"/>
        </w:rPr>
        <w:t>Глава 12. Обоснование инвестиций в строительство, реконструкцию и техническое перевооружени</w:t>
      </w:r>
      <w:bookmarkEnd w:id="227"/>
      <w:bookmarkEnd w:id="228"/>
      <w:r w:rsidR="00225A45">
        <w:rPr>
          <w:rFonts w:ascii="Times New Roman" w:eastAsia="Times New Roman" w:hAnsi="Times New Roman" w:cs="Times New Roman"/>
          <w:b/>
          <w:bCs/>
          <w:sz w:val="24"/>
          <w:szCs w:val="24"/>
          <w:lang w:eastAsia="ru-RU"/>
        </w:rPr>
        <w:t>е</w:t>
      </w:r>
      <w:bookmarkEnd w:id="229"/>
    </w:p>
    <w:p w14:paraId="2009CCA2" w14:textId="77777777" w:rsidR="00D92435" w:rsidRPr="00400F1E" w:rsidRDefault="00D92435" w:rsidP="00476B58">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30" w:name="_Toc384740394"/>
      <w:bookmarkStart w:id="231" w:name="_Toc499204042"/>
      <w:bookmarkStart w:id="232" w:name="_Toc43668810"/>
      <w:bookmarkStart w:id="233" w:name="_Toc107497533"/>
      <w:r w:rsidRPr="00400F1E">
        <w:rPr>
          <w:rFonts w:ascii="Times New Roman" w:eastAsia="Times New Roman" w:hAnsi="Times New Roman" w:cs="Times New Roman"/>
          <w:b/>
          <w:bCs/>
          <w:sz w:val="24"/>
          <w:szCs w:val="24"/>
          <w:lang w:eastAsia="ru-RU"/>
        </w:rPr>
        <w:t>12.1.</w:t>
      </w:r>
      <w:bookmarkEnd w:id="230"/>
      <w:bookmarkEnd w:id="231"/>
      <w:r w:rsidRPr="00400F1E">
        <w:rPr>
          <w:rFonts w:ascii="Times New Roman" w:eastAsia="Times New Roman" w:hAnsi="Times New Roman" w:cs="Times New Roman"/>
          <w:b/>
          <w:bCs/>
          <w:sz w:val="24"/>
          <w:szCs w:val="24"/>
          <w:lang w:eastAsia="ru-RU"/>
        </w:rPr>
        <w:t xml:space="preserve">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2"/>
      <w:bookmarkEnd w:id="233"/>
    </w:p>
    <w:p w14:paraId="32FC1701" w14:textId="27F2BA61" w:rsidR="00D92435" w:rsidRDefault="00D92435" w:rsidP="00D92435">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r w:rsidRPr="008A2D3B">
        <w:rPr>
          <w:rFonts w:ascii="Times New Roman" w:eastAsia="Times New Roman" w:hAnsi="Times New Roman" w:cs="Times New Roman"/>
          <w:color w:val="000000"/>
          <w:sz w:val="24"/>
          <w:szCs w:val="24"/>
          <w:lang w:eastAsia="ru-RU"/>
        </w:rPr>
        <w:t xml:space="preserve">Необходимый объем инвестиций в строительство, реконструкцию и техническое перевооружение источников тепловой энергии и тепловых сетей, сооружений на них оценивается в сумме – </w:t>
      </w:r>
      <w:r w:rsidR="008A2D3B">
        <w:rPr>
          <w:rFonts w:ascii="Times New Roman" w:eastAsia="Times New Roman" w:hAnsi="Times New Roman" w:cs="Times New Roman"/>
          <w:color w:val="000000"/>
          <w:sz w:val="24"/>
          <w:szCs w:val="24"/>
          <w:lang w:eastAsia="ru-RU"/>
        </w:rPr>
        <w:t>6802,11</w:t>
      </w:r>
      <w:r w:rsidR="00F209B3" w:rsidRPr="008A2D3B">
        <w:rPr>
          <w:rFonts w:ascii="Times New Roman" w:eastAsia="Times New Roman" w:hAnsi="Times New Roman" w:cs="Times New Roman"/>
          <w:color w:val="000000"/>
          <w:sz w:val="24"/>
          <w:szCs w:val="24"/>
          <w:lang w:eastAsia="ru-RU"/>
        </w:rPr>
        <w:t xml:space="preserve"> </w:t>
      </w:r>
      <w:r w:rsidR="00810F43" w:rsidRPr="008A2D3B">
        <w:rPr>
          <w:rFonts w:ascii="Times New Roman" w:eastAsia="Times New Roman" w:hAnsi="Times New Roman" w:cs="Times New Roman"/>
          <w:color w:val="000000"/>
          <w:sz w:val="24"/>
          <w:szCs w:val="24"/>
          <w:lang w:eastAsia="ru-RU"/>
        </w:rPr>
        <w:t>тыс</w:t>
      </w:r>
      <w:r w:rsidRPr="008A2D3B">
        <w:rPr>
          <w:rFonts w:ascii="Times New Roman" w:eastAsia="Times New Roman" w:hAnsi="Times New Roman" w:cs="Times New Roman"/>
          <w:color w:val="000000"/>
          <w:sz w:val="24"/>
          <w:szCs w:val="24"/>
          <w:lang w:eastAsia="ru-RU"/>
        </w:rPr>
        <w:t>. рублей</w:t>
      </w:r>
      <w:r w:rsidR="008A2D3B" w:rsidRPr="008A2D3B">
        <w:rPr>
          <w:rFonts w:ascii="Times New Roman" w:eastAsia="Times New Roman" w:hAnsi="Times New Roman" w:cs="Times New Roman"/>
          <w:color w:val="000000"/>
          <w:sz w:val="24"/>
          <w:szCs w:val="24"/>
          <w:lang w:eastAsia="ru-RU"/>
        </w:rPr>
        <w:t xml:space="preserve"> в ценах 2022 г</w:t>
      </w:r>
      <w:r w:rsidRPr="008A2D3B">
        <w:rPr>
          <w:rFonts w:ascii="Times New Roman" w:eastAsia="Times New Roman" w:hAnsi="Times New Roman" w:cs="Times New Roman"/>
          <w:color w:val="000000"/>
          <w:sz w:val="24"/>
          <w:szCs w:val="24"/>
          <w:lang w:eastAsia="ru-RU"/>
        </w:rPr>
        <w:t>.</w:t>
      </w:r>
    </w:p>
    <w:p w14:paraId="0C0B4507" w14:textId="36CB3DCE" w:rsidR="00DC6753" w:rsidRDefault="00DC6753" w:rsidP="00D92435">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Сводный перечень мероприятий приведен в таблицах 12.1.1 – 12.1</w:t>
      </w:r>
      <w:r w:rsidR="008A2D3B">
        <w:rPr>
          <w:rFonts w:ascii="Times New Roman" w:eastAsia="Times New Roman" w:hAnsi="Times New Roman" w:cs="Times New Roman"/>
          <w:color w:val="000000"/>
          <w:sz w:val="24"/>
          <w:szCs w:val="24"/>
          <w:lang w:eastAsia="ru-RU"/>
        </w:rPr>
        <w:t>.2</w:t>
      </w:r>
    </w:p>
    <w:p w14:paraId="2763D1D8" w14:textId="77777777" w:rsidR="00EA0C76" w:rsidRDefault="00DC6753" w:rsidP="00225A45">
      <w:pPr>
        <w:tabs>
          <w:tab w:val="left" w:pos="1418"/>
        </w:tabs>
        <w:spacing w:after="0" w:line="240" w:lineRule="auto"/>
        <w:ind w:firstLine="709"/>
        <w:jc w:val="right"/>
      </w:pPr>
      <w:r>
        <w:rPr>
          <w:rFonts w:ascii="Times New Roman" w:eastAsia="Times New Roman" w:hAnsi="Times New Roman" w:cs="Times New Roman"/>
          <w:color w:val="000000"/>
          <w:sz w:val="24"/>
          <w:szCs w:val="24"/>
          <w:lang w:eastAsia="ru-RU"/>
        </w:rPr>
        <w:t xml:space="preserve">Таблица 12.1.1 Мероприятия по </w:t>
      </w:r>
      <w:r w:rsidR="0025196F">
        <w:rPr>
          <w:rFonts w:ascii="Times New Roman" w:eastAsia="Times New Roman" w:hAnsi="Times New Roman" w:cs="Times New Roman"/>
          <w:color w:val="000000"/>
          <w:sz w:val="24"/>
          <w:szCs w:val="24"/>
          <w:lang w:eastAsia="ru-RU"/>
        </w:rPr>
        <w:t>реконструкции котельной</w:t>
      </w:r>
    </w:p>
    <w:tbl>
      <w:tblPr>
        <w:tblStyle w:val="a8"/>
        <w:tblW w:w="9776" w:type="dxa"/>
        <w:tblLook w:val="04A0" w:firstRow="1" w:lastRow="0" w:firstColumn="1" w:lastColumn="0" w:noHBand="0" w:noVBand="1"/>
      </w:tblPr>
      <w:tblGrid>
        <w:gridCol w:w="3256"/>
        <w:gridCol w:w="1417"/>
        <w:gridCol w:w="1356"/>
        <w:gridCol w:w="3747"/>
      </w:tblGrid>
      <w:tr w:rsidR="00EA0C76" w:rsidRPr="00EA0C76" w14:paraId="150F029B" w14:textId="77777777" w:rsidTr="00EA0C76">
        <w:trPr>
          <w:divId w:val="1973360292"/>
          <w:trHeight w:val="288"/>
        </w:trPr>
        <w:tc>
          <w:tcPr>
            <w:tcW w:w="3256" w:type="dxa"/>
            <w:noWrap/>
            <w:hideMark/>
          </w:tcPr>
          <w:p w14:paraId="3B761D11"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Наименование мероприятия</w:t>
            </w:r>
          </w:p>
        </w:tc>
        <w:tc>
          <w:tcPr>
            <w:tcW w:w="1417" w:type="dxa"/>
            <w:noWrap/>
            <w:hideMark/>
          </w:tcPr>
          <w:p w14:paraId="3D45E799"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Год реализации</w:t>
            </w:r>
          </w:p>
        </w:tc>
        <w:tc>
          <w:tcPr>
            <w:tcW w:w="1356" w:type="dxa"/>
            <w:noWrap/>
            <w:hideMark/>
          </w:tcPr>
          <w:p w14:paraId="3DD2AAEE"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 xml:space="preserve">Стоимость, </w:t>
            </w:r>
            <w:proofErr w:type="spellStart"/>
            <w:r w:rsidRPr="00EA0C76">
              <w:rPr>
                <w:rFonts w:ascii="Times New Roman" w:eastAsia="Times New Roman" w:hAnsi="Times New Roman" w:cs="Times New Roman"/>
                <w:color w:val="000000"/>
                <w:sz w:val="24"/>
                <w:szCs w:val="24"/>
                <w:lang w:eastAsia="ru-RU"/>
              </w:rPr>
              <w:t>руб</w:t>
            </w:r>
            <w:proofErr w:type="spellEnd"/>
          </w:p>
        </w:tc>
        <w:tc>
          <w:tcPr>
            <w:tcW w:w="3747" w:type="dxa"/>
            <w:noWrap/>
            <w:hideMark/>
          </w:tcPr>
          <w:p w14:paraId="55F437D6"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Примечания</w:t>
            </w:r>
          </w:p>
        </w:tc>
      </w:tr>
      <w:tr w:rsidR="008A2D3B" w:rsidRPr="00EA0C76" w14:paraId="0F71E1B8" w14:textId="77777777" w:rsidTr="00EA0C76">
        <w:trPr>
          <w:divId w:val="1973360292"/>
          <w:trHeight w:val="288"/>
        </w:trPr>
        <w:tc>
          <w:tcPr>
            <w:tcW w:w="3256" w:type="dxa"/>
            <w:noWrap/>
            <w:hideMark/>
          </w:tcPr>
          <w:p w14:paraId="7BE3C36E" w14:textId="0D920B70"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Замена котельного агрегата №3 на котел КВр-0,8</w:t>
            </w:r>
          </w:p>
        </w:tc>
        <w:tc>
          <w:tcPr>
            <w:tcW w:w="1417" w:type="dxa"/>
            <w:noWrap/>
            <w:hideMark/>
          </w:tcPr>
          <w:p w14:paraId="6BCD4BF8" w14:textId="05313DF7"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2023</w:t>
            </w:r>
          </w:p>
        </w:tc>
        <w:tc>
          <w:tcPr>
            <w:tcW w:w="1356" w:type="dxa"/>
            <w:noWrap/>
            <w:hideMark/>
          </w:tcPr>
          <w:p w14:paraId="3DE8506C" w14:textId="50394952"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1813,77</w:t>
            </w:r>
          </w:p>
        </w:tc>
        <w:tc>
          <w:tcPr>
            <w:tcW w:w="3747" w:type="dxa"/>
            <w:noWrap/>
            <w:hideMark/>
          </w:tcPr>
          <w:p w14:paraId="1462054C" w14:textId="5886D364"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Локально-сметный расчет (Приложение 2)</w:t>
            </w:r>
          </w:p>
        </w:tc>
      </w:tr>
      <w:tr w:rsidR="008A2D3B" w:rsidRPr="00EA0C76" w14:paraId="5B4CA7DB" w14:textId="77777777" w:rsidTr="00EA0C76">
        <w:trPr>
          <w:divId w:val="1973360292"/>
          <w:trHeight w:val="576"/>
        </w:trPr>
        <w:tc>
          <w:tcPr>
            <w:tcW w:w="3256" w:type="dxa"/>
            <w:hideMark/>
          </w:tcPr>
          <w:p w14:paraId="780EC556" w14:textId="211680A4"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Установка сетевого насоса EBARA 3LS/A 65-160/9.2</w:t>
            </w:r>
          </w:p>
        </w:tc>
        <w:tc>
          <w:tcPr>
            <w:tcW w:w="1417" w:type="dxa"/>
            <w:noWrap/>
            <w:hideMark/>
          </w:tcPr>
          <w:p w14:paraId="69B5769D" w14:textId="18F1E2E1"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2024</w:t>
            </w:r>
          </w:p>
        </w:tc>
        <w:tc>
          <w:tcPr>
            <w:tcW w:w="1356" w:type="dxa"/>
            <w:noWrap/>
            <w:hideMark/>
          </w:tcPr>
          <w:p w14:paraId="71946755" w14:textId="2858CC7B"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373,93</w:t>
            </w:r>
          </w:p>
        </w:tc>
        <w:tc>
          <w:tcPr>
            <w:tcW w:w="3747" w:type="dxa"/>
            <w:noWrap/>
            <w:hideMark/>
          </w:tcPr>
          <w:p w14:paraId="654D2335" w14:textId="0FEF9CC7"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Локально-сметный расчет (Приложение 2)</w:t>
            </w:r>
          </w:p>
        </w:tc>
      </w:tr>
      <w:tr w:rsidR="008A2D3B" w:rsidRPr="00EA0C76" w14:paraId="205DBE12" w14:textId="77777777" w:rsidTr="00EA0C76">
        <w:trPr>
          <w:divId w:val="1973360292"/>
          <w:trHeight w:val="576"/>
        </w:trPr>
        <w:tc>
          <w:tcPr>
            <w:tcW w:w="3256" w:type="dxa"/>
            <w:hideMark/>
          </w:tcPr>
          <w:p w14:paraId="26D06336" w14:textId="74037253"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Замена котельного агрегата №2 на котел КВр-0,8</w:t>
            </w:r>
          </w:p>
        </w:tc>
        <w:tc>
          <w:tcPr>
            <w:tcW w:w="1417" w:type="dxa"/>
            <w:noWrap/>
            <w:hideMark/>
          </w:tcPr>
          <w:p w14:paraId="237AE29D" w14:textId="68B173FF"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2027</w:t>
            </w:r>
          </w:p>
        </w:tc>
        <w:tc>
          <w:tcPr>
            <w:tcW w:w="1356" w:type="dxa"/>
            <w:noWrap/>
            <w:hideMark/>
          </w:tcPr>
          <w:p w14:paraId="3C546C44" w14:textId="14010C97"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1813,77</w:t>
            </w:r>
          </w:p>
        </w:tc>
        <w:tc>
          <w:tcPr>
            <w:tcW w:w="3747" w:type="dxa"/>
            <w:noWrap/>
            <w:hideMark/>
          </w:tcPr>
          <w:p w14:paraId="0DCA2E45" w14:textId="765E3583"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Локально-сметный расчет (Приложение 2)</w:t>
            </w:r>
          </w:p>
        </w:tc>
      </w:tr>
      <w:tr w:rsidR="008A2D3B" w:rsidRPr="00EA0C76" w14:paraId="01D8A9C8" w14:textId="77777777" w:rsidTr="00EA0C76">
        <w:trPr>
          <w:divId w:val="1973360292"/>
          <w:trHeight w:val="288"/>
        </w:trPr>
        <w:tc>
          <w:tcPr>
            <w:tcW w:w="3256" w:type="dxa"/>
            <w:noWrap/>
            <w:hideMark/>
          </w:tcPr>
          <w:p w14:paraId="47518A70" w14:textId="43AF5612"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Замена котельного агрегата №1 на котел КВр-0,8</w:t>
            </w:r>
          </w:p>
        </w:tc>
        <w:tc>
          <w:tcPr>
            <w:tcW w:w="1417" w:type="dxa"/>
            <w:noWrap/>
            <w:hideMark/>
          </w:tcPr>
          <w:p w14:paraId="1E38B29F" w14:textId="0138AB53"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2028</w:t>
            </w:r>
          </w:p>
        </w:tc>
        <w:tc>
          <w:tcPr>
            <w:tcW w:w="1356" w:type="dxa"/>
            <w:noWrap/>
            <w:hideMark/>
          </w:tcPr>
          <w:p w14:paraId="00293FA1" w14:textId="11639313"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1813,77</w:t>
            </w:r>
          </w:p>
        </w:tc>
        <w:tc>
          <w:tcPr>
            <w:tcW w:w="3747" w:type="dxa"/>
            <w:noWrap/>
            <w:hideMark/>
          </w:tcPr>
          <w:p w14:paraId="497AAA00" w14:textId="1737DDC6" w:rsidR="008A2D3B" w:rsidRPr="008A2D3B"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Локально-сметный расчет (Приложение 2)</w:t>
            </w:r>
          </w:p>
        </w:tc>
      </w:tr>
      <w:tr w:rsidR="00EA0C76" w:rsidRPr="00EA0C76" w14:paraId="79D73EEC" w14:textId="77777777" w:rsidTr="00EA0C76">
        <w:trPr>
          <w:divId w:val="1973360292"/>
          <w:trHeight w:val="288"/>
        </w:trPr>
        <w:tc>
          <w:tcPr>
            <w:tcW w:w="3256" w:type="dxa"/>
            <w:noWrap/>
            <w:hideMark/>
          </w:tcPr>
          <w:p w14:paraId="6FF60F1B"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 </w:t>
            </w:r>
          </w:p>
        </w:tc>
        <w:tc>
          <w:tcPr>
            <w:tcW w:w="1417" w:type="dxa"/>
            <w:noWrap/>
            <w:hideMark/>
          </w:tcPr>
          <w:p w14:paraId="4DAE7A84"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ИТОГО</w:t>
            </w:r>
          </w:p>
        </w:tc>
        <w:tc>
          <w:tcPr>
            <w:tcW w:w="1356" w:type="dxa"/>
            <w:noWrap/>
            <w:hideMark/>
          </w:tcPr>
          <w:p w14:paraId="399F0686" w14:textId="3751BF6A" w:rsidR="00EA0C76" w:rsidRPr="00EA0C76" w:rsidRDefault="008A2D3B" w:rsidP="00577AC0">
            <w:pPr>
              <w:tabs>
                <w:tab w:val="left" w:pos="1418"/>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5815,24</w:t>
            </w:r>
          </w:p>
        </w:tc>
        <w:tc>
          <w:tcPr>
            <w:tcW w:w="3747" w:type="dxa"/>
            <w:noWrap/>
            <w:hideMark/>
          </w:tcPr>
          <w:p w14:paraId="24CA2417"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 </w:t>
            </w:r>
          </w:p>
        </w:tc>
      </w:tr>
    </w:tbl>
    <w:p w14:paraId="5195E941" w14:textId="77777777" w:rsidR="0025196F" w:rsidRDefault="0025196F" w:rsidP="0025196F">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7F2256D3" w14:textId="3E8AEA44" w:rsidR="00EA0C76" w:rsidRDefault="0025196F" w:rsidP="00225A45">
      <w:pPr>
        <w:tabs>
          <w:tab w:val="left" w:pos="1418"/>
        </w:tabs>
        <w:spacing w:after="0" w:line="240" w:lineRule="auto"/>
        <w:ind w:firstLine="709"/>
        <w:jc w:val="right"/>
      </w:pPr>
      <w:r>
        <w:rPr>
          <w:rFonts w:ascii="Times New Roman" w:eastAsia="Times New Roman" w:hAnsi="Times New Roman" w:cs="Times New Roman"/>
          <w:color w:val="000000"/>
          <w:sz w:val="24"/>
          <w:szCs w:val="24"/>
          <w:lang w:eastAsia="ru-RU"/>
        </w:rPr>
        <w:t xml:space="preserve">Таблица 12.1.2 Мероприятия по </w:t>
      </w:r>
      <w:r w:rsidR="008A2D3B">
        <w:rPr>
          <w:rFonts w:ascii="Times New Roman" w:eastAsia="Times New Roman" w:hAnsi="Times New Roman" w:cs="Times New Roman"/>
          <w:color w:val="000000"/>
          <w:sz w:val="24"/>
          <w:szCs w:val="24"/>
          <w:lang w:eastAsia="ru-RU"/>
        </w:rPr>
        <w:t>реконструкции</w:t>
      </w:r>
      <w:r>
        <w:rPr>
          <w:rFonts w:ascii="Times New Roman" w:eastAsia="Times New Roman" w:hAnsi="Times New Roman" w:cs="Times New Roman"/>
          <w:color w:val="000000"/>
          <w:sz w:val="24"/>
          <w:szCs w:val="24"/>
          <w:lang w:eastAsia="ru-RU"/>
        </w:rPr>
        <w:t xml:space="preserve"> тепловых сетей</w:t>
      </w:r>
    </w:p>
    <w:tbl>
      <w:tblPr>
        <w:tblStyle w:val="a8"/>
        <w:tblW w:w="9776" w:type="dxa"/>
        <w:tblLook w:val="04A0" w:firstRow="1" w:lastRow="0" w:firstColumn="1" w:lastColumn="0" w:noHBand="0" w:noVBand="1"/>
      </w:tblPr>
      <w:tblGrid>
        <w:gridCol w:w="4531"/>
        <w:gridCol w:w="1276"/>
        <w:gridCol w:w="1356"/>
        <w:gridCol w:w="2613"/>
      </w:tblGrid>
      <w:tr w:rsidR="00EA0C76" w:rsidRPr="00EA0C76" w14:paraId="52857B9C" w14:textId="77777777" w:rsidTr="00EA0C76">
        <w:trPr>
          <w:divId w:val="839465947"/>
          <w:trHeight w:val="288"/>
        </w:trPr>
        <w:tc>
          <w:tcPr>
            <w:tcW w:w="4531" w:type="dxa"/>
            <w:noWrap/>
            <w:hideMark/>
          </w:tcPr>
          <w:p w14:paraId="6369D24A"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Наименование</w:t>
            </w:r>
          </w:p>
        </w:tc>
        <w:tc>
          <w:tcPr>
            <w:tcW w:w="1276" w:type="dxa"/>
            <w:noWrap/>
            <w:hideMark/>
          </w:tcPr>
          <w:p w14:paraId="6DB5419D"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Год реализации</w:t>
            </w:r>
          </w:p>
        </w:tc>
        <w:tc>
          <w:tcPr>
            <w:tcW w:w="1356" w:type="dxa"/>
            <w:noWrap/>
            <w:hideMark/>
          </w:tcPr>
          <w:p w14:paraId="5DA310FB"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 xml:space="preserve">Стоимость, </w:t>
            </w:r>
            <w:proofErr w:type="spellStart"/>
            <w:r w:rsidRPr="00EA0C76">
              <w:rPr>
                <w:rFonts w:ascii="Times New Roman" w:eastAsia="Times New Roman" w:hAnsi="Times New Roman" w:cs="Times New Roman"/>
                <w:color w:val="000000"/>
                <w:sz w:val="24"/>
                <w:szCs w:val="24"/>
                <w:lang w:eastAsia="ru-RU"/>
              </w:rPr>
              <w:t>руб</w:t>
            </w:r>
            <w:proofErr w:type="spellEnd"/>
          </w:p>
        </w:tc>
        <w:tc>
          <w:tcPr>
            <w:tcW w:w="2613" w:type="dxa"/>
            <w:noWrap/>
            <w:hideMark/>
          </w:tcPr>
          <w:p w14:paraId="53CF4B38"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Примечания</w:t>
            </w:r>
          </w:p>
        </w:tc>
      </w:tr>
      <w:tr w:rsidR="008A2D3B" w:rsidRPr="00EA0C76" w14:paraId="5F70C05A" w14:textId="77777777" w:rsidTr="00EA0C76">
        <w:trPr>
          <w:divId w:val="839465947"/>
          <w:trHeight w:val="576"/>
        </w:trPr>
        <w:tc>
          <w:tcPr>
            <w:tcW w:w="4531" w:type="dxa"/>
            <w:hideMark/>
          </w:tcPr>
          <w:p w14:paraId="65E3E876" w14:textId="16EEBBE2" w:rsidR="008A2D3B" w:rsidRPr="00EA0C76"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Регулировка тепловой сети</w:t>
            </w:r>
          </w:p>
        </w:tc>
        <w:tc>
          <w:tcPr>
            <w:tcW w:w="1276" w:type="dxa"/>
            <w:noWrap/>
            <w:hideMark/>
          </w:tcPr>
          <w:p w14:paraId="7359DA12" w14:textId="2AC3030F" w:rsidR="008A2D3B" w:rsidRPr="00EA0C76"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2024</w:t>
            </w:r>
          </w:p>
        </w:tc>
        <w:tc>
          <w:tcPr>
            <w:tcW w:w="1356" w:type="dxa"/>
            <w:noWrap/>
            <w:hideMark/>
          </w:tcPr>
          <w:p w14:paraId="590FD142" w14:textId="769898CF" w:rsidR="008A2D3B" w:rsidRPr="00EA0C76"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986,87</w:t>
            </w:r>
          </w:p>
        </w:tc>
        <w:tc>
          <w:tcPr>
            <w:tcW w:w="2613" w:type="dxa"/>
            <w:noWrap/>
            <w:hideMark/>
          </w:tcPr>
          <w:p w14:paraId="4EDBC065" w14:textId="320A5CB7" w:rsidR="008A2D3B" w:rsidRPr="00EA0C76" w:rsidRDefault="008A2D3B" w:rsidP="00577AC0">
            <w:pPr>
              <w:tabs>
                <w:tab w:val="left" w:pos="1418"/>
              </w:tabs>
              <w:jc w:val="both"/>
              <w:rPr>
                <w:rFonts w:ascii="Times New Roman" w:eastAsia="Times New Roman" w:hAnsi="Times New Roman" w:cs="Times New Roman"/>
                <w:color w:val="000000"/>
                <w:sz w:val="24"/>
                <w:szCs w:val="24"/>
                <w:lang w:eastAsia="ru-RU"/>
              </w:rPr>
            </w:pPr>
            <w:r w:rsidRPr="008A2D3B">
              <w:rPr>
                <w:rFonts w:ascii="Times New Roman" w:hAnsi="Times New Roman" w:cs="Times New Roman"/>
                <w:sz w:val="24"/>
                <w:szCs w:val="24"/>
              </w:rPr>
              <w:t>Локально-сметный расчет (Приложение 2)</w:t>
            </w:r>
          </w:p>
        </w:tc>
      </w:tr>
      <w:tr w:rsidR="00EA0C76" w:rsidRPr="00EA0C76" w14:paraId="75D80775" w14:textId="77777777" w:rsidTr="00EA0C76">
        <w:trPr>
          <w:divId w:val="839465947"/>
          <w:trHeight w:val="288"/>
        </w:trPr>
        <w:tc>
          <w:tcPr>
            <w:tcW w:w="4531" w:type="dxa"/>
            <w:hideMark/>
          </w:tcPr>
          <w:p w14:paraId="16C26A78"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 </w:t>
            </w:r>
          </w:p>
        </w:tc>
        <w:tc>
          <w:tcPr>
            <w:tcW w:w="1276" w:type="dxa"/>
            <w:noWrap/>
            <w:hideMark/>
          </w:tcPr>
          <w:p w14:paraId="3B7B3963"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ИТОГО</w:t>
            </w:r>
          </w:p>
        </w:tc>
        <w:tc>
          <w:tcPr>
            <w:tcW w:w="1356" w:type="dxa"/>
            <w:noWrap/>
            <w:hideMark/>
          </w:tcPr>
          <w:p w14:paraId="015562DC" w14:textId="2CC65D23" w:rsidR="00EA0C76" w:rsidRPr="00EA0C76" w:rsidRDefault="008A2D3B" w:rsidP="00577AC0">
            <w:pPr>
              <w:tabs>
                <w:tab w:val="left" w:pos="1418"/>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986,87</w:t>
            </w:r>
          </w:p>
        </w:tc>
        <w:tc>
          <w:tcPr>
            <w:tcW w:w="2613" w:type="dxa"/>
            <w:noWrap/>
            <w:hideMark/>
          </w:tcPr>
          <w:p w14:paraId="43BE47DF" w14:textId="77777777" w:rsidR="00EA0C76" w:rsidRPr="00EA0C76" w:rsidRDefault="00EA0C76" w:rsidP="00577AC0">
            <w:pPr>
              <w:tabs>
                <w:tab w:val="left" w:pos="1418"/>
              </w:tabs>
              <w:jc w:val="both"/>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 </w:t>
            </w:r>
          </w:p>
        </w:tc>
      </w:tr>
    </w:tbl>
    <w:p w14:paraId="7BA309D0" w14:textId="77777777" w:rsidR="0025196F" w:rsidRDefault="0025196F" w:rsidP="0025196F">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4781269D" w14:textId="77777777" w:rsidR="00D92435" w:rsidRPr="00400F1E" w:rsidRDefault="00D92435" w:rsidP="00225A45">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40B321D6" w14:textId="77777777" w:rsidR="00D92435" w:rsidRPr="00400F1E" w:rsidRDefault="00D92435" w:rsidP="00DE127B">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34" w:name="_Toc384740395"/>
      <w:bookmarkStart w:id="235" w:name="_Toc499204043"/>
      <w:bookmarkStart w:id="236" w:name="_Toc43668811"/>
      <w:bookmarkStart w:id="237" w:name="_Toc107497534"/>
      <w:r w:rsidRPr="00400F1E">
        <w:rPr>
          <w:rFonts w:ascii="Times New Roman" w:eastAsia="Times New Roman" w:hAnsi="Times New Roman" w:cs="Times New Roman"/>
          <w:b/>
          <w:bCs/>
          <w:sz w:val="24"/>
          <w:szCs w:val="24"/>
          <w:lang w:eastAsia="ru-RU"/>
        </w:rPr>
        <w:t>12.2.</w:t>
      </w:r>
      <w:bookmarkEnd w:id="234"/>
      <w:bookmarkEnd w:id="235"/>
      <w:r w:rsidRPr="00400F1E">
        <w:rPr>
          <w:rFonts w:ascii="Times New Roman" w:eastAsia="Times New Roman" w:hAnsi="Times New Roman" w:cs="Times New Roman"/>
          <w:b/>
          <w:bCs/>
          <w:sz w:val="24"/>
          <w:szCs w:val="24"/>
          <w:lang w:eastAsia="ru-RU"/>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6"/>
      <w:bookmarkEnd w:id="237"/>
    </w:p>
    <w:p w14:paraId="3325EF8D" w14:textId="77777777" w:rsidR="00EA0C76" w:rsidRDefault="00D92435" w:rsidP="00225A45">
      <w:pPr>
        <w:spacing w:after="0" w:line="240" w:lineRule="auto"/>
        <w:ind w:firstLine="709"/>
        <w:jc w:val="right"/>
      </w:pPr>
      <w:r w:rsidRPr="00400F1E">
        <w:rPr>
          <w:rFonts w:ascii="Times New Roman" w:eastAsia="Times New Roman" w:hAnsi="Times New Roman" w:cs="Times New Roman"/>
          <w:sz w:val="24"/>
          <w:szCs w:val="24"/>
          <w:lang w:eastAsia="ru-RU"/>
        </w:rPr>
        <w:t xml:space="preserve"> </w:t>
      </w:r>
      <w:r w:rsidR="00540B08" w:rsidRPr="00172ED3">
        <w:rPr>
          <w:rFonts w:ascii="Times New Roman" w:eastAsia="Times New Roman" w:hAnsi="Times New Roman" w:cs="Times New Roman"/>
          <w:sz w:val="24"/>
          <w:szCs w:val="24"/>
          <w:lang w:eastAsia="ru-RU"/>
        </w:rPr>
        <w:t>Таблица 12.2.1 Предлагаемые источники инвестиций</w:t>
      </w:r>
    </w:p>
    <w:tbl>
      <w:tblPr>
        <w:tblStyle w:val="a8"/>
        <w:tblW w:w="9634" w:type="dxa"/>
        <w:tblLook w:val="04A0" w:firstRow="1" w:lastRow="0" w:firstColumn="1" w:lastColumn="0" w:noHBand="0" w:noVBand="1"/>
      </w:tblPr>
      <w:tblGrid>
        <w:gridCol w:w="3681"/>
        <w:gridCol w:w="1737"/>
        <w:gridCol w:w="4216"/>
      </w:tblGrid>
      <w:tr w:rsidR="00EA0C76" w:rsidRPr="00EA0C76" w14:paraId="606960BB" w14:textId="77777777" w:rsidTr="00815F76">
        <w:trPr>
          <w:divId w:val="1908956024"/>
          <w:trHeight w:val="288"/>
        </w:trPr>
        <w:tc>
          <w:tcPr>
            <w:tcW w:w="3681" w:type="dxa"/>
            <w:noWrap/>
            <w:hideMark/>
          </w:tcPr>
          <w:p w14:paraId="5163C1C6" w14:textId="77777777" w:rsidR="00EA0C76" w:rsidRPr="00EA0C76" w:rsidRDefault="00EA0C76" w:rsidP="00577AC0">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Наименование мероприятий</w:t>
            </w:r>
          </w:p>
        </w:tc>
        <w:tc>
          <w:tcPr>
            <w:tcW w:w="1737" w:type="dxa"/>
            <w:noWrap/>
            <w:hideMark/>
          </w:tcPr>
          <w:p w14:paraId="7B0DA2B1" w14:textId="77777777" w:rsidR="00EA0C76" w:rsidRPr="00EA0C76" w:rsidRDefault="00EA0C76" w:rsidP="00577AC0">
            <w:pPr>
              <w:jc w:val="both"/>
            </w:pPr>
            <w:r w:rsidRPr="00EA0C76">
              <w:rPr>
                <w:rFonts w:ascii="Times New Roman" w:eastAsia="Times New Roman" w:hAnsi="Times New Roman" w:cs="Times New Roman"/>
                <w:sz w:val="24"/>
                <w:szCs w:val="24"/>
                <w:lang w:eastAsia="ru-RU"/>
              </w:rPr>
              <w:t xml:space="preserve">Стоимость, тыс. </w:t>
            </w:r>
            <w:proofErr w:type="spellStart"/>
            <w:r w:rsidRPr="00EA0C76">
              <w:rPr>
                <w:rFonts w:ascii="Times New Roman" w:eastAsia="Times New Roman" w:hAnsi="Times New Roman" w:cs="Times New Roman"/>
                <w:sz w:val="24"/>
                <w:szCs w:val="24"/>
                <w:lang w:eastAsia="ru-RU"/>
              </w:rPr>
              <w:t>руб</w:t>
            </w:r>
            <w:proofErr w:type="spellEnd"/>
          </w:p>
        </w:tc>
        <w:tc>
          <w:tcPr>
            <w:tcW w:w="4216" w:type="dxa"/>
            <w:noWrap/>
            <w:hideMark/>
          </w:tcPr>
          <w:p w14:paraId="5527515E" w14:textId="77777777" w:rsidR="00EA0C76" w:rsidRPr="00EA0C76" w:rsidRDefault="00EA0C76" w:rsidP="00577AC0">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Источник инвестиций</w:t>
            </w:r>
          </w:p>
        </w:tc>
      </w:tr>
      <w:tr w:rsidR="00EA0C76" w:rsidRPr="00EA0C76" w14:paraId="5C4D14B2" w14:textId="77777777" w:rsidTr="00815F76">
        <w:trPr>
          <w:divId w:val="1908956024"/>
          <w:trHeight w:val="288"/>
        </w:trPr>
        <w:tc>
          <w:tcPr>
            <w:tcW w:w="3681" w:type="dxa"/>
            <w:noWrap/>
            <w:hideMark/>
          </w:tcPr>
          <w:p w14:paraId="45B0E11E" w14:textId="1D72A20D" w:rsidR="00EA0C76" w:rsidRPr="00EA0C76" w:rsidRDefault="00172ED3" w:rsidP="00577AC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Замена котельного оборудования по истечению нормативного срока эксплуатации</w:t>
            </w:r>
          </w:p>
        </w:tc>
        <w:tc>
          <w:tcPr>
            <w:tcW w:w="1737" w:type="dxa"/>
            <w:noWrap/>
            <w:hideMark/>
          </w:tcPr>
          <w:p w14:paraId="2DB9070E" w14:textId="7A0FF2B1" w:rsidR="00EA0C76" w:rsidRPr="00EA0C76" w:rsidRDefault="00172ED3" w:rsidP="00577AC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5441,31</w:t>
            </w:r>
          </w:p>
        </w:tc>
        <w:tc>
          <w:tcPr>
            <w:tcW w:w="4216" w:type="dxa"/>
            <w:noWrap/>
            <w:hideMark/>
          </w:tcPr>
          <w:p w14:paraId="2E505EAE" w14:textId="77777777" w:rsidR="00EA0C76" w:rsidRPr="00EA0C76" w:rsidRDefault="00EA0C76" w:rsidP="00577AC0">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Средства ресурсоснабжающей организации по концессионному соглашению</w:t>
            </w:r>
          </w:p>
        </w:tc>
      </w:tr>
      <w:tr w:rsidR="00EA0C76" w:rsidRPr="00EA0C76" w14:paraId="2FDD996E" w14:textId="77777777" w:rsidTr="00815F76">
        <w:trPr>
          <w:divId w:val="1908956024"/>
          <w:trHeight w:val="288"/>
        </w:trPr>
        <w:tc>
          <w:tcPr>
            <w:tcW w:w="3681" w:type="dxa"/>
            <w:noWrap/>
            <w:hideMark/>
          </w:tcPr>
          <w:p w14:paraId="141FE88D" w14:textId="0CD89775" w:rsidR="00EA0C76" w:rsidRPr="00EA0C76" w:rsidRDefault="00172ED3" w:rsidP="00577AC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Регулировка тепловой сети</w:t>
            </w:r>
          </w:p>
        </w:tc>
        <w:tc>
          <w:tcPr>
            <w:tcW w:w="1737" w:type="dxa"/>
            <w:noWrap/>
            <w:hideMark/>
          </w:tcPr>
          <w:p w14:paraId="272934AD" w14:textId="1B85B182" w:rsidR="00EA0C76" w:rsidRPr="00EA0C76" w:rsidRDefault="00172ED3" w:rsidP="00577AC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986,87</w:t>
            </w:r>
          </w:p>
        </w:tc>
        <w:tc>
          <w:tcPr>
            <w:tcW w:w="4216" w:type="dxa"/>
            <w:noWrap/>
            <w:hideMark/>
          </w:tcPr>
          <w:p w14:paraId="72D6A750" w14:textId="0F5D85B7" w:rsidR="00EA0C76" w:rsidRPr="00EA0C76" w:rsidRDefault="00172ED3" w:rsidP="00577AC0">
            <w:pPr>
              <w:jc w:val="both"/>
            </w:pPr>
            <w:r w:rsidRPr="00EA0C76">
              <w:rPr>
                <w:rFonts w:ascii="Times New Roman" w:eastAsia="Times New Roman" w:hAnsi="Times New Roman" w:cs="Times New Roman"/>
                <w:sz w:val="24"/>
                <w:szCs w:val="24"/>
                <w:lang w:eastAsia="ru-RU"/>
              </w:rPr>
              <w:t>Средства ресурсоснабжающей организации по концессионному соглашению</w:t>
            </w:r>
          </w:p>
        </w:tc>
      </w:tr>
      <w:tr w:rsidR="00EA0C76" w:rsidRPr="00EA0C76" w14:paraId="5063C75B" w14:textId="77777777" w:rsidTr="00815F76">
        <w:trPr>
          <w:divId w:val="1908956024"/>
          <w:trHeight w:val="288"/>
        </w:trPr>
        <w:tc>
          <w:tcPr>
            <w:tcW w:w="3681" w:type="dxa"/>
            <w:noWrap/>
            <w:hideMark/>
          </w:tcPr>
          <w:p w14:paraId="6353E40E" w14:textId="53FF9431" w:rsidR="00EA0C76" w:rsidRPr="00EA0C76" w:rsidRDefault="00172ED3" w:rsidP="00577AC0">
            <w:pPr>
              <w:jc w:val="both"/>
              <w:rPr>
                <w:rFonts w:ascii="Times New Roman" w:eastAsia="Times New Roman" w:hAnsi="Times New Roman" w:cs="Times New Roman"/>
                <w:sz w:val="24"/>
                <w:szCs w:val="24"/>
                <w:lang w:eastAsia="ru-RU"/>
              </w:rPr>
            </w:pPr>
            <w:r w:rsidRPr="008A2D3B">
              <w:rPr>
                <w:rFonts w:ascii="Times New Roman" w:hAnsi="Times New Roman" w:cs="Times New Roman"/>
                <w:sz w:val="24"/>
                <w:szCs w:val="24"/>
              </w:rPr>
              <w:t>Установка сетевого насоса EBARA 3LS/A 65-160/9.2</w:t>
            </w:r>
          </w:p>
        </w:tc>
        <w:tc>
          <w:tcPr>
            <w:tcW w:w="1737" w:type="dxa"/>
            <w:noWrap/>
            <w:hideMark/>
          </w:tcPr>
          <w:p w14:paraId="2460D7C9" w14:textId="690708EB" w:rsidR="00EA0C76" w:rsidRPr="00EA0C76" w:rsidRDefault="00172ED3" w:rsidP="00577AC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373,93</w:t>
            </w:r>
          </w:p>
        </w:tc>
        <w:tc>
          <w:tcPr>
            <w:tcW w:w="4216" w:type="dxa"/>
            <w:noWrap/>
            <w:hideMark/>
          </w:tcPr>
          <w:p w14:paraId="324306AC" w14:textId="77777777" w:rsidR="00EA0C76" w:rsidRPr="00EA0C76" w:rsidRDefault="00EA0C76" w:rsidP="00577AC0">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Средства ресурсоснабжающей организации по концессионному соглашению</w:t>
            </w:r>
          </w:p>
        </w:tc>
      </w:tr>
    </w:tbl>
    <w:p w14:paraId="178A9D8C" w14:textId="77777777" w:rsidR="00D92435" w:rsidRPr="00400F1E" w:rsidRDefault="00D92435" w:rsidP="00D92435">
      <w:pPr>
        <w:spacing w:after="0" w:line="240" w:lineRule="auto"/>
        <w:ind w:firstLine="709"/>
        <w:jc w:val="both"/>
        <w:rPr>
          <w:rFonts w:ascii="Times New Roman" w:eastAsia="Times New Roman" w:hAnsi="Times New Roman" w:cs="Times New Roman"/>
          <w:sz w:val="24"/>
          <w:szCs w:val="24"/>
          <w:highlight w:val="yellow"/>
          <w:lang w:eastAsia="ru-RU"/>
        </w:rPr>
      </w:pPr>
    </w:p>
    <w:p w14:paraId="3BCACFFD" w14:textId="77777777" w:rsidR="00D92435" w:rsidRPr="00400F1E" w:rsidRDefault="00D92435" w:rsidP="00DE127B">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38" w:name="_Toc384740396"/>
      <w:bookmarkStart w:id="239" w:name="_Toc499204044"/>
      <w:bookmarkStart w:id="240" w:name="_Toc43668812"/>
      <w:bookmarkStart w:id="241" w:name="_Toc107497535"/>
      <w:r w:rsidRPr="00400F1E">
        <w:rPr>
          <w:rFonts w:ascii="Times New Roman" w:eastAsia="Times New Roman" w:hAnsi="Times New Roman" w:cs="Times New Roman"/>
          <w:b/>
          <w:bCs/>
          <w:sz w:val="24"/>
          <w:szCs w:val="24"/>
          <w:lang w:eastAsia="ru-RU"/>
        </w:rPr>
        <w:t>12.3. Расчеты экономической эффективности инвестиций</w:t>
      </w:r>
      <w:bookmarkEnd w:id="238"/>
      <w:bookmarkEnd w:id="239"/>
      <w:bookmarkEnd w:id="240"/>
      <w:bookmarkEnd w:id="241"/>
    </w:p>
    <w:p w14:paraId="6E99E55D" w14:textId="785678B6" w:rsidR="00D92435" w:rsidRDefault="00172ED3" w:rsidP="00A14340">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Мероприятия по замене котельного оборудования по истечению нормативного срока эксплуатации направлены на поддержание нормативного уровня надежности и не имеют </w:t>
      </w:r>
      <w:r w:rsidR="00255AE6">
        <w:rPr>
          <w:rFonts w:ascii="Times New Roman" w:eastAsia="Times New Roman" w:hAnsi="Times New Roman" w:cs="Times New Roman"/>
          <w:sz w:val="24"/>
          <w:szCs w:val="24"/>
          <w:lang w:eastAsia="ru-RU"/>
        </w:rPr>
        <w:t>экономической эффективности.</w:t>
      </w:r>
    </w:p>
    <w:p w14:paraId="2861DF38" w14:textId="2793CFE4" w:rsidR="00255AE6" w:rsidRDefault="00432BAF" w:rsidP="00A14340">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Стоимость реализации мероприятия по регулировки тепловой сети и замене насоса составляет 1360,80 тыс. руб. Экономия электрической энергии в стоимостном выражении на период действия настоящей схемы теплоснабжения составляет 2603,5 тыс. руб.</w:t>
      </w:r>
    </w:p>
    <w:p w14:paraId="2101136D" w14:textId="77777777" w:rsidR="00D92435" w:rsidRDefault="00D92435"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1531324"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B121E0D"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117A79F"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38662DE"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58BABE6"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A4E7AD0"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FCA3263"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AFBDBFB"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B32E1C2"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A0BA471"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BB08281"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D8B67A8"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81454DF"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F08DBBC"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1E28447" w14:textId="77777777" w:rsidR="0088088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9F96E7C" w14:textId="77777777" w:rsidR="00880889" w:rsidRPr="00400F1E"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1106AF4" w14:textId="77777777" w:rsidR="00880889" w:rsidRDefault="00880889" w:rsidP="00DE127B">
      <w:pPr>
        <w:keepNext/>
        <w:keepLines/>
        <w:spacing w:after="0" w:line="240" w:lineRule="auto"/>
        <w:ind w:firstLine="709"/>
        <w:jc w:val="both"/>
        <w:outlineLvl w:val="1"/>
        <w:rPr>
          <w:rFonts w:ascii="Times New Roman" w:eastAsia="Times New Roman" w:hAnsi="Times New Roman" w:cs="Times New Roman"/>
          <w:b/>
          <w:bCs/>
          <w:sz w:val="24"/>
          <w:szCs w:val="24"/>
          <w:lang w:eastAsia="ru-RU"/>
        </w:rPr>
        <w:sectPr w:rsidR="00880889" w:rsidSect="006A07B0">
          <w:pgSz w:w="11906" w:h="16838"/>
          <w:pgMar w:top="851" w:right="1134" w:bottom="992" w:left="1559" w:header="709" w:footer="709" w:gutter="0"/>
          <w:cols w:space="708"/>
          <w:titlePg/>
          <w:docGrid w:linePitch="360"/>
        </w:sectPr>
      </w:pPr>
      <w:bookmarkStart w:id="242" w:name="_Toc384740397"/>
      <w:bookmarkStart w:id="243" w:name="_Toc499204045"/>
      <w:bookmarkStart w:id="244" w:name="_Toc34042796"/>
      <w:bookmarkStart w:id="245" w:name="_Toc43668813"/>
    </w:p>
    <w:p w14:paraId="7DE3FFA8" w14:textId="77777777" w:rsidR="00D92435" w:rsidRPr="00400F1E" w:rsidRDefault="00D92435" w:rsidP="00DE127B">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46" w:name="_Toc107497536"/>
      <w:r w:rsidRPr="00400F1E">
        <w:rPr>
          <w:rFonts w:ascii="Times New Roman" w:eastAsia="Times New Roman" w:hAnsi="Times New Roman" w:cs="Times New Roman"/>
          <w:b/>
          <w:bCs/>
          <w:sz w:val="24"/>
          <w:szCs w:val="24"/>
          <w:lang w:eastAsia="ru-RU"/>
        </w:rPr>
        <w:lastRenderedPageBreak/>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42"/>
      <w:bookmarkEnd w:id="243"/>
      <w:bookmarkEnd w:id="244"/>
      <w:bookmarkEnd w:id="245"/>
      <w:bookmarkEnd w:id="246"/>
    </w:p>
    <w:p w14:paraId="2ED3DB40" w14:textId="5265E202" w:rsidR="00D92435" w:rsidRDefault="00C62907" w:rsidP="00D92435">
      <w:pPr>
        <w:spacing w:after="0" w:line="240" w:lineRule="auto"/>
        <w:ind w:firstLine="709"/>
        <w:jc w:val="both"/>
        <w:rPr>
          <w:rFonts w:ascii="Times New Roman" w:eastAsia="Times New Roman" w:hAnsi="Times New Roman" w:cs="Times New Roman"/>
          <w:sz w:val="24"/>
          <w:szCs w:val="24"/>
          <w:lang w:eastAsia="ru-RU"/>
        </w:rPr>
      </w:pPr>
      <w:bookmarkStart w:id="247" w:name="_Hlk107492284"/>
      <w:r>
        <w:rPr>
          <w:rFonts w:ascii="Times New Roman" w:eastAsia="Times New Roman" w:hAnsi="Times New Roman" w:cs="Times New Roman"/>
          <w:sz w:val="24"/>
          <w:szCs w:val="24"/>
          <w:lang w:eastAsia="ru-RU"/>
        </w:rPr>
        <w:t>Оценка тарифных последствий для потребителей приведена в таблиц</w:t>
      </w:r>
      <w:r w:rsidR="00432BAF">
        <w:rPr>
          <w:rFonts w:ascii="Times New Roman" w:eastAsia="Times New Roman" w:hAnsi="Times New Roman" w:cs="Times New Roman"/>
          <w:sz w:val="24"/>
          <w:szCs w:val="24"/>
          <w:lang w:eastAsia="ru-RU"/>
        </w:rPr>
        <w:t>ах</w:t>
      </w:r>
      <w:r>
        <w:rPr>
          <w:rFonts w:ascii="Times New Roman" w:eastAsia="Times New Roman" w:hAnsi="Times New Roman" w:cs="Times New Roman"/>
          <w:sz w:val="24"/>
          <w:szCs w:val="24"/>
          <w:lang w:eastAsia="ru-RU"/>
        </w:rPr>
        <w:t xml:space="preserve"> 12.4.1</w:t>
      </w:r>
      <w:r w:rsidR="00432BAF">
        <w:rPr>
          <w:rFonts w:ascii="Times New Roman" w:eastAsia="Times New Roman" w:hAnsi="Times New Roman" w:cs="Times New Roman"/>
          <w:sz w:val="24"/>
          <w:szCs w:val="24"/>
          <w:lang w:eastAsia="ru-RU"/>
        </w:rPr>
        <w:t xml:space="preserve"> – 12.4.2</w:t>
      </w:r>
    </w:p>
    <w:p w14:paraId="108EEC9C" w14:textId="5F258A4E" w:rsidR="00EA0C76" w:rsidRDefault="00C62907" w:rsidP="00CA2B84">
      <w:pPr>
        <w:spacing w:after="0" w:line="240" w:lineRule="auto"/>
        <w:ind w:firstLine="709"/>
        <w:jc w:val="right"/>
      </w:pPr>
      <w:r>
        <w:rPr>
          <w:rFonts w:ascii="Times New Roman" w:eastAsia="Times New Roman" w:hAnsi="Times New Roman" w:cs="Times New Roman"/>
          <w:sz w:val="24"/>
          <w:szCs w:val="24"/>
          <w:lang w:eastAsia="ru-RU"/>
        </w:rPr>
        <w:t>Таблица 12.4.1</w:t>
      </w:r>
      <w:r w:rsidR="00432BAF">
        <w:rPr>
          <w:rFonts w:ascii="Times New Roman" w:eastAsia="Times New Roman" w:hAnsi="Times New Roman" w:cs="Times New Roman"/>
          <w:sz w:val="24"/>
          <w:szCs w:val="24"/>
          <w:lang w:eastAsia="ru-RU"/>
        </w:rPr>
        <w:t xml:space="preserve"> Оценка тарифных последствий при реализации 1 варианта</w:t>
      </w:r>
    </w:p>
    <w:tbl>
      <w:tblPr>
        <w:tblStyle w:val="a8"/>
        <w:tblW w:w="15080" w:type="dxa"/>
        <w:tblLook w:val="04A0" w:firstRow="1" w:lastRow="0" w:firstColumn="1" w:lastColumn="0" w:noHBand="0" w:noVBand="1"/>
      </w:tblPr>
      <w:tblGrid>
        <w:gridCol w:w="3397"/>
        <w:gridCol w:w="969"/>
        <w:gridCol w:w="966"/>
        <w:gridCol w:w="966"/>
        <w:gridCol w:w="976"/>
        <w:gridCol w:w="1042"/>
        <w:gridCol w:w="966"/>
        <w:gridCol w:w="968"/>
        <w:gridCol w:w="966"/>
        <w:gridCol w:w="966"/>
        <w:gridCol w:w="966"/>
        <w:gridCol w:w="966"/>
        <w:gridCol w:w="966"/>
      </w:tblGrid>
      <w:tr w:rsidR="00047C94" w:rsidRPr="00EA0C76" w14:paraId="18CFADF0" w14:textId="77777777" w:rsidTr="00047C94">
        <w:trPr>
          <w:trHeight w:val="312"/>
        </w:trPr>
        <w:tc>
          <w:tcPr>
            <w:tcW w:w="3397" w:type="dxa"/>
            <w:noWrap/>
            <w:hideMark/>
          </w:tcPr>
          <w:p w14:paraId="5617E5A7" w14:textId="77777777" w:rsidR="00CA2B84" w:rsidRPr="00EA0C76" w:rsidRDefault="00CA2B84"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Год</w:t>
            </w:r>
          </w:p>
        </w:tc>
        <w:tc>
          <w:tcPr>
            <w:tcW w:w="969" w:type="dxa"/>
            <w:noWrap/>
            <w:vAlign w:val="center"/>
            <w:hideMark/>
          </w:tcPr>
          <w:p w14:paraId="6DD20E5C"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2022</w:t>
            </w:r>
          </w:p>
        </w:tc>
        <w:tc>
          <w:tcPr>
            <w:tcW w:w="966" w:type="dxa"/>
            <w:noWrap/>
            <w:vAlign w:val="center"/>
            <w:hideMark/>
          </w:tcPr>
          <w:p w14:paraId="2E7DBF55"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2023</w:t>
            </w:r>
          </w:p>
        </w:tc>
        <w:tc>
          <w:tcPr>
            <w:tcW w:w="966" w:type="dxa"/>
            <w:noWrap/>
            <w:vAlign w:val="center"/>
            <w:hideMark/>
          </w:tcPr>
          <w:p w14:paraId="2921E68A"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2024</w:t>
            </w:r>
          </w:p>
        </w:tc>
        <w:tc>
          <w:tcPr>
            <w:tcW w:w="976" w:type="dxa"/>
            <w:noWrap/>
            <w:vAlign w:val="center"/>
            <w:hideMark/>
          </w:tcPr>
          <w:p w14:paraId="1495FAA0"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2025</w:t>
            </w:r>
          </w:p>
        </w:tc>
        <w:tc>
          <w:tcPr>
            <w:tcW w:w="1042" w:type="dxa"/>
            <w:noWrap/>
            <w:vAlign w:val="center"/>
            <w:hideMark/>
          </w:tcPr>
          <w:p w14:paraId="58BC9255"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2026</w:t>
            </w:r>
          </w:p>
        </w:tc>
        <w:tc>
          <w:tcPr>
            <w:tcW w:w="966" w:type="dxa"/>
            <w:noWrap/>
            <w:vAlign w:val="center"/>
            <w:hideMark/>
          </w:tcPr>
          <w:p w14:paraId="5546A849"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2027</w:t>
            </w:r>
          </w:p>
        </w:tc>
        <w:tc>
          <w:tcPr>
            <w:tcW w:w="968" w:type="dxa"/>
            <w:noWrap/>
            <w:vAlign w:val="center"/>
            <w:hideMark/>
          </w:tcPr>
          <w:p w14:paraId="12B2D775"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2028</w:t>
            </w:r>
          </w:p>
        </w:tc>
        <w:tc>
          <w:tcPr>
            <w:tcW w:w="966" w:type="dxa"/>
            <w:noWrap/>
            <w:vAlign w:val="center"/>
            <w:hideMark/>
          </w:tcPr>
          <w:p w14:paraId="72005C4C"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2029</w:t>
            </w:r>
          </w:p>
        </w:tc>
        <w:tc>
          <w:tcPr>
            <w:tcW w:w="966" w:type="dxa"/>
            <w:vAlign w:val="center"/>
          </w:tcPr>
          <w:p w14:paraId="12E1C3AD"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2030</w:t>
            </w:r>
          </w:p>
        </w:tc>
        <w:tc>
          <w:tcPr>
            <w:tcW w:w="966" w:type="dxa"/>
            <w:vAlign w:val="center"/>
          </w:tcPr>
          <w:p w14:paraId="7A1C8542"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2031</w:t>
            </w:r>
          </w:p>
        </w:tc>
        <w:tc>
          <w:tcPr>
            <w:tcW w:w="966" w:type="dxa"/>
            <w:vAlign w:val="center"/>
          </w:tcPr>
          <w:p w14:paraId="333124C5"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2032</w:t>
            </w:r>
          </w:p>
        </w:tc>
        <w:tc>
          <w:tcPr>
            <w:tcW w:w="966" w:type="dxa"/>
            <w:vAlign w:val="center"/>
          </w:tcPr>
          <w:p w14:paraId="7F5C73B4" w14:textId="77777777" w:rsidR="00CA2B84" w:rsidRPr="000C2620" w:rsidRDefault="00CA2B8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2033</w:t>
            </w:r>
          </w:p>
        </w:tc>
      </w:tr>
      <w:tr w:rsidR="00815F76" w:rsidRPr="006B7213" w14:paraId="49F1734D" w14:textId="77777777" w:rsidTr="006B7213">
        <w:trPr>
          <w:trHeight w:val="624"/>
        </w:trPr>
        <w:tc>
          <w:tcPr>
            <w:tcW w:w="3397" w:type="dxa"/>
            <w:hideMark/>
          </w:tcPr>
          <w:p w14:paraId="7250993D"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Отпуск тепловой энергии, поставляемой с коллекторов источника тепловой энергии, Гкал</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BD30" w14:textId="26DB0E1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254D9003" w14:textId="7CC63224"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2B9A980F" w14:textId="458200F0"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64C85089" w14:textId="456687C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73C696D8" w14:textId="52748BED"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2495DF12" w14:textId="263ADA2A"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49B8018" w14:textId="622C33F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7C8DE84A" w14:textId="34300807"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vAlign w:val="center"/>
          </w:tcPr>
          <w:p w14:paraId="6B155B56" w14:textId="67F5AB3E"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vAlign w:val="center"/>
          </w:tcPr>
          <w:p w14:paraId="2D5DE735" w14:textId="555CF65F"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vAlign w:val="center"/>
          </w:tcPr>
          <w:p w14:paraId="067BA490" w14:textId="2B5D4C0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vAlign w:val="center"/>
          </w:tcPr>
          <w:p w14:paraId="5064E6A7" w14:textId="24D32B4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r>
      <w:tr w:rsidR="00815F76" w:rsidRPr="006B7213" w14:paraId="191C1F99" w14:textId="77777777" w:rsidTr="006B7213">
        <w:trPr>
          <w:trHeight w:val="312"/>
        </w:trPr>
        <w:tc>
          <w:tcPr>
            <w:tcW w:w="3397" w:type="dxa"/>
            <w:noWrap/>
            <w:hideMark/>
          </w:tcPr>
          <w:p w14:paraId="4EE13A9F"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Полезный отпуск, Гкал</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3192C3F3" w14:textId="6C8C92BD"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noWrap/>
            <w:vAlign w:val="center"/>
            <w:hideMark/>
          </w:tcPr>
          <w:p w14:paraId="6674011D" w14:textId="0915982D"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noWrap/>
            <w:vAlign w:val="center"/>
            <w:hideMark/>
          </w:tcPr>
          <w:p w14:paraId="0B5BAC73" w14:textId="4D3D8BB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76" w:type="dxa"/>
            <w:tcBorders>
              <w:top w:val="nil"/>
              <w:left w:val="nil"/>
              <w:bottom w:val="single" w:sz="4" w:space="0" w:color="auto"/>
              <w:right w:val="single" w:sz="4" w:space="0" w:color="auto"/>
            </w:tcBorders>
            <w:shd w:val="clear" w:color="auto" w:fill="auto"/>
            <w:noWrap/>
            <w:vAlign w:val="center"/>
            <w:hideMark/>
          </w:tcPr>
          <w:p w14:paraId="56F3755E" w14:textId="239B31A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1042" w:type="dxa"/>
            <w:tcBorders>
              <w:top w:val="nil"/>
              <w:left w:val="nil"/>
              <w:bottom w:val="single" w:sz="4" w:space="0" w:color="auto"/>
              <w:right w:val="single" w:sz="4" w:space="0" w:color="auto"/>
            </w:tcBorders>
            <w:shd w:val="clear" w:color="auto" w:fill="auto"/>
            <w:noWrap/>
            <w:vAlign w:val="center"/>
            <w:hideMark/>
          </w:tcPr>
          <w:p w14:paraId="54EA7CD3" w14:textId="1FDDEA8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noWrap/>
            <w:vAlign w:val="center"/>
            <w:hideMark/>
          </w:tcPr>
          <w:p w14:paraId="42C39726" w14:textId="54655D04"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8" w:type="dxa"/>
            <w:tcBorders>
              <w:top w:val="nil"/>
              <w:left w:val="nil"/>
              <w:bottom w:val="single" w:sz="4" w:space="0" w:color="auto"/>
              <w:right w:val="single" w:sz="4" w:space="0" w:color="auto"/>
            </w:tcBorders>
            <w:shd w:val="clear" w:color="auto" w:fill="auto"/>
            <w:noWrap/>
            <w:vAlign w:val="center"/>
            <w:hideMark/>
          </w:tcPr>
          <w:p w14:paraId="648A673E" w14:textId="6D1D5A74"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noWrap/>
            <w:vAlign w:val="center"/>
            <w:hideMark/>
          </w:tcPr>
          <w:p w14:paraId="2CA79895" w14:textId="7552A3F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vAlign w:val="center"/>
          </w:tcPr>
          <w:p w14:paraId="3495448D" w14:textId="182E741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vAlign w:val="center"/>
          </w:tcPr>
          <w:p w14:paraId="5D73A672" w14:textId="454483E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vAlign w:val="center"/>
          </w:tcPr>
          <w:p w14:paraId="38C5395C" w14:textId="4586C791"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vAlign w:val="center"/>
          </w:tcPr>
          <w:p w14:paraId="01363F04" w14:textId="2851A90B"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r>
      <w:tr w:rsidR="00815F76" w:rsidRPr="006B7213" w14:paraId="1ADB4645" w14:textId="77777777" w:rsidTr="006B7213">
        <w:trPr>
          <w:trHeight w:val="312"/>
        </w:trPr>
        <w:tc>
          <w:tcPr>
            <w:tcW w:w="3397" w:type="dxa"/>
            <w:noWrap/>
            <w:hideMark/>
          </w:tcPr>
          <w:p w14:paraId="66F4EB53"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Нормативные потери тепловой энергии, Гкал</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5CF4C414" w14:textId="1B28A5B7"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noWrap/>
            <w:vAlign w:val="center"/>
            <w:hideMark/>
          </w:tcPr>
          <w:p w14:paraId="35130B3C" w14:textId="5FA8BB30"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noWrap/>
            <w:vAlign w:val="center"/>
            <w:hideMark/>
          </w:tcPr>
          <w:p w14:paraId="36A2B9B7" w14:textId="2065721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76" w:type="dxa"/>
            <w:tcBorders>
              <w:top w:val="nil"/>
              <w:left w:val="nil"/>
              <w:bottom w:val="single" w:sz="4" w:space="0" w:color="auto"/>
              <w:right w:val="single" w:sz="4" w:space="0" w:color="auto"/>
            </w:tcBorders>
            <w:shd w:val="clear" w:color="auto" w:fill="auto"/>
            <w:noWrap/>
            <w:vAlign w:val="center"/>
            <w:hideMark/>
          </w:tcPr>
          <w:p w14:paraId="1BBB6ECF" w14:textId="2FB073C3"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1042" w:type="dxa"/>
            <w:tcBorders>
              <w:top w:val="nil"/>
              <w:left w:val="nil"/>
              <w:bottom w:val="single" w:sz="4" w:space="0" w:color="auto"/>
              <w:right w:val="single" w:sz="4" w:space="0" w:color="auto"/>
            </w:tcBorders>
            <w:shd w:val="clear" w:color="auto" w:fill="auto"/>
            <w:noWrap/>
            <w:vAlign w:val="center"/>
            <w:hideMark/>
          </w:tcPr>
          <w:p w14:paraId="0096C010" w14:textId="3A78C64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noWrap/>
            <w:vAlign w:val="center"/>
            <w:hideMark/>
          </w:tcPr>
          <w:p w14:paraId="3252D684" w14:textId="5AB6588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8" w:type="dxa"/>
            <w:tcBorders>
              <w:top w:val="nil"/>
              <w:left w:val="nil"/>
              <w:bottom w:val="single" w:sz="4" w:space="0" w:color="auto"/>
              <w:right w:val="single" w:sz="4" w:space="0" w:color="auto"/>
            </w:tcBorders>
            <w:shd w:val="clear" w:color="auto" w:fill="auto"/>
            <w:noWrap/>
            <w:vAlign w:val="center"/>
            <w:hideMark/>
          </w:tcPr>
          <w:p w14:paraId="2EFC6258" w14:textId="679D2C1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noWrap/>
            <w:vAlign w:val="center"/>
            <w:hideMark/>
          </w:tcPr>
          <w:p w14:paraId="23558786" w14:textId="7946E20F"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vAlign w:val="center"/>
          </w:tcPr>
          <w:p w14:paraId="233CEEB2" w14:textId="5CD6411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vAlign w:val="center"/>
          </w:tcPr>
          <w:p w14:paraId="739DD7AC" w14:textId="529C3EEE"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vAlign w:val="center"/>
          </w:tcPr>
          <w:p w14:paraId="0967E21A" w14:textId="2B2FB634"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vAlign w:val="center"/>
          </w:tcPr>
          <w:p w14:paraId="7159BE02" w14:textId="695F24F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r>
      <w:tr w:rsidR="00815F76" w:rsidRPr="006B7213" w14:paraId="689F62B9" w14:textId="77777777" w:rsidTr="006B7213">
        <w:trPr>
          <w:trHeight w:val="312"/>
        </w:trPr>
        <w:tc>
          <w:tcPr>
            <w:tcW w:w="3397" w:type="dxa"/>
            <w:noWrap/>
            <w:hideMark/>
          </w:tcPr>
          <w:p w14:paraId="69237C23"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Операционные расходы, тыс. руб.</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5E37F7" w14:textId="1F3CC0C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2982,272</w:t>
            </w:r>
          </w:p>
        </w:tc>
        <w:tc>
          <w:tcPr>
            <w:tcW w:w="966" w:type="dxa"/>
            <w:tcBorders>
              <w:top w:val="nil"/>
              <w:left w:val="nil"/>
              <w:bottom w:val="single" w:sz="4" w:space="0" w:color="auto"/>
              <w:right w:val="single" w:sz="4" w:space="0" w:color="auto"/>
            </w:tcBorders>
            <w:shd w:val="clear" w:color="auto" w:fill="auto"/>
            <w:noWrap/>
            <w:vAlign w:val="center"/>
            <w:hideMark/>
          </w:tcPr>
          <w:p w14:paraId="6695ABC3" w14:textId="4D7EE54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3101,56</w:t>
            </w:r>
          </w:p>
        </w:tc>
        <w:tc>
          <w:tcPr>
            <w:tcW w:w="966" w:type="dxa"/>
            <w:tcBorders>
              <w:top w:val="nil"/>
              <w:left w:val="nil"/>
              <w:bottom w:val="single" w:sz="4" w:space="0" w:color="auto"/>
              <w:right w:val="single" w:sz="4" w:space="0" w:color="auto"/>
            </w:tcBorders>
            <w:shd w:val="clear" w:color="auto" w:fill="auto"/>
            <w:noWrap/>
            <w:vAlign w:val="center"/>
            <w:hideMark/>
          </w:tcPr>
          <w:p w14:paraId="16EB380D" w14:textId="49AAADB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3225,63</w:t>
            </w:r>
          </w:p>
        </w:tc>
        <w:tc>
          <w:tcPr>
            <w:tcW w:w="976" w:type="dxa"/>
            <w:tcBorders>
              <w:top w:val="nil"/>
              <w:left w:val="nil"/>
              <w:bottom w:val="single" w:sz="4" w:space="0" w:color="auto"/>
              <w:right w:val="single" w:sz="4" w:space="0" w:color="auto"/>
            </w:tcBorders>
            <w:shd w:val="clear" w:color="auto" w:fill="auto"/>
            <w:noWrap/>
            <w:vAlign w:val="center"/>
            <w:hideMark/>
          </w:tcPr>
          <w:p w14:paraId="58D206E4" w14:textId="53A49F87"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3354,65</w:t>
            </w:r>
          </w:p>
        </w:tc>
        <w:tc>
          <w:tcPr>
            <w:tcW w:w="1042" w:type="dxa"/>
            <w:tcBorders>
              <w:top w:val="nil"/>
              <w:left w:val="nil"/>
              <w:bottom w:val="single" w:sz="4" w:space="0" w:color="auto"/>
              <w:right w:val="single" w:sz="4" w:space="0" w:color="auto"/>
            </w:tcBorders>
            <w:shd w:val="clear" w:color="auto" w:fill="auto"/>
            <w:noWrap/>
            <w:vAlign w:val="center"/>
            <w:hideMark/>
          </w:tcPr>
          <w:p w14:paraId="0C5F2D33" w14:textId="36EE3DD7"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3488,84</w:t>
            </w:r>
          </w:p>
        </w:tc>
        <w:tc>
          <w:tcPr>
            <w:tcW w:w="966" w:type="dxa"/>
            <w:tcBorders>
              <w:top w:val="nil"/>
              <w:left w:val="nil"/>
              <w:bottom w:val="single" w:sz="4" w:space="0" w:color="auto"/>
              <w:right w:val="single" w:sz="4" w:space="0" w:color="auto"/>
            </w:tcBorders>
            <w:shd w:val="clear" w:color="auto" w:fill="auto"/>
            <w:noWrap/>
            <w:vAlign w:val="center"/>
            <w:hideMark/>
          </w:tcPr>
          <w:p w14:paraId="3A55C53C" w14:textId="339D170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3628,39</w:t>
            </w:r>
          </w:p>
        </w:tc>
        <w:tc>
          <w:tcPr>
            <w:tcW w:w="968" w:type="dxa"/>
            <w:tcBorders>
              <w:top w:val="nil"/>
              <w:left w:val="nil"/>
              <w:bottom w:val="single" w:sz="4" w:space="0" w:color="auto"/>
              <w:right w:val="single" w:sz="4" w:space="0" w:color="auto"/>
            </w:tcBorders>
            <w:shd w:val="clear" w:color="auto" w:fill="auto"/>
            <w:noWrap/>
            <w:vAlign w:val="center"/>
            <w:hideMark/>
          </w:tcPr>
          <w:p w14:paraId="077C621F" w14:textId="2FC24C06"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3773,53</w:t>
            </w:r>
          </w:p>
        </w:tc>
        <w:tc>
          <w:tcPr>
            <w:tcW w:w="966" w:type="dxa"/>
            <w:tcBorders>
              <w:top w:val="nil"/>
              <w:left w:val="nil"/>
              <w:bottom w:val="single" w:sz="4" w:space="0" w:color="auto"/>
              <w:right w:val="single" w:sz="4" w:space="0" w:color="auto"/>
            </w:tcBorders>
            <w:shd w:val="clear" w:color="auto" w:fill="auto"/>
            <w:noWrap/>
            <w:vAlign w:val="center"/>
            <w:hideMark/>
          </w:tcPr>
          <w:p w14:paraId="49CCF223" w14:textId="1D4D537A"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3924,47</w:t>
            </w:r>
          </w:p>
        </w:tc>
        <w:tc>
          <w:tcPr>
            <w:tcW w:w="966" w:type="dxa"/>
            <w:tcBorders>
              <w:top w:val="nil"/>
              <w:left w:val="nil"/>
              <w:bottom w:val="single" w:sz="4" w:space="0" w:color="auto"/>
              <w:right w:val="single" w:sz="4" w:space="0" w:color="auto"/>
            </w:tcBorders>
            <w:shd w:val="clear" w:color="auto" w:fill="auto"/>
            <w:vAlign w:val="center"/>
          </w:tcPr>
          <w:p w14:paraId="56720F5E" w14:textId="151BAD3B"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4081,45</w:t>
            </w:r>
          </w:p>
        </w:tc>
        <w:tc>
          <w:tcPr>
            <w:tcW w:w="966" w:type="dxa"/>
            <w:tcBorders>
              <w:top w:val="nil"/>
              <w:left w:val="nil"/>
              <w:bottom w:val="single" w:sz="4" w:space="0" w:color="auto"/>
              <w:right w:val="single" w:sz="4" w:space="0" w:color="auto"/>
            </w:tcBorders>
            <w:shd w:val="clear" w:color="auto" w:fill="auto"/>
            <w:vAlign w:val="center"/>
          </w:tcPr>
          <w:p w14:paraId="70C45D24" w14:textId="3A51638A"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4244,70</w:t>
            </w:r>
          </w:p>
        </w:tc>
        <w:tc>
          <w:tcPr>
            <w:tcW w:w="966" w:type="dxa"/>
            <w:tcBorders>
              <w:top w:val="nil"/>
              <w:left w:val="nil"/>
              <w:bottom w:val="single" w:sz="4" w:space="0" w:color="auto"/>
              <w:right w:val="single" w:sz="4" w:space="0" w:color="auto"/>
            </w:tcBorders>
            <w:shd w:val="clear" w:color="auto" w:fill="auto"/>
            <w:vAlign w:val="center"/>
          </w:tcPr>
          <w:p w14:paraId="38361FAC" w14:textId="2CBB6FE4"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4414,49</w:t>
            </w:r>
          </w:p>
        </w:tc>
        <w:tc>
          <w:tcPr>
            <w:tcW w:w="966" w:type="dxa"/>
            <w:tcBorders>
              <w:top w:val="nil"/>
              <w:left w:val="nil"/>
              <w:bottom w:val="single" w:sz="4" w:space="0" w:color="auto"/>
              <w:right w:val="single" w:sz="4" w:space="0" w:color="auto"/>
            </w:tcBorders>
            <w:shd w:val="clear" w:color="auto" w:fill="auto"/>
            <w:vAlign w:val="center"/>
          </w:tcPr>
          <w:p w14:paraId="0F69CB0D" w14:textId="43AE724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4591,07</w:t>
            </w:r>
          </w:p>
        </w:tc>
      </w:tr>
      <w:tr w:rsidR="00815F76" w:rsidRPr="006B7213" w14:paraId="26E7A21B" w14:textId="77777777" w:rsidTr="006B7213">
        <w:trPr>
          <w:trHeight w:val="312"/>
        </w:trPr>
        <w:tc>
          <w:tcPr>
            <w:tcW w:w="3397" w:type="dxa"/>
            <w:noWrap/>
            <w:hideMark/>
          </w:tcPr>
          <w:p w14:paraId="459B4B78"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Неподконтрольные расходы, тыс. руб.</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71AB0286" w14:textId="08EAAF24"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545,867</w:t>
            </w:r>
          </w:p>
        </w:tc>
        <w:tc>
          <w:tcPr>
            <w:tcW w:w="966" w:type="dxa"/>
            <w:tcBorders>
              <w:top w:val="nil"/>
              <w:left w:val="nil"/>
              <w:bottom w:val="single" w:sz="4" w:space="0" w:color="auto"/>
              <w:right w:val="single" w:sz="4" w:space="0" w:color="auto"/>
            </w:tcBorders>
            <w:shd w:val="clear" w:color="auto" w:fill="auto"/>
            <w:noWrap/>
            <w:vAlign w:val="center"/>
            <w:hideMark/>
          </w:tcPr>
          <w:p w14:paraId="488CB6E8" w14:textId="7630E771"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567,70</w:t>
            </w:r>
          </w:p>
        </w:tc>
        <w:tc>
          <w:tcPr>
            <w:tcW w:w="966" w:type="dxa"/>
            <w:tcBorders>
              <w:top w:val="nil"/>
              <w:left w:val="nil"/>
              <w:bottom w:val="single" w:sz="4" w:space="0" w:color="auto"/>
              <w:right w:val="single" w:sz="4" w:space="0" w:color="auto"/>
            </w:tcBorders>
            <w:shd w:val="clear" w:color="auto" w:fill="auto"/>
            <w:noWrap/>
            <w:vAlign w:val="center"/>
            <w:hideMark/>
          </w:tcPr>
          <w:p w14:paraId="5951AF3B" w14:textId="26833FCF"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590,41</w:t>
            </w:r>
          </w:p>
        </w:tc>
        <w:tc>
          <w:tcPr>
            <w:tcW w:w="976" w:type="dxa"/>
            <w:tcBorders>
              <w:top w:val="nil"/>
              <w:left w:val="nil"/>
              <w:bottom w:val="single" w:sz="4" w:space="0" w:color="auto"/>
              <w:right w:val="single" w:sz="4" w:space="0" w:color="auto"/>
            </w:tcBorders>
            <w:shd w:val="clear" w:color="auto" w:fill="auto"/>
            <w:noWrap/>
            <w:vAlign w:val="center"/>
            <w:hideMark/>
          </w:tcPr>
          <w:p w14:paraId="2DBC592E" w14:textId="1FF8733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614,03</w:t>
            </w:r>
          </w:p>
        </w:tc>
        <w:tc>
          <w:tcPr>
            <w:tcW w:w="1042" w:type="dxa"/>
            <w:tcBorders>
              <w:top w:val="nil"/>
              <w:left w:val="nil"/>
              <w:bottom w:val="single" w:sz="4" w:space="0" w:color="auto"/>
              <w:right w:val="single" w:sz="4" w:space="0" w:color="auto"/>
            </w:tcBorders>
            <w:shd w:val="clear" w:color="auto" w:fill="auto"/>
            <w:noWrap/>
            <w:vAlign w:val="center"/>
            <w:hideMark/>
          </w:tcPr>
          <w:p w14:paraId="2DB5FF05" w14:textId="47D6B96D"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638,59</w:t>
            </w:r>
          </w:p>
        </w:tc>
        <w:tc>
          <w:tcPr>
            <w:tcW w:w="966" w:type="dxa"/>
            <w:tcBorders>
              <w:top w:val="nil"/>
              <w:left w:val="nil"/>
              <w:bottom w:val="single" w:sz="4" w:space="0" w:color="auto"/>
              <w:right w:val="single" w:sz="4" w:space="0" w:color="auto"/>
            </w:tcBorders>
            <w:shd w:val="clear" w:color="auto" w:fill="auto"/>
            <w:noWrap/>
            <w:vAlign w:val="center"/>
            <w:hideMark/>
          </w:tcPr>
          <w:p w14:paraId="3A053D55" w14:textId="4033FEF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664,13</w:t>
            </w:r>
          </w:p>
        </w:tc>
        <w:tc>
          <w:tcPr>
            <w:tcW w:w="968" w:type="dxa"/>
            <w:tcBorders>
              <w:top w:val="nil"/>
              <w:left w:val="nil"/>
              <w:bottom w:val="single" w:sz="4" w:space="0" w:color="auto"/>
              <w:right w:val="single" w:sz="4" w:space="0" w:color="auto"/>
            </w:tcBorders>
            <w:shd w:val="clear" w:color="auto" w:fill="auto"/>
            <w:noWrap/>
            <w:vAlign w:val="center"/>
            <w:hideMark/>
          </w:tcPr>
          <w:p w14:paraId="760EA989" w14:textId="3753F9EB"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690,70</w:t>
            </w:r>
          </w:p>
        </w:tc>
        <w:tc>
          <w:tcPr>
            <w:tcW w:w="966" w:type="dxa"/>
            <w:tcBorders>
              <w:top w:val="nil"/>
              <w:left w:val="nil"/>
              <w:bottom w:val="single" w:sz="4" w:space="0" w:color="auto"/>
              <w:right w:val="single" w:sz="4" w:space="0" w:color="auto"/>
            </w:tcBorders>
            <w:shd w:val="clear" w:color="auto" w:fill="auto"/>
            <w:noWrap/>
            <w:vAlign w:val="center"/>
            <w:hideMark/>
          </w:tcPr>
          <w:p w14:paraId="2B8AEDCC" w14:textId="53284A8F"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718,32</w:t>
            </w:r>
          </w:p>
        </w:tc>
        <w:tc>
          <w:tcPr>
            <w:tcW w:w="966" w:type="dxa"/>
            <w:tcBorders>
              <w:top w:val="nil"/>
              <w:left w:val="nil"/>
              <w:bottom w:val="single" w:sz="4" w:space="0" w:color="auto"/>
              <w:right w:val="single" w:sz="4" w:space="0" w:color="auto"/>
            </w:tcBorders>
            <w:shd w:val="clear" w:color="auto" w:fill="auto"/>
            <w:vAlign w:val="center"/>
          </w:tcPr>
          <w:p w14:paraId="0BD17CDC" w14:textId="4C645C71"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747,06</w:t>
            </w:r>
          </w:p>
        </w:tc>
        <w:tc>
          <w:tcPr>
            <w:tcW w:w="966" w:type="dxa"/>
            <w:tcBorders>
              <w:top w:val="nil"/>
              <w:left w:val="nil"/>
              <w:bottom w:val="single" w:sz="4" w:space="0" w:color="auto"/>
              <w:right w:val="single" w:sz="4" w:space="0" w:color="auto"/>
            </w:tcBorders>
            <w:shd w:val="clear" w:color="auto" w:fill="auto"/>
            <w:vAlign w:val="center"/>
          </w:tcPr>
          <w:p w14:paraId="7EAFBDEA" w14:textId="1931EBF1"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776,94</w:t>
            </w:r>
          </w:p>
        </w:tc>
        <w:tc>
          <w:tcPr>
            <w:tcW w:w="966" w:type="dxa"/>
            <w:tcBorders>
              <w:top w:val="nil"/>
              <w:left w:val="nil"/>
              <w:bottom w:val="single" w:sz="4" w:space="0" w:color="auto"/>
              <w:right w:val="single" w:sz="4" w:space="0" w:color="auto"/>
            </w:tcBorders>
            <w:shd w:val="clear" w:color="auto" w:fill="auto"/>
            <w:vAlign w:val="center"/>
          </w:tcPr>
          <w:p w14:paraId="3715AA7A" w14:textId="31F9344B"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808,02</w:t>
            </w:r>
          </w:p>
        </w:tc>
        <w:tc>
          <w:tcPr>
            <w:tcW w:w="966" w:type="dxa"/>
            <w:tcBorders>
              <w:top w:val="nil"/>
              <w:left w:val="nil"/>
              <w:bottom w:val="single" w:sz="4" w:space="0" w:color="auto"/>
              <w:right w:val="single" w:sz="4" w:space="0" w:color="auto"/>
            </w:tcBorders>
            <w:shd w:val="clear" w:color="auto" w:fill="auto"/>
            <w:vAlign w:val="center"/>
          </w:tcPr>
          <w:p w14:paraId="5539D685" w14:textId="0A7EEA36"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840,34</w:t>
            </w:r>
          </w:p>
        </w:tc>
      </w:tr>
      <w:tr w:rsidR="00815F76" w:rsidRPr="006B7213" w14:paraId="2E6AF2D8" w14:textId="77777777" w:rsidTr="006B7213">
        <w:trPr>
          <w:trHeight w:val="312"/>
        </w:trPr>
        <w:tc>
          <w:tcPr>
            <w:tcW w:w="3397" w:type="dxa"/>
            <w:noWrap/>
            <w:hideMark/>
          </w:tcPr>
          <w:p w14:paraId="1F42ADF8"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Расход угля ТНТ</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5C18B37F" w14:textId="0DDA46E3"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1219,49</w:t>
            </w:r>
          </w:p>
        </w:tc>
        <w:tc>
          <w:tcPr>
            <w:tcW w:w="966" w:type="dxa"/>
            <w:tcBorders>
              <w:top w:val="nil"/>
              <w:left w:val="nil"/>
              <w:bottom w:val="single" w:sz="4" w:space="0" w:color="auto"/>
              <w:right w:val="single" w:sz="4" w:space="0" w:color="auto"/>
            </w:tcBorders>
            <w:shd w:val="clear" w:color="auto" w:fill="auto"/>
            <w:noWrap/>
            <w:vAlign w:val="center"/>
            <w:hideMark/>
          </w:tcPr>
          <w:p w14:paraId="3AAAF604" w14:textId="29BE879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1177,70</w:t>
            </w:r>
          </w:p>
        </w:tc>
        <w:tc>
          <w:tcPr>
            <w:tcW w:w="966" w:type="dxa"/>
            <w:tcBorders>
              <w:top w:val="nil"/>
              <w:left w:val="nil"/>
              <w:bottom w:val="single" w:sz="4" w:space="0" w:color="auto"/>
              <w:right w:val="single" w:sz="4" w:space="0" w:color="auto"/>
            </w:tcBorders>
            <w:shd w:val="clear" w:color="auto" w:fill="auto"/>
            <w:noWrap/>
            <w:vAlign w:val="center"/>
            <w:hideMark/>
          </w:tcPr>
          <w:p w14:paraId="4BACB9FD" w14:textId="6ACD65BF"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1177,70</w:t>
            </w:r>
          </w:p>
        </w:tc>
        <w:tc>
          <w:tcPr>
            <w:tcW w:w="976" w:type="dxa"/>
            <w:tcBorders>
              <w:top w:val="nil"/>
              <w:left w:val="nil"/>
              <w:bottom w:val="single" w:sz="4" w:space="0" w:color="auto"/>
              <w:right w:val="single" w:sz="4" w:space="0" w:color="auto"/>
            </w:tcBorders>
            <w:shd w:val="clear" w:color="auto" w:fill="auto"/>
            <w:noWrap/>
            <w:vAlign w:val="center"/>
            <w:hideMark/>
          </w:tcPr>
          <w:p w14:paraId="3C680424" w14:textId="7FEB2B9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1177,70</w:t>
            </w:r>
          </w:p>
        </w:tc>
        <w:tc>
          <w:tcPr>
            <w:tcW w:w="1042" w:type="dxa"/>
            <w:tcBorders>
              <w:top w:val="nil"/>
              <w:left w:val="nil"/>
              <w:bottom w:val="single" w:sz="4" w:space="0" w:color="auto"/>
              <w:right w:val="single" w:sz="4" w:space="0" w:color="auto"/>
            </w:tcBorders>
            <w:shd w:val="clear" w:color="auto" w:fill="auto"/>
            <w:noWrap/>
            <w:vAlign w:val="center"/>
            <w:hideMark/>
          </w:tcPr>
          <w:p w14:paraId="7D739BC3" w14:textId="6E6DFC7D"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1177,70</w:t>
            </w:r>
          </w:p>
        </w:tc>
        <w:tc>
          <w:tcPr>
            <w:tcW w:w="966" w:type="dxa"/>
            <w:tcBorders>
              <w:top w:val="nil"/>
              <w:left w:val="nil"/>
              <w:bottom w:val="single" w:sz="4" w:space="0" w:color="auto"/>
              <w:right w:val="single" w:sz="4" w:space="0" w:color="auto"/>
            </w:tcBorders>
            <w:shd w:val="clear" w:color="auto" w:fill="auto"/>
            <w:noWrap/>
            <w:vAlign w:val="center"/>
            <w:hideMark/>
          </w:tcPr>
          <w:p w14:paraId="572B7B01" w14:textId="1319CEB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1140,88</w:t>
            </w:r>
          </w:p>
        </w:tc>
        <w:tc>
          <w:tcPr>
            <w:tcW w:w="968" w:type="dxa"/>
            <w:tcBorders>
              <w:top w:val="nil"/>
              <w:left w:val="nil"/>
              <w:bottom w:val="single" w:sz="4" w:space="0" w:color="auto"/>
              <w:right w:val="single" w:sz="4" w:space="0" w:color="auto"/>
            </w:tcBorders>
            <w:shd w:val="clear" w:color="auto" w:fill="auto"/>
            <w:noWrap/>
            <w:vAlign w:val="center"/>
            <w:hideMark/>
          </w:tcPr>
          <w:p w14:paraId="3A1AB63F" w14:textId="3642B03D"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1100,95</w:t>
            </w:r>
          </w:p>
        </w:tc>
        <w:tc>
          <w:tcPr>
            <w:tcW w:w="966" w:type="dxa"/>
            <w:tcBorders>
              <w:top w:val="nil"/>
              <w:left w:val="nil"/>
              <w:bottom w:val="single" w:sz="4" w:space="0" w:color="auto"/>
              <w:right w:val="single" w:sz="4" w:space="0" w:color="auto"/>
            </w:tcBorders>
            <w:shd w:val="clear" w:color="auto" w:fill="auto"/>
            <w:noWrap/>
            <w:vAlign w:val="center"/>
            <w:hideMark/>
          </w:tcPr>
          <w:p w14:paraId="2DCE6368" w14:textId="5CB99FC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1100,95</w:t>
            </w:r>
          </w:p>
        </w:tc>
        <w:tc>
          <w:tcPr>
            <w:tcW w:w="966" w:type="dxa"/>
            <w:tcBorders>
              <w:top w:val="nil"/>
              <w:left w:val="nil"/>
              <w:bottom w:val="single" w:sz="4" w:space="0" w:color="auto"/>
              <w:right w:val="single" w:sz="4" w:space="0" w:color="auto"/>
            </w:tcBorders>
            <w:shd w:val="clear" w:color="auto" w:fill="auto"/>
            <w:vAlign w:val="center"/>
          </w:tcPr>
          <w:p w14:paraId="61C8626C" w14:textId="507BFDF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1100,95</w:t>
            </w:r>
          </w:p>
        </w:tc>
        <w:tc>
          <w:tcPr>
            <w:tcW w:w="966" w:type="dxa"/>
            <w:tcBorders>
              <w:top w:val="nil"/>
              <w:left w:val="nil"/>
              <w:bottom w:val="single" w:sz="4" w:space="0" w:color="auto"/>
              <w:right w:val="single" w:sz="4" w:space="0" w:color="auto"/>
            </w:tcBorders>
            <w:shd w:val="clear" w:color="auto" w:fill="auto"/>
            <w:vAlign w:val="center"/>
          </w:tcPr>
          <w:p w14:paraId="5F74BAAD" w14:textId="67213C4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1100,95</w:t>
            </w:r>
          </w:p>
        </w:tc>
        <w:tc>
          <w:tcPr>
            <w:tcW w:w="966" w:type="dxa"/>
            <w:tcBorders>
              <w:top w:val="nil"/>
              <w:left w:val="nil"/>
              <w:bottom w:val="single" w:sz="4" w:space="0" w:color="auto"/>
              <w:right w:val="single" w:sz="4" w:space="0" w:color="auto"/>
            </w:tcBorders>
            <w:shd w:val="clear" w:color="auto" w:fill="auto"/>
            <w:vAlign w:val="center"/>
          </w:tcPr>
          <w:p w14:paraId="1C2A58D7" w14:textId="534CE7B7"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1100,95</w:t>
            </w:r>
          </w:p>
        </w:tc>
        <w:tc>
          <w:tcPr>
            <w:tcW w:w="966" w:type="dxa"/>
            <w:tcBorders>
              <w:top w:val="nil"/>
              <w:left w:val="nil"/>
              <w:bottom w:val="single" w:sz="4" w:space="0" w:color="auto"/>
              <w:right w:val="single" w:sz="4" w:space="0" w:color="auto"/>
            </w:tcBorders>
            <w:shd w:val="clear" w:color="auto" w:fill="auto"/>
            <w:vAlign w:val="center"/>
          </w:tcPr>
          <w:p w14:paraId="1F9EE95A" w14:textId="7A754F23"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1100,95</w:t>
            </w:r>
          </w:p>
        </w:tc>
      </w:tr>
      <w:tr w:rsidR="00815F76" w:rsidRPr="006B7213" w14:paraId="3B3CF1CD" w14:textId="77777777" w:rsidTr="006B7213">
        <w:trPr>
          <w:trHeight w:val="312"/>
        </w:trPr>
        <w:tc>
          <w:tcPr>
            <w:tcW w:w="3397" w:type="dxa"/>
            <w:noWrap/>
            <w:hideMark/>
          </w:tcPr>
          <w:p w14:paraId="57F31771"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Расходы на приобретение энергетических ресурсов, тыс. руб.</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23D73520" w14:textId="5753230D"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4962,77</w:t>
            </w:r>
          </w:p>
        </w:tc>
        <w:tc>
          <w:tcPr>
            <w:tcW w:w="966" w:type="dxa"/>
            <w:tcBorders>
              <w:top w:val="nil"/>
              <w:left w:val="nil"/>
              <w:bottom w:val="single" w:sz="4" w:space="0" w:color="auto"/>
              <w:right w:val="single" w:sz="4" w:space="0" w:color="auto"/>
            </w:tcBorders>
            <w:shd w:val="clear" w:color="auto" w:fill="auto"/>
            <w:noWrap/>
            <w:vAlign w:val="center"/>
            <w:hideMark/>
          </w:tcPr>
          <w:p w14:paraId="121DD5C2" w14:textId="2F66AE4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5025,70</w:t>
            </w:r>
          </w:p>
        </w:tc>
        <w:tc>
          <w:tcPr>
            <w:tcW w:w="966" w:type="dxa"/>
            <w:tcBorders>
              <w:top w:val="nil"/>
              <w:left w:val="nil"/>
              <w:bottom w:val="single" w:sz="4" w:space="0" w:color="auto"/>
              <w:right w:val="single" w:sz="4" w:space="0" w:color="auto"/>
            </w:tcBorders>
            <w:shd w:val="clear" w:color="auto" w:fill="auto"/>
            <w:noWrap/>
            <w:vAlign w:val="center"/>
            <w:hideMark/>
          </w:tcPr>
          <w:p w14:paraId="1D9E31BF" w14:textId="39977D8F"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5226,73</w:t>
            </w:r>
          </w:p>
        </w:tc>
        <w:tc>
          <w:tcPr>
            <w:tcW w:w="976" w:type="dxa"/>
            <w:tcBorders>
              <w:top w:val="nil"/>
              <w:left w:val="nil"/>
              <w:bottom w:val="single" w:sz="4" w:space="0" w:color="auto"/>
              <w:right w:val="single" w:sz="4" w:space="0" w:color="auto"/>
            </w:tcBorders>
            <w:shd w:val="clear" w:color="auto" w:fill="auto"/>
            <w:noWrap/>
            <w:vAlign w:val="center"/>
            <w:hideMark/>
          </w:tcPr>
          <w:p w14:paraId="58E71DB0" w14:textId="60DE75FB"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5189,79</w:t>
            </w:r>
          </w:p>
        </w:tc>
        <w:tc>
          <w:tcPr>
            <w:tcW w:w="1042" w:type="dxa"/>
            <w:tcBorders>
              <w:top w:val="nil"/>
              <w:left w:val="nil"/>
              <w:bottom w:val="single" w:sz="4" w:space="0" w:color="auto"/>
              <w:right w:val="single" w:sz="4" w:space="0" w:color="auto"/>
            </w:tcBorders>
            <w:shd w:val="clear" w:color="auto" w:fill="auto"/>
            <w:noWrap/>
            <w:vAlign w:val="center"/>
            <w:hideMark/>
          </w:tcPr>
          <w:p w14:paraId="356AD6B5" w14:textId="14BDDA50"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5397,38</w:t>
            </w:r>
          </w:p>
        </w:tc>
        <w:tc>
          <w:tcPr>
            <w:tcW w:w="966" w:type="dxa"/>
            <w:tcBorders>
              <w:top w:val="nil"/>
              <w:left w:val="nil"/>
              <w:bottom w:val="single" w:sz="4" w:space="0" w:color="auto"/>
              <w:right w:val="single" w:sz="4" w:space="0" w:color="auto"/>
            </w:tcBorders>
            <w:shd w:val="clear" w:color="auto" w:fill="auto"/>
            <w:noWrap/>
            <w:vAlign w:val="center"/>
            <w:hideMark/>
          </w:tcPr>
          <w:p w14:paraId="5EBBBB90" w14:textId="393277AA"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5473,49</w:t>
            </w:r>
          </w:p>
        </w:tc>
        <w:tc>
          <w:tcPr>
            <w:tcW w:w="968" w:type="dxa"/>
            <w:tcBorders>
              <w:top w:val="nil"/>
              <w:left w:val="nil"/>
              <w:bottom w:val="single" w:sz="4" w:space="0" w:color="auto"/>
              <w:right w:val="single" w:sz="4" w:space="0" w:color="auto"/>
            </w:tcBorders>
            <w:shd w:val="clear" w:color="auto" w:fill="auto"/>
            <w:noWrap/>
            <w:vAlign w:val="center"/>
            <w:hideMark/>
          </w:tcPr>
          <w:p w14:paraId="63176D09" w14:textId="19BA2DD4"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5534,79</w:t>
            </w:r>
          </w:p>
        </w:tc>
        <w:tc>
          <w:tcPr>
            <w:tcW w:w="966" w:type="dxa"/>
            <w:tcBorders>
              <w:top w:val="nil"/>
              <w:left w:val="nil"/>
              <w:bottom w:val="single" w:sz="4" w:space="0" w:color="auto"/>
              <w:right w:val="single" w:sz="4" w:space="0" w:color="auto"/>
            </w:tcBorders>
            <w:shd w:val="clear" w:color="auto" w:fill="auto"/>
            <w:noWrap/>
            <w:vAlign w:val="center"/>
            <w:hideMark/>
          </w:tcPr>
          <w:p w14:paraId="14BED76D" w14:textId="4FC80610"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5756,18</w:t>
            </w:r>
          </w:p>
        </w:tc>
        <w:tc>
          <w:tcPr>
            <w:tcW w:w="966" w:type="dxa"/>
            <w:tcBorders>
              <w:top w:val="nil"/>
              <w:left w:val="nil"/>
              <w:bottom w:val="single" w:sz="4" w:space="0" w:color="auto"/>
              <w:right w:val="single" w:sz="4" w:space="0" w:color="auto"/>
            </w:tcBorders>
            <w:shd w:val="clear" w:color="auto" w:fill="auto"/>
            <w:vAlign w:val="center"/>
          </w:tcPr>
          <w:p w14:paraId="785B2C50" w14:textId="7DF1AC6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5986,43</w:t>
            </w:r>
          </w:p>
        </w:tc>
        <w:tc>
          <w:tcPr>
            <w:tcW w:w="966" w:type="dxa"/>
            <w:tcBorders>
              <w:top w:val="nil"/>
              <w:left w:val="nil"/>
              <w:bottom w:val="single" w:sz="4" w:space="0" w:color="auto"/>
              <w:right w:val="single" w:sz="4" w:space="0" w:color="auto"/>
            </w:tcBorders>
            <w:shd w:val="clear" w:color="auto" w:fill="auto"/>
            <w:vAlign w:val="center"/>
          </w:tcPr>
          <w:p w14:paraId="5CBFF059" w14:textId="6BE3BFA4"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6225,89</w:t>
            </w:r>
          </w:p>
        </w:tc>
        <w:tc>
          <w:tcPr>
            <w:tcW w:w="966" w:type="dxa"/>
            <w:tcBorders>
              <w:top w:val="nil"/>
              <w:left w:val="nil"/>
              <w:bottom w:val="single" w:sz="4" w:space="0" w:color="auto"/>
              <w:right w:val="single" w:sz="4" w:space="0" w:color="auto"/>
            </w:tcBorders>
            <w:shd w:val="clear" w:color="auto" w:fill="auto"/>
            <w:vAlign w:val="center"/>
          </w:tcPr>
          <w:p w14:paraId="4A7466C4" w14:textId="6297751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6474,92</w:t>
            </w:r>
          </w:p>
        </w:tc>
        <w:tc>
          <w:tcPr>
            <w:tcW w:w="966" w:type="dxa"/>
            <w:tcBorders>
              <w:top w:val="nil"/>
              <w:left w:val="nil"/>
              <w:bottom w:val="single" w:sz="4" w:space="0" w:color="auto"/>
              <w:right w:val="single" w:sz="4" w:space="0" w:color="auto"/>
            </w:tcBorders>
            <w:shd w:val="clear" w:color="auto" w:fill="auto"/>
            <w:vAlign w:val="center"/>
          </w:tcPr>
          <w:p w14:paraId="6E973E46" w14:textId="68B20B5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6733,92</w:t>
            </w:r>
          </w:p>
        </w:tc>
      </w:tr>
      <w:tr w:rsidR="00815F76" w:rsidRPr="006B7213" w14:paraId="51FD33F9" w14:textId="77777777" w:rsidTr="006B7213">
        <w:trPr>
          <w:trHeight w:val="312"/>
        </w:trPr>
        <w:tc>
          <w:tcPr>
            <w:tcW w:w="3397" w:type="dxa"/>
            <w:noWrap/>
            <w:hideMark/>
          </w:tcPr>
          <w:p w14:paraId="2C150E61"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Прибыль, тыс. </w:t>
            </w:r>
            <w:proofErr w:type="spellStart"/>
            <w:r w:rsidRPr="00EA0C76">
              <w:rPr>
                <w:rFonts w:ascii="Times New Roman" w:eastAsia="Times New Roman" w:hAnsi="Times New Roman" w:cs="Times New Roman"/>
                <w:sz w:val="24"/>
                <w:szCs w:val="24"/>
                <w:lang w:eastAsia="ru-RU"/>
              </w:rPr>
              <w:t>руб</w:t>
            </w:r>
            <w:proofErr w:type="spellEnd"/>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3ED56EF6" w14:textId="1C7BD02E"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424,96</w:t>
            </w:r>
          </w:p>
        </w:tc>
        <w:tc>
          <w:tcPr>
            <w:tcW w:w="966" w:type="dxa"/>
            <w:tcBorders>
              <w:top w:val="nil"/>
              <w:left w:val="nil"/>
              <w:bottom w:val="single" w:sz="4" w:space="0" w:color="auto"/>
              <w:right w:val="single" w:sz="4" w:space="0" w:color="auto"/>
            </w:tcBorders>
            <w:shd w:val="clear" w:color="auto" w:fill="auto"/>
            <w:noWrap/>
            <w:vAlign w:val="center"/>
            <w:hideMark/>
          </w:tcPr>
          <w:p w14:paraId="1D0EB766" w14:textId="510C99A6"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441,95</w:t>
            </w:r>
          </w:p>
        </w:tc>
        <w:tc>
          <w:tcPr>
            <w:tcW w:w="966" w:type="dxa"/>
            <w:tcBorders>
              <w:top w:val="nil"/>
              <w:left w:val="nil"/>
              <w:bottom w:val="single" w:sz="4" w:space="0" w:color="auto"/>
              <w:right w:val="single" w:sz="4" w:space="0" w:color="auto"/>
            </w:tcBorders>
            <w:shd w:val="clear" w:color="auto" w:fill="auto"/>
            <w:noWrap/>
            <w:vAlign w:val="center"/>
            <w:hideMark/>
          </w:tcPr>
          <w:p w14:paraId="589E8A56" w14:textId="2B07CFEA"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459,63</w:t>
            </w:r>
          </w:p>
        </w:tc>
        <w:tc>
          <w:tcPr>
            <w:tcW w:w="976" w:type="dxa"/>
            <w:tcBorders>
              <w:top w:val="nil"/>
              <w:left w:val="nil"/>
              <w:bottom w:val="single" w:sz="4" w:space="0" w:color="auto"/>
              <w:right w:val="single" w:sz="4" w:space="0" w:color="auto"/>
            </w:tcBorders>
            <w:shd w:val="clear" w:color="auto" w:fill="auto"/>
            <w:noWrap/>
            <w:vAlign w:val="center"/>
            <w:hideMark/>
          </w:tcPr>
          <w:p w14:paraId="552DED9E" w14:textId="11EA91AF"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478,02</w:t>
            </w:r>
          </w:p>
        </w:tc>
        <w:tc>
          <w:tcPr>
            <w:tcW w:w="1042" w:type="dxa"/>
            <w:tcBorders>
              <w:top w:val="nil"/>
              <w:left w:val="nil"/>
              <w:bottom w:val="single" w:sz="4" w:space="0" w:color="auto"/>
              <w:right w:val="single" w:sz="4" w:space="0" w:color="auto"/>
            </w:tcBorders>
            <w:shd w:val="clear" w:color="auto" w:fill="auto"/>
            <w:noWrap/>
            <w:vAlign w:val="center"/>
            <w:hideMark/>
          </w:tcPr>
          <w:p w14:paraId="5E01A136" w14:textId="3070CA2B"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497,14</w:t>
            </w:r>
          </w:p>
        </w:tc>
        <w:tc>
          <w:tcPr>
            <w:tcW w:w="966" w:type="dxa"/>
            <w:tcBorders>
              <w:top w:val="nil"/>
              <w:left w:val="nil"/>
              <w:bottom w:val="single" w:sz="4" w:space="0" w:color="auto"/>
              <w:right w:val="single" w:sz="4" w:space="0" w:color="auto"/>
            </w:tcBorders>
            <w:shd w:val="clear" w:color="auto" w:fill="auto"/>
            <w:noWrap/>
            <w:vAlign w:val="center"/>
            <w:hideMark/>
          </w:tcPr>
          <w:p w14:paraId="7F927426" w14:textId="4DA38B33"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517,02</w:t>
            </w:r>
          </w:p>
        </w:tc>
        <w:tc>
          <w:tcPr>
            <w:tcW w:w="968" w:type="dxa"/>
            <w:tcBorders>
              <w:top w:val="nil"/>
              <w:left w:val="nil"/>
              <w:bottom w:val="single" w:sz="4" w:space="0" w:color="auto"/>
              <w:right w:val="single" w:sz="4" w:space="0" w:color="auto"/>
            </w:tcBorders>
            <w:shd w:val="clear" w:color="auto" w:fill="auto"/>
            <w:noWrap/>
            <w:vAlign w:val="center"/>
            <w:hideMark/>
          </w:tcPr>
          <w:p w14:paraId="307EC659" w14:textId="65AC40C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537,70</w:t>
            </w:r>
          </w:p>
        </w:tc>
        <w:tc>
          <w:tcPr>
            <w:tcW w:w="966" w:type="dxa"/>
            <w:tcBorders>
              <w:top w:val="nil"/>
              <w:left w:val="nil"/>
              <w:bottom w:val="single" w:sz="4" w:space="0" w:color="auto"/>
              <w:right w:val="single" w:sz="4" w:space="0" w:color="auto"/>
            </w:tcBorders>
            <w:shd w:val="clear" w:color="auto" w:fill="auto"/>
            <w:noWrap/>
            <w:vAlign w:val="center"/>
            <w:hideMark/>
          </w:tcPr>
          <w:p w14:paraId="0A8C1795" w14:textId="182F779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559,21</w:t>
            </w:r>
          </w:p>
        </w:tc>
        <w:tc>
          <w:tcPr>
            <w:tcW w:w="966" w:type="dxa"/>
            <w:tcBorders>
              <w:top w:val="nil"/>
              <w:left w:val="nil"/>
              <w:bottom w:val="single" w:sz="4" w:space="0" w:color="auto"/>
              <w:right w:val="single" w:sz="4" w:space="0" w:color="auto"/>
            </w:tcBorders>
            <w:shd w:val="clear" w:color="auto" w:fill="auto"/>
            <w:vAlign w:val="center"/>
          </w:tcPr>
          <w:p w14:paraId="3B715B0A" w14:textId="7C76F56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581,58</w:t>
            </w:r>
          </w:p>
        </w:tc>
        <w:tc>
          <w:tcPr>
            <w:tcW w:w="966" w:type="dxa"/>
            <w:tcBorders>
              <w:top w:val="nil"/>
              <w:left w:val="nil"/>
              <w:bottom w:val="single" w:sz="4" w:space="0" w:color="auto"/>
              <w:right w:val="single" w:sz="4" w:space="0" w:color="auto"/>
            </w:tcBorders>
            <w:shd w:val="clear" w:color="auto" w:fill="auto"/>
            <w:vAlign w:val="center"/>
          </w:tcPr>
          <w:p w14:paraId="06BE530C" w14:textId="225D7A66"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604,84</w:t>
            </w:r>
          </w:p>
        </w:tc>
        <w:tc>
          <w:tcPr>
            <w:tcW w:w="966" w:type="dxa"/>
            <w:tcBorders>
              <w:top w:val="nil"/>
              <w:left w:val="nil"/>
              <w:bottom w:val="single" w:sz="4" w:space="0" w:color="auto"/>
              <w:right w:val="single" w:sz="4" w:space="0" w:color="auto"/>
            </w:tcBorders>
            <w:shd w:val="clear" w:color="auto" w:fill="auto"/>
            <w:vAlign w:val="center"/>
          </w:tcPr>
          <w:p w14:paraId="4E84A09E" w14:textId="250FD0B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629,04</w:t>
            </w:r>
          </w:p>
        </w:tc>
        <w:tc>
          <w:tcPr>
            <w:tcW w:w="966" w:type="dxa"/>
            <w:tcBorders>
              <w:top w:val="nil"/>
              <w:left w:val="nil"/>
              <w:bottom w:val="single" w:sz="4" w:space="0" w:color="auto"/>
              <w:right w:val="single" w:sz="4" w:space="0" w:color="auto"/>
            </w:tcBorders>
            <w:shd w:val="clear" w:color="auto" w:fill="auto"/>
            <w:vAlign w:val="center"/>
          </w:tcPr>
          <w:p w14:paraId="51129C26" w14:textId="47805C67"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654,20</w:t>
            </w:r>
          </w:p>
        </w:tc>
      </w:tr>
      <w:tr w:rsidR="00815F76" w:rsidRPr="006B7213" w14:paraId="2301EF0A" w14:textId="77777777" w:rsidTr="006B7213">
        <w:trPr>
          <w:trHeight w:val="312"/>
        </w:trPr>
        <w:tc>
          <w:tcPr>
            <w:tcW w:w="3397" w:type="dxa"/>
            <w:noWrap/>
            <w:hideMark/>
          </w:tcPr>
          <w:p w14:paraId="79BFACF2"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Стоимость реализации мероприятий, тыс. </w:t>
            </w:r>
            <w:proofErr w:type="spellStart"/>
            <w:r w:rsidRPr="00EA0C76">
              <w:rPr>
                <w:rFonts w:ascii="Times New Roman" w:eastAsia="Times New Roman" w:hAnsi="Times New Roman" w:cs="Times New Roman"/>
                <w:sz w:val="24"/>
                <w:szCs w:val="24"/>
                <w:lang w:eastAsia="ru-RU"/>
              </w:rPr>
              <w:t>руб</w:t>
            </w:r>
            <w:proofErr w:type="spellEnd"/>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495AC9C8" w14:textId="3531DC44"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66" w:type="dxa"/>
            <w:tcBorders>
              <w:top w:val="nil"/>
              <w:left w:val="nil"/>
              <w:bottom w:val="single" w:sz="4" w:space="0" w:color="auto"/>
              <w:right w:val="single" w:sz="4" w:space="0" w:color="auto"/>
            </w:tcBorders>
            <w:shd w:val="clear" w:color="auto" w:fill="auto"/>
            <w:noWrap/>
            <w:vAlign w:val="center"/>
            <w:hideMark/>
          </w:tcPr>
          <w:p w14:paraId="3AFBDFE3" w14:textId="15FB3F4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66" w:type="dxa"/>
            <w:tcBorders>
              <w:top w:val="nil"/>
              <w:left w:val="nil"/>
              <w:bottom w:val="single" w:sz="4" w:space="0" w:color="auto"/>
              <w:right w:val="single" w:sz="4" w:space="0" w:color="auto"/>
            </w:tcBorders>
            <w:shd w:val="clear" w:color="auto" w:fill="auto"/>
            <w:noWrap/>
            <w:vAlign w:val="center"/>
            <w:hideMark/>
          </w:tcPr>
          <w:p w14:paraId="6BC8E652" w14:textId="0CFA8C06"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76" w:type="dxa"/>
            <w:tcBorders>
              <w:top w:val="nil"/>
              <w:left w:val="nil"/>
              <w:bottom w:val="single" w:sz="4" w:space="0" w:color="auto"/>
              <w:right w:val="single" w:sz="4" w:space="0" w:color="auto"/>
            </w:tcBorders>
            <w:shd w:val="clear" w:color="auto" w:fill="auto"/>
            <w:noWrap/>
            <w:vAlign w:val="center"/>
            <w:hideMark/>
          </w:tcPr>
          <w:p w14:paraId="1538D659" w14:textId="12B53623"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1042" w:type="dxa"/>
            <w:tcBorders>
              <w:top w:val="nil"/>
              <w:left w:val="nil"/>
              <w:bottom w:val="single" w:sz="4" w:space="0" w:color="auto"/>
              <w:right w:val="single" w:sz="4" w:space="0" w:color="auto"/>
            </w:tcBorders>
            <w:shd w:val="clear" w:color="auto" w:fill="auto"/>
            <w:noWrap/>
            <w:vAlign w:val="center"/>
            <w:hideMark/>
          </w:tcPr>
          <w:p w14:paraId="4083BFDE" w14:textId="5DE40DE3"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66" w:type="dxa"/>
            <w:tcBorders>
              <w:top w:val="nil"/>
              <w:left w:val="nil"/>
              <w:bottom w:val="single" w:sz="4" w:space="0" w:color="auto"/>
              <w:right w:val="single" w:sz="4" w:space="0" w:color="auto"/>
            </w:tcBorders>
            <w:shd w:val="clear" w:color="auto" w:fill="auto"/>
            <w:noWrap/>
            <w:vAlign w:val="center"/>
            <w:hideMark/>
          </w:tcPr>
          <w:p w14:paraId="19646F95" w14:textId="3C32950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68" w:type="dxa"/>
            <w:tcBorders>
              <w:top w:val="nil"/>
              <w:left w:val="nil"/>
              <w:bottom w:val="single" w:sz="4" w:space="0" w:color="auto"/>
              <w:right w:val="single" w:sz="4" w:space="0" w:color="auto"/>
            </w:tcBorders>
            <w:shd w:val="clear" w:color="auto" w:fill="auto"/>
            <w:noWrap/>
            <w:vAlign w:val="center"/>
            <w:hideMark/>
          </w:tcPr>
          <w:p w14:paraId="3D1968FE" w14:textId="6194EEC7"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66" w:type="dxa"/>
            <w:tcBorders>
              <w:top w:val="nil"/>
              <w:left w:val="nil"/>
              <w:bottom w:val="single" w:sz="4" w:space="0" w:color="auto"/>
              <w:right w:val="single" w:sz="4" w:space="0" w:color="auto"/>
            </w:tcBorders>
            <w:shd w:val="clear" w:color="auto" w:fill="auto"/>
            <w:noWrap/>
            <w:vAlign w:val="center"/>
            <w:hideMark/>
          </w:tcPr>
          <w:p w14:paraId="12DDA527" w14:textId="744BF22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66" w:type="dxa"/>
            <w:tcBorders>
              <w:top w:val="nil"/>
              <w:left w:val="nil"/>
              <w:bottom w:val="single" w:sz="4" w:space="0" w:color="auto"/>
              <w:right w:val="single" w:sz="4" w:space="0" w:color="auto"/>
            </w:tcBorders>
            <w:shd w:val="clear" w:color="auto" w:fill="auto"/>
            <w:vAlign w:val="center"/>
          </w:tcPr>
          <w:p w14:paraId="5C158A94" w14:textId="49FEB25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66" w:type="dxa"/>
            <w:tcBorders>
              <w:top w:val="nil"/>
              <w:left w:val="nil"/>
              <w:bottom w:val="single" w:sz="4" w:space="0" w:color="auto"/>
              <w:right w:val="single" w:sz="4" w:space="0" w:color="auto"/>
            </w:tcBorders>
            <w:shd w:val="clear" w:color="auto" w:fill="auto"/>
            <w:vAlign w:val="center"/>
          </w:tcPr>
          <w:p w14:paraId="41723F8F" w14:textId="1FB40177"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66" w:type="dxa"/>
            <w:tcBorders>
              <w:top w:val="nil"/>
              <w:left w:val="nil"/>
              <w:bottom w:val="single" w:sz="4" w:space="0" w:color="auto"/>
              <w:right w:val="single" w:sz="4" w:space="0" w:color="auto"/>
            </w:tcBorders>
            <w:shd w:val="clear" w:color="auto" w:fill="auto"/>
            <w:vAlign w:val="center"/>
          </w:tcPr>
          <w:p w14:paraId="56FD2B16" w14:textId="051C86F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c>
          <w:tcPr>
            <w:tcW w:w="966" w:type="dxa"/>
            <w:tcBorders>
              <w:top w:val="nil"/>
              <w:left w:val="nil"/>
              <w:bottom w:val="single" w:sz="4" w:space="0" w:color="auto"/>
              <w:right w:val="single" w:sz="4" w:space="0" w:color="auto"/>
            </w:tcBorders>
            <w:shd w:val="clear" w:color="auto" w:fill="auto"/>
            <w:vAlign w:val="center"/>
          </w:tcPr>
          <w:p w14:paraId="496AD889" w14:textId="5CAF290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785,99</w:t>
            </w:r>
          </w:p>
        </w:tc>
      </w:tr>
      <w:tr w:rsidR="00815F76" w:rsidRPr="006B7213" w14:paraId="670C58FC" w14:textId="77777777" w:rsidTr="006B7213">
        <w:trPr>
          <w:trHeight w:val="312"/>
        </w:trPr>
        <w:tc>
          <w:tcPr>
            <w:tcW w:w="3397" w:type="dxa"/>
            <w:noWrap/>
            <w:hideMark/>
          </w:tcPr>
          <w:p w14:paraId="1C3C225C"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ИТОГО необходимая валовая выручка, тыс. руб.</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49FEE116" w14:textId="3D7463D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9701,85</w:t>
            </w:r>
          </w:p>
        </w:tc>
        <w:tc>
          <w:tcPr>
            <w:tcW w:w="966" w:type="dxa"/>
            <w:tcBorders>
              <w:top w:val="nil"/>
              <w:left w:val="nil"/>
              <w:bottom w:val="single" w:sz="4" w:space="0" w:color="auto"/>
              <w:right w:val="single" w:sz="4" w:space="0" w:color="auto"/>
            </w:tcBorders>
            <w:shd w:val="clear" w:color="auto" w:fill="auto"/>
            <w:noWrap/>
            <w:vAlign w:val="center"/>
            <w:hideMark/>
          </w:tcPr>
          <w:p w14:paraId="520DF5A3" w14:textId="3E093BF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9922,91</w:t>
            </w:r>
          </w:p>
        </w:tc>
        <w:tc>
          <w:tcPr>
            <w:tcW w:w="966" w:type="dxa"/>
            <w:tcBorders>
              <w:top w:val="nil"/>
              <w:left w:val="nil"/>
              <w:bottom w:val="single" w:sz="4" w:space="0" w:color="auto"/>
              <w:right w:val="single" w:sz="4" w:space="0" w:color="auto"/>
            </w:tcBorders>
            <w:shd w:val="clear" w:color="auto" w:fill="auto"/>
            <w:noWrap/>
            <w:vAlign w:val="center"/>
            <w:hideMark/>
          </w:tcPr>
          <w:p w14:paraId="7C955696" w14:textId="5074016A"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10288,39</w:t>
            </w:r>
          </w:p>
        </w:tc>
        <w:tc>
          <w:tcPr>
            <w:tcW w:w="976" w:type="dxa"/>
            <w:tcBorders>
              <w:top w:val="nil"/>
              <w:left w:val="nil"/>
              <w:bottom w:val="single" w:sz="4" w:space="0" w:color="auto"/>
              <w:right w:val="single" w:sz="4" w:space="0" w:color="auto"/>
            </w:tcBorders>
            <w:shd w:val="clear" w:color="auto" w:fill="auto"/>
            <w:noWrap/>
            <w:vAlign w:val="center"/>
            <w:hideMark/>
          </w:tcPr>
          <w:p w14:paraId="0827B9AC" w14:textId="49245E6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10422,47</w:t>
            </w:r>
          </w:p>
        </w:tc>
        <w:tc>
          <w:tcPr>
            <w:tcW w:w="1042" w:type="dxa"/>
            <w:tcBorders>
              <w:top w:val="nil"/>
              <w:left w:val="nil"/>
              <w:bottom w:val="single" w:sz="4" w:space="0" w:color="auto"/>
              <w:right w:val="single" w:sz="4" w:space="0" w:color="auto"/>
            </w:tcBorders>
            <w:shd w:val="clear" w:color="auto" w:fill="auto"/>
            <w:noWrap/>
            <w:vAlign w:val="center"/>
            <w:hideMark/>
          </w:tcPr>
          <w:p w14:paraId="770AB4A7" w14:textId="1A9290A3"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10807,93</w:t>
            </w:r>
          </w:p>
        </w:tc>
        <w:tc>
          <w:tcPr>
            <w:tcW w:w="966" w:type="dxa"/>
            <w:tcBorders>
              <w:top w:val="nil"/>
              <w:left w:val="nil"/>
              <w:bottom w:val="single" w:sz="4" w:space="0" w:color="auto"/>
              <w:right w:val="single" w:sz="4" w:space="0" w:color="auto"/>
            </w:tcBorders>
            <w:shd w:val="clear" w:color="auto" w:fill="auto"/>
            <w:noWrap/>
            <w:vAlign w:val="center"/>
            <w:hideMark/>
          </w:tcPr>
          <w:p w14:paraId="70C15B35" w14:textId="7D81B40E"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11069,02</w:t>
            </w:r>
          </w:p>
        </w:tc>
        <w:tc>
          <w:tcPr>
            <w:tcW w:w="968" w:type="dxa"/>
            <w:tcBorders>
              <w:top w:val="nil"/>
              <w:left w:val="nil"/>
              <w:bottom w:val="single" w:sz="4" w:space="0" w:color="auto"/>
              <w:right w:val="single" w:sz="4" w:space="0" w:color="auto"/>
            </w:tcBorders>
            <w:shd w:val="clear" w:color="auto" w:fill="auto"/>
            <w:noWrap/>
            <w:vAlign w:val="center"/>
            <w:hideMark/>
          </w:tcPr>
          <w:p w14:paraId="44D4F9DD" w14:textId="42D3F65C"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11322,71</w:t>
            </w:r>
          </w:p>
        </w:tc>
        <w:tc>
          <w:tcPr>
            <w:tcW w:w="966" w:type="dxa"/>
            <w:tcBorders>
              <w:top w:val="nil"/>
              <w:left w:val="nil"/>
              <w:bottom w:val="single" w:sz="4" w:space="0" w:color="auto"/>
              <w:right w:val="single" w:sz="4" w:space="0" w:color="auto"/>
            </w:tcBorders>
            <w:shd w:val="clear" w:color="auto" w:fill="auto"/>
            <w:noWrap/>
            <w:vAlign w:val="center"/>
            <w:hideMark/>
          </w:tcPr>
          <w:p w14:paraId="398265A2" w14:textId="6528CE3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11744,17</w:t>
            </w:r>
          </w:p>
        </w:tc>
        <w:tc>
          <w:tcPr>
            <w:tcW w:w="966" w:type="dxa"/>
            <w:tcBorders>
              <w:top w:val="nil"/>
              <w:left w:val="nil"/>
              <w:bottom w:val="single" w:sz="4" w:space="0" w:color="auto"/>
              <w:right w:val="single" w:sz="4" w:space="0" w:color="auto"/>
            </w:tcBorders>
            <w:shd w:val="clear" w:color="auto" w:fill="auto"/>
            <w:vAlign w:val="center"/>
          </w:tcPr>
          <w:p w14:paraId="5A81C33A" w14:textId="5B9A38A7"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12182,50</w:t>
            </w:r>
          </w:p>
        </w:tc>
        <w:tc>
          <w:tcPr>
            <w:tcW w:w="966" w:type="dxa"/>
            <w:tcBorders>
              <w:top w:val="nil"/>
              <w:left w:val="nil"/>
              <w:bottom w:val="single" w:sz="4" w:space="0" w:color="auto"/>
              <w:right w:val="single" w:sz="4" w:space="0" w:color="auto"/>
            </w:tcBorders>
            <w:shd w:val="clear" w:color="auto" w:fill="auto"/>
            <w:vAlign w:val="center"/>
          </w:tcPr>
          <w:p w14:paraId="3F2B7DEF" w14:textId="2A847761"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12638,36</w:t>
            </w:r>
          </w:p>
        </w:tc>
        <w:tc>
          <w:tcPr>
            <w:tcW w:w="966" w:type="dxa"/>
            <w:tcBorders>
              <w:top w:val="nil"/>
              <w:left w:val="nil"/>
              <w:bottom w:val="single" w:sz="4" w:space="0" w:color="auto"/>
              <w:right w:val="single" w:sz="4" w:space="0" w:color="auto"/>
            </w:tcBorders>
            <w:shd w:val="clear" w:color="auto" w:fill="auto"/>
            <w:vAlign w:val="center"/>
          </w:tcPr>
          <w:p w14:paraId="028B08F4" w14:textId="76D42D83"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13112,46</w:t>
            </w:r>
          </w:p>
        </w:tc>
        <w:tc>
          <w:tcPr>
            <w:tcW w:w="966" w:type="dxa"/>
            <w:tcBorders>
              <w:top w:val="nil"/>
              <w:left w:val="nil"/>
              <w:bottom w:val="single" w:sz="4" w:space="0" w:color="auto"/>
              <w:right w:val="single" w:sz="4" w:space="0" w:color="auto"/>
            </w:tcBorders>
            <w:shd w:val="clear" w:color="auto" w:fill="auto"/>
            <w:vAlign w:val="center"/>
          </w:tcPr>
          <w:p w14:paraId="2AE324ED" w14:textId="4ED3BC7F"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13605,52</w:t>
            </w:r>
          </w:p>
        </w:tc>
      </w:tr>
      <w:tr w:rsidR="00815F76" w:rsidRPr="006B7213" w14:paraId="4C66539B" w14:textId="77777777" w:rsidTr="006B7213">
        <w:trPr>
          <w:trHeight w:val="312"/>
        </w:trPr>
        <w:tc>
          <w:tcPr>
            <w:tcW w:w="3397" w:type="dxa"/>
            <w:noWrap/>
            <w:hideMark/>
          </w:tcPr>
          <w:p w14:paraId="5FBEB7ED" w14:textId="77777777" w:rsidR="00815F76" w:rsidRDefault="00815F76" w:rsidP="00815F7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Экономически обоснованный </w:t>
            </w:r>
          </w:p>
          <w:p w14:paraId="32A2ED05" w14:textId="77777777" w:rsidR="00815F76" w:rsidRPr="00EA0C76" w:rsidRDefault="00815F76" w:rsidP="00815F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тариф </w:t>
            </w:r>
            <w:proofErr w:type="spellStart"/>
            <w:r w:rsidRPr="00EA0C76">
              <w:rPr>
                <w:rFonts w:ascii="Times New Roman" w:eastAsia="Times New Roman" w:hAnsi="Times New Roman" w:cs="Times New Roman"/>
                <w:sz w:val="24"/>
                <w:szCs w:val="24"/>
                <w:lang w:eastAsia="ru-RU"/>
              </w:rPr>
              <w:t>руб</w:t>
            </w:r>
            <w:proofErr w:type="spellEnd"/>
            <w:r w:rsidRPr="00EA0C76">
              <w:rPr>
                <w:rFonts w:ascii="Times New Roman" w:eastAsia="Times New Roman" w:hAnsi="Times New Roman" w:cs="Times New Roman"/>
                <w:sz w:val="24"/>
                <w:szCs w:val="24"/>
                <w:lang w:eastAsia="ru-RU"/>
              </w:rPr>
              <w:t>/Гкал</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2F6B9E34" w14:textId="2E651CE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3551,23</w:t>
            </w:r>
          </w:p>
        </w:tc>
        <w:tc>
          <w:tcPr>
            <w:tcW w:w="966" w:type="dxa"/>
            <w:tcBorders>
              <w:top w:val="nil"/>
              <w:left w:val="nil"/>
              <w:bottom w:val="single" w:sz="4" w:space="0" w:color="auto"/>
              <w:right w:val="single" w:sz="4" w:space="0" w:color="auto"/>
            </w:tcBorders>
            <w:shd w:val="clear" w:color="auto" w:fill="auto"/>
            <w:noWrap/>
            <w:vAlign w:val="center"/>
            <w:hideMark/>
          </w:tcPr>
          <w:p w14:paraId="4EA0EC02" w14:textId="70431ADD"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3632,14</w:t>
            </w:r>
          </w:p>
        </w:tc>
        <w:tc>
          <w:tcPr>
            <w:tcW w:w="966" w:type="dxa"/>
            <w:tcBorders>
              <w:top w:val="nil"/>
              <w:left w:val="nil"/>
              <w:bottom w:val="single" w:sz="4" w:space="0" w:color="auto"/>
              <w:right w:val="single" w:sz="4" w:space="0" w:color="auto"/>
            </w:tcBorders>
            <w:shd w:val="clear" w:color="auto" w:fill="auto"/>
            <w:noWrap/>
            <w:vAlign w:val="center"/>
            <w:hideMark/>
          </w:tcPr>
          <w:p w14:paraId="0E8AEEA2" w14:textId="663BF3EB"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3765,92</w:t>
            </w:r>
          </w:p>
        </w:tc>
        <w:tc>
          <w:tcPr>
            <w:tcW w:w="976" w:type="dxa"/>
            <w:tcBorders>
              <w:top w:val="nil"/>
              <w:left w:val="nil"/>
              <w:bottom w:val="single" w:sz="4" w:space="0" w:color="auto"/>
              <w:right w:val="single" w:sz="4" w:space="0" w:color="auto"/>
            </w:tcBorders>
            <w:shd w:val="clear" w:color="auto" w:fill="auto"/>
            <w:noWrap/>
            <w:vAlign w:val="center"/>
            <w:hideMark/>
          </w:tcPr>
          <w:p w14:paraId="02F17188" w14:textId="72F9FC3E"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3815,00</w:t>
            </w:r>
          </w:p>
        </w:tc>
        <w:tc>
          <w:tcPr>
            <w:tcW w:w="1042" w:type="dxa"/>
            <w:tcBorders>
              <w:top w:val="nil"/>
              <w:left w:val="nil"/>
              <w:bottom w:val="single" w:sz="4" w:space="0" w:color="auto"/>
              <w:right w:val="single" w:sz="4" w:space="0" w:color="auto"/>
            </w:tcBorders>
            <w:shd w:val="clear" w:color="auto" w:fill="auto"/>
            <w:noWrap/>
            <w:vAlign w:val="center"/>
            <w:hideMark/>
          </w:tcPr>
          <w:p w14:paraId="039D161F" w14:textId="19685C91"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3956,09</w:t>
            </w:r>
          </w:p>
        </w:tc>
        <w:tc>
          <w:tcPr>
            <w:tcW w:w="966" w:type="dxa"/>
            <w:tcBorders>
              <w:top w:val="nil"/>
              <w:left w:val="nil"/>
              <w:bottom w:val="single" w:sz="4" w:space="0" w:color="auto"/>
              <w:right w:val="single" w:sz="4" w:space="0" w:color="auto"/>
            </w:tcBorders>
            <w:shd w:val="clear" w:color="auto" w:fill="auto"/>
            <w:noWrap/>
            <w:vAlign w:val="center"/>
            <w:hideMark/>
          </w:tcPr>
          <w:p w14:paraId="3C666115" w14:textId="3615583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4051,66</w:t>
            </w:r>
          </w:p>
        </w:tc>
        <w:tc>
          <w:tcPr>
            <w:tcW w:w="968" w:type="dxa"/>
            <w:tcBorders>
              <w:top w:val="nil"/>
              <w:left w:val="nil"/>
              <w:bottom w:val="single" w:sz="4" w:space="0" w:color="auto"/>
              <w:right w:val="single" w:sz="4" w:space="0" w:color="auto"/>
            </w:tcBorders>
            <w:shd w:val="clear" w:color="auto" w:fill="auto"/>
            <w:noWrap/>
            <w:vAlign w:val="center"/>
            <w:hideMark/>
          </w:tcPr>
          <w:p w14:paraId="3EA7277B" w14:textId="799CBC09"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4144,51</w:t>
            </w:r>
          </w:p>
        </w:tc>
        <w:tc>
          <w:tcPr>
            <w:tcW w:w="966" w:type="dxa"/>
            <w:tcBorders>
              <w:top w:val="nil"/>
              <w:left w:val="nil"/>
              <w:bottom w:val="single" w:sz="4" w:space="0" w:color="auto"/>
              <w:right w:val="single" w:sz="4" w:space="0" w:color="auto"/>
            </w:tcBorders>
            <w:shd w:val="clear" w:color="auto" w:fill="auto"/>
            <w:noWrap/>
            <w:vAlign w:val="center"/>
            <w:hideMark/>
          </w:tcPr>
          <w:p w14:paraId="2DA26177" w14:textId="07C2E092"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4298,79</w:t>
            </w:r>
          </w:p>
        </w:tc>
        <w:tc>
          <w:tcPr>
            <w:tcW w:w="966" w:type="dxa"/>
            <w:tcBorders>
              <w:top w:val="nil"/>
              <w:left w:val="nil"/>
              <w:bottom w:val="single" w:sz="4" w:space="0" w:color="auto"/>
              <w:right w:val="single" w:sz="4" w:space="0" w:color="auto"/>
            </w:tcBorders>
            <w:shd w:val="clear" w:color="auto" w:fill="auto"/>
            <w:vAlign w:val="center"/>
          </w:tcPr>
          <w:p w14:paraId="4981EC85" w14:textId="2E806F58"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4459,23</w:t>
            </w:r>
          </w:p>
        </w:tc>
        <w:tc>
          <w:tcPr>
            <w:tcW w:w="966" w:type="dxa"/>
            <w:tcBorders>
              <w:top w:val="nil"/>
              <w:left w:val="nil"/>
              <w:bottom w:val="single" w:sz="4" w:space="0" w:color="auto"/>
              <w:right w:val="single" w:sz="4" w:space="0" w:color="auto"/>
            </w:tcBorders>
            <w:shd w:val="clear" w:color="auto" w:fill="auto"/>
            <w:vAlign w:val="center"/>
          </w:tcPr>
          <w:p w14:paraId="185B7F70" w14:textId="750F3665"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4626,09</w:t>
            </w:r>
          </w:p>
        </w:tc>
        <w:tc>
          <w:tcPr>
            <w:tcW w:w="966" w:type="dxa"/>
            <w:tcBorders>
              <w:top w:val="nil"/>
              <w:left w:val="nil"/>
              <w:bottom w:val="single" w:sz="4" w:space="0" w:color="auto"/>
              <w:right w:val="single" w:sz="4" w:space="0" w:color="auto"/>
            </w:tcBorders>
            <w:shd w:val="clear" w:color="auto" w:fill="auto"/>
            <w:vAlign w:val="center"/>
          </w:tcPr>
          <w:p w14:paraId="0934AC5B" w14:textId="1076752E"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4799,63</w:t>
            </w:r>
          </w:p>
        </w:tc>
        <w:tc>
          <w:tcPr>
            <w:tcW w:w="966" w:type="dxa"/>
            <w:tcBorders>
              <w:top w:val="nil"/>
              <w:left w:val="nil"/>
              <w:bottom w:val="single" w:sz="4" w:space="0" w:color="auto"/>
              <w:right w:val="single" w:sz="4" w:space="0" w:color="auto"/>
            </w:tcBorders>
            <w:shd w:val="clear" w:color="auto" w:fill="auto"/>
            <w:vAlign w:val="center"/>
          </w:tcPr>
          <w:p w14:paraId="44C4C92B" w14:textId="0553418E" w:rsidR="00815F76" w:rsidRPr="006B7213" w:rsidRDefault="00815F76"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4980,10</w:t>
            </w:r>
          </w:p>
        </w:tc>
      </w:tr>
    </w:tbl>
    <w:p w14:paraId="5AF42E3E" w14:textId="77777777" w:rsidR="00047C94" w:rsidRDefault="00047C94" w:rsidP="00225A4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bookmarkStart w:id="248" w:name="_Toc43668814"/>
      <w:bookmarkEnd w:id="247"/>
    </w:p>
    <w:p w14:paraId="2552B1CB" w14:textId="77777777" w:rsidR="00047C94" w:rsidRDefault="00047C94" w:rsidP="00047C94">
      <w:pPr>
        <w:spacing w:after="0" w:line="240" w:lineRule="auto"/>
        <w:ind w:firstLine="709"/>
        <w:jc w:val="right"/>
        <w:rPr>
          <w:rFonts w:ascii="Times New Roman" w:eastAsia="Times New Roman" w:hAnsi="Times New Roman" w:cs="Times New Roman"/>
          <w:sz w:val="24"/>
          <w:szCs w:val="24"/>
          <w:lang w:eastAsia="ru-RU"/>
        </w:rPr>
      </w:pPr>
    </w:p>
    <w:p w14:paraId="4CA57957" w14:textId="77777777" w:rsidR="00047C94" w:rsidRDefault="00047C94" w:rsidP="00047C94">
      <w:pPr>
        <w:spacing w:after="0" w:line="240" w:lineRule="auto"/>
        <w:ind w:firstLine="709"/>
        <w:jc w:val="right"/>
        <w:rPr>
          <w:rFonts w:ascii="Times New Roman" w:eastAsia="Times New Roman" w:hAnsi="Times New Roman" w:cs="Times New Roman"/>
          <w:sz w:val="24"/>
          <w:szCs w:val="24"/>
          <w:lang w:eastAsia="ru-RU"/>
        </w:rPr>
      </w:pPr>
    </w:p>
    <w:p w14:paraId="6BAED11E" w14:textId="77777777" w:rsidR="00047C94" w:rsidRDefault="00047C94" w:rsidP="00047C94">
      <w:pPr>
        <w:spacing w:after="0" w:line="240" w:lineRule="auto"/>
        <w:ind w:firstLine="709"/>
        <w:jc w:val="right"/>
        <w:rPr>
          <w:rFonts w:ascii="Times New Roman" w:eastAsia="Times New Roman" w:hAnsi="Times New Roman" w:cs="Times New Roman"/>
          <w:sz w:val="24"/>
          <w:szCs w:val="24"/>
          <w:lang w:eastAsia="ru-RU"/>
        </w:rPr>
      </w:pPr>
    </w:p>
    <w:p w14:paraId="114E72BB" w14:textId="77777777" w:rsidR="00047C94" w:rsidRDefault="00047C94" w:rsidP="00047C94">
      <w:pPr>
        <w:spacing w:after="0" w:line="240" w:lineRule="auto"/>
        <w:ind w:firstLine="709"/>
        <w:jc w:val="right"/>
        <w:rPr>
          <w:rFonts w:ascii="Times New Roman" w:eastAsia="Times New Roman" w:hAnsi="Times New Roman" w:cs="Times New Roman"/>
          <w:sz w:val="24"/>
          <w:szCs w:val="24"/>
          <w:lang w:eastAsia="ru-RU"/>
        </w:rPr>
      </w:pPr>
    </w:p>
    <w:p w14:paraId="21D8AEAC" w14:textId="2C995494" w:rsidR="00047C94" w:rsidRDefault="00047C94" w:rsidP="00047C94">
      <w:pPr>
        <w:spacing w:after="0" w:line="240" w:lineRule="auto"/>
        <w:ind w:firstLine="709"/>
        <w:jc w:val="right"/>
      </w:pPr>
      <w:r>
        <w:rPr>
          <w:rFonts w:ascii="Times New Roman" w:eastAsia="Times New Roman" w:hAnsi="Times New Roman" w:cs="Times New Roman"/>
          <w:sz w:val="24"/>
          <w:szCs w:val="24"/>
          <w:lang w:eastAsia="ru-RU"/>
        </w:rPr>
        <w:lastRenderedPageBreak/>
        <w:t>Таблица 12.4.1 Оценка тарифных последствий при реализации 2 варианта</w:t>
      </w:r>
    </w:p>
    <w:tbl>
      <w:tblPr>
        <w:tblStyle w:val="a8"/>
        <w:tblW w:w="15277" w:type="dxa"/>
        <w:tblLook w:val="04A0" w:firstRow="1" w:lastRow="0" w:firstColumn="1" w:lastColumn="0" w:noHBand="0" w:noVBand="1"/>
      </w:tblPr>
      <w:tblGrid>
        <w:gridCol w:w="3397"/>
        <w:gridCol w:w="1166"/>
        <w:gridCol w:w="1166"/>
        <w:gridCol w:w="966"/>
        <w:gridCol w:w="976"/>
        <w:gridCol w:w="1042"/>
        <w:gridCol w:w="966"/>
        <w:gridCol w:w="968"/>
        <w:gridCol w:w="966"/>
        <w:gridCol w:w="966"/>
        <w:gridCol w:w="966"/>
        <w:gridCol w:w="966"/>
        <w:gridCol w:w="966"/>
      </w:tblGrid>
      <w:tr w:rsidR="00047C94" w:rsidRPr="00EA0C76" w14:paraId="426A03E9" w14:textId="77777777" w:rsidTr="006B7213">
        <w:trPr>
          <w:trHeight w:val="312"/>
        </w:trPr>
        <w:tc>
          <w:tcPr>
            <w:tcW w:w="3397" w:type="dxa"/>
            <w:noWrap/>
            <w:hideMark/>
          </w:tcPr>
          <w:p w14:paraId="10B1D13B" w14:textId="77777777" w:rsidR="00047C94" w:rsidRPr="00EA0C76" w:rsidRDefault="00047C94" w:rsidP="00577AC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Год</w:t>
            </w:r>
          </w:p>
        </w:tc>
        <w:tc>
          <w:tcPr>
            <w:tcW w:w="1066" w:type="dxa"/>
            <w:noWrap/>
            <w:vAlign w:val="center"/>
            <w:hideMark/>
          </w:tcPr>
          <w:p w14:paraId="10B4889F"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2022</w:t>
            </w:r>
          </w:p>
        </w:tc>
        <w:tc>
          <w:tcPr>
            <w:tcW w:w="1066" w:type="dxa"/>
            <w:noWrap/>
            <w:vAlign w:val="center"/>
            <w:hideMark/>
          </w:tcPr>
          <w:p w14:paraId="78E9FA79"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2023</w:t>
            </w:r>
          </w:p>
        </w:tc>
        <w:tc>
          <w:tcPr>
            <w:tcW w:w="966" w:type="dxa"/>
            <w:noWrap/>
            <w:vAlign w:val="center"/>
            <w:hideMark/>
          </w:tcPr>
          <w:p w14:paraId="433AF56F"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2024</w:t>
            </w:r>
          </w:p>
        </w:tc>
        <w:tc>
          <w:tcPr>
            <w:tcW w:w="976" w:type="dxa"/>
            <w:noWrap/>
            <w:vAlign w:val="center"/>
            <w:hideMark/>
          </w:tcPr>
          <w:p w14:paraId="47E6785E"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2025</w:t>
            </w:r>
          </w:p>
        </w:tc>
        <w:tc>
          <w:tcPr>
            <w:tcW w:w="1042" w:type="dxa"/>
            <w:noWrap/>
            <w:vAlign w:val="center"/>
            <w:hideMark/>
          </w:tcPr>
          <w:p w14:paraId="6FA48E34"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2026</w:t>
            </w:r>
          </w:p>
        </w:tc>
        <w:tc>
          <w:tcPr>
            <w:tcW w:w="966" w:type="dxa"/>
            <w:noWrap/>
            <w:vAlign w:val="center"/>
            <w:hideMark/>
          </w:tcPr>
          <w:p w14:paraId="16F05BDA"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2027</w:t>
            </w:r>
          </w:p>
        </w:tc>
        <w:tc>
          <w:tcPr>
            <w:tcW w:w="968" w:type="dxa"/>
            <w:noWrap/>
            <w:vAlign w:val="center"/>
            <w:hideMark/>
          </w:tcPr>
          <w:p w14:paraId="1E007085"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2028</w:t>
            </w:r>
          </w:p>
        </w:tc>
        <w:tc>
          <w:tcPr>
            <w:tcW w:w="966" w:type="dxa"/>
            <w:noWrap/>
            <w:vAlign w:val="center"/>
            <w:hideMark/>
          </w:tcPr>
          <w:p w14:paraId="11E96C3F"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2029</w:t>
            </w:r>
          </w:p>
        </w:tc>
        <w:tc>
          <w:tcPr>
            <w:tcW w:w="966" w:type="dxa"/>
            <w:vAlign w:val="center"/>
          </w:tcPr>
          <w:p w14:paraId="42EA5CC4"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2030</w:t>
            </w:r>
          </w:p>
        </w:tc>
        <w:tc>
          <w:tcPr>
            <w:tcW w:w="966" w:type="dxa"/>
            <w:vAlign w:val="center"/>
          </w:tcPr>
          <w:p w14:paraId="33F5A7AA"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2031</w:t>
            </w:r>
          </w:p>
        </w:tc>
        <w:tc>
          <w:tcPr>
            <w:tcW w:w="966" w:type="dxa"/>
            <w:vAlign w:val="center"/>
          </w:tcPr>
          <w:p w14:paraId="722E0424"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2032</w:t>
            </w:r>
          </w:p>
        </w:tc>
        <w:tc>
          <w:tcPr>
            <w:tcW w:w="966" w:type="dxa"/>
            <w:vAlign w:val="center"/>
          </w:tcPr>
          <w:p w14:paraId="6A61BBAE" w14:textId="77777777" w:rsidR="00047C94" w:rsidRPr="000C2620" w:rsidRDefault="00047C94" w:rsidP="00577AC0">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2033</w:t>
            </w:r>
          </w:p>
        </w:tc>
      </w:tr>
      <w:tr w:rsidR="006B7213" w:rsidRPr="00EA0C76" w14:paraId="47387761" w14:textId="77777777" w:rsidTr="006B7213">
        <w:trPr>
          <w:trHeight w:val="624"/>
        </w:trPr>
        <w:tc>
          <w:tcPr>
            <w:tcW w:w="3397" w:type="dxa"/>
            <w:hideMark/>
          </w:tcPr>
          <w:p w14:paraId="7824EB97"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Отпуск тепловой энергии, поставляемой с коллекторов источника тепловой энергии, Гкал</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EF9EA" w14:textId="5F48BCDC"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B765BCD" w14:textId="0F0D0FE5"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76ACA07C" w14:textId="1C09EE17"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5795AD28" w14:textId="40661EEA"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2420B7F7" w14:textId="7073B1A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163E4FCE" w14:textId="06E048A3"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6F8859D7" w14:textId="2EE3919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CEB7C4C" w14:textId="657DB59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vAlign w:val="center"/>
          </w:tcPr>
          <w:p w14:paraId="510C5EBA" w14:textId="1ECC1F5B"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vAlign w:val="center"/>
          </w:tcPr>
          <w:p w14:paraId="629AEDB8" w14:textId="61780D97"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vAlign w:val="center"/>
          </w:tcPr>
          <w:p w14:paraId="6C9E981D" w14:textId="1B0CD6C8"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c>
          <w:tcPr>
            <w:tcW w:w="966" w:type="dxa"/>
            <w:tcBorders>
              <w:top w:val="single" w:sz="4" w:space="0" w:color="auto"/>
              <w:left w:val="nil"/>
              <w:bottom w:val="single" w:sz="4" w:space="0" w:color="auto"/>
              <w:right w:val="single" w:sz="4" w:space="0" w:color="auto"/>
            </w:tcBorders>
            <w:shd w:val="clear" w:color="auto" w:fill="auto"/>
            <w:vAlign w:val="center"/>
          </w:tcPr>
          <w:p w14:paraId="1B3E7C6F" w14:textId="31FE1713"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3030,68</w:t>
            </w:r>
          </w:p>
        </w:tc>
      </w:tr>
      <w:tr w:rsidR="006B7213" w:rsidRPr="00EA0C76" w14:paraId="79DB50D5" w14:textId="77777777" w:rsidTr="006B7213">
        <w:trPr>
          <w:trHeight w:val="312"/>
        </w:trPr>
        <w:tc>
          <w:tcPr>
            <w:tcW w:w="3397" w:type="dxa"/>
            <w:noWrap/>
            <w:hideMark/>
          </w:tcPr>
          <w:p w14:paraId="5C48A1E6"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Полезный отпуск, Гкал</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977D057" w14:textId="42629F1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1066" w:type="dxa"/>
            <w:tcBorders>
              <w:top w:val="nil"/>
              <w:left w:val="nil"/>
              <w:bottom w:val="single" w:sz="4" w:space="0" w:color="auto"/>
              <w:right w:val="single" w:sz="4" w:space="0" w:color="auto"/>
            </w:tcBorders>
            <w:shd w:val="clear" w:color="auto" w:fill="auto"/>
            <w:noWrap/>
            <w:vAlign w:val="center"/>
            <w:hideMark/>
          </w:tcPr>
          <w:p w14:paraId="34808700" w14:textId="0C3F451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noWrap/>
            <w:vAlign w:val="center"/>
            <w:hideMark/>
          </w:tcPr>
          <w:p w14:paraId="41C7EC55" w14:textId="06B56E2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76" w:type="dxa"/>
            <w:tcBorders>
              <w:top w:val="nil"/>
              <w:left w:val="nil"/>
              <w:bottom w:val="single" w:sz="4" w:space="0" w:color="auto"/>
              <w:right w:val="single" w:sz="4" w:space="0" w:color="auto"/>
            </w:tcBorders>
            <w:shd w:val="clear" w:color="auto" w:fill="auto"/>
            <w:noWrap/>
            <w:vAlign w:val="center"/>
            <w:hideMark/>
          </w:tcPr>
          <w:p w14:paraId="2DC250D9" w14:textId="7268421B"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1042" w:type="dxa"/>
            <w:tcBorders>
              <w:top w:val="nil"/>
              <w:left w:val="nil"/>
              <w:bottom w:val="single" w:sz="4" w:space="0" w:color="auto"/>
              <w:right w:val="single" w:sz="4" w:space="0" w:color="auto"/>
            </w:tcBorders>
            <w:shd w:val="clear" w:color="auto" w:fill="auto"/>
            <w:noWrap/>
            <w:vAlign w:val="center"/>
            <w:hideMark/>
          </w:tcPr>
          <w:p w14:paraId="12A451C0" w14:textId="7EBF9F5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noWrap/>
            <w:vAlign w:val="center"/>
            <w:hideMark/>
          </w:tcPr>
          <w:p w14:paraId="44E10013" w14:textId="52C455F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8" w:type="dxa"/>
            <w:tcBorders>
              <w:top w:val="nil"/>
              <w:left w:val="nil"/>
              <w:bottom w:val="single" w:sz="4" w:space="0" w:color="auto"/>
              <w:right w:val="single" w:sz="4" w:space="0" w:color="auto"/>
            </w:tcBorders>
            <w:shd w:val="clear" w:color="auto" w:fill="auto"/>
            <w:noWrap/>
            <w:vAlign w:val="center"/>
            <w:hideMark/>
          </w:tcPr>
          <w:p w14:paraId="06CCC421" w14:textId="23927D1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noWrap/>
            <w:vAlign w:val="center"/>
            <w:hideMark/>
          </w:tcPr>
          <w:p w14:paraId="788CD6B0" w14:textId="5A12A9FF"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vAlign w:val="center"/>
          </w:tcPr>
          <w:p w14:paraId="4E1520B0" w14:textId="2888AEB5"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vAlign w:val="center"/>
          </w:tcPr>
          <w:p w14:paraId="1B93D86E" w14:textId="74269A3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vAlign w:val="center"/>
          </w:tcPr>
          <w:p w14:paraId="11E2BB4C" w14:textId="58BD233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c>
          <w:tcPr>
            <w:tcW w:w="966" w:type="dxa"/>
            <w:tcBorders>
              <w:top w:val="nil"/>
              <w:left w:val="nil"/>
              <w:bottom w:val="single" w:sz="4" w:space="0" w:color="auto"/>
              <w:right w:val="single" w:sz="4" w:space="0" w:color="auto"/>
            </w:tcBorders>
            <w:shd w:val="clear" w:color="auto" w:fill="auto"/>
            <w:vAlign w:val="center"/>
          </w:tcPr>
          <w:p w14:paraId="42380317" w14:textId="7AE875E3"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2731,97</w:t>
            </w:r>
          </w:p>
        </w:tc>
      </w:tr>
      <w:tr w:rsidR="006B7213" w:rsidRPr="00EA0C76" w14:paraId="7ABD0411" w14:textId="77777777" w:rsidTr="006B7213">
        <w:trPr>
          <w:trHeight w:val="312"/>
        </w:trPr>
        <w:tc>
          <w:tcPr>
            <w:tcW w:w="3397" w:type="dxa"/>
            <w:noWrap/>
            <w:hideMark/>
          </w:tcPr>
          <w:p w14:paraId="6DB90685"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Нормативные потери тепловой энергии, Гкал</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E3C01FE" w14:textId="5E7B9118"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1066" w:type="dxa"/>
            <w:tcBorders>
              <w:top w:val="nil"/>
              <w:left w:val="nil"/>
              <w:bottom w:val="single" w:sz="4" w:space="0" w:color="auto"/>
              <w:right w:val="single" w:sz="4" w:space="0" w:color="auto"/>
            </w:tcBorders>
            <w:shd w:val="clear" w:color="auto" w:fill="auto"/>
            <w:noWrap/>
            <w:vAlign w:val="center"/>
            <w:hideMark/>
          </w:tcPr>
          <w:p w14:paraId="0F2559D9" w14:textId="7905638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noWrap/>
            <w:vAlign w:val="center"/>
            <w:hideMark/>
          </w:tcPr>
          <w:p w14:paraId="26F494F4" w14:textId="39FE602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76" w:type="dxa"/>
            <w:tcBorders>
              <w:top w:val="nil"/>
              <w:left w:val="nil"/>
              <w:bottom w:val="single" w:sz="4" w:space="0" w:color="auto"/>
              <w:right w:val="single" w:sz="4" w:space="0" w:color="auto"/>
            </w:tcBorders>
            <w:shd w:val="clear" w:color="auto" w:fill="auto"/>
            <w:noWrap/>
            <w:vAlign w:val="center"/>
            <w:hideMark/>
          </w:tcPr>
          <w:p w14:paraId="1003142F" w14:textId="028B2FD5"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1042" w:type="dxa"/>
            <w:tcBorders>
              <w:top w:val="nil"/>
              <w:left w:val="nil"/>
              <w:bottom w:val="single" w:sz="4" w:space="0" w:color="auto"/>
              <w:right w:val="single" w:sz="4" w:space="0" w:color="auto"/>
            </w:tcBorders>
            <w:shd w:val="clear" w:color="auto" w:fill="auto"/>
            <w:noWrap/>
            <w:vAlign w:val="center"/>
            <w:hideMark/>
          </w:tcPr>
          <w:p w14:paraId="612A03BF" w14:textId="6B08B949"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noWrap/>
            <w:vAlign w:val="center"/>
            <w:hideMark/>
          </w:tcPr>
          <w:p w14:paraId="23DEAAD4" w14:textId="7CC75721"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8" w:type="dxa"/>
            <w:tcBorders>
              <w:top w:val="nil"/>
              <w:left w:val="nil"/>
              <w:bottom w:val="single" w:sz="4" w:space="0" w:color="auto"/>
              <w:right w:val="single" w:sz="4" w:space="0" w:color="auto"/>
            </w:tcBorders>
            <w:shd w:val="clear" w:color="auto" w:fill="auto"/>
            <w:noWrap/>
            <w:vAlign w:val="center"/>
            <w:hideMark/>
          </w:tcPr>
          <w:p w14:paraId="304C44D5" w14:textId="2410277B"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noWrap/>
            <w:vAlign w:val="center"/>
            <w:hideMark/>
          </w:tcPr>
          <w:p w14:paraId="78F97398" w14:textId="7076CF8C"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vAlign w:val="center"/>
          </w:tcPr>
          <w:p w14:paraId="14D494B8" w14:textId="75B3D9C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vAlign w:val="center"/>
          </w:tcPr>
          <w:p w14:paraId="3A5A0C1E" w14:textId="5D21DECC"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vAlign w:val="center"/>
          </w:tcPr>
          <w:p w14:paraId="2B8FBA5C" w14:textId="3275597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c>
          <w:tcPr>
            <w:tcW w:w="966" w:type="dxa"/>
            <w:tcBorders>
              <w:top w:val="nil"/>
              <w:left w:val="nil"/>
              <w:bottom w:val="single" w:sz="4" w:space="0" w:color="auto"/>
              <w:right w:val="single" w:sz="4" w:space="0" w:color="auto"/>
            </w:tcBorders>
            <w:shd w:val="clear" w:color="auto" w:fill="auto"/>
            <w:vAlign w:val="center"/>
          </w:tcPr>
          <w:p w14:paraId="43ED1EA2" w14:textId="4B0747A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298,71</w:t>
            </w:r>
          </w:p>
        </w:tc>
      </w:tr>
      <w:tr w:rsidR="006B7213" w:rsidRPr="00EA0C76" w14:paraId="292284AE" w14:textId="77777777" w:rsidTr="006B7213">
        <w:trPr>
          <w:trHeight w:val="312"/>
        </w:trPr>
        <w:tc>
          <w:tcPr>
            <w:tcW w:w="3397" w:type="dxa"/>
            <w:noWrap/>
            <w:hideMark/>
          </w:tcPr>
          <w:p w14:paraId="4051EA80"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Операционные расходы, тыс. руб.</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19E00C0" w14:textId="3A9441D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2982,27</w:t>
            </w:r>
          </w:p>
        </w:tc>
        <w:tc>
          <w:tcPr>
            <w:tcW w:w="1066" w:type="dxa"/>
            <w:tcBorders>
              <w:top w:val="nil"/>
              <w:left w:val="nil"/>
              <w:bottom w:val="single" w:sz="4" w:space="0" w:color="auto"/>
              <w:right w:val="single" w:sz="4" w:space="0" w:color="auto"/>
            </w:tcBorders>
            <w:shd w:val="clear" w:color="auto" w:fill="auto"/>
            <w:noWrap/>
            <w:vAlign w:val="center"/>
            <w:hideMark/>
          </w:tcPr>
          <w:p w14:paraId="458F8DD5" w14:textId="16D18CC5"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3101,56</w:t>
            </w:r>
          </w:p>
        </w:tc>
        <w:tc>
          <w:tcPr>
            <w:tcW w:w="966" w:type="dxa"/>
            <w:tcBorders>
              <w:top w:val="nil"/>
              <w:left w:val="nil"/>
              <w:bottom w:val="single" w:sz="4" w:space="0" w:color="auto"/>
              <w:right w:val="single" w:sz="4" w:space="0" w:color="auto"/>
            </w:tcBorders>
            <w:shd w:val="clear" w:color="auto" w:fill="auto"/>
            <w:noWrap/>
            <w:vAlign w:val="center"/>
            <w:hideMark/>
          </w:tcPr>
          <w:p w14:paraId="2F40F42E" w14:textId="517BD02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3225,63</w:t>
            </w:r>
          </w:p>
        </w:tc>
        <w:tc>
          <w:tcPr>
            <w:tcW w:w="976" w:type="dxa"/>
            <w:tcBorders>
              <w:top w:val="nil"/>
              <w:left w:val="nil"/>
              <w:bottom w:val="single" w:sz="4" w:space="0" w:color="auto"/>
              <w:right w:val="single" w:sz="4" w:space="0" w:color="auto"/>
            </w:tcBorders>
            <w:shd w:val="clear" w:color="auto" w:fill="auto"/>
            <w:noWrap/>
            <w:vAlign w:val="center"/>
            <w:hideMark/>
          </w:tcPr>
          <w:p w14:paraId="69E44D58" w14:textId="2CB5F7D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3354,65</w:t>
            </w:r>
          </w:p>
        </w:tc>
        <w:tc>
          <w:tcPr>
            <w:tcW w:w="1042" w:type="dxa"/>
            <w:tcBorders>
              <w:top w:val="nil"/>
              <w:left w:val="nil"/>
              <w:bottom w:val="single" w:sz="4" w:space="0" w:color="auto"/>
              <w:right w:val="single" w:sz="4" w:space="0" w:color="auto"/>
            </w:tcBorders>
            <w:shd w:val="clear" w:color="auto" w:fill="auto"/>
            <w:noWrap/>
            <w:vAlign w:val="center"/>
            <w:hideMark/>
          </w:tcPr>
          <w:p w14:paraId="7678117E" w14:textId="5E740C1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3488,84</w:t>
            </w:r>
          </w:p>
        </w:tc>
        <w:tc>
          <w:tcPr>
            <w:tcW w:w="966" w:type="dxa"/>
            <w:tcBorders>
              <w:top w:val="nil"/>
              <w:left w:val="nil"/>
              <w:bottom w:val="single" w:sz="4" w:space="0" w:color="auto"/>
              <w:right w:val="single" w:sz="4" w:space="0" w:color="auto"/>
            </w:tcBorders>
            <w:shd w:val="clear" w:color="auto" w:fill="auto"/>
            <w:noWrap/>
            <w:vAlign w:val="center"/>
            <w:hideMark/>
          </w:tcPr>
          <w:p w14:paraId="7743F785" w14:textId="48CDFE6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3628,39</w:t>
            </w:r>
          </w:p>
        </w:tc>
        <w:tc>
          <w:tcPr>
            <w:tcW w:w="968" w:type="dxa"/>
            <w:tcBorders>
              <w:top w:val="nil"/>
              <w:left w:val="nil"/>
              <w:bottom w:val="single" w:sz="4" w:space="0" w:color="auto"/>
              <w:right w:val="single" w:sz="4" w:space="0" w:color="auto"/>
            </w:tcBorders>
            <w:shd w:val="clear" w:color="auto" w:fill="auto"/>
            <w:noWrap/>
            <w:vAlign w:val="center"/>
            <w:hideMark/>
          </w:tcPr>
          <w:p w14:paraId="057BA720" w14:textId="55957689"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3773,53</w:t>
            </w:r>
          </w:p>
        </w:tc>
        <w:tc>
          <w:tcPr>
            <w:tcW w:w="966" w:type="dxa"/>
            <w:tcBorders>
              <w:top w:val="nil"/>
              <w:left w:val="nil"/>
              <w:bottom w:val="single" w:sz="4" w:space="0" w:color="auto"/>
              <w:right w:val="single" w:sz="4" w:space="0" w:color="auto"/>
            </w:tcBorders>
            <w:shd w:val="clear" w:color="auto" w:fill="auto"/>
            <w:noWrap/>
            <w:vAlign w:val="center"/>
            <w:hideMark/>
          </w:tcPr>
          <w:p w14:paraId="73C72933" w14:textId="7F27D515"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3124,47</w:t>
            </w:r>
          </w:p>
        </w:tc>
        <w:tc>
          <w:tcPr>
            <w:tcW w:w="966" w:type="dxa"/>
            <w:tcBorders>
              <w:top w:val="nil"/>
              <w:left w:val="nil"/>
              <w:bottom w:val="single" w:sz="4" w:space="0" w:color="auto"/>
              <w:right w:val="single" w:sz="4" w:space="0" w:color="auto"/>
            </w:tcBorders>
            <w:shd w:val="clear" w:color="auto" w:fill="auto"/>
            <w:vAlign w:val="center"/>
          </w:tcPr>
          <w:p w14:paraId="3A847AAB" w14:textId="7DC1FA2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3249,45</w:t>
            </w:r>
          </w:p>
        </w:tc>
        <w:tc>
          <w:tcPr>
            <w:tcW w:w="966" w:type="dxa"/>
            <w:tcBorders>
              <w:top w:val="nil"/>
              <w:left w:val="nil"/>
              <w:bottom w:val="single" w:sz="4" w:space="0" w:color="auto"/>
              <w:right w:val="single" w:sz="4" w:space="0" w:color="auto"/>
            </w:tcBorders>
            <w:shd w:val="clear" w:color="auto" w:fill="auto"/>
            <w:vAlign w:val="center"/>
          </w:tcPr>
          <w:p w14:paraId="0762D6C1" w14:textId="0B855849"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3379,42</w:t>
            </w:r>
          </w:p>
        </w:tc>
        <w:tc>
          <w:tcPr>
            <w:tcW w:w="966" w:type="dxa"/>
            <w:tcBorders>
              <w:top w:val="nil"/>
              <w:left w:val="nil"/>
              <w:bottom w:val="single" w:sz="4" w:space="0" w:color="auto"/>
              <w:right w:val="single" w:sz="4" w:space="0" w:color="auto"/>
            </w:tcBorders>
            <w:shd w:val="clear" w:color="auto" w:fill="auto"/>
            <w:vAlign w:val="center"/>
          </w:tcPr>
          <w:p w14:paraId="75D55B6A" w14:textId="18A88E3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3514,60</w:t>
            </w:r>
          </w:p>
        </w:tc>
        <w:tc>
          <w:tcPr>
            <w:tcW w:w="966" w:type="dxa"/>
            <w:tcBorders>
              <w:top w:val="nil"/>
              <w:left w:val="nil"/>
              <w:bottom w:val="single" w:sz="4" w:space="0" w:color="auto"/>
              <w:right w:val="single" w:sz="4" w:space="0" w:color="auto"/>
            </w:tcBorders>
            <w:shd w:val="clear" w:color="auto" w:fill="auto"/>
            <w:vAlign w:val="center"/>
          </w:tcPr>
          <w:p w14:paraId="1520DF48" w14:textId="3B710BB1"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3655,18</w:t>
            </w:r>
          </w:p>
        </w:tc>
      </w:tr>
      <w:tr w:rsidR="006B7213" w:rsidRPr="00EA0C76" w14:paraId="2B1572EE" w14:textId="77777777" w:rsidTr="006B7213">
        <w:trPr>
          <w:trHeight w:val="312"/>
        </w:trPr>
        <w:tc>
          <w:tcPr>
            <w:tcW w:w="3397" w:type="dxa"/>
            <w:noWrap/>
            <w:hideMark/>
          </w:tcPr>
          <w:p w14:paraId="2C48D18B"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Неподконтрольные расходы, тыс. руб.</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09B7C2B" w14:textId="25D161A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545,87</w:t>
            </w:r>
          </w:p>
        </w:tc>
        <w:tc>
          <w:tcPr>
            <w:tcW w:w="1066" w:type="dxa"/>
            <w:tcBorders>
              <w:top w:val="nil"/>
              <w:left w:val="nil"/>
              <w:bottom w:val="single" w:sz="4" w:space="0" w:color="auto"/>
              <w:right w:val="single" w:sz="4" w:space="0" w:color="auto"/>
            </w:tcBorders>
            <w:shd w:val="clear" w:color="auto" w:fill="auto"/>
            <w:noWrap/>
            <w:vAlign w:val="center"/>
            <w:hideMark/>
          </w:tcPr>
          <w:p w14:paraId="67F739B6" w14:textId="2844FACF"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567,70</w:t>
            </w:r>
          </w:p>
        </w:tc>
        <w:tc>
          <w:tcPr>
            <w:tcW w:w="966" w:type="dxa"/>
            <w:tcBorders>
              <w:top w:val="nil"/>
              <w:left w:val="nil"/>
              <w:bottom w:val="single" w:sz="4" w:space="0" w:color="auto"/>
              <w:right w:val="single" w:sz="4" w:space="0" w:color="auto"/>
            </w:tcBorders>
            <w:shd w:val="clear" w:color="auto" w:fill="auto"/>
            <w:noWrap/>
            <w:vAlign w:val="center"/>
            <w:hideMark/>
          </w:tcPr>
          <w:p w14:paraId="126DEEE3" w14:textId="08CAD83F"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590,41</w:t>
            </w:r>
          </w:p>
        </w:tc>
        <w:tc>
          <w:tcPr>
            <w:tcW w:w="976" w:type="dxa"/>
            <w:tcBorders>
              <w:top w:val="nil"/>
              <w:left w:val="nil"/>
              <w:bottom w:val="single" w:sz="4" w:space="0" w:color="auto"/>
              <w:right w:val="single" w:sz="4" w:space="0" w:color="auto"/>
            </w:tcBorders>
            <w:shd w:val="clear" w:color="auto" w:fill="auto"/>
            <w:noWrap/>
            <w:vAlign w:val="center"/>
            <w:hideMark/>
          </w:tcPr>
          <w:p w14:paraId="1E722B65" w14:textId="0CE5E5B3"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614,03</w:t>
            </w:r>
          </w:p>
        </w:tc>
        <w:tc>
          <w:tcPr>
            <w:tcW w:w="1042" w:type="dxa"/>
            <w:tcBorders>
              <w:top w:val="nil"/>
              <w:left w:val="nil"/>
              <w:bottom w:val="single" w:sz="4" w:space="0" w:color="auto"/>
              <w:right w:val="single" w:sz="4" w:space="0" w:color="auto"/>
            </w:tcBorders>
            <w:shd w:val="clear" w:color="auto" w:fill="auto"/>
            <w:noWrap/>
            <w:vAlign w:val="center"/>
            <w:hideMark/>
          </w:tcPr>
          <w:p w14:paraId="1CF78C9F" w14:textId="0F10BD9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638,59</w:t>
            </w:r>
          </w:p>
        </w:tc>
        <w:tc>
          <w:tcPr>
            <w:tcW w:w="966" w:type="dxa"/>
            <w:tcBorders>
              <w:top w:val="nil"/>
              <w:left w:val="nil"/>
              <w:bottom w:val="single" w:sz="4" w:space="0" w:color="auto"/>
              <w:right w:val="single" w:sz="4" w:space="0" w:color="auto"/>
            </w:tcBorders>
            <w:shd w:val="clear" w:color="auto" w:fill="auto"/>
            <w:noWrap/>
            <w:vAlign w:val="center"/>
            <w:hideMark/>
          </w:tcPr>
          <w:p w14:paraId="5FDA7BD0" w14:textId="630CB17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664,13</w:t>
            </w:r>
          </w:p>
        </w:tc>
        <w:tc>
          <w:tcPr>
            <w:tcW w:w="968" w:type="dxa"/>
            <w:tcBorders>
              <w:top w:val="nil"/>
              <w:left w:val="nil"/>
              <w:bottom w:val="single" w:sz="4" w:space="0" w:color="auto"/>
              <w:right w:val="single" w:sz="4" w:space="0" w:color="auto"/>
            </w:tcBorders>
            <w:shd w:val="clear" w:color="auto" w:fill="auto"/>
            <w:noWrap/>
            <w:vAlign w:val="center"/>
            <w:hideMark/>
          </w:tcPr>
          <w:p w14:paraId="5BCCC269" w14:textId="58F83B6B"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690,70</w:t>
            </w:r>
          </w:p>
        </w:tc>
        <w:tc>
          <w:tcPr>
            <w:tcW w:w="966" w:type="dxa"/>
            <w:tcBorders>
              <w:top w:val="nil"/>
              <w:left w:val="nil"/>
              <w:bottom w:val="single" w:sz="4" w:space="0" w:color="auto"/>
              <w:right w:val="single" w:sz="4" w:space="0" w:color="auto"/>
            </w:tcBorders>
            <w:shd w:val="clear" w:color="auto" w:fill="auto"/>
            <w:noWrap/>
            <w:vAlign w:val="center"/>
            <w:hideMark/>
          </w:tcPr>
          <w:p w14:paraId="594B2CE8" w14:textId="6602D29C"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718,32</w:t>
            </w:r>
          </w:p>
        </w:tc>
        <w:tc>
          <w:tcPr>
            <w:tcW w:w="966" w:type="dxa"/>
            <w:tcBorders>
              <w:top w:val="nil"/>
              <w:left w:val="nil"/>
              <w:bottom w:val="single" w:sz="4" w:space="0" w:color="auto"/>
              <w:right w:val="single" w:sz="4" w:space="0" w:color="auto"/>
            </w:tcBorders>
            <w:shd w:val="clear" w:color="auto" w:fill="auto"/>
            <w:vAlign w:val="center"/>
          </w:tcPr>
          <w:p w14:paraId="3406964D" w14:textId="34EC92D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747,06</w:t>
            </w:r>
          </w:p>
        </w:tc>
        <w:tc>
          <w:tcPr>
            <w:tcW w:w="966" w:type="dxa"/>
            <w:tcBorders>
              <w:top w:val="nil"/>
              <w:left w:val="nil"/>
              <w:bottom w:val="single" w:sz="4" w:space="0" w:color="auto"/>
              <w:right w:val="single" w:sz="4" w:space="0" w:color="auto"/>
            </w:tcBorders>
            <w:shd w:val="clear" w:color="auto" w:fill="auto"/>
            <w:vAlign w:val="center"/>
          </w:tcPr>
          <w:p w14:paraId="7BC0CF87" w14:textId="3D76AA3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776,94</w:t>
            </w:r>
          </w:p>
        </w:tc>
        <w:tc>
          <w:tcPr>
            <w:tcW w:w="966" w:type="dxa"/>
            <w:tcBorders>
              <w:top w:val="nil"/>
              <w:left w:val="nil"/>
              <w:bottom w:val="single" w:sz="4" w:space="0" w:color="auto"/>
              <w:right w:val="single" w:sz="4" w:space="0" w:color="auto"/>
            </w:tcBorders>
            <w:shd w:val="clear" w:color="auto" w:fill="auto"/>
            <w:vAlign w:val="center"/>
          </w:tcPr>
          <w:p w14:paraId="2EE659CB" w14:textId="2AF1E13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808,02</w:t>
            </w:r>
          </w:p>
        </w:tc>
        <w:tc>
          <w:tcPr>
            <w:tcW w:w="966" w:type="dxa"/>
            <w:tcBorders>
              <w:top w:val="nil"/>
              <w:left w:val="nil"/>
              <w:bottom w:val="single" w:sz="4" w:space="0" w:color="auto"/>
              <w:right w:val="single" w:sz="4" w:space="0" w:color="auto"/>
            </w:tcBorders>
            <w:shd w:val="clear" w:color="auto" w:fill="auto"/>
            <w:vAlign w:val="center"/>
          </w:tcPr>
          <w:p w14:paraId="560F7C03" w14:textId="63B2D368"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840,34</w:t>
            </w:r>
          </w:p>
        </w:tc>
      </w:tr>
      <w:tr w:rsidR="006B7213" w:rsidRPr="00EA0C76" w14:paraId="73652C4E" w14:textId="77777777" w:rsidTr="006B7213">
        <w:trPr>
          <w:trHeight w:val="312"/>
        </w:trPr>
        <w:tc>
          <w:tcPr>
            <w:tcW w:w="3397" w:type="dxa"/>
            <w:noWrap/>
            <w:hideMark/>
          </w:tcPr>
          <w:p w14:paraId="70E6E741"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Расход угля ТНТ</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5429DCD" w14:textId="69608991"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1219,49</w:t>
            </w:r>
          </w:p>
        </w:tc>
        <w:tc>
          <w:tcPr>
            <w:tcW w:w="1066" w:type="dxa"/>
            <w:tcBorders>
              <w:top w:val="nil"/>
              <w:left w:val="nil"/>
              <w:bottom w:val="single" w:sz="4" w:space="0" w:color="auto"/>
              <w:right w:val="single" w:sz="4" w:space="0" w:color="auto"/>
            </w:tcBorders>
            <w:shd w:val="clear" w:color="auto" w:fill="auto"/>
            <w:noWrap/>
            <w:vAlign w:val="center"/>
            <w:hideMark/>
          </w:tcPr>
          <w:p w14:paraId="47AC9E9C" w14:textId="547E8D4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1177,70</w:t>
            </w:r>
          </w:p>
        </w:tc>
        <w:tc>
          <w:tcPr>
            <w:tcW w:w="966" w:type="dxa"/>
            <w:tcBorders>
              <w:top w:val="nil"/>
              <w:left w:val="nil"/>
              <w:bottom w:val="single" w:sz="4" w:space="0" w:color="auto"/>
              <w:right w:val="single" w:sz="4" w:space="0" w:color="auto"/>
            </w:tcBorders>
            <w:shd w:val="clear" w:color="auto" w:fill="auto"/>
            <w:noWrap/>
            <w:vAlign w:val="center"/>
            <w:hideMark/>
          </w:tcPr>
          <w:p w14:paraId="444D980B" w14:textId="4C84EF7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1177,70</w:t>
            </w:r>
          </w:p>
        </w:tc>
        <w:tc>
          <w:tcPr>
            <w:tcW w:w="976" w:type="dxa"/>
            <w:tcBorders>
              <w:top w:val="nil"/>
              <w:left w:val="nil"/>
              <w:bottom w:val="single" w:sz="4" w:space="0" w:color="auto"/>
              <w:right w:val="single" w:sz="4" w:space="0" w:color="auto"/>
            </w:tcBorders>
            <w:shd w:val="clear" w:color="auto" w:fill="auto"/>
            <w:noWrap/>
            <w:vAlign w:val="center"/>
            <w:hideMark/>
          </w:tcPr>
          <w:p w14:paraId="6FCEC1DF" w14:textId="34F5321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1177,70</w:t>
            </w:r>
          </w:p>
        </w:tc>
        <w:tc>
          <w:tcPr>
            <w:tcW w:w="1042" w:type="dxa"/>
            <w:tcBorders>
              <w:top w:val="nil"/>
              <w:left w:val="nil"/>
              <w:bottom w:val="single" w:sz="4" w:space="0" w:color="auto"/>
              <w:right w:val="single" w:sz="4" w:space="0" w:color="auto"/>
            </w:tcBorders>
            <w:shd w:val="clear" w:color="auto" w:fill="auto"/>
            <w:noWrap/>
            <w:vAlign w:val="center"/>
            <w:hideMark/>
          </w:tcPr>
          <w:p w14:paraId="69F08D15" w14:textId="25B5876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1177,70</w:t>
            </w:r>
          </w:p>
        </w:tc>
        <w:tc>
          <w:tcPr>
            <w:tcW w:w="966" w:type="dxa"/>
            <w:tcBorders>
              <w:top w:val="nil"/>
              <w:left w:val="nil"/>
              <w:bottom w:val="single" w:sz="4" w:space="0" w:color="auto"/>
              <w:right w:val="single" w:sz="4" w:space="0" w:color="auto"/>
            </w:tcBorders>
            <w:shd w:val="clear" w:color="auto" w:fill="auto"/>
            <w:noWrap/>
            <w:vAlign w:val="center"/>
            <w:hideMark/>
          </w:tcPr>
          <w:p w14:paraId="4C614F3F" w14:textId="75027CC8"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1177,70</w:t>
            </w:r>
          </w:p>
        </w:tc>
        <w:tc>
          <w:tcPr>
            <w:tcW w:w="968" w:type="dxa"/>
            <w:tcBorders>
              <w:top w:val="nil"/>
              <w:left w:val="nil"/>
              <w:bottom w:val="single" w:sz="4" w:space="0" w:color="auto"/>
              <w:right w:val="single" w:sz="4" w:space="0" w:color="auto"/>
            </w:tcBorders>
            <w:shd w:val="clear" w:color="auto" w:fill="auto"/>
            <w:noWrap/>
            <w:vAlign w:val="center"/>
            <w:hideMark/>
          </w:tcPr>
          <w:p w14:paraId="4C29FDF3" w14:textId="129AC35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1016,26</w:t>
            </w:r>
          </w:p>
        </w:tc>
        <w:tc>
          <w:tcPr>
            <w:tcW w:w="966" w:type="dxa"/>
            <w:tcBorders>
              <w:top w:val="nil"/>
              <w:left w:val="nil"/>
              <w:bottom w:val="single" w:sz="4" w:space="0" w:color="auto"/>
              <w:right w:val="single" w:sz="4" w:space="0" w:color="auto"/>
            </w:tcBorders>
            <w:shd w:val="clear" w:color="auto" w:fill="auto"/>
            <w:noWrap/>
            <w:vAlign w:val="center"/>
            <w:hideMark/>
          </w:tcPr>
          <w:p w14:paraId="020039DC" w14:textId="41DAB4B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1016,26</w:t>
            </w:r>
          </w:p>
        </w:tc>
        <w:tc>
          <w:tcPr>
            <w:tcW w:w="966" w:type="dxa"/>
            <w:tcBorders>
              <w:top w:val="nil"/>
              <w:left w:val="nil"/>
              <w:bottom w:val="single" w:sz="4" w:space="0" w:color="auto"/>
              <w:right w:val="single" w:sz="4" w:space="0" w:color="auto"/>
            </w:tcBorders>
            <w:shd w:val="clear" w:color="auto" w:fill="auto"/>
            <w:vAlign w:val="center"/>
          </w:tcPr>
          <w:p w14:paraId="5DB85395" w14:textId="0AC5AC5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1016,26</w:t>
            </w:r>
          </w:p>
        </w:tc>
        <w:tc>
          <w:tcPr>
            <w:tcW w:w="966" w:type="dxa"/>
            <w:tcBorders>
              <w:top w:val="nil"/>
              <w:left w:val="nil"/>
              <w:bottom w:val="single" w:sz="4" w:space="0" w:color="auto"/>
              <w:right w:val="single" w:sz="4" w:space="0" w:color="auto"/>
            </w:tcBorders>
            <w:shd w:val="clear" w:color="auto" w:fill="auto"/>
            <w:vAlign w:val="center"/>
          </w:tcPr>
          <w:p w14:paraId="036B70D9" w14:textId="293BC1E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1016,26</w:t>
            </w:r>
          </w:p>
        </w:tc>
        <w:tc>
          <w:tcPr>
            <w:tcW w:w="966" w:type="dxa"/>
            <w:tcBorders>
              <w:top w:val="nil"/>
              <w:left w:val="nil"/>
              <w:bottom w:val="single" w:sz="4" w:space="0" w:color="auto"/>
              <w:right w:val="single" w:sz="4" w:space="0" w:color="auto"/>
            </w:tcBorders>
            <w:shd w:val="clear" w:color="auto" w:fill="auto"/>
            <w:vAlign w:val="center"/>
          </w:tcPr>
          <w:p w14:paraId="4BD4E6A9" w14:textId="7BAEC1E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1016,26</w:t>
            </w:r>
          </w:p>
        </w:tc>
        <w:tc>
          <w:tcPr>
            <w:tcW w:w="966" w:type="dxa"/>
            <w:tcBorders>
              <w:top w:val="nil"/>
              <w:left w:val="nil"/>
              <w:bottom w:val="single" w:sz="4" w:space="0" w:color="auto"/>
              <w:right w:val="single" w:sz="4" w:space="0" w:color="auto"/>
            </w:tcBorders>
            <w:shd w:val="clear" w:color="auto" w:fill="auto"/>
            <w:vAlign w:val="center"/>
          </w:tcPr>
          <w:p w14:paraId="41A1B337" w14:textId="241E46BF"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1016,26</w:t>
            </w:r>
          </w:p>
        </w:tc>
      </w:tr>
      <w:tr w:rsidR="006B7213" w:rsidRPr="00EA0C76" w14:paraId="200F3586" w14:textId="77777777" w:rsidTr="006B7213">
        <w:trPr>
          <w:trHeight w:val="312"/>
        </w:trPr>
        <w:tc>
          <w:tcPr>
            <w:tcW w:w="3397" w:type="dxa"/>
            <w:noWrap/>
            <w:hideMark/>
          </w:tcPr>
          <w:p w14:paraId="0B6198B0"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Расходы на приобретение энергетических ресурсов, тыс. руб.</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A2B3E3A" w14:textId="0DD20D4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4962,77</w:t>
            </w:r>
          </w:p>
        </w:tc>
        <w:tc>
          <w:tcPr>
            <w:tcW w:w="1066" w:type="dxa"/>
            <w:tcBorders>
              <w:top w:val="nil"/>
              <w:left w:val="nil"/>
              <w:bottom w:val="single" w:sz="4" w:space="0" w:color="auto"/>
              <w:right w:val="single" w:sz="4" w:space="0" w:color="auto"/>
            </w:tcBorders>
            <w:shd w:val="clear" w:color="auto" w:fill="auto"/>
            <w:noWrap/>
            <w:vAlign w:val="center"/>
            <w:hideMark/>
          </w:tcPr>
          <w:p w14:paraId="27FF09F1" w14:textId="2DA49E4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5025,70</w:t>
            </w:r>
          </w:p>
        </w:tc>
        <w:tc>
          <w:tcPr>
            <w:tcW w:w="966" w:type="dxa"/>
            <w:tcBorders>
              <w:top w:val="nil"/>
              <w:left w:val="nil"/>
              <w:bottom w:val="single" w:sz="4" w:space="0" w:color="auto"/>
              <w:right w:val="single" w:sz="4" w:space="0" w:color="auto"/>
            </w:tcBorders>
            <w:shd w:val="clear" w:color="auto" w:fill="auto"/>
            <w:noWrap/>
            <w:vAlign w:val="center"/>
            <w:hideMark/>
          </w:tcPr>
          <w:p w14:paraId="7E2D3857" w14:textId="1390D888"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5226,73</w:t>
            </w:r>
          </w:p>
        </w:tc>
        <w:tc>
          <w:tcPr>
            <w:tcW w:w="976" w:type="dxa"/>
            <w:tcBorders>
              <w:top w:val="nil"/>
              <w:left w:val="nil"/>
              <w:bottom w:val="single" w:sz="4" w:space="0" w:color="auto"/>
              <w:right w:val="single" w:sz="4" w:space="0" w:color="auto"/>
            </w:tcBorders>
            <w:shd w:val="clear" w:color="auto" w:fill="auto"/>
            <w:noWrap/>
            <w:vAlign w:val="center"/>
            <w:hideMark/>
          </w:tcPr>
          <w:p w14:paraId="27D760FC" w14:textId="54E939E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5189,79</w:t>
            </w:r>
          </w:p>
        </w:tc>
        <w:tc>
          <w:tcPr>
            <w:tcW w:w="1042" w:type="dxa"/>
            <w:tcBorders>
              <w:top w:val="nil"/>
              <w:left w:val="nil"/>
              <w:bottom w:val="single" w:sz="4" w:space="0" w:color="auto"/>
              <w:right w:val="single" w:sz="4" w:space="0" w:color="auto"/>
            </w:tcBorders>
            <w:shd w:val="clear" w:color="auto" w:fill="auto"/>
            <w:noWrap/>
            <w:vAlign w:val="center"/>
            <w:hideMark/>
          </w:tcPr>
          <w:p w14:paraId="0CB0754C" w14:textId="0BB4C80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5397,38</w:t>
            </w:r>
          </w:p>
        </w:tc>
        <w:tc>
          <w:tcPr>
            <w:tcW w:w="966" w:type="dxa"/>
            <w:tcBorders>
              <w:top w:val="nil"/>
              <w:left w:val="nil"/>
              <w:bottom w:val="single" w:sz="4" w:space="0" w:color="auto"/>
              <w:right w:val="single" w:sz="4" w:space="0" w:color="auto"/>
            </w:tcBorders>
            <w:shd w:val="clear" w:color="auto" w:fill="auto"/>
            <w:noWrap/>
            <w:vAlign w:val="center"/>
            <w:hideMark/>
          </w:tcPr>
          <w:p w14:paraId="68909E9A" w14:textId="31B36B5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5613,28</w:t>
            </w:r>
          </w:p>
        </w:tc>
        <w:tc>
          <w:tcPr>
            <w:tcW w:w="968" w:type="dxa"/>
            <w:tcBorders>
              <w:top w:val="nil"/>
              <w:left w:val="nil"/>
              <w:bottom w:val="single" w:sz="4" w:space="0" w:color="auto"/>
              <w:right w:val="single" w:sz="4" w:space="0" w:color="auto"/>
            </w:tcBorders>
            <w:shd w:val="clear" w:color="auto" w:fill="auto"/>
            <w:noWrap/>
            <w:vAlign w:val="center"/>
            <w:hideMark/>
          </w:tcPr>
          <w:p w14:paraId="0F216A6A" w14:textId="7EE3B15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7553,64</w:t>
            </w:r>
          </w:p>
        </w:tc>
        <w:tc>
          <w:tcPr>
            <w:tcW w:w="966" w:type="dxa"/>
            <w:tcBorders>
              <w:top w:val="nil"/>
              <w:left w:val="nil"/>
              <w:bottom w:val="single" w:sz="4" w:space="0" w:color="auto"/>
              <w:right w:val="single" w:sz="4" w:space="0" w:color="auto"/>
            </w:tcBorders>
            <w:shd w:val="clear" w:color="auto" w:fill="auto"/>
            <w:noWrap/>
            <w:vAlign w:val="center"/>
            <w:hideMark/>
          </w:tcPr>
          <w:p w14:paraId="0FFC30A3" w14:textId="0ACE88B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7855,79</w:t>
            </w:r>
          </w:p>
        </w:tc>
        <w:tc>
          <w:tcPr>
            <w:tcW w:w="966" w:type="dxa"/>
            <w:tcBorders>
              <w:top w:val="nil"/>
              <w:left w:val="nil"/>
              <w:bottom w:val="single" w:sz="4" w:space="0" w:color="auto"/>
              <w:right w:val="single" w:sz="4" w:space="0" w:color="auto"/>
            </w:tcBorders>
            <w:shd w:val="clear" w:color="auto" w:fill="auto"/>
            <w:vAlign w:val="center"/>
          </w:tcPr>
          <w:p w14:paraId="58E2A5AB" w14:textId="58FBA358"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8170,02</w:t>
            </w:r>
          </w:p>
        </w:tc>
        <w:tc>
          <w:tcPr>
            <w:tcW w:w="966" w:type="dxa"/>
            <w:tcBorders>
              <w:top w:val="nil"/>
              <w:left w:val="nil"/>
              <w:bottom w:val="single" w:sz="4" w:space="0" w:color="auto"/>
              <w:right w:val="single" w:sz="4" w:space="0" w:color="auto"/>
            </w:tcBorders>
            <w:shd w:val="clear" w:color="auto" w:fill="auto"/>
            <w:vAlign w:val="center"/>
          </w:tcPr>
          <w:p w14:paraId="09FA83C4" w14:textId="136B10AB"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8496,82</w:t>
            </w:r>
          </w:p>
        </w:tc>
        <w:tc>
          <w:tcPr>
            <w:tcW w:w="966" w:type="dxa"/>
            <w:tcBorders>
              <w:top w:val="nil"/>
              <w:left w:val="nil"/>
              <w:bottom w:val="single" w:sz="4" w:space="0" w:color="auto"/>
              <w:right w:val="single" w:sz="4" w:space="0" w:color="auto"/>
            </w:tcBorders>
            <w:shd w:val="clear" w:color="auto" w:fill="auto"/>
            <w:vAlign w:val="center"/>
          </w:tcPr>
          <w:p w14:paraId="6A9DA63B" w14:textId="614A416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8836,69</w:t>
            </w:r>
          </w:p>
        </w:tc>
        <w:tc>
          <w:tcPr>
            <w:tcW w:w="966" w:type="dxa"/>
            <w:tcBorders>
              <w:top w:val="nil"/>
              <w:left w:val="nil"/>
              <w:bottom w:val="single" w:sz="4" w:space="0" w:color="auto"/>
              <w:right w:val="single" w:sz="4" w:space="0" w:color="auto"/>
            </w:tcBorders>
            <w:shd w:val="clear" w:color="auto" w:fill="auto"/>
            <w:vAlign w:val="center"/>
          </w:tcPr>
          <w:p w14:paraId="3CFF0FD5" w14:textId="348C8427"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9190,16</w:t>
            </w:r>
          </w:p>
        </w:tc>
      </w:tr>
      <w:tr w:rsidR="006B7213" w:rsidRPr="00EA0C76" w14:paraId="4689F476" w14:textId="77777777" w:rsidTr="006B7213">
        <w:trPr>
          <w:trHeight w:val="312"/>
        </w:trPr>
        <w:tc>
          <w:tcPr>
            <w:tcW w:w="3397" w:type="dxa"/>
            <w:noWrap/>
            <w:hideMark/>
          </w:tcPr>
          <w:p w14:paraId="028512AD"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Прибыль, тыс. </w:t>
            </w:r>
            <w:proofErr w:type="spellStart"/>
            <w:r w:rsidRPr="00EA0C76">
              <w:rPr>
                <w:rFonts w:ascii="Times New Roman" w:eastAsia="Times New Roman" w:hAnsi="Times New Roman" w:cs="Times New Roman"/>
                <w:sz w:val="24"/>
                <w:szCs w:val="24"/>
                <w:lang w:eastAsia="ru-RU"/>
              </w:rPr>
              <w:t>руб</w:t>
            </w:r>
            <w:proofErr w:type="spellEnd"/>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62A24C7" w14:textId="30598B7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424,96</w:t>
            </w:r>
          </w:p>
        </w:tc>
        <w:tc>
          <w:tcPr>
            <w:tcW w:w="1066" w:type="dxa"/>
            <w:tcBorders>
              <w:top w:val="nil"/>
              <w:left w:val="nil"/>
              <w:bottom w:val="single" w:sz="4" w:space="0" w:color="auto"/>
              <w:right w:val="single" w:sz="4" w:space="0" w:color="auto"/>
            </w:tcBorders>
            <w:shd w:val="clear" w:color="auto" w:fill="auto"/>
            <w:noWrap/>
            <w:vAlign w:val="center"/>
            <w:hideMark/>
          </w:tcPr>
          <w:p w14:paraId="59D1CD65" w14:textId="208AD8FA"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441,95</w:t>
            </w:r>
          </w:p>
        </w:tc>
        <w:tc>
          <w:tcPr>
            <w:tcW w:w="966" w:type="dxa"/>
            <w:tcBorders>
              <w:top w:val="nil"/>
              <w:left w:val="nil"/>
              <w:bottom w:val="single" w:sz="4" w:space="0" w:color="auto"/>
              <w:right w:val="single" w:sz="4" w:space="0" w:color="auto"/>
            </w:tcBorders>
            <w:shd w:val="clear" w:color="auto" w:fill="auto"/>
            <w:noWrap/>
            <w:vAlign w:val="center"/>
            <w:hideMark/>
          </w:tcPr>
          <w:p w14:paraId="60C18A22" w14:textId="28DA635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459,63</w:t>
            </w:r>
          </w:p>
        </w:tc>
        <w:tc>
          <w:tcPr>
            <w:tcW w:w="976" w:type="dxa"/>
            <w:tcBorders>
              <w:top w:val="nil"/>
              <w:left w:val="nil"/>
              <w:bottom w:val="single" w:sz="4" w:space="0" w:color="auto"/>
              <w:right w:val="single" w:sz="4" w:space="0" w:color="auto"/>
            </w:tcBorders>
            <w:shd w:val="clear" w:color="auto" w:fill="auto"/>
            <w:noWrap/>
            <w:vAlign w:val="center"/>
            <w:hideMark/>
          </w:tcPr>
          <w:p w14:paraId="7BDD3083" w14:textId="4B744C0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478,02</w:t>
            </w:r>
          </w:p>
        </w:tc>
        <w:tc>
          <w:tcPr>
            <w:tcW w:w="1042" w:type="dxa"/>
            <w:tcBorders>
              <w:top w:val="nil"/>
              <w:left w:val="nil"/>
              <w:bottom w:val="single" w:sz="4" w:space="0" w:color="auto"/>
              <w:right w:val="single" w:sz="4" w:space="0" w:color="auto"/>
            </w:tcBorders>
            <w:shd w:val="clear" w:color="auto" w:fill="auto"/>
            <w:noWrap/>
            <w:vAlign w:val="center"/>
            <w:hideMark/>
          </w:tcPr>
          <w:p w14:paraId="6F9AFC96" w14:textId="4A64E18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497,14</w:t>
            </w:r>
          </w:p>
        </w:tc>
        <w:tc>
          <w:tcPr>
            <w:tcW w:w="966" w:type="dxa"/>
            <w:tcBorders>
              <w:top w:val="nil"/>
              <w:left w:val="nil"/>
              <w:bottom w:val="single" w:sz="4" w:space="0" w:color="auto"/>
              <w:right w:val="single" w:sz="4" w:space="0" w:color="auto"/>
            </w:tcBorders>
            <w:shd w:val="clear" w:color="auto" w:fill="auto"/>
            <w:noWrap/>
            <w:vAlign w:val="center"/>
            <w:hideMark/>
          </w:tcPr>
          <w:p w14:paraId="27D8EF05" w14:textId="487E9B7F"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517,02</w:t>
            </w:r>
          </w:p>
        </w:tc>
        <w:tc>
          <w:tcPr>
            <w:tcW w:w="968" w:type="dxa"/>
            <w:tcBorders>
              <w:top w:val="nil"/>
              <w:left w:val="nil"/>
              <w:bottom w:val="single" w:sz="4" w:space="0" w:color="auto"/>
              <w:right w:val="single" w:sz="4" w:space="0" w:color="auto"/>
            </w:tcBorders>
            <w:shd w:val="clear" w:color="auto" w:fill="auto"/>
            <w:noWrap/>
            <w:vAlign w:val="center"/>
            <w:hideMark/>
          </w:tcPr>
          <w:p w14:paraId="48565547" w14:textId="38E4456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537,70</w:t>
            </w:r>
          </w:p>
        </w:tc>
        <w:tc>
          <w:tcPr>
            <w:tcW w:w="966" w:type="dxa"/>
            <w:tcBorders>
              <w:top w:val="nil"/>
              <w:left w:val="nil"/>
              <w:bottom w:val="single" w:sz="4" w:space="0" w:color="auto"/>
              <w:right w:val="single" w:sz="4" w:space="0" w:color="auto"/>
            </w:tcBorders>
            <w:shd w:val="clear" w:color="auto" w:fill="auto"/>
            <w:noWrap/>
            <w:vAlign w:val="center"/>
            <w:hideMark/>
          </w:tcPr>
          <w:p w14:paraId="3312630E" w14:textId="75502C3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559,21</w:t>
            </w:r>
          </w:p>
        </w:tc>
        <w:tc>
          <w:tcPr>
            <w:tcW w:w="966" w:type="dxa"/>
            <w:tcBorders>
              <w:top w:val="nil"/>
              <w:left w:val="nil"/>
              <w:bottom w:val="single" w:sz="4" w:space="0" w:color="auto"/>
              <w:right w:val="single" w:sz="4" w:space="0" w:color="auto"/>
            </w:tcBorders>
            <w:shd w:val="clear" w:color="auto" w:fill="auto"/>
            <w:vAlign w:val="center"/>
          </w:tcPr>
          <w:p w14:paraId="636ED6E4" w14:textId="271AC1E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581,58</w:t>
            </w:r>
          </w:p>
        </w:tc>
        <w:tc>
          <w:tcPr>
            <w:tcW w:w="966" w:type="dxa"/>
            <w:tcBorders>
              <w:top w:val="nil"/>
              <w:left w:val="nil"/>
              <w:bottom w:val="single" w:sz="4" w:space="0" w:color="auto"/>
              <w:right w:val="single" w:sz="4" w:space="0" w:color="auto"/>
            </w:tcBorders>
            <w:shd w:val="clear" w:color="auto" w:fill="auto"/>
            <w:vAlign w:val="center"/>
          </w:tcPr>
          <w:p w14:paraId="2E36DB9F" w14:textId="5AD8357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604,84</w:t>
            </w:r>
          </w:p>
        </w:tc>
        <w:tc>
          <w:tcPr>
            <w:tcW w:w="966" w:type="dxa"/>
            <w:tcBorders>
              <w:top w:val="nil"/>
              <w:left w:val="nil"/>
              <w:bottom w:val="single" w:sz="4" w:space="0" w:color="auto"/>
              <w:right w:val="single" w:sz="4" w:space="0" w:color="auto"/>
            </w:tcBorders>
            <w:shd w:val="clear" w:color="auto" w:fill="auto"/>
            <w:vAlign w:val="center"/>
          </w:tcPr>
          <w:p w14:paraId="099420BB" w14:textId="2BEDA693"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629,04</w:t>
            </w:r>
          </w:p>
        </w:tc>
        <w:tc>
          <w:tcPr>
            <w:tcW w:w="966" w:type="dxa"/>
            <w:tcBorders>
              <w:top w:val="nil"/>
              <w:left w:val="nil"/>
              <w:bottom w:val="single" w:sz="4" w:space="0" w:color="auto"/>
              <w:right w:val="single" w:sz="4" w:space="0" w:color="auto"/>
            </w:tcBorders>
            <w:shd w:val="clear" w:color="auto" w:fill="auto"/>
            <w:vAlign w:val="center"/>
          </w:tcPr>
          <w:p w14:paraId="12B861BB" w14:textId="6F10D1E9"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654,20</w:t>
            </w:r>
          </w:p>
        </w:tc>
      </w:tr>
      <w:tr w:rsidR="006B7213" w:rsidRPr="00EA0C76" w14:paraId="4DEFCA1A" w14:textId="77777777" w:rsidTr="006B7213">
        <w:trPr>
          <w:trHeight w:val="312"/>
        </w:trPr>
        <w:tc>
          <w:tcPr>
            <w:tcW w:w="3397" w:type="dxa"/>
            <w:noWrap/>
            <w:hideMark/>
          </w:tcPr>
          <w:p w14:paraId="35742F2E"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Стоимость реализации мероприятий, тыс. </w:t>
            </w:r>
            <w:proofErr w:type="spellStart"/>
            <w:r w:rsidRPr="00EA0C76">
              <w:rPr>
                <w:rFonts w:ascii="Times New Roman" w:eastAsia="Times New Roman" w:hAnsi="Times New Roman" w:cs="Times New Roman"/>
                <w:sz w:val="24"/>
                <w:szCs w:val="24"/>
                <w:lang w:eastAsia="ru-RU"/>
              </w:rPr>
              <w:t>руб</w:t>
            </w:r>
            <w:proofErr w:type="spellEnd"/>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542C928" w14:textId="217A038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1253,10923</w:t>
            </w:r>
          </w:p>
        </w:tc>
        <w:tc>
          <w:tcPr>
            <w:tcW w:w="1066" w:type="dxa"/>
            <w:tcBorders>
              <w:top w:val="nil"/>
              <w:left w:val="nil"/>
              <w:bottom w:val="single" w:sz="4" w:space="0" w:color="auto"/>
              <w:right w:val="single" w:sz="4" w:space="0" w:color="auto"/>
            </w:tcBorders>
            <w:shd w:val="clear" w:color="auto" w:fill="auto"/>
            <w:noWrap/>
            <w:vAlign w:val="center"/>
            <w:hideMark/>
          </w:tcPr>
          <w:p w14:paraId="2E2BEE61" w14:textId="1EE89C3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1253,10923</w:t>
            </w:r>
          </w:p>
        </w:tc>
        <w:tc>
          <w:tcPr>
            <w:tcW w:w="966" w:type="dxa"/>
            <w:tcBorders>
              <w:top w:val="nil"/>
              <w:left w:val="nil"/>
              <w:bottom w:val="single" w:sz="4" w:space="0" w:color="auto"/>
              <w:right w:val="single" w:sz="4" w:space="0" w:color="auto"/>
            </w:tcBorders>
            <w:shd w:val="clear" w:color="auto" w:fill="auto"/>
            <w:noWrap/>
            <w:vAlign w:val="center"/>
            <w:hideMark/>
          </w:tcPr>
          <w:p w14:paraId="6664D9D3" w14:textId="19D7505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c>
          <w:tcPr>
            <w:tcW w:w="976" w:type="dxa"/>
            <w:tcBorders>
              <w:top w:val="nil"/>
              <w:left w:val="nil"/>
              <w:bottom w:val="single" w:sz="4" w:space="0" w:color="auto"/>
              <w:right w:val="single" w:sz="4" w:space="0" w:color="auto"/>
            </w:tcBorders>
            <w:shd w:val="clear" w:color="auto" w:fill="auto"/>
            <w:noWrap/>
            <w:vAlign w:val="center"/>
            <w:hideMark/>
          </w:tcPr>
          <w:p w14:paraId="460564A5" w14:textId="0E76B2E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c>
          <w:tcPr>
            <w:tcW w:w="1042" w:type="dxa"/>
            <w:tcBorders>
              <w:top w:val="nil"/>
              <w:left w:val="nil"/>
              <w:bottom w:val="single" w:sz="4" w:space="0" w:color="auto"/>
              <w:right w:val="single" w:sz="4" w:space="0" w:color="auto"/>
            </w:tcBorders>
            <w:shd w:val="clear" w:color="auto" w:fill="auto"/>
            <w:noWrap/>
            <w:vAlign w:val="center"/>
            <w:hideMark/>
          </w:tcPr>
          <w:p w14:paraId="57F2E47C" w14:textId="251FE251"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c>
          <w:tcPr>
            <w:tcW w:w="966" w:type="dxa"/>
            <w:tcBorders>
              <w:top w:val="nil"/>
              <w:left w:val="nil"/>
              <w:bottom w:val="single" w:sz="4" w:space="0" w:color="auto"/>
              <w:right w:val="single" w:sz="4" w:space="0" w:color="auto"/>
            </w:tcBorders>
            <w:shd w:val="clear" w:color="auto" w:fill="auto"/>
            <w:noWrap/>
            <w:vAlign w:val="center"/>
            <w:hideMark/>
          </w:tcPr>
          <w:p w14:paraId="1C343B05" w14:textId="72400F8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c>
          <w:tcPr>
            <w:tcW w:w="968" w:type="dxa"/>
            <w:tcBorders>
              <w:top w:val="nil"/>
              <w:left w:val="nil"/>
              <w:bottom w:val="single" w:sz="4" w:space="0" w:color="auto"/>
              <w:right w:val="single" w:sz="4" w:space="0" w:color="auto"/>
            </w:tcBorders>
            <w:shd w:val="clear" w:color="auto" w:fill="auto"/>
            <w:noWrap/>
            <w:vAlign w:val="center"/>
            <w:hideMark/>
          </w:tcPr>
          <w:p w14:paraId="1AC8FDB8" w14:textId="35DF4155"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c>
          <w:tcPr>
            <w:tcW w:w="966" w:type="dxa"/>
            <w:tcBorders>
              <w:top w:val="nil"/>
              <w:left w:val="nil"/>
              <w:bottom w:val="single" w:sz="4" w:space="0" w:color="auto"/>
              <w:right w:val="single" w:sz="4" w:space="0" w:color="auto"/>
            </w:tcBorders>
            <w:shd w:val="clear" w:color="auto" w:fill="auto"/>
            <w:noWrap/>
            <w:vAlign w:val="center"/>
            <w:hideMark/>
          </w:tcPr>
          <w:p w14:paraId="2BBA3996" w14:textId="5ABA712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c>
          <w:tcPr>
            <w:tcW w:w="966" w:type="dxa"/>
            <w:tcBorders>
              <w:top w:val="nil"/>
              <w:left w:val="nil"/>
              <w:bottom w:val="single" w:sz="4" w:space="0" w:color="auto"/>
              <w:right w:val="single" w:sz="4" w:space="0" w:color="auto"/>
            </w:tcBorders>
            <w:shd w:val="clear" w:color="auto" w:fill="auto"/>
            <w:vAlign w:val="center"/>
          </w:tcPr>
          <w:p w14:paraId="223FFCBF" w14:textId="63C0D33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c>
          <w:tcPr>
            <w:tcW w:w="966" w:type="dxa"/>
            <w:tcBorders>
              <w:top w:val="nil"/>
              <w:left w:val="nil"/>
              <w:bottom w:val="single" w:sz="4" w:space="0" w:color="auto"/>
              <w:right w:val="single" w:sz="4" w:space="0" w:color="auto"/>
            </w:tcBorders>
            <w:shd w:val="clear" w:color="auto" w:fill="auto"/>
            <w:vAlign w:val="center"/>
          </w:tcPr>
          <w:p w14:paraId="0BCFE948" w14:textId="082AE89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c>
          <w:tcPr>
            <w:tcW w:w="966" w:type="dxa"/>
            <w:tcBorders>
              <w:top w:val="nil"/>
              <w:left w:val="nil"/>
              <w:bottom w:val="single" w:sz="4" w:space="0" w:color="auto"/>
              <w:right w:val="single" w:sz="4" w:space="0" w:color="auto"/>
            </w:tcBorders>
            <w:shd w:val="clear" w:color="auto" w:fill="auto"/>
            <w:vAlign w:val="center"/>
          </w:tcPr>
          <w:p w14:paraId="423523FB" w14:textId="52FD82BF"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c>
          <w:tcPr>
            <w:tcW w:w="966" w:type="dxa"/>
            <w:tcBorders>
              <w:top w:val="nil"/>
              <w:left w:val="nil"/>
              <w:bottom w:val="single" w:sz="4" w:space="0" w:color="auto"/>
              <w:right w:val="single" w:sz="4" w:space="0" w:color="auto"/>
            </w:tcBorders>
            <w:shd w:val="clear" w:color="auto" w:fill="auto"/>
            <w:vAlign w:val="center"/>
          </w:tcPr>
          <w:p w14:paraId="0BB23033" w14:textId="72BF771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1253,11</w:t>
            </w:r>
          </w:p>
        </w:tc>
      </w:tr>
      <w:tr w:rsidR="006B7213" w:rsidRPr="00EA0C76" w14:paraId="297BB30A" w14:textId="77777777" w:rsidTr="006B7213">
        <w:trPr>
          <w:trHeight w:val="312"/>
        </w:trPr>
        <w:tc>
          <w:tcPr>
            <w:tcW w:w="3397" w:type="dxa"/>
            <w:noWrap/>
            <w:hideMark/>
          </w:tcPr>
          <w:p w14:paraId="03291C6B"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ИТОГО необходимая валовая выручка, тыс. руб.</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B33E799" w14:textId="42B2290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10168,97</w:t>
            </w:r>
          </w:p>
        </w:tc>
        <w:tc>
          <w:tcPr>
            <w:tcW w:w="1066" w:type="dxa"/>
            <w:tcBorders>
              <w:top w:val="nil"/>
              <w:left w:val="nil"/>
              <w:bottom w:val="single" w:sz="4" w:space="0" w:color="auto"/>
              <w:right w:val="single" w:sz="4" w:space="0" w:color="auto"/>
            </w:tcBorders>
            <w:shd w:val="clear" w:color="auto" w:fill="auto"/>
            <w:noWrap/>
            <w:vAlign w:val="center"/>
            <w:hideMark/>
          </w:tcPr>
          <w:p w14:paraId="7148B14C" w14:textId="5D61861E"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10390,03</w:t>
            </w:r>
          </w:p>
        </w:tc>
        <w:tc>
          <w:tcPr>
            <w:tcW w:w="966" w:type="dxa"/>
            <w:tcBorders>
              <w:top w:val="nil"/>
              <w:left w:val="nil"/>
              <w:bottom w:val="single" w:sz="4" w:space="0" w:color="auto"/>
              <w:right w:val="single" w:sz="4" w:space="0" w:color="auto"/>
            </w:tcBorders>
            <w:shd w:val="clear" w:color="auto" w:fill="auto"/>
            <w:noWrap/>
            <w:vAlign w:val="center"/>
            <w:hideMark/>
          </w:tcPr>
          <w:p w14:paraId="0CC6A3DA" w14:textId="5050E375"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10755,51</w:t>
            </w:r>
          </w:p>
        </w:tc>
        <w:tc>
          <w:tcPr>
            <w:tcW w:w="976" w:type="dxa"/>
            <w:tcBorders>
              <w:top w:val="nil"/>
              <w:left w:val="nil"/>
              <w:bottom w:val="single" w:sz="4" w:space="0" w:color="auto"/>
              <w:right w:val="single" w:sz="4" w:space="0" w:color="auto"/>
            </w:tcBorders>
            <w:shd w:val="clear" w:color="auto" w:fill="auto"/>
            <w:noWrap/>
            <w:vAlign w:val="center"/>
            <w:hideMark/>
          </w:tcPr>
          <w:p w14:paraId="3B88A3C2" w14:textId="1F6F1813"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10889,59</w:t>
            </w:r>
          </w:p>
        </w:tc>
        <w:tc>
          <w:tcPr>
            <w:tcW w:w="1042" w:type="dxa"/>
            <w:tcBorders>
              <w:top w:val="nil"/>
              <w:left w:val="nil"/>
              <w:bottom w:val="single" w:sz="4" w:space="0" w:color="auto"/>
              <w:right w:val="single" w:sz="4" w:space="0" w:color="auto"/>
            </w:tcBorders>
            <w:shd w:val="clear" w:color="auto" w:fill="auto"/>
            <w:noWrap/>
            <w:vAlign w:val="center"/>
            <w:hideMark/>
          </w:tcPr>
          <w:p w14:paraId="03FF20D9" w14:textId="5E77557D"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11275,05</w:t>
            </w:r>
          </w:p>
        </w:tc>
        <w:tc>
          <w:tcPr>
            <w:tcW w:w="966" w:type="dxa"/>
            <w:tcBorders>
              <w:top w:val="nil"/>
              <w:left w:val="nil"/>
              <w:bottom w:val="single" w:sz="4" w:space="0" w:color="auto"/>
              <w:right w:val="single" w:sz="4" w:space="0" w:color="auto"/>
            </w:tcBorders>
            <w:shd w:val="clear" w:color="auto" w:fill="auto"/>
            <w:noWrap/>
            <w:vAlign w:val="center"/>
            <w:hideMark/>
          </w:tcPr>
          <w:p w14:paraId="6D9BD05D" w14:textId="57CF7386"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11675,93</w:t>
            </w:r>
          </w:p>
        </w:tc>
        <w:tc>
          <w:tcPr>
            <w:tcW w:w="968" w:type="dxa"/>
            <w:tcBorders>
              <w:top w:val="nil"/>
              <w:left w:val="nil"/>
              <w:bottom w:val="single" w:sz="4" w:space="0" w:color="auto"/>
              <w:right w:val="single" w:sz="4" w:space="0" w:color="auto"/>
            </w:tcBorders>
            <w:shd w:val="clear" w:color="auto" w:fill="auto"/>
            <w:noWrap/>
            <w:vAlign w:val="center"/>
            <w:hideMark/>
          </w:tcPr>
          <w:p w14:paraId="0D956E15" w14:textId="3F7B894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13808,67</w:t>
            </w:r>
          </w:p>
        </w:tc>
        <w:tc>
          <w:tcPr>
            <w:tcW w:w="966" w:type="dxa"/>
            <w:tcBorders>
              <w:top w:val="nil"/>
              <w:left w:val="nil"/>
              <w:bottom w:val="single" w:sz="4" w:space="0" w:color="auto"/>
              <w:right w:val="single" w:sz="4" w:space="0" w:color="auto"/>
            </w:tcBorders>
            <w:shd w:val="clear" w:color="auto" w:fill="auto"/>
            <w:noWrap/>
            <w:vAlign w:val="center"/>
            <w:hideMark/>
          </w:tcPr>
          <w:p w14:paraId="38ACDD7E" w14:textId="2056A239"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13510,90</w:t>
            </w:r>
          </w:p>
        </w:tc>
        <w:tc>
          <w:tcPr>
            <w:tcW w:w="966" w:type="dxa"/>
            <w:tcBorders>
              <w:top w:val="nil"/>
              <w:left w:val="nil"/>
              <w:bottom w:val="single" w:sz="4" w:space="0" w:color="auto"/>
              <w:right w:val="single" w:sz="4" w:space="0" w:color="auto"/>
            </w:tcBorders>
            <w:shd w:val="clear" w:color="auto" w:fill="auto"/>
            <w:vAlign w:val="center"/>
          </w:tcPr>
          <w:p w14:paraId="5AB9F7A6" w14:textId="5389FE9F"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14001,21</w:t>
            </w:r>
          </w:p>
        </w:tc>
        <w:tc>
          <w:tcPr>
            <w:tcW w:w="966" w:type="dxa"/>
            <w:tcBorders>
              <w:top w:val="nil"/>
              <w:left w:val="nil"/>
              <w:bottom w:val="single" w:sz="4" w:space="0" w:color="auto"/>
              <w:right w:val="single" w:sz="4" w:space="0" w:color="auto"/>
            </w:tcBorders>
            <w:shd w:val="clear" w:color="auto" w:fill="auto"/>
            <w:vAlign w:val="center"/>
          </w:tcPr>
          <w:p w14:paraId="2B5E8315" w14:textId="6589EF8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14511,13</w:t>
            </w:r>
          </w:p>
        </w:tc>
        <w:tc>
          <w:tcPr>
            <w:tcW w:w="966" w:type="dxa"/>
            <w:tcBorders>
              <w:top w:val="nil"/>
              <w:left w:val="nil"/>
              <w:bottom w:val="single" w:sz="4" w:space="0" w:color="auto"/>
              <w:right w:val="single" w:sz="4" w:space="0" w:color="auto"/>
            </w:tcBorders>
            <w:shd w:val="clear" w:color="auto" w:fill="auto"/>
            <w:vAlign w:val="center"/>
          </w:tcPr>
          <w:p w14:paraId="63D7860F" w14:textId="3262AB1A"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15041,45</w:t>
            </w:r>
          </w:p>
        </w:tc>
        <w:tc>
          <w:tcPr>
            <w:tcW w:w="966" w:type="dxa"/>
            <w:tcBorders>
              <w:top w:val="nil"/>
              <w:left w:val="nil"/>
              <w:bottom w:val="single" w:sz="4" w:space="0" w:color="auto"/>
              <w:right w:val="single" w:sz="4" w:space="0" w:color="auto"/>
            </w:tcBorders>
            <w:shd w:val="clear" w:color="auto" w:fill="auto"/>
            <w:vAlign w:val="center"/>
          </w:tcPr>
          <w:p w14:paraId="5E3EC796" w14:textId="68867077"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15592,99</w:t>
            </w:r>
          </w:p>
        </w:tc>
      </w:tr>
      <w:tr w:rsidR="006B7213" w:rsidRPr="00EA0C76" w14:paraId="285B90B6" w14:textId="77777777" w:rsidTr="006B7213">
        <w:trPr>
          <w:trHeight w:val="312"/>
        </w:trPr>
        <w:tc>
          <w:tcPr>
            <w:tcW w:w="3397" w:type="dxa"/>
            <w:noWrap/>
            <w:hideMark/>
          </w:tcPr>
          <w:p w14:paraId="09904F8B" w14:textId="77777777" w:rsidR="006B7213" w:rsidRDefault="006B7213" w:rsidP="006B721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Экономически обоснованный </w:t>
            </w:r>
          </w:p>
          <w:p w14:paraId="004830DC" w14:textId="77777777" w:rsidR="006B7213" w:rsidRPr="00EA0C76" w:rsidRDefault="006B7213" w:rsidP="006B7213">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тариф </w:t>
            </w:r>
            <w:proofErr w:type="spellStart"/>
            <w:r w:rsidRPr="00EA0C76">
              <w:rPr>
                <w:rFonts w:ascii="Times New Roman" w:eastAsia="Times New Roman" w:hAnsi="Times New Roman" w:cs="Times New Roman"/>
                <w:sz w:val="24"/>
                <w:szCs w:val="24"/>
                <w:lang w:eastAsia="ru-RU"/>
              </w:rPr>
              <w:t>руб</w:t>
            </w:r>
            <w:proofErr w:type="spellEnd"/>
            <w:r w:rsidRPr="00EA0C76">
              <w:rPr>
                <w:rFonts w:ascii="Times New Roman" w:eastAsia="Times New Roman" w:hAnsi="Times New Roman" w:cs="Times New Roman"/>
                <w:sz w:val="24"/>
                <w:szCs w:val="24"/>
                <w:lang w:eastAsia="ru-RU"/>
              </w:rPr>
              <w:t>/Гкал</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C872596" w14:textId="6A638E0C"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3722,21</w:t>
            </w:r>
          </w:p>
        </w:tc>
        <w:tc>
          <w:tcPr>
            <w:tcW w:w="1066" w:type="dxa"/>
            <w:tcBorders>
              <w:top w:val="nil"/>
              <w:left w:val="nil"/>
              <w:bottom w:val="single" w:sz="4" w:space="0" w:color="auto"/>
              <w:right w:val="single" w:sz="4" w:space="0" w:color="auto"/>
            </w:tcBorders>
            <w:shd w:val="clear" w:color="auto" w:fill="auto"/>
            <w:noWrap/>
            <w:vAlign w:val="center"/>
            <w:hideMark/>
          </w:tcPr>
          <w:p w14:paraId="17B9D824" w14:textId="18F6A09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3803,12</w:t>
            </w:r>
          </w:p>
        </w:tc>
        <w:tc>
          <w:tcPr>
            <w:tcW w:w="966" w:type="dxa"/>
            <w:tcBorders>
              <w:top w:val="nil"/>
              <w:left w:val="nil"/>
              <w:bottom w:val="single" w:sz="4" w:space="0" w:color="auto"/>
              <w:right w:val="single" w:sz="4" w:space="0" w:color="auto"/>
            </w:tcBorders>
            <w:shd w:val="clear" w:color="auto" w:fill="auto"/>
            <w:noWrap/>
            <w:vAlign w:val="center"/>
            <w:hideMark/>
          </w:tcPr>
          <w:p w14:paraId="4FA5AD7A" w14:textId="3241B551"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3936,90</w:t>
            </w:r>
          </w:p>
        </w:tc>
        <w:tc>
          <w:tcPr>
            <w:tcW w:w="976" w:type="dxa"/>
            <w:tcBorders>
              <w:top w:val="nil"/>
              <w:left w:val="nil"/>
              <w:bottom w:val="single" w:sz="4" w:space="0" w:color="auto"/>
              <w:right w:val="single" w:sz="4" w:space="0" w:color="auto"/>
            </w:tcBorders>
            <w:shd w:val="clear" w:color="auto" w:fill="auto"/>
            <w:noWrap/>
            <w:vAlign w:val="center"/>
            <w:hideMark/>
          </w:tcPr>
          <w:p w14:paraId="21FCF757" w14:textId="2A9817E5"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3985,98</w:t>
            </w:r>
          </w:p>
        </w:tc>
        <w:tc>
          <w:tcPr>
            <w:tcW w:w="1042" w:type="dxa"/>
            <w:tcBorders>
              <w:top w:val="nil"/>
              <w:left w:val="nil"/>
              <w:bottom w:val="single" w:sz="4" w:space="0" w:color="auto"/>
              <w:right w:val="single" w:sz="4" w:space="0" w:color="auto"/>
            </w:tcBorders>
            <w:shd w:val="clear" w:color="auto" w:fill="auto"/>
            <w:noWrap/>
            <w:vAlign w:val="center"/>
            <w:hideMark/>
          </w:tcPr>
          <w:p w14:paraId="00A98C2B" w14:textId="5E457A98"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4127,07</w:t>
            </w:r>
          </w:p>
        </w:tc>
        <w:tc>
          <w:tcPr>
            <w:tcW w:w="966" w:type="dxa"/>
            <w:tcBorders>
              <w:top w:val="nil"/>
              <w:left w:val="nil"/>
              <w:bottom w:val="single" w:sz="4" w:space="0" w:color="auto"/>
              <w:right w:val="single" w:sz="4" w:space="0" w:color="auto"/>
            </w:tcBorders>
            <w:shd w:val="clear" w:color="auto" w:fill="auto"/>
            <w:noWrap/>
            <w:vAlign w:val="center"/>
            <w:hideMark/>
          </w:tcPr>
          <w:p w14:paraId="0372ECA5" w14:textId="1A3FAD30"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4273,81</w:t>
            </w:r>
          </w:p>
        </w:tc>
        <w:tc>
          <w:tcPr>
            <w:tcW w:w="968" w:type="dxa"/>
            <w:tcBorders>
              <w:top w:val="nil"/>
              <w:left w:val="nil"/>
              <w:bottom w:val="single" w:sz="4" w:space="0" w:color="auto"/>
              <w:right w:val="single" w:sz="4" w:space="0" w:color="auto"/>
            </w:tcBorders>
            <w:shd w:val="clear" w:color="auto" w:fill="auto"/>
            <w:noWrap/>
            <w:vAlign w:val="center"/>
            <w:hideMark/>
          </w:tcPr>
          <w:p w14:paraId="6AED310F" w14:textId="18D6B637"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5054,47</w:t>
            </w:r>
          </w:p>
        </w:tc>
        <w:tc>
          <w:tcPr>
            <w:tcW w:w="966" w:type="dxa"/>
            <w:tcBorders>
              <w:top w:val="nil"/>
              <w:left w:val="nil"/>
              <w:bottom w:val="single" w:sz="4" w:space="0" w:color="auto"/>
              <w:right w:val="single" w:sz="4" w:space="0" w:color="auto"/>
            </w:tcBorders>
            <w:shd w:val="clear" w:color="auto" w:fill="auto"/>
            <w:noWrap/>
            <w:vAlign w:val="center"/>
            <w:hideMark/>
          </w:tcPr>
          <w:p w14:paraId="287FFDDA" w14:textId="5D58C2D4"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4945,47</w:t>
            </w:r>
          </w:p>
        </w:tc>
        <w:tc>
          <w:tcPr>
            <w:tcW w:w="966" w:type="dxa"/>
            <w:tcBorders>
              <w:top w:val="nil"/>
              <w:left w:val="nil"/>
              <w:bottom w:val="single" w:sz="4" w:space="0" w:color="auto"/>
              <w:right w:val="single" w:sz="4" w:space="0" w:color="auto"/>
            </w:tcBorders>
            <w:shd w:val="clear" w:color="auto" w:fill="auto"/>
            <w:vAlign w:val="center"/>
          </w:tcPr>
          <w:p w14:paraId="513A4FEA" w14:textId="2C060EBF"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5124,94</w:t>
            </w:r>
          </w:p>
        </w:tc>
        <w:tc>
          <w:tcPr>
            <w:tcW w:w="966" w:type="dxa"/>
            <w:tcBorders>
              <w:top w:val="nil"/>
              <w:left w:val="nil"/>
              <w:bottom w:val="single" w:sz="4" w:space="0" w:color="auto"/>
              <w:right w:val="single" w:sz="4" w:space="0" w:color="auto"/>
            </w:tcBorders>
            <w:shd w:val="clear" w:color="auto" w:fill="auto"/>
            <w:vAlign w:val="center"/>
          </w:tcPr>
          <w:p w14:paraId="451894EE" w14:textId="187360F1"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5311,59</w:t>
            </w:r>
          </w:p>
        </w:tc>
        <w:tc>
          <w:tcPr>
            <w:tcW w:w="966" w:type="dxa"/>
            <w:tcBorders>
              <w:top w:val="nil"/>
              <w:left w:val="nil"/>
              <w:bottom w:val="single" w:sz="4" w:space="0" w:color="auto"/>
              <w:right w:val="single" w:sz="4" w:space="0" w:color="auto"/>
            </w:tcBorders>
            <w:shd w:val="clear" w:color="auto" w:fill="auto"/>
            <w:vAlign w:val="center"/>
          </w:tcPr>
          <w:p w14:paraId="5B164EE4" w14:textId="3A82B402"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5505,71</w:t>
            </w:r>
          </w:p>
        </w:tc>
        <w:tc>
          <w:tcPr>
            <w:tcW w:w="966" w:type="dxa"/>
            <w:tcBorders>
              <w:top w:val="nil"/>
              <w:left w:val="nil"/>
              <w:bottom w:val="single" w:sz="4" w:space="0" w:color="auto"/>
              <w:right w:val="single" w:sz="4" w:space="0" w:color="auto"/>
            </w:tcBorders>
            <w:shd w:val="clear" w:color="auto" w:fill="auto"/>
            <w:vAlign w:val="center"/>
          </w:tcPr>
          <w:p w14:paraId="01DD7845" w14:textId="1FBFDAF3" w:rsidR="006B7213" w:rsidRPr="006B7213" w:rsidRDefault="006B7213" w:rsidP="006B7213">
            <w:pPr>
              <w:jc w:val="center"/>
              <w:rPr>
                <w:rFonts w:ascii="Times New Roman" w:hAnsi="Times New Roman" w:cs="Times New Roman"/>
                <w:color w:val="000000"/>
                <w:sz w:val="20"/>
                <w:szCs w:val="20"/>
              </w:rPr>
            </w:pPr>
            <w:r w:rsidRPr="006B7213">
              <w:rPr>
                <w:rFonts w:ascii="Times New Roman" w:hAnsi="Times New Roman" w:cs="Times New Roman"/>
                <w:sz w:val="20"/>
                <w:szCs w:val="20"/>
              </w:rPr>
              <w:t>5707,59</w:t>
            </w:r>
          </w:p>
        </w:tc>
      </w:tr>
    </w:tbl>
    <w:p w14:paraId="3FAFD67D" w14:textId="5831305C" w:rsidR="00047C94" w:rsidRDefault="00047C94" w:rsidP="00225A4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p>
    <w:p w14:paraId="72190C84" w14:textId="46020EA7" w:rsidR="00047C94" w:rsidRDefault="00047C94" w:rsidP="00225A4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p>
    <w:p w14:paraId="57F8E952" w14:textId="031BC1AA" w:rsidR="00047C94" w:rsidRDefault="00047C94" w:rsidP="00225A4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p>
    <w:p w14:paraId="5AE14630" w14:textId="0F4E7875" w:rsidR="00047C94" w:rsidRDefault="00047C94" w:rsidP="00225A4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p>
    <w:p w14:paraId="506FE2E4" w14:textId="6F601C1E" w:rsidR="00047C94" w:rsidRDefault="00047C94" w:rsidP="00225A4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p>
    <w:p w14:paraId="55239C30" w14:textId="522BCFDA" w:rsidR="00047C94" w:rsidRDefault="00047C94" w:rsidP="00225A4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p>
    <w:p w14:paraId="75D1C60B" w14:textId="77777777" w:rsidR="00047C94" w:rsidRDefault="00047C94" w:rsidP="00225A4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p>
    <w:p w14:paraId="0CA24B1C" w14:textId="649EEB25" w:rsidR="00DE127B" w:rsidRPr="00400F1E" w:rsidRDefault="00DE127B" w:rsidP="00225A4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bookmarkStart w:id="249" w:name="_Toc107497537"/>
      <w:r w:rsidRPr="00400F1E">
        <w:rPr>
          <w:rFonts w:ascii="Times New Roman" w:eastAsia="Times New Roman" w:hAnsi="Times New Roman" w:cs="Times New Roman"/>
          <w:b/>
          <w:sz w:val="24"/>
          <w:szCs w:val="24"/>
          <w:lang w:eastAsia="ru-RU"/>
        </w:rPr>
        <w:lastRenderedPageBreak/>
        <w:t>Глава 13. Индикаторы развития систем теплоснабжения поселения</w:t>
      </w:r>
      <w:bookmarkEnd w:id="248"/>
      <w:bookmarkEnd w:id="249"/>
      <w:r w:rsidRPr="00400F1E">
        <w:rPr>
          <w:rFonts w:ascii="Times New Roman" w:eastAsia="Times New Roman" w:hAnsi="Times New Roman" w:cs="Times New Roman"/>
          <w:b/>
          <w:sz w:val="24"/>
          <w:szCs w:val="24"/>
          <w:lang w:eastAsia="ru-RU"/>
        </w:rPr>
        <w:t xml:space="preserve">  </w:t>
      </w:r>
    </w:p>
    <w:p w14:paraId="492836EE" w14:textId="77777777" w:rsidR="00DE127B" w:rsidRPr="00400F1E" w:rsidRDefault="00DE127B" w:rsidP="00DE127B">
      <w:pPr>
        <w:tabs>
          <w:tab w:val="left" w:pos="339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Индикаторы развития систем теплоснабжения </w:t>
      </w:r>
      <w:r w:rsidR="00A81556" w:rsidRPr="00400F1E">
        <w:rPr>
          <w:rFonts w:ascii="Times New Roman" w:eastAsia="Times New Roman" w:hAnsi="Times New Roman" w:cs="Times New Roman"/>
          <w:sz w:val="24"/>
          <w:szCs w:val="24"/>
          <w:lang w:eastAsia="ru-RU"/>
        </w:rPr>
        <w:fldChar w:fldCharType="begin"/>
      </w:r>
      <w:r w:rsidR="0008095B" w:rsidRPr="00400F1E">
        <w:rPr>
          <w:rFonts w:ascii="Times New Roman" w:eastAsia="Times New Roman" w:hAnsi="Times New Roman" w:cs="Times New Roman"/>
          <w:sz w:val="24"/>
          <w:szCs w:val="24"/>
          <w:lang w:eastAsia="ru-RU"/>
        </w:rPr>
        <w:instrText xml:space="preserve"> MERGEFIELD "Наименование_поселения_РП" </w:instrText>
      </w:r>
      <w:r w:rsidR="00A81556" w:rsidRPr="00400F1E">
        <w:rPr>
          <w:rFonts w:ascii="Times New Roman" w:eastAsia="Times New Roman" w:hAnsi="Times New Roman" w:cs="Times New Roman"/>
          <w:sz w:val="24"/>
          <w:szCs w:val="24"/>
          <w:lang w:eastAsia="ru-RU"/>
        </w:rPr>
        <w:fldChar w:fldCharType="separate"/>
      </w:r>
      <w:r w:rsidR="00EA0C76" w:rsidRPr="00AA29D1">
        <w:rPr>
          <w:rFonts w:ascii="Times New Roman" w:eastAsia="Times New Roman" w:hAnsi="Times New Roman" w:cs="Times New Roman"/>
          <w:noProof/>
          <w:sz w:val="24"/>
          <w:szCs w:val="24"/>
          <w:lang w:eastAsia="ru-RU"/>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eastAsia="Times New Roman" w:hAnsi="Times New Roman" w:cs="Times New Roman"/>
          <w:sz w:val="24"/>
          <w:szCs w:val="24"/>
          <w:lang w:eastAsia="ru-RU"/>
        </w:rPr>
        <w:fldChar w:fldCharType="end"/>
      </w:r>
      <w:r w:rsidRPr="00400F1E">
        <w:rPr>
          <w:rFonts w:ascii="Times New Roman" w:eastAsia="Times New Roman" w:hAnsi="Times New Roman" w:cs="Times New Roman"/>
          <w:sz w:val="24"/>
          <w:szCs w:val="24"/>
          <w:lang w:eastAsia="ru-RU"/>
        </w:rPr>
        <w:t xml:space="preserve"> приведены в таблиц</w:t>
      </w:r>
      <w:r w:rsidR="00CE0901">
        <w:rPr>
          <w:rFonts w:ascii="Times New Roman" w:eastAsia="Times New Roman" w:hAnsi="Times New Roman" w:cs="Times New Roman"/>
          <w:sz w:val="24"/>
          <w:szCs w:val="24"/>
          <w:lang w:eastAsia="ru-RU"/>
        </w:rPr>
        <w:t>ах</w:t>
      </w:r>
      <w:r w:rsidRPr="00400F1E">
        <w:rPr>
          <w:rFonts w:ascii="Times New Roman" w:eastAsia="Times New Roman" w:hAnsi="Times New Roman" w:cs="Times New Roman"/>
          <w:sz w:val="24"/>
          <w:szCs w:val="24"/>
          <w:lang w:eastAsia="ru-RU"/>
        </w:rPr>
        <w:t xml:space="preserve"> 13.1.</w:t>
      </w:r>
      <w:r w:rsidR="00CE0901">
        <w:rPr>
          <w:rFonts w:ascii="Times New Roman" w:eastAsia="Times New Roman" w:hAnsi="Times New Roman" w:cs="Times New Roman"/>
          <w:sz w:val="24"/>
          <w:szCs w:val="24"/>
          <w:lang w:eastAsia="ru-RU"/>
        </w:rPr>
        <w:t xml:space="preserve"> – 13.2</w:t>
      </w:r>
      <w:r w:rsidR="00225A45">
        <w:rPr>
          <w:rFonts w:ascii="Times New Roman" w:eastAsia="Times New Roman" w:hAnsi="Times New Roman" w:cs="Times New Roman"/>
          <w:sz w:val="24"/>
          <w:szCs w:val="24"/>
          <w:lang w:eastAsia="ru-RU"/>
        </w:rPr>
        <w:t>.</w:t>
      </w:r>
    </w:p>
    <w:p w14:paraId="26D0266C" w14:textId="7CFE3A9B" w:rsidR="00EA0C76" w:rsidRDefault="00DE127B" w:rsidP="00C346F1">
      <w:pPr>
        <w:tabs>
          <w:tab w:val="left" w:leader="dot" w:pos="9356"/>
        </w:tabs>
        <w:autoSpaceDN w:val="0"/>
        <w:spacing w:before="120" w:after="0" w:line="240" w:lineRule="auto"/>
        <w:jc w:val="center"/>
      </w:pPr>
      <w:r w:rsidRPr="00400F1E">
        <w:rPr>
          <w:rFonts w:ascii="Times New Roman" w:eastAsia="Calibri" w:hAnsi="Times New Roman" w:cs="Times New Roman"/>
          <w:bCs/>
          <w:sz w:val="24"/>
          <w:szCs w:val="24"/>
        </w:rPr>
        <w:t xml:space="preserve">Таблица 13.1. Индикаторы развития систем теплоснабжения </w:t>
      </w:r>
      <w:r w:rsidR="00A81556" w:rsidRPr="00400F1E">
        <w:rPr>
          <w:rFonts w:ascii="Times New Roman" w:eastAsia="Calibri" w:hAnsi="Times New Roman" w:cs="Times New Roman"/>
          <w:bCs/>
          <w:sz w:val="24"/>
          <w:szCs w:val="24"/>
        </w:rPr>
        <w:fldChar w:fldCharType="begin"/>
      </w:r>
      <w:r w:rsidR="0008095B" w:rsidRPr="00400F1E">
        <w:rPr>
          <w:rFonts w:ascii="Times New Roman" w:eastAsia="Calibri" w:hAnsi="Times New Roman" w:cs="Times New Roman"/>
          <w:bCs/>
          <w:sz w:val="24"/>
          <w:szCs w:val="24"/>
        </w:rPr>
        <w:instrText xml:space="preserve"> MERGEFIELD "Наименование_поселения_РП" </w:instrText>
      </w:r>
      <w:r w:rsidR="00A81556" w:rsidRPr="00400F1E">
        <w:rPr>
          <w:rFonts w:ascii="Times New Roman" w:eastAsia="Calibri" w:hAnsi="Times New Roman" w:cs="Times New Roman"/>
          <w:bCs/>
          <w:sz w:val="24"/>
          <w:szCs w:val="24"/>
        </w:rPr>
        <w:fldChar w:fldCharType="separate"/>
      </w:r>
      <w:r w:rsidR="00EA0C76" w:rsidRPr="00AA29D1">
        <w:rPr>
          <w:rFonts w:ascii="Times New Roman" w:eastAsia="Calibri" w:hAnsi="Times New Roman" w:cs="Times New Roman"/>
          <w:bCs/>
          <w:noProof/>
          <w:sz w:val="24"/>
          <w:szCs w:val="24"/>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eastAsia="Calibri" w:hAnsi="Times New Roman" w:cs="Times New Roman"/>
          <w:bCs/>
          <w:sz w:val="24"/>
          <w:szCs w:val="24"/>
        </w:rPr>
        <w:fldChar w:fldCharType="end"/>
      </w:r>
      <w:r w:rsidR="00CE0901">
        <w:rPr>
          <w:rFonts w:ascii="Times New Roman" w:eastAsia="Calibri" w:hAnsi="Times New Roman" w:cs="Times New Roman"/>
          <w:bCs/>
          <w:sz w:val="24"/>
          <w:szCs w:val="24"/>
        </w:rPr>
        <w:t xml:space="preserve"> в случае реализации </w:t>
      </w:r>
      <w:r w:rsidR="00047C94">
        <w:rPr>
          <w:rFonts w:ascii="Times New Roman" w:eastAsia="Calibri" w:hAnsi="Times New Roman" w:cs="Times New Roman"/>
          <w:bCs/>
          <w:sz w:val="24"/>
          <w:szCs w:val="24"/>
        </w:rPr>
        <w:t>1 варианта</w:t>
      </w:r>
    </w:p>
    <w:tbl>
      <w:tblPr>
        <w:tblW w:w="14879" w:type="dxa"/>
        <w:tblLook w:val="04A0" w:firstRow="1" w:lastRow="0" w:firstColumn="1" w:lastColumn="0" w:noHBand="0" w:noVBand="1"/>
      </w:tblPr>
      <w:tblGrid>
        <w:gridCol w:w="4994"/>
        <w:gridCol w:w="766"/>
        <w:gridCol w:w="766"/>
        <w:gridCol w:w="840"/>
        <w:gridCol w:w="766"/>
        <w:gridCol w:w="794"/>
        <w:gridCol w:w="766"/>
        <w:gridCol w:w="766"/>
        <w:gridCol w:w="766"/>
        <w:gridCol w:w="820"/>
        <w:gridCol w:w="876"/>
        <w:gridCol w:w="876"/>
        <w:gridCol w:w="1083"/>
      </w:tblGrid>
      <w:tr w:rsidR="00D07967" w:rsidRPr="00D07967" w14:paraId="0BE59682" w14:textId="77777777" w:rsidTr="00D07967">
        <w:trPr>
          <w:trHeight w:val="312"/>
        </w:trPr>
        <w:tc>
          <w:tcPr>
            <w:tcW w:w="4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4E87D" w14:textId="77777777" w:rsidR="00D07967" w:rsidRPr="00D07967" w:rsidRDefault="00D07967" w:rsidP="00577AC0">
            <w:pPr>
              <w:spacing w:after="0" w:line="240" w:lineRule="auto"/>
              <w:jc w:val="center"/>
              <w:rPr>
                <w:rFonts w:ascii="Times New Roman" w:eastAsia="Times New Roman" w:hAnsi="Times New Roman" w:cs="Times New Roman"/>
                <w:color w:val="000000"/>
                <w:sz w:val="24"/>
                <w:szCs w:val="24"/>
                <w:lang w:eastAsia="ru-RU"/>
              </w:rPr>
            </w:pPr>
            <w:r w:rsidRPr="00D07967">
              <w:rPr>
                <w:rFonts w:ascii="Times New Roman" w:eastAsia="Times New Roman" w:hAnsi="Times New Roman" w:cs="Times New Roman"/>
                <w:color w:val="000000"/>
                <w:sz w:val="24"/>
                <w:szCs w:val="24"/>
                <w:lang w:eastAsia="ru-RU"/>
              </w:rPr>
              <w:t>Наименование показателя</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7077C9D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2022</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3E87336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3CC628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2024</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32EC493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2DC1354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682568B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2027</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7E2E12D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4896637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C732C5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2030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7978EA7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2031</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2EC7771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2032</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352FF56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2033</w:t>
            </w:r>
          </w:p>
        </w:tc>
      </w:tr>
      <w:tr w:rsidR="00D07967" w:rsidRPr="00D07967" w14:paraId="6C776343"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01CBADE8"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 xml:space="preserve">Поток отказов тепловых сетей </w:t>
            </w:r>
            <w:proofErr w:type="spellStart"/>
            <w:r w:rsidRPr="00D07967">
              <w:rPr>
                <w:rFonts w:ascii="Times New Roman" w:eastAsia="Times New Roman" w:hAnsi="Times New Roman" w:cs="Times New Roman"/>
                <w:color w:val="000000"/>
                <w:sz w:val="16"/>
                <w:szCs w:val="16"/>
                <w:lang w:eastAsia="ru-RU"/>
              </w:rPr>
              <w:t>ед</w:t>
            </w:r>
            <w:proofErr w:type="spellEnd"/>
            <w:r w:rsidRPr="00D07967">
              <w:rPr>
                <w:rFonts w:ascii="Times New Roman" w:eastAsia="Times New Roman" w:hAnsi="Times New Roman" w:cs="Times New Roman"/>
                <w:color w:val="000000"/>
                <w:sz w:val="16"/>
                <w:szCs w:val="16"/>
                <w:lang w:eastAsia="ru-RU"/>
              </w:rPr>
              <w:t>/год</w:t>
            </w:r>
          </w:p>
        </w:tc>
        <w:tc>
          <w:tcPr>
            <w:tcW w:w="766" w:type="dxa"/>
            <w:tcBorders>
              <w:top w:val="nil"/>
              <w:left w:val="nil"/>
              <w:bottom w:val="single" w:sz="4" w:space="0" w:color="auto"/>
              <w:right w:val="single" w:sz="4" w:space="0" w:color="auto"/>
            </w:tcBorders>
            <w:shd w:val="clear" w:color="auto" w:fill="auto"/>
            <w:noWrap/>
            <w:vAlign w:val="center"/>
            <w:hideMark/>
          </w:tcPr>
          <w:p w14:paraId="7DDB44F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0,018</w:t>
            </w:r>
          </w:p>
        </w:tc>
        <w:tc>
          <w:tcPr>
            <w:tcW w:w="766" w:type="dxa"/>
            <w:tcBorders>
              <w:top w:val="nil"/>
              <w:left w:val="nil"/>
              <w:bottom w:val="single" w:sz="4" w:space="0" w:color="auto"/>
              <w:right w:val="single" w:sz="4" w:space="0" w:color="auto"/>
            </w:tcBorders>
            <w:shd w:val="clear" w:color="auto" w:fill="auto"/>
            <w:noWrap/>
            <w:vAlign w:val="center"/>
            <w:hideMark/>
          </w:tcPr>
          <w:p w14:paraId="5FF2A87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0,018</w:t>
            </w:r>
          </w:p>
        </w:tc>
        <w:tc>
          <w:tcPr>
            <w:tcW w:w="840" w:type="dxa"/>
            <w:tcBorders>
              <w:top w:val="nil"/>
              <w:left w:val="nil"/>
              <w:bottom w:val="single" w:sz="4" w:space="0" w:color="auto"/>
              <w:right w:val="single" w:sz="4" w:space="0" w:color="auto"/>
            </w:tcBorders>
            <w:shd w:val="clear" w:color="auto" w:fill="auto"/>
            <w:noWrap/>
            <w:vAlign w:val="center"/>
            <w:hideMark/>
          </w:tcPr>
          <w:p w14:paraId="7B35555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0,018</w:t>
            </w:r>
          </w:p>
        </w:tc>
        <w:tc>
          <w:tcPr>
            <w:tcW w:w="766" w:type="dxa"/>
            <w:tcBorders>
              <w:top w:val="nil"/>
              <w:left w:val="nil"/>
              <w:bottom w:val="single" w:sz="4" w:space="0" w:color="auto"/>
              <w:right w:val="single" w:sz="4" w:space="0" w:color="auto"/>
            </w:tcBorders>
            <w:shd w:val="clear" w:color="auto" w:fill="auto"/>
            <w:noWrap/>
            <w:vAlign w:val="center"/>
            <w:hideMark/>
          </w:tcPr>
          <w:p w14:paraId="4818A7D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0,018</w:t>
            </w:r>
          </w:p>
        </w:tc>
        <w:tc>
          <w:tcPr>
            <w:tcW w:w="794" w:type="dxa"/>
            <w:tcBorders>
              <w:top w:val="nil"/>
              <w:left w:val="nil"/>
              <w:bottom w:val="single" w:sz="4" w:space="0" w:color="auto"/>
              <w:right w:val="single" w:sz="4" w:space="0" w:color="auto"/>
            </w:tcBorders>
            <w:shd w:val="clear" w:color="auto" w:fill="auto"/>
            <w:noWrap/>
            <w:vAlign w:val="center"/>
            <w:hideMark/>
          </w:tcPr>
          <w:p w14:paraId="74EC32B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0,021</w:t>
            </w:r>
          </w:p>
        </w:tc>
        <w:tc>
          <w:tcPr>
            <w:tcW w:w="766" w:type="dxa"/>
            <w:tcBorders>
              <w:top w:val="nil"/>
              <w:left w:val="nil"/>
              <w:bottom w:val="single" w:sz="4" w:space="0" w:color="auto"/>
              <w:right w:val="single" w:sz="4" w:space="0" w:color="auto"/>
            </w:tcBorders>
            <w:shd w:val="clear" w:color="auto" w:fill="auto"/>
            <w:noWrap/>
            <w:vAlign w:val="center"/>
            <w:hideMark/>
          </w:tcPr>
          <w:p w14:paraId="2463164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0,022</w:t>
            </w:r>
          </w:p>
        </w:tc>
        <w:tc>
          <w:tcPr>
            <w:tcW w:w="766" w:type="dxa"/>
            <w:tcBorders>
              <w:top w:val="nil"/>
              <w:left w:val="nil"/>
              <w:bottom w:val="single" w:sz="4" w:space="0" w:color="auto"/>
              <w:right w:val="single" w:sz="4" w:space="0" w:color="auto"/>
            </w:tcBorders>
            <w:shd w:val="clear" w:color="auto" w:fill="auto"/>
            <w:noWrap/>
            <w:vAlign w:val="center"/>
            <w:hideMark/>
          </w:tcPr>
          <w:p w14:paraId="085ACD2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0,024</w:t>
            </w:r>
          </w:p>
        </w:tc>
        <w:tc>
          <w:tcPr>
            <w:tcW w:w="766" w:type="dxa"/>
            <w:tcBorders>
              <w:top w:val="nil"/>
              <w:left w:val="nil"/>
              <w:bottom w:val="single" w:sz="4" w:space="0" w:color="auto"/>
              <w:right w:val="single" w:sz="4" w:space="0" w:color="auto"/>
            </w:tcBorders>
            <w:shd w:val="clear" w:color="auto" w:fill="auto"/>
            <w:noWrap/>
            <w:vAlign w:val="center"/>
            <w:hideMark/>
          </w:tcPr>
          <w:p w14:paraId="1E7D3AD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0,025</w:t>
            </w:r>
          </w:p>
        </w:tc>
        <w:tc>
          <w:tcPr>
            <w:tcW w:w="820" w:type="dxa"/>
            <w:tcBorders>
              <w:top w:val="nil"/>
              <w:left w:val="nil"/>
              <w:bottom w:val="single" w:sz="4" w:space="0" w:color="auto"/>
              <w:right w:val="single" w:sz="4" w:space="0" w:color="auto"/>
            </w:tcBorders>
            <w:shd w:val="clear" w:color="auto" w:fill="auto"/>
            <w:noWrap/>
            <w:vAlign w:val="center"/>
            <w:hideMark/>
          </w:tcPr>
          <w:p w14:paraId="4546421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0,027</w:t>
            </w:r>
          </w:p>
        </w:tc>
        <w:tc>
          <w:tcPr>
            <w:tcW w:w="876" w:type="dxa"/>
            <w:tcBorders>
              <w:top w:val="nil"/>
              <w:left w:val="nil"/>
              <w:bottom w:val="single" w:sz="4" w:space="0" w:color="auto"/>
              <w:right w:val="single" w:sz="4" w:space="0" w:color="auto"/>
            </w:tcBorders>
            <w:shd w:val="clear" w:color="auto" w:fill="auto"/>
            <w:noWrap/>
            <w:vAlign w:val="center"/>
            <w:hideMark/>
          </w:tcPr>
          <w:p w14:paraId="3363126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0,030</w:t>
            </w:r>
          </w:p>
        </w:tc>
        <w:tc>
          <w:tcPr>
            <w:tcW w:w="876" w:type="dxa"/>
            <w:tcBorders>
              <w:top w:val="nil"/>
              <w:left w:val="nil"/>
              <w:bottom w:val="single" w:sz="4" w:space="0" w:color="auto"/>
              <w:right w:val="single" w:sz="4" w:space="0" w:color="auto"/>
            </w:tcBorders>
            <w:shd w:val="clear" w:color="auto" w:fill="auto"/>
            <w:noWrap/>
            <w:vAlign w:val="center"/>
            <w:hideMark/>
          </w:tcPr>
          <w:p w14:paraId="7AC4BD6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0,033</w:t>
            </w:r>
          </w:p>
        </w:tc>
        <w:tc>
          <w:tcPr>
            <w:tcW w:w="1083" w:type="dxa"/>
            <w:tcBorders>
              <w:top w:val="nil"/>
              <w:left w:val="nil"/>
              <w:bottom w:val="single" w:sz="4" w:space="0" w:color="auto"/>
              <w:right w:val="single" w:sz="4" w:space="0" w:color="auto"/>
            </w:tcBorders>
            <w:shd w:val="clear" w:color="auto" w:fill="auto"/>
            <w:noWrap/>
            <w:vAlign w:val="center"/>
            <w:hideMark/>
          </w:tcPr>
          <w:p w14:paraId="68A3BC3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0,036</w:t>
            </w:r>
          </w:p>
        </w:tc>
      </w:tr>
      <w:tr w:rsidR="00D07967" w:rsidRPr="00D07967" w14:paraId="218AB089"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3B27FBC6"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D07967">
              <w:rPr>
                <w:rFonts w:ascii="Times New Roman" w:eastAsia="Times New Roman" w:hAnsi="Times New Roman" w:cs="Times New Roman"/>
                <w:color w:val="000000"/>
                <w:sz w:val="16"/>
                <w:szCs w:val="16"/>
                <w:lang w:eastAsia="ru-RU"/>
              </w:rPr>
              <w:t>межотопительный</w:t>
            </w:r>
            <w:proofErr w:type="spellEnd"/>
            <w:r w:rsidRPr="00D07967">
              <w:rPr>
                <w:rFonts w:ascii="Times New Roman" w:eastAsia="Times New Roman" w:hAnsi="Times New Roman" w:cs="Times New Roman"/>
                <w:color w:val="000000"/>
                <w:sz w:val="16"/>
                <w:szCs w:val="16"/>
                <w:lang w:eastAsia="ru-RU"/>
              </w:rPr>
              <w:t xml:space="preserve"> период в ценовой зоне теплоснабжения</w:t>
            </w:r>
          </w:p>
        </w:tc>
        <w:tc>
          <w:tcPr>
            <w:tcW w:w="766" w:type="dxa"/>
            <w:tcBorders>
              <w:top w:val="nil"/>
              <w:left w:val="nil"/>
              <w:bottom w:val="single" w:sz="4" w:space="0" w:color="auto"/>
              <w:right w:val="single" w:sz="4" w:space="0" w:color="auto"/>
            </w:tcBorders>
            <w:shd w:val="clear" w:color="auto" w:fill="auto"/>
            <w:noWrap/>
            <w:vAlign w:val="center"/>
            <w:hideMark/>
          </w:tcPr>
          <w:p w14:paraId="07F2AD4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766" w:type="dxa"/>
            <w:tcBorders>
              <w:top w:val="nil"/>
              <w:left w:val="nil"/>
              <w:bottom w:val="single" w:sz="4" w:space="0" w:color="auto"/>
              <w:right w:val="single" w:sz="4" w:space="0" w:color="auto"/>
            </w:tcBorders>
            <w:shd w:val="clear" w:color="auto" w:fill="auto"/>
            <w:noWrap/>
            <w:vAlign w:val="center"/>
            <w:hideMark/>
          </w:tcPr>
          <w:p w14:paraId="03EE482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40" w:type="dxa"/>
            <w:tcBorders>
              <w:top w:val="nil"/>
              <w:left w:val="nil"/>
              <w:bottom w:val="single" w:sz="4" w:space="0" w:color="auto"/>
              <w:right w:val="single" w:sz="4" w:space="0" w:color="auto"/>
            </w:tcBorders>
            <w:shd w:val="clear" w:color="auto" w:fill="auto"/>
            <w:noWrap/>
            <w:vAlign w:val="center"/>
            <w:hideMark/>
          </w:tcPr>
          <w:p w14:paraId="67538F7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766" w:type="dxa"/>
            <w:tcBorders>
              <w:top w:val="nil"/>
              <w:left w:val="nil"/>
              <w:bottom w:val="single" w:sz="4" w:space="0" w:color="auto"/>
              <w:right w:val="single" w:sz="4" w:space="0" w:color="auto"/>
            </w:tcBorders>
            <w:shd w:val="clear" w:color="auto" w:fill="auto"/>
            <w:noWrap/>
            <w:vAlign w:val="center"/>
            <w:hideMark/>
          </w:tcPr>
          <w:p w14:paraId="0BB4572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794" w:type="dxa"/>
            <w:tcBorders>
              <w:top w:val="nil"/>
              <w:left w:val="nil"/>
              <w:bottom w:val="single" w:sz="4" w:space="0" w:color="auto"/>
              <w:right w:val="single" w:sz="4" w:space="0" w:color="auto"/>
            </w:tcBorders>
            <w:shd w:val="clear" w:color="auto" w:fill="auto"/>
            <w:noWrap/>
            <w:vAlign w:val="center"/>
            <w:hideMark/>
          </w:tcPr>
          <w:p w14:paraId="208105A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766" w:type="dxa"/>
            <w:tcBorders>
              <w:top w:val="nil"/>
              <w:left w:val="nil"/>
              <w:bottom w:val="single" w:sz="4" w:space="0" w:color="auto"/>
              <w:right w:val="single" w:sz="4" w:space="0" w:color="auto"/>
            </w:tcBorders>
            <w:shd w:val="clear" w:color="auto" w:fill="auto"/>
            <w:noWrap/>
            <w:vAlign w:val="center"/>
            <w:hideMark/>
          </w:tcPr>
          <w:p w14:paraId="10C1D8B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766" w:type="dxa"/>
            <w:tcBorders>
              <w:top w:val="nil"/>
              <w:left w:val="nil"/>
              <w:bottom w:val="single" w:sz="4" w:space="0" w:color="auto"/>
              <w:right w:val="single" w:sz="4" w:space="0" w:color="auto"/>
            </w:tcBorders>
            <w:shd w:val="clear" w:color="auto" w:fill="auto"/>
            <w:noWrap/>
            <w:vAlign w:val="center"/>
            <w:hideMark/>
          </w:tcPr>
          <w:p w14:paraId="77A4B00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766" w:type="dxa"/>
            <w:tcBorders>
              <w:top w:val="nil"/>
              <w:left w:val="nil"/>
              <w:bottom w:val="single" w:sz="4" w:space="0" w:color="auto"/>
              <w:right w:val="single" w:sz="4" w:space="0" w:color="auto"/>
            </w:tcBorders>
            <w:shd w:val="clear" w:color="auto" w:fill="auto"/>
            <w:noWrap/>
            <w:vAlign w:val="center"/>
            <w:hideMark/>
          </w:tcPr>
          <w:p w14:paraId="0402404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20" w:type="dxa"/>
            <w:tcBorders>
              <w:top w:val="nil"/>
              <w:left w:val="nil"/>
              <w:bottom w:val="single" w:sz="4" w:space="0" w:color="auto"/>
              <w:right w:val="single" w:sz="4" w:space="0" w:color="auto"/>
            </w:tcBorders>
            <w:shd w:val="clear" w:color="auto" w:fill="auto"/>
            <w:noWrap/>
            <w:vAlign w:val="center"/>
            <w:hideMark/>
          </w:tcPr>
          <w:p w14:paraId="6567E88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76" w:type="dxa"/>
            <w:tcBorders>
              <w:top w:val="nil"/>
              <w:left w:val="nil"/>
              <w:bottom w:val="single" w:sz="4" w:space="0" w:color="auto"/>
              <w:right w:val="single" w:sz="4" w:space="0" w:color="auto"/>
            </w:tcBorders>
            <w:shd w:val="clear" w:color="auto" w:fill="auto"/>
            <w:noWrap/>
            <w:vAlign w:val="center"/>
            <w:hideMark/>
          </w:tcPr>
          <w:p w14:paraId="5E50B15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76" w:type="dxa"/>
            <w:tcBorders>
              <w:top w:val="nil"/>
              <w:left w:val="nil"/>
              <w:bottom w:val="single" w:sz="4" w:space="0" w:color="auto"/>
              <w:right w:val="single" w:sz="4" w:space="0" w:color="auto"/>
            </w:tcBorders>
            <w:shd w:val="clear" w:color="auto" w:fill="auto"/>
            <w:noWrap/>
            <w:vAlign w:val="center"/>
            <w:hideMark/>
          </w:tcPr>
          <w:p w14:paraId="58AFAA0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1083" w:type="dxa"/>
            <w:tcBorders>
              <w:top w:val="nil"/>
              <w:left w:val="nil"/>
              <w:bottom w:val="single" w:sz="4" w:space="0" w:color="auto"/>
              <w:right w:val="single" w:sz="4" w:space="0" w:color="auto"/>
            </w:tcBorders>
            <w:shd w:val="clear" w:color="auto" w:fill="auto"/>
            <w:noWrap/>
            <w:vAlign w:val="center"/>
            <w:hideMark/>
          </w:tcPr>
          <w:p w14:paraId="661A7F1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r>
      <w:tr w:rsidR="00D07967" w:rsidRPr="00D07967" w14:paraId="1197FEB1"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60A33210"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766" w:type="dxa"/>
            <w:tcBorders>
              <w:top w:val="nil"/>
              <w:left w:val="nil"/>
              <w:bottom w:val="single" w:sz="4" w:space="0" w:color="auto"/>
              <w:right w:val="single" w:sz="4" w:space="0" w:color="auto"/>
            </w:tcBorders>
            <w:shd w:val="clear" w:color="auto" w:fill="auto"/>
            <w:noWrap/>
            <w:vAlign w:val="center"/>
            <w:hideMark/>
          </w:tcPr>
          <w:p w14:paraId="6FC475C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5EE7A86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7833CE4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767D84B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94" w:type="dxa"/>
            <w:tcBorders>
              <w:top w:val="nil"/>
              <w:left w:val="nil"/>
              <w:bottom w:val="single" w:sz="4" w:space="0" w:color="auto"/>
              <w:right w:val="single" w:sz="4" w:space="0" w:color="auto"/>
            </w:tcBorders>
            <w:shd w:val="clear" w:color="auto" w:fill="auto"/>
            <w:noWrap/>
            <w:vAlign w:val="center"/>
            <w:hideMark/>
          </w:tcPr>
          <w:p w14:paraId="48590AF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1B067F4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634D563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28F1D8F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center"/>
            <w:hideMark/>
          </w:tcPr>
          <w:p w14:paraId="611C88A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14:paraId="1EB2D56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14:paraId="4DB23B8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1083" w:type="dxa"/>
            <w:tcBorders>
              <w:top w:val="nil"/>
              <w:left w:val="nil"/>
              <w:bottom w:val="single" w:sz="4" w:space="0" w:color="auto"/>
              <w:right w:val="single" w:sz="4" w:space="0" w:color="auto"/>
            </w:tcBorders>
            <w:shd w:val="clear" w:color="auto" w:fill="auto"/>
            <w:noWrap/>
            <w:vAlign w:val="center"/>
            <w:hideMark/>
          </w:tcPr>
          <w:p w14:paraId="49A31CE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r>
      <w:tr w:rsidR="00D07967" w:rsidRPr="00D07967" w14:paraId="39AE2450"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0F12980E"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766" w:type="dxa"/>
            <w:tcBorders>
              <w:top w:val="nil"/>
              <w:left w:val="nil"/>
              <w:bottom w:val="single" w:sz="4" w:space="0" w:color="auto"/>
              <w:right w:val="single" w:sz="4" w:space="0" w:color="auto"/>
            </w:tcBorders>
            <w:shd w:val="clear" w:color="auto" w:fill="auto"/>
            <w:noWrap/>
            <w:vAlign w:val="center"/>
            <w:hideMark/>
          </w:tcPr>
          <w:p w14:paraId="57601D1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197,8</w:t>
            </w:r>
          </w:p>
        </w:tc>
        <w:tc>
          <w:tcPr>
            <w:tcW w:w="766" w:type="dxa"/>
            <w:tcBorders>
              <w:top w:val="nil"/>
              <w:left w:val="nil"/>
              <w:bottom w:val="single" w:sz="4" w:space="0" w:color="auto"/>
              <w:right w:val="single" w:sz="4" w:space="0" w:color="auto"/>
            </w:tcBorders>
            <w:shd w:val="clear" w:color="auto" w:fill="auto"/>
            <w:noWrap/>
            <w:vAlign w:val="center"/>
            <w:hideMark/>
          </w:tcPr>
          <w:p w14:paraId="1D47CFB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191,0</w:t>
            </w:r>
          </w:p>
        </w:tc>
        <w:tc>
          <w:tcPr>
            <w:tcW w:w="840" w:type="dxa"/>
            <w:tcBorders>
              <w:top w:val="nil"/>
              <w:left w:val="nil"/>
              <w:bottom w:val="single" w:sz="4" w:space="0" w:color="auto"/>
              <w:right w:val="single" w:sz="4" w:space="0" w:color="auto"/>
            </w:tcBorders>
            <w:shd w:val="clear" w:color="auto" w:fill="auto"/>
            <w:noWrap/>
            <w:vAlign w:val="center"/>
            <w:hideMark/>
          </w:tcPr>
          <w:p w14:paraId="66F7B42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191,0</w:t>
            </w:r>
          </w:p>
        </w:tc>
        <w:tc>
          <w:tcPr>
            <w:tcW w:w="766" w:type="dxa"/>
            <w:tcBorders>
              <w:top w:val="nil"/>
              <w:left w:val="nil"/>
              <w:bottom w:val="single" w:sz="4" w:space="0" w:color="auto"/>
              <w:right w:val="single" w:sz="4" w:space="0" w:color="auto"/>
            </w:tcBorders>
            <w:shd w:val="clear" w:color="auto" w:fill="auto"/>
            <w:noWrap/>
            <w:vAlign w:val="center"/>
            <w:hideMark/>
          </w:tcPr>
          <w:p w14:paraId="47C844B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191,0</w:t>
            </w:r>
          </w:p>
        </w:tc>
        <w:tc>
          <w:tcPr>
            <w:tcW w:w="794" w:type="dxa"/>
            <w:tcBorders>
              <w:top w:val="nil"/>
              <w:left w:val="nil"/>
              <w:bottom w:val="single" w:sz="4" w:space="0" w:color="auto"/>
              <w:right w:val="single" w:sz="4" w:space="0" w:color="auto"/>
            </w:tcBorders>
            <w:shd w:val="clear" w:color="auto" w:fill="auto"/>
            <w:noWrap/>
            <w:vAlign w:val="center"/>
            <w:hideMark/>
          </w:tcPr>
          <w:p w14:paraId="690111E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191,0</w:t>
            </w:r>
          </w:p>
        </w:tc>
        <w:tc>
          <w:tcPr>
            <w:tcW w:w="766" w:type="dxa"/>
            <w:tcBorders>
              <w:top w:val="nil"/>
              <w:left w:val="nil"/>
              <w:bottom w:val="single" w:sz="4" w:space="0" w:color="auto"/>
              <w:right w:val="single" w:sz="4" w:space="0" w:color="auto"/>
            </w:tcBorders>
            <w:shd w:val="clear" w:color="auto" w:fill="auto"/>
            <w:noWrap/>
            <w:vAlign w:val="center"/>
            <w:hideMark/>
          </w:tcPr>
          <w:p w14:paraId="691964B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185,0</w:t>
            </w:r>
          </w:p>
        </w:tc>
        <w:tc>
          <w:tcPr>
            <w:tcW w:w="766" w:type="dxa"/>
            <w:tcBorders>
              <w:top w:val="nil"/>
              <w:left w:val="nil"/>
              <w:bottom w:val="single" w:sz="4" w:space="0" w:color="auto"/>
              <w:right w:val="single" w:sz="4" w:space="0" w:color="auto"/>
            </w:tcBorders>
            <w:shd w:val="clear" w:color="auto" w:fill="auto"/>
            <w:noWrap/>
            <w:vAlign w:val="center"/>
            <w:hideMark/>
          </w:tcPr>
          <w:p w14:paraId="0E39ECD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178,6</w:t>
            </w:r>
          </w:p>
        </w:tc>
        <w:tc>
          <w:tcPr>
            <w:tcW w:w="766" w:type="dxa"/>
            <w:tcBorders>
              <w:top w:val="nil"/>
              <w:left w:val="nil"/>
              <w:bottom w:val="single" w:sz="4" w:space="0" w:color="auto"/>
              <w:right w:val="single" w:sz="4" w:space="0" w:color="auto"/>
            </w:tcBorders>
            <w:shd w:val="clear" w:color="auto" w:fill="auto"/>
            <w:noWrap/>
            <w:vAlign w:val="center"/>
            <w:hideMark/>
          </w:tcPr>
          <w:p w14:paraId="5F3EDF1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178,6</w:t>
            </w:r>
          </w:p>
        </w:tc>
        <w:tc>
          <w:tcPr>
            <w:tcW w:w="820" w:type="dxa"/>
            <w:tcBorders>
              <w:top w:val="nil"/>
              <w:left w:val="nil"/>
              <w:bottom w:val="single" w:sz="4" w:space="0" w:color="auto"/>
              <w:right w:val="single" w:sz="4" w:space="0" w:color="auto"/>
            </w:tcBorders>
            <w:shd w:val="clear" w:color="auto" w:fill="auto"/>
            <w:noWrap/>
            <w:vAlign w:val="center"/>
            <w:hideMark/>
          </w:tcPr>
          <w:p w14:paraId="0A00AAE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178,6</w:t>
            </w:r>
          </w:p>
        </w:tc>
        <w:tc>
          <w:tcPr>
            <w:tcW w:w="876" w:type="dxa"/>
            <w:tcBorders>
              <w:top w:val="nil"/>
              <w:left w:val="nil"/>
              <w:bottom w:val="single" w:sz="4" w:space="0" w:color="auto"/>
              <w:right w:val="single" w:sz="4" w:space="0" w:color="auto"/>
            </w:tcBorders>
            <w:shd w:val="clear" w:color="auto" w:fill="auto"/>
            <w:noWrap/>
            <w:vAlign w:val="center"/>
            <w:hideMark/>
          </w:tcPr>
          <w:p w14:paraId="56A83E7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178,6</w:t>
            </w:r>
          </w:p>
        </w:tc>
        <w:tc>
          <w:tcPr>
            <w:tcW w:w="876" w:type="dxa"/>
            <w:tcBorders>
              <w:top w:val="nil"/>
              <w:left w:val="nil"/>
              <w:bottom w:val="single" w:sz="4" w:space="0" w:color="auto"/>
              <w:right w:val="single" w:sz="4" w:space="0" w:color="auto"/>
            </w:tcBorders>
            <w:shd w:val="clear" w:color="auto" w:fill="auto"/>
            <w:noWrap/>
            <w:vAlign w:val="center"/>
            <w:hideMark/>
          </w:tcPr>
          <w:p w14:paraId="0F708AE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178,6</w:t>
            </w:r>
          </w:p>
        </w:tc>
        <w:tc>
          <w:tcPr>
            <w:tcW w:w="1083" w:type="dxa"/>
            <w:tcBorders>
              <w:top w:val="nil"/>
              <w:left w:val="nil"/>
              <w:bottom w:val="single" w:sz="4" w:space="0" w:color="auto"/>
              <w:right w:val="single" w:sz="4" w:space="0" w:color="auto"/>
            </w:tcBorders>
            <w:shd w:val="clear" w:color="auto" w:fill="auto"/>
            <w:noWrap/>
            <w:vAlign w:val="center"/>
            <w:hideMark/>
          </w:tcPr>
          <w:p w14:paraId="6B8DCAE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178,6</w:t>
            </w:r>
          </w:p>
        </w:tc>
      </w:tr>
      <w:tr w:rsidR="00D07967" w:rsidRPr="00D07967" w14:paraId="452E2120"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68B3D89E"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Материальная характеристика тепловых сетей, м2</w:t>
            </w:r>
          </w:p>
        </w:tc>
        <w:tc>
          <w:tcPr>
            <w:tcW w:w="766" w:type="dxa"/>
            <w:tcBorders>
              <w:top w:val="nil"/>
              <w:left w:val="nil"/>
              <w:bottom w:val="single" w:sz="4" w:space="0" w:color="auto"/>
              <w:right w:val="single" w:sz="4" w:space="0" w:color="auto"/>
            </w:tcBorders>
            <w:shd w:val="clear" w:color="auto" w:fill="auto"/>
            <w:noWrap/>
            <w:vAlign w:val="center"/>
            <w:hideMark/>
          </w:tcPr>
          <w:p w14:paraId="568A112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766" w:type="dxa"/>
            <w:tcBorders>
              <w:top w:val="nil"/>
              <w:left w:val="nil"/>
              <w:bottom w:val="single" w:sz="4" w:space="0" w:color="auto"/>
              <w:right w:val="single" w:sz="4" w:space="0" w:color="auto"/>
            </w:tcBorders>
            <w:shd w:val="clear" w:color="auto" w:fill="auto"/>
            <w:noWrap/>
            <w:vAlign w:val="center"/>
            <w:hideMark/>
          </w:tcPr>
          <w:p w14:paraId="09C099E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40" w:type="dxa"/>
            <w:tcBorders>
              <w:top w:val="nil"/>
              <w:left w:val="nil"/>
              <w:bottom w:val="single" w:sz="4" w:space="0" w:color="auto"/>
              <w:right w:val="single" w:sz="4" w:space="0" w:color="auto"/>
            </w:tcBorders>
            <w:shd w:val="clear" w:color="auto" w:fill="auto"/>
            <w:noWrap/>
            <w:vAlign w:val="center"/>
            <w:hideMark/>
          </w:tcPr>
          <w:p w14:paraId="3CDDD8A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766" w:type="dxa"/>
            <w:tcBorders>
              <w:top w:val="nil"/>
              <w:left w:val="nil"/>
              <w:bottom w:val="single" w:sz="4" w:space="0" w:color="auto"/>
              <w:right w:val="single" w:sz="4" w:space="0" w:color="auto"/>
            </w:tcBorders>
            <w:shd w:val="clear" w:color="auto" w:fill="auto"/>
            <w:noWrap/>
            <w:vAlign w:val="center"/>
            <w:hideMark/>
          </w:tcPr>
          <w:p w14:paraId="25CCC04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794" w:type="dxa"/>
            <w:tcBorders>
              <w:top w:val="nil"/>
              <w:left w:val="nil"/>
              <w:bottom w:val="single" w:sz="4" w:space="0" w:color="auto"/>
              <w:right w:val="single" w:sz="4" w:space="0" w:color="auto"/>
            </w:tcBorders>
            <w:shd w:val="clear" w:color="auto" w:fill="auto"/>
            <w:noWrap/>
            <w:vAlign w:val="center"/>
            <w:hideMark/>
          </w:tcPr>
          <w:p w14:paraId="3AF84BB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766" w:type="dxa"/>
            <w:tcBorders>
              <w:top w:val="nil"/>
              <w:left w:val="nil"/>
              <w:bottom w:val="single" w:sz="4" w:space="0" w:color="auto"/>
              <w:right w:val="single" w:sz="4" w:space="0" w:color="auto"/>
            </w:tcBorders>
            <w:shd w:val="clear" w:color="auto" w:fill="auto"/>
            <w:noWrap/>
            <w:vAlign w:val="center"/>
            <w:hideMark/>
          </w:tcPr>
          <w:p w14:paraId="627C831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766" w:type="dxa"/>
            <w:tcBorders>
              <w:top w:val="nil"/>
              <w:left w:val="nil"/>
              <w:bottom w:val="single" w:sz="4" w:space="0" w:color="auto"/>
              <w:right w:val="single" w:sz="4" w:space="0" w:color="auto"/>
            </w:tcBorders>
            <w:shd w:val="clear" w:color="auto" w:fill="auto"/>
            <w:noWrap/>
            <w:vAlign w:val="center"/>
            <w:hideMark/>
          </w:tcPr>
          <w:p w14:paraId="5DBEEA1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766" w:type="dxa"/>
            <w:tcBorders>
              <w:top w:val="nil"/>
              <w:left w:val="nil"/>
              <w:bottom w:val="single" w:sz="4" w:space="0" w:color="auto"/>
              <w:right w:val="single" w:sz="4" w:space="0" w:color="auto"/>
            </w:tcBorders>
            <w:shd w:val="clear" w:color="auto" w:fill="auto"/>
            <w:noWrap/>
            <w:vAlign w:val="center"/>
            <w:hideMark/>
          </w:tcPr>
          <w:p w14:paraId="0028610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20" w:type="dxa"/>
            <w:tcBorders>
              <w:top w:val="nil"/>
              <w:left w:val="nil"/>
              <w:bottom w:val="single" w:sz="4" w:space="0" w:color="auto"/>
              <w:right w:val="single" w:sz="4" w:space="0" w:color="auto"/>
            </w:tcBorders>
            <w:shd w:val="clear" w:color="auto" w:fill="auto"/>
            <w:noWrap/>
            <w:vAlign w:val="center"/>
            <w:hideMark/>
          </w:tcPr>
          <w:p w14:paraId="281F4B7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76" w:type="dxa"/>
            <w:tcBorders>
              <w:top w:val="nil"/>
              <w:left w:val="nil"/>
              <w:bottom w:val="single" w:sz="4" w:space="0" w:color="auto"/>
              <w:right w:val="single" w:sz="4" w:space="0" w:color="auto"/>
            </w:tcBorders>
            <w:shd w:val="clear" w:color="auto" w:fill="auto"/>
            <w:noWrap/>
            <w:vAlign w:val="center"/>
            <w:hideMark/>
          </w:tcPr>
          <w:p w14:paraId="539F131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76" w:type="dxa"/>
            <w:tcBorders>
              <w:top w:val="nil"/>
              <w:left w:val="nil"/>
              <w:bottom w:val="single" w:sz="4" w:space="0" w:color="auto"/>
              <w:right w:val="single" w:sz="4" w:space="0" w:color="auto"/>
            </w:tcBorders>
            <w:shd w:val="clear" w:color="auto" w:fill="auto"/>
            <w:noWrap/>
            <w:vAlign w:val="center"/>
            <w:hideMark/>
          </w:tcPr>
          <w:p w14:paraId="18AC08B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1083" w:type="dxa"/>
            <w:tcBorders>
              <w:top w:val="nil"/>
              <w:left w:val="nil"/>
              <w:bottom w:val="single" w:sz="4" w:space="0" w:color="auto"/>
              <w:right w:val="single" w:sz="4" w:space="0" w:color="auto"/>
            </w:tcBorders>
            <w:shd w:val="clear" w:color="auto" w:fill="auto"/>
            <w:noWrap/>
            <w:vAlign w:val="center"/>
            <w:hideMark/>
          </w:tcPr>
          <w:p w14:paraId="1AD7002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r>
      <w:tr w:rsidR="00D07967" w:rsidRPr="00D07967" w14:paraId="21B41D3D"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15B9A89C"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Величина нормативных тепловых потерь, Гкал</w:t>
            </w:r>
          </w:p>
        </w:tc>
        <w:tc>
          <w:tcPr>
            <w:tcW w:w="766" w:type="dxa"/>
            <w:tcBorders>
              <w:top w:val="nil"/>
              <w:left w:val="nil"/>
              <w:bottom w:val="single" w:sz="4" w:space="0" w:color="auto"/>
              <w:right w:val="single" w:sz="4" w:space="0" w:color="auto"/>
            </w:tcBorders>
            <w:shd w:val="clear" w:color="auto" w:fill="auto"/>
            <w:noWrap/>
            <w:vAlign w:val="center"/>
            <w:hideMark/>
          </w:tcPr>
          <w:p w14:paraId="0E86364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766" w:type="dxa"/>
            <w:tcBorders>
              <w:top w:val="nil"/>
              <w:left w:val="nil"/>
              <w:bottom w:val="single" w:sz="4" w:space="0" w:color="auto"/>
              <w:right w:val="single" w:sz="4" w:space="0" w:color="auto"/>
            </w:tcBorders>
            <w:shd w:val="clear" w:color="auto" w:fill="auto"/>
            <w:noWrap/>
            <w:vAlign w:val="center"/>
            <w:hideMark/>
          </w:tcPr>
          <w:p w14:paraId="4DDDE25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40" w:type="dxa"/>
            <w:tcBorders>
              <w:top w:val="nil"/>
              <w:left w:val="nil"/>
              <w:bottom w:val="single" w:sz="4" w:space="0" w:color="auto"/>
              <w:right w:val="single" w:sz="4" w:space="0" w:color="auto"/>
            </w:tcBorders>
            <w:shd w:val="clear" w:color="auto" w:fill="auto"/>
            <w:noWrap/>
            <w:vAlign w:val="center"/>
            <w:hideMark/>
          </w:tcPr>
          <w:p w14:paraId="5441108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766" w:type="dxa"/>
            <w:tcBorders>
              <w:top w:val="nil"/>
              <w:left w:val="nil"/>
              <w:bottom w:val="single" w:sz="4" w:space="0" w:color="auto"/>
              <w:right w:val="single" w:sz="4" w:space="0" w:color="auto"/>
            </w:tcBorders>
            <w:shd w:val="clear" w:color="auto" w:fill="auto"/>
            <w:noWrap/>
            <w:vAlign w:val="center"/>
            <w:hideMark/>
          </w:tcPr>
          <w:p w14:paraId="5F24CF1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794" w:type="dxa"/>
            <w:tcBorders>
              <w:top w:val="nil"/>
              <w:left w:val="nil"/>
              <w:bottom w:val="single" w:sz="4" w:space="0" w:color="auto"/>
              <w:right w:val="single" w:sz="4" w:space="0" w:color="auto"/>
            </w:tcBorders>
            <w:shd w:val="clear" w:color="auto" w:fill="auto"/>
            <w:noWrap/>
            <w:vAlign w:val="center"/>
            <w:hideMark/>
          </w:tcPr>
          <w:p w14:paraId="222A2F8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766" w:type="dxa"/>
            <w:tcBorders>
              <w:top w:val="nil"/>
              <w:left w:val="nil"/>
              <w:bottom w:val="single" w:sz="4" w:space="0" w:color="auto"/>
              <w:right w:val="single" w:sz="4" w:space="0" w:color="auto"/>
            </w:tcBorders>
            <w:shd w:val="clear" w:color="auto" w:fill="auto"/>
            <w:noWrap/>
            <w:vAlign w:val="center"/>
            <w:hideMark/>
          </w:tcPr>
          <w:p w14:paraId="476D228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766" w:type="dxa"/>
            <w:tcBorders>
              <w:top w:val="nil"/>
              <w:left w:val="nil"/>
              <w:bottom w:val="single" w:sz="4" w:space="0" w:color="auto"/>
              <w:right w:val="single" w:sz="4" w:space="0" w:color="auto"/>
            </w:tcBorders>
            <w:shd w:val="clear" w:color="auto" w:fill="auto"/>
            <w:noWrap/>
            <w:vAlign w:val="center"/>
            <w:hideMark/>
          </w:tcPr>
          <w:p w14:paraId="40D29DD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766" w:type="dxa"/>
            <w:tcBorders>
              <w:top w:val="nil"/>
              <w:left w:val="nil"/>
              <w:bottom w:val="single" w:sz="4" w:space="0" w:color="auto"/>
              <w:right w:val="single" w:sz="4" w:space="0" w:color="auto"/>
            </w:tcBorders>
            <w:shd w:val="clear" w:color="auto" w:fill="auto"/>
            <w:noWrap/>
            <w:vAlign w:val="center"/>
            <w:hideMark/>
          </w:tcPr>
          <w:p w14:paraId="6AFEF4A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20" w:type="dxa"/>
            <w:tcBorders>
              <w:top w:val="nil"/>
              <w:left w:val="nil"/>
              <w:bottom w:val="single" w:sz="4" w:space="0" w:color="auto"/>
              <w:right w:val="single" w:sz="4" w:space="0" w:color="auto"/>
            </w:tcBorders>
            <w:shd w:val="clear" w:color="auto" w:fill="auto"/>
            <w:noWrap/>
            <w:vAlign w:val="center"/>
            <w:hideMark/>
          </w:tcPr>
          <w:p w14:paraId="51FDCFC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76" w:type="dxa"/>
            <w:tcBorders>
              <w:top w:val="nil"/>
              <w:left w:val="nil"/>
              <w:bottom w:val="single" w:sz="4" w:space="0" w:color="auto"/>
              <w:right w:val="single" w:sz="4" w:space="0" w:color="auto"/>
            </w:tcBorders>
            <w:shd w:val="clear" w:color="auto" w:fill="auto"/>
            <w:noWrap/>
            <w:vAlign w:val="center"/>
            <w:hideMark/>
          </w:tcPr>
          <w:p w14:paraId="1118652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76" w:type="dxa"/>
            <w:tcBorders>
              <w:top w:val="nil"/>
              <w:left w:val="nil"/>
              <w:bottom w:val="single" w:sz="4" w:space="0" w:color="auto"/>
              <w:right w:val="single" w:sz="4" w:space="0" w:color="auto"/>
            </w:tcBorders>
            <w:shd w:val="clear" w:color="auto" w:fill="auto"/>
            <w:noWrap/>
            <w:vAlign w:val="center"/>
            <w:hideMark/>
          </w:tcPr>
          <w:p w14:paraId="6FED3F9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1083" w:type="dxa"/>
            <w:tcBorders>
              <w:top w:val="nil"/>
              <w:left w:val="nil"/>
              <w:bottom w:val="single" w:sz="4" w:space="0" w:color="auto"/>
              <w:right w:val="single" w:sz="4" w:space="0" w:color="auto"/>
            </w:tcBorders>
            <w:shd w:val="clear" w:color="auto" w:fill="auto"/>
            <w:noWrap/>
            <w:vAlign w:val="center"/>
            <w:hideMark/>
          </w:tcPr>
          <w:p w14:paraId="7BAC729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r>
      <w:tr w:rsidR="00D07967" w:rsidRPr="00D07967" w14:paraId="4C7CC651"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15D26AAE"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Отношение тепловых потерь к материальной характеристике тепловых сетей, Гкал/м2</w:t>
            </w:r>
          </w:p>
        </w:tc>
        <w:tc>
          <w:tcPr>
            <w:tcW w:w="766" w:type="dxa"/>
            <w:tcBorders>
              <w:top w:val="nil"/>
              <w:left w:val="nil"/>
              <w:bottom w:val="single" w:sz="4" w:space="0" w:color="auto"/>
              <w:right w:val="single" w:sz="4" w:space="0" w:color="auto"/>
            </w:tcBorders>
            <w:shd w:val="clear" w:color="auto" w:fill="auto"/>
            <w:noWrap/>
            <w:vAlign w:val="center"/>
            <w:hideMark/>
          </w:tcPr>
          <w:p w14:paraId="44534D8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766" w:type="dxa"/>
            <w:tcBorders>
              <w:top w:val="nil"/>
              <w:left w:val="nil"/>
              <w:bottom w:val="single" w:sz="4" w:space="0" w:color="auto"/>
              <w:right w:val="single" w:sz="4" w:space="0" w:color="auto"/>
            </w:tcBorders>
            <w:shd w:val="clear" w:color="auto" w:fill="auto"/>
            <w:noWrap/>
            <w:vAlign w:val="center"/>
            <w:hideMark/>
          </w:tcPr>
          <w:p w14:paraId="4AD3313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40" w:type="dxa"/>
            <w:tcBorders>
              <w:top w:val="nil"/>
              <w:left w:val="nil"/>
              <w:bottom w:val="single" w:sz="4" w:space="0" w:color="auto"/>
              <w:right w:val="single" w:sz="4" w:space="0" w:color="auto"/>
            </w:tcBorders>
            <w:shd w:val="clear" w:color="auto" w:fill="auto"/>
            <w:noWrap/>
            <w:vAlign w:val="center"/>
            <w:hideMark/>
          </w:tcPr>
          <w:p w14:paraId="231371F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766" w:type="dxa"/>
            <w:tcBorders>
              <w:top w:val="nil"/>
              <w:left w:val="nil"/>
              <w:bottom w:val="single" w:sz="4" w:space="0" w:color="auto"/>
              <w:right w:val="single" w:sz="4" w:space="0" w:color="auto"/>
            </w:tcBorders>
            <w:shd w:val="clear" w:color="auto" w:fill="auto"/>
            <w:noWrap/>
            <w:vAlign w:val="center"/>
            <w:hideMark/>
          </w:tcPr>
          <w:p w14:paraId="3C07843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794" w:type="dxa"/>
            <w:tcBorders>
              <w:top w:val="nil"/>
              <w:left w:val="nil"/>
              <w:bottom w:val="single" w:sz="4" w:space="0" w:color="auto"/>
              <w:right w:val="single" w:sz="4" w:space="0" w:color="auto"/>
            </w:tcBorders>
            <w:shd w:val="clear" w:color="auto" w:fill="auto"/>
            <w:noWrap/>
            <w:vAlign w:val="center"/>
            <w:hideMark/>
          </w:tcPr>
          <w:p w14:paraId="0768256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766" w:type="dxa"/>
            <w:tcBorders>
              <w:top w:val="nil"/>
              <w:left w:val="nil"/>
              <w:bottom w:val="single" w:sz="4" w:space="0" w:color="auto"/>
              <w:right w:val="single" w:sz="4" w:space="0" w:color="auto"/>
            </w:tcBorders>
            <w:shd w:val="clear" w:color="auto" w:fill="auto"/>
            <w:noWrap/>
            <w:vAlign w:val="center"/>
            <w:hideMark/>
          </w:tcPr>
          <w:p w14:paraId="416E7CD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766" w:type="dxa"/>
            <w:tcBorders>
              <w:top w:val="nil"/>
              <w:left w:val="nil"/>
              <w:bottom w:val="single" w:sz="4" w:space="0" w:color="auto"/>
              <w:right w:val="single" w:sz="4" w:space="0" w:color="auto"/>
            </w:tcBorders>
            <w:shd w:val="clear" w:color="auto" w:fill="auto"/>
            <w:noWrap/>
            <w:vAlign w:val="center"/>
            <w:hideMark/>
          </w:tcPr>
          <w:p w14:paraId="46B8EB7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766" w:type="dxa"/>
            <w:tcBorders>
              <w:top w:val="nil"/>
              <w:left w:val="nil"/>
              <w:bottom w:val="single" w:sz="4" w:space="0" w:color="auto"/>
              <w:right w:val="single" w:sz="4" w:space="0" w:color="auto"/>
            </w:tcBorders>
            <w:shd w:val="clear" w:color="auto" w:fill="auto"/>
            <w:noWrap/>
            <w:vAlign w:val="center"/>
            <w:hideMark/>
          </w:tcPr>
          <w:p w14:paraId="3F2E5BD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20" w:type="dxa"/>
            <w:tcBorders>
              <w:top w:val="nil"/>
              <w:left w:val="nil"/>
              <w:bottom w:val="single" w:sz="4" w:space="0" w:color="auto"/>
              <w:right w:val="single" w:sz="4" w:space="0" w:color="auto"/>
            </w:tcBorders>
            <w:shd w:val="clear" w:color="auto" w:fill="auto"/>
            <w:noWrap/>
            <w:vAlign w:val="center"/>
            <w:hideMark/>
          </w:tcPr>
          <w:p w14:paraId="708653F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76" w:type="dxa"/>
            <w:tcBorders>
              <w:top w:val="nil"/>
              <w:left w:val="nil"/>
              <w:bottom w:val="single" w:sz="4" w:space="0" w:color="auto"/>
              <w:right w:val="single" w:sz="4" w:space="0" w:color="auto"/>
            </w:tcBorders>
            <w:shd w:val="clear" w:color="auto" w:fill="auto"/>
            <w:noWrap/>
            <w:vAlign w:val="center"/>
            <w:hideMark/>
          </w:tcPr>
          <w:p w14:paraId="6C503D8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76" w:type="dxa"/>
            <w:tcBorders>
              <w:top w:val="nil"/>
              <w:left w:val="nil"/>
              <w:bottom w:val="single" w:sz="4" w:space="0" w:color="auto"/>
              <w:right w:val="single" w:sz="4" w:space="0" w:color="auto"/>
            </w:tcBorders>
            <w:shd w:val="clear" w:color="auto" w:fill="auto"/>
            <w:noWrap/>
            <w:vAlign w:val="center"/>
            <w:hideMark/>
          </w:tcPr>
          <w:p w14:paraId="5D54C47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1083" w:type="dxa"/>
            <w:tcBorders>
              <w:top w:val="nil"/>
              <w:left w:val="nil"/>
              <w:bottom w:val="single" w:sz="4" w:space="0" w:color="auto"/>
              <w:right w:val="single" w:sz="4" w:space="0" w:color="auto"/>
            </w:tcBorders>
            <w:shd w:val="clear" w:color="auto" w:fill="auto"/>
            <w:noWrap/>
            <w:vAlign w:val="center"/>
            <w:hideMark/>
          </w:tcPr>
          <w:p w14:paraId="18032A5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r>
      <w:tr w:rsidR="00D07967" w:rsidRPr="00D07967" w14:paraId="78CF2CFC"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69D0E26C"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Полезный отпуск тепловой энергии, Гкал</w:t>
            </w:r>
          </w:p>
        </w:tc>
        <w:tc>
          <w:tcPr>
            <w:tcW w:w="766" w:type="dxa"/>
            <w:tcBorders>
              <w:top w:val="nil"/>
              <w:left w:val="nil"/>
              <w:bottom w:val="single" w:sz="4" w:space="0" w:color="auto"/>
              <w:right w:val="single" w:sz="4" w:space="0" w:color="auto"/>
            </w:tcBorders>
            <w:shd w:val="clear" w:color="auto" w:fill="auto"/>
            <w:noWrap/>
            <w:vAlign w:val="center"/>
            <w:hideMark/>
          </w:tcPr>
          <w:p w14:paraId="0D8B30A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766" w:type="dxa"/>
            <w:tcBorders>
              <w:top w:val="nil"/>
              <w:left w:val="nil"/>
              <w:bottom w:val="single" w:sz="4" w:space="0" w:color="auto"/>
              <w:right w:val="single" w:sz="4" w:space="0" w:color="auto"/>
            </w:tcBorders>
            <w:shd w:val="clear" w:color="auto" w:fill="auto"/>
            <w:noWrap/>
            <w:vAlign w:val="center"/>
            <w:hideMark/>
          </w:tcPr>
          <w:p w14:paraId="2FD5AA2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40" w:type="dxa"/>
            <w:tcBorders>
              <w:top w:val="nil"/>
              <w:left w:val="nil"/>
              <w:bottom w:val="single" w:sz="4" w:space="0" w:color="auto"/>
              <w:right w:val="single" w:sz="4" w:space="0" w:color="auto"/>
            </w:tcBorders>
            <w:shd w:val="clear" w:color="auto" w:fill="auto"/>
            <w:noWrap/>
            <w:vAlign w:val="center"/>
            <w:hideMark/>
          </w:tcPr>
          <w:p w14:paraId="32EDFC0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766" w:type="dxa"/>
            <w:tcBorders>
              <w:top w:val="nil"/>
              <w:left w:val="nil"/>
              <w:bottom w:val="single" w:sz="4" w:space="0" w:color="auto"/>
              <w:right w:val="single" w:sz="4" w:space="0" w:color="auto"/>
            </w:tcBorders>
            <w:shd w:val="clear" w:color="auto" w:fill="auto"/>
            <w:noWrap/>
            <w:vAlign w:val="center"/>
            <w:hideMark/>
          </w:tcPr>
          <w:p w14:paraId="6EE977A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794" w:type="dxa"/>
            <w:tcBorders>
              <w:top w:val="nil"/>
              <w:left w:val="nil"/>
              <w:bottom w:val="single" w:sz="4" w:space="0" w:color="auto"/>
              <w:right w:val="single" w:sz="4" w:space="0" w:color="auto"/>
            </w:tcBorders>
            <w:shd w:val="clear" w:color="auto" w:fill="auto"/>
            <w:noWrap/>
            <w:vAlign w:val="center"/>
            <w:hideMark/>
          </w:tcPr>
          <w:p w14:paraId="0DA0DC0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766" w:type="dxa"/>
            <w:tcBorders>
              <w:top w:val="nil"/>
              <w:left w:val="nil"/>
              <w:bottom w:val="single" w:sz="4" w:space="0" w:color="auto"/>
              <w:right w:val="single" w:sz="4" w:space="0" w:color="auto"/>
            </w:tcBorders>
            <w:shd w:val="clear" w:color="auto" w:fill="auto"/>
            <w:noWrap/>
            <w:vAlign w:val="center"/>
            <w:hideMark/>
          </w:tcPr>
          <w:p w14:paraId="6F24AFA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766" w:type="dxa"/>
            <w:tcBorders>
              <w:top w:val="nil"/>
              <w:left w:val="nil"/>
              <w:bottom w:val="single" w:sz="4" w:space="0" w:color="auto"/>
              <w:right w:val="single" w:sz="4" w:space="0" w:color="auto"/>
            </w:tcBorders>
            <w:shd w:val="clear" w:color="auto" w:fill="auto"/>
            <w:noWrap/>
            <w:vAlign w:val="center"/>
            <w:hideMark/>
          </w:tcPr>
          <w:p w14:paraId="6D73C10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766" w:type="dxa"/>
            <w:tcBorders>
              <w:top w:val="nil"/>
              <w:left w:val="nil"/>
              <w:bottom w:val="single" w:sz="4" w:space="0" w:color="auto"/>
              <w:right w:val="single" w:sz="4" w:space="0" w:color="auto"/>
            </w:tcBorders>
            <w:shd w:val="clear" w:color="auto" w:fill="auto"/>
            <w:noWrap/>
            <w:vAlign w:val="center"/>
            <w:hideMark/>
          </w:tcPr>
          <w:p w14:paraId="0CC22E3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20" w:type="dxa"/>
            <w:tcBorders>
              <w:top w:val="nil"/>
              <w:left w:val="nil"/>
              <w:bottom w:val="single" w:sz="4" w:space="0" w:color="auto"/>
              <w:right w:val="single" w:sz="4" w:space="0" w:color="auto"/>
            </w:tcBorders>
            <w:shd w:val="clear" w:color="auto" w:fill="auto"/>
            <w:noWrap/>
            <w:vAlign w:val="center"/>
            <w:hideMark/>
          </w:tcPr>
          <w:p w14:paraId="1073149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76" w:type="dxa"/>
            <w:tcBorders>
              <w:top w:val="nil"/>
              <w:left w:val="nil"/>
              <w:bottom w:val="single" w:sz="4" w:space="0" w:color="auto"/>
              <w:right w:val="single" w:sz="4" w:space="0" w:color="auto"/>
            </w:tcBorders>
            <w:shd w:val="clear" w:color="auto" w:fill="auto"/>
            <w:noWrap/>
            <w:vAlign w:val="center"/>
            <w:hideMark/>
          </w:tcPr>
          <w:p w14:paraId="29EA02A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76" w:type="dxa"/>
            <w:tcBorders>
              <w:top w:val="nil"/>
              <w:left w:val="nil"/>
              <w:bottom w:val="single" w:sz="4" w:space="0" w:color="auto"/>
              <w:right w:val="single" w:sz="4" w:space="0" w:color="auto"/>
            </w:tcBorders>
            <w:shd w:val="clear" w:color="auto" w:fill="auto"/>
            <w:noWrap/>
            <w:vAlign w:val="center"/>
            <w:hideMark/>
          </w:tcPr>
          <w:p w14:paraId="1174AF0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1083" w:type="dxa"/>
            <w:tcBorders>
              <w:top w:val="nil"/>
              <w:left w:val="nil"/>
              <w:bottom w:val="single" w:sz="4" w:space="0" w:color="auto"/>
              <w:right w:val="single" w:sz="4" w:space="0" w:color="auto"/>
            </w:tcBorders>
            <w:shd w:val="clear" w:color="auto" w:fill="auto"/>
            <w:noWrap/>
            <w:vAlign w:val="center"/>
            <w:hideMark/>
          </w:tcPr>
          <w:p w14:paraId="446BDB7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r>
      <w:tr w:rsidR="00D07967" w:rsidRPr="00D07967" w14:paraId="1F178E2C"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3EFDA7B3"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Средневзвешенный (по материальной характеристике) срок эксплуатации тепловых сетей (для каждой системы теплоснабжения)</w:t>
            </w:r>
          </w:p>
        </w:tc>
        <w:tc>
          <w:tcPr>
            <w:tcW w:w="766" w:type="dxa"/>
            <w:tcBorders>
              <w:top w:val="nil"/>
              <w:left w:val="nil"/>
              <w:bottom w:val="single" w:sz="4" w:space="0" w:color="auto"/>
              <w:right w:val="single" w:sz="4" w:space="0" w:color="auto"/>
            </w:tcBorders>
            <w:shd w:val="clear" w:color="auto" w:fill="auto"/>
            <w:noWrap/>
            <w:vAlign w:val="center"/>
            <w:hideMark/>
          </w:tcPr>
          <w:p w14:paraId="2417441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14,0</w:t>
            </w:r>
          </w:p>
        </w:tc>
        <w:tc>
          <w:tcPr>
            <w:tcW w:w="766" w:type="dxa"/>
            <w:tcBorders>
              <w:top w:val="nil"/>
              <w:left w:val="nil"/>
              <w:bottom w:val="single" w:sz="4" w:space="0" w:color="auto"/>
              <w:right w:val="single" w:sz="4" w:space="0" w:color="auto"/>
            </w:tcBorders>
            <w:shd w:val="clear" w:color="auto" w:fill="auto"/>
            <w:noWrap/>
            <w:vAlign w:val="center"/>
            <w:hideMark/>
          </w:tcPr>
          <w:p w14:paraId="2B9BD37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noWrap/>
            <w:vAlign w:val="center"/>
            <w:hideMark/>
          </w:tcPr>
          <w:p w14:paraId="140C3D0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16,0</w:t>
            </w:r>
          </w:p>
        </w:tc>
        <w:tc>
          <w:tcPr>
            <w:tcW w:w="766" w:type="dxa"/>
            <w:tcBorders>
              <w:top w:val="nil"/>
              <w:left w:val="nil"/>
              <w:bottom w:val="single" w:sz="4" w:space="0" w:color="auto"/>
              <w:right w:val="single" w:sz="4" w:space="0" w:color="auto"/>
            </w:tcBorders>
            <w:shd w:val="clear" w:color="auto" w:fill="auto"/>
            <w:noWrap/>
            <w:vAlign w:val="center"/>
            <w:hideMark/>
          </w:tcPr>
          <w:p w14:paraId="348EAD6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17,0</w:t>
            </w:r>
          </w:p>
        </w:tc>
        <w:tc>
          <w:tcPr>
            <w:tcW w:w="794" w:type="dxa"/>
            <w:tcBorders>
              <w:top w:val="nil"/>
              <w:left w:val="nil"/>
              <w:bottom w:val="single" w:sz="4" w:space="0" w:color="auto"/>
              <w:right w:val="single" w:sz="4" w:space="0" w:color="auto"/>
            </w:tcBorders>
            <w:shd w:val="clear" w:color="auto" w:fill="auto"/>
            <w:noWrap/>
            <w:vAlign w:val="center"/>
            <w:hideMark/>
          </w:tcPr>
          <w:p w14:paraId="609F438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18,0</w:t>
            </w:r>
          </w:p>
        </w:tc>
        <w:tc>
          <w:tcPr>
            <w:tcW w:w="766" w:type="dxa"/>
            <w:tcBorders>
              <w:top w:val="nil"/>
              <w:left w:val="nil"/>
              <w:bottom w:val="single" w:sz="4" w:space="0" w:color="auto"/>
              <w:right w:val="single" w:sz="4" w:space="0" w:color="auto"/>
            </w:tcBorders>
            <w:shd w:val="clear" w:color="auto" w:fill="auto"/>
            <w:noWrap/>
            <w:vAlign w:val="center"/>
            <w:hideMark/>
          </w:tcPr>
          <w:p w14:paraId="58EE563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19,0</w:t>
            </w:r>
          </w:p>
        </w:tc>
        <w:tc>
          <w:tcPr>
            <w:tcW w:w="766" w:type="dxa"/>
            <w:tcBorders>
              <w:top w:val="nil"/>
              <w:left w:val="nil"/>
              <w:bottom w:val="single" w:sz="4" w:space="0" w:color="auto"/>
              <w:right w:val="single" w:sz="4" w:space="0" w:color="auto"/>
            </w:tcBorders>
            <w:shd w:val="clear" w:color="auto" w:fill="auto"/>
            <w:noWrap/>
            <w:vAlign w:val="center"/>
            <w:hideMark/>
          </w:tcPr>
          <w:p w14:paraId="4A6ED42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center"/>
            <w:hideMark/>
          </w:tcPr>
          <w:p w14:paraId="18CD90E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21,0</w:t>
            </w:r>
          </w:p>
        </w:tc>
        <w:tc>
          <w:tcPr>
            <w:tcW w:w="820" w:type="dxa"/>
            <w:tcBorders>
              <w:top w:val="nil"/>
              <w:left w:val="nil"/>
              <w:bottom w:val="single" w:sz="4" w:space="0" w:color="auto"/>
              <w:right w:val="single" w:sz="4" w:space="0" w:color="auto"/>
            </w:tcBorders>
            <w:shd w:val="clear" w:color="auto" w:fill="auto"/>
            <w:noWrap/>
            <w:vAlign w:val="bottom"/>
            <w:hideMark/>
          </w:tcPr>
          <w:p w14:paraId="213D5C6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22,0</w:t>
            </w:r>
          </w:p>
        </w:tc>
        <w:tc>
          <w:tcPr>
            <w:tcW w:w="876" w:type="dxa"/>
            <w:tcBorders>
              <w:top w:val="nil"/>
              <w:left w:val="nil"/>
              <w:bottom w:val="single" w:sz="4" w:space="0" w:color="auto"/>
              <w:right w:val="single" w:sz="4" w:space="0" w:color="auto"/>
            </w:tcBorders>
            <w:shd w:val="clear" w:color="auto" w:fill="auto"/>
            <w:noWrap/>
            <w:vAlign w:val="bottom"/>
            <w:hideMark/>
          </w:tcPr>
          <w:p w14:paraId="4A0F2E9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23,0</w:t>
            </w:r>
          </w:p>
        </w:tc>
        <w:tc>
          <w:tcPr>
            <w:tcW w:w="876" w:type="dxa"/>
            <w:tcBorders>
              <w:top w:val="nil"/>
              <w:left w:val="nil"/>
              <w:bottom w:val="single" w:sz="4" w:space="0" w:color="auto"/>
              <w:right w:val="single" w:sz="4" w:space="0" w:color="auto"/>
            </w:tcBorders>
            <w:shd w:val="clear" w:color="auto" w:fill="auto"/>
            <w:noWrap/>
            <w:vAlign w:val="bottom"/>
            <w:hideMark/>
          </w:tcPr>
          <w:p w14:paraId="437A454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24,0</w:t>
            </w:r>
          </w:p>
        </w:tc>
        <w:tc>
          <w:tcPr>
            <w:tcW w:w="1083" w:type="dxa"/>
            <w:tcBorders>
              <w:top w:val="nil"/>
              <w:left w:val="nil"/>
              <w:bottom w:val="single" w:sz="4" w:space="0" w:color="auto"/>
              <w:right w:val="single" w:sz="4" w:space="0" w:color="auto"/>
            </w:tcBorders>
            <w:shd w:val="clear" w:color="auto" w:fill="auto"/>
            <w:noWrap/>
            <w:vAlign w:val="bottom"/>
            <w:hideMark/>
          </w:tcPr>
          <w:p w14:paraId="44C044A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25,0</w:t>
            </w:r>
          </w:p>
        </w:tc>
      </w:tr>
      <w:tr w:rsidR="00D07967" w:rsidRPr="00D07967" w14:paraId="7A160511"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65B5E1FC"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 xml:space="preserve">Материальная характеристика </w:t>
            </w:r>
            <w:proofErr w:type="spellStart"/>
            <w:r w:rsidRPr="00D07967">
              <w:rPr>
                <w:rFonts w:ascii="Times New Roman" w:eastAsia="Times New Roman" w:hAnsi="Times New Roman" w:cs="Times New Roman"/>
                <w:color w:val="000000"/>
                <w:sz w:val="16"/>
                <w:szCs w:val="16"/>
                <w:lang w:eastAsia="ru-RU"/>
              </w:rPr>
              <w:t>реуконструированных</w:t>
            </w:r>
            <w:proofErr w:type="spellEnd"/>
            <w:r w:rsidRPr="00D07967">
              <w:rPr>
                <w:rFonts w:ascii="Times New Roman" w:eastAsia="Times New Roman" w:hAnsi="Times New Roman" w:cs="Times New Roman"/>
                <w:color w:val="000000"/>
                <w:sz w:val="16"/>
                <w:szCs w:val="16"/>
                <w:lang w:eastAsia="ru-RU"/>
              </w:rPr>
              <w:t>/отремонтированных тепловых сетей, м2</w:t>
            </w:r>
          </w:p>
        </w:tc>
        <w:tc>
          <w:tcPr>
            <w:tcW w:w="766" w:type="dxa"/>
            <w:tcBorders>
              <w:top w:val="nil"/>
              <w:left w:val="nil"/>
              <w:bottom w:val="single" w:sz="4" w:space="0" w:color="auto"/>
              <w:right w:val="single" w:sz="4" w:space="0" w:color="auto"/>
            </w:tcBorders>
            <w:shd w:val="clear" w:color="auto" w:fill="auto"/>
            <w:noWrap/>
            <w:vAlign w:val="center"/>
            <w:hideMark/>
          </w:tcPr>
          <w:p w14:paraId="0DAB5CA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20D95C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E37045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FADBD9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794" w:type="dxa"/>
            <w:tcBorders>
              <w:top w:val="nil"/>
              <w:left w:val="nil"/>
              <w:bottom w:val="single" w:sz="4" w:space="0" w:color="auto"/>
              <w:right w:val="single" w:sz="4" w:space="0" w:color="auto"/>
            </w:tcBorders>
            <w:shd w:val="clear" w:color="auto" w:fill="auto"/>
            <w:noWrap/>
            <w:vAlign w:val="center"/>
            <w:hideMark/>
          </w:tcPr>
          <w:p w14:paraId="4750429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D17A62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F4DCCF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6BD969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14:paraId="524818A5" w14:textId="77777777" w:rsidR="00D07967" w:rsidRPr="00D07967" w:rsidRDefault="00D07967" w:rsidP="00577AC0">
            <w:pPr>
              <w:spacing w:after="0" w:line="240" w:lineRule="auto"/>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14:paraId="32E64556" w14:textId="77777777" w:rsidR="00D07967" w:rsidRPr="00D07967" w:rsidRDefault="00D07967" w:rsidP="00577AC0">
            <w:pPr>
              <w:spacing w:after="0" w:line="240" w:lineRule="auto"/>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14:paraId="46FED473" w14:textId="77777777" w:rsidR="00D07967" w:rsidRPr="00D07967" w:rsidRDefault="00D07967" w:rsidP="00577AC0">
            <w:pPr>
              <w:spacing w:after="0" w:line="240" w:lineRule="auto"/>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bottom"/>
            <w:hideMark/>
          </w:tcPr>
          <w:p w14:paraId="3929224F" w14:textId="77777777" w:rsidR="00D07967" w:rsidRPr="00D07967" w:rsidRDefault="00D07967" w:rsidP="00577AC0">
            <w:pPr>
              <w:spacing w:after="0" w:line="240" w:lineRule="auto"/>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r>
      <w:tr w:rsidR="00D07967" w:rsidRPr="00D07967" w14:paraId="7E42DA14"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39CD4B3F"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766" w:type="dxa"/>
            <w:tcBorders>
              <w:top w:val="nil"/>
              <w:left w:val="nil"/>
              <w:bottom w:val="single" w:sz="4" w:space="0" w:color="auto"/>
              <w:right w:val="single" w:sz="4" w:space="0" w:color="auto"/>
            </w:tcBorders>
            <w:shd w:val="clear" w:color="auto" w:fill="auto"/>
            <w:noWrap/>
            <w:vAlign w:val="center"/>
            <w:hideMark/>
          </w:tcPr>
          <w:p w14:paraId="13CC834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27D5415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B396F5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25704AC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94" w:type="dxa"/>
            <w:tcBorders>
              <w:top w:val="nil"/>
              <w:left w:val="nil"/>
              <w:bottom w:val="single" w:sz="4" w:space="0" w:color="auto"/>
              <w:right w:val="single" w:sz="4" w:space="0" w:color="auto"/>
            </w:tcBorders>
            <w:shd w:val="clear" w:color="auto" w:fill="auto"/>
            <w:noWrap/>
            <w:vAlign w:val="center"/>
            <w:hideMark/>
          </w:tcPr>
          <w:p w14:paraId="5FF23BD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6AED943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375D0E2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07F3C85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center"/>
            <w:hideMark/>
          </w:tcPr>
          <w:p w14:paraId="2E59FFA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14:paraId="4DB1BD8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14:paraId="36BFBFC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1083" w:type="dxa"/>
            <w:tcBorders>
              <w:top w:val="nil"/>
              <w:left w:val="nil"/>
              <w:bottom w:val="single" w:sz="4" w:space="0" w:color="auto"/>
              <w:right w:val="single" w:sz="4" w:space="0" w:color="auto"/>
            </w:tcBorders>
            <w:shd w:val="clear" w:color="auto" w:fill="auto"/>
            <w:noWrap/>
            <w:vAlign w:val="center"/>
            <w:hideMark/>
          </w:tcPr>
          <w:p w14:paraId="752DEF5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r>
      <w:tr w:rsidR="00D07967" w:rsidRPr="00D07967" w14:paraId="60BF5A77"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noWrap/>
            <w:vAlign w:val="center"/>
            <w:hideMark/>
          </w:tcPr>
          <w:p w14:paraId="65B52195"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Расход электрической энергии на передачу тепловой энергии тыс. кВт*ч</w:t>
            </w:r>
          </w:p>
        </w:tc>
        <w:tc>
          <w:tcPr>
            <w:tcW w:w="766" w:type="dxa"/>
            <w:tcBorders>
              <w:top w:val="nil"/>
              <w:left w:val="nil"/>
              <w:bottom w:val="single" w:sz="4" w:space="0" w:color="auto"/>
              <w:right w:val="single" w:sz="4" w:space="0" w:color="auto"/>
            </w:tcBorders>
            <w:shd w:val="clear" w:color="auto" w:fill="auto"/>
            <w:noWrap/>
            <w:vAlign w:val="center"/>
            <w:hideMark/>
          </w:tcPr>
          <w:p w14:paraId="70D635C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195,19</w:t>
            </w:r>
          </w:p>
        </w:tc>
        <w:tc>
          <w:tcPr>
            <w:tcW w:w="766" w:type="dxa"/>
            <w:tcBorders>
              <w:top w:val="nil"/>
              <w:left w:val="nil"/>
              <w:bottom w:val="single" w:sz="4" w:space="0" w:color="auto"/>
              <w:right w:val="single" w:sz="4" w:space="0" w:color="auto"/>
            </w:tcBorders>
            <w:shd w:val="clear" w:color="auto" w:fill="auto"/>
            <w:noWrap/>
            <w:vAlign w:val="center"/>
            <w:hideMark/>
          </w:tcPr>
          <w:p w14:paraId="64D92B2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195,19</w:t>
            </w:r>
          </w:p>
        </w:tc>
        <w:tc>
          <w:tcPr>
            <w:tcW w:w="840" w:type="dxa"/>
            <w:tcBorders>
              <w:top w:val="nil"/>
              <w:left w:val="nil"/>
              <w:bottom w:val="single" w:sz="4" w:space="0" w:color="auto"/>
              <w:right w:val="single" w:sz="4" w:space="0" w:color="auto"/>
            </w:tcBorders>
            <w:shd w:val="clear" w:color="auto" w:fill="auto"/>
            <w:noWrap/>
            <w:vAlign w:val="center"/>
            <w:hideMark/>
          </w:tcPr>
          <w:p w14:paraId="7A58F1F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195,19</w:t>
            </w:r>
          </w:p>
        </w:tc>
        <w:tc>
          <w:tcPr>
            <w:tcW w:w="766" w:type="dxa"/>
            <w:tcBorders>
              <w:top w:val="nil"/>
              <w:left w:val="nil"/>
              <w:bottom w:val="single" w:sz="4" w:space="0" w:color="auto"/>
              <w:right w:val="single" w:sz="4" w:space="0" w:color="auto"/>
            </w:tcBorders>
            <w:shd w:val="clear" w:color="auto" w:fill="auto"/>
            <w:noWrap/>
            <w:vAlign w:val="center"/>
            <w:hideMark/>
          </w:tcPr>
          <w:p w14:paraId="4148AF6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794" w:type="dxa"/>
            <w:tcBorders>
              <w:top w:val="nil"/>
              <w:left w:val="nil"/>
              <w:bottom w:val="single" w:sz="4" w:space="0" w:color="auto"/>
              <w:right w:val="single" w:sz="4" w:space="0" w:color="auto"/>
            </w:tcBorders>
            <w:shd w:val="clear" w:color="auto" w:fill="auto"/>
            <w:noWrap/>
            <w:vAlign w:val="center"/>
            <w:hideMark/>
          </w:tcPr>
          <w:p w14:paraId="1C7D243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766" w:type="dxa"/>
            <w:tcBorders>
              <w:top w:val="nil"/>
              <w:left w:val="nil"/>
              <w:bottom w:val="single" w:sz="4" w:space="0" w:color="auto"/>
              <w:right w:val="single" w:sz="4" w:space="0" w:color="auto"/>
            </w:tcBorders>
            <w:shd w:val="clear" w:color="auto" w:fill="auto"/>
            <w:noWrap/>
            <w:vAlign w:val="center"/>
            <w:hideMark/>
          </w:tcPr>
          <w:p w14:paraId="07E3DF4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766" w:type="dxa"/>
            <w:tcBorders>
              <w:top w:val="nil"/>
              <w:left w:val="nil"/>
              <w:bottom w:val="single" w:sz="4" w:space="0" w:color="auto"/>
              <w:right w:val="single" w:sz="4" w:space="0" w:color="auto"/>
            </w:tcBorders>
            <w:shd w:val="clear" w:color="auto" w:fill="auto"/>
            <w:noWrap/>
            <w:vAlign w:val="center"/>
            <w:hideMark/>
          </w:tcPr>
          <w:p w14:paraId="4BF9533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766" w:type="dxa"/>
            <w:tcBorders>
              <w:top w:val="nil"/>
              <w:left w:val="nil"/>
              <w:bottom w:val="single" w:sz="4" w:space="0" w:color="auto"/>
              <w:right w:val="single" w:sz="4" w:space="0" w:color="auto"/>
            </w:tcBorders>
            <w:shd w:val="clear" w:color="auto" w:fill="auto"/>
            <w:noWrap/>
            <w:vAlign w:val="center"/>
            <w:hideMark/>
          </w:tcPr>
          <w:p w14:paraId="36FAA6E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820" w:type="dxa"/>
            <w:tcBorders>
              <w:top w:val="nil"/>
              <w:left w:val="nil"/>
              <w:bottom w:val="single" w:sz="4" w:space="0" w:color="auto"/>
              <w:right w:val="single" w:sz="4" w:space="0" w:color="auto"/>
            </w:tcBorders>
            <w:shd w:val="clear" w:color="auto" w:fill="auto"/>
            <w:noWrap/>
            <w:vAlign w:val="center"/>
            <w:hideMark/>
          </w:tcPr>
          <w:p w14:paraId="48E17C5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876" w:type="dxa"/>
            <w:tcBorders>
              <w:top w:val="nil"/>
              <w:left w:val="nil"/>
              <w:bottom w:val="single" w:sz="4" w:space="0" w:color="auto"/>
              <w:right w:val="single" w:sz="4" w:space="0" w:color="auto"/>
            </w:tcBorders>
            <w:shd w:val="clear" w:color="auto" w:fill="auto"/>
            <w:noWrap/>
            <w:vAlign w:val="center"/>
            <w:hideMark/>
          </w:tcPr>
          <w:p w14:paraId="0D6B73E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876" w:type="dxa"/>
            <w:tcBorders>
              <w:top w:val="nil"/>
              <w:left w:val="nil"/>
              <w:bottom w:val="single" w:sz="4" w:space="0" w:color="auto"/>
              <w:right w:val="single" w:sz="4" w:space="0" w:color="auto"/>
            </w:tcBorders>
            <w:shd w:val="clear" w:color="auto" w:fill="auto"/>
            <w:noWrap/>
            <w:vAlign w:val="center"/>
            <w:hideMark/>
          </w:tcPr>
          <w:p w14:paraId="6E49AF5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1083" w:type="dxa"/>
            <w:tcBorders>
              <w:top w:val="nil"/>
              <w:left w:val="nil"/>
              <w:bottom w:val="single" w:sz="4" w:space="0" w:color="auto"/>
              <w:right w:val="single" w:sz="4" w:space="0" w:color="auto"/>
            </w:tcBorders>
            <w:shd w:val="clear" w:color="auto" w:fill="auto"/>
            <w:noWrap/>
            <w:vAlign w:val="center"/>
            <w:hideMark/>
          </w:tcPr>
          <w:p w14:paraId="1BD8A1A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r>
      <w:tr w:rsidR="00D07967" w:rsidRPr="00D07967" w14:paraId="6D2270DC"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27FE614C"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Удельный расход электрической энергии на передачу тепловой энергии. кВт*ч/Гкал</w:t>
            </w:r>
          </w:p>
        </w:tc>
        <w:tc>
          <w:tcPr>
            <w:tcW w:w="766" w:type="dxa"/>
            <w:tcBorders>
              <w:top w:val="nil"/>
              <w:left w:val="nil"/>
              <w:bottom w:val="single" w:sz="4" w:space="0" w:color="auto"/>
              <w:right w:val="single" w:sz="4" w:space="0" w:color="auto"/>
            </w:tcBorders>
            <w:shd w:val="clear" w:color="auto" w:fill="auto"/>
            <w:noWrap/>
            <w:vAlign w:val="center"/>
            <w:hideMark/>
          </w:tcPr>
          <w:p w14:paraId="64E760D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67,41</w:t>
            </w:r>
          </w:p>
        </w:tc>
        <w:tc>
          <w:tcPr>
            <w:tcW w:w="766" w:type="dxa"/>
            <w:tcBorders>
              <w:top w:val="nil"/>
              <w:left w:val="nil"/>
              <w:bottom w:val="single" w:sz="4" w:space="0" w:color="auto"/>
              <w:right w:val="single" w:sz="4" w:space="0" w:color="auto"/>
            </w:tcBorders>
            <w:shd w:val="clear" w:color="auto" w:fill="auto"/>
            <w:noWrap/>
            <w:vAlign w:val="center"/>
            <w:hideMark/>
          </w:tcPr>
          <w:p w14:paraId="1B7A4BA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67,41</w:t>
            </w:r>
          </w:p>
        </w:tc>
        <w:tc>
          <w:tcPr>
            <w:tcW w:w="840" w:type="dxa"/>
            <w:tcBorders>
              <w:top w:val="nil"/>
              <w:left w:val="nil"/>
              <w:bottom w:val="single" w:sz="4" w:space="0" w:color="auto"/>
              <w:right w:val="single" w:sz="4" w:space="0" w:color="auto"/>
            </w:tcBorders>
            <w:shd w:val="clear" w:color="auto" w:fill="auto"/>
            <w:noWrap/>
            <w:vAlign w:val="center"/>
            <w:hideMark/>
          </w:tcPr>
          <w:p w14:paraId="3DB6218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67,41</w:t>
            </w:r>
          </w:p>
        </w:tc>
        <w:tc>
          <w:tcPr>
            <w:tcW w:w="766" w:type="dxa"/>
            <w:tcBorders>
              <w:top w:val="nil"/>
              <w:left w:val="nil"/>
              <w:bottom w:val="single" w:sz="4" w:space="0" w:color="auto"/>
              <w:right w:val="single" w:sz="4" w:space="0" w:color="auto"/>
            </w:tcBorders>
            <w:shd w:val="clear" w:color="auto" w:fill="auto"/>
            <w:noWrap/>
            <w:vAlign w:val="center"/>
            <w:hideMark/>
          </w:tcPr>
          <w:p w14:paraId="0F32528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794" w:type="dxa"/>
            <w:tcBorders>
              <w:top w:val="nil"/>
              <w:left w:val="nil"/>
              <w:bottom w:val="single" w:sz="4" w:space="0" w:color="auto"/>
              <w:right w:val="single" w:sz="4" w:space="0" w:color="auto"/>
            </w:tcBorders>
            <w:shd w:val="clear" w:color="auto" w:fill="auto"/>
            <w:noWrap/>
            <w:vAlign w:val="center"/>
            <w:hideMark/>
          </w:tcPr>
          <w:p w14:paraId="1893D36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766" w:type="dxa"/>
            <w:tcBorders>
              <w:top w:val="nil"/>
              <w:left w:val="nil"/>
              <w:bottom w:val="single" w:sz="4" w:space="0" w:color="auto"/>
              <w:right w:val="single" w:sz="4" w:space="0" w:color="auto"/>
            </w:tcBorders>
            <w:shd w:val="clear" w:color="auto" w:fill="auto"/>
            <w:noWrap/>
            <w:vAlign w:val="center"/>
            <w:hideMark/>
          </w:tcPr>
          <w:p w14:paraId="7A21637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766" w:type="dxa"/>
            <w:tcBorders>
              <w:top w:val="nil"/>
              <w:left w:val="nil"/>
              <w:bottom w:val="single" w:sz="4" w:space="0" w:color="auto"/>
              <w:right w:val="single" w:sz="4" w:space="0" w:color="auto"/>
            </w:tcBorders>
            <w:shd w:val="clear" w:color="auto" w:fill="auto"/>
            <w:noWrap/>
            <w:vAlign w:val="center"/>
            <w:hideMark/>
          </w:tcPr>
          <w:p w14:paraId="6DF1B8A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766" w:type="dxa"/>
            <w:tcBorders>
              <w:top w:val="nil"/>
              <w:left w:val="nil"/>
              <w:bottom w:val="single" w:sz="4" w:space="0" w:color="auto"/>
              <w:right w:val="single" w:sz="4" w:space="0" w:color="auto"/>
            </w:tcBorders>
            <w:shd w:val="clear" w:color="auto" w:fill="auto"/>
            <w:noWrap/>
            <w:vAlign w:val="center"/>
            <w:hideMark/>
          </w:tcPr>
          <w:p w14:paraId="6D45B23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820" w:type="dxa"/>
            <w:tcBorders>
              <w:top w:val="nil"/>
              <w:left w:val="nil"/>
              <w:bottom w:val="single" w:sz="4" w:space="0" w:color="auto"/>
              <w:right w:val="single" w:sz="4" w:space="0" w:color="auto"/>
            </w:tcBorders>
            <w:shd w:val="clear" w:color="auto" w:fill="auto"/>
            <w:noWrap/>
            <w:vAlign w:val="center"/>
            <w:hideMark/>
          </w:tcPr>
          <w:p w14:paraId="25D2AFD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876" w:type="dxa"/>
            <w:tcBorders>
              <w:top w:val="nil"/>
              <w:left w:val="nil"/>
              <w:bottom w:val="single" w:sz="4" w:space="0" w:color="auto"/>
              <w:right w:val="single" w:sz="4" w:space="0" w:color="auto"/>
            </w:tcBorders>
            <w:shd w:val="clear" w:color="auto" w:fill="auto"/>
            <w:noWrap/>
            <w:vAlign w:val="center"/>
            <w:hideMark/>
          </w:tcPr>
          <w:p w14:paraId="1EB0861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876" w:type="dxa"/>
            <w:tcBorders>
              <w:top w:val="nil"/>
              <w:left w:val="nil"/>
              <w:bottom w:val="single" w:sz="4" w:space="0" w:color="auto"/>
              <w:right w:val="single" w:sz="4" w:space="0" w:color="auto"/>
            </w:tcBorders>
            <w:shd w:val="clear" w:color="auto" w:fill="auto"/>
            <w:noWrap/>
            <w:vAlign w:val="center"/>
            <w:hideMark/>
          </w:tcPr>
          <w:p w14:paraId="75145ED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1083" w:type="dxa"/>
            <w:tcBorders>
              <w:top w:val="nil"/>
              <w:left w:val="nil"/>
              <w:bottom w:val="single" w:sz="4" w:space="0" w:color="auto"/>
              <w:right w:val="single" w:sz="4" w:space="0" w:color="auto"/>
            </w:tcBorders>
            <w:shd w:val="clear" w:color="auto" w:fill="auto"/>
            <w:noWrap/>
            <w:vAlign w:val="center"/>
            <w:hideMark/>
          </w:tcPr>
          <w:p w14:paraId="29884DE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r>
    </w:tbl>
    <w:p w14:paraId="2493FC71" w14:textId="77777777" w:rsidR="00DE127B" w:rsidRDefault="00DE127B" w:rsidP="00D07967">
      <w:pPr>
        <w:spacing w:after="0" w:line="240" w:lineRule="auto"/>
        <w:jc w:val="both"/>
        <w:rPr>
          <w:rFonts w:ascii="Times New Roman" w:eastAsia="Times New Roman" w:hAnsi="Times New Roman" w:cs="Times New Roman"/>
          <w:sz w:val="24"/>
          <w:szCs w:val="24"/>
          <w:lang w:eastAsia="ru-RU"/>
        </w:rPr>
      </w:pPr>
    </w:p>
    <w:p w14:paraId="258E34B4" w14:textId="77777777" w:rsidR="00D07967" w:rsidRDefault="00D07967" w:rsidP="00C346F1">
      <w:pPr>
        <w:spacing w:after="0" w:line="240" w:lineRule="auto"/>
        <w:jc w:val="center"/>
        <w:rPr>
          <w:rFonts w:ascii="Times New Roman" w:eastAsia="Calibri" w:hAnsi="Times New Roman" w:cs="Times New Roman"/>
          <w:bCs/>
          <w:sz w:val="24"/>
          <w:szCs w:val="24"/>
        </w:rPr>
      </w:pPr>
    </w:p>
    <w:p w14:paraId="5C482EFA" w14:textId="6823194B" w:rsidR="00EA0C76" w:rsidRDefault="00CE0901" w:rsidP="00C346F1">
      <w:pPr>
        <w:spacing w:after="0" w:line="240" w:lineRule="auto"/>
        <w:jc w:val="center"/>
      </w:pPr>
      <w:r w:rsidRPr="00400F1E">
        <w:rPr>
          <w:rFonts w:ascii="Times New Roman" w:eastAsia="Calibri" w:hAnsi="Times New Roman" w:cs="Times New Roman"/>
          <w:bCs/>
          <w:sz w:val="24"/>
          <w:szCs w:val="24"/>
        </w:rPr>
        <w:lastRenderedPageBreak/>
        <w:t xml:space="preserve">Таблица 13.1. Индикаторы развития систем теплоснабжения </w:t>
      </w:r>
      <w:r w:rsidR="00A81556" w:rsidRPr="00400F1E">
        <w:rPr>
          <w:rFonts w:ascii="Times New Roman" w:eastAsia="Calibri" w:hAnsi="Times New Roman" w:cs="Times New Roman"/>
          <w:bCs/>
          <w:sz w:val="24"/>
          <w:szCs w:val="24"/>
        </w:rPr>
        <w:fldChar w:fldCharType="begin"/>
      </w:r>
      <w:r w:rsidRPr="00400F1E">
        <w:rPr>
          <w:rFonts w:ascii="Times New Roman" w:eastAsia="Calibri" w:hAnsi="Times New Roman" w:cs="Times New Roman"/>
          <w:bCs/>
          <w:sz w:val="24"/>
          <w:szCs w:val="24"/>
        </w:rPr>
        <w:instrText xml:space="preserve"> MERGEFIELD "Наименование_поселения_РП" </w:instrText>
      </w:r>
      <w:r w:rsidR="00A81556" w:rsidRPr="00400F1E">
        <w:rPr>
          <w:rFonts w:ascii="Times New Roman" w:eastAsia="Calibri" w:hAnsi="Times New Roman" w:cs="Times New Roman"/>
          <w:bCs/>
          <w:sz w:val="24"/>
          <w:szCs w:val="24"/>
        </w:rPr>
        <w:fldChar w:fldCharType="separate"/>
      </w:r>
      <w:r w:rsidR="00EA0C76" w:rsidRPr="00AA29D1">
        <w:rPr>
          <w:rFonts w:ascii="Times New Roman" w:eastAsia="Calibri" w:hAnsi="Times New Roman" w:cs="Times New Roman"/>
          <w:bCs/>
          <w:noProof/>
          <w:sz w:val="24"/>
          <w:szCs w:val="24"/>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eastAsia="Calibri" w:hAnsi="Times New Roman" w:cs="Times New Roman"/>
          <w:bCs/>
          <w:sz w:val="24"/>
          <w:szCs w:val="24"/>
        </w:rPr>
        <w:fldChar w:fldCharType="end"/>
      </w:r>
      <w:r>
        <w:rPr>
          <w:rFonts w:ascii="Times New Roman" w:eastAsia="Calibri" w:hAnsi="Times New Roman" w:cs="Times New Roman"/>
          <w:bCs/>
          <w:sz w:val="24"/>
          <w:szCs w:val="24"/>
        </w:rPr>
        <w:t xml:space="preserve"> в </w:t>
      </w:r>
      <w:r w:rsidR="0008480C">
        <w:rPr>
          <w:rFonts w:ascii="Times New Roman" w:eastAsia="Calibri" w:hAnsi="Times New Roman" w:cs="Times New Roman"/>
          <w:bCs/>
          <w:sz w:val="24"/>
          <w:szCs w:val="24"/>
        </w:rPr>
        <w:t>случае</w:t>
      </w:r>
      <w:r>
        <w:rPr>
          <w:rFonts w:ascii="Times New Roman" w:eastAsia="Calibri" w:hAnsi="Times New Roman" w:cs="Times New Roman"/>
          <w:bCs/>
          <w:sz w:val="24"/>
          <w:szCs w:val="24"/>
        </w:rPr>
        <w:t xml:space="preserve"> </w:t>
      </w:r>
      <w:r w:rsidR="00D07967">
        <w:rPr>
          <w:rFonts w:ascii="Times New Roman" w:eastAsia="Calibri" w:hAnsi="Times New Roman" w:cs="Times New Roman"/>
          <w:bCs/>
          <w:sz w:val="24"/>
          <w:szCs w:val="24"/>
        </w:rPr>
        <w:t>реализации 2 варианта</w:t>
      </w:r>
    </w:p>
    <w:tbl>
      <w:tblPr>
        <w:tblW w:w="15021" w:type="dxa"/>
        <w:tblLook w:val="04A0" w:firstRow="1" w:lastRow="0" w:firstColumn="1" w:lastColumn="0" w:noHBand="0" w:noVBand="1"/>
      </w:tblPr>
      <w:tblGrid>
        <w:gridCol w:w="4994"/>
        <w:gridCol w:w="813"/>
        <w:gridCol w:w="851"/>
        <w:gridCol w:w="850"/>
        <w:gridCol w:w="851"/>
        <w:gridCol w:w="766"/>
        <w:gridCol w:w="793"/>
        <w:gridCol w:w="850"/>
        <w:gridCol w:w="851"/>
        <w:gridCol w:w="766"/>
        <w:gridCol w:w="876"/>
        <w:gridCol w:w="876"/>
        <w:gridCol w:w="884"/>
      </w:tblGrid>
      <w:tr w:rsidR="00D07967" w:rsidRPr="00D07967" w14:paraId="36EFD8BB" w14:textId="77777777" w:rsidTr="00D07967">
        <w:trPr>
          <w:trHeight w:val="312"/>
        </w:trPr>
        <w:tc>
          <w:tcPr>
            <w:tcW w:w="4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3F49E" w14:textId="77777777" w:rsidR="00D07967" w:rsidRPr="00D07967" w:rsidRDefault="00D07967" w:rsidP="00577AC0">
            <w:pPr>
              <w:spacing w:after="0" w:line="240" w:lineRule="auto"/>
              <w:jc w:val="center"/>
              <w:rPr>
                <w:rFonts w:ascii="Times New Roman" w:eastAsia="Times New Roman" w:hAnsi="Times New Roman" w:cs="Times New Roman"/>
                <w:color w:val="000000"/>
                <w:sz w:val="24"/>
                <w:szCs w:val="24"/>
                <w:lang w:eastAsia="ru-RU"/>
              </w:rPr>
            </w:pPr>
            <w:r w:rsidRPr="00D07967">
              <w:rPr>
                <w:rFonts w:ascii="Times New Roman" w:eastAsia="Times New Roman" w:hAnsi="Times New Roman" w:cs="Times New Roman"/>
                <w:color w:val="000000"/>
                <w:sz w:val="24"/>
                <w:szCs w:val="24"/>
                <w:lang w:eastAsia="ru-RU"/>
              </w:rPr>
              <w:t>Наименование показателя</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766C2B7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ECC347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04C68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1408C4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1452168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14:paraId="2C35E16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A14E90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F3CD61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2029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5BEDDF5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2030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4F9DBBE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2031</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713DBE8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2032</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14:paraId="68C3B47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2033</w:t>
            </w:r>
          </w:p>
        </w:tc>
      </w:tr>
      <w:tr w:rsidR="00D07967" w:rsidRPr="00D07967" w14:paraId="2A6E1FA7"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2A5A560D"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 xml:space="preserve">Поток отказов тепловых сетей </w:t>
            </w:r>
            <w:proofErr w:type="spellStart"/>
            <w:r w:rsidRPr="00D07967">
              <w:rPr>
                <w:rFonts w:ascii="Times New Roman" w:eastAsia="Times New Roman" w:hAnsi="Times New Roman" w:cs="Times New Roman"/>
                <w:color w:val="000000"/>
                <w:sz w:val="16"/>
                <w:szCs w:val="16"/>
                <w:lang w:eastAsia="ru-RU"/>
              </w:rPr>
              <w:t>ед</w:t>
            </w:r>
            <w:proofErr w:type="spellEnd"/>
            <w:r w:rsidRPr="00D07967">
              <w:rPr>
                <w:rFonts w:ascii="Times New Roman" w:eastAsia="Times New Roman" w:hAnsi="Times New Roman" w:cs="Times New Roman"/>
                <w:color w:val="000000"/>
                <w:sz w:val="16"/>
                <w:szCs w:val="16"/>
                <w:lang w:eastAsia="ru-RU"/>
              </w:rPr>
              <w:t>/год</w:t>
            </w:r>
          </w:p>
        </w:tc>
        <w:tc>
          <w:tcPr>
            <w:tcW w:w="813" w:type="dxa"/>
            <w:tcBorders>
              <w:top w:val="nil"/>
              <w:left w:val="nil"/>
              <w:bottom w:val="single" w:sz="4" w:space="0" w:color="auto"/>
              <w:right w:val="single" w:sz="4" w:space="0" w:color="auto"/>
            </w:tcBorders>
            <w:shd w:val="clear" w:color="auto" w:fill="auto"/>
            <w:noWrap/>
            <w:vAlign w:val="center"/>
            <w:hideMark/>
          </w:tcPr>
          <w:p w14:paraId="66A3FB9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0,018</w:t>
            </w:r>
          </w:p>
        </w:tc>
        <w:tc>
          <w:tcPr>
            <w:tcW w:w="851" w:type="dxa"/>
            <w:tcBorders>
              <w:top w:val="nil"/>
              <w:left w:val="nil"/>
              <w:bottom w:val="single" w:sz="4" w:space="0" w:color="auto"/>
              <w:right w:val="single" w:sz="4" w:space="0" w:color="auto"/>
            </w:tcBorders>
            <w:shd w:val="clear" w:color="auto" w:fill="auto"/>
            <w:noWrap/>
            <w:vAlign w:val="center"/>
            <w:hideMark/>
          </w:tcPr>
          <w:p w14:paraId="3BF721D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12DA6DC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0,018</w:t>
            </w:r>
          </w:p>
        </w:tc>
        <w:tc>
          <w:tcPr>
            <w:tcW w:w="851" w:type="dxa"/>
            <w:tcBorders>
              <w:top w:val="nil"/>
              <w:left w:val="nil"/>
              <w:bottom w:val="single" w:sz="4" w:space="0" w:color="auto"/>
              <w:right w:val="single" w:sz="4" w:space="0" w:color="auto"/>
            </w:tcBorders>
            <w:shd w:val="clear" w:color="auto" w:fill="auto"/>
            <w:noWrap/>
            <w:vAlign w:val="center"/>
            <w:hideMark/>
          </w:tcPr>
          <w:p w14:paraId="60B347D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0,018</w:t>
            </w:r>
          </w:p>
        </w:tc>
        <w:tc>
          <w:tcPr>
            <w:tcW w:w="766" w:type="dxa"/>
            <w:tcBorders>
              <w:top w:val="nil"/>
              <w:left w:val="nil"/>
              <w:bottom w:val="single" w:sz="4" w:space="0" w:color="auto"/>
              <w:right w:val="single" w:sz="4" w:space="0" w:color="auto"/>
            </w:tcBorders>
            <w:shd w:val="clear" w:color="auto" w:fill="auto"/>
            <w:noWrap/>
            <w:vAlign w:val="center"/>
            <w:hideMark/>
          </w:tcPr>
          <w:p w14:paraId="58D89C7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0,021</w:t>
            </w:r>
          </w:p>
        </w:tc>
        <w:tc>
          <w:tcPr>
            <w:tcW w:w="793" w:type="dxa"/>
            <w:tcBorders>
              <w:top w:val="nil"/>
              <w:left w:val="nil"/>
              <w:bottom w:val="single" w:sz="4" w:space="0" w:color="auto"/>
              <w:right w:val="single" w:sz="4" w:space="0" w:color="auto"/>
            </w:tcBorders>
            <w:shd w:val="clear" w:color="auto" w:fill="auto"/>
            <w:noWrap/>
            <w:vAlign w:val="center"/>
            <w:hideMark/>
          </w:tcPr>
          <w:p w14:paraId="08F7370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0F06F16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0,024</w:t>
            </w:r>
          </w:p>
        </w:tc>
        <w:tc>
          <w:tcPr>
            <w:tcW w:w="851" w:type="dxa"/>
            <w:tcBorders>
              <w:top w:val="nil"/>
              <w:left w:val="nil"/>
              <w:bottom w:val="single" w:sz="4" w:space="0" w:color="auto"/>
              <w:right w:val="single" w:sz="4" w:space="0" w:color="auto"/>
            </w:tcBorders>
            <w:shd w:val="clear" w:color="auto" w:fill="auto"/>
            <w:noWrap/>
            <w:vAlign w:val="center"/>
            <w:hideMark/>
          </w:tcPr>
          <w:p w14:paraId="1868629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0,025</w:t>
            </w:r>
          </w:p>
        </w:tc>
        <w:tc>
          <w:tcPr>
            <w:tcW w:w="766" w:type="dxa"/>
            <w:tcBorders>
              <w:top w:val="nil"/>
              <w:left w:val="nil"/>
              <w:bottom w:val="single" w:sz="4" w:space="0" w:color="auto"/>
              <w:right w:val="single" w:sz="4" w:space="0" w:color="auto"/>
            </w:tcBorders>
            <w:shd w:val="clear" w:color="auto" w:fill="auto"/>
            <w:noWrap/>
            <w:vAlign w:val="center"/>
            <w:hideMark/>
          </w:tcPr>
          <w:p w14:paraId="779B616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0,027</w:t>
            </w:r>
          </w:p>
        </w:tc>
        <w:tc>
          <w:tcPr>
            <w:tcW w:w="876" w:type="dxa"/>
            <w:tcBorders>
              <w:top w:val="nil"/>
              <w:left w:val="nil"/>
              <w:bottom w:val="single" w:sz="4" w:space="0" w:color="auto"/>
              <w:right w:val="single" w:sz="4" w:space="0" w:color="auto"/>
            </w:tcBorders>
            <w:shd w:val="clear" w:color="auto" w:fill="auto"/>
            <w:noWrap/>
            <w:vAlign w:val="center"/>
            <w:hideMark/>
          </w:tcPr>
          <w:p w14:paraId="1EF53DE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0,030</w:t>
            </w:r>
          </w:p>
        </w:tc>
        <w:tc>
          <w:tcPr>
            <w:tcW w:w="876" w:type="dxa"/>
            <w:tcBorders>
              <w:top w:val="nil"/>
              <w:left w:val="nil"/>
              <w:bottom w:val="single" w:sz="4" w:space="0" w:color="auto"/>
              <w:right w:val="single" w:sz="4" w:space="0" w:color="auto"/>
            </w:tcBorders>
            <w:shd w:val="clear" w:color="auto" w:fill="auto"/>
            <w:noWrap/>
            <w:vAlign w:val="center"/>
            <w:hideMark/>
          </w:tcPr>
          <w:p w14:paraId="4154C6D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0,033</w:t>
            </w:r>
          </w:p>
        </w:tc>
        <w:tc>
          <w:tcPr>
            <w:tcW w:w="884" w:type="dxa"/>
            <w:tcBorders>
              <w:top w:val="nil"/>
              <w:left w:val="nil"/>
              <w:bottom w:val="single" w:sz="4" w:space="0" w:color="auto"/>
              <w:right w:val="single" w:sz="4" w:space="0" w:color="auto"/>
            </w:tcBorders>
            <w:shd w:val="clear" w:color="auto" w:fill="auto"/>
            <w:noWrap/>
            <w:vAlign w:val="center"/>
            <w:hideMark/>
          </w:tcPr>
          <w:p w14:paraId="6C5C427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0,036</w:t>
            </w:r>
          </w:p>
        </w:tc>
      </w:tr>
      <w:tr w:rsidR="00D07967" w:rsidRPr="00D07967" w14:paraId="43601203"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5DC11678"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D07967">
              <w:rPr>
                <w:rFonts w:ascii="Times New Roman" w:eastAsia="Times New Roman" w:hAnsi="Times New Roman" w:cs="Times New Roman"/>
                <w:color w:val="000000"/>
                <w:sz w:val="16"/>
                <w:szCs w:val="16"/>
                <w:lang w:eastAsia="ru-RU"/>
              </w:rPr>
              <w:t>межотопительный</w:t>
            </w:r>
            <w:proofErr w:type="spellEnd"/>
            <w:r w:rsidRPr="00D07967">
              <w:rPr>
                <w:rFonts w:ascii="Times New Roman" w:eastAsia="Times New Roman" w:hAnsi="Times New Roman" w:cs="Times New Roman"/>
                <w:color w:val="000000"/>
                <w:sz w:val="16"/>
                <w:szCs w:val="16"/>
                <w:lang w:eastAsia="ru-RU"/>
              </w:rPr>
              <w:t xml:space="preserve"> период в ценовой зоне теплоснабжения</w:t>
            </w:r>
          </w:p>
        </w:tc>
        <w:tc>
          <w:tcPr>
            <w:tcW w:w="813" w:type="dxa"/>
            <w:tcBorders>
              <w:top w:val="nil"/>
              <w:left w:val="nil"/>
              <w:bottom w:val="single" w:sz="4" w:space="0" w:color="auto"/>
              <w:right w:val="single" w:sz="4" w:space="0" w:color="auto"/>
            </w:tcBorders>
            <w:shd w:val="clear" w:color="auto" w:fill="auto"/>
            <w:noWrap/>
            <w:vAlign w:val="center"/>
            <w:hideMark/>
          </w:tcPr>
          <w:p w14:paraId="5387DA6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51" w:type="dxa"/>
            <w:tcBorders>
              <w:top w:val="nil"/>
              <w:left w:val="nil"/>
              <w:bottom w:val="single" w:sz="4" w:space="0" w:color="auto"/>
              <w:right w:val="single" w:sz="4" w:space="0" w:color="auto"/>
            </w:tcBorders>
            <w:shd w:val="clear" w:color="auto" w:fill="auto"/>
            <w:noWrap/>
            <w:vAlign w:val="center"/>
            <w:hideMark/>
          </w:tcPr>
          <w:p w14:paraId="1DD26EF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50" w:type="dxa"/>
            <w:tcBorders>
              <w:top w:val="nil"/>
              <w:left w:val="nil"/>
              <w:bottom w:val="single" w:sz="4" w:space="0" w:color="auto"/>
              <w:right w:val="single" w:sz="4" w:space="0" w:color="auto"/>
            </w:tcBorders>
            <w:shd w:val="clear" w:color="auto" w:fill="auto"/>
            <w:noWrap/>
            <w:vAlign w:val="center"/>
            <w:hideMark/>
          </w:tcPr>
          <w:p w14:paraId="2CF7F9D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51" w:type="dxa"/>
            <w:tcBorders>
              <w:top w:val="nil"/>
              <w:left w:val="nil"/>
              <w:bottom w:val="single" w:sz="4" w:space="0" w:color="auto"/>
              <w:right w:val="single" w:sz="4" w:space="0" w:color="auto"/>
            </w:tcBorders>
            <w:shd w:val="clear" w:color="auto" w:fill="auto"/>
            <w:noWrap/>
            <w:vAlign w:val="center"/>
            <w:hideMark/>
          </w:tcPr>
          <w:p w14:paraId="403937A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766" w:type="dxa"/>
            <w:tcBorders>
              <w:top w:val="nil"/>
              <w:left w:val="nil"/>
              <w:bottom w:val="single" w:sz="4" w:space="0" w:color="auto"/>
              <w:right w:val="single" w:sz="4" w:space="0" w:color="auto"/>
            </w:tcBorders>
            <w:shd w:val="clear" w:color="auto" w:fill="auto"/>
            <w:noWrap/>
            <w:vAlign w:val="center"/>
            <w:hideMark/>
          </w:tcPr>
          <w:p w14:paraId="6E17D2A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793" w:type="dxa"/>
            <w:tcBorders>
              <w:top w:val="nil"/>
              <w:left w:val="nil"/>
              <w:bottom w:val="single" w:sz="4" w:space="0" w:color="auto"/>
              <w:right w:val="single" w:sz="4" w:space="0" w:color="auto"/>
            </w:tcBorders>
            <w:shd w:val="clear" w:color="auto" w:fill="auto"/>
            <w:noWrap/>
            <w:vAlign w:val="center"/>
            <w:hideMark/>
          </w:tcPr>
          <w:p w14:paraId="22F8851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50" w:type="dxa"/>
            <w:tcBorders>
              <w:top w:val="nil"/>
              <w:left w:val="nil"/>
              <w:bottom w:val="single" w:sz="4" w:space="0" w:color="auto"/>
              <w:right w:val="single" w:sz="4" w:space="0" w:color="auto"/>
            </w:tcBorders>
            <w:shd w:val="clear" w:color="auto" w:fill="auto"/>
            <w:noWrap/>
            <w:vAlign w:val="center"/>
            <w:hideMark/>
          </w:tcPr>
          <w:p w14:paraId="3315AC8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51" w:type="dxa"/>
            <w:tcBorders>
              <w:top w:val="nil"/>
              <w:left w:val="nil"/>
              <w:bottom w:val="single" w:sz="4" w:space="0" w:color="auto"/>
              <w:right w:val="single" w:sz="4" w:space="0" w:color="auto"/>
            </w:tcBorders>
            <w:shd w:val="clear" w:color="auto" w:fill="auto"/>
            <w:noWrap/>
            <w:vAlign w:val="center"/>
            <w:hideMark/>
          </w:tcPr>
          <w:p w14:paraId="6188783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766" w:type="dxa"/>
            <w:tcBorders>
              <w:top w:val="nil"/>
              <w:left w:val="nil"/>
              <w:bottom w:val="single" w:sz="4" w:space="0" w:color="auto"/>
              <w:right w:val="single" w:sz="4" w:space="0" w:color="auto"/>
            </w:tcBorders>
            <w:shd w:val="clear" w:color="auto" w:fill="auto"/>
            <w:noWrap/>
            <w:vAlign w:val="center"/>
            <w:hideMark/>
          </w:tcPr>
          <w:p w14:paraId="4B794A5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76" w:type="dxa"/>
            <w:tcBorders>
              <w:top w:val="nil"/>
              <w:left w:val="nil"/>
              <w:bottom w:val="single" w:sz="4" w:space="0" w:color="auto"/>
              <w:right w:val="single" w:sz="4" w:space="0" w:color="auto"/>
            </w:tcBorders>
            <w:shd w:val="clear" w:color="auto" w:fill="auto"/>
            <w:noWrap/>
            <w:vAlign w:val="center"/>
            <w:hideMark/>
          </w:tcPr>
          <w:p w14:paraId="0725124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76" w:type="dxa"/>
            <w:tcBorders>
              <w:top w:val="nil"/>
              <w:left w:val="nil"/>
              <w:bottom w:val="single" w:sz="4" w:space="0" w:color="auto"/>
              <w:right w:val="single" w:sz="4" w:space="0" w:color="auto"/>
            </w:tcBorders>
            <w:shd w:val="clear" w:color="auto" w:fill="auto"/>
            <w:noWrap/>
            <w:vAlign w:val="center"/>
            <w:hideMark/>
          </w:tcPr>
          <w:p w14:paraId="343B8D4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c>
          <w:tcPr>
            <w:tcW w:w="884" w:type="dxa"/>
            <w:tcBorders>
              <w:top w:val="nil"/>
              <w:left w:val="nil"/>
              <w:bottom w:val="single" w:sz="4" w:space="0" w:color="auto"/>
              <w:right w:val="single" w:sz="4" w:space="0" w:color="auto"/>
            </w:tcBorders>
            <w:shd w:val="clear" w:color="auto" w:fill="auto"/>
            <w:noWrap/>
            <w:vAlign w:val="center"/>
            <w:hideMark/>
          </w:tcPr>
          <w:p w14:paraId="6BA8BCC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128</w:t>
            </w:r>
          </w:p>
        </w:tc>
      </w:tr>
      <w:tr w:rsidR="00D07967" w:rsidRPr="00D07967" w14:paraId="5819546B"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579FDB93"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13" w:type="dxa"/>
            <w:tcBorders>
              <w:top w:val="nil"/>
              <w:left w:val="nil"/>
              <w:bottom w:val="single" w:sz="4" w:space="0" w:color="auto"/>
              <w:right w:val="single" w:sz="4" w:space="0" w:color="auto"/>
            </w:tcBorders>
            <w:shd w:val="clear" w:color="auto" w:fill="auto"/>
            <w:noWrap/>
            <w:vAlign w:val="center"/>
            <w:hideMark/>
          </w:tcPr>
          <w:p w14:paraId="2AB7721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14:paraId="5AA1A8F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6DBCAD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14:paraId="3900B1E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6AB4EB8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93" w:type="dxa"/>
            <w:tcBorders>
              <w:top w:val="nil"/>
              <w:left w:val="nil"/>
              <w:bottom w:val="single" w:sz="4" w:space="0" w:color="auto"/>
              <w:right w:val="single" w:sz="4" w:space="0" w:color="auto"/>
            </w:tcBorders>
            <w:shd w:val="clear" w:color="auto" w:fill="auto"/>
            <w:noWrap/>
            <w:vAlign w:val="center"/>
            <w:hideMark/>
          </w:tcPr>
          <w:p w14:paraId="39BCEF1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02C222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14:paraId="5827679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7ABD1C5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14:paraId="43F5EAD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14:paraId="4C3EDF7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84" w:type="dxa"/>
            <w:tcBorders>
              <w:top w:val="nil"/>
              <w:left w:val="nil"/>
              <w:bottom w:val="single" w:sz="4" w:space="0" w:color="auto"/>
              <w:right w:val="single" w:sz="4" w:space="0" w:color="auto"/>
            </w:tcBorders>
            <w:shd w:val="clear" w:color="auto" w:fill="auto"/>
            <w:noWrap/>
            <w:vAlign w:val="center"/>
            <w:hideMark/>
          </w:tcPr>
          <w:p w14:paraId="2310D71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r>
      <w:tr w:rsidR="00D07967" w:rsidRPr="00D07967" w14:paraId="2898DF02"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5EC86163"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813" w:type="dxa"/>
            <w:tcBorders>
              <w:top w:val="nil"/>
              <w:left w:val="nil"/>
              <w:bottom w:val="single" w:sz="4" w:space="0" w:color="auto"/>
              <w:right w:val="single" w:sz="4" w:space="0" w:color="auto"/>
            </w:tcBorders>
            <w:shd w:val="clear" w:color="auto" w:fill="auto"/>
            <w:noWrap/>
            <w:vAlign w:val="center"/>
            <w:hideMark/>
          </w:tcPr>
          <w:p w14:paraId="484D0EF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197,8</w:t>
            </w:r>
          </w:p>
        </w:tc>
        <w:tc>
          <w:tcPr>
            <w:tcW w:w="851" w:type="dxa"/>
            <w:tcBorders>
              <w:top w:val="nil"/>
              <w:left w:val="nil"/>
              <w:bottom w:val="single" w:sz="4" w:space="0" w:color="auto"/>
              <w:right w:val="single" w:sz="4" w:space="0" w:color="auto"/>
            </w:tcBorders>
            <w:shd w:val="clear" w:color="auto" w:fill="auto"/>
            <w:noWrap/>
            <w:vAlign w:val="center"/>
            <w:hideMark/>
          </w:tcPr>
          <w:p w14:paraId="4F44318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191,0</w:t>
            </w:r>
          </w:p>
        </w:tc>
        <w:tc>
          <w:tcPr>
            <w:tcW w:w="850" w:type="dxa"/>
            <w:tcBorders>
              <w:top w:val="nil"/>
              <w:left w:val="nil"/>
              <w:bottom w:val="single" w:sz="4" w:space="0" w:color="auto"/>
              <w:right w:val="single" w:sz="4" w:space="0" w:color="auto"/>
            </w:tcBorders>
            <w:shd w:val="clear" w:color="auto" w:fill="auto"/>
            <w:noWrap/>
            <w:vAlign w:val="center"/>
            <w:hideMark/>
          </w:tcPr>
          <w:p w14:paraId="062D2EC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191,0</w:t>
            </w:r>
          </w:p>
        </w:tc>
        <w:tc>
          <w:tcPr>
            <w:tcW w:w="851" w:type="dxa"/>
            <w:tcBorders>
              <w:top w:val="nil"/>
              <w:left w:val="nil"/>
              <w:bottom w:val="single" w:sz="4" w:space="0" w:color="auto"/>
              <w:right w:val="single" w:sz="4" w:space="0" w:color="auto"/>
            </w:tcBorders>
            <w:shd w:val="clear" w:color="auto" w:fill="auto"/>
            <w:noWrap/>
            <w:vAlign w:val="center"/>
            <w:hideMark/>
          </w:tcPr>
          <w:p w14:paraId="0E67A81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191,0</w:t>
            </w:r>
          </w:p>
        </w:tc>
        <w:tc>
          <w:tcPr>
            <w:tcW w:w="766" w:type="dxa"/>
            <w:tcBorders>
              <w:top w:val="nil"/>
              <w:left w:val="nil"/>
              <w:bottom w:val="single" w:sz="4" w:space="0" w:color="auto"/>
              <w:right w:val="single" w:sz="4" w:space="0" w:color="auto"/>
            </w:tcBorders>
            <w:shd w:val="clear" w:color="auto" w:fill="auto"/>
            <w:noWrap/>
            <w:vAlign w:val="center"/>
            <w:hideMark/>
          </w:tcPr>
          <w:p w14:paraId="39A8252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191,0</w:t>
            </w:r>
          </w:p>
        </w:tc>
        <w:tc>
          <w:tcPr>
            <w:tcW w:w="793" w:type="dxa"/>
            <w:tcBorders>
              <w:top w:val="nil"/>
              <w:left w:val="nil"/>
              <w:bottom w:val="single" w:sz="4" w:space="0" w:color="auto"/>
              <w:right w:val="single" w:sz="4" w:space="0" w:color="auto"/>
            </w:tcBorders>
            <w:shd w:val="clear" w:color="auto" w:fill="auto"/>
            <w:noWrap/>
            <w:vAlign w:val="center"/>
            <w:hideMark/>
          </w:tcPr>
          <w:p w14:paraId="02A5A50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191,0</w:t>
            </w:r>
          </w:p>
        </w:tc>
        <w:tc>
          <w:tcPr>
            <w:tcW w:w="850" w:type="dxa"/>
            <w:tcBorders>
              <w:top w:val="nil"/>
              <w:left w:val="nil"/>
              <w:bottom w:val="single" w:sz="4" w:space="0" w:color="auto"/>
              <w:right w:val="single" w:sz="4" w:space="0" w:color="auto"/>
            </w:tcBorders>
            <w:shd w:val="clear" w:color="auto" w:fill="auto"/>
            <w:noWrap/>
            <w:vAlign w:val="center"/>
            <w:hideMark/>
          </w:tcPr>
          <w:p w14:paraId="27B9CEC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164,8</w:t>
            </w:r>
          </w:p>
        </w:tc>
        <w:tc>
          <w:tcPr>
            <w:tcW w:w="851" w:type="dxa"/>
            <w:tcBorders>
              <w:top w:val="nil"/>
              <w:left w:val="nil"/>
              <w:bottom w:val="single" w:sz="4" w:space="0" w:color="auto"/>
              <w:right w:val="single" w:sz="4" w:space="0" w:color="auto"/>
            </w:tcBorders>
            <w:shd w:val="clear" w:color="auto" w:fill="auto"/>
            <w:noWrap/>
            <w:vAlign w:val="center"/>
            <w:hideMark/>
          </w:tcPr>
          <w:p w14:paraId="1E3F313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164,8</w:t>
            </w:r>
          </w:p>
        </w:tc>
        <w:tc>
          <w:tcPr>
            <w:tcW w:w="766" w:type="dxa"/>
            <w:tcBorders>
              <w:top w:val="nil"/>
              <w:left w:val="nil"/>
              <w:bottom w:val="single" w:sz="4" w:space="0" w:color="auto"/>
              <w:right w:val="single" w:sz="4" w:space="0" w:color="auto"/>
            </w:tcBorders>
            <w:shd w:val="clear" w:color="auto" w:fill="auto"/>
            <w:noWrap/>
            <w:vAlign w:val="center"/>
            <w:hideMark/>
          </w:tcPr>
          <w:p w14:paraId="7950ECC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164,8</w:t>
            </w:r>
          </w:p>
        </w:tc>
        <w:tc>
          <w:tcPr>
            <w:tcW w:w="876" w:type="dxa"/>
            <w:tcBorders>
              <w:top w:val="nil"/>
              <w:left w:val="nil"/>
              <w:bottom w:val="single" w:sz="4" w:space="0" w:color="auto"/>
              <w:right w:val="single" w:sz="4" w:space="0" w:color="auto"/>
            </w:tcBorders>
            <w:shd w:val="clear" w:color="auto" w:fill="auto"/>
            <w:noWrap/>
            <w:vAlign w:val="center"/>
            <w:hideMark/>
          </w:tcPr>
          <w:p w14:paraId="3098F65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164,8</w:t>
            </w:r>
          </w:p>
        </w:tc>
        <w:tc>
          <w:tcPr>
            <w:tcW w:w="876" w:type="dxa"/>
            <w:tcBorders>
              <w:top w:val="nil"/>
              <w:left w:val="nil"/>
              <w:bottom w:val="single" w:sz="4" w:space="0" w:color="auto"/>
              <w:right w:val="single" w:sz="4" w:space="0" w:color="auto"/>
            </w:tcBorders>
            <w:shd w:val="clear" w:color="auto" w:fill="auto"/>
            <w:noWrap/>
            <w:vAlign w:val="center"/>
            <w:hideMark/>
          </w:tcPr>
          <w:p w14:paraId="772F7CA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164,8</w:t>
            </w:r>
          </w:p>
        </w:tc>
        <w:tc>
          <w:tcPr>
            <w:tcW w:w="884" w:type="dxa"/>
            <w:tcBorders>
              <w:top w:val="nil"/>
              <w:left w:val="nil"/>
              <w:bottom w:val="single" w:sz="4" w:space="0" w:color="auto"/>
              <w:right w:val="single" w:sz="4" w:space="0" w:color="auto"/>
            </w:tcBorders>
            <w:shd w:val="clear" w:color="auto" w:fill="auto"/>
            <w:noWrap/>
            <w:vAlign w:val="center"/>
            <w:hideMark/>
          </w:tcPr>
          <w:p w14:paraId="73CD5DE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164,8</w:t>
            </w:r>
          </w:p>
        </w:tc>
      </w:tr>
      <w:tr w:rsidR="00D07967" w:rsidRPr="00D07967" w14:paraId="77CEB0A9"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0BB01317"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Материальная характеристика тепловых сетей, м2</w:t>
            </w:r>
          </w:p>
        </w:tc>
        <w:tc>
          <w:tcPr>
            <w:tcW w:w="813" w:type="dxa"/>
            <w:tcBorders>
              <w:top w:val="nil"/>
              <w:left w:val="nil"/>
              <w:bottom w:val="single" w:sz="4" w:space="0" w:color="auto"/>
              <w:right w:val="single" w:sz="4" w:space="0" w:color="auto"/>
            </w:tcBorders>
            <w:shd w:val="clear" w:color="auto" w:fill="auto"/>
            <w:noWrap/>
            <w:vAlign w:val="center"/>
            <w:hideMark/>
          </w:tcPr>
          <w:p w14:paraId="7CD9182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51" w:type="dxa"/>
            <w:tcBorders>
              <w:top w:val="nil"/>
              <w:left w:val="nil"/>
              <w:bottom w:val="single" w:sz="4" w:space="0" w:color="auto"/>
              <w:right w:val="single" w:sz="4" w:space="0" w:color="auto"/>
            </w:tcBorders>
            <w:shd w:val="clear" w:color="auto" w:fill="auto"/>
            <w:noWrap/>
            <w:vAlign w:val="center"/>
            <w:hideMark/>
          </w:tcPr>
          <w:p w14:paraId="2F80258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50" w:type="dxa"/>
            <w:tcBorders>
              <w:top w:val="nil"/>
              <w:left w:val="nil"/>
              <w:bottom w:val="single" w:sz="4" w:space="0" w:color="auto"/>
              <w:right w:val="single" w:sz="4" w:space="0" w:color="auto"/>
            </w:tcBorders>
            <w:shd w:val="clear" w:color="auto" w:fill="auto"/>
            <w:noWrap/>
            <w:vAlign w:val="center"/>
            <w:hideMark/>
          </w:tcPr>
          <w:p w14:paraId="622C56A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51" w:type="dxa"/>
            <w:tcBorders>
              <w:top w:val="nil"/>
              <w:left w:val="nil"/>
              <w:bottom w:val="single" w:sz="4" w:space="0" w:color="auto"/>
              <w:right w:val="single" w:sz="4" w:space="0" w:color="auto"/>
            </w:tcBorders>
            <w:shd w:val="clear" w:color="auto" w:fill="auto"/>
            <w:noWrap/>
            <w:vAlign w:val="center"/>
            <w:hideMark/>
          </w:tcPr>
          <w:p w14:paraId="5A06123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766" w:type="dxa"/>
            <w:tcBorders>
              <w:top w:val="nil"/>
              <w:left w:val="nil"/>
              <w:bottom w:val="single" w:sz="4" w:space="0" w:color="auto"/>
              <w:right w:val="single" w:sz="4" w:space="0" w:color="auto"/>
            </w:tcBorders>
            <w:shd w:val="clear" w:color="auto" w:fill="auto"/>
            <w:noWrap/>
            <w:vAlign w:val="center"/>
            <w:hideMark/>
          </w:tcPr>
          <w:p w14:paraId="35F6EE3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793" w:type="dxa"/>
            <w:tcBorders>
              <w:top w:val="nil"/>
              <w:left w:val="nil"/>
              <w:bottom w:val="single" w:sz="4" w:space="0" w:color="auto"/>
              <w:right w:val="single" w:sz="4" w:space="0" w:color="auto"/>
            </w:tcBorders>
            <w:shd w:val="clear" w:color="auto" w:fill="auto"/>
            <w:noWrap/>
            <w:vAlign w:val="center"/>
            <w:hideMark/>
          </w:tcPr>
          <w:p w14:paraId="5D1D094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50" w:type="dxa"/>
            <w:tcBorders>
              <w:top w:val="nil"/>
              <w:left w:val="nil"/>
              <w:bottom w:val="single" w:sz="4" w:space="0" w:color="auto"/>
              <w:right w:val="single" w:sz="4" w:space="0" w:color="auto"/>
            </w:tcBorders>
            <w:shd w:val="clear" w:color="auto" w:fill="auto"/>
            <w:noWrap/>
            <w:vAlign w:val="center"/>
            <w:hideMark/>
          </w:tcPr>
          <w:p w14:paraId="3DF987B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51" w:type="dxa"/>
            <w:tcBorders>
              <w:top w:val="nil"/>
              <w:left w:val="nil"/>
              <w:bottom w:val="single" w:sz="4" w:space="0" w:color="auto"/>
              <w:right w:val="single" w:sz="4" w:space="0" w:color="auto"/>
            </w:tcBorders>
            <w:shd w:val="clear" w:color="auto" w:fill="auto"/>
            <w:noWrap/>
            <w:vAlign w:val="center"/>
            <w:hideMark/>
          </w:tcPr>
          <w:p w14:paraId="28D9382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766" w:type="dxa"/>
            <w:tcBorders>
              <w:top w:val="nil"/>
              <w:left w:val="nil"/>
              <w:bottom w:val="single" w:sz="4" w:space="0" w:color="auto"/>
              <w:right w:val="single" w:sz="4" w:space="0" w:color="auto"/>
            </w:tcBorders>
            <w:shd w:val="clear" w:color="auto" w:fill="auto"/>
            <w:noWrap/>
            <w:vAlign w:val="center"/>
            <w:hideMark/>
          </w:tcPr>
          <w:p w14:paraId="304CDA0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76" w:type="dxa"/>
            <w:tcBorders>
              <w:top w:val="nil"/>
              <w:left w:val="nil"/>
              <w:bottom w:val="single" w:sz="4" w:space="0" w:color="auto"/>
              <w:right w:val="single" w:sz="4" w:space="0" w:color="auto"/>
            </w:tcBorders>
            <w:shd w:val="clear" w:color="auto" w:fill="auto"/>
            <w:noWrap/>
            <w:vAlign w:val="center"/>
            <w:hideMark/>
          </w:tcPr>
          <w:p w14:paraId="0F54596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76" w:type="dxa"/>
            <w:tcBorders>
              <w:top w:val="nil"/>
              <w:left w:val="nil"/>
              <w:bottom w:val="single" w:sz="4" w:space="0" w:color="auto"/>
              <w:right w:val="single" w:sz="4" w:space="0" w:color="auto"/>
            </w:tcBorders>
            <w:shd w:val="clear" w:color="auto" w:fill="auto"/>
            <w:noWrap/>
            <w:vAlign w:val="center"/>
            <w:hideMark/>
          </w:tcPr>
          <w:p w14:paraId="31F622E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c>
          <w:tcPr>
            <w:tcW w:w="884" w:type="dxa"/>
            <w:tcBorders>
              <w:top w:val="nil"/>
              <w:left w:val="nil"/>
              <w:bottom w:val="single" w:sz="4" w:space="0" w:color="auto"/>
              <w:right w:val="single" w:sz="4" w:space="0" w:color="auto"/>
            </w:tcBorders>
            <w:shd w:val="clear" w:color="auto" w:fill="auto"/>
            <w:noWrap/>
            <w:vAlign w:val="center"/>
            <w:hideMark/>
          </w:tcPr>
          <w:p w14:paraId="4AA6B08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255,9</w:t>
            </w:r>
          </w:p>
        </w:tc>
      </w:tr>
      <w:tr w:rsidR="00D07967" w:rsidRPr="00D07967" w14:paraId="07D24D5F"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4F5C3523"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Величина нормативных тепловых потерь, Гкал</w:t>
            </w:r>
          </w:p>
        </w:tc>
        <w:tc>
          <w:tcPr>
            <w:tcW w:w="813" w:type="dxa"/>
            <w:tcBorders>
              <w:top w:val="nil"/>
              <w:left w:val="nil"/>
              <w:bottom w:val="single" w:sz="4" w:space="0" w:color="auto"/>
              <w:right w:val="single" w:sz="4" w:space="0" w:color="auto"/>
            </w:tcBorders>
            <w:shd w:val="clear" w:color="auto" w:fill="auto"/>
            <w:noWrap/>
            <w:vAlign w:val="center"/>
            <w:hideMark/>
          </w:tcPr>
          <w:p w14:paraId="1F6F4F5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51" w:type="dxa"/>
            <w:tcBorders>
              <w:top w:val="nil"/>
              <w:left w:val="nil"/>
              <w:bottom w:val="single" w:sz="4" w:space="0" w:color="auto"/>
              <w:right w:val="single" w:sz="4" w:space="0" w:color="auto"/>
            </w:tcBorders>
            <w:shd w:val="clear" w:color="auto" w:fill="auto"/>
            <w:noWrap/>
            <w:vAlign w:val="center"/>
            <w:hideMark/>
          </w:tcPr>
          <w:p w14:paraId="0C447FD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50" w:type="dxa"/>
            <w:tcBorders>
              <w:top w:val="nil"/>
              <w:left w:val="nil"/>
              <w:bottom w:val="single" w:sz="4" w:space="0" w:color="auto"/>
              <w:right w:val="single" w:sz="4" w:space="0" w:color="auto"/>
            </w:tcBorders>
            <w:shd w:val="clear" w:color="auto" w:fill="auto"/>
            <w:noWrap/>
            <w:vAlign w:val="center"/>
            <w:hideMark/>
          </w:tcPr>
          <w:p w14:paraId="3AE9723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51" w:type="dxa"/>
            <w:tcBorders>
              <w:top w:val="nil"/>
              <w:left w:val="nil"/>
              <w:bottom w:val="single" w:sz="4" w:space="0" w:color="auto"/>
              <w:right w:val="single" w:sz="4" w:space="0" w:color="auto"/>
            </w:tcBorders>
            <w:shd w:val="clear" w:color="auto" w:fill="auto"/>
            <w:noWrap/>
            <w:vAlign w:val="center"/>
            <w:hideMark/>
          </w:tcPr>
          <w:p w14:paraId="28D04FC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766" w:type="dxa"/>
            <w:tcBorders>
              <w:top w:val="nil"/>
              <w:left w:val="nil"/>
              <w:bottom w:val="single" w:sz="4" w:space="0" w:color="auto"/>
              <w:right w:val="single" w:sz="4" w:space="0" w:color="auto"/>
            </w:tcBorders>
            <w:shd w:val="clear" w:color="auto" w:fill="auto"/>
            <w:noWrap/>
            <w:vAlign w:val="center"/>
            <w:hideMark/>
          </w:tcPr>
          <w:p w14:paraId="5A92237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793" w:type="dxa"/>
            <w:tcBorders>
              <w:top w:val="nil"/>
              <w:left w:val="nil"/>
              <w:bottom w:val="single" w:sz="4" w:space="0" w:color="auto"/>
              <w:right w:val="single" w:sz="4" w:space="0" w:color="auto"/>
            </w:tcBorders>
            <w:shd w:val="clear" w:color="auto" w:fill="auto"/>
            <w:noWrap/>
            <w:vAlign w:val="center"/>
            <w:hideMark/>
          </w:tcPr>
          <w:p w14:paraId="33669A3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50" w:type="dxa"/>
            <w:tcBorders>
              <w:top w:val="nil"/>
              <w:left w:val="nil"/>
              <w:bottom w:val="single" w:sz="4" w:space="0" w:color="auto"/>
              <w:right w:val="single" w:sz="4" w:space="0" w:color="auto"/>
            </w:tcBorders>
            <w:shd w:val="clear" w:color="auto" w:fill="auto"/>
            <w:noWrap/>
            <w:vAlign w:val="center"/>
            <w:hideMark/>
          </w:tcPr>
          <w:p w14:paraId="0236121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51" w:type="dxa"/>
            <w:tcBorders>
              <w:top w:val="nil"/>
              <w:left w:val="nil"/>
              <w:bottom w:val="single" w:sz="4" w:space="0" w:color="auto"/>
              <w:right w:val="single" w:sz="4" w:space="0" w:color="auto"/>
            </w:tcBorders>
            <w:shd w:val="clear" w:color="auto" w:fill="auto"/>
            <w:noWrap/>
            <w:vAlign w:val="center"/>
            <w:hideMark/>
          </w:tcPr>
          <w:p w14:paraId="6F617A8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766" w:type="dxa"/>
            <w:tcBorders>
              <w:top w:val="nil"/>
              <w:left w:val="nil"/>
              <w:bottom w:val="single" w:sz="4" w:space="0" w:color="auto"/>
              <w:right w:val="single" w:sz="4" w:space="0" w:color="auto"/>
            </w:tcBorders>
            <w:shd w:val="clear" w:color="auto" w:fill="auto"/>
            <w:noWrap/>
            <w:vAlign w:val="center"/>
            <w:hideMark/>
          </w:tcPr>
          <w:p w14:paraId="09A5D23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76" w:type="dxa"/>
            <w:tcBorders>
              <w:top w:val="nil"/>
              <w:left w:val="nil"/>
              <w:bottom w:val="single" w:sz="4" w:space="0" w:color="auto"/>
              <w:right w:val="single" w:sz="4" w:space="0" w:color="auto"/>
            </w:tcBorders>
            <w:shd w:val="clear" w:color="auto" w:fill="auto"/>
            <w:noWrap/>
            <w:vAlign w:val="center"/>
            <w:hideMark/>
          </w:tcPr>
          <w:p w14:paraId="397ED55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76" w:type="dxa"/>
            <w:tcBorders>
              <w:top w:val="nil"/>
              <w:left w:val="nil"/>
              <w:bottom w:val="single" w:sz="4" w:space="0" w:color="auto"/>
              <w:right w:val="single" w:sz="4" w:space="0" w:color="auto"/>
            </w:tcBorders>
            <w:shd w:val="clear" w:color="auto" w:fill="auto"/>
            <w:noWrap/>
            <w:vAlign w:val="center"/>
            <w:hideMark/>
          </w:tcPr>
          <w:p w14:paraId="51CBFF8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c>
          <w:tcPr>
            <w:tcW w:w="884" w:type="dxa"/>
            <w:tcBorders>
              <w:top w:val="nil"/>
              <w:left w:val="nil"/>
              <w:bottom w:val="single" w:sz="4" w:space="0" w:color="auto"/>
              <w:right w:val="single" w:sz="4" w:space="0" w:color="auto"/>
            </w:tcBorders>
            <w:shd w:val="clear" w:color="auto" w:fill="auto"/>
            <w:noWrap/>
            <w:vAlign w:val="center"/>
            <w:hideMark/>
          </w:tcPr>
          <w:p w14:paraId="1A17382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298,7</w:t>
            </w:r>
          </w:p>
        </w:tc>
      </w:tr>
      <w:tr w:rsidR="00D07967" w:rsidRPr="00D07967" w14:paraId="24539ECA"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29EEEC23"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Отношение тепловых потерь к материальной характеристике тепловых сетей, Гкал/м2</w:t>
            </w:r>
          </w:p>
        </w:tc>
        <w:tc>
          <w:tcPr>
            <w:tcW w:w="813" w:type="dxa"/>
            <w:tcBorders>
              <w:top w:val="nil"/>
              <w:left w:val="nil"/>
              <w:bottom w:val="single" w:sz="4" w:space="0" w:color="auto"/>
              <w:right w:val="single" w:sz="4" w:space="0" w:color="auto"/>
            </w:tcBorders>
            <w:shd w:val="clear" w:color="auto" w:fill="auto"/>
            <w:noWrap/>
            <w:vAlign w:val="center"/>
            <w:hideMark/>
          </w:tcPr>
          <w:p w14:paraId="4DE5BE2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51" w:type="dxa"/>
            <w:tcBorders>
              <w:top w:val="nil"/>
              <w:left w:val="nil"/>
              <w:bottom w:val="single" w:sz="4" w:space="0" w:color="auto"/>
              <w:right w:val="single" w:sz="4" w:space="0" w:color="auto"/>
            </w:tcBorders>
            <w:shd w:val="clear" w:color="auto" w:fill="auto"/>
            <w:noWrap/>
            <w:vAlign w:val="center"/>
            <w:hideMark/>
          </w:tcPr>
          <w:p w14:paraId="01BCA3E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50" w:type="dxa"/>
            <w:tcBorders>
              <w:top w:val="nil"/>
              <w:left w:val="nil"/>
              <w:bottom w:val="single" w:sz="4" w:space="0" w:color="auto"/>
              <w:right w:val="single" w:sz="4" w:space="0" w:color="auto"/>
            </w:tcBorders>
            <w:shd w:val="clear" w:color="auto" w:fill="auto"/>
            <w:noWrap/>
            <w:vAlign w:val="center"/>
            <w:hideMark/>
          </w:tcPr>
          <w:p w14:paraId="3CE9990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51" w:type="dxa"/>
            <w:tcBorders>
              <w:top w:val="nil"/>
              <w:left w:val="nil"/>
              <w:bottom w:val="single" w:sz="4" w:space="0" w:color="auto"/>
              <w:right w:val="single" w:sz="4" w:space="0" w:color="auto"/>
            </w:tcBorders>
            <w:shd w:val="clear" w:color="auto" w:fill="auto"/>
            <w:noWrap/>
            <w:vAlign w:val="center"/>
            <w:hideMark/>
          </w:tcPr>
          <w:p w14:paraId="68A1A5B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766" w:type="dxa"/>
            <w:tcBorders>
              <w:top w:val="nil"/>
              <w:left w:val="nil"/>
              <w:bottom w:val="single" w:sz="4" w:space="0" w:color="auto"/>
              <w:right w:val="single" w:sz="4" w:space="0" w:color="auto"/>
            </w:tcBorders>
            <w:shd w:val="clear" w:color="auto" w:fill="auto"/>
            <w:noWrap/>
            <w:vAlign w:val="center"/>
            <w:hideMark/>
          </w:tcPr>
          <w:p w14:paraId="1C60844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793" w:type="dxa"/>
            <w:tcBorders>
              <w:top w:val="nil"/>
              <w:left w:val="nil"/>
              <w:bottom w:val="single" w:sz="4" w:space="0" w:color="auto"/>
              <w:right w:val="single" w:sz="4" w:space="0" w:color="auto"/>
            </w:tcBorders>
            <w:shd w:val="clear" w:color="auto" w:fill="auto"/>
            <w:noWrap/>
            <w:vAlign w:val="center"/>
            <w:hideMark/>
          </w:tcPr>
          <w:p w14:paraId="3DC057B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50" w:type="dxa"/>
            <w:tcBorders>
              <w:top w:val="nil"/>
              <w:left w:val="nil"/>
              <w:bottom w:val="single" w:sz="4" w:space="0" w:color="auto"/>
              <w:right w:val="single" w:sz="4" w:space="0" w:color="auto"/>
            </w:tcBorders>
            <w:shd w:val="clear" w:color="auto" w:fill="auto"/>
            <w:noWrap/>
            <w:vAlign w:val="center"/>
            <w:hideMark/>
          </w:tcPr>
          <w:p w14:paraId="16F2B85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51" w:type="dxa"/>
            <w:tcBorders>
              <w:top w:val="nil"/>
              <w:left w:val="nil"/>
              <w:bottom w:val="single" w:sz="4" w:space="0" w:color="auto"/>
              <w:right w:val="single" w:sz="4" w:space="0" w:color="auto"/>
            </w:tcBorders>
            <w:shd w:val="clear" w:color="auto" w:fill="auto"/>
            <w:noWrap/>
            <w:vAlign w:val="center"/>
            <w:hideMark/>
          </w:tcPr>
          <w:p w14:paraId="7897A54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766" w:type="dxa"/>
            <w:tcBorders>
              <w:top w:val="nil"/>
              <w:left w:val="nil"/>
              <w:bottom w:val="single" w:sz="4" w:space="0" w:color="auto"/>
              <w:right w:val="single" w:sz="4" w:space="0" w:color="auto"/>
            </w:tcBorders>
            <w:shd w:val="clear" w:color="auto" w:fill="auto"/>
            <w:noWrap/>
            <w:vAlign w:val="center"/>
            <w:hideMark/>
          </w:tcPr>
          <w:p w14:paraId="6CAD227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76" w:type="dxa"/>
            <w:tcBorders>
              <w:top w:val="nil"/>
              <w:left w:val="nil"/>
              <w:bottom w:val="single" w:sz="4" w:space="0" w:color="auto"/>
              <w:right w:val="single" w:sz="4" w:space="0" w:color="auto"/>
            </w:tcBorders>
            <w:shd w:val="clear" w:color="auto" w:fill="auto"/>
            <w:noWrap/>
            <w:vAlign w:val="center"/>
            <w:hideMark/>
          </w:tcPr>
          <w:p w14:paraId="490FD83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76" w:type="dxa"/>
            <w:tcBorders>
              <w:top w:val="nil"/>
              <w:left w:val="nil"/>
              <w:bottom w:val="single" w:sz="4" w:space="0" w:color="auto"/>
              <w:right w:val="single" w:sz="4" w:space="0" w:color="auto"/>
            </w:tcBorders>
            <w:shd w:val="clear" w:color="auto" w:fill="auto"/>
            <w:noWrap/>
            <w:vAlign w:val="center"/>
            <w:hideMark/>
          </w:tcPr>
          <w:p w14:paraId="7FE69D9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c>
          <w:tcPr>
            <w:tcW w:w="884" w:type="dxa"/>
            <w:tcBorders>
              <w:top w:val="nil"/>
              <w:left w:val="nil"/>
              <w:bottom w:val="single" w:sz="4" w:space="0" w:color="auto"/>
              <w:right w:val="single" w:sz="4" w:space="0" w:color="auto"/>
            </w:tcBorders>
            <w:shd w:val="clear" w:color="auto" w:fill="auto"/>
            <w:noWrap/>
            <w:vAlign w:val="center"/>
            <w:hideMark/>
          </w:tcPr>
          <w:p w14:paraId="4D39252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1,17</w:t>
            </w:r>
          </w:p>
        </w:tc>
      </w:tr>
      <w:tr w:rsidR="00D07967" w:rsidRPr="00D07967" w14:paraId="08DBD34F"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36FF7FC1"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Полезный отпуск тепловой энергии, Гкал</w:t>
            </w:r>
          </w:p>
        </w:tc>
        <w:tc>
          <w:tcPr>
            <w:tcW w:w="813" w:type="dxa"/>
            <w:tcBorders>
              <w:top w:val="nil"/>
              <w:left w:val="nil"/>
              <w:bottom w:val="single" w:sz="4" w:space="0" w:color="auto"/>
              <w:right w:val="single" w:sz="4" w:space="0" w:color="auto"/>
            </w:tcBorders>
            <w:shd w:val="clear" w:color="auto" w:fill="auto"/>
            <w:noWrap/>
            <w:vAlign w:val="center"/>
            <w:hideMark/>
          </w:tcPr>
          <w:p w14:paraId="02D4D6D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51" w:type="dxa"/>
            <w:tcBorders>
              <w:top w:val="nil"/>
              <w:left w:val="nil"/>
              <w:bottom w:val="single" w:sz="4" w:space="0" w:color="auto"/>
              <w:right w:val="single" w:sz="4" w:space="0" w:color="auto"/>
            </w:tcBorders>
            <w:shd w:val="clear" w:color="auto" w:fill="auto"/>
            <w:noWrap/>
            <w:vAlign w:val="center"/>
            <w:hideMark/>
          </w:tcPr>
          <w:p w14:paraId="3A42099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50" w:type="dxa"/>
            <w:tcBorders>
              <w:top w:val="nil"/>
              <w:left w:val="nil"/>
              <w:bottom w:val="single" w:sz="4" w:space="0" w:color="auto"/>
              <w:right w:val="single" w:sz="4" w:space="0" w:color="auto"/>
            </w:tcBorders>
            <w:shd w:val="clear" w:color="auto" w:fill="auto"/>
            <w:noWrap/>
            <w:vAlign w:val="center"/>
            <w:hideMark/>
          </w:tcPr>
          <w:p w14:paraId="12777EE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51" w:type="dxa"/>
            <w:tcBorders>
              <w:top w:val="nil"/>
              <w:left w:val="nil"/>
              <w:bottom w:val="single" w:sz="4" w:space="0" w:color="auto"/>
              <w:right w:val="single" w:sz="4" w:space="0" w:color="auto"/>
            </w:tcBorders>
            <w:shd w:val="clear" w:color="auto" w:fill="auto"/>
            <w:noWrap/>
            <w:vAlign w:val="center"/>
            <w:hideMark/>
          </w:tcPr>
          <w:p w14:paraId="0D4CAE4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766" w:type="dxa"/>
            <w:tcBorders>
              <w:top w:val="nil"/>
              <w:left w:val="nil"/>
              <w:bottom w:val="single" w:sz="4" w:space="0" w:color="auto"/>
              <w:right w:val="single" w:sz="4" w:space="0" w:color="auto"/>
            </w:tcBorders>
            <w:shd w:val="clear" w:color="auto" w:fill="auto"/>
            <w:noWrap/>
            <w:vAlign w:val="center"/>
            <w:hideMark/>
          </w:tcPr>
          <w:p w14:paraId="51C78AE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793" w:type="dxa"/>
            <w:tcBorders>
              <w:top w:val="nil"/>
              <w:left w:val="nil"/>
              <w:bottom w:val="single" w:sz="4" w:space="0" w:color="auto"/>
              <w:right w:val="single" w:sz="4" w:space="0" w:color="auto"/>
            </w:tcBorders>
            <w:shd w:val="clear" w:color="auto" w:fill="auto"/>
            <w:noWrap/>
            <w:vAlign w:val="center"/>
            <w:hideMark/>
          </w:tcPr>
          <w:p w14:paraId="6F288BF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50" w:type="dxa"/>
            <w:tcBorders>
              <w:top w:val="nil"/>
              <w:left w:val="nil"/>
              <w:bottom w:val="single" w:sz="4" w:space="0" w:color="auto"/>
              <w:right w:val="single" w:sz="4" w:space="0" w:color="auto"/>
            </w:tcBorders>
            <w:shd w:val="clear" w:color="auto" w:fill="auto"/>
            <w:noWrap/>
            <w:vAlign w:val="center"/>
            <w:hideMark/>
          </w:tcPr>
          <w:p w14:paraId="018E90F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51" w:type="dxa"/>
            <w:tcBorders>
              <w:top w:val="nil"/>
              <w:left w:val="nil"/>
              <w:bottom w:val="single" w:sz="4" w:space="0" w:color="auto"/>
              <w:right w:val="single" w:sz="4" w:space="0" w:color="auto"/>
            </w:tcBorders>
            <w:shd w:val="clear" w:color="auto" w:fill="auto"/>
            <w:noWrap/>
            <w:vAlign w:val="center"/>
            <w:hideMark/>
          </w:tcPr>
          <w:p w14:paraId="555B647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766" w:type="dxa"/>
            <w:tcBorders>
              <w:top w:val="nil"/>
              <w:left w:val="nil"/>
              <w:bottom w:val="single" w:sz="4" w:space="0" w:color="auto"/>
              <w:right w:val="single" w:sz="4" w:space="0" w:color="auto"/>
            </w:tcBorders>
            <w:shd w:val="clear" w:color="auto" w:fill="auto"/>
            <w:noWrap/>
            <w:vAlign w:val="center"/>
            <w:hideMark/>
          </w:tcPr>
          <w:p w14:paraId="2E29E6D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76" w:type="dxa"/>
            <w:tcBorders>
              <w:top w:val="nil"/>
              <w:left w:val="nil"/>
              <w:bottom w:val="single" w:sz="4" w:space="0" w:color="auto"/>
              <w:right w:val="single" w:sz="4" w:space="0" w:color="auto"/>
            </w:tcBorders>
            <w:shd w:val="clear" w:color="auto" w:fill="auto"/>
            <w:noWrap/>
            <w:vAlign w:val="center"/>
            <w:hideMark/>
          </w:tcPr>
          <w:p w14:paraId="1888F76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76" w:type="dxa"/>
            <w:tcBorders>
              <w:top w:val="nil"/>
              <w:left w:val="nil"/>
              <w:bottom w:val="single" w:sz="4" w:space="0" w:color="auto"/>
              <w:right w:val="single" w:sz="4" w:space="0" w:color="auto"/>
            </w:tcBorders>
            <w:shd w:val="clear" w:color="auto" w:fill="auto"/>
            <w:noWrap/>
            <w:vAlign w:val="center"/>
            <w:hideMark/>
          </w:tcPr>
          <w:p w14:paraId="59891B7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c>
          <w:tcPr>
            <w:tcW w:w="884" w:type="dxa"/>
            <w:tcBorders>
              <w:top w:val="nil"/>
              <w:left w:val="nil"/>
              <w:bottom w:val="single" w:sz="4" w:space="0" w:color="auto"/>
              <w:right w:val="single" w:sz="4" w:space="0" w:color="auto"/>
            </w:tcBorders>
            <w:shd w:val="clear" w:color="auto" w:fill="auto"/>
            <w:noWrap/>
            <w:vAlign w:val="center"/>
            <w:hideMark/>
          </w:tcPr>
          <w:p w14:paraId="7BEE87C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2895,6</w:t>
            </w:r>
          </w:p>
        </w:tc>
      </w:tr>
      <w:tr w:rsidR="00D07967" w:rsidRPr="00D07967" w14:paraId="72491E5C"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74463478"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Средневзвешенный (по материальной характеристике) срок эксплуатации тепловых сетей (для каждой системы теплоснабжения)</w:t>
            </w:r>
          </w:p>
        </w:tc>
        <w:tc>
          <w:tcPr>
            <w:tcW w:w="813" w:type="dxa"/>
            <w:tcBorders>
              <w:top w:val="nil"/>
              <w:left w:val="nil"/>
              <w:bottom w:val="single" w:sz="4" w:space="0" w:color="auto"/>
              <w:right w:val="single" w:sz="4" w:space="0" w:color="auto"/>
            </w:tcBorders>
            <w:shd w:val="clear" w:color="auto" w:fill="auto"/>
            <w:noWrap/>
            <w:vAlign w:val="center"/>
            <w:hideMark/>
          </w:tcPr>
          <w:p w14:paraId="4457D75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14,0</w:t>
            </w:r>
          </w:p>
        </w:tc>
        <w:tc>
          <w:tcPr>
            <w:tcW w:w="851" w:type="dxa"/>
            <w:tcBorders>
              <w:top w:val="nil"/>
              <w:left w:val="nil"/>
              <w:bottom w:val="single" w:sz="4" w:space="0" w:color="auto"/>
              <w:right w:val="single" w:sz="4" w:space="0" w:color="auto"/>
            </w:tcBorders>
            <w:shd w:val="clear" w:color="auto" w:fill="auto"/>
            <w:noWrap/>
            <w:vAlign w:val="center"/>
            <w:hideMark/>
          </w:tcPr>
          <w:p w14:paraId="78EC958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14:paraId="2731E22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16,0</w:t>
            </w:r>
          </w:p>
        </w:tc>
        <w:tc>
          <w:tcPr>
            <w:tcW w:w="851" w:type="dxa"/>
            <w:tcBorders>
              <w:top w:val="nil"/>
              <w:left w:val="nil"/>
              <w:bottom w:val="single" w:sz="4" w:space="0" w:color="auto"/>
              <w:right w:val="single" w:sz="4" w:space="0" w:color="auto"/>
            </w:tcBorders>
            <w:shd w:val="clear" w:color="auto" w:fill="auto"/>
            <w:noWrap/>
            <w:vAlign w:val="center"/>
            <w:hideMark/>
          </w:tcPr>
          <w:p w14:paraId="3FBD679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17,0</w:t>
            </w:r>
          </w:p>
        </w:tc>
        <w:tc>
          <w:tcPr>
            <w:tcW w:w="766" w:type="dxa"/>
            <w:tcBorders>
              <w:top w:val="nil"/>
              <w:left w:val="nil"/>
              <w:bottom w:val="single" w:sz="4" w:space="0" w:color="auto"/>
              <w:right w:val="single" w:sz="4" w:space="0" w:color="auto"/>
            </w:tcBorders>
            <w:shd w:val="clear" w:color="auto" w:fill="auto"/>
            <w:noWrap/>
            <w:vAlign w:val="center"/>
            <w:hideMark/>
          </w:tcPr>
          <w:p w14:paraId="603C67B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18,0</w:t>
            </w:r>
          </w:p>
        </w:tc>
        <w:tc>
          <w:tcPr>
            <w:tcW w:w="793" w:type="dxa"/>
            <w:tcBorders>
              <w:top w:val="nil"/>
              <w:left w:val="nil"/>
              <w:bottom w:val="single" w:sz="4" w:space="0" w:color="auto"/>
              <w:right w:val="single" w:sz="4" w:space="0" w:color="auto"/>
            </w:tcBorders>
            <w:shd w:val="clear" w:color="auto" w:fill="auto"/>
            <w:noWrap/>
            <w:vAlign w:val="center"/>
            <w:hideMark/>
          </w:tcPr>
          <w:p w14:paraId="0862EEF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675F7EE"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auto" w:fill="auto"/>
            <w:noWrap/>
            <w:vAlign w:val="center"/>
            <w:hideMark/>
          </w:tcPr>
          <w:p w14:paraId="06B557E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21,0</w:t>
            </w:r>
          </w:p>
        </w:tc>
        <w:tc>
          <w:tcPr>
            <w:tcW w:w="766" w:type="dxa"/>
            <w:tcBorders>
              <w:top w:val="nil"/>
              <w:left w:val="nil"/>
              <w:bottom w:val="single" w:sz="4" w:space="0" w:color="auto"/>
              <w:right w:val="single" w:sz="4" w:space="0" w:color="auto"/>
            </w:tcBorders>
            <w:shd w:val="clear" w:color="auto" w:fill="auto"/>
            <w:noWrap/>
            <w:vAlign w:val="bottom"/>
            <w:hideMark/>
          </w:tcPr>
          <w:p w14:paraId="75F9143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22,0</w:t>
            </w:r>
          </w:p>
        </w:tc>
        <w:tc>
          <w:tcPr>
            <w:tcW w:w="876" w:type="dxa"/>
            <w:tcBorders>
              <w:top w:val="nil"/>
              <w:left w:val="nil"/>
              <w:bottom w:val="single" w:sz="4" w:space="0" w:color="auto"/>
              <w:right w:val="single" w:sz="4" w:space="0" w:color="auto"/>
            </w:tcBorders>
            <w:shd w:val="clear" w:color="auto" w:fill="auto"/>
            <w:noWrap/>
            <w:vAlign w:val="bottom"/>
            <w:hideMark/>
          </w:tcPr>
          <w:p w14:paraId="6F89C57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23,0</w:t>
            </w:r>
          </w:p>
        </w:tc>
        <w:tc>
          <w:tcPr>
            <w:tcW w:w="876" w:type="dxa"/>
            <w:tcBorders>
              <w:top w:val="nil"/>
              <w:left w:val="nil"/>
              <w:bottom w:val="single" w:sz="4" w:space="0" w:color="auto"/>
              <w:right w:val="single" w:sz="4" w:space="0" w:color="auto"/>
            </w:tcBorders>
            <w:shd w:val="clear" w:color="auto" w:fill="auto"/>
            <w:noWrap/>
            <w:vAlign w:val="bottom"/>
            <w:hideMark/>
          </w:tcPr>
          <w:p w14:paraId="136962B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24,0</w:t>
            </w:r>
          </w:p>
        </w:tc>
        <w:tc>
          <w:tcPr>
            <w:tcW w:w="884" w:type="dxa"/>
            <w:tcBorders>
              <w:top w:val="nil"/>
              <w:left w:val="nil"/>
              <w:bottom w:val="single" w:sz="4" w:space="0" w:color="auto"/>
              <w:right w:val="single" w:sz="4" w:space="0" w:color="auto"/>
            </w:tcBorders>
            <w:shd w:val="clear" w:color="auto" w:fill="auto"/>
            <w:noWrap/>
            <w:vAlign w:val="bottom"/>
            <w:hideMark/>
          </w:tcPr>
          <w:p w14:paraId="4CFBC88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25,0</w:t>
            </w:r>
          </w:p>
        </w:tc>
      </w:tr>
      <w:tr w:rsidR="00D07967" w:rsidRPr="00D07967" w14:paraId="68998AE3"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7A1EB384"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 xml:space="preserve">Материальная характеристика </w:t>
            </w:r>
            <w:proofErr w:type="spellStart"/>
            <w:r w:rsidRPr="00D07967">
              <w:rPr>
                <w:rFonts w:ascii="Times New Roman" w:eastAsia="Times New Roman" w:hAnsi="Times New Roman" w:cs="Times New Roman"/>
                <w:color w:val="000000"/>
                <w:sz w:val="16"/>
                <w:szCs w:val="16"/>
                <w:lang w:eastAsia="ru-RU"/>
              </w:rPr>
              <w:t>реуконструированных</w:t>
            </w:r>
            <w:proofErr w:type="spellEnd"/>
            <w:r w:rsidRPr="00D07967">
              <w:rPr>
                <w:rFonts w:ascii="Times New Roman" w:eastAsia="Times New Roman" w:hAnsi="Times New Roman" w:cs="Times New Roman"/>
                <w:color w:val="000000"/>
                <w:sz w:val="16"/>
                <w:szCs w:val="16"/>
                <w:lang w:eastAsia="ru-RU"/>
              </w:rPr>
              <w:t>/отремонтированных тепловых сетей, м2</w:t>
            </w:r>
          </w:p>
        </w:tc>
        <w:tc>
          <w:tcPr>
            <w:tcW w:w="813" w:type="dxa"/>
            <w:tcBorders>
              <w:top w:val="nil"/>
              <w:left w:val="nil"/>
              <w:bottom w:val="single" w:sz="4" w:space="0" w:color="auto"/>
              <w:right w:val="single" w:sz="4" w:space="0" w:color="auto"/>
            </w:tcBorders>
            <w:shd w:val="clear" w:color="auto" w:fill="auto"/>
            <w:noWrap/>
            <w:vAlign w:val="center"/>
            <w:hideMark/>
          </w:tcPr>
          <w:p w14:paraId="06D9D82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E45F3C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A53E0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A4989C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2368A9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793" w:type="dxa"/>
            <w:tcBorders>
              <w:top w:val="nil"/>
              <w:left w:val="nil"/>
              <w:bottom w:val="single" w:sz="4" w:space="0" w:color="auto"/>
              <w:right w:val="single" w:sz="4" w:space="0" w:color="auto"/>
            </w:tcBorders>
            <w:shd w:val="clear" w:color="auto" w:fill="auto"/>
            <w:noWrap/>
            <w:vAlign w:val="center"/>
            <w:hideMark/>
          </w:tcPr>
          <w:p w14:paraId="716F24F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E9B8F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46B015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14:paraId="281FB70F" w14:textId="77777777" w:rsidR="00D07967" w:rsidRPr="00D07967" w:rsidRDefault="00D07967" w:rsidP="00577AC0">
            <w:pPr>
              <w:spacing w:after="0" w:line="240" w:lineRule="auto"/>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14:paraId="63BE7A5C" w14:textId="77777777" w:rsidR="00D07967" w:rsidRPr="00D07967" w:rsidRDefault="00D07967" w:rsidP="00577AC0">
            <w:pPr>
              <w:spacing w:after="0" w:line="240" w:lineRule="auto"/>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14:paraId="1D69194E" w14:textId="77777777" w:rsidR="00D07967" w:rsidRPr="00D07967" w:rsidRDefault="00D07967" w:rsidP="00577AC0">
            <w:pPr>
              <w:spacing w:after="0" w:line="240" w:lineRule="auto"/>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c>
          <w:tcPr>
            <w:tcW w:w="884" w:type="dxa"/>
            <w:tcBorders>
              <w:top w:val="nil"/>
              <w:left w:val="nil"/>
              <w:bottom w:val="single" w:sz="4" w:space="0" w:color="auto"/>
              <w:right w:val="single" w:sz="4" w:space="0" w:color="auto"/>
            </w:tcBorders>
            <w:shd w:val="clear" w:color="auto" w:fill="auto"/>
            <w:noWrap/>
            <w:vAlign w:val="bottom"/>
            <w:hideMark/>
          </w:tcPr>
          <w:p w14:paraId="63FC7ECE" w14:textId="77777777" w:rsidR="00D07967" w:rsidRPr="00D07967" w:rsidRDefault="00D07967" w:rsidP="00577AC0">
            <w:pPr>
              <w:spacing w:after="0" w:line="240" w:lineRule="auto"/>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 </w:t>
            </w:r>
          </w:p>
        </w:tc>
      </w:tr>
      <w:tr w:rsidR="00D07967" w:rsidRPr="00D07967" w14:paraId="54A37623"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65720F70"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813" w:type="dxa"/>
            <w:tcBorders>
              <w:top w:val="nil"/>
              <w:left w:val="nil"/>
              <w:bottom w:val="single" w:sz="4" w:space="0" w:color="auto"/>
              <w:right w:val="single" w:sz="4" w:space="0" w:color="auto"/>
            </w:tcBorders>
            <w:shd w:val="clear" w:color="auto" w:fill="auto"/>
            <w:noWrap/>
            <w:vAlign w:val="center"/>
            <w:hideMark/>
          </w:tcPr>
          <w:p w14:paraId="63C727E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14:paraId="6A51EE0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425761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14:paraId="0C2FE0E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23D4505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93" w:type="dxa"/>
            <w:tcBorders>
              <w:top w:val="nil"/>
              <w:left w:val="nil"/>
              <w:bottom w:val="single" w:sz="4" w:space="0" w:color="auto"/>
              <w:right w:val="single" w:sz="4" w:space="0" w:color="auto"/>
            </w:tcBorders>
            <w:shd w:val="clear" w:color="auto" w:fill="auto"/>
            <w:noWrap/>
            <w:vAlign w:val="center"/>
            <w:hideMark/>
          </w:tcPr>
          <w:p w14:paraId="231A0F11"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9C0B846"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14:paraId="316A18A4"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4E4022C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14:paraId="0D83B01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14:paraId="100672B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c>
          <w:tcPr>
            <w:tcW w:w="884" w:type="dxa"/>
            <w:tcBorders>
              <w:top w:val="nil"/>
              <w:left w:val="nil"/>
              <w:bottom w:val="single" w:sz="4" w:space="0" w:color="auto"/>
              <w:right w:val="single" w:sz="4" w:space="0" w:color="auto"/>
            </w:tcBorders>
            <w:shd w:val="clear" w:color="auto" w:fill="auto"/>
            <w:noWrap/>
            <w:vAlign w:val="center"/>
            <w:hideMark/>
          </w:tcPr>
          <w:p w14:paraId="626B979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0</w:t>
            </w:r>
          </w:p>
        </w:tc>
      </w:tr>
      <w:tr w:rsidR="00D07967" w:rsidRPr="00D07967" w14:paraId="03CC7E52"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noWrap/>
            <w:vAlign w:val="center"/>
            <w:hideMark/>
          </w:tcPr>
          <w:p w14:paraId="1DF80757"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Расход электрической энергии на передачу тепловой энергии тыс. кВт*ч</w:t>
            </w:r>
          </w:p>
        </w:tc>
        <w:tc>
          <w:tcPr>
            <w:tcW w:w="813" w:type="dxa"/>
            <w:tcBorders>
              <w:top w:val="nil"/>
              <w:left w:val="nil"/>
              <w:bottom w:val="single" w:sz="4" w:space="0" w:color="auto"/>
              <w:right w:val="single" w:sz="4" w:space="0" w:color="auto"/>
            </w:tcBorders>
            <w:shd w:val="clear" w:color="auto" w:fill="auto"/>
            <w:noWrap/>
            <w:vAlign w:val="center"/>
            <w:hideMark/>
          </w:tcPr>
          <w:p w14:paraId="4F3E5A4A"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195,19</w:t>
            </w:r>
          </w:p>
        </w:tc>
        <w:tc>
          <w:tcPr>
            <w:tcW w:w="851" w:type="dxa"/>
            <w:tcBorders>
              <w:top w:val="nil"/>
              <w:left w:val="nil"/>
              <w:bottom w:val="single" w:sz="4" w:space="0" w:color="auto"/>
              <w:right w:val="single" w:sz="4" w:space="0" w:color="auto"/>
            </w:tcBorders>
            <w:shd w:val="clear" w:color="auto" w:fill="auto"/>
            <w:noWrap/>
            <w:vAlign w:val="center"/>
            <w:hideMark/>
          </w:tcPr>
          <w:p w14:paraId="261A9FE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195,19</w:t>
            </w:r>
          </w:p>
        </w:tc>
        <w:tc>
          <w:tcPr>
            <w:tcW w:w="850" w:type="dxa"/>
            <w:tcBorders>
              <w:top w:val="nil"/>
              <w:left w:val="nil"/>
              <w:bottom w:val="single" w:sz="4" w:space="0" w:color="auto"/>
              <w:right w:val="single" w:sz="4" w:space="0" w:color="auto"/>
            </w:tcBorders>
            <w:shd w:val="clear" w:color="auto" w:fill="auto"/>
            <w:noWrap/>
            <w:vAlign w:val="center"/>
            <w:hideMark/>
          </w:tcPr>
          <w:p w14:paraId="667429C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195,19</w:t>
            </w:r>
          </w:p>
        </w:tc>
        <w:tc>
          <w:tcPr>
            <w:tcW w:w="851" w:type="dxa"/>
            <w:tcBorders>
              <w:top w:val="nil"/>
              <w:left w:val="nil"/>
              <w:bottom w:val="single" w:sz="4" w:space="0" w:color="auto"/>
              <w:right w:val="single" w:sz="4" w:space="0" w:color="auto"/>
            </w:tcBorders>
            <w:shd w:val="clear" w:color="auto" w:fill="auto"/>
            <w:noWrap/>
            <w:vAlign w:val="center"/>
            <w:hideMark/>
          </w:tcPr>
          <w:p w14:paraId="11742D4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766" w:type="dxa"/>
            <w:tcBorders>
              <w:top w:val="nil"/>
              <w:left w:val="nil"/>
              <w:bottom w:val="single" w:sz="4" w:space="0" w:color="auto"/>
              <w:right w:val="single" w:sz="4" w:space="0" w:color="auto"/>
            </w:tcBorders>
            <w:shd w:val="clear" w:color="auto" w:fill="auto"/>
            <w:noWrap/>
            <w:vAlign w:val="center"/>
            <w:hideMark/>
          </w:tcPr>
          <w:p w14:paraId="30FA098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793" w:type="dxa"/>
            <w:tcBorders>
              <w:top w:val="nil"/>
              <w:left w:val="nil"/>
              <w:bottom w:val="single" w:sz="4" w:space="0" w:color="auto"/>
              <w:right w:val="single" w:sz="4" w:space="0" w:color="auto"/>
            </w:tcBorders>
            <w:shd w:val="clear" w:color="auto" w:fill="auto"/>
            <w:noWrap/>
            <w:vAlign w:val="center"/>
            <w:hideMark/>
          </w:tcPr>
          <w:p w14:paraId="034B9EB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850" w:type="dxa"/>
            <w:tcBorders>
              <w:top w:val="nil"/>
              <w:left w:val="nil"/>
              <w:bottom w:val="single" w:sz="4" w:space="0" w:color="auto"/>
              <w:right w:val="single" w:sz="4" w:space="0" w:color="auto"/>
            </w:tcBorders>
            <w:shd w:val="clear" w:color="auto" w:fill="auto"/>
            <w:noWrap/>
            <w:vAlign w:val="center"/>
            <w:hideMark/>
          </w:tcPr>
          <w:p w14:paraId="071487D5"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851" w:type="dxa"/>
            <w:tcBorders>
              <w:top w:val="nil"/>
              <w:left w:val="nil"/>
              <w:bottom w:val="single" w:sz="4" w:space="0" w:color="auto"/>
              <w:right w:val="single" w:sz="4" w:space="0" w:color="auto"/>
            </w:tcBorders>
            <w:shd w:val="clear" w:color="auto" w:fill="auto"/>
            <w:noWrap/>
            <w:vAlign w:val="center"/>
            <w:hideMark/>
          </w:tcPr>
          <w:p w14:paraId="39ABB672"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766" w:type="dxa"/>
            <w:tcBorders>
              <w:top w:val="nil"/>
              <w:left w:val="nil"/>
              <w:bottom w:val="single" w:sz="4" w:space="0" w:color="auto"/>
              <w:right w:val="single" w:sz="4" w:space="0" w:color="auto"/>
            </w:tcBorders>
            <w:shd w:val="clear" w:color="auto" w:fill="auto"/>
            <w:noWrap/>
            <w:vAlign w:val="center"/>
            <w:hideMark/>
          </w:tcPr>
          <w:p w14:paraId="0B83098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876" w:type="dxa"/>
            <w:tcBorders>
              <w:top w:val="nil"/>
              <w:left w:val="nil"/>
              <w:bottom w:val="single" w:sz="4" w:space="0" w:color="auto"/>
              <w:right w:val="single" w:sz="4" w:space="0" w:color="auto"/>
            </w:tcBorders>
            <w:shd w:val="clear" w:color="auto" w:fill="auto"/>
            <w:noWrap/>
            <w:vAlign w:val="center"/>
            <w:hideMark/>
          </w:tcPr>
          <w:p w14:paraId="3D1032B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876" w:type="dxa"/>
            <w:tcBorders>
              <w:top w:val="nil"/>
              <w:left w:val="nil"/>
              <w:bottom w:val="single" w:sz="4" w:space="0" w:color="auto"/>
              <w:right w:val="single" w:sz="4" w:space="0" w:color="auto"/>
            </w:tcBorders>
            <w:shd w:val="clear" w:color="auto" w:fill="auto"/>
            <w:noWrap/>
            <w:vAlign w:val="center"/>
            <w:hideMark/>
          </w:tcPr>
          <w:p w14:paraId="31776230"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c>
          <w:tcPr>
            <w:tcW w:w="884" w:type="dxa"/>
            <w:tcBorders>
              <w:top w:val="nil"/>
              <w:left w:val="nil"/>
              <w:bottom w:val="single" w:sz="4" w:space="0" w:color="auto"/>
              <w:right w:val="single" w:sz="4" w:space="0" w:color="auto"/>
            </w:tcBorders>
            <w:shd w:val="clear" w:color="auto" w:fill="auto"/>
            <w:noWrap/>
            <w:vAlign w:val="center"/>
            <w:hideMark/>
          </w:tcPr>
          <w:p w14:paraId="4BFEA9FF"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158,32</w:t>
            </w:r>
          </w:p>
        </w:tc>
      </w:tr>
      <w:tr w:rsidR="00D07967" w:rsidRPr="00D07967" w14:paraId="116FE513" w14:textId="77777777" w:rsidTr="00D07967">
        <w:trPr>
          <w:trHeight w:val="396"/>
        </w:trPr>
        <w:tc>
          <w:tcPr>
            <w:tcW w:w="4994" w:type="dxa"/>
            <w:tcBorders>
              <w:top w:val="nil"/>
              <w:left w:val="single" w:sz="4" w:space="0" w:color="auto"/>
              <w:bottom w:val="single" w:sz="4" w:space="0" w:color="auto"/>
              <w:right w:val="single" w:sz="4" w:space="0" w:color="auto"/>
            </w:tcBorders>
            <w:shd w:val="clear" w:color="auto" w:fill="auto"/>
            <w:vAlign w:val="center"/>
            <w:hideMark/>
          </w:tcPr>
          <w:p w14:paraId="5716CBBB" w14:textId="77777777" w:rsidR="00D07967" w:rsidRPr="00D07967" w:rsidRDefault="00D07967" w:rsidP="00577AC0">
            <w:pPr>
              <w:spacing w:after="0" w:line="240" w:lineRule="auto"/>
              <w:jc w:val="center"/>
              <w:rPr>
                <w:rFonts w:ascii="Times New Roman" w:eastAsia="Times New Roman" w:hAnsi="Times New Roman" w:cs="Times New Roman"/>
                <w:color w:val="000000"/>
                <w:sz w:val="16"/>
                <w:szCs w:val="16"/>
                <w:lang w:eastAsia="ru-RU"/>
              </w:rPr>
            </w:pPr>
            <w:r w:rsidRPr="00D07967">
              <w:rPr>
                <w:rFonts w:ascii="Times New Roman" w:eastAsia="Times New Roman" w:hAnsi="Times New Roman" w:cs="Times New Roman"/>
                <w:color w:val="000000"/>
                <w:sz w:val="16"/>
                <w:szCs w:val="16"/>
                <w:lang w:eastAsia="ru-RU"/>
              </w:rPr>
              <w:t>Удельный расход электрической энергии на выработку и передачу тепловой энергии. кВт*ч/Гкал</w:t>
            </w:r>
          </w:p>
        </w:tc>
        <w:tc>
          <w:tcPr>
            <w:tcW w:w="813" w:type="dxa"/>
            <w:tcBorders>
              <w:top w:val="nil"/>
              <w:left w:val="nil"/>
              <w:bottom w:val="single" w:sz="4" w:space="0" w:color="auto"/>
              <w:right w:val="single" w:sz="4" w:space="0" w:color="auto"/>
            </w:tcBorders>
            <w:shd w:val="clear" w:color="auto" w:fill="auto"/>
            <w:noWrap/>
            <w:vAlign w:val="center"/>
            <w:hideMark/>
          </w:tcPr>
          <w:p w14:paraId="2092AAC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67,41</w:t>
            </w:r>
          </w:p>
        </w:tc>
        <w:tc>
          <w:tcPr>
            <w:tcW w:w="851" w:type="dxa"/>
            <w:tcBorders>
              <w:top w:val="nil"/>
              <w:left w:val="nil"/>
              <w:bottom w:val="single" w:sz="4" w:space="0" w:color="auto"/>
              <w:right w:val="single" w:sz="4" w:space="0" w:color="auto"/>
            </w:tcBorders>
            <w:shd w:val="clear" w:color="auto" w:fill="auto"/>
            <w:noWrap/>
            <w:vAlign w:val="center"/>
            <w:hideMark/>
          </w:tcPr>
          <w:p w14:paraId="35ADCEE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67,41</w:t>
            </w:r>
          </w:p>
        </w:tc>
        <w:tc>
          <w:tcPr>
            <w:tcW w:w="850" w:type="dxa"/>
            <w:tcBorders>
              <w:top w:val="nil"/>
              <w:left w:val="nil"/>
              <w:bottom w:val="single" w:sz="4" w:space="0" w:color="auto"/>
              <w:right w:val="single" w:sz="4" w:space="0" w:color="auto"/>
            </w:tcBorders>
            <w:shd w:val="clear" w:color="auto" w:fill="auto"/>
            <w:noWrap/>
            <w:vAlign w:val="center"/>
            <w:hideMark/>
          </w:tcPr>
          <w:p w14:paraId="67E792D7"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67,41</w:t>
            </w:r>
          </w:p>
        </w:tc>
        <w:tc>
          <w:tcPr>
            <w:tcW w:w="851" w:type="dxa"/>
            <w:tcBorders>
              <w:top w:val="nil"/>
              <w:left w:val="nil"/>
              <w:bottom w:val="single" w:sz="4" w:space="0" w:color="auto"/>
              <w:right w:val="single" w:sz="4" w:space="0" w:color="auto"/>
            </w:tcBorders>
            <w:shd w:val="clear" w:color="auto" w:fill="auto"/>
            <w:noWrap/>
            <w:vAlign w:val="center"/>
            <w:hideMark/>
          </w:tcPr>
          <w:p w14:paraId="39F925E9"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766" w:type="dxa"/>
            <w:tcBorders>
              <w:top w:val="nil"/>
              <w:left w:val="nil"/>
              <w:bottom w:val="single" w:sz="4" w:space="0" w:color="auto"/>
              <w:right w:val="single" w:sz="4" w:space="0" w:color="auto"/>
            </w:tcBorders>
            <w:shd w:val="clear" w:color="auto" w:fill="auto"/>
            <w:noWrap/>
            <w:vAlign w:val="center"/>
            <w:hideMark/>
          </w:tcPr>
          <w:p w14:paraId="26303363"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793" w:type="dxa"/>
            <w:tcBorders>
              <w:top w:val="nil"/>
              <w:left w:val="nil"/>
              <w:bottom w:val="single" w:sz="4" w:space="0" w:color="auto"/>
              <w:right w:val="single" w:sz="4" w:space="0" w:color="auto"/>
            </w:tcBorders>
            <w:shd w:val="clear" w:color="auto" w:fill="auto"/>
            <w:noWrap/>
            <w:vAlign w:val="center"/>
            <w:hideMark/>
          </w:tcPr>
          <w:p w14:paraId="22302B5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850" w:type="dxa"/>
            <w:tcBorders>
              <w:top w:val="nil"/>
              <w:left w:val="nil"/>
              <w:bottom w:val="single" w:sz="4" w:space="0" w:color="auto"/>
              <w:right w:val="single" w:sz="4" w:space="0" w:color="auto"/>
            </w:tcBorders>
            <w:shd w:val="clear" w:color="auto" w:fill="auto"/>
            <w:noWrap/>
            <w:vAlign w:val="center"/>
            <w:hideMark/>
          </w:tcPr>
          <w:p w14:paraId="2CFB824C"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851" w:type="dxa"/>
            <w:tcBorders>
              <w:top w:val="nil"/>
              <w:left w:val="nil"/>
              <w:bottom w:val="single" w:sz="4" w:space="0" w:color="auto"/>
              <w:right w:val="single" w:sz="4" w:space="0" w:color="auto"/>
            </w:tcBorders>
            <w:shd w:val="clear" w:color="auto" w:fill="auto"/>
            <w:noWrap/>
            <w:vAlign w:val="center"/>
            <w:hideMark/>
          </w:tcPr>
          <w:p w14:paraId="47C2615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766" w:type="dxa"/>
            <w:tcBorders>
              <w:top w:val="nil"/>
              <w:left w:val="nil"/>
              <w:bottom w:val="single" w:sz="4" w:space="0" w:color="auto"/>
              <w:right w:val="single" w:sz="4" w:space="0" w:color="auto"/>
            </w:tcBorders>
            <w:shd w:val="clear" w:color="auto" w:fill="auto"/>
            <w:noWrap/>
            <w:vAlign w:val="center"/>
            <w:hideMark/>
          </w:tcPr>
          <w:p w14:paraId="071D4E9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876" w:type="dxa"/>
            <w:tcBorders>
              <w:top w:val="nil"/>
              <w:left w:val="nil"/>
              <w:bottom w:val="single" w:sz="4" w:space="0" w:color="auto"/>
              <w:right w:val="single" w:sz="4" w:space="0" w:color="auto"/>
            </w:tcBorders>
            <w:shd w:val="clear" w:color="auto" w:fill="auto"/>
            <w:noWrap/>
            <w:vAlign w:val="center"/>
            <w:hideMark/>
          </w:tcPr>
          <w:p w14:paraId="0A5D376D"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876" w:type="dxa"/>
            <w:tcBorders>
              <w:top w:val="nil"/>
              <w:left w:val="nil"/>
              <w:bottom w:val="single" w:sz="4" w:space="0" w:color="auto"/>
              <w:right w:val="single" w:sz="4" w:space="0" w:color="auto"/>
            </w:tcBorders>
            <w:shd w:val="clear" w:color="auto" w:fill="auto"/>
            <w:noWrap/>
            <w:vAlign w:val="center"/>
            <w:hideMark/>
          </w:tcPr>
          <w:p w14:paraId="3523FD08"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c>
          <w:tcPr>
            <w:tcW w:w="884" w:type="dxa"/>
            <w:tcBorders>
              <w:top w:val="nil"/>
              <w:left w:val="nil"/>
              <w:bottom w:val="single" w:sz="4" w:space="0" w:color="auto"/>
              <w:right w:val="single" w:sz="4" w:space="0" w:color="auto"/>
            </w:tcBorders>
            <w:shd w:val="clear" w:color="auto" w:fill="auto"/>
            <w:noWrap/>
            <w:vAlign w:val="center"/>
            <w:hideMark/>
          </w:tcPr>
          <w:p w14:paraId="40AEEABB" w14:textId="77777777" w:rsidR="00D07967" w:rsidRPr="00D07967" w:rsidRDefault="00D07967" w:rsidP="00577AC0">
            <w:pPr>
              <w:spacing w:after="0" w:line="240" w:lineRule="auto"/>
              <w:jc w:val="center"/>
              <w:rPr>
                <w:rFonts w:ascii="Times New Roman" w:eastAsia="Times New Roman" w:hAnsi="Times New Roman" w:cs="Times New Roman"/>
                <w:color w:val="000000"/>
                <w:sz w:val="20"/>
                <w:szCs w:val="20"/>
                <w:lang w:eastAsia="ru-RU"/>
              </w:rPr>
            </w:pPr>
            <w:r w:rsidRPr="00D07967">
              <w:rPr>
                <w:rFonts w:ascii="Times New Roman" w:eastAsia="Times New Roman" w:hAnsi="Times New Roman" w:cs="Times New Roman"/>
                <w:color w:val="000000"/>
                <w:sz w:val="20"/>
                <w:szCs w:val="20"/>
                <w:lang w:eastAsia="ru-RU"/>
              </w:rPr>
              <w:t>54,68</w:t>
            </w:r>
          </w:p>
        </w:tc>
      </w:tr>
    </w:tbl>
    <w:p w14:paraId="58BED227" w14:textId="77777777" w:rsidR="00880889" w:rsidRDefault="00880889" w:rsidP="00CE0901">
      <w:pPr>
        <w:spacing w:after="0" w:line="240" w:lineRule="auto"/>
        <w:jc w:val="both"/>
        <w:rPr>
          <w:rFonts w:ascii="Times New Roman" w:eastAsia="Times New Roman" w:hAnsi="Times New Roman" w:cs="Times New Roman"/>
          <w:sz w:val="24"/>
          <w:szCs w:val="24"/>
          <w:lang w:eastAsia="ru-RU"/>
        </w:rPr>
      </w:pPr>
    </w:p>
    <w:p w14:paraId="2B9107B3"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75E11638"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571E6B63"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450A9759"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46CA19B4" w14:textId="77777777" w:rsidR="00D07967" w:rsidRDefault="00D07967" w:rsidP="00225A45">
      <w:pPr>
        <w:tabs>
          <w:tab w:val="left" w:pos="3885"/>
        </w:tabs>
        <w:spacing w:after="0" w:line="240" w:lineRule="auto"/>
        <w:ind w:firstLine="709"/>
        <w:jc w:val="center"/>
        <w:outlineLvl w:val="0"/>
        <w:rPr>
          <w:rFonts w:ascii="Times New Roman" w:eastAsia="Times New Roman" w:hAnsi="Times New Roman" w:cs="Times New Roman"/>
          <w:b/>
          <w:sz w:val="24"/>
          <w:szCs w:val="24"/>
          <w:lang w:eastAsia="ru-RU"/>
        </w:rPr>
        <w:sectPr w:rsidR="00D07967" w:rsidSect="00432BAF">
          <w:pgSz w:w="16838" w:h="11906" w:orient="landscape"/>
          <w:pgMar w:top="1559" w:right="851" w:bottom="1134" w:left="992" w:header="709" w:footer="709" w:gutter="0"/>
          <w:cols w:space="708"/>
          <w:titlePg/>
          <w:docGrid w:linePitch="360"/>
        </w:sectPr>
      </w:pPr>
      <w:bookmarkStart w:id="250" w:name="_Toc34311182"/>
      <w:bookmarkStart w:id="251" w:name="_Toc43668815"/>
    </w:p>
    <w:p w14:paraId="13B8CDDE" w14:textId="77777777" w:rsidR="00932051" w:rsidRPr="00400F1E" w:rsidRDefault="00932051" w:rsidP="00225A45">
      <w:pPr>
        <w:tabs>
          <w:tab w:val="left" w:pos="3885"/>
        </w:tabs>
        <w:spacing w:after="0" w:line="240" w:lineRule="auto"/>
        <w:ind w:firstLine="709"/>
        <w:jc w:val="center"/>
        <w:outlineLvl w:val="0"/>
        <w:rPr>
          <w:rFonts w:ascii="Times New Roman" w:eastAsia="Times New Roman" w:hAnsi="Times New Roman" w:cs="Times New Roman"/>
          <w:b/>
          <w:sz w:val="24"/>
          <w:szCs w:val="24"/>
          <w:lang w:eastAsia="ru-RU"/>
        </w:rPr>
      </w:pPr>
      <w:bookmarkStart w:id="252" w:name="_Toc107497538"/>
      <w:r w:rsidRPr="00400F1E">
        <w:rPr>
          <w:rFonts w:ascii="Times New Roman" w:eastAsia="Times New Roman" w:hAnsi="Times New Roman" w:cs="Times New Roman"/>
          <w:b/>
          <w:sz w:val="24"/>
          <w:szCs w:val="24"/>
          <w:lang w:eastAsia="ru-RU"/>
        </w:rPr>
        <w:lastRenderedPageBreak/>
        <w:t>Глава 14. Ценовые (тарифные) последствия</w:t>
      </w:r>
      <w:bookmarkEnd w:id="250"/>
      <w:bookmarkEnd w:id="251"/>
      <w:bookmarkEnd w:id="252"/>
    </w:p>
    <w:p w14:paraId="33BE7F24" w14:textId="4FF944C3" w:rsidR="00932051" w:rsidRPr="00400F1E" w:rsidRDefault="00932051" w:rsidP="00932051">
      <w:pPr>
        <w:spacing w:after="0" w:line="240" w:lineRule="auto"/>
        <w:ind w:firstLine="709"/>
        <w:jc w:val="both"/>
        <w:outlineLvl w:val="1"/>
        <w:rPr>
          <w:rFonts w:ascii="Times New Roman" w:eastAsia="Times New Roman" w:hAnsi="Times New Roman" w:cs="Times New Roman"/>
          <w:b/>
          <w:sz w:val="24"/>
          <w:szCs w:val="24"/>
          <w:lang w:eastAsia="ru-RU"/>
        </w:rPr>
      </w:pPr>
      <w:bookmarkStart w:id="253" w:name="_Toc34311183"/>
      <w:bookmarkStart w:id="254" w:name="_Toc43668816"/>
      <w:bookmarkStart w:id="255" w:name="_Toc107497539"/>
      <w:r w:rsidRPr="00400F1E">
        <w:rPr>
          <w:rFonts w:ascii="Times New Roman" w:eastAsia="Times New Roman" w:hAnsi="Times New Roman" w:cs="Times New Roman"/>
          <w:b/>
          <w:sz w:val="24"/>
          <w:szCs w:val="24"/>
          <w:lang w:eastAsia="ru-RU"/>
        </w:rPr>
        <w:t>14.1. Тарифно-балансовые расчеты модели теплоснабжения потребителей по каждой системе теплоснабжения</w:t>
      </w:r>
      <w:bookmarkEnd w:id="253"/>
      <w:bookmarkEnd w:id="254"/>
      <w:bookmarkEnd w:id="255"/>
    </w:p>
    <w:p w14:paraId="2E20491E" w14:textId="764061AB" w:rsidR="00932051" w:rsidRPr="00400F1E" w:rsidRDefault="00A251A2" w:rsidP="00932051">
      <w:pPr>
        <w:tabs>
          <w:tab w:val="left" w:pos="339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Тарифно-балансовый расчет системы теплоснабжения Центральной котельной приведен в таблиц</w:t>
      </w:r>
      <w:r w:rsidR="00D07967">
        <w:rPr>
          <w:rFonts w:ascii="Times New Roman" w:eastAsia="Times New Roman" w:hAnsi="Times New Roman" w:cs="Times New Roman"/>
          <w:sz w:val="24"/>
          <w:szCs w:val="24"/>
          <w:lang w:eastAsia="ru-RU"/>
        </w:rPr>
        <w:t>ах</w:t>
      </w:r>
      <w:r>
        <w:rPr>
          <w:rFonts w:ascii="Times New Roman" w:eastAsia="Times New Roman" w:hAnsi="Times New Roman" w:cs="Times New Roman"/>
          <w:sz w:val="24"/>
          <w:szCs w:val="24"/>
          <w:lang w:eastAsia="ru-RU"/>
        </w:rPr>
        <w:t xml:space="preserve"> 12.4.1</w:t>
      </w:r>
      <w:r w:rsidR="00D07967">
        <w:rPr>
          <w:rFonts w:ascii="Times New Roman" w:eastAsia="Times New Roman" w:hAnsi="Times New Roman" w:cs="Times New Roman"/>
          <w:sz w:val="24"/>
          <w:szCs w:val="24"/>
          <w:lang w:eastAsia="ru-RU"/>
        </w:rPr>
        <w:t xml:space="preserve"> – 12.4.2</w:t>
      </w:r>
      <w:r w:rsidR="00932051" w:rsidRPr="00400F1E">
        <w:rPr>
          <w:rFonts w:ascii="Times New Roman" w:eastAsia="Times New Roman" w:hAnsi="Times New Roman" w:cs="Times New Roman"/>
          <w:sz w:val="24"/>
          <w:szCs w:val="24"/>
          <w:lang w:eastAsia="ru-RU"/>
        </w:rPr>
        <w:t xml:space="preserve">  </w:t>
      </w:r>
    </w:p>
    <w:p w14:paraId="27A1D0DA" w14:textId="77777777" w:rsidR="00932051" w:rsidRPr="00400F1E" w:rsidRDefault="00932051" w:rsidP="00535878">
      <w:pPr>
        <w:tabs>
          <w:tab w:val="left" w:pos="3390"/>
        </w:tabs>
        <w:spacing w:before="240" w:after="0" w:line="240" w:lineRule="auto"/>
        <w:ind w:firstLine="567"/>
        <w:jc w:val="both"/>
        <w:outlineLvl w:val="1"/>
        <w:rPr>
          <w:rFonts w:ascii="Times New Roman" w:eastAsia="Times New Roman" w:hAnsi="Times New Roman" w:cs="Times New Roman"/>
          <w:b/>
          <w:sz w:val="24"/>
          <w:szCs w:val="24"/>
          <w:lang w:eastAsia="ru-RU"/>
        </w:rPr>
      </w:pPr>
      <w:bookmarkStart w:id="256" w:name="_Toc34311184"/>
      <w:bookmarkStart w:id="257" w:name="_Toc43668818"/>
      <w:bookmarkStart w:id="258" w:name="_Toc107497540"/>
      <w:r w:rsidRPr="00400F1E">
        <w:rPr>
          <w:rFonts w:ascii="Times New Roman" w:eastAsia="Times New Roman" w:hAnsi="Times New Roman" w:cs="Times New Roman"/>
          <w:b/>
          <w:sz w:val="24"/>
          <w:szCs w:val="24"/>
          <w:lang w:eastAsia="ru-RU"/>
        </w:rPr>
        <w:t>14.2. Тарифно-балансовые расчеты модели теплоснабжения потребителей по каждой единой теплоснабжающей организации</w:t>
      </w:r>
      <w:bookmarkEnd w:id="256"/>
      <w:bookmarkEnd w:id="257"/>
      <w:bookmarkEnd w:id="258"/>
    </w:p>
    <w:p w14:paraId="05D60394" w14:textId="77777777" w:rsidR="00932051" w:rsidRPr="00400F1E" w:rsidRDefault="00932051" w:rsidP="00932051">
      <w:pPr>
        <w:tabs>
          <w:tab w:val="left" w:pos="3390"/>
        </w:tabs>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            На территории </w:t>
      </w:r>
      <w:r w:rsidR="00A81556" w:rsidRPr="00400F1E">
        <w:rPr>
          <w:rFonts w:ascii="Times New Roman" w:eastAsia="Times New Roman" w:hAnsi="Times New Roman" w:cs="Times New Roman"/>
          <w:sz w:val="24"/>
          <w:szCs w:val="24"/>
          <w:lang w:eastAsia="ru-RU"/>
        </w:rPr>
        <w:fldChar w:fldCharType="begin"/>
      </w:r>
      <w:r w:rsidR="0008095B" w:rsidRPr="00400F1E">
        <w:rPr>
          <w:rFonts w:ascii="Times New Roman" w:eastAsia="Times New Roman" w:hAnsi="Times New Roman" w:cs="Times New Roman"/>
          <w:sz w:val="24"/>
          <w:szCs w:val="24"/>
          <w:lang w:eastAsia="ru-RU"/>
        </w:rPr>
        <w:instrText xml:space="preserve"> MERGEFIELD "Наименование_поселения_РП" </w:instrText>
      </w:r>
      <w:r w:rsidR="00A81556" w:rsidRPr="00400F1E">
        <w:rPr>
          <w:rFonts w:ascii="Times New Roman" w:eastAsia="Times New Roman" w:hAnsi="Times New Roman" w:cs="Times New Roman"/>
          <w:sz w:val="24"/>
          <w:szCs w:val="24"/>
          <w:lang w:eastAsia="ru-RU"/>
        </w:rPr>
        <w:fldChar w:fldCharType="separate"/>
      </w:r>
      <w:r w:rsidR="00EA0C76" w:rsidRPr="00AA29D1">
        <w:rPr>
          <w:rFonts w:ascii="Times New Roman" w:eastAsia="Times New Roman" w:hAnsi="Times New Roman" w:cs="Times New Roman"/>
          <w:noProof/>
          <w:sz w:val="24"/>
          <w:szCs w:val="24"/>
          <w:lang w:eastAsia="ru-RU"/>
        </w:rPr>
        <w:t xml:space="preserve">Сельского поселения </w:t>
      </w:r>
      <w:r w:rsidR="00FB317D">
        <w:rPr>
          <w:rFonts w:ascii="Times New Roman" w:hAnsi="Times New Roman" w:cs="Times New Roman"/>
          <w:sz w:val="24"/>
          <w:szCs w:val="24"/>
        </w:rPr>
        <w:t>«Цокто- Хангил»</w:t>
      </w:r>
      <w:r w:rsidR="00A81556" w:rsidRPr="00400F1E">
        <w:rPr>
          <w:rFonts w:ascii="Times New Roman" w:eastAsia="Times New Roman" w:hAnsi="Times New Roman" w:cs="Times New Roman"/>
          <w:sz w:val="24"/>
          <w:szCs w:val="24"/>
          <w:lang w:eastAsia="ru-RU"/>
        </w:rPr>
        <w:fldChar w:fldCharType="end"/>
      </w:r>
      <w:r w:rsidRPr="00400F1E">
        <w:rPr>
          <w:rFonts w:ascii="Times New Roman" w:eastAsia="Times New Roman" w:hAnsi="Times New Roman" w:cs="Times New Roman"/>
          <w:sz w:val="24"/>
          <w:szCs w:val="24"/>
          <w:lang w:eastAsia="ru-RU"/>
        </w:rPr>
        <w:t xml:space="preserve"> отсутствует единая теплоснабжающая организация.  </w:t>
      </w:r>
    </w:p>
    <w:p w14:paraId="7E540A12" w14:textId="77777777" w:rsidR="00932051" w:rsidRPr="00400F1E" w:rsidRDefault="00932051" w:rsidP="00535878">
      <w:pPr>
        <w:tabs>
          <w:tab w:val="left" w:pos="3390"/>
        </w:tabs>
        <w:spacing w:before="240" w:after="0" w:line="240" w:lineRule="auto"/>
        <w:ind w:firstLine="567"/>
        <w:jc w:val="both"/>
        <w:outlineLvl w:val="1"/>
        <w:rPr>
          <w:rFonts w:ascii="Times New Roman" w:eastAsia="Times New Roman" w:hAnsi="Times New Roman" w:cs="Times New Roman"/>
          <w:b/>
          <w:sz w:val="24"/>
          <w:szCs w:val="24"/>
          <w:lang w:eastAsia="ru-RU"/>
        </w:rPr>
      </w:pPr>
      <w:bookmarkStart w:id="259" w:name="_Toc34311185"/>
      <w:bookmarkStart w:id="260" w:name="_Toc43668819"/>
      <w:bookmarkStart w:id="261" w:name="_Toc107497541"/>
      <w:r w:rsidRPr="00400F1E">
        <w:rPr>
          <w:rFonts w:ascii="Times New Roman" w:eastAsia="Times New Roman" w:hAnsi="Times New Roman" w:cs="Times New Roman"/>
          <w:b/>
          <w:sz w:val="24"/>
          <w:szCs w:val="24"/>
          <w:lang w:eastAsia="ru-RU"/>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59"/>
      <w:bookmarkEnd w:id="260"/>
      <w:bookmarkEnd w:id="261"/>
    </w:p>
    <w:p w14:paraId="7913556A" w14:textId="76DFDC19" w:rsidR="00932051" w:rsidRPr="00400F1E" w:rsidRDefault="00F6448E" w:rsidP="00932051">
      <w:pPr>
        <w:tabs>
          <w:tab w:val="left" w:pos="339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основании оценки тарифных последствий предлагается 1 вариант развития системы теплоснабжения СП </w:t>
      </w:r>
      <w:proofErr w:type="spellStart"/>
      <w:r>
        <w:rPr>
          <w:rFonts w:ascii="Times New Roman" w:eastAsia="Times New Roman" w:hAnsi="Times New Roman" w:cs="Times New Roman"/>
          <w:sz w:val="24"/>
          <w:szCs w:val="24"/>
          <w:lang w:eastAsia="ru-RU"/>
        </w:rPr>
        <w:t>Цокто-Хангил</w:t>
      </w:r>
      <w:proofErr w:type="spellEnd"/>
      <w:r>
        <w:rPr>
          <w:rFonts w:ascii="Times New Roman" w:eastAsia="Times New Roman" w:hAnsi="Times New Roman" w:cs="Times New Roman"/>
          <w:sz w:val="24"/>
          <w:szCs w:val="24"/>
          <w:lang w:eastAsia="ru-RU"/>
        </w:rPr>
        <w:t>.</w:t>
      </w:r>
    </w:p>
    <w:p w14:paraId="75C0AD87" w14:textId="77777777" w:rsidR="00932051" w:rsidRPr="00400F1E" w:rsidRDefault="00932051" w:rsidP="00932051">
      <w:pPr>
        <w:tabs>
          <w:tab w:val="left" w:pos="3390"/>
        </w:tabs>
        <w:spacing w:after="0" w:line="240" w:lineRule="auto"/>
        <w:ind w:firstLine="709"/>
        <w:jc w:val="both"/>
        <w:rPr>
          <w:rFonts w:ascii="Times New Roman" w:eastAsia="Times New Roman" w:hAnsi="Times New Roman" w:cs="Times New Roman"/>
          <w:sz w:val="24"/>
          <w:szCs w:val="24"/>
          <w:lang w:eastAsia="ru-RU"/>
        </w:rPr>
      </w:pPr>
    </w:p>
    <w:p w14:paraId="7BCE1524" w14:textId="77777777" w:rsidR="00932051" w:rsidRPr="00400F1E" w:rsidRDefault="00932051" w:rsidP="00225A45">
      <w:pPr>
        <w:keepNext/>
        <w:keepLines/>
        <w:spacing w:after="0" w:line="240" w:lineRule="auto"/>
        <w:ind w:firstLine="709"/>
        <w:jc w:val="center"/>
        <w:outlineLvl w:val="0"/>
        <w:rPr>
          <w:rFonts w:ascii="Times New Roman" w:eastAsia="Times New Roman" w:hAnsi="Times New Roman" w:cs="Times New Roman"/>
          <w:sz w:val="24"/>
          <w:szCs w:val="24"/>
          <w:lang w:eastAsia="ru-RU"/>
        </w:rPr>
      </w:pPr>
      <w:bookmarkStart w:id="262" w:name="_Toc499204046"/>
      <w:bookmarkStart w:id="263" w:name="_Toc43668820"/>
      <w:bookmarkStart w:id="264" w:name="_Toc107497542"/>
      <w:r w:rsidRPr="00400F1E">
        <w:rPr>
          <w:rFonts w:ascii="Times New Roman" w:eastAsia="Times New Roman" w:hAnsi="Times New Roman" w:cs="Times New Roman"/>
          <w:b/>
          <w:bCs/>
          <w:sz w:val="24"/>
          <w:szCs w:val="24"/>
          <w:lang w:eastAsia="ru-RU"/>
        </w:rPr>
        <w:t>Глава 15. Реестр единых теплоснабжающих организаци</w:t>
      </w:r>
      <w:bookmarkEnd w:id="262"/>
      <w:r w:rsidRPr="00400F1E">
        <w:rPr>
          <w:rFonts w:ascii="Times New Roman" w:eastAsia="Times New Roman" w:hAnsi="Times New Roman" w:cs="Times New Roman"/>
          <w:b/>
          <w:bCs/>
          <w:sz w:val="24"/>
          <w:szCs w:val="24"/>
          <w:lang w:eastAsia="ru-RU"/>
        </w:rPr>
        <w:t>й</w:t>
      </w:r>
      <w:bookmarkEnd w:id="263"/>
      <w:bookmarkEnd w:id="264"/>
    </w:p>
    <w:p w14:paraId="2C0E0515" w14:textId="77777777" w:rsidR="00932051" w:rsidRPr="00400F1E" w:rsidRDefault="00932051" w:rsidP="00CE6989">
      <w:pPr>
        <w:tabs>
          <w:tab w:val="left" w:pos="2895"/>
        </w:tabs>
        <w:spacing w:after="0" w:line="240" w:lineRule="auto"/>
        <w:ind w:firstLine="709"/>
        <w:jc w:val="both"/>
        <w:outlineLvl w:val="1"/>
        <w:rPr>
          <w:rFonts w:ascii="Times New Roman" w:eastAsia="Times New Roman" w:hAnsi="Times New Roman" w:cs="Times New Roman"/>
          <w:b/>
          <w:sz w:val="24"/>
          <w:szCs w:val="24"/>
          <w:lang w:eastAsia="ru-RU"/>
        </w:rPr>
      </w:pPr>
      <w:bookmarkStart w:id="265" w:name="_Toc43668821"/>
      <w:bookmarkStart w:id="266" w:name="_Toc107497543"/>
      <w:r w:rsidRPr="00400F1E">
        <w:rPr>
          <w:rFonts w:ascii="Times New Roman" w:eastAsia="Times New Roman" w:hAnsi="Times New Roman" w:cs="Times New Roman"/>
          <w:b/>
          <w:sz w:val="24"/>
          <w:szCs w:val="24"/>
          <w:lang w:eastAsia="ru-RU"/>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65"/>
      <w:bookmarkEnd w:id="266"/>
    </w:p>
    <w:p w14:paraId="30E5CBF9" w14:textId="77777777" w:rsidR="00932051" w:rsidRPr="00400F1E" w:rsidRDefault="00932051" w:rsidP="00535878">
      <w:pPr>
        <w:tabs>
          <w:tab w:val="left" w:pos="2895"/>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На территории </w:t>
      </w:r>
      <w:r w:rsidR="00A81556" w:rsidRPr="00400F1E">
        <w:rPr>
          <w:rFonts w:ascii="Times New Roman" w:eastAsia="Times New Roman" w:hAnsi="Times New Roman" w:cs="Times New Roman"/>
          <w:sz w:val="24"/>
          <w:szCs w:val="24"/>
          <w:lang w:eastAsia="ru-RU"/>
        </w:rPr>
        <w:fldChar w:fldCharType="begin"/>
      </w:r>
      <w:r w:rsidR="0008095B" w:rsidRPr="00400F1E">
        <w:rPr>
          <w:rFonts w:ascii="Times New Roman" w:eastAsia="Times New Roman" w:hAnsi="Times New Roman" w:cs="Times New Roman"/>
          <w:sz w:val="24"/>
          <w:szCs w:val="24"/>
          <w:lang w:eastAsia="ru-RU"/>
        </w:rPr>
        <w:instrText xml:space="preserve"> MERGEFIELD "Наименование_поселения_РП" </w:instrText>
      </w:r>
      <w:r w:rsidR="00A81556" w:rsidRPr="00400F1E">
        <w:rPr>
          <w:rFonts w:ascii="Times New Roman" w:eastAsia="Times New Roman" w:hAnsi="Times New Roman" w:cs="Times New Roman"/>
          <w:sz w:val="24"/>
          <w:szCs w:val="24"/>
          <w:lang w:eastAsia="ru-RU"/>
        </w:rPr>
        <w:fldChar w:fldCharType="separate"/>
      </w:r>
      <w:r w:rsidR="00EA0C76" w:rsidRPr="00AA29D1">
        <w:rPr>
          <w:rFonts w:ascii="Times New Roman" w:eastAsia="Times New Roman" w:hAnsi="Times New Roman" w:cs="Times New Roman"/>
          <w:noProof/>
          <w:sz w:val="24"/>
          <w:szCs w:val="24"/>
          <w:lang w:eastAsia="ru-RU"/>
        </w:rPr>
        <w:t xml:space="preserve">Сельского поселения </w:t>
      </w:r>
      <w:r w:rsidR="00FB317D">
        <w:rPr>
          <w:rFonts w:ascii="Times New Roman" w:hAnsi="Times New Roman" w:cs="Times New Roman"/>
          <w:sz w:val="24"/>
          <w:szCs w:val="24"/>
        </w:rPr>
        <w:t xml:space="preserve">«Цокто- </w:t>
      </w:r>
      <w:proofErr w:type="spellStart"/>
      <w:r w:rsidR="00FB317D">
        <w:rPr>
          <w:rFonts w:ascii="Times New Roman" w:hAnsi="Times New Roman" w:cs="Times New Roman"/>
          <w:sz w:val="24"/>
          <w:szCs w:val="24"/>
        </w:rPr>
        <w:t>Хангил</w:t>
      </w:r>
      <w:proofErr w:type="spellEnd"/>
      <w:r w:rsidR="00FB317D">
        <w:rPr>
          <w:rFonts w:ascii="Times New Roman" w:hAnsi="Times New Roman" w:cs="Times New Roman"/>
          <w:sz w:val="24"/>
          <w:szCs w:val="24"/>
        </w:rPr>
        <w:t>»</w:t>
      </w:r>
      <w:r w:rsidR="00A81556" w:rsidRPr="00400F1E">
        <w:rPr>
          <w:rFonts w:ascii="Times New Roman" w:eastAsia="Times New Roman" w:hAnsi="Times New Roman" w:cs="Times New Roman"/>
          <w:sz w:val="24"/>
          <w:szCs w:val="24"/>
          <w:lang w:eastAsia="ru-RU"/>
        </w:rPr>
        <w:fldChar w:fldCharType="end"/>
      </w:r>
      <w:r w:rsidRPr="00400F1E">
        <w:rPr>
          <w:rFonts w:ascii="Times New Roman" w:eastAsia="Times New Roman" w:hAnsi="Times New Roman" w:cs="Times New Roman"/>
          <w:sz w:val="24"/>
          <w:szCs w:val="24"/>
          <w:lang w:eastAsia="ru-RU"/>
        </w:rPr>
        <w:t xml:space="preserve"> действует </w:t>
      </w:r>
      <w:r w:rsidR="00BD0F4D">
        <w:rPr>
          <w:rFonts w:ascii="Times New Roman" w:eastAsia="Times New Roman" w:hAnsi="Times New Roman" w:cs="Times New Roman"/>
          <w:sz w:val="24"/>
          <w:szCs w:val="24"/>
          <w:lang w:eastAsia="ru-RU"/>
        </w:rPr>
        <w:t xml:space="preserve">одна </w:t>
      </w:r>
      <w:proofErr w:type="spellStart"/>
      <w:proofErr w:type="gramStart"/>
      <w:r w:rsidR="00BD0F4D">
        <w:rPr>
          <w:rFonts w:ascii="Times New Roman" w:eastAsia="Times New Roman" w:hAnsi="Times New Roman" w:cs="Times New Roman"/>
          <w:sz w:val="24"/>
          <w:szCs w:val="24"/>
          <w:lang w:eastAsia="ru-RU"/>
        </w:rPr>
        <w:t>ресурсо</w:t>
      </w:r>
      <w:proofErr w:type="spellEnd"/>
      <w:r w:rsidR="00BD0F4D">
        <w:rPr>
          <w:rFonts w:ascii="Times New Roman" w:eastAsia="Times New Roman" w:hAnsi="Times New Roman" w:cs="Times New Roman"/>
          <w:sz w:val="24"/>
          <w:szCs w:val="24"/>
          <w:lang w:eastAsia="ru-RU"/>
        </w:rPr>
        <w:t>-снабжающая</w:t>
      </w:r>
      <w:proofErr w:type="gramEnd"/>
      <w:r w:rsidR="00BD0F4D">
        <w:rPr>
          <w:rFonts w:ascii="Times New Roman" w:eastAsia="Times New Roman" w:hAnsi="Times New Roman" w:cs="Times New Roman"/>
          <w:sz w:val="24"/>
          <w:szCs w:val="24"/>
          <w:lang w:eastAsia="ru-RU"/>
        </w:rPr>
        <w:t xml:space="preserve"> организация </w:t>
      </w:r>
      <w:r w:rsidR="00FB317D">
        <w:rPr>
          <w:rFonts w:ascii="Times New Roman" w:eastAsia="Times New Roman" w:hAnsi="Times New Roman" w:cs="Times New Roman"/>
          <w:sz w:val="24"/>
          <w:szCs w:val="24"/>
          <w:lang w:eastAsia="ru-RU"/>
        </w:rPr>
        <w:t>ООО «Исток</w:t>
      </w:r>
      <w:r w:rsidR="00660318">
        <w:rPr>
          <w:rFonts w:ascii="Times New Roman" w:eastAsia="Times New Roman" w:hAnsi="Times New Roman" w:cs="Times New Roman"/>
          <w:sz w:val="24"/>
          <w:szCs w:val="24"/>
          <w:lang w:eastAsia="ru-RU"/>
        </w:rPr>
        <w:t>».</w:t>
      </w:r>
      <w:r w:rsidRPr="00400F1E">
        <w:rPr>
          <w:rFonts w:ascii="Times New Roman" w:eastAsia="Times New Roman" w:hAnsi="Times New Roman" w:cs="Times New Roman"/>
          <w:sz w:val="24"/>
          <w:szCs w:val="24"/>
          <w:lang w:eastAsia="ru-RU"/>
        </w:rPr>
        <w:t xml:space="preserve">  </w:t>
      </w:r>
    </w:p>
    <w:p w14:paraId="7ACEE506" w14:textId="77777777" w:rsidR="00932051" w:rsidRPr="00400F1E" w:rsidRDefault="00932051" w:rsidP="00535878">
      <w:pPr>
        <w:spacing w:before="240" w:after="0" w:line="240" w:lineRule="auto"/>
        <w:ind w:firstLine="709"/>
        <w:jc w:val="both"/>
        <w:outlineLvl w:val="1"/>
        <w:rPr>
          <w:rFonts w:ascii="Times New Roman" w:eastAsia="Times New Roman" w:hAnsi="Times New Roman" w:cs="Times New Roman"/>
          <w:b/>
          <w:sz w:val="24"/>
          <w:szCs w:val="24"/>
          <w:lang w:eastAsia="ru-RU"/>
        </w:rPr>
      </w:pPr>
      <w:bookmarkStart w:id="267" w:name="_Toc43668822"/>
      <w:bookmarkStart w:id="268" w:name="_Toc107497544"/>
      <w:r w:rsidRPr="00400F1E">
        <w:rPr>
          <w:rFonts w:ascii="Times New Roman" w:eastAsia="Times New Roman" w:hAnsi="Times New Roman" w:cs="Times New Roman"/>
          <w:b/>
          <w:sz w:val="24"/>
          <w:szCs w:val="24"/>
          <w:lang w:eastAsia="ru-RU"/>
        </w:rPr>
        <w:t>15.2.</w:t>
      </w:r>
      <w:bookmarkStart w:id="269" w:name="_Toc527459286"/>
      <w:bookmarkStart w:id="270" w:name="_Toc14533622"/>
      <w:r w:rsidRPr="00400F1E">
        <w:rPr>
          <w:rFonts w:ascii="Times New Roman" w:eastAsia="Times New Roman" w:hAnsi="Times New Roman" w:cs="Times New Roman"/>
          <w:b/>
          <w:sz w:val="24"/>
          <w:szCs w:val="24"/>
          <w:lang w:eastAsia="ru-RU"/>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7"/>
      <w:bookmarkEnd w:id="268"/>
      <w:bookmarkEnd w:id="269"/>
      <w:bookmarkEnd w:id="270"/>
    </w:p>
    <w:p w14:paraId="6E3501A6" w14:textId="77777777" w:rsidR="00932051" w:rsidRPr="00400F1E" w:rsidRDefault="00932051" w:rsidP="00932051">
      <w:pPr>
        <w:spacing w:after="0" w:line="240" w:lineRule="auto"/>
        <w:ind w:firstLine="709"/>
        <w:jc w:val="both"/>
        <w:rPr>
          <w:rFonts w:ascii="Times New Roman" w:eastAsia="Calibri" w:hAnsi="Times New Roman" w:cs="Times New Roman"/>
          <w:iCs/>
          <w:sz w:val="24"/>
          <w:szCs w:val="24"/>
        </w:rPr>
      </w:pPr>
      <w:r w:rsidRPr="00400F1E">
        <w:rPr>
          <w:rFonts w:ascii="Times New Roman" w:eastAsia="Calibri" w:hAnsi="Times New Roman" w:cs="Times New Roman"/>
          <w:iCs/>
          <w:sz w:val="24"/>
          <w:szCs w:val="24"/>
        </w:rPr>
        <w:t xml:space="preserve">На территории </w:t>
      </w:r>
      <w:r w:rsidR="00E332CF" w:rsidRPr="00400F1E">
        <w:rPr>
          <w:rFonts w:ascii="Times New Roman" w:eastAsia="Calibri" w:hAnsi="Times New Roman" w:cs="Times New Roman"/>
          <w:iCs/>
          <w:sz w:val="24"/>
          <w:szCs w:val="24"/>
        </w:rPr>
        <w:t>сельского</w:t>
      </w:r>
      <w:r w:rsidRPr="00400F1E">
        <w:rPr>
          <w:rFonts w:ascii="Times New Roman" w:eastAsia="Calibri" w:hAnsi="Times New Roman" w:cs="Times New Roman"/>
          <w:iCs/>
          <w:sz w:val="24"/>
          <w:szCs w:val="24"/>
        </w:rPr>
        <w:t xml:space="preserve"> поселения </w:t>
      </w:r>
      <w:r w:rsidR="00FB317D">
        <w:rPr>
          <w:rFonts w:ascii="Times New Roman" w:hAnsi="Times New Roman" w:cs="Times New Roman"/>
          <w:sz w:val="24"/>
          <w:szCs w:val="24"/>
        </w:rPr>
        <w:t>«</w:t>
      </w:r>
      <w:proofErr w:type="spellStart"/>
      <w:r w:rsidR="00FB317D">
        <w:rPr>
          <w:rFonts w:ascii="Times New Roman" w:hAnsi="Times New Roman" w:cs="Times New Roman"/>
          <w:sz w:val="24"/>
          <w:szCs w:val="24"/>
        </w:rPr>
        <w:t>Цокто</w:t>
      </w:r>
      <w:proofErr w:type="spellEnd"/>
      <w:r w:rsidR="00FB317D">
        <w:rPr>
          <w:rFonts w:ascii="Times New Roman" w:hAnsi="Times New Roman" w:cs="Times New Roman"/>
          <w:sz w:val="24"/>
          <w:szCs w:val="24"/>
        </w:rPr>
        <w:t xml:space="preserve">- </w:t>
      </w:r>
      <w:proofErr w:type="spellStart"/>
      <w:r w:rsidR="00FB317D">
        <w:rPr>
          <w:rFonts w:ascii="Times New Roman" w:hAnsi="Times New Roman" w:cs="Times New Roman"/>
          <w:sz w:val="24"/>
          <w:szCs w:val="24"/>
        </w:rPr>
        <w:t>Хангил</w:t>
      </w:r>
      <w:proofErr w:type="spellEnd"/>
      <w:r w:rsidR="00FB317D">
        <w:rPr>
          <w:rFonts w:ascii="Times New Roman" w:hAnsi="Times New Roman" w:cs="Times New Roman"/>
          <w:sz w:val="24"/>
          <w:szCs w:val="24"/>
        </w:rPr>
        <w:t xml:space="preserve">» </w:t>
      </w:r>
      <w:r w:rsidRPr="00400F1E">
        <w:rPr>
          <w:rFonts w:ascii="Times New Roman" w:eastAsia="Calibri" w:hAnsi="Times New Roman" w:cs="Times New Roman"/>
          <w:iCs/>
          <w:sz w:val="24"/>
          <w:szCs w:val="24"/>
        </w:rPr>
        <w:t xml:space="preserve">в настоящее время не определена единая теплоснабжающая организация.   </w:t>
      </w:r>
    </w:p>
    <w:p w14:paraId="028D41DB" w14:textId="77777777" w:rsidR="00932051" w:rsidRPr="00400F1E" w:rsidRDefault="00932051" w:rsidP="00535878">
      <w:pPr>
        <w:tabs>
          <w:tab w:val="left" w:pos="3135"/>
        </w:tabs>
        <w:spacing w:before="240" w:after="0" w:line="240" w:lineRule="auto"/>
        <w:ind w:firstLine="709"/>
        <w:jc w:val="both"/>
        <w:rPr>
          <w:rFonts w:ascii="Times New Roman" w:eastAsia="Times New Roman" w:hAnsi="Times New Roman" w:cs="Times New Roman"/>
          <w:b/>
          <w:sz w:val="24"/>
          <w:szCs w:val="24"/>
          <w:lang w:eastAsia="ru-RU"/>
        </w:rPr>
      </w:pPr>
      <w:bookmarkStart w:id="271" w:name="_Toc527459287"/>
      <w:bookmarkStart w:id="272" w:name="_Toc14533623"/>
      <w:bookmarkStart w:id="273" w:name="_Toc43668823"/>
      <w:r w:rsidRPr="00400F1E">
        <w:rPr>
          <w:rFonts w:ascii="Times New Roman" w:eastAsia="Times New Roman" w:hAnsi="Times New Roman" w:cs="Times New Roman"/>
          <w:b/>
          <w:sz w:val="24"/>
          <w:szCs w:val="24"/>
          <w:lang w:eastAsia="ru-RU"/>
        </w:rPr>
        <w:t xml:space="preserve">15.3. Основания, в том числе критерии, в соответствии с которыми теплоснабжающей организации </w:t>
      </w:r>
      <w:bookmarkEnd w:id="271"/>
      <w:r w:rsidRPr="00400F1E">
        <w:rPr>
          <w:rFonts w:ascii="Times New Roman" w:eastAsia="Times New Roman" w:hAnsi="Times New Roman" w:cs="Times New Roman"/>
          <w:b/>
          <w:sz w:val="24"/>
          <w:szCs w:val="24"/>
          <w:lang w:eastAsia="ru-RU"/>
        </w:rPr>
        <w:t>присвоен статус единой теплоснабжающей организации</w:t>
      </w:r>
      <w:bookmarkEnd w:id="272"/>
      <w:bookmarkEnd w:id="273"/>
    </w:p>
    <w:p w14:paraId="00242E7A" w14:textId="77777777" w:rsidR="00932051" w:rsidRPr="00400F1E" w:rsidRDefault="00932051" w:rsidP="00932051">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14:paraId="0717AF7B" w14:textId="77777777" w:rsidR="00932051" w:rsidRPr="00400F1E" w:rsidRDefault="00932051" w:rsidP="00932051">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округа.</w:t>
      </w:r>
    </w:p>
    <w:p w14:paraId="32B3ABCA" w14:textId="77777777" w:rsidR="00932051" w:rsidRPr="00400F1E" w:rsidRDefault="00932051" w:rsidP="00932051">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31D2311F" w14:textId="77777777" w:rsidR="00932051" w:rsidRPr="00400F1E" w:rsidRDefault="00932051" w:rsidP="00932051">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В случае если на территории поселения,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округа существуют несколько систем теплоснабжения, уполномоченные органы вправе:</w:t>
      </w:r>
    </w:p>
    <w:p w14:paraId="67B334FC" w14:textId="77777777" w:rsidR="00932051" w:rsidRPr="00400F1E" w:rsidRDefault="00932051" w:rsidP="00932051">
      <w:pPr>
        <w:widowControl w:val="0"/>
        <w:numPr>
          <w:ilvl w:val="0"/>
          <w:numId w:val="18"/>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округа;</w:t>
      </w:r>
    </w:p>
    <w:p w14:paraId="61048B03" w14:textId="77777777" w:rsidR="00932051" w:rsidRPr="00400F1E" w:rsidRDefault="00932051" w:rsidP="00932051">
      <w:pPr>
        <w:widowControl w:val="0"/>
        <w:numPr>
          <w:ilvl w:val="0"/>
          <w:numId w:val="18"/>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определить на несколько систем теплоснабжения единую теплоснабжающую организацию.</w:t>
      </w:r>
    </w:p>
    <w:p w14:paraId="0655E3FC" w14:textId="77777777" w:rsidR="00932051" w:rsidRPr="00400F1E" w:rsidRDefault="00932051" w:rsidP="00932051">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Для присвоения организации статуса единой теплоснабжающей организации на территории поселения,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w:t>
      </w:r>
      <w:r w:rsidRPr="00400F1E">
        <w:rPr>
          <w:rFonts w:ascii="Times New Roman" w:eastAsia="Times New Roman" w:hAnsi="Times New Roman" w:cs="Times New Roman"/>
          <w:sz w:val="24"/>
          <w:szCs w:val="24"/>
          <w:lang w:eastAsia="ru-RU" w:bidi="ru-RU"/>
        </w:rPr>
        <w:lastRenderedPageBreak/>
        <w:t>(размещения)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2817F19F" w14:textId="77777777" w:rsidR="00932051" w:rsidRPr="00400F1E" w:rsidRDefault="00932051" w:rsidP="00932051">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Критериями определения единой теплоснабжающей организации являются:</w:t>
      </w:r>
    </w:p>
    <w:p w14:paraId="399D27A5" w14:textId="77777777" w:rsidR="00932051" w:rsidRPr="00400F1E" w:rsidRDefault="00932051" w:rsidP="00932051">
      <w:pPr>
        <w:widowControl w:val="0"/>
        <w:numPr>
          <w:ilvl w:val="0"/>
          <w:numId w:val="19"/>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D06B856" w14:textId="77777777" w:rsidR="00932051" w:rsidRPr="00400F1E" w:rsidRDefault="00932051" w:rsidP="00932051">
      <w:pPr>
        <w:widowControl w:val="0"/>
        <w:numPr>
          <w:ilvl w:val="0"/>
          <w:numId w:val="19"/>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размер собственного капитала;</w:t>
      </w:r>
    </w:p>
    <w:p w14:paraId="65DA9B73" w14:textId="77777777" w:rsidR="00932051" w:rsidRPr="00400F1E" w:rsidRDefault="00932051" w:rsidP="00932051">
      <w:pPr>
        <w:widowControl w:val="0"/>
        <w:numPr>
          <w:ilvl w:val="0"/>
          <w:numId w:val="19"/>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способность в лучшей мере обеспечить надежность теплоснабжения в соответствующей системе теплоснабжения.</w:t>
      </w:r>
    </w:p>
    <w:p w14:paraId="0E8A6D50" w14:textId="77777777" w:rsidR="00932051" w:rsidRPr="00400F1E" w:rsidRDefault="00932051" w:rsidP="00932051">
      <w:pPr>
        <w:widowControl w:val="0"/>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 Решение по выбору Единой теплоснабжающей организации является полномочием органов исполнительной и законодательной власти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поселения </w:t>
      </w:r>
      <w:r w:rsidR="00FB317D">
        <w:rPr>
          <w:rFonts w:ascii="Times New Roman" w:hAnsi="Times New Roman" w:cs="Times New Roman"/>
          <w:sz w:val="24"/>
          <w:szCs w:val="24"/>
        </w:rPr>
        <w:t>«</w:t>
      </w:r>
      <w:proofErr w:type="spellStart"/>
      <w:r w:rsidR="00FB317D">
        <w:rPr>
          <w:rFonts w:ascii="Times New Roman" w:hAnsi="Times New Roman" w:cs="Times New Roman"/>
          <w:sz w:val="24"/>
          <w:szCs w:val="24"/>
        </w:rPr>
        <w:t>Цокто</w:t>
      </w:r>
      <w:proofErr w:type="spellEnd"/>
      <w:r w:rsidR="00FB317D">
        <w:rPr>
          <w:rFonts w:ascii="Times New Roman" w:hAnsi="Times New Roman" w:cs="Times New Roman"/>
          <w:sz w:val="24"/>
          <w:szCs w:val="24"/>
        </w:rPr>
        <w:t xml:space="preserve">- </w:t>
      </w:r>
      <w:proofErr w:type="spellStart"/>
      <w:r w:rsidR="00FB317D">
        <w:rPr>
          <w:rFonts w:ascii="Times New Roman" w:hAnsi="Times New Roman" w:cs="Times New Roman"/>
          <w:sz w:val="24"/>
          <w:szCs w:val="24"/>
        </w:rPr>
        <w:t>Хангил</w:t>
      </w:r>
      <w:proofErr w:type="spellEnd"/>
      <w:r w:rsidR="00FB317D">
        <w:rPr>
          <w:rFonts w:ascii="Times New Roman" w:hAnsi="Times New Roman" w:cs="Times New Roman"/>
          <w:sz w:val="24"/>
          <w:szCs w:val="24"/>
        </w:rPr>
        <w:t>».</w:t>
      </w:r>
    </w:p>
    <w:p w14:paraId="6F904411" w14:textId="77777777" w:rsidR="00932051" w:rsidRPr="00400F1E" w:rsidRDefault="00932051" w:rsidP="00535878">
      <w:pPr>
        <w:tabs>
          <w:tab w:val="left" w:pos="3855"/>
        </w:tabs>
        <w:spacing w:before="240" w:after="0" w:line="240" w:lineRule="auto"/>
        <w:ind w:firstLine="709"/>
        <w:jc w:val="both"/>
        <w:rPr>
          <w:rFonts w:ascii="Times New Roman" w:eastAsia="Times New Roman" w:hAnsi="Times New Roman" w:cs="Times New Roman"/>
          <w:b/>
          <w:sz w:val="24"/>
          <w:szCs w:val="24"/>
          <w:lang w:eastAsia="ru-RU"/>
        </w:rPr>
      </w:pPr>
      <w:bookmarkStart w:id="274" w:name="_Toc527459288"/>
      <w:bookmarkStart w:id="275" w:name="_Toc14533624"/>
      <w:bookmarkStart w:id="276" w:name="_Toc43668824"/>
      <w:r w:rsidRPr="00400F1E">
        <w:rPr>
          <w:rFonts w:ascii="Times New Roman" w:eastAsia="Times New Roman" w:hAnsi="Times New Roman" w:cs="Times New Roman"/>
          <w:b/>
          <w:sz w:val="24"/>
          <w:szCs w:val="24"/>
          <w:lang w:eastAsia="ru-RU"/>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74"/>
      <w:bookmarkEnd w:id="275"/>
      <w:bookmarkEnd w:id="276"/>
    </w:p>
    <w:p w14:paraId="0C902E40" w14:textId="77777777" w:rsidR="00932051" w:rsidRPr="00400F1E" w:rsidRDefault="00932051" w:rsidP="00932051">
      <w:pPr>
        <w:tabs>
          <w:tab w:val="left" w:pos="423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Заявки теплоснабжающих организаций, поданные в рамках разработки проекта актуализации схемы теплоснабжения на присвоение </w:t>
      </w:r>
      <w:proofErr w:type="gramStart"/>
      <w:r w:rsidRPr="00400F1E">
        <w:rPr>
          <w:rFonts w:ascii="Times New Roman" w:eastAsia="Times New Roman" w:hAnsi="Times New Roman" w:cs="Times New Roman"/>
          <w:sz w:val="24"/>
          <w:szCs w:val="24"/>
          <w:lang w:eastAsia="ru-RU"/>
        </w:rPr>
        <w:t>статуса единой теплоснабжающей организации</w:t>
      </w:r>
      <w:proofErr w:type="gramEnd"/>
      <w:r w:rsidRPr="00400F1E">
        <w:rPr>
          <w:rFonts w:ascii="Times New Roman" w:eastAsia="Times New Roman" w:hAnsi="Times New Roman" w:cs="Times New Roman"/>
          <w:sz w:val="24"/>
          <w:szCs w:val="24"/>
          <w:lang w:eastAsia="ru-RU"/>
        </w:rPr>
        <w:t xml:space="preserve"> </w:t>
      </w:r>
      <w:r w:rsidR="0089606A" w:rsidRPr="00400F1E">
        <w:rPr>
          <w:rFonts w:ascii="Times New Roman" w:eastAsia="Times New Roman" w:hAnsi="Times New Roman" w:cs="Times New Roman"/>
          <w:sz w:val="24"/>
          <w:szCs w:val="24"/>
          <w:lang w:eastAsia="ru-RU"/>
        </w:rPr>
        <w:t>отсутствуют</w:t>
      </w:r>
      <w:r w:rsidRPr="00400F1E">
        <w:rPr>
          <w:rFonts w:ascii="Times New Roman" w:eastAsia="Times New Roman" w:hAnsi="Times New Roman" w:cs="Times New Roman"/>
          <w:sz w:val="24"/>
          <w:szCs w:val="24"/>
          <w:lang w:eastAsia="ru-RU"/>
        </w:rPr>
        <w:t xml:space="preserve">. </w:t>
      </w:r>
    </w:p>
    <w:p w14:paraId="124AFA49" w14:textId="77777777" w:rsidR="00932051" w:rsidRPr="00400F1E" w:rsidRDefault="00932051" w:rsidP="00932051">
      <w:pPr>
        <w:tabs>
          <w:tab w:val="left" w:pos="339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  </w:t>
      </w:r>
    </w:p>
    <w:p w14:paraId="61707C5D" w14:textId="77777777" w:rsidR="0089606A" w:rsidRPr="00400F1E" w:rsidRDefault="0089606A" w:rsidP="00225A45">
      <w:pPr>
        <w:spacing w:after="0"/>
        <w:ind w:firstLine="567"/>
        <w:jc w:val="center"/>
        <w:outlineLvl w:val="0"/>
        <w:rPr>
          <w:rFonts w:ascii="Times New Roman" w:hAnsi="Times New Roman" w:cs="Times New Roman"/>
          <w:b/>
          <w:sz w:val="24"/>
          <w:szCs w:val="24"/>
        </w:rPr>
      </w:pPr>
      <w:bookmarkStart w:id="277" w:name="_Toc107497545"/>
      <w:r w:rsidRPr="00400F1E">
        <w:rPr>
          <w:rFonts w:ascii="Times New Roman" w:hAnsi="Times New Roman" w:cs="Times New Roman"/>
          <w:b/>
          <w:sz w:val="24"/>
          <w:szCs w:val="24"/>
        </w:rPr>
        <w:t>Глава 16. Реестр мероприятий схемы теплоснабжения</w:t>
      </w:r>
      <w:bookmarkEnd w:id="277"/>
    </w:p>
    <w:p w14:paraId="335FDE51" w14:textId="77777777" w:rsidR="0089606A" w:rsidRPr="00400F1E" w:rsidRDefault="0089606A" w:rsidP="00225A45">
      <w:pPr>
        <w:spacing w:after="0"/>
        <w:ind w:firstLine="567"/>
        <w:jc w:val="both"/>
        <w:outlineLvl w:val="1"/>
        <w:rPr>
          <w:rFonts w:ascii="Times New Roman" w:hAnsi="Times New Roman" w:cs="Times New Roman"/>
          <w:b/>
          <w:sz w:val="24"/>
          <w:szCs w:val="24"/>
        </w:rPr>
      </w:pPr>
      <w:bookmarkStart w:id="278" w:name="_Toc107497546"/>
      <w:r w:rsidRPr="00400F1E">
        <w:rPr>
          <w:rFonts w:ascii="Times New Roman" w:hAnsi="Times New Roman" w:cs="Times New Roman"/>
          <w:b/>
          <w:sz w:val="24"/>
          <w:szCs w:val="24"/>
        </w:rPr>
        <w:t>16.1. Перечень мероприятий по строительству, реконструкции, техническому перевооружению и (или) модернизации источников тепловой энергии</w:t>
      </w:r>
      <w:bookmarkEnd w:id="278"/>
    </w:p>
    <w:p w14:paraId="7FE09DCB" w14:textId="77777777" w:rsidR="0089606A" w:rsidRPr="00400F1E" w:rsidRDefault="0089606A" w:rsidP="0089606A">
      <w:pPr>
        <w:ind w:firstLine="567"/>
        <w:jc w:val="both"/>
        <w:rPr>
          <w:rFonts w:ascii="Times New Roman" w:hAnsi="Times New Roman" w:cs="Times New Roman"/>
          <w:sz w:val="24"/>
          <w:szCs w:val="24"/>
        </w:rPr>
      </w:pPr>
      <w:r w:rsidRPr="00400F1E">
        <w:rPr>
          <w:rFonts w:ascii="Times New Roman" w:hAnsi="Times New Roman" w:cs="Times New Roman"/>
          <w:sz w:val="24"/>
          <w:szCs w:val="24"/>
        </w:rPr>
        <w:t>Перечень мероприятий по строительству, реконструкции и техническому перевооружению источников тепловой энергии представлен в таблице 16.1.1.</w:t>
      </w:r>
    </w:p>
    <w:p w14:paraId="671262D0" w14:textId="77777777" w:rsidR="00EA0C76" w:rsidRDefault="0089606A" w:rsidP="00225A45">
      <w:pPr>
        <w:spacing w:after="0"/>
        <w:ind w:firstLine="567"/>
        <w:jc w:val="right"/>
      </w:pPr>
      <w:r w:rsidRPr="00400F1E">
        <w:rPr>
          <w:rFonts w:ascii="Times New Roman" w:hAnsi="Times New Roman" w:cs="Times New Roman"/>
          <w:sz w:val="24"/>
          <w:szCs w:val="24"/>
        </w:rPr>
        <w:t xml:space="preserve">Таблица 16.1.1. </w:t>
      </w:r>
      <w:r w:rsidRPr="0014015F">
        <w:rPr>
          <w:rFonts w:ascii="Times New Roman" w:hAnsi="Times New Roman" w:cs="Times New Roman"/>
          <w:sz w:val="24"/>
          <w:szCs w:val="24"/>
        </w:rPr>
        <w:t>Перечень мероприятий по строительству, реконструкции и техническому перевооружению источников тепловой энергии</w:t>
      </w:r>
    </w:p>
    <w:tbl>
      <w:tblPr>
        <w:tblStyle w:val="a8"/>
        <w:tblW w:w="9918" w:type="dxa"/>
        <w:tblLook w:val="04A0" w:firstRow="1" w:lastRow="0" w:firstColumn="1" w:lastColumn="0" w:noHBand="0" w:noVBand="1"/>
      </w:tblPr>
      <w:tblGrid>
        <w:gridCol w:w="3397"/>
        <w:gridCol w:w="1560"/>
        <w:gridCol w:w="1356"/>
        <w:gridCol w:w="3605"/>
      </w:tblGrid>
      <w:tr w:rsidR="00EA0C76" w:rsidRPr="00EA0C76" w14:paraId="1D7445FB" w14:textId="77777777" w:rsidTr="00EA0C76">
        <w:trPr>
          <w:divId w:val="1780106050"/>
          <w:trHeight w:val="288"/>
        </w:trPr>
        <w:tc>
          <w:tcPr>
            <w:tcW w:w="3397" w:type="dxa"/>
            <w:noWrap/>
            <w:hideMark/>
          </w:tcPr>
          <w:p w14:paraId="4765BF52"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Наименование мероприятия</w:t>
            </w:r>
          </w:p>
        </w:tc>
        <w:tc>
          <w:tcPr>
            <w:tcW w:w="1560" w:type="dxa"/>
            <w:noWrap/>
            <w:hideMark/>
          </w:tcPr>
          <w:p w14:paraId="25698D00"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Год реализации</w:t>
            </w:r>
          </w:p>
        </w:tc>
        <w:tc>
          <w:tcPr>
            <w:tcW w:w="1356" w:type="dxa"/>
            <w:noWrap/>
            <w:hideMark/>
          </w:tcPr>
          <w:p w14:paraId="5D52F52A"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 xml:space="preserve">Стоимость, </w:t>
            </w:r>
            <w:proofErr w:type="spellStart"/>
            <w:r w:rsidRPr="00EA0C76">
              <w:rPr>
                <w:rFonts w:ascii="Times New Roman" w:hAnsi="Times New Roman" w:cs="Times New Roman"/>
                <w:sz w:val="24"/>
                <w:szCs w:val="24"/>
              </w:rPr>
              <w:t>руб</w:t>
            </w:r>
            <w:proofErr w:type="spellEnd"/>
          </w:p>
        </w:tc>
        <w:tc>
          <w:tcPr>
            <w:tcW w:w="3605" w:type="dxa"/>
            <w:noWrap/>
            <w:hideMark/>
          </w:tcPr>
          <w:p w14:paraId="529446FD"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Примечания</w:t>
            </w:r>
          </w:p>
        </w:tc>
      </w:tr>
      <w:tr w:rsidR="00F6448E" w:rsidRPr="00EA0C76" w14:paraId="62D7543C" w14:textId="77777777" w:rsidTr="00EA0C76">
        <w:trPr>
          <w:divId w:val="1780106050"/>
          <w:trHeight w:val="288"/>
        </w:trPr>
        <w:tc>
          <w:tcPr>
            <w:tcW w:w="3397" w:type="dxa"/>
            <w:noWrap/>
            <w:hideMark/>
          </w:tcPr>
          <w:p w14:paraId="10AD8182" w14:textId="291071A4"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Замена котельного агрегата №3 на котел КВр-0,8</w:t>
            </w:r>
          </w:p>
        </w:tc>
        <w:tc>
          <w:tcPr>
            <w:tcW w:w="1560" w:type="dxa"/>
            <w:noWrap/>
            <w:hideMark/>
          </w:tcPr>
          <w:p w14:paraId="6B4E0B1A" w14:textId="34284457"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2023</w:t>
            </w:r>
          </w:p>
        </w:tc>
        <w:tc>
          <w:tcPr>
            <w:tcW w:w="1356" w:type="dxa"/>
            <w:noWrap/>
            <w:hideMark/>
          </w:tcPr>
          <w:p w14:paraId="2C0CCB19" w14:textId="33A45220"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1813,77</w:t>
            </w:r>
          </w:p>
        </w:tc>
        <w:tc>
          <w:tcPr>
            <w:tcW w:w="3605" w:type="dxa"/>
            <w:noWrap/>
            <w:hideMark/>
          </w:tcPr>
          <w:p w14:paraId="01D8523B" w14:textId="769877F9"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Локально-сметный расчет (Приложение 2)</w:t>
            </w:r>
          </w:p>
        </w:tc>
      </w:tr>
      <w:tr w:rsidR="00F6448E" w:rsidRPr="00EA0C76" w14:paraId="37A3CA91" w14:textId="77777777" w:rsidTr="00EA0C76">
        <w:trPr>
          <w:divId w:val="1780106050"/>
          <w:trHeight w:val="288"/>
        </w:trPr>
        <w:tc>
          <w:tcPr>
            <w:tcW w:w="3397" w:type="dxa"/>
            <w:noWrap/>
            <w:hideMark/>
          </w:tcPr>
          <w:p w14:paraId="79C7617B" w14:textId="127D7926"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Установка сетевого насоса EBARA 3LS/A 65-160/9.2</w:t>
            </w:r>
          </w:p>
        </w:tc>
        <w:tc>
          <w:tcPr>
            <w:tcW w:w="1560" w:type="dxa"/>
            <w:noWrap/>
            <w:hideMark/>
          </w:tcPr>
          <w:p w14:paraId="70F39ACD" w14:textId="1A5B054C"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2024</w:t>
            </w:r>
          </w:p>
        </w:tc>
        <w:tc>
          <w:tcPr>
            <w:tcW w:w="1356" w:type="dxa"/>
            <w:noWrap/>
            <w:hideMark/>
          </w:tcPr>
          <w:p w14:paraId="4C8692B3" w14:textId="24CCEC64"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373,93</w:t>
            </w:r>
          </w:p>
        </w:tc>
        <w:tc>
          <w:tcPr>
            <w:tcW w:w="3605" w:type="dxa"/>
            <w:noWrap/>
            <w:hideMark/>
          </w:tcPr>
          <w:p w14:paraId="61B6A9FA" w14:textId="4E6AE9CF"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Локально-сметный расчет (Приложение 2)</w:t>
            </w:r>
          </w:p>
        </w:tc>
      </w:tr>
      <w:tr w:rsidR="00F6448E" w:rsidRPr="00EA0C76" w14:paraId="62A4295B" w14:textId="77777777" w:rsidTr="00EA0C76">
        <w:trPr>
          <w:divId w:val="1780106050"/>
          <w:trHeight w:val="576"/>
        </w:trPr>
        <w:tc>
          <w:tcPr>
            <w:tcW w:w="3397" w:type="dxa"/>
            <w:hideMark/>
          </w:tcPr>
          <w:p w14:paraId="219EE1FD" w14:textId="55BF623C"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Замена котельного агрегата №2 на котел КВр-0,8</w:t>
            </w:r>
          </w:p>
        </w:tc>
        <w:tc>
          <w:tcPr>
            <w:tcW w:w="1560" w:type="dxa"/>
            <w:noWrap/>
            <w:hideMark/>
          </w:tcPr>
          <w:p w14:paraId="67505B0F" w14:textId="7050E135"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2027</w:t>
            </w:r>
          </w:p>
        </w:tc>
        <w:tc>
          <w:tcPr>
            <w:tcW w:w="1356" w:type="dxa"/>
            <w:noWrap/>
            <w:hideMark/>
          </w:tcPr>
          <w:p w14:paraId="10C2387A" w14:textId="4F772EC5"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1813,77</w:t>
            </w:r>
          </w:p>
        </w:tc>
        <w:tc>
          <w:tcPr>
            <w:tcW w:w="3605" w:type="dxa"/>
            <w:noWrap/>
            <w:hideMark/>
          </w:tcPr>
          <w:p w14:paraId="05FD54A0" w14:textId="1FC2158D"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Локально-сметный расчет (Приложение 2)</w:t>
            </w:r>
          </w:p>
        </w:tc>
      </w:tr>
      <w:tr w:rsidR="00F6448E" w:rsidRPr="00EA0C76" w14:paraId="788638DD" w14:textId="77777777" w:rsidTr="00EA0C76">
        <w:trPr>
          <w:divId w:val="1780106050"/>
          <w:trHeight w:val="576"/>
        </w:trPr>
        <w:tc>
          <w:tcPr>
            <w:tcW w:w="3397" w:type="dxa"/>
            <w:hideMark/>
          </w:tcPr>
          <w:p w14:paraId="4ED380D8" w14:textId="7FA88CC4"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Замена котельного агрегата №1 на котел КВр-0,8</w:t>
            </w:r>
          </w:p>
        </w:tc>
        <w:tc>
          <w:tcPr>
            <w:tcW w:w="1560" w:type="dxa"/>
            <w:noWrap/>
            <w:hideMark/>
          </w:tcPr>
          <w:p w14:paraId="2302B0D1" w14:textId="6301EE74"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2028</w:t>
            </w:r>
          </w:p>
        </w:tc>
        <w:tc>
          <w:tcPr>
            <w:tcW w:w="1356" w:type="dxa"/>
            <w:noWrap/>
            <w:hideMark/>
          </w:tcPr>
          <w:p w14:paraId="39460D4E" w14:textId="30854393"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1813,77</w:t>
            </w:r>
          </w:p>
        </w:tc>
        <w:tc>
          <w:tcPr>
            <w:tcW w:w="3605" w:type="dxa"/>
            <w:noWrap/>
            <w:hideMark/>
          </w:tcPr>
          <w:p w14:paraId="4F7938D6" w14:textId="28A6BD8A" w:rsidR="00F6448E" w:rsidRPr="00F6448E" w:rsidRDefault="00F6448E" w:rsidP="00577AC0">
            <w:pPr>
              <w:jc w:val="both"/>
              <w:rPr>
                <w:rFonts w:ascii="Times New Roman" w:hAnsi="Times New Roman" w:cs="Times New Roman"/>
                <w:sz w:val="24"/>
                <w:szCs w:val="24"/>
              </w:rPr>
            </w:pPr>
            <w:r w:rsidRPr="00F6448E">
              <w:rPr>
                <w:rFonts w:ascii="Times New Roman" w:hAnsi="Times New Roman" w:cs="Times New Roman"/>
                <w:sz w:val="24"/>
                <w:szCs w:val="24"/>
              </w:rPr>
              <w:t>Локально-сметный расчет (Приложение 2)</w:t>
            </w:r>
          </w:p>
        </w:tc>
      </w:tr>
      <w:tr w:rsidR="00EA0C76" w:rsidRPr="00EA0C76" w14:paraId="6308BA25" w14:textId="77777777" w:rsidTr="00EA0C76">
        <w:trPr>
          <w:divId w:val="1780106050"/>
          <w:trHeight w:val="288"/>
        </w:trPr>
        <w:tc>
          <w:tcPr>
            <w:tcW w:w="3397" w:type="dxa"/>
            <w:noWrap/>
            <w:hideMark/>
          </w:tcPr>
          <w:p w14:paraId="264E1307"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 </w:t>
            </w:r>
          </w:p>
        </w:tc>
        <w:tc>
          <w:tcPr>
            <w:tcW w:w="1560" w:type="dxa"/>
            <w:noWrap/>
            <w:hideMark/>
          </w:tcPr>
          <w:p w14:paraId="1C3CA84C"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ИТОГО</w:t>
            </w:r>
          </w:p>
        </w:tc>
        <w:tc>
          <w:tcPr>
            <w:tcW w:w="1356" w:type="dxa"/>
            <w:noWrap/>
            <w:hideMark/>
          </w:tcPr>
          <w:p w14:paraId="5E111A4A" w14:textId="231894DE" w:rsidR="00EA0C76" w:rsidRPr="00EA0C76" w:rsidRDefault="004C5BC5" w:rsidP="00577AC0">
            <w:pPr>
              <w:jc w:val="both"/>
              <w:rPr>
                <w:rFonts w:ascii="Times New Roman" w:hAnsi="Times New Roman" w:cs="Times New Roman"/>
                <w:sz w:val="24"/>
                <w:szCs w:val="24"/>
              </w:rPr>
            </w:pPr>
            <w:r>
              <w:rPr>
                <w:rFonts w:ascii="Times New Roman" w:hAnsi="Times New Roman" w:cs="Times New Roman"/>
                <w:sz w:val="24"/>
                <w:szCs w:val="24"/>
              </w:rPr>
              <w:t>5815,24</w:t>
            </w:r>
          </w:p>
        </w:tc>
        <w:tc>
          <w:tcPr>
            <w:tcW w:w="3605" w:type="dxa"/>
            <w:noWrap/>
            <w:hideMark/>
          </w:tcPr>
          <w:p w14:paraId="512A68F1"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 </w:t>
            </w:r>
          </w:p>
        </w:tc>
      </w:tr>
    </w:tbl>
    <w:p w14:paraId="60D9FA0D" w14:textId="77777777" w:rsidR="00950126" w:rsidRPr="00400F1E" w:rsidRDefault="00950126" w:rsidP="00950126">
      <w:pPr>
        <w:jc w:val="both"/>
        <w:rPr>
          <w:rFonts w:ascii="Times New Roman" w:hAnsi="Times New Roman" w:cs="Times New Roman"/>
          <w:sz w:val="24"/>
          <w:szCs w:val="24"/>
        </w:rPr>
      </w:pPr>
    </w:p>
    <w:p w14:paraId="255AB20C" w14:textId="77777777" w:rsidR="0089606A" w:rsidRPr="00400F1E" w:rsidRDefault="0089606A" w:rsidP="00225A45">
      <w:pPr>
        <w:spacing w:after="0"/>
        <w:ind w:firstLine="567"/>
        <w:jc w:val="both"/>
        <w:outlineLvl w:val="1"/>
        <w:rPr>
          <w:rFonts w:ascii="Times New Roman" w:hAnsi="Times New Roman" w:cs="Times New Roman"/>
          <w:b/>
          <w:sz w:val="24"/>
          <w:szCs w:val="24"/>
        </w:rPr>
      </w:pPr>
      <w:bookmarkStart w:id="279" w:name="_Toc107497547"/>
      <w:r w:rsidRPr="00400F1E">
        <w:rPr>
          <w:rFonts w:ascii="Times New Roman" w:hAnsi="Times New Roman" w:cs="Times New Roman"/>
          <w:b/>
          <w:sz w:val="24"/>
          <w:szCs w:val="24"/>
        </w:rPr>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279"/>
    </w:p>
    <w:p w14:paraId="236D2A5D" w14:textId="77777777" w:rsidR="00716781" w:rsidRDefault="0089606A" w:rsidP="00716781">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Перечень мероприятий по строительству, реконструкции и техническому перевооружению тепловых сетей и сооружений на них представлен в таблице 16.2.1. </w:t>
      </w:r>
    </w:p>
    <w:p w14:paraId="19844964" w14:textId="77777777" w:rsidR="0014015F" w:rsidRDefault="0014015F" w:rsidP="00225A45">
      <w:pPr>
        <w:spacing w:after="0"/>
        <w:ind w:firstLine="567"/>
        <w:jc w:val="right"/>
        <w:rPr>
          <w:rFonts w:ascii="Times New Roman" w:hAnsi="Times New Roman" w:cs="Times New Roman"/>
          <w:sz w:val="24"/>
          <w:szCs w:val="24"/>
        </w:rPr>
      </w:pPr>
    </w:p>
    <w:p w14:paraId="3B890267" w14:textId="77777777" w:rsidR="0014015F" w:rsidRDefault="0014015F" w:rsidP="00225A45">
      <w:pPr>
        <w:spacing w:after="0"/>
        <w:ind w:firstLine="567"/>
        <w:jc w:val="right"/>
        <w:rPr>
          <w:rFonts w:ascii="Times New Roman" w:hAnsi="Times New Roman" w:cs="Times New Roman"/>
          <w:sz w:val="24"/>
          <w:szCs w:val="24"/>
        </w:rPr>
      </w:pPr>
    </w:p>
    <w:p w14:paraId="2DFEE783" w14:textId="03003F4C" w:rsidR="00EA0C76" w:rsidRDefault="00716781" w:rsidP="00225A45">
      <w:pPr>
        <w:spacing w:after="0"/>
        <w:ind w:firstLine="567"/>
        <w:jc w:val="right"/>
      </w:pPr>
      <w:r w:rsidRPr="00400F1E">
        <w:rPr>
          <w:rFonts w:ascii="Times New Roman" w:hAnsi="Times New Roman" w:cs="Times New Roman"/>
          <w:sz w:val="24"/>
          <w:szCs w:val="24"/>
        </w:rPr>
        <w:lastRenderedPageBreak/>
        <w:t xml:space="preserve">Таблица 16.2.1. </w:t>
      </w:r>
      <w:r w:rsidRPr="0014015F">
        <w:rPr>
          <w:rFonts w:ascii="Times New Roman" w:hAnsi="Times New Roman" w:cs="Times New Roman"/>
          <w:sz w:val="24"/>
          <w:szCs w:val="24"/>
        </w:rPr>
        <w:t>Перечень мероприятий по строительству, реконструкции и техническому перевооружению тепловых сетей</w:t>
      </w:r>
      <w:r>
        <w:rPr>
          <w:rFonts w:ascii="Times New Roman" w:hAnsi="Times New Roman" w:cs="Times New Roman"/>
          <w:sz w:val="24"/>
          <w:szCs w:val="24"/>
        </w:rPr>
        <w:t xml:space="preserve"> </w:t>
      </w:r>
    </w:p>
    <w:tbl>
      <w:tblPr>
        <w:tblStyle w:val="a8"/>
        <w:tblW w:w="9209" w:type="dxa"/>
        <w:tblLook w:val="04A0" w:firstRow="1" w:lastRow="0" w:firstColumn="1" w:lastColumn="0" w:noHBand="0" w:noVBand="1"/>
      </w:tblPr>
      <w:tblGrid>
        <w:gridCol w:w="3539"/>
        <w:gridCol w:w="1314"/>
        <w:gridCol w:w="1476"/>
        <w:gridCol w:w="2880"/>
      </w:tblGrid>
      <w:tr w:rsidR="00EA0C76" w:rsidRPr="00EA0C76" w14:paraId="75393F39" w14:textId="77777777" w:rsidTr="004C5BC5">
        <w:trPr>
          <w:divId w:val="1221013224"/>
          <w:trHeight w:val="288"/>
        </w:trPr>
        <w:tc>
          <w:tcPr>
            <w:tcW w:w="3539" w:type="dxa"/>
            <w:noWrap/>
            <w:vAlign w:val="center"/>
            <w:hideMark/>
          </w:tcPr>
          <w:p w14:paraId="27044922"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мероприятий</w:t>
            </w:r>
          </w:p>
        </w:tc>
        <w:tc>
          <w:tcPr>
            <w:tcW w:w="1314" w:type="dxa"/>
            <w:noWrap/>
            <w:vAlign w:val="center"/>
            <w:hideMark/>
          </w:tcPr>
          <w:p w14:paraId="6A766E32"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Год реализации</w:t>
            </w:r>
          </w:p>
        </w:tc>
        <w:tc>
          <w:tcPr>
            <w:tcW w:w="1476" w:type="dxa"/>
            <w:noWrap/>
            <w:vAlign w:val="center"/>
            <w:hideMark/>
          </w:tcPr>
          <w:p w14:paraId="5C6E73FE" w14:textId="13D2DDE1"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Стоимость, тыс. руб</w:t>
            </w:r>
            <w:r w:rsidR="004C5BC5">
              <w:rPr>
                <w:rFonts w:ascii="Times New Roman" w:hAnsi="Times New Roman" w:cs="Times New Roman"/>
                <w:sz w:val="24"/>
                <w:szCs w:val="24"/>
              </w:rPr>
              <w:t>.</w:t>
            </w:r>
          </w:p>
        </w:tc>
        <w:tc>
          <w:tcPr>
            <w:tcW w:w="2880" w:type="dxa"/>
            <w:noWrap/>
            <w:vAlign w:val="center"/>
            <w:hideMark/>
          </w:tcPr>
          <w:p w14:paraId="1464AC78"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Примечания</w:t>
            </w:r>
          </w:p>
        </w:tc>
      </w:tr>
      <w:tr w:rsidR="00EA0C76" w:rsidRPr="00EA0C76" w14:paraId="4DEC6A72" w14:textId="77777777" w:rsidTr="004C5BC5">
        <w:trPr>
          <w:divId w:val="1221013224"/>
          <w:trHeight w:val="288"/>
        </w:trPr>
        <w:tc>
          <w:tcPr>
            <w:tcW w:w="3539" w:type="dxa"/>
            <w:noWrap/>
            <w:hideMark/>
          </w:tcPr>
          <w:p w14:paraId="303B606C" w14:textId="4B223984" w:rsidR="00EA0C76" w:rsidRPr="00EA0C76" w:rsidRDefault="004C5BC5" w:rsidP="00577AC0">
            <w:pPr>
              <w:jc w:val="both"/>
              <w:rPr>
                <w:rFonts w:ascii="Times New Roman" w:hAnsi="Times New Roman" w:cs="Times New Roman"/>
                <w:sz w:val="24"/>
                <w:szCs w:val="24"/>
              </w:rPr>
            </w:pPr>
            <w:r>
              <w:rPr>
                <w:rFonts w:ascii="Times New Roman" w:hAnsi="Times New Roman" w:cs="Times New Roman"/>
                <w:sz w:val="24"/>
                <w:szCs w:val="24"/>
              </w:rPr>
              <w:t>Регулировка тепловой сети</w:t>
            </w:r>
          </w:p>
        </w:tc>
        <w:tc>
          <w:tcPr>
            <w:tcW w:w="1314" w:type="dxa"/>
            <w:noWrap/>
            <w:vAlign w:val="center"/>
            <w:hideMark/>
          </w:tcPr>
          <w:p w14:paraId="70EEECAB"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1476" w:type="dxa"/>
            <w:noWrap/>
            <w:vAlign w:val="center"/>
            <w:hideMark/>
          </w:tcPr>
          <w:p w14:paraId="18FA495F" w14:textId="47051A03" w:rsidR="00EA0C76" w:rsidRPr="00EA0C76" w:rsidRDefault="004C5BC5" w:rsidP="00577AC0">
            <w:pPr>
              <w:jc w:val="center"/>
              <w:rPr>
                <w:rFonts w:ascii="Times New Roman" w:hAnsi="Times New Roman" w:cs="Times New Roman"/>
                <w:sz w:val="24"/>
                <w:szCs w:val="24"/>
              </w:rPr>
            </w:pPr>
            <w:r>
              <w:rPr>
                <w:rFonts w:ascii="Times New Roman" w:hAnsi="Times New Roman" w:cs="Times New Roman"/>
                <w:sz w:val="24"/>
                <w:szCs w:val="24"/>
              </w:rPr>
              <w:t>986,87</w:t>
            </w:r>
          </w:p>
        </w:tc>
        <w:tc>
          <w:tcPr>
            <w:tcW w:w="2880" w:type="dxa"/>
            <w:noWrap/>
            <w:vAlign w:val="center"/>
            <w:hideMark/>
          </w:tcPr>
          <w:p w14:paraId="54DD6EB1"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r w:rsidR="00EA0C76" w:rsidRPr="00EA0C76" w14:paraId="46853C5F" w14:textId="77777777" w:rsidTr="004C5BC5">
        <w:trPr>
          <w:divId w:val="1221013224"/>
          <w:trHeight w:val="288"/>
        </w:trPr>
        <w:tc>
          <w:tcPr>
            <w:tcW w:w="3539" w:type="dxa"/>
            <w:noWrap/>
            <w:hideMark/>
          </w:tcPr>
          <w:p w14:paraId="3D5C7767" w14:textId="77777777" w:rsidR="00EA0C76" w:rsidRPr="00EA0C76" w:rsidRDefault="00EA0C76" w:rsidP="00577AC0">
            <w:pPr>
              <w:jc w:val="both"/>
              <w:rPr>
                <w:rFonts w:ascii="Times New Roman" w:hAnsi="Times New Roman" w:cs="Times New Roman"/>
                <w:sz w:val="24"/>
                <w:szCs w:val="24"/>
              </w:rPr>
            </w:pPr>
            <w:r w:rsidRPr="00EA0C76">
              <w:rPr>
                <w:rFonts w:ascii="Times New Roman" w:hAnsi="Times New Roman" w:cs="Times New Roman"/>
                <w:sz w:val="24"/>
                <w:szCs w:val="24"/>
              </w:rPr>
              <w:t> </w:t>
            </w:r>
          </w:p>
        </w:tc>
        <w:tc>
          <w:tcPr>
            <w:tcW w:w="1314" w:type="dxa"/>
            <w:noWrap/>
            <w:vAlign w:val="center"/>
            <w:hideMark/>
          </w:tcPr>
          <w:p w14:paraId="1F5D70DA" w14:textId="77777777" w:rsidR="00EA0C76" w:rsidRPr="00EA0C76" w:rsidRDefault="00EA0C76" w:rsidP="00577AC0">
            <w:pPr>
              <w:jc w:val="center"/>
              <w:rPr>
                <w:rFonts w:ascii="Times New Roman" w:hAnsi="Times New Roman" w:cs="Times New Roman"/>
                <w:sz w:val="24"/>
                <w:szCs w:val="24"/>
              </w:rPr>
            </w:pPr>
            <w:r w:rsidRPr="00EA0C76">
              <w:rPr>
                <w:rFonts w:ascii="Times New Roman" w:hAnsi="Times New Roman" w:cs="Times New Roman"/>
                <w:sz w:val="24"/>
                <w:szCs w:val="24"/>
              </w:rPr>
              <w:t>ИТОГО</w:t>
            </w:r>
          </w:p>
        </w:tc>
        <w:tc>
          <w:tcPr>
            <w:tcW w:w="1476" w:type="dxa"/>
            <w:noWrap/>
            <w:vAlign w:val="center"/>
            <w:hideMark/>
          </w:tcPr>
          <w:p w14:paraId="5EBF2B24" w14:textId="51030BD7" w:rsidR="00EA0C76" w:rsidRPr="00EA0C76" w:rsidRDefault="004C5BC5" w:rsidP="00577AC0">
            <w:pPr>
              <w:jc w:val="center"/>
              <w:rPr>
                <w:rFonts w:ascii="Times New Roman" w:hAnsi="Times New Roman" w:cs="Times New Roman"/>
                <w:sz w:val="24"/>
                <w:szCs w:val="24"/>
              </w:rPr>
            </w:pPr>
            <w:r>
              <w:rPr>
                <w:rFonts w:ascii="Times New Roman" w:hAnsi="Times New Roman" w:cs="Times New Roman"/>
                <w:sz w:val="24"/>
                <w:szCs w:val="24"/>
              </w:rPr>
              <w:t>986,87</w:t>
            </w:r>
          </w:p>
        </w:tc>
        <w:tc>
          <w:tcPr>
            <w:tcW w:w="2880" w:type="dxa"/>
            <w:noWrap/>
            <w:vAlign w:val="center"/>
            <w:hideMark/>
          </w:tcPr>
          <w:p w14:paraId="66E6FD03" w14:textId="7CEA088D" w:rsidR="00EA0C76" w:rsidRPr="00EA0C76" w:rsidRDefault="00EA0C76" w:rsidP="00577AC0">
            <w:pPr>
              <w:jc w:val="center"/>
              <w:rPr>
                <w:rFonts w:ascii="Times New Roman" w:hAnsi="Times New Roman" w:cs="Times New Roman"/>
                <w:sz w:val="24"/>
                <w:szCs w:val="24"/>
              </w:rPr>
            </w:pPr>
          </w:p>
        </w:tc>
      </w:tr>
    </w:tbl>
    <w:p w14:paraId="0069F204" w14:textId="77777777" w:rsidR="0079404F" w:rsidRPr="00400F1E" w:rsidRDefault="0079404F" w:rsidP="00225A45">
      <w:pPr>
        <w:spacing w:before="240" w:after="0"/>
        <w:ind w:firstLine="567"/>
        <w:jc w:val="both"/>
        <w:outlineLvl w:val="1"/>
        <w:rPr>
          <w:rFonts w:ascii="Times New Roman" w:hAnsi="Times New Roman" w:cs="Times New Roman"/>
          <w:b/>
          <w:sz w:val="24"/>
          <w:szCs w:val="24"/>
        </w:rPr>
      </w:pPr>
      <w:bookmarkStart w:id="280" w:name="_Toc107497548"/>
      <w:r w:rsidRPr="00400F1E">
        <w:rPr>
          <w:rFonts w:ascii="Times New Roman" w:hAnsi="Times New Roman" w:cs="Times New Roman"/>
          <w:b/>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80"/>
    </w:p>
    <w:p w14:paraId="7B762D56" w14:textId="74C1B612" w:rsidR="005E0DA8" w:rsidRDefault="004C5BC5" w:rsidP="0079404F">
      <w:pPr>
        <w:ind w:firstLine="567"/>
        <w:jc w:val="both"/>
        <w:rPr>
          <w:rFonts w:ascii="Times New Roman" w:hAnsi="Times New Roman" w:cs="Times New Roman"/>
          <w:sz w:val="24"/>
          <w:szCs w:val="24"/>
        </w:rPr>
      </w:pPr>
      <w:r>
        <w:rPr>
          <w:rFonts w:ascii="Times New Roman" w:hAnsi="Times New Roman" w:cs="Times New Roman"/>
          <w:sz w:val="24"/>
          <w:szCs w:val="24"/>
        </w:rPr>
        <w:t xml:space="preserve">В СП </w:t>
      </w:r>
      <w:proofErr w:type="spellStart"/>
      <w:r>
        <w:rPr>
          <w:rFonts w:ascii="Times New Roman" w:hAnsi="Times New Roman" w:cs="Times New Roman"/>
          <w:sz w:val="24"/>
          <w:szCs w:val="24"/>
        </w:rPr>
        <w:t>Цокто-Хангил</w:t>
      </w:r>
      <w:proofErr w:type="spellEnd"/>
      <w:r>
        <w:rPr>
          <w:rFonts w:ascii="Times New Roman" w:hAnsi="Times New Roman" w:cs="Times New Roman"/>
          <w:sz w:val="24"/>
          <w:szCs w:val="24"/>
        </w:rPr>
        <w:t xml:space="preserve"> </w:t>
      </w:r>
      <w:r w:rsidR="000F1922">
        <w:rPr>
          <w:rFonts w:ascii="Times New Roman" w:hAnsi="Times New Roman" w:cs="Times New Roman"/>
          <w:sz w:val="24"/>
          <w:szCs w:val="24"/>
        </w:rPr>
        <w:t>закрытая система теплоснабжения</w:t>
      </w:r>
      <w:r w:rsidR="00950126">
        <w:rPr>
          <w:rFonts w:ascii="Times New Roman" w:hAnsi="Times New Roman" w:cs="Times New Roman"/>
          <w:sz w:val="24"/>
          <w:szCs w:val="24"/>
        </w:rPr>
        <w:t>.</w:t>
      </w:r>
    </w:p>
    <w:p w14:paraId="64900B89" w14:textId="77777777" w:rsidR="0079404F" w:rsidRPr="00400F1E" w:rsidRDefault="0079404F" w:rsidP="00225A45">
      <w:pPr>
        <w:spacing w:after="0"/>
        <w:ind w:firstLine="567"/>
        <w:jc w:val="center"/>
        <w:outlineLvl w:val="0"/>
        <w:rPr>
          <w:rFonts w:ascii="Times New Roman" w:hAnsi="Times New Roman" w:cs="Times New Roman"/>
          <w:b/>
          <w:sz w:val="24"/>
          <w:szCs w:val="24"/>
        </w:rPr>
      </w:pPr>
      <w:bookmarkStart w:id="281" w:name="_Toc107497549"/>
      <w:r w:rsidRPr="00400F1E">
        <w:rPr>
          <w:rFonts w:ascii="Times New Roman" w:hAnsi="Times New Roman" w:cs="Times New Roman"/>
          <w:b/>
          <w:sz w:val="24"/>
          <w:szCs w:val="24"/>
        </w:rPr>
        <w:t>Глава 17. Замечания и предложения к проекту схемы</w:t>
      </w:r>
      <w:bookmarkEnd w:id="281"/>
    </w:p>
    <w:p w14:paraId="051784A7" w14:textId="77777777" w:rsidR="00535878" w:rsidRDefault="0079404F" w:rsidP="00763ACA">
      <w:pPr>
        <w:spacing w:after="0" w:line="240" w:lineRule="auto"/>
        <w:ind w:firstLine="567"/>
        <w:jc w:val="both"/>
        <w:outlineLvl w:val="1"/>
        <w:rPr>
          <w:rFonts w:ascii="Times New Roman" w:hAnsi="Times New Roman" w:cs="Times New Roman"/>
          <w:b/>
          <w:sz w:val="24"/>
          <w:szCs w:val="24"/>
        </w:rPr>
      </w:pPr>
      <w:r w:rsidRPr="00400F1E">
        <w:rPr>
          <w:rFonts w:ascii="Times New Roman" w:hAnsi="Times New Roman" w:cs="Times New Roman"/>
          <w:sz w:val="24"/>
          <w:szCs w:val="24"/>
        </w:rPr>
        <w:t xml:space="preserve"> </w:t>
      </w:r>
      <w:bookmarkStart w:id="282" w:name="_Toc107497550"/>
      <w:r w:rsidRPr="00400F1E">
        <w:rPr>
          <w:rFonts w:ascii="Times New Roman" w:hAnsi="Times New Roman" w:cs="Times New Roman"/>
          <w:b/>
          <w:sz w:val="24"/>
          <w:szCs w:val="24"/>
        </w:rPr>
        <w:t>17.1. Перечень всех замечаний и предложений, поступивших при разработке, утверждении и актуализации схемы теплоснабжения</w:t>
      </w:r>
      <w:bookmarkEnd w:id="282"/>
    </w:p>
    <w:p w14:paraId="7248B423" w14:textId="77777777" w:rsidR="0079404F" w:rsidRPr="00400F1E" w:rsidRDefault="0079404F" w:rsidP="00535878">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ab/>
        <w:t xml:space="preserve">В процессе разработки проекта схемы теплоснабжения замечаний и предложений не поступало. </w:t>
      </w:r>
    </w:p>
    <w:p w14:paraId="6A3388C4" w14:textId="77777777" w:rsidR="0079404F" w:rsidRPr="00400F1E" w:rsidRDefault="0079404F" w:rsidP="00763ACA">
      <w:pPr>
        <w:spacing w:before="240" w:after="0" w:line="240" w:lineRule="auto"/>
        <w:ind w:firstLine="567"/>
        <w:jc w:val="both"/>
        <w:outlineLvl w:val="1"/>
        <w:rPr>
          <w:rFonts w:ascii="Times New Roman" w:hAnsi="Times New Roman" w:cs="Times New Roman"/>
          <w:b/>
          <w:sz w:val="24"/>
          <w:szCs w:val="24"/>
        </w:rPr>
      </w:pPr>
      <w:r w:rsidRPr="00400F1E">
        <w:rPr>
          <w:rFonts w:ascii="Times New Roman" w:hAnsi="Times New Roman" w:cs="Times New Roman"/>
          <w:sz w:val="24"/>
          <w:szCs w:val="24"/>
        </w:rPr>
        <w:t xml:space="preserve"> </w:t>
      </w:r>
      <w:bookmarkStart w:id="283" w:name="_Toc107497551"/>
      <w:r w:rsidRPr="00400F1E">
        <w:rPr>
          <w:rFonts w:ascii="Times New Roman" w:hAnsi="Times New Roman" w:cs="Times New Roman"/>
          <w:b/>
          <w:sz w:val="24"/>
          <w:szCs w:val="24"/>
        </w:rPr>
        <w:t>17.2. Ответы разработчиков проекта схемы теплоснабжения на замечания и предложения</w:t>
      </w:r>
      <w:bookmarkEnd w:id="283"/>
    </w:p>
    <w:p w14:paraId="5612B054" w14:textId="77777777" w:rsidR="0079404F" w:rsidRPr="00400F1E" w:rsidRDefault="0079404F" w:rsidP="00535878">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ab/>
        <w:t>В процессе разработки проекта схемы теплоснабжения замечаний и предложений не поступало.</w:t>
      </w:r>
    </w:p>
    <w:p w14:paraId="26035A4A" w14:textId="77777777" w:rsidR="0079404F" w:rsidRPr="00400F1E" w:rsidRDefault="0079404F" w:rsidP="00535878">
      <w:pPr>
        <w:spacing w:before="240" w:after="0" w:line="240" w:lineRule="auto"/>
        <w:ind w:firstLine="567"/>
        <w:jc w:val="both"/>
        <w:outlineLvl w:val="1"/>
        <w:rPr>
          <w:rFonts w:ascii="Times New Roman" w:hAnsi="Times New Roman" w:cs="Times New Roman"/>
          <w:b/>
          <w:sz w:val="24"/>
          <w:szCs w:val="24"/>
        </w:rPr>
      </w:pPr>
      <w:bookmarkStart w:id="284" w:name="_Toc107497552"/>
      <w:r w:rsidRPr="00400F1E">
        <w:rPr>
          <w:rFonts w:ascii="Times New Roman" w:hAnsi="Times New Roman" w:cs="Times New Roman"/>
          <w:b/>
          <w:sz w:val="24"/>
          <w:szCs w:val="24"/>
        </w:rPr>
        <w:t xml:space="preserve">17.3. Перечень </w:t>
      </w:r>
      <w:r w:rsidR="00C71901" w:rsidRPr="00400F1E">
        <w:rPr>
          <w:rFonts w:ascii="Times New Roman" w:hAnsi="Times New Roman" w:cs="Times New Roman"/>
          <w:b/>
          <w:sz w:val="24"/>
          <w:szCs w:val="24"/>
        </w:rPr>
        <w:t>учтенных замечаний и предложений,</w:t>
      </w:r>
      <w:r w:rsidRPr="00400F1E">
        <w:rPr>
          <w:rFonts w:ascii="Times New Roman" w:hAnsi="Times New Roman" w:cs="Times New Roman"/>
          <w:b/>
          <w:sz w:val="24"/>
          <w:szCs w:val="24"/>
        </w:rPr>
        <w:t xml:space="preserve"> поступивших при разработке, утверждении и актуализации схемы теплоснабжения и главы обосновывающих материалов к схеме теплоснабжения</w:t>
      </w:r>
      <w:bookmarkEnd w:id="284"/>
    </w:p>
    <w:p w14:paraId="69AB7F34" w14:textId="77777777" w:rsidR="0079404F" w:rsidRPr="00400F1E" w:rsidRDefault="0079404F" w:rsidP="00535878">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ab/>
        <w:t>В процессе разработки проекта актуализации схемы теплоснабжения замечаний и предложений не поступало.</w:t>
      </w:r>
    </w:p>
    <w:p w14:paraId="733BE22D" w14:textId="77777777" w:rsidR="0079404F" w:rsidRPr="00400F1E" w:rsidRDefault="0079404F" w:rsidP="00225A45">
      <w:pPr>
        <w:spacing w:after="0"/>
        <w:ind w:firstLine="567"/>
        <w:jc w:val="center"/>
        <w:outlineLvl w:val="0"/>
        <w:rPr>
          <w:rFonts w:ascii="Times New Roman" w:hAnsi="Times New Roman" w:cs="Times New Roman"/>
          <w:b/>
          <w:sz w:val="24"/>
          <w:szCs w:val="24"/>
        </w:rPr>
      </w:pPr>
      <w:bookmarkStart w:id="285" w:name="_Toc107497553"/>
      <w:r w:rsidRPr="00400F1E">
        <w:rPr>
          <w:rFonts w:ascii="Times New Roman" w:hAnsi="Times New Roman" w:cs="Times New Roman"/>
          <w:b/>
          <w:sz w:val="24"/>
          <w:szCs w:val="24"/>
        </w:rPr>
        <w:t>Глава 18. Сводный том изменений, выполненных в доработанной и (или) актуализированной схеме теплоснабжения</w:t>
      </w:r>
      <w:bookmarkEnd w:id="285"/>
    </w:p>
    <w:p w14:paraId="5B60D4F4" w14:textId="77777777" w:rsidR="0079404F" w:rsidRDefault="001C1B27" w:rsidP="00535878">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 </w:t>
      </w:r>
      <w:r w:rsidR="0079404F" w:rsidRPr="00400F1E">
        <w:rPr>
          <w:rFonts w:ascii="Times New Roman" w:hAnsi="Times New Roman" w:cs="Times New Roman"/>
          <w:sz w:val="24"/>
          <w:szCs w:val="24"/>
        </w:rPr>
        <w:t>Схема теплоснабжения разработана в полном объеме, согласно постановлению Правительства Российской Федерации №154 от 22 февраля 2012 года «О требованиях к схемам теплоснабжения, порядку их разработки и утверждения» с из</w:t>
      </w:r>
      <w:r w:rsidR="0079404F" w:rsidRPr="0079404F">
        <w:rPr>
          <w:rFonts w:ascii="Times New Roman" w:hAnsi="Times New Roman" w:cs="Times New Roman"/>
          <w:sz w:val="24"/>
          <w:szCs w:val="24"/>
        </w:rPr>
        <w:t>менениями на 16 марта 2019 года.</w:t>
      </w:r>
    </w:p>
    <w:sectPr w:rsidR="0079404F" w:rsidSect="00D07967">
      <w:pgSz w:w="11906" w:h="16838"/>
      <w:pgMar w:top="851" w:right="1134" w:bottom="992"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32D4E" w14:textId="77777777" w:rsidR="00142FF9" w:rsidRDefault="00142FF9" w:rsidP="00ED5CBC">
      <w:pPr>
        <w:spacing w:after="0" w:line="240" w:lineRule="auto"/>
      </w:pPr>
      <w:r>
        <w:separator/>
      </w:r>
    </w:p>
  </w:endnote>
  <w:endnote w:type="continuationSeparator" w:id="0">
    <w:p w14:paraId="37664622" w14:textId="77777777" w:rsidR="00142FF9" w:rsidRDefault="00142FF9" w:rsidP="00ED5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1673"/>
      <w:docPartObj>
        <w:docPartGallery w:val="Page Numbers (Bottom of Page)"/>
        <w:docPartUnique/>
      </w:docPartObj>
    </w:sdtPr>
    <w:sdtContent>
      <w:p w14:paraId="11F38AC4" w14:textId="77777777" w:rsidR="00486938" w:rsidRDefault="00660CEC">
        <w:pPr>
          <w:pStyle w:val="a6"/>
          <w:jc w:val="center"/>
        </w:pPr>
        <w:r>
          <w:fldChar w:fldCharType="begin"/>
        </w:r>
        <w:r>
          <w:instrText>PAGE   \* MERGEFORMAT</w:instrText>
        </w:r>
        <w:r>
          <w:fldChar w:fldCharType="separate"/>
        </w:r>
        <w:r w:rsidR="00225A45">
          <w:rPr>
            <w:noProof/>
          </w:rPr>
          <w:t>77</w:t>
        </w:r>
        <w:r>
          <w:rPr>
            <w:noProof/>
          </w:rPr>
          <w:fldChar w:fldCharType="end"/>
        </w:r>
      </w:p>
    </w:sdtContent>
  </w:sdt>
  <w:p w14:paraId="471F49A9" w14:textId="77777777" w:rsidR="00486938" w:rsidRDefault="0048693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F301F" w14:textId="77777777" w:rsidR="00142FF9" w:rsidRDefault="00142FF9" w:rsidP="00ED5CBC">
      <w:pPr>
        <w:spacing w:after="0" w:line="240" w:lineRule="auto"/>
      </w:pPr>
      <w:r>
        <w:separator/>
      </w:r>
    </w:p>
  </w:footnote>
  <w:footnote w:type="continuationSeparator" w:id="0">
    <w:p w14:paraId="584C3931" w14:textId="77777777" w:rsidR="00142FF9" w:rsidRDefault="00142FF9" w:rsidP="00ED5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00C"/>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9A0FDB"/>
    <w:multiLevelType w:val="hybridMultilevel"/>
    <w:tmpl w:val="FCE22B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9650683"/>
    <w:multiLevelType w:val="hybridMultilevel"/>
    <w:tmpl w:val="18AE15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0A9456A"/>
    <w:multiLevelType w:val="multilevel"/>
    <w:tmpl w:val="88F0F612"/>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3F72688"/>
    <w:multiLevelType w:val="hybridMultilevel"/>
    <w:tmpl w:val="6738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C01023"/>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491364"/>
    <w:multiLevelType w:val="hybridMultilevel"/>
    <w:tmpl w:val="0F2C84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7640783"/>
    <w:multiLevelType w:val="hybridMultilevel"/>
    <w:tmpl w:val="DB82A8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D24E75"/>
    <w:multiLevelType w:val="hybridMultilevel"/>
    <w:tmpl w:val="6B14598C"/>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15:restartNumberingAfterBreak="0">
    <w:nsid w:val="2A373832"/>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F16F7A"/>
    <w:multiLevelType w:val="hybridMultilevel"/>
    <w:tmpl w:val="B978C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1D30B9"/>
    <w:multiLevelType w:val="hybridMultilevel"/>
    <w:tmpl w:val="C7DE3B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51C1FB7"/>
    <w:multiLevelType w:val="hybridMultilevel"/>
    <w:tmpl w:val="E9E0F85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15:restartNumberingAfterBreak="0">
    <w:nsid w:val="36C71DBF"/>
    <w:multiLevelType w:val="hybridMultilevel"/>
    <w:tmpl w:val="D6BC65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84916D2"/>
    <w:multiLevelType w:val="hybridMultilevel"/>
    <w:tmpl w:val="7BA616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979209F"/>
    <w:multiLevelType w:val="multilevel"/>
    <w:tmpl w:val="773CD23C"/>
    <w:lvl w:ilvl="0">
      <w:start w:val="1"/>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427138E7"/>
    <w:multiLevelType w:val="hybridMultilevel"/>
    <w:tmpl w:val="0A5A62DC"/>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7" w15:restartNumberingAfterBreak="0">
    <w:nsid w:val="44953A64"/>
    <w:multiLevelType w:val="hybridMultilevel"/>
    <w:tmpl w:val="85F6AF0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453C55E8"/>
    <w:multiLevelType w:val="hybridMultilevel"/>
    <w:tmpl w:val="E3C463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A5A2695"/>
    <w:multiLevelType w:val="hybridMultilevel"/>
    <w:tmpl w:val="AF8C29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C7614F6"/>
    <w:multiLevelType w:val="hybridMultilevel"/>
    <w:tmpl w:val="9ED62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626956"/>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D30611"/>
    <w:multiLevelType w:val="hybridMultilevel"/>
    <w:tmpl w:val="C2549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11B375F"/>
    <w:multiLevelType w:val="hybridMultilevel"/>
    <w:tmpl w:val="E04AFA58"/>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4" w15:restartNumberingAfterBreak="0">
    <w:nsid w:val="51A728F6"/>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4B0AC5"/>
    <w:multiLevelType w:val="hybridMultilevel"/>
    <w:tmpl w:val="6738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0A13F2"/>
    <w:multiLevelType w:val="multilevel"/>
    <w:tmpl w:val="AA785D76"/>
    <w:lvl w:ilvl="0">
      <w:start w:val="1"/>
      <w:numFmt w:val="decimal"/>
      <w:lvlText w:val="%1."/>
      <w:lvlJc w:val="left"/>
      <w:pPr>
        <w:ind w:left="360" w:hanging="360"/>
      </w:pPr>
      <w:rPr>
        <w:rFonts w:hint="default"/>
        <w:color w:val="auto"/>
      </w:rPr>
    </w:lvl>
    <w:lvl w:ilvl="1">
      <w:start w:val="1"/>
      <w:numFmt w:val="decimal"/>
      <w:lvlText w:val="%1.%2."/>
      <w:lvlJc w:val="left"/>
      <w:pPr>
        <w:ind w:left="1069" w:hanging="36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27" w15:restartNumberingAfterBreak="0">
    <w:nsid w:val="5FC013C6"/>
    <w:multiLevelType w:val="hybridMultilevel"/>
    <w:tmpl w:val="B25261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73F37B1"/>
    <w:multiLevelType w:val="hybridMultilevel"/>
    <w:tmpl w:val="EA6A7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8F6B5A"/>
    <w:multiLevelType w:val="hybridMultilevel"/>
    <w:tmpl w:val="9A8EB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A853255"/>
    <w:multiLevelType w:val="hybridMultilevel"/>
    <w:tmpl w:val="809A38B8"/>
    <w:lvl w:ilvl="0" w:tplc="74E285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762E087B"/>
    <w:multiLevelType w:val="hybridMultilevel"/>
    <w:tmpl w:val="0834F24C"/>
    <w:lvl w:ilvl="0" w:tplc="04190001">
      <w:start w:val="1"/>
      <w:numFmt w:val="bullet"/>
      <w:lvlText w:val=""/>
      <w:lvlJc w:val="left"/>
      <w:pPr>
        <w:ind w:left="1287" w:hanging="360"/>
      </w:pPr>
      <w:rPr>
        <w:rFonts w:ascii="Symbol" w:hAnsi="Symbol" w:hint="default"/>
      </w:rPr>
    </w:lvl>
    <w:lvl w:ilvl="1" w:tplc="0A6C0AF2">
      <w:numFmt w:val="bullet"/>
      <w:lvlText w:val="•"/>
      <w:lvlJc w:val="left"/>
      <w:pPr>
        <w:ind w:left="2007" w:hanging="360"/>
      </w:pPr>
      <w:rPr>
        <w:rFonts w:ascii="Times New Roman" w:eastAsiaTheme="minorHAnsi" w:hAnsi="Times New Roman" w:cs="Times New Roman" w:hint="default"/>
        <w:sz w:val="28"/>
        <w:szCs w:val="28"/>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81075126">
    <w:abstractNumId w:val="9"/>
  </w:num>
  <w:num w:numId="2" w16cid:durableId="1446608588">
    <w:abstractNumId w:val="0"/>
  </w:num>
  <w:num w:numId="3" w16cid:durableId="1310092248">
    <w:abstractNumId w:val="24"/>
  </w:num>
  <w:num w:numId="4" w16cid:durableId="1358627398">
    <w:abstractNumId w:val="5"/>
  </w:num>
  <w:num w:numId="5" w16cid:durableId="1291860198">
    <w:abstractNumId w:val="21"/>
  </w:num>
  <w:num w:numId="6" w16cid:durableId="93787351">
    <w:abstractNumId w:val="22"/>
  </w:num>
  <w:num w:numId="7" w16cid:durableId="366105320">
    <w:abstractNumId w:val="2"/>
  </w:num>
  <w:num w:numId="8" w16cid:durableId="1920367720">
    <w:abstractNumId w:val="11"/>
  </w:num>
  <w:num w:numId="9" w16cid:durableId="1771242850">
    <w:abstractNumId w:val="19"/>
  </w:num>
  <w:num w:numId="10" w16cid:durableId="425542232">
    <w:abstractNumId w:val="4"/>
  </w:num>
  <w:num w:numId="11" w16cid:durableId="1732730023">
    <w:abstractNumId w:val="25"/>
  </w:num>
  <w:num w:numId="12" w16cid:durableId="1386030961">
    <w:abstractNumId w:val="29"/>
  </w:num>
  <w:num w:numId="13" w16cid:durableId="1123814143">
    <w:abstractNumId w:val="31"/>
  </w:num>
  <w:num w:numId="14" w16cid:durableId="2064979319">
    <w:abstractNumId w:val="1"/>
  </w:num>
  <w:num w:numId="15" w16cid:durableId="669675942">
    <w:abstractNumId w:val="7"/>
  </w:num>
  <w:num w:numId="16" w16cid:durableId="1959723554">
    <w:abstractNumId w:val="16"/>
  </w:num>
  <w:num w:numId="17" w16cid:durableId="2084717070">
    <w:abstractNumId w:val="20"/>
  </w:num>
  <w:num w:numId="18" w16cid:durableId="349766260">
    <w:abstractNumId w:val="23"/>
  </w:num>
  <w:num w:numId="19" w16cid:durableId="1744448121">
    <w:abstractNumId w:val="8"/>
  </w:num>
  <w:num w:numId="20" w16cid:durableId="2025276576">
    <w:abstractNumId w:val="3"/>
  </w:num>
  <w:num w:numId="21" w16cid:durableId="1542743278">
    <w:abstractNumId w:val="15"/>
  </w:num>
  <w:num w:numId="22" w16cid:durableId="1971591390">
    <w:abstractNumId w:val="30"/>
  </w:num>
  <w:num w:numId="23" w16cid:durableId="108477619">
    <w:abstractNumId w:val="12"/>
  </w:num>
  <w:num w:numId="24" w16cid:durableId="1303804782">
    <w:abstractNumId w:val="10"/>
  </w:num>
  <w:num w:numId="25" w16cid:durableId="864712287">
    <w:abstractNumId w:val="27"/>
  </w:num>
  <w:num w:numId="26" w16cid:durableId="1813280558">
    <w:abstractNumId w:val="28"/>
  </w:num>
  <w:num w:numId="27" w16cid:durableId="1745758301">
    <w:abstractNumId w:val="13"/>
  </w:num>
  <w:num w:numId="28" w16cid:durableId="1026178148">
    <w:abstractNumId w:val="18"/>
  </w:num>
  <w:num w:numId="29" w16cid:durableId="1757164613">
    <w:abstractNumId w:val="26"/>
  </w:num>
  <w:num w:numId="30" w16cid:durableId="273369553">
    <w:abstractNumId w:val="6"/>
  </w:num>
  <w:num w:numId="31" w16cid:durableId="1504541932">
    <w:abstractNumId w:val="14"/>
  </w:num>
  <w:num w:numId="32" w16cid:durableId="10418267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A58"/>
    <w:rsid w:val="00004412"/>
    <w:rsid w:val="000050A7"/>
    <w:rsid w:val="000139DC"/>
    <w:rsid w:val="00020079"/>
    <w:rsid w:val="00020B53"/>
    <w:rsid w:val="00023288"/>
    <w:rsid w:val="00026EBA"/>
    <w:rsid w:val="00027F1F"/>
    <w:rsid w:val="000300AE"/>
    <w:rsid w:val="00031728"/>
    <w:rsid w:val="00032ACD"/>
    <w:rsid w:val="0003343B"/>
    <w:rsid w:val="00034F56"/>
    <w:rsid w:val="000350AE"/>
    <w:rsid w:val="000408A7"/>
    <w:rsid w:val="0004095B"/>
    <w:rsid w:val="00047C94"/>
    <w:rsid w:val="00050346"/>
    <w:rsid w:val="0005338C"/>
    <w:rsid w:val="00053D6B"/>
    <w:rsid w:val="00060D9B"/>
    <w:rsid w:val="000638BB"/>
    <w:rsid w:val="0008095B"/>
    <w:rsid w:val="0008480C"/>
    <w:rsid w:val="00087065"/>
    <w:rsid w:val="00091C17"/>
    <w:rsid w:val="00094AD2"/>
    <w:rsid w:val="00096A3A"/>
    <w:rsid w:val="000A22E0"/>
    <w:rsid w:val="000A3C57"/>
    <w:rsid w:val="000A5758"/>
    <w:rsid w:val="000B04BB"/>
    <w:rsid w:val="000B3704"/>
    <w:rsid w:val="000B579C"/>
    <w:rsid w:val="000C053F"/>
    <w:rsid w:val="000C0FDF"/>
    <w:rsid w:val="000C1FA0"/>
    <w:rsid w:val="000C3893"/>
    <w:rsid w:val="000C58E2"/>
    <w:rsid w:val="000C5AA8"/>
    <w:rsid w:val="000C7D5C"/>
    <w:rsid w:val="000D57B0"/>
    <w:rsid w:val="000D66CB"/>
    <w:rsid w:val="000D6AD9"/>
    <w:rsid w:val="000E4690"/>
    <w:rsid w:val="000F07C2"/>
    <w:rsid w:val="000F1922"/>
    <w:rsid w:val="000F5F43"/>
    <w:rsid w:val="001011B3"/>
    <w:rsid w:val="0010469E"/>
    <w:rsid w:val="00105446"/>
    <w:rsid w:val="00107157"/>
    <w:rsid w:val="00113272"/>
    <w:rsid w:val="00113453"/>
    <w:rsid w:val="00116843"/>
    <w:rsid w:val="001205EE"/>
    <w:rsid w:val="00120E01"/>
    <w:rsid w:val="00122B82"/>
    <w:rsid w:val="0012576B"/>
    <w:rsid w:val="001263FE"/>
    <w:rsid w:val="00127210"/>
    <w:rsid w:val="00137130"/>
    <w:rsid w:val="0014015F"/>
    <w:rsid w:val="001406EB"/>
    <w:rsid w:val="00142FF9"/>
    <w:rsid w:val="001452CB"/>
    <w:rsid w:val="00145F53"/>
    <w:rsid w:val="001513C7"/>
    <w:rsid w:val="00151DF7"/>
    <w:rsid w:val="00155C0F"/>
    <w:rsid w:val="0016164A"/>
    <w:rsid w:val="00164682"/>
    <w:rsid w:val="00165BEF"/>
    <w:rsid w:val="0016703E"/>
    <w:rsid w:val="00172ED3"/>
    <w:rsid w:val="00174542"/>
    <w:rsid w:val="001745BD"/>
    <w:rsid w:val="001745FB"/>
    <w:rsid w:val="00180A31"/>
    <w:rsid w:val="00180EBD"/>
    <w:rsid w:val="00183FCD"/>
    <w:rsid w:val="00187929"/>
    <w:rsid w:val="00191738"/>
    <w:rsid w:val="00191D80"/>
    <w:rsid w:val="00195144"/>
    <w:rsid w:val="001963A8"/>
    <w:rsid w:val="00196DFC"/>
    <w:rsid w:val="001A2068"/>
    <w:rsid w:val="001A3B58"/>
    <w:rsid w:val="001A733A"/>
    <w:rsid w:val="001B0AA8"/>
    <w:rsid w:val="001B1C5B"/>
    <w:rsid w:val="001B3F40"/>
    <w:rsid w:val="001B4F45"/>
    <w:rsid w:val="001C05D3"/>
    <w:rsid w:val="001C0C24"/>
    <w:rsid w:val="001C0E33"/>
    <w:rsid w:val="001C1B27"/>
    <w:rsid w:val="001C4CD0"/>
    <w:rsid w:val="001C4F2F"/>
    <w:rsid w:val="001C5973"/>
    <w:rsid w:val="001C69EC"/>
    <w:rsid w:val="001D16FD"/>
    <w:rsid w:val="001D2B6A"/>
    <w:rsid w:val="001D3BEE"/>
    <w:rsid w:val="001D6685"/>
    <w:rsid w:val="001D7D58"/>
    <w:rsid w:val="001E00DE"/>
    <w:rsid w:val="001E022D"/>
    <w:rsid w:val="001E099E"/>
    <w:rsid w:val="001E2E67"/>
    <w:rsid w:val="001E3560"/>
    <w:rsid w:val="001E5638"/>
    <w:rsid w:val="001E6B3B"/>
    <w:rsid w:val="001F3F55"/>
    <w:rsid w:val="001F56CE"/>
    <w:rsid w:val="001F69B1"/>
    <w:rsid w:val="00202392"/>
    <w:rsid w:val="00202895"/>
    <w:rsid w:val="00202A20"/>
    <w:rsid w:val="00204756"/>
    <w:rsid w:val="002048A2"/>
    <w:rsid w:val="00204AFA"/>
    <w:rsid w:val="00207659"/>
    <w:rsid w:val="00212819"/>
    <w:rsid w:val="00212CBB"/>
    <w:rsid w:val="00214689"/>
    <w:rsid w:val="00214F53"/>
    <w:rsid w:val="002154DD"/>
    <w:rsid w:val="0022203C"/>
    <w:rsid w:val="002247F0"/>
    <w:rsid w:val="00225A45"/>
    <w:rsid w:val="00233968"/>
    <w:rsid w:val="00237D14"/>
    <w:rsid w:val="00242BA0"/>
    <w:rsid w:val="00246065"/>
    <w:rsid w:val="0025196F"/>
    <w:rsid w:val="00255AE6"/>
    <w:rsid w:val="00263292"/>
    <w:rsid w:val="002662D9"/>
    <w:rsid w:val="00266B6E"/>
    <w:rsid w:val="00266DEA"/>
    <w:rsid w:val="0026723F"/>
    <w:rsid w:val="0027429C"/>
    <w:rsid w:val="00274507"/>
    <w:rsid w:val="0027643F"/>
    <w:rsid w:val="002778B4"/>
    <w:rsid w:val="00283849"/>
    <w:rsid w:val="00285000"/>
    <w:rsid w:val="00290210"/>
    <w:rsid w:val="0029046C"/>
    <w:rsid w:val="00294F2B"/>
    <w:rsid w:val="00297CBD"/>
    <w:rsid w:val="002A0346"/>
    <w:rsid w:val="002A074D"/>
    <w:rsid w:val="002A2B2A"/>
    <w:rsid w:val="002A4509"/>
    <w:rsid w:val="002B0F00"/>
    <w:rsid w:val="002B5795"/>
    <w:rsid w:val="002B660A"/>
    <w:rsid w:val="002C05A3"/>
    <w:rsid w:val="002C205D"/>
    <w:rsid w:val="002D0640"/>
    <w:rsid w:val="002D163D"/>
    <w:rsid w:val="002D70BD"/>
    <w:rsid w:val="002E3590"/>
    <w:rsid w:val="002E45E1"/>
    <w:rsid w:val="002E4D30"/>
    <w:rsid w:val="002E6402"/>
    <w:rsid w:val="002F3C3F"/>
    <w:rsid w:val="002F5B1B"/>
    <w:rsid w:val="002F6F4D"/>
    <w:rsid w:val="002F6F56"/>
    <w:rsid w:val="002F7687"/>
    <w:rsid w:val="00302B81"/>
    <w:rsid w:val="00303027"/>
    <w:rsid w:val="00304C4E"/>
    <w:rsid w:val="00305A24"/>
    <w:rsid w:val="003062D9"/>
    <w:rsid w:val="00310B4F"/>
    <w:rsid w:val="003114F5"/>
    <w:rsid w:val="003134C0"/>
    <w:rsid w:val="00315D6E"/>
    <w:rsid w:val="00323574"/>
    <w:rsid w:val="00326ACA"/>
    <w:rsid w:val="003276FB"/>
    <w:rsid w:val="00334B7A"/>
    <w:rsid w:val="00337AE3"/>
    <w:rsid w:val="00345F0B"/>
    <w:rsid w:val="00346B95"/>
    <w:rsid w:val="00346EC4"/>
    <w:rsid w:val="003519DE"/>
    <w:rsid w:val="00356616"/>
    <w:rsid w:val="00360938"/>
    <w:rsid w:val="003634D1"/>
    <w:rsid w:val="00363F30"/>
    <w:rsid w:val="00364C16"/>
    <w:rsid w:val="003708EF"/>
    <w:rsid w:val="003714A1"/>
    <w:rsid w:val="00375824"/>
    <w:rsid w:val="00381B4A"/>
    <w:rsid w:val="00381BAF"/>
    <w:rsid w:val="003847F0"/>
    <w:rsid w:val="00386832"/>
    <w:rsid w:val="003872AB"/>
    <w:rsid w:val="00390016"/>
    <w:rsid w:val="00391ED1"/>
    <w:rsid w:val="00393FB6"/>
    <w:rsid w:val="003977B7"/>
    <w:rsid w:val="00397B88"/>
    <w:rsid w:val="003A1215"/>
    <w:rsid w:val="003A5967"/>
    <w:rsid w:val="003B05C2"/>
    <w:rsid w:val="003B3262"/>
    <w:rsid w:val="003B548A"/>
    <w:rsid w:val="003C18D7"/>
    <w:rsid w:val="003C2F67"/>
    <w:rsid w:val="003C7652"/>
    <w:rsid w:val="003D4726"/>
    <w:rsid w:val="003D6A58"/>
    <w:rsid w:val="003D7E46"/>
    <w:rsid w:val="003E0268"/>
    <w:rsid w:val="003E0949"/>
    <w:rsid w:val="003E2857"/>
    <w:rsid w:val="003E368C"/>
    <w:rsid w:val="003F0898"/>
    <w:rsid w:val="003F594C"/>
    <w:rsid w:val="00400F1E"/>
    <w:rsid w:val="00404A6E"/>
    <w:rsid w:val="00412776"/>
    <w:rsid w:val="00422B13"/>
    <w:rsid w:val="00426ADD"/>
    <w:rsid w:val="00432BAF"/>
    <w:rsid w:val="00440E5D"/>
    <w:rsid w:val="0044335F"/>
    <w:rsid w:val="00460FA3"/>
    <w:rsid w:val="00462F2C"/>
    <w:rsid w:val="00463192"/>
    <w:rsid w:val="0046344B"/>
    <w:rsid w:val="0046345C"/>
    <w:rsid w:val="00464DBC"/>
    <w:rsid w:val="0047326F"/>
    <w:rsid w:val="0047531B"/>
    <w:rsid w:val="00475578"/>
    <w:rsid w:val="00476B58"/>
    <w:rsid w:val="0047725F"/>
    <w:rsid w:val="00477546"/>
    <w:rsid w:val="00481210"/>
    <w:rsid w:val="004845C6"/>
    <w:rsid w:val="00486938"/>
    <w:rsid w:val="00490999"/>
    <w:rsid w:val="004A2C2A"/>
    <w:rsid w:val="004A61B2"/>
    <w:rsid w:val="004B1E85"/>
    <w:rsid w:val="004C08C2"/>
    <w:rsid w:val="004C1441"/>
    <w:rsid w:val="004C3D60"/>
    <w:rsid w:val="004C5BC5"/>
    <w:rsid w:val="004D402D"/>
    <w:rsid w:val="004D724D"/>
    <w:rsid w:val="004D7259"/>
    <w:rsid w:val="004E0ADA"/>
    <w:rsid w:val="004E12E9"/>
    <w:rsid w:val="004E282C"/>
    <w:rsid w:val="004E3B40"/>
    <w:rsid w:val="004E42E6"/>
    <w:rsid w:val="004E43DB"/>
    <w:rsid w:val="004E4F58"/>
    <w:rsid w:val="004E5ADC"/>
    <w:rsid w:val="004F51EA"/>
    <w:rsid w:val="004F763E"/>
    <w:rsid w:val="004F7B79"/>
    <w:rsid w:val="005003A2"/>
    <w:rsid w:val="005079B3"/>
    <w:rsid w:val="00510EE8"/>
    <w:rsid w:val="0051219C"/>
    <w:rsid w:val="005209B5"/>
    <w:rsid w:val="00522F30"/>
    <w:rsid w:val="00524007"/>
    <w:rsid w:val="005311ED"/>
    <w:rsid w:val="005317C8"/>
    <w:rsid w:val="005322FC"/>
    <w:rsid w:val="00535878"/>
    <w:rsid w:val="0053711E"/>
    <w:rsid w:val="00537D69"/>
    <w:rsid w:val="00540B08"/>
    <w:rsid w:val="00541A12"/>
    <w:rsid w:val="005427A6"/>
    <w:rsid w:val="00547824"/>
    <w:rsid w:val="00552566"/>
    <w:rsid w:val="005542DA"/>
    <w:rsid w:val="0055486D"/>
    <w:rsid w:val="005554EA"/>
    <w:rsid w:val="00555FA4"/>
    <w:rsid w:val="00557A5E"/>
    <w:rsid w:val="00566126"/>
    <w:rsid w:val="0056702B"/>
    <w:rsid w:val="00570773"/>
    <w:rsid w:val="00572B32"/>
    <w:rsid w:val="00574176"/>
    <w:rsid w:val="00576436"/>
    <w:rsid w:val="00576A3F"/>
    <w:rsid w:val="00577AC0"/>
    <w:rsid w:val="00581941"/>
    <w:rsid w:val="00582362"/>
    <w:rsid w:val="00585098"/>
    <w:rsid w:val="00585FDB"/>
    <w:rsid w:val="00590253"/>
    <w:rsid w:val="00590DAE"/>
    <w:rsid w:val="00590FF4"/>
    <w:rsid w:val="00591358"/>
    <w:rsid w:val="005916A1"/>
    <w:rsid w:val="005925F0"/>
    <w:rsid w:val="005A73C3"/>
    <w:rsid w:val="005B32C2"/>
    <w:rsid w:val="005B3AAE"/>
    <w:rsid w:val="005B6221"/>
    <w:rsid w:val="005B6B2F"/>
    <w:rsid w:val="005C11C6"/>
    <w:rsid w:val="005C28AB"/>
    <w:rsid w:val="005C4136"/>
    <w:rsid w:val="005C615C"/>
    <w:rsid w:val="005C6E79"/>
    <w:rsid w:val="005D1F0E"/>
    <w:rsid w:val="005D5A7C"/>
    <w:rsid w:val="005D6209"/>
    <w:rsid w:val="005E0DA8"/>
    <w:rsid w:val="005F1036"/>
    <w:rsid w:val="005F19DC"/>
    <w:rsid w:val="005F44E8"/>
    <w:rsid w:val="005F7BF2"/>
    <w:rsid w:val="00611B9A"/>
    <w:rsid w:val="00612D2C"/>
    <w:rsid w:val="006137A3"/>
    <w:rsid w:val="0062005B"/>
    <w:rsid w:val="00621F83"/>
    <w:rsid w:val="00622F2D"/>
    <w:rsid w:val="00623B13"/>
    <w:rsid w:val="006420DA"/>
    <w:rsid w:val="00642967"/>
    <w:rsid w:val="0064418B"/>
    <w:rsid w:val="00653A17"/>
    <w:rsid w:val="00660318"/>
    <w:rsid w:val="00660CEC"/>
    <w:rsid w:val="0066186E"/>
    <w:rsid w:val="0066495D"/>
    <w:rsid w:val="0066501E"/>
    <w:rsid w:val="00665D2F"/>
    <w:rsid w:val="0067413B"/>
    <w:rsid w:val="0067616B"/>
    <w:rsid w:val="00683C46"/>
    <w:rsid w:val="0069049B"/>
    <w:rsid w:val="00690CD6"/>
    <w:rsid w:val="006925A4"/>
    <w:rsid w:val="0069692F"/>
    <w:rsid w:val="00697A35"/>
    <w:rsid w:val="006A07B0"/>
    <w:rsid w:val="006A265E"/>
    <w:rsid w:val="006A3545"/>
    <w:rsid w:val="006B4D3D"/>
    <w:rsid w:val="006B64BF"/>
    <w:rsid w:val="006B7213"/>
    <w:rsid w:val="006C58F5"/>
    <w:rsid w:val="006C6781"/>
    <w:rsid w:val="006C721E"/>
    <w:rsid w:val="006D0E88"/>
    <w:rsid w:val="006D7542"/>
    <w:rsid w:val="006E10EF"/>
    <w:rsid w:val="006E6913"/>
    <w:rsid w:val="006F75EB"/>
    <w:rsid w:val="006F7EC7"/>
    <w:rsid w:val="00700932"/>
    <w:rsid w:val="0070608E"/>
    <w:rsid w:val="00710B52"/>
    <w:rsid w:val="007123BE"/>
    <w:rsid w:val="007152BB"/>
    <w:rsid w:val="00716781"/>
    <w:rsid w:val="007173BA"/>
    <w:rsid w:val="00723835"/>
    <w:rsid w:val="00725268"/>
    <w:rsid w:val="00735B67"/>
    <w:rsid w:val="00737730"/>
    <w:rsid w:val="0074796E"/>
    <w:rsid w:val="007539FB"/>
    <w:rsid w:val="00756C4F"/>
    <w:rsid w:val="007578CB"/>
    <w:rsid w:val="00763ACA"/>
    <w:rsid w:val="00764E28"/>
    <w:rsid w:val="007657AA"/>
    <w:rsid w:val="00766D5F"/>
    <w:rsid w:val="007763C9"/>
    <w:rsid w:val="00776C11"/>
    <w:rsid w:val="00783021"/>
    <w:rsid w:val="007834D6"/>
    <w:rsid w:val="0078521C"/>
    <w:rsid w:val="00786B32"/>
    <w:rsid w:val="00786FD0"/>
    <w:rsid w:val="00791B0E"/>
    <w:rsid w:val="00791EBC"/>
    <w:rsid w:val="00792B5D"/>
    <w:rsid w:val="00793318"/>
    <w:rsid w:val="00793344"/>
    <w:rsid w:val="0079404F"/>
    <w:rsid w:val="007A24A5"/>
    <w:rsid w:val="007A36BA"/>
    <w:rsid w:val="007A6B50"/>
    <w:rsid w:val="007B0DB2"/>
    <w:rsid w:val="007B219A"/>
    <w:rsid w:val="007B341F"/>
    <w:rsid w:val="007C0D2E"/>
    <w:rsid w:val="007C4FE0"/>
    <w:rsid w:val="007C77A7"/>
    <w:rsid w:val="007D075E"/>
    <w:rsid w:val="007D1F7B"/>
    <w:rsid w:val="007D2E24"/>
    <w:rsid w:val="007D4B1F"/>
    <w:rsid w:val="007E1E3E"/>
    <w:rsid w:val="007F2A68"/>
    <w:rsid w:val="007F2DA0"/>
    <w:rsid w:val="007F6498"/>
    <w:rsid w:val="008039E7"/>
    <w:rsid w:val="00806D29"/>
    <w:rsid w:val="0080768D"/>
    <w:rsid w:val="00810F43"/>
    <w:rsid w:val="00812D67"/>
    <w:rsid w:val="0081455B"/>
    <w:rsid w:val="00815F76"/>
    <w:rsid w:val="00817DCD"/>
    <w:rsid w:val="008261DE"/>
    <w:rsid w:val="008323ED"/>
    <w:rsid w:val="0083391B"/>
    <w:rsid w:val="008348D8"/>
    <w:rsid w:val="00835C3B"/>
    <w:rsid w:val="00842A0A"/>
    <w:rsid w:val="008476AC"/>
    <w:rsid w:val="00851303"/>
    <w:rsid w:val="00852E3D"/>
    <w:rsid w:val="008532DD"/>
    <w:rsid w:val="008542B0"/>
    <w:rsid w:val="0085709A"/>
    <w:rsid w:val="00862931"/>
    <w:rsid w:val="00862CEE"/>
    <w:rsid w:val="00863669"/>
    <w:rsid w:val="00863C41"/>
    <w:rsid w:val="00866C01"/>
    <w:rsid w:val="00867DA5"/>
    <w:rsid w:val="00871110"/>
    <w:rsid w:val="00877923"/>
    <w:rsid w:val="00880889"/>
    <w:rsid w:val="00880B21"/>
    <w:rsid w:val="00883954"/>
    <w:rsid w:val="00887C90"/>
    <w:rsid w:val="008910C2"/>
    <w:rsid w:val="00891DD3"/>
    <w:rsid w:val="00893243"/>
    <w:rsid w:val="00893362"/>
    <w:rsid w:val="008954B3"/>
    <w:rsid w:val="0089606A"/>
    <w:rsid w:val="00897A09"/>
    <w:rsid w:val="008A0D78"/>
    <w:rsid w:val="008A10E7"/>
    <w:rsid w:val="008A1D52"/>
    <w:rsid w:val="008A213E"/>
    <w:rsid w:val="008A2D3B"/>
    <w:rsid w:val="008A3DFB"/>
    <w:rsid w:val="008A712B"/>
    <w:rsid w:val="008A77EE"/>
    <w:rsid w:val="008B11D4"/>
    <w:rsid w:val="008B2A7B"/>
    <w:rsid w:val="008B3B0A"/>
    <w:rsid w:val="008B5712"/>
    <w:rsid w:val="008C08C0"/>
    <w:rsid w:val="008C15E6"/>
    <w:rsid w:val="008C1C7B"/>
    <w:rsid w:val="008C51A9"/>
    <w:rsid w:val="008C62A7"/>
    <w:rsid w:val="008D0A52"/>
    <w:rsid w:val="008D0C4F"/>
    <w:rsid w:val="008D3114"/>
    <w:rsid w:val="008E15F2"/>
    <w:rsid w:val="008E26DE"/>
    <w:rsid w:val="008E30FF"/>
    <w:rsid w:val="008E7F35"/>
    <w:rsid w:val="008F2513"/>
    <w:rsid w:val="008F66AD"/>
    <w:rsid w:val="009010AC"/>
    <w:rsid w:val="00903607"/>
    <w:rsid w:val="00903AD1"/>
    <w:rsid w:val="009048BA"/>
    <w:rsid w:val="00906021"/>
    <w:rsid w:val="009073D4"/>
    <w:rsid w:val="009079DA"/>
    <w:rsid w:val="00910894"/>
    <w:rsid w:val="00914776"/>
    <w:rsid w:val="00916A78"/>
    <w:rsid w:val="009207AF"/>
    <w:rsid w:val="00920BBD"/>
    <w:rsid w:val="009216B5"/>
    <w:rsid w:val="00923582"/>
    <w:rsid w:val="009277BC"/>
    <w:rsid w:val="00932051"/>
    <w:rsid w:val="0093299A"/>
    <w:rsid w:val="00934B98"/>
    <w:rsid w:val="00934BF6"/>
    <w:rsid w:val="009371E2"/>
    <w:rsid w:val="009425DE"/>
    <w:rsid w:val="00944F63"/>
    <w:rsid w:val="00950126"/>
    <w:rsid w:val="00957D98"/>
    <w:rsid w:val="0096088C"/>
    <w:rsid w:val="00967F34"/>
    <w:rsid w:val="009740DF"/>
    <w:rsid w:val="009752A6"/>
    <w:rsid w:val="00975E4D"/>
    <w:rsid w:val="00980527"/>
    <w:rsid w:val="00980C30"/>
    <w:rsid w:val="009818F4"/>
    <w:rsid w:val="009821EC"/>
    <w:rsid w:val="009908E7"/>
    <w:rsid w:val="00991E02"/>
    <w:rsid w:val="0099382F"/>
    <w:rsid w:val="00993A9D"/>
    <w:rsid w:val="0099697B"/>
    <w:rsid w:val="00996F2C"/>
    <w:rsid w:val="009A28D4"/>
    <w:rsid w:val="009A4AEC"/>
    <w:rsid w:val="009B5526"/>
    <w:rsid w:val="009B69A7"/>
    <w:rsid w:val="009C5887"/>
    <w:rsid w:val="009C604F"/>
    <w:rsid w:val="009C63F3"/>
    <w:rsid w:val="009D220C"/>
    <w:rsid w:val="009D435C"/>
    <w:rsid w:val="009D45D4"/>
    <w:rsid w:val="009F1B9B"/>
    <w:rsid w:val="009F436D"/>
    <w:rsid w:val="009F4BF5"/>
    <w:rsid w:val="009F6AED"/>
    <w:rsid w:val="00A04FCB"/>
    <w:rsid w:val="00A0633C"/>
    <w:rsid w:val="00A072F1"/>
    <w:rsid w:val="00A073B0"/>
    <w:rsid w:val="00A07C0D"/>
    <w:rsid w:val="00A11940"/>
    <w:rsid w:val="00A128B5"/>
    <w:rsid w:val="00A141A1"/>
    <w:rsid w:val="00A14340"/>
    <w:rsid w:val="00A15B7C"/>
    <w:rsid w:val="00A168B1"/>
    <w:rsid w:val="00A2132D"/>
    <w:rsid w:val="00A21714"/>
    <w:rsid w:val="00A21E22"/>
    <w:rsid w:val="00A251A2"/>
    <w:rsid w:val="00A2626D"/>
    <w:rsid w:val="00A37537"/>
    <w:rsid w:val="00A3761D"/>
    <w:rsid w:val="00A43C93"/>
    <w:rsid w:val="00A46A83"/>
    <w:rsid w:val="00A477DD"/>
    <w:rsid w:val="00A52D60"/>
    <w:rsid w:val="00A531A0"/>
    <w:rsid w:val="00A5628E"/>
    <w:rsid w:val="00A603A9"/>
    <w:rsid w:val="00A61352"/>
    <w:rsid w:val="00A613B8"/>
    <w:rsid w:val="00A64234"/>
    <w:rsid w:val="00A70AA6"/>
    <w:rsid w:val="00A81556"/>
    <w:rsid w:val="00A82756"/>
    <w:rsid w:val="00A85C65"/>
    <w:rsid w:val="00A96D09"/>
    <w:rsid w:val="00AA137F"/>
    <w:rsid w:val="00AA16B7"/>
    <w:rsid w:val="00AA3317"/>
    <w:rsid w:val="00AA41A5"/>
    <w:rsid w:val="00AB1990"/>
    <w:rsid w:val="00AB5BF8"/>
    <w:rsid w:val="00AB67A0"/>
    <w:rsid w:val="00AC026B"/>
    <w:rsid w:val="00AC07D0"/>
    <w:rsid w:val="00AC3FE6"/>
    <w:rsid w:val="00AC4945"/>
    <w:rsid w:val="00AC7301"/>
    <w:rsid w:val="00AE043A"/>
    <w:rsid w:val="00AE2ADC"/>
    <w:rsid w:val="00AE7757"/>
    <w:rsid w:val="00AF0B7A"/>
    <w:rsid w:val="00AF2FA7"/>
    <w:rsid w:val="00AF486E"/>
    <w:rsid w:val="00AF48E1"/>
    <w:rsid w:val="00AF6FD0"/>
    <w:rsid w:val="00B02A88"/>
    <w:rsid w:val="00B05A25"/>
    <w:rsid w:val="00B157F1"/>
    <w:rsid w:val="00B15A93"/>
    <w:rsid w:val="00B17345"/>
    <w:rsid w:val="00B2127A"/>
    <w:rsid w:val="00B24343"/>
    <w:rsid w:val="00B30F42"/>
    <w:rsid w:val="00B31301"/>
    <w:rsid w:val="00B32299"/>
    <w:rsid w:val="00B3678B"/>
    <w:rsid w:val="00B40F50"/>
    <w:rsid w:val="00B42CBC"/>
    <w:rsid w:val="00B47A16"/>
    <w:rsid w:val="00B47E79"/>
    <w:rsid w:val="00B50133"/>
    <w:rsid w:val="00B5222E"/>
    <w:rsid w:val="00B54C22"/>
    <w:rsid w:val="00B5564D"/>
    <w:rsid w:val="00B62143"/>
    <w:rsid w:val="00B74087"/>
    <w:rsid w:val="00B744FB"/>
    <w:rsid w:val="00B809A7"/>
    <w:rsid w:val="00B91028"/>
    <w:rsid w:val="00B91200"/>
    <w:rsid w:val="00B91FC4"/>
    <w:rsid w:val="00B932B9"/>
    <w:rsid w:val="00B935E6"/>
    <w:rsid w:val="00B955B6"/>
    <w:rsid w:val="00BA0A1E"/>
    <w:rsid w:val="00BA36F5"/>
    <w:rsid w:val="00BA55AD"/>
    <w:rsid w:val="00BA6CDE"/>
    <w:rsid w:val="00BB0055"/>
    <w:rsid w:val="00BB04B8"/>
    <w:rsid w:val="00BB0E86"/>
    <w:rsid w:val="00BB2AF6"/>
    <w:rsid w:val="00BC026E"/>
    <w:rsid w:val="00BD0F4D"/>
    <w:rsid w:val="00BE1213"/>
    <w:rsid w:val="00BE5411"/>
    <w:rsid w:val="00BF0DB4"/>
    <w:rsid w:val="00BF33E5"/>
    <w:rsid w:val="00BF575D"/>
    <w:rsid w:val="00C03679"/>
    <w:rsid w:val="00C10551"/>
    <w:rsid w:val="00C106D4"/>
    <w:rsid w:val="00C149BF"/>
    <w:rsid w:val="00C16F33"/>
    <w:rsid w:val="00C213BA"/>
    <w:rsid w:val="00C2146C"/>
    <w:rsid w:val="00C24C8A"/>
    <w:rsid w:val="00C346F1"/>
    <w:rsid w:val="00C34F84"/>
    <w:rsid w:val="00C42953"/>
    <w:rsid w:val="00C463E9"/>
    <w:rsid w:val="00C47C44"/>
    <w:rsid w:val="00C50FB0"/>
    <w:rsid w:val="00C5166B"/>
    <w:rsid w:val="00C61308"/>
    <w:rsid w:val="00C62625"/>
    <w:rsid w:val="00C62907"/>
    <w:rsid w:val="00C62B8D"/>
    <w:rsid w:val="00C6417C"/>
    <w:rsid w:val="00C707EC"/>
    <w:rsid w:val="00C71901"/>
    <w:rsid w:val="00C773B0"/>
    <w:rsid w:val="00C84998"/>
    <w:rsid w:val="00C94006"/>
    <w:rsid w:val="00C941B2"/>
    <w:rsid w:val="00C97FFE"/>
    <w:rsid w:val="00CA0419"/>
    <w:rsid w:val="00CA2879"/>
    <w:rsid w:val="00CA2919"/>
    <w:rsid w:val="00CA2B84"/>
    <w:rsid w:val="00CA4503"/>
    <w:rsid w:val="00CA4E36"/>
    <w:rsid w:val="00CB14CA"/>
    <w:rsid w:val="00CB3C6A"/>
    <w:rsid w:val="00CB6D19"/>
    <w:rsid w:val="00CC00AC"/>
    <w:rsid w:val="00CC0B35"/>
    <w:rsid w:val="00CC2C16"/>
    <w:rsid w:val="00CC3D8F"/>
    <w:rsid w:val="00CC52C3"/>
    <w:rsid w:val="00CC7337"/>
    <w:rsid w:val="00CD0070"/>
    <w:rsid w:val="00CD472F"/>
    <w:rsid w:val="00CD5941"/>
    <w:rsid w:val="00CE0901"/>
    <w:rsid w:val="00CE1025"/>
    <w:rsid w:val="00CE1DDC"/>
    <w:rsid w:val="00CE6989"/>
    <w:rsid w:val="00CE71EA"/>
    <w:rsid w:val="00CF2FF2"/>
    <w:rsid w:val="00CF5968"/>
    <w:rsid w:val="00CF5B8D"/>
    <w:rsid w:val="00CF62EA"/>
    <w:rsid w:val="00CF78CC"/>
    <w:rsid w:val="00D00147"/>
    <w:rsid w:val="00D03A52"/>
    <w:rsid w:val="00D0633B"/>
    <w:rsid w:val="00D07767"/>
    <w:rsid w:val="00D07967"/>
    <w:rsid w:val="00D10C65"/>
    <w:rsid w:val="00D14578"/>
    <w:rsid w:val="00D1595C"/>
    <w:rsid w:val="00D16C03"/>
    <w:rsid w:val="00D2229E"/>
    <w:rsid w:val="00D22F2F"/>
    <w:rsid w:val="00D231FC"/>
    <w:rsid w:val="00D24134"/>
    <w:rsid w:val="00D243B8"/>
    <w:rsid w:val="00D31D73"/>
    <w:rsid w:val="00D349BD"/>
    <w:rsid w:val="00D35CC3"/>
    <w:rsid w:val="00D40986"/>
    <w:rsid w:val="00D41F0C"/>
    <w:rsid w:val="00D4471D"/>
    <w:rsid w:val="00D44A71"/>
    <w:rsid w:val="00D52BE6"/>
    <w:rsid w:val="00D56329"/>
    <w:rsid w:val="00D56E6A"/>
    <w:rsid w:val="00D64A78"/>
    <w:rsid w:val="00D65790"/>
    <w:rsid w:val="00D65E9C"/>
    <w:rsid w:val="00D67FCF"/>
    <w:rsid w:val="00D708F0"/>
    <w:rsid w:val="00D72C6F"/>
    <w:rsid w:val="00D822DF"/>
    <w:rsid w:val="00D84F1B"/>
    <w:rsid w:val="00D91BAD"/>
    <w:rsid w:val="00D92435"/>
    <w:rsid w:val="00D9502C"/>
    <w:rsid w:val="00DA460C"/>
    <w:rsid w:val="00DA7002"/>
    <w:rsid w:val="00DB3F38"/>
    <w:rsid w:val="00DB5662"/>
    <w:rsid w:val="00DB7E48"/>
    <w:rsid w:val="00DC01B7"/>
    <w:rsid w:val="00DC46D3"/>
    <w:rsid w:val="00DC6753"/>
    <w:rsid w:val="00DD132E"/>
    <w:rsid w:val="00DD2196"/>
    <w:rsid w:val="00DD35C1"/>
    <w:rsid w:val="00DE127B"/>
    <w:rsid w:val="00DE42EF"/>
    <w:rsid w:val="00DE4332"/>
    <w:rsid w:val="00DE7F31"/>
    <w:rsid w:val="00DF31ED"/>
    <w:rsid w:val="00DF788B"/>
    <w:rsid w:val="00E05A70"/>
    <w:rsid w:val="00E10A3F"/>
    <w:rsid w:val="00E1599F"/>
    <w:rsid w:val="00E16152"/>
    <w:rsid w:val="00E176F6"/>
    <w:rsid w:val="00E25AA0"/>
    <w:rsid w:val="00E300F5"/>
    <w:rsid w:val="00E315D2"/>
    <w:rsid w:val="00E318F8"/>
    <w:rsid w:val="00E332CF"/>
    <w:rsid w:val="00E34DED"/>
    <w:rsid w:val="00E45787"/>
    <w:rsid w:val="00E4590F"/>
    <w:rsid w:val="00E47476"/>
    <w:rsid w:val="00E512BC"/>
    <w:rsid w:val="00E571D7"/>
    <w:rsid w:val="00E60726"/>
    <w:rsid w:val="00E62D0C"/>
    <w:rsid w:val="00E6353F"/>
    <w:rsid w:val="00E63F88"/>
    <w:rsid w:val="00E645D7"/>
    <w:rsid w:val="00E64BEC"/>
    <w:rsid w:val="00E737A6"/>
    <w:rsid w:val="00E776DA"/>
    <w:rsid w:val="00E806F5"/>
    <w:rsid w:val="00E8098C"/>
    <w:rsid w:val="00E83243"/>
    <w:rsid w:val="00E83255"/>
    <w:rsid w:val="00E911D7"/>
    <w:rsid w:val="00E92A9C"/>
    <w:rsid w:val="00E9507E"/>
    <w:rsid w:val="00E9706A"/>
    <w:rsid w:val="00E9755D"/>
    <w:rsid w:val="00EA0C76"/>
    <w:rsid w:val="00EA47D3"/>
    <w:rsid w:val="00EA56C6"/>
    <w:rsid w:val="00EA62F9"/>
    <w:rsid w:val="00EB0E06"/>
    <w:rsid w:val="00EB279A"/>
    <w:rsid w:val="00EB41D0"/>
    <w:rsid w:val="00EB5CFD"/>
    <w:rsid w:val="00EB78D4"/>
    <w:rsid w:val="00EB7C80"/>
    <w:rsid w:val="00EC31ED"/>
    <w:rsid w:val="00ED21B1"/>
    <w:rsid w:val="00ED31E1"/>
    <w:rsid w:val="00ED5566"/>
    <w:rsid w:val="00ED5CBC"/>
    <w:rsid w:val="00ED7E95"/>
    <w:rsid w:val="00EE534A"/>
    <w:rsid w:val="00EE55B6"/>
    <w:rsid w:val="00EF7865"/>
    <w:rsid w:val="00F0413C"/>
    <w:rsid w:val="00F056C1"/>
    <w:rsid w:val="00F06CD7"/>
    <w:rsid w:val="00F07BB2"/>
    <w:rsid w:val="00F119E1"/>
    <w:rsid w:val="00F1345E"/>
    <w:rsid w:val="00F135F3"/>
    <w:rsid w:val="00F209B3"/>
    <w:rsid w:val="00F20BFA"/>
    <w:rsid w:val="00F2240B"/>
    <w:rsid w:val="00F26088"/>
    <w:rsid w:val="00F269B8"/>
    <w:rsid w:val="00F30498"/>
    <w:rsid w:val="00F336CF"/>
    <w:rsid w:val="00F35BD2"/>
    <w:rsid w:val="00F3724A"/>
    <w:rsid w:val="00F403A6"/>
    <w:rsid w:val="00F464BA"/>
    <w:rsid w:val="00F51EEE"/>
    <w:rsid w:val="00F51FBB"/>
    <w:rsid w:val="00F540B7"/>
    <w:rsid w:val="00F54318"/>
    <w:rsid w:val="00F54C95"/>
    <w:rsid w:val="00F60DAA"/>
    <w:rsid w:val="00F6448E"/>
    <w:rsid w:val="00F661FF"/>
    <w:rsid w:val="00F67BCC"/>
    <w:rsid w:val="00F67FDC"/>
    <w:rsid w:val="00F71B3F"/>
    <w:rsid w:val="00F71E9B"/>
    <w:rsid w:val="00F75CD8"/>
    <w:rsid w:val="00F801EE"/>
    <w:rsid w:val="00F81452"/>
    <w:rsid w:val="00F8211A"/>
    <w:rsid w:val="00F82A0F"/>
    <w:rsid w:val="00F83839"/>
    <w:rsid w:val="00F842F3"/>
    <w:rsid w:val="00F87F0B"/>
    <w:rsid w:val="00F91453"/>
    <w:rsid w:val="00F9148D"/>
    <w:rsid w:val="00F91A5D"/>
    <w:rsid w:val="00F91E9B"/>
    <w:rsid w:val="00F91EE2"/>
    <w:rsid w:val="00F9247F"/>
    <w:rsid w:val="00F9623A"/>
    <w:rsid w:val="00FA0262"/>
    <w:rsid w:val="00FA2D91"/>
    <w:rsid w:val="00FA4E98"/>
    <w:rsid w:val="00FB11DE"/>
    <w:rsid w:val="00FB317D"/>
    <w:rsid w:val="00FB4021"/>
    <w:rsid w:val="00FB514A"/>
    <w:rsid w:val="00FB7D1F"/>
    <w:rsid w:val="00FE1ACC"/>
    <w:rsid w:val="00FE5621"/>
    <w:rsid w:val="00FE6358"/>
    <w:rsid w:val="00FF061B"/>
    <w:rsid w:val="00FF48C0"/>
    <w:rsid w:val="00FF7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BE212"/>
  <w15:docId w15:val="{D74B9942-4983-48CB-9EF2-8D2891BFC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5EE"/>
  </w:style>
  <w:style w:type="paragraph" w:styleId="1">
    <w:name w:val="heading 1"/>
    <w:basedOn w:val="a"/>
    <w:next w:val="a"/>
    <w:link w:val="10"/>
    <w:uiPriority w:val="9"/>
    <w:qFormat/>
    <w:rsid w:val="004C08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A0A1E"/>
    <w:pPr>
      <w:keepNext/>
      <w:keepLines/>
      <w:spacing w:before="40" w:after="0" w:line="276" w:lineRule="auto"/>
      <w:ind w:firstLine="709"/>
      <w:jc w:val="both"/>
      <w:outlineLvl w:val="1"/>
    </w:pPr>
    <w:rPr>
      <w:rFonts w:asciiTheme="majorHAnsi" w:eastAsiaTheme="majorEastAsia" w:hAnsiTheme="majorHAnsi" w:cstheme="majorBidi"/>
      <w:color w:val="2E74B5"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08C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BA0A1E"/>
    <w:rPr>
      <w:rFonts w:asciiTheme="majorHAnsi" w:eastAsiaTheme="majorEastAsia" w:hAnsiTheme="majorHAnsi" w:cstheme="majorBidi"/>
      <w:color w:val="2E74B5" w:themeColor="accent1" w:themeShade="BF"/>
      <w:sz w:val="26"/>
      <w:szCs w:val="26"/>
      <w:lang w:eastAsia="ru-RU"/>
    </w:rPr>
  </w:style>
  <w:style w:type="paragraph" w:styleId="a3">
    <w:name w:val="TOC Heading"/>
    <w:basedOn w:val="1"/>
    <w:next w:val="a"/>
    <w:uiPriority w:val="39"/>
    <w:unhideWhenUsed/>
    <w:qFormat/>
    <w:rsid w:val="004C08C2"/>
    <w:pPr>
      <w:outlineLvl w:val="9"/>
    </w:pPr>
    <w:rPr>
      <w:lang w:eastAsia="ru-RU"/>
    </w:rPr>
  </w:style>
  <w:style w:type="paragraph" w:styleId="a4">
    <w:name w:val="header"/>
    <w:basedOn w:val="a"/>
    <w:link w:val="a5"/>
    <w:uiPriority w:val="99"/>
    <w:unhideWhenUsed/>
    <w:rsid w:val="00ED5CB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D5CBC"/>
  </w:style>
  <w:style w:type="paragraph" w:styleId="a6">
    <w:name w:val="footer"/>
    <w:basedOn w:val="a"/>
    <w:link w:val="a7"/>
    <w:uiPriority w:val="99"/>
    <w:unhideWhenUsed/>
    <w:rsid w:val="00ED5CB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D5CBC"/>
  </w:style>
  <w:style w:type="table" w:styleId="a8">
    <w:name w:val="Table Grid"/>
    <w:aliases w:val="Table Grid Report"/>
    <w:basedOn w:val="a1"/>
    <w:uiPriority w:val="39"/>
    <w:rsid w:val="00032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
    <w:link w:val="aa"/>
    <w:uiPriority w:val="99"/>
    <w:semiHidden/>
    <w:unhideWhenUsed/>
    <w:rsid w:val="00F9623A"/>
    <w:pPr>
      <w:spacing w:after="0" w:line="240" w:lineRule="auto"/>
    </w:pPr>
    <w:rPr>
      <w:sz w:val="20"/>
      <w:szCs w:val="20"/>
    </w:rPr>
  </w:style>
  <w:style w:type="character" w:customStyle="1" w:styleId="aa">
    <w:name w:val="Текст концевой сноски Знак"/>
    <w:basedOn w:val="a0"/>
    <w:link w:val="a9"/>
    <w:uiPriority w:val="99"/>
    <w:semiHidden/>
    <w:rsid w:val="00F9623A"/>
    <w:rPr>
      <w:sz w:val="20"/>
      <w:szCs w:val="20"/>
    </w:rPr>
  </w:style>
  <w:style w:type="character" w:styleId="ab">
    <w:name w:val="endnote reference"/>
    <w:basedOn w:val="a0"/>
    <w:uiPriority w:val="99"/>
    <w:semiHidden/>
    <w:unhideWhenUsed/>
    <w:rsid w:val="00F9623A"/>
    <w:rPr>
      <w:vertAlign w:val="superscript"/>
    </w:rPr>
  </w:style>
  <w:style w:type="character" w:customStyle="1" w:styleId="ac">
    <w:name w:val="_Обычный Знак"/>
    <w:basedOn w:val="a0"/>
    <w:link w:val="ad"/>
    <w:locked/>
    <w:rsid w:val="00BA0A1E"/>
    <w:rPr>
      <w:rFonts w:ascii="Times New Roman" w:hAnsi="Times New Roman" w:cs="Times New Roman"/>
      <w:iCs/>
      <w:sz w:val="26"/>
      <w:szCs w:val="26"/>
    </w:rPr>
  </w:style>
  <w:style w:type="paragraph" w:customStyle="1" w:styleId="ad">
    <w:name w:val="_Обычный"/>
    <w:basedOn w:val="a"/>
    <w:link w:val="ac"/>
    <w:qFormat/>
    <w:rsid w:val="00BA0A1E"/>
    <w:pPr>
      <w:spacing w:after="0" w:line="360" w:lineRule="auto"/>
      <w:ind w:firstLine="709"/>
      <w:jc w:val="both"/>
    </w:pPr>
    <w:rPr>
      <w:rFonts w:ascii="Times New Roman" w:hAnsi="Times New Roman" w:cs="Times New Roman"/>
      <w:iCs/>
      <w:sz w:val="26"/>
      <w:szCs w:val="26"/>
    </w:rPr>
  </w:style>
  <w:style w:type="table" w:customStyle="1" w:styleId="TableGridReport1">
    <w:name w:val="Table Grid Report1"/>
    <w:basedOn w:val="a1"/>
    <w:next w:val="a8"/>
    <w:uiPriority w:val="39"/>
    <w:rsid w:val="001A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aliases w:val="Title"/>
    <w:uiPriority w:val="1"/>
    <w:qFormat/>
    <w:rsid w:val="00462F2C"/>
    <w:pPr>
      <w:spacing w:after="0" w:line="240" w:lineRule="auto"/>
      <w:ind w:firstLine="709"/>
      <w:jc w:val="center"/>
    </w:pPr>
    <w:rPr>
      <w:rFonts w:ascii="Times New Roman" w:eastAsiaTheme="minorEastAsia" w:hAnsi="Times New Roman"/>
      <w:b/>
      <w:sz w:val="28"/>
      <w:lang w:eastAsia="ru-RU"/>
    </w:rPr>
  </w:style>
  <w:style w:type="paragraph" w:styleId="af">
    <w:name w:val="Body Text"/>
    <w:basedOn w:val="a"/>
    <w:link w:val="af0"/>
    <w:uiPriority w:val="99"/>
    <w:unhideWhenUsed/>
    <w:rsid w:val="00462F2C"/>
    <w:pPr>
      <w:spacing w:before="120" w:after="120" w:line="360" w:lineRule="auto"/>
      <w:ind w:firstLine="425"/>
      <w:jc w:val="both"/>
    </w:pPr>
    <w:rPr>
      <w:rFonts w:ascii="Times New Roman" w:eastAsia="Times New Roman" w:hAnsi="Times New Roman" w:cs="Times New Roman"/>
      <w:sz w:val="26"/>
      <w:szCs w:val="26"/>
      <w:lang w:eastAsia="ru-RU"/>
    </w:rPr>
  </w:style>
  <w:style w:type="character" w:customStyle="1" w:styleId="af0">
    <w:name w:val="Основной текст Знак"/>
    <w:basedOn w:val="a0"/>
    <w:link w:val="af"/>
    <w:uiPriority w:val="99"/>
    <w:rsid w:val="00462F2C"/>
    <w:rPr>
      <w:rFonts w:ascii="Times New Roman" w:eastAsia="Times New Roman" w:hAnsi="Times New Roman" w:cs="Times New Roman"/>
      <w:sz w:val="26"/>
      <w:szCs w:val="26"/>
      <w:lang w:eastAsia="ru-RU"/>
    </w:rPr>
  </w:style>
  <w:style w:type="paragraph" w:customStyle="1" w:styleId="ConsPlusNonformat">
    <w:name w:val="ConsPlusNonformat"/>
    <w:uiPriority w:val="99"/>
    <w:rsid w:val="00462F2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List Paragraph"/>
    <w:basedOn w:val="a"/>
    <w:uiPriority w:val="34"/>
    <w:qFormat/>
    <w:rsid w:val="00CA0419"/>
    <w:pPr>
      <w:ind w:left="720"/>
      <w:contextualSpacing/>
    </w:pPr>
  </w:style>
  <w:style w:type="paragraph" w:styleId="af2">
    <w:name w:val="Balloon Text"/>
    <w:basedOn w:val="a"/>
    <w:link w:val="af3"/>
    <w:uiPriority w:val="99"/>
    <w:semiHidden/>
    <w:unhideWhenUsed/>
    <w:rsid w:val="00F209B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F209B3"/>
    <w:rPr>
      <w:rFonts w:ascii="Segoe UI" w:hAnsi="Segoe UI" w:cs="Segoe UI"/>
      <w:sz w:val="18"/>
      <w:szCs w:val="18"/>
    </w:rPr>
  </w:style>
  <w:style w:type="paragraph" w:styleId="11">
    <w:name w:val="toc 1"/>
    <w:basedOn w:val="a"/>
    <w:next w:val="a"/>
    <w:autoRedefine/>
    <w:uiPriority w:val="39"/>
    <w:unhideWhenUsed/>
    <w:rsid w:val="00E16152"/>
    <w:pPr>
      <w:spacing w:before="120" w:after="120"/>
    </w:pPr>
    <w:rPr>
      <w:rFonts w:cstheme="minorHAnsi"/>
      <w:b/>
      <w:bCs/>
      <w:caps/>
      <w:sz w:val="20"/>
      <w:szCs w:val="20"/>
    </w:rPr>
  </w:style>
  <w:style w:type="paragraph" w:styleId="21">
    <w:name w:val="toc 2"/>
    <w:basedOn w:val="a"/>
    <w:next w:val="a"/>
    <w:autoRedefine/>
    <w:uiPriority w:val="39"/>
    <w:unhideWhenUsed/>
    <w:rsid w:val="00E16152"/>
    <w:pPr>
      <w:spacing w:after="0"/>
      <w:ind w:left="220"/>
    </w:pPr>
    <w:rPr>
      <w:rFonts w:cstheme="minorHAnsi"/>
      <w:smallCaps/>
      <w:sz w:val="20"/>
      <w:szCs w:val="20"/>
    </w:rPr>
  </w:style>
  <w:style w:type="paragraph" w:styleId="3">
    <w:name w:val="toc 3"/>
    <w:basedOn w:val="a"/>
    <w:next w:val="a"/>
    <w:autoRedefine/>
    <w:uiPriority w:val="39"/>
    <w:unhideWhenUsed/>
    <w:rsid w:val="00D41F0C"/>
    <w:pPr>
      <w:spacing w:after="0"/>
      <w:ind w:left="440"/>
    </w:pPr>
    <w:rPr>
      <w:rFonts w:cstheme="minorHAnsi"/>
      <w:i/>
      <w:iCs/>
      <w:sz w:val="20"/>
      <w:szCs w:val="20"/>
    </w:rPr>
  </w:style>
  <w:style w:type="character" w:styleId="af4">
    <w:name w:val="Hyperlink"/>
    <w:basedOn w:val="a0"/>
    <w:uiPriority w:val="99"/>
    <w:unhideWhenUsed/>
    <w:rsid w:val="00D41F0C"/>
    <w:rPr>
      <w:color w:val="0563C1" w:themeColor="hyperlink"/>
      <w:u w:val="single"/>
    </w:rPr>
  </w:style>
  <w:style w:type="paragraph" w:styleId="4">
    <w:name w:val="toc 4"/>
    <w:basedOn w:val="a"/>
    <w:next w:val="a"/>
    <w:autoRedefine/>
    <w:uiPriority w:val="39"/>
    <w:unhideWhenUsed/>
    <w:rsid w:val="00E16152"/>
    <w:pPr>
      <w:spacing w:after="0"/>
      <w:ind w:left="660"/>
    </w:pPr>
    <w:rPr>
      <w:rFonts w:cstheme="minorHAnsi"/>
      <w:sz w:val="18"/>
      <w:szCs w:val="18"/>
    </w:rPr>
  </w:style>
  <w:style w:type="paragraph" w:styleId="5">
    <w:name w:val="toc 5"/>
    <w:basedOn w:val="a"/>
    <w:next w:val="a"/>
    <w:autoRedefine/>
    <w:uiPriority w:val="39"/>
    <w:unhideWhenUsed/>
    <w:rsid w:val="00E16152"/>
    <w:pPr>
      <w:spacing w:after="0"/>
      <w:ind w:left="880"/>
    </w:pPr>
    <w:rPr>
      <w:rFonts w:cstheme="minorHAnsi"/>
      <w:sz w:val="18"/>
      <w:szCs w:val="18"/>
    </w:rPr>
  </w:style>
  <w:style w:type="paragraph" w:styleId="6">
    <w:name w:val="toc 6"/>
    <w:basedOn w:val="a"/>
    <w:next w:val="a"/>
    <w:autoRedefine/>
    <w:uiPriority w:val="39"/>
    <w:unhideWhenUsed/>
    <w:rsid w:val="00E16152"/>
    <w:pPr>
      <w:spacing w:after="0"/>
      <w:ind w:left="1100"/>
    </w:pPr>
    <w:rPr>
      <w:rFonts w:cstheme="minorHAnsi"/>
      <w:sz w:val="18"/>
      <w:szCs w:val="18"/>
    </w:rPr>
  </w:style>
  <w:style w:type="paragraph" w:styleId="7">
    <w:name w:val="toc 7"/>
    <w:basedOn w:val="a"/>
    <w:next w:val="a"/>
    <w:autoRedefine/>
    <w:uiPriority w:val="39"/>
    <w:unhideWhenUsed/>
    <w:rsid w:val="00E16152"/>
    <w:pPr>
      <w:spacing w:after="0"/>
      <w:ind w:left="1320"/>
    </w:pPr>
    <w:rPr>
      <w:rFonts w:cstheme="minorHAnsi"/>
      <w:sz w:val="18"/>
      <w:szCs w:val="18"/>
    </w:rPr>
  </w:style>
  <w:style w:type="paragraph" w:styleId="8">
    <w:name w:val="toc 8"/>
    <w:basedOn w:val="a"/>
    <w:next w:val="a"/>
    <w:autoRedefine/>
    <w:uiPriority w:val="39"/>
    <w:unhideWhenUsed/>
    <w:rsid w:val="00E16152"/>
    <w:pPr>
      <w:spacing w:after="0"/>
      <w:ind w:left="1540"/>
    </w:pPr>
    <w:rPr>
      <w:rFonts w:cstheme="minorHAnsi"/>
      <w:sz w:val="18"/>
      <w:szCs w:val="18"/>
    </w:rPr>
  </w:style>
  <w:style w:type="paragraph" w:styleId="9">
    <w:name w:val="toc 9"/>
    <w:basedOn w:val="a"/>
    <w:next w:val="a"/>
    <w:autoRedefine/>
    <w:uiPriority w:val="39"/>
    <w:unhideWhenUsed/>
    <w:rsid w:val="00E16152"/>
    <w:pPr>
      <w:spacing w:after="0"/>
      <w:ind w:left="1760"/>
    </w:pPr>
    <w:rPr>
      <w:rFonts w:cstheme="minorHAnsi"/>
      <w:sz w:val="18"/>
      <w:szCs w:val="18"/>
    </w:rPr>
  </w:style>
  <w:style w:type="character" w:customStyle="1" w:styleId="12">
    <w:name w:val="Неразрешенное упоминание1"/>
    <w:basedOn w:val="a0"/>
    <w:uiPriority w:val="99"/>
    <w:semiHidden/>
    <w:unhideWhenUsed/>
    <w:rsid w:val="00E16152"/>
    <w:rPr>
      <w:color w:val="605E5C"/>
      <w:shd w:val="clear" w:color="auto" w:fill="E1DFDD"/>
    </w:rPr>
  </w:style>
  <w:style w:type="character" w:styleId="af5">
    <w:name w:val="Placeholder Text"/>
    <w:basedOn w:val="a0"/>
    <w:uiPriority w:val="99"/>
    <w:semiHidden/>
    <w:rsid w:val="00AA41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152">
      <w:bodyDiv w:val="1"/>
      <w:marLeft w:val="0"/>
      <w:marRight w:val="0"/>
      <w:marTop w:val="0"/>
      <w:marBottom w:val="0"/>
      <w:divBdr>
        <w:top w:val="none" w:sz="0" w:space="0" w:color="auto"/>
        <w:left w:val="none" w:sz="0" w:space="0" w:color="auto"/>
        <w:bottom w:val="none" w:sz="0" w:space="0" w:color="auto"/>
        <w:right w:val="none" w:sz="0" w:space="0" w:color="auto"/>
      </w:divBdr>
    </w:div>
    <w:div w:id="1007062">
      <w:bodyDiv w:val="1"/>
      <w:marLeft w:val="0"/>
      <w:marRight w:val="0"/>
      <w:marTop w:val="0"/>
      <w:marBottom w:val="0"/>
      <w:divBdr>
        <w:top w:val="none" w:sz="0" w:space="0" w:color="auto"/>
        <w:left w:val="none" w:sz="0" w:space="0" w:color="auto"/>
        <w:bottom w:val="none" w:sz="0" w:space="0" w:color="auto"/>
        <w:right w:val="none" w:sz="0" w:space="0" w:color="auto"/>
      </w:divBdr>
    </w:div>
    <w:div w:id="1054217">
      <w:bodyDiv w:val="1"/>
      <w:marLeft w:val="0"/>
      <w:marRight w:val="0"/>
      <w:marTop w:val="0"/>
      <w:marBottom w:val="0"/>
      <w:divBdr>
        <w:top w:val="none" w:sz="0" w:space="0" w:color="auto"/>
        <w:left w:val="none" w:sz="0" w:space="0" w:color="auto"/>
        <w:bottom w:val="none" w:sz="0" w:space="0" w:color="auto"/>
        <w:right w:val="none" w:sz="0" w:space="0" w:color="auto"/>
      </w:divBdr>
    </w:div>
    <w:div w:id="2245617">
      <w:bodyDiv w:val="1"/>
      <w:marLeft w:val="0"/>
      <w:marRight w:val="0"/>
      <w:marTop w:val="0"/>
      <w:marBottom w:val="0"/>
      <w:divBdr>
        <w:top w:val="none" w:sz="0" w:space="0" w:color="auto"/>
        <w:left w:val="none" w:sz="0" w:space="0" w:color="auto"/>
        <w:bottom w:val="none" w:sz="0" w:space="0" w:color="auto"/>
        <w:right w:val="none" w:sz="0" w:space="0" w:color="auto"/>
      </w:divBdr>
    </w:div>
    <w:div w:id="3826048">
      <w:bodyDiv w:val="1"/>
      <w:marLeft w:val="0"/>
      <w:marRight w:val="0"/>
      <w:marTop w:val="0"/>
      <w:marBottom w:val="0"/>
      <w:divBdr>
        <w:top w:val="none" w:sz="0" w:space="0" w:color="auto"/>
        <w:left w:val="none" w:sz="0" w:space="0" w:color="auto"/>
        <w:bottom w:val="none" w:sz="0" w:space="0" w:color="auto"/>
        <w:right w:val="none" w:sz="0" w:space="0" w:color="auto"/>
      </w:divBdr>
    </w:div>
    <w:div w:id="4208320">
      <w:bodyDiv w:val="1"/>
      <w:marLeft w:val="0"/>
      <w:marRight w:val="0"/>
      <w:marTop w:val="0"/>
      <w:marBottom w:val="0"/>
      <w:divBdr>
        <w:top w:val="none" w:sz="0" w:space="0" w:color="auto"/>
        <w:left w:val="none" w:sz="0" w:space="0" w:color="auto"/>
        <w:bottom w:val="none" w:sz="0" w:space="0" w:color="auto"/>
        <w:right w:val="none" w:sz="0" w:space="0" w:color="auto"/>
      </w:divBdr>
    </w:div>
    <w:div w:id="4213519">
      <w:bodyDiv w:val="1"/>
      <w:marLeft w:val="0"/>
      <w:marRight w:val="0"/>
      <w:marTop w:val="0"/>
      <w:marBottom w:val="0"/>
      <w:divBdr>
        <w:top w:val="none" w:sz="0" w:space="0" w:color="auto"/>
        <w:left w:val="none" w:sz="0" w:space="0" w:color="auto"/>
        <w:bottom w:val="none" w:sz="0" w:space="0" w:color="auto"/>
        <w:right w:val="none" w:sz="0" w:space="0" w:color="auto"/>
      </w:divBdr>
    </w:div>
    <w:div w:id="4475895">
      <w:bodyDiv w:val="1"/>
      <w:marLeft w:val="0"/>
      <w:marRight w:val="0"/>
      <w:marTop w:val="0"/>
      <w:marBottom w:val="0"/>
      <w:divBdr>
        <w:top w:val="none" w:sz="0" w:space="0" w:color="auto"/>
        <w:left w:val="none" w:sz="0" w:space="0" w:color="auto"/>
        <w:bottom w:val="none" w:sz="0" w:space="0" w:color="auto"/>
        <w:right w:val="none" w:sz="0" w:space="0" w:color="auto"/>
      </w:divBdr>
    </w:div>
    <w:div w:id="4869707">
      <w:bodyDiv w:val="1"/>
      <w:marLeft w:val="0"/>
      <w:marRight w:val="0"/>
      <w:marTop w:val="0"/>
      <w:marBottom w:val="0"/>
      <w:divBdr>
        <w:top w:val="none" w:sz="0" w:space="0" w:color="auto"/>
        <w:left w:val="none" w:sz="0" w:space="0" w:color="auto"/>
        <w:bottom w:val="none" w:sz="0" w:space="0" w:color="auto"/>
        <w:right w:val="none" w:sz="0" w:space="0" w:color="auto"/>
      </w:divBdr>
    </w:div>
    <w:div w:id="4988446">
      <w:bodyDiv w:val="1"/>
      <w:marLeft w:val="0"/>
      <w:marRight w:val="0"/>
      <w:marTop w:val="0"/>
      <w:marBottom w:val="0"/>
      <w:divBdr>
        <w:top w:val="none" w:sz="0" w:space="0" w:color="auto"/>
        <w:left w:val="none" w:sz="0" w:space="0" w:color="auto"/>
        <w:bottom w:val="none" w:sz="0" w:space="0" w:color="auto"/>
        <w:right w:val="none" w:sz="0" w:space="0" w:color="auto"/>
      </w:divBdr>
    </w:div>
    <w:div w:id="5056539">
      <w:bodyDiv w:val="1"/>
      <w:marLeft w:val="0"/>
      <w:marRight w:val="0"/>
      <w:marTop w:val="0"/>
      <w:marBottom w:val="0"/>
      <w:divBdr>
        <w:top w:val="none" w:sz="0" w:space="0" w:color="auto"/>
        <w:left w:val="none" w:sz="0" w:space="0" w:color="auto"/>
        <w:bottom w:val="none" w:sz="0" w:space="0" w:color="auto"/>
        <w:right w:val="none" w:sz="0" w:space="0" w:color="auto"/>
      </w:divBdr>
    </w:div>
    <w:div w:id="5329422">
      <w:bodyDiv w:val="1"/>
      <w:marLeft w:val="0"/>
      <w:marRight w:val="0"/>
      <w:marTop w:val="0"/>
      <w:marBottom w:val="0"/>
      <w:divBdr>
        <w:top w:val="none" w:sz="0" w:space="0" w:color="auto"/>
        <w:left w:val="none" w:sz="0" w:space="0" w:color="auto"/>
        <w:bottom w:val="none" w:sz="0" w:space="0" w:color="auto"/>
        <w:right w:val="none" w:sz="0" w:space="0" w:color="auto"/>
      </w:divBdr>
    </w:div>
    <w:div w:id="6059045">
      <w:bodyDiv w:val="1"/>
      <w:marLeft w:val="0"/>
      <w:marRight w:val="0"/>
      <w:marTop w:val="0"/>
      <w:marBottom w:val="0"/>
      <w:divBdr>
        <w:top w:val="none" w:sz="0" w:space="0" w:color="auto"/>
        <w:left w:val="none" w:sz="0" w:space="0" w:color="auto"/>
        <w:bottom w:val="none" w:sz="0" w:space="0" w:color="auto"/>
        <w:right w:val="none" w:sz="0" w:space="0" w:color="auto"/>
      </w:divBdr>
    </w:div>
    <w:div w:id="6368022">
      <w:bodyDiv w:val="1"/>
      <w:marLeft w:val="0"/>
      <w:marRight w:val="0"/>
      <w:marTop w:val="0"/>
      <w:marBottom w:val="0"/>
      <w:divBdr>
        <w:top w:val="none" w:sz="0" w:space="0" w:color="auto"/>
        <w:left w:val="none" w:sz="0" w:space="0" w:color="auto"/>
        <w:bottom w:val="none" w:sz="0" w:space="0" w:color="auto"/>
        <w:right w:val="none" w:sz="0" w:space="0" w:color="auto"/>
      </w:divBdr>
    </w:div>
    <w:div w:id="6903950">
      <w:bodyDiv w:val="1"/>
      <w:marLeft w:val="0"/>
      <w:marRight w:val="0"/>
      <w:marTop w:val="0"/>
      <w:marBottom w:val="0"/>
      <w:divBdr>
        <w:top w:val="none" w:sz="0" w:space="0" w:color="auto"/>
        <w:left w:val="none" w:sz="0" w:space="0" w:color="auto"/>
        <w:bottom w:val="none" w:sz="0" w:space="0" w:color="auto"/>
        <w:right w:val="none" w:sz="0" w:space="0" w:color="auto"/>
      </w:divBdr>
    </w:div>
    <w:div w:id="7104748">
      <w:bodyDiv w:val="1"/>
      <w:marLeft w:val="0"/>
      <w:marRight w:val="0"/>
      <w:marTop w:val="0"/>
      <w:marBottom w:val="0"/>
      <w:divBdr>
        <w:top w:val="none" w:sz="0" w:space="0" w:color="auto"/>
        <w:left w:val="none" w:sz="0" w:space="0" w:color="auto"/>
        <w:bottom w:val="none" w:sz="0" w:space="0" w:color="auto"/>
        <w:right w:val="none" w:sz="0" w:space="0" w:color="auto"/>
      </w:divBdr>
    </w:div>
    <w:div w:id="7294580">
      <w:bodyDiv w:val="1"/>
      <w:marLeft w:val="0"/>
      <w:marRight w:val="0"/>
      <w:marTop w:val="0"/>
      <w:marBottom w:val="0"/>
      <w:divBdr>
        <w:top w:val="none" w:sz="0" w:space="0" w:color="auto"/>
        <w:left w:val="none" w:sz="0" w:space="0" w:color="auto"/>
        <w:bottom w:val="none" w:sz="0" w:space="0" w:color="auto"/>
        <w:right w:val="none" w:sz="0" w:space="0" w:color="auto"/>
      </w:divBdr>
    </w:div>
    <w:div w:id="7874386">
      <w:bodyDiv w:val="1"/>
      <w:marLeft w:val="0"/>
      <w:marRight w:val="0"/>
      <w:marTop w:val="0"/>
      <w:marBottom w:val="0"/>
      <w:divBdr>
        <w:top w:val="none" w:sz="0" w:space="0" w:color="auto"/>
        <w:left w:val="none" w:sz="0" w:space="0" w:color="auto"/>
        <w:bottom w:val="none" w:sz="0" w:space="0" w:color="auto"/>
        <w:right w:val="none" w:sz="0" w:space="0" w:color="auto"/>
      </w:divBdr>
    </w:div>
    <w:div w:id="8408899">
      <w:bodyDiv w:val="1"/>
      <w:marLeft w:val="0"/>
      <w:marRight w:val="0"/>
      <w:marTop w:val="0"/>
      <w:marBottom w:val="0"/>
      <w:divBdr>
        <w:top w:val="none" w:sz="0" w:space="0" w:color="auto"/>
        <w:left w:val="none" w:sz="0" w:space="0" w:color="auto"/>
        <w:bottom w:val="none" w:sz="0" w:space="0" w:color="auto"/>
        <w:right w:val="none" w:sz="0" w:space="0" w:color="auto"/>
      </w:divBdr>
    </w:div>
    <w:div w:id="8413684">
      <w:bodyDiv w:val="1"/>
      <w:marLeft w:val="0"/>
      <w:marRight w:val="0"/>
      <w:marTop w:val="0"/>
      <w:marBottom w:val="0"/>
      <w:divBdr>
        <w:top w:val="none" w:sz="0" w:space="0" w:color="auto"/>
        <w:left w:val="none" w:sz="0" w:space="0" w:color="auto"/>
        <w:bottom w:val="none" w:sz="0" w:space="0" w:color="auto"/>
        <w:right w:val="none" w:sz="0" w:space="0" w:color="auto"/>
      </w:divBdr>
    </w:div>
    <w:div w:id="9332908">
      <w:bodyDiv w:val="1"/>
      <w:marLeft w:val="0"/>
      <w:marRight w:val="0"/>
      <w:marTop w:val="0"/>
      <w:marBottom w:val="0"/>
      <w:divBdr>
        <w:top w:val="none" w:sz="0" w:space="0" w:color="auto"/>
        <w:left w:val="none" w:sz="0" w:space="0" w:color="auto"/>
        <w:bottom w:val="none" w:sz="0" w:space="0" w:color="auto"/>
        <w:right w:val="none" w:sz="0" w:space="0" w:color="auto"/>
      </w:divBdr>
    </w:div>
    <w:div w:id="9989281">
      <w:bodyDiv w:val="1"/>
      <w:marLeft w:val="0"/>
      <w:marRight w:val="0"/>
      <w:marTop w:val="0"/>
      <w:marBottom w:val="0"/>
      <w:divBdr>
        <w:top w:val="none" w:sz="0" w:space="0" w:color="auto"/>
        <w:left w:val="none" w:sz="0" w:space="0" w:color="auto"/>
        <w:bottom w:val="none" w:sz="0" w:space="0" w:color="auto"/>
        <w:right w:val="none" w:sz="0" w:space="0" w:color="auto"/>
      </w:divBdr>
    </w:div>
    <w:div w:id="10424289">
      <w:bodyDiv w:val="1"/>
      <w:marLeft w:val="0"/>
      <w:marRight w:val="0"/>
      <w:marTop w:val="0"/>
      <w:marBottom w:val="0"/>
      <w:divBdr>
        <w:top w:val="none" w:sz="0" w:space="0" w:color="auto"/>
        <w:left w:val="none" w:sz="0" w:space="0" w:color="auto"/>
        <w:bottom w:val="none" w:sz="0" w:space="0" w:color="auto"/>
        <w:right w:val="none" w:sz="0" w:space="0" w:color="auto"/>
      </w:divBdr>
    </w:div>
    <w:div w:id="11689951">
      <w:bodyDiv w:val="1"/>
      <w:marLeft w:val="0"/>
      <w:marRight w:val="0"/>
      <w:marTop w:val="0"/>
      <w:marBottom w:val="0"/>
      <w:divBdr>
        <w:top w:val="none" w:sz="0" w:space="0" w:color="auto"/>
        <w:left w:val="none" w:sz="0" w:space="0" w:color="auto"/>
        <w:bottom w:val="none" w:sz="0" w:space="0" w:color="auto"/>
        <w:right w:val="none" w:sz="0" w:space="0" w:color="auto"/>
      </w:divBdr>
    </w:div>
    <w:div w:id="12539350">
      <w:bodyDiv w:val="1"/>
      <w:marLeft w:val="0"/>
      <w:marRight w:val="0"/>
      <w:marTop w:val="0"/>
      <w:marBottom w:val="0"/>
      <w:divBdr>
        <w:top w:val="none" w:sz="0" w:space="0" w:color="auto"/>
        <w:left w:val="none" w:sz="0" w:space="0" w:color="auto"/>
        <w:bottom w:val="none" w:sz="0" w:space="0" w:color="auto"/>
        <w:right w:val="none" w:sz="0" w:space="0" w:color="auto"/>
      </w:divBdr>
    </w:div>
    <w:div w:id="12806327">
      <w:bodyDiv w:val="1"/>
      <w:marLeft w:val="0"/>
      <w:marRight w:val="0"/>
      <w:marTop w:val="0"/>
      <w:marBottom w:val="0"/>
      <w:divBdr>
        <w:top w:val="none" w:sz="0" w:space="0" w:color="auto"/>
        <w:left w:val="none" w:sz="0" w:space="0" w:color="auto"/>
        <w:bottom w:val="none" w:sz="0" w:space="0" w:color="auto"/>
        <w:right w:val="none" w:sz="0" w:space="0" w:color="auto"/>
      </w:divBdr>
    </w:div>
    <w:div w:id="12847686">
      <w:bodyDiv w:val="1"/>
      <w:marLeft w:val="0"/>
      <w:marRight w:val="0"/>
      <w:marTop w:val="0"/>
      <w:marBottom w:val="0"/>
      <w:divBdr>
        <w:top w:val="none" w:sz="0" w:space="0" w:color="auto"/>
        <w:left w:val="none" w:sz="0" w:space="0" w:color="auto"/>
        <w:bottom w:val="none" w:sz="0" w:space="0" w:color="auto"/>
        <w:right w:val="none" w:sz="0" w:space="0" w:color="auto"/>
      </w:divBdr>
    </w:div>
    <w:div w:id="12848467">
      <w:bodyDiv w:val="1"/>
      <w:marLeft w:val="0"/>
      <w:marRight w:val="0"/>
      <w:marTop w:val="0"/>
      <w:marBottom w:val="0"/>
      <w:divBdr>
        <w:top w:val="none" w:sz="0" w:space="0" w:color="auto"/>
        <w:left w:val="none" w:sz="0" w:space="0" w:color="auto"/>
        <w:bottom w:val="none" w:sz="0" w:space="0" w:color="auto"/>
        <w:right w:val="none" w:sz="0" w:space="0" w:color="auto"/>
      </w:divBdr>
    </w:div>
    <w:div w:id="13002671">
      <w:bodyDiv w:val="1"/>
      <w:marLeft w:val="0"/>
      <w:marRight w:val="0"/>
      <w:marTop w:val="0"/>
      <w:marBottom w:val="0"/>
      <w:divBdr>
        <w:top w:val="none" w:sz="0" w:space="0" w:color="auto"/>
        <w:left w:val="none" w:sz="0" w:space="0" w:color="auto"/>
        <w:bottom w:val="none" w:sz="0" w:space="0" w:color="auto"/>
        <w:right w:val="none" w:sz="0" w:space="0" w:color="auto"/>
      </w:divBdr>
    </w:div>
    <w:div w:id="13770330">
      <w:bodyDiv w:val="1"/>
      <w:marLeft w:val="0"/>
      <w:marRight w:val="0"/>
      <w:marTop w:val="0"/>
      <w:marBottom w:val="0"/>
      <w:divBdr>
        <w:top w:val="none" w:sz="0" w:space="0" w:color="auto"/>
        <w:left w:val="none" w:sz="0" w:space="0" w:color="auto"/>
        <w:bottom w:val="none" w:sz="0" w:space="0" w:color="auto"/>
        <w:right w:val="none" w:sz="0" w:space="0" w:color="auto"/>
      </w:divBdr>
    </w:div>
    <w:div w:id="14504247">
      <w:bodyDiv w:val="1"/>
      <w:marLeft w:val="0"/>
      <w:marRight w:val="0"/>
      <w:marTop w:val="0"/>
      <w:marBottom w:val="0"/>
      <w:divBdr>
        <w:top w:val="none" w:sz="0" w:space="0" w:color="auto"/>
        <w:left w:val="none" w:sz="0" w:space="0" w:color="auto"/>
        <w:bottom w:val="none" w:sz="0" w:space="0" w:color="auto"/>
        <w:right w:val="none" w:sz="0" w:space="0" w:color="auto"/>
      </w:divBdr>
    </w:div>
    <w:div w:id="16272912">
      <w:bodyDiv w:val="1"/>
      <w:marLeft w:val="0"/>
      <w:marRight w:val="0"/>
      <w:marTop w:val="0"/>
      <w:marBottom w:val="0"/>
      <w:divBdr>
        <w:top w:val="none" w:sz="0" w:space="0" w:color="auto"/>
        <w:left w:val="none" w:sz="0" w:space="0" w:color="auto"/>
        <w:bottom w:val="none" w:sz="0" w:space="0" w:color="auto"/>
        <w:right w:val="none" w:sz="0" w:space="0" w:color="auto"/>
      </w:divBdr>
    </w:div>
    <w:div w:id="16392851">
      <w:bodyDiv w:val="1"/>
      <w:marLeft w:val="0"/>
      <w:marRight w:val="0"/>
      <w:marTop w:val="0"/>
      <w:marBottom w:val="0"/>
      <w:divBdr>
        <w:top w:val="none" w:sz="0" w:space="0" w:color="auto"/>
        <w:left w:val="none" w:sz="0" w:space="0" w:color="auto"/>
        <w:bottom w:val="none" w:sz="0" w:space="0" w:color="auto"/>
        <w:right w:val="none" w:sz="0" w:space="0" w:color="auto"/>
      </w:divBdr>
    </w:div>
    <w:div w:id="17778142">
      <w:bodyDiv w:val="1"/>
      <w:marLeft w:val="0"/>
      <w:marRight w:val="0"/>
      <w:marTop w:val="0"/>
      <w:marBottom w:val="0"/>
      <w:divBdr>
        <w:top w:val="none" w:sz="0" w:space="0" w:color="auto"/>
        <w:left w:val="none" w:sz="0" w:space="0" w:color="auto"/>
        <w:bottom w:val="none" w:sz="0" w:space="0" w:color="auto"/>
        <w:right w:val="none" w:sz="0" w:space="0" w:color="auto"/>
      </w:divBdr>
    </w:div>
    <w:div w:id="18312930">
      <w:bodyDiv w:val="1"/>
      <w:marLeft w:val="0"/>
      <w:marRight w:val="0"/>
      <w:marTop w:val="0"/>
      <w:marBottom w:val="0"/>
      <w:divBdr>
        <w:top w:val="none" w:sz="0" w:space="0" w:color="auto"/>
        <w:left w:val="none" w:sz="0" w:space="0" w:color="auto"/>
        <w:bottom w:val="none" w:sz="0" w:space="0" w:color="auto"/>
        <w:right w:val="none" w:sz="0" w:space="0" w:color="auto"/>
      </w:divBdr>
    </w:div>
    <w:div w:id="18823271">
      <w:bodyDiv w:val="1"/>
      <w:marLeft w:val="0"/>
      <w:marRight w:val="0"/>
      <w:marTop w:val="0"/>
      <w:marBottom w:val="0"/>
      <w:divBdr>
        <w:top w:val="none" w:sz="0" w:space="0" w:color="auto"/>
        <w:left w:val="none" w:sz="0" w:space="0" w:color="auto"/>
        <w:bottom w:val="none" w:sz="0" w:space="0" w:color="auto"/>
        <w:right w:val="none" w:sz="0" w:space="0" w:color="auto"/>
      </w:divBdr>
    </w:div>
    <w:div w:id="18940431">
      <w:bodyDiv w:val="1"/>
      <w:marLeft w:val="0"/>
      <w:marRight w:val="0"/>
      <w:marTop w:val="0"/>
      <w:marBottom w:val="0"/>
      <w:divBdr>
        <w:top w:val="none" w:sz="0" w:space="0" w:color="auto"/>
        <w:left w:val="none" w:sz="0" w:space="0" w:color="auto"/>
        <w:bottom w:val="none" w:sz="0" w:space="0" w:color="auto"/>
        <w:right w:val="none" w:sz="0" w:space="0" w:color="auto"/>
      </w:divBdr>
    </w:div>
    <w:div w:id="19018745">
      <w:bodyDiv w:val="1"/>
      <w:marLeft w:val="0"/>
      <w:marRight w:val="0"/>
      <w:marTop w:val="0"/>
      <w:marBottom w:val="0"/>
      <w:divBdr>
        <w:top w:val="none" w:sz="0" w:space="0" w:color="auto"/>
        <w:left w:val="none" w:sz="0" w:space="0" w:color="auto"/>
        <w:bottom w:val="none" w:sz="0" w:space="0" w:color="auto"/>
        <w:right w:val="none" w:sz="0" w:space="0" w:color="auto"/>
      </w:divBdr>
    </w:div>
    <w:div w:id="19625544">
      <w:bodyDiv w:val="1"/>
      <w:marLeft w:val="0"/>
      <w:marRight w:val="0"/>
      <w:marTop w:val="0"/>
      <w:marBottom w:val="0"/>
      <w:divBdr>
        <w:top w:val="none" w:sz="0" w:space="0" w:color="auto"/>
        <w:left w:val="none" w:sz="0" w:space="0" w:color="auto"/>
        <w:bottom w:val="none" w:sz="0" w:space="0" w:color="auto"/>
        <w:right w:val="none" w:sz="0" w:space="0" w:color="auto"/>
      </w:divBdr>
    </w:div>
    <w:div w:id="20329388">
      <w:bodyDiv w:val="1"/>
      <w:marLeft w:val="0"/>
      <w:marRight w:val="0"/>
      <w:marTop w:val="0"/>
      <w:marBottom w:val="0"/>
      <w:divBdr>
        <w:top w:val="none" w:sz="0" w:space="0" w:color="auto"/>
        <w:left w:val="none" w:sz="0" w:space="0" w:color="auto"/>
        <w:bottom w:val="none" w:sz="0" w:space="0" w:color="auto"/>
        <w:right w:val="none" w:sz="0" w:space="0" w:color="auto"/>
      </w:divBdr>
    </w:div>
    <w:div w:id="20592909">
      <w:bodyDiv w:val="1"/>
      <w:marLeft w:val="0"/>
      <w:marRight w:val="0"/>
      <w:marTop w:val="0"/>
      <w:marBottom w:val="0"/>
      <w:divBdr>
        <w:top w:val="none" w:sz="0" w:space="0" w:color="auto"/>
        <w:left w:val="none" w:sz="0" w:space="0" w:color="auto"/>
        <w:bottom w:val="none" w:sz="0" w:space="0" w:color="auto"/>
        <w:right w:val="none" w:sz="0" w:space="0" w:color="auto"/>
      </w:divBdr>
    </w:div>
    <w:div w:id="23095221">
      <w:bodyDiv w:val="1"/>
      <w:marLeft w:val="0"/>
      <w:marRight w:val="0"/>
      <w:marTop w:val="0"/>
      <w:marBottom w:val="0"/>
      <w:divBdr>
        <w:top w:val="none" w:sz="0" w:space="0" w:color="auto"/>
        <w:left w:val="none" w:sz="0" w:space="0" w:color="auto"/>
        <w:bottom w:val="none" w:sz="0" w:space="0" w:color="auto"/>
        <w:right w:val="none" w:sz="0" w:space="0" w:color="auto"/>
      </w:divBdr>
    </w:div>
    <w:div w:id="23210673">
      <w:bodyDiv w:val="1"/>
      <w:marLeft w:val="0"/>
      <w:marRight w:val="0"/>
      <w:marTop w:val="0"/>
      <w:marBottom w:val="0"/>
      <w:divBdr>
        <w:top w:val="none" w:sz="0" w:space="0" w:color="auto"/>
        <w:left w:val="none" w:sz="0" w:space="0" w:color="auto"/>
        <w:bottom w:val="none" w:sz="0" w:space="0" w:color="auto"/>
        <w:right w:val="none" w:sz="0" w:space="0" w:color="auto"/>
      </w:divBdr>
    </w:div>
    <w:div w:id="23484812">
      <w:bodyDiv w:val="1"/>
      <w:marLeft w:val="0"/>
      <w:marRight w:val="0"/>
      <w:marTop w:val="0"/>
      <w:marBottom w:val="0"/>
      <w:divBdr>
        <w:top w:val="none" w:sz="0" w:space="0" w:color="auto"/>
        <w:left w:val="none" w:sz="0" w:space="0" w:color="auto"/>
        <w:bottom w:val="none" w:sz="0" w:space="0" w:color="auto"/>
        <w:right w:val="none" w:sz="0" w:space="0" w:color="auto"/>
      </w:divBdr>
    </w:div>
    <w:div w:id="23799114">
      <w:bodyDiv w:val="1"/>
      <w:marLeft w:val="0"/>
      <w:marRight w:val="0"/>
      <w:marTop w:val="0"/>
      <w:marBottom w:val="0"/>
      <w:divBdr>
        <w:top w:val="none" w:sz="0" w:space="0" w:color="auto"/>
        <w:left w:val="none" w:sz="0" w:space="0" w:color="auto"/>
        <w:bottom w:val="none" w:sz="0" w:space="0" w:color="auto"/>
        <w:right w:val="none" w:sz="0" w:space="0" w:color="auto"/>
      </w:divBdr>
    </w:div>
    <w:div w:id="24405942">
      <w:bodyDiv w:val="1"/>
      <w:marLeft w:val="0"/>
      <w:marRight w:val="0"/>
      <w:marTop w:val="0"/>
      <w:marBottom w:val="0"/>
      <w:divBdr>
        <w:top w:val="none" w:sz="0" w:space="0" w:color="auto"/>
        <w:left w:val="none" w:sz="0" w:space="0" w:color="auto"/>
        <w:bottom w:val="none" w:sz="0" w:space="0" w:color="auto"/>
        <w:right w:val="none" w:sz="0" w:space="0" w:color="auto"/>
      </w:divBdr>
    </w:div>
    <w:div w:id="26613326">
      <w:bodyDiv w:val="1"/>
      <w:marLeft w:val="0"/>
      <w:marRight w:val="0"/>
      <w:marTop w:val="0"/>
      <w:marBottom w:val="0"/>
      <w:divBdr>
        <w:top w:val="none" w:sz="0" w:space="0" w:color="auto"/>
        <w:left w:val="none" w:sz="0" w:space="0" w:color="auto"/>
        <w:bottom w:val="none" w:sz="0" w:space="0" w:color="auto"/>
        <w:right w:val="none" w:sz="0" w:space="0" w:color="auto"/>
      </w:divBdr>
    </w:div>
    <w:div w:id="27412390">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
    <w:div w:id="28801986">
      <w:bodyDiv w:val="1"/>
      <w:marLeft w:val="0"/>
      <w:marRight w:val="0"/>
      <w:marTop w:val="0"/>
      <w:marBottom w:val="0"/>
      <w:divBdr>
        <w:top w:val="none" w:sz="0" w:space="0" w:color="auto"/>
        <w:left w:val="none" w:sz="0" w:space="0" w:color="auto"/>
        <w:bottom w:val="none" w:sz="0" w:space="0" w:color="auto"/>
        <w:right w:val="none" w:sz="0" w:space="0" w:color="auto"/>
      </w:divBdr>
    </w:div>
    <w:div w:id="30999332">
      <w:bodyDiv w:val="1"/>
      <w:marLeft w:val="0"/>
      <w:marRight w:val="0"/>
      <w:marTop w:val="0"/>
      <w:marBottom w:val="0"/>
      <w:divBdr>
        <w:top w:val="none" w:sz="0" w:space="0" w:color="auto"/>
        <w:left w:val="none" w:sz="0" w:space="0" w:color="auto"/>
        <w:bottom w:val="none" w:sz="0" w:space="0" w:color="auto"/>
        <w:right w:val="none" w:sz="0" w:space="0" w:color="auto"/>
      </w:divBdr>
    </w:div>
    <w:div w:id="31005158">
      <w:bodyDiv w:val="1"/>
      <w:marLeft w:val="0"/>
      <w:marRight w:val="0"/>
      <w:marTop w:val="0"/>
      <w:marBottom w:val="0"/>
      <w:divBdr>
        <w:top w:val="none" w:sz="0" w:space="0" w:color="auto"/>
        <w:left w:val="none" w:sz="0" w:space="0" w:color="auto"/>
        <w:bottom w:val="none" w:sz="0" w:space="0" w:color="auto"/>
        <w:right w:val="none" w:sz="0" w:space="0" w:color="auto"/>
      </w:divBdr>
    </w:div>
    <w:div w:id="31269695">
      <w:bodyDiv w:val="1"/>
      <w:marLeft w:val="0"/>
      <w:marRight w:val="0"/>
      <w:marTop w:val="0"/>
      <w:marBottom w:val="0"/>
      <w:divBdr>
        <w:top w:val="none" w:sz="0" w:space="0" w:color="auto"/>
        <w:left w:val="none" w:sz="0" w:space="0" w:color="auto"/>
        <w:bottom w:val="none" w:sz="0" w:space="0" w:color="auto"/>
        <w:right w:val="none" w:sz="0" w:space="0" w:color="auto"/>
      </w:divBdr>
    </w:div>
    <w:div w:id="31614999">
      <w:bodyDiv w:val="1"/>
      <w:marLeft w:val="0"/>
      <w:marRight w:val="0"/>
      <w:marTop w:val="0"/>
      <w:marBottom w:val="0"/>
      <w:divBdr>
        <w:top w:val="none" w:sz="0" w:space="0" w:color="auto"/>
        <w:left w:val="none" w:sz="0" w:space="0" w:color="auto"/>
        <w:bottom w:val="none" w:sz="0" w:space="0" w:color="auto"/>
        <w:right w:val="none" w:sz="0" w:space="0" w:color="auto"/>
      </w:divBdr>
    </w:div>
    <w:div w:id="33426825">
      <w:bodyDiv w:val="1"/>
      <w:marLeft w:val="0"/>
      <w:marRight w:val="0"/>
      <w:marTop w:val="0"/>
      <w:marBottom w:val="0"/>
      <w:divBdr>
        <w:top w:val="none" w:sz="0" w:space="0" w:color="auto"/>
        <w:left w:val="none" w:sz="0" w:space="0" w:color="auto"/>
        <w:bottom w:val="none" w:sz="0" w:space="0" w:color="auto"/>
        <w:right w:val="none" w:sz="0" w:space="0" w:color="auto"/>
      </w:divBdr>
    </w:div>
    <w:div w:id="33627220">
      <w:bodyDiv w:val="1"/>
      <w:marLeft w:val="0"/>
      <w:marRight w:val="0"/>
      <w:marTop w:val="0"/>
      <w:marBottom w:val="0"/>
      <w:divBdr>
        <w:top w:val="none" w:sz="0" w:space="0" w:color="auto"/>
        <w:left w:val="none" w:sz="0" w:space="0" w:color="auto"/>
        <w:bottom w:val="none" w:sz="0" w:space="0" w:color="auto"/>
        <w:right w:val="none" w:sz="0" w:space="0" w:color="auto"/>
      </w:divBdr>
    </w:div>
    <w:div w:id="34084927">
      <w:bodyDiv w:val="1"/>
      <w:marLeft w:val="0"/>
      <w:marRight w:val="0"/>
      <w:marTop w:val="0"/>
      <w:marBottom w:val="0"/>
      <w:divBdr>
        <w:top w:val="none" w:sz="0" w:space="0" w:color="auto"/>
        <w:left w:val="none" w:sz="0" w:space="0" w:color="auto"/>
        <w:bottom w:val="none" w:sz="0" w:space="0" w:color="auto"/>
        <w:right w:val="none" w:sz="0" w:space="0" w:color="auto"/>
      </w:divBdr>
    </w:div>
    <w:div w:id="34350310">
      <w:bodyDiv w:val="1"/>
      <w:marLeft w:val="0"/>
      <w:marRight w:val="0"/>
      <w:marTop w:val="0"/>
      <w:marBottom w:val="0"/>
      <w:divBdr>
        <w:top w:val="none" w:sz="0" w:space="0" w:color="auto"/>
        <w:left w:val="none" w:sz="0" w:space="0" w:color="auto"/>
        <w:bottom w:val="none" w:sz="0" w:space="0" w:color="auto"/>
        <w:right w:val="none" w:sz="0" w:space="0" w:color="auto"/>
      </w:divBdr>
    </w:div>
    <w:div w:id="34817679">
      <w:bodyDiv w:val="1"/>
      <w:marLeft w:val="0"/>
      <w:marRight w:val="0"/>
      <w:marTop w:val="0"/>
      <w:marBottom w:val="0"/>
      <w:divBdr>
        <w:top w:val="none" w:sz="0" w:space="0" w:color="auto"/>
        <w:left w:val="none" w:sz="0" w:space="0" w:color="auto"/>
        <w:bottom w:val="none" w:sz="0" w:space="0" w:color="auto"/>
        <w:right w:val="none" w:sz="0" w:space="0" w:color="auto"/>
      </w:divBdr>
    </w:div>
    <w:div w:id="34893531">
      <w:bodyDiv w:val="1"/>
      <w:marLeft w:val="0"/>
      <w:marRight w:val="0"/>
      <w:marTop w:val="0"/>
      <w:marBottom w:val="0"/>
      <w:divBdr>
        <w:top w:val="none" w:sz="0" w:space="0" w:color="auto"/>
        <w:left w:val="none" w:sz="0" w:space="0" w:color="auto"/>
        <w:bottom w:val="none" w:sz="0" w:space="0" w:color="auto"/>
        <w:right w:val="none" w:sz="0" w:space="0" w:color="auto"/>
      </w:divBdr>
    </w:div>
    <w:div w:id="35010967">
      <w:bodyDiv w:val="1"/>
      <w:marLeft w:val="0"/>
      <w:marRight w:val="0"/>
      <w:marTop w:val="0"/>
      <w:marBottom w:val="0"/>
      <w:divBdr>
        <w:top w:val="none" w:sz="0" w:space="0" w:color="auto"/>
        <w:left w:val="none" w:sz="0" w:space="0" w:color="auto"/>
        <w:bottom w:val="none" w:sz="0" w:space="0" w:color="auto"/>
        <w:right w:val="none" w:sz="0" w:space="0" w:color="auto"/>
      </w:divBdr>
    </w:div>
    <w:div w:id="36248319">
      <w:bodyDiv w:val="1"/>
      <w:marLeft w:val="0"/>
      <w:marRight w:val="0"/>
      <w:marTop w:val="0"/>
      <w:marBottom w:val="0"/>
      <w:divBdr>
        <w:top w:val="none" w:sz="0" w:space="0" w:color="auto"/>
        <w:left w:val="none" w:sz="0" w:space="0" w:color="auto"/>
        <w:bottom w:val="none" w:sz="0" w:space="0" w:color="auto"/>
        <w:right w:val="none" w:sz="0" w:space="0" w:color="auto"/>
      </w:divBdr>
    </w:div>
    <w:div w:id="36901312">
      <w:bodyDiv w:val="1"/>
      <w:marLeft w:val="0"/>
      <w:marRight w:val="0"/>
      <w:marTop w:val="0"/>
      <w:marBottom w:val="0"/>
      <w:divBdr>
        <w:top w:val="none" w:sz="0" w:space="0" w:color="auto"/>
        <w:left w:val="none" w:sz="0" w:space="0" w:color="auto"/>
        <w:bottom w:val="none" w:sz="0" w:space="0" w:color="auto"/>
        <w:right w:val="none" w:sz="0" w:space="0" w:color="auto"/>
      </w:divBdr>
    </w:div>
    <w:div w:id="36903003">
      <w:bodyDiv w:val="1"/>
      <w:marLeft w:val="0"/>
      <w:marRight w:val="0"/>
      <w:marTop w:val="0"/>
      <w:marBottom w:val="0"/>
      <w:divBdr>
        <w:top w:val="none" w:sz="0" w:space="0" w:color="auto"/>
        <w:left w:val="none" w:sz="0" w:space="0" w:color="auto"/>
        <w:bottom w:val="none" w:sz="0" w:space="0" w:color="auto"/>
        <w:right w:val="none" w:sz="0" w:space="0" w:color="auto"/>
      </w:divBdr>
    </w:div>
    <w:div w:id="37165044">
      <w:bodyDiv w:val="1"/>
      <w:marLeft w:val="0"/>
      <w:marRight w:val="0"/>
      <w:marTop w:val="0"/>
      <w:marBottom w:val="0"/>
      <w:divBdr>
        <w:top w:val="none" w:sz="0" w:space="0" w:color="auto"/>
        <w:left w:val="none" w:sz="0" w:space="0" w:color="auto"/>
        <w:bottom w:val="none" w:sz="0" w:space="0" w:color="auto"/>
        <w:right w:val="none" w:sz="0" w:space="0" w:color="auto"/>
      </w:divBdr>
    </w:div>
    <w:div w:id="37895558">
      <w:bodyDiv w:val="1"/>
      <w:marLeft w:val="0"/>
      <w:marRight w:val="0"/>
      <w:marTop w:val="0"/>
      <w:marBottom w:val="0"/>
      <w:divBdr>
        <w:top w:val="none" w:sz="0" w:space="0" w:color="auto"/>
        <w:left w:val="none" w:sz="0" w:space="0" w:color="auto"/>
        <w:bottom w:val="none" w:sz="0" w:space="0" w:color="auto"/>
        <w:right w:val="none" w:sz="0" w:space="0" w:color="auto"/>
      </w:divBdr>
    </w:div>
    <w:div w:id="38281754">
      <w:bodyDiv w:val="1"/>
      <w:marLeft w:val="0"/>
      <w:marRight w:val="0"/>
      <w:marTop w:val="0"/>
      <w:marBottom w:val="0"/>
      <w:divBdr>
        <w:top w:val="none" w:sz="0" w:space="0" w:color="auto"/>
        <w:left w:val="none" w:sz="0" w:space="0" w:color="auto"/>
        <w:bottom w:val="none" w:sz="0" w:space="0" w:color="auto"/>
        <w:right w:val="none" w:sz="0" w:space="0" w:color="auto"/>
      </w:divBdr>
    </w:div>
    <w:div w:id="39208000">
      <w:bodyDiv w:val="1"/>
      <w:marLeft w:val="0"/>
      <w:marRight w:val="0"/>
      <w:marTop w:val="0"/>
      <w:marBottom w:val="0"/>
      <w:divBdr>
        <w:top w:val="none" w:sz="0" w:space="0" w:color="auto"/>
        <w:left w:val="none" w:sz="0" w:space="0" w:color="auto"/>
        <w:bottom w:val="none" w:sz="0" w:space="0" w:color="auto"/>
        <w:right w:val="none" w:sz="0" w:space="0" w:color="auto"/>
      </w:divBdr>
    </w:div>
    <w:div w:id="39280820">
      <w:bodyDiv w:val="1"/>
      <w:marLeft w:val="0"/>
      <w:marRight w:val="0"/>
      <w:marTop w:val="0"/>
      <w:marBottom w:val="0"/>
      <w:divBdr>
        <w:top w:val="none" w:sz="0" w:space="0" w:color="auto"/>
        <w:left w:val="none" w:sz="0" w:space="0" w:color="auto"/>
        <w:bottom w:val="none" w:sz="0" w:space="0" w:color="auto"/>
        <w:right w:val="none" w:sz="0" w:space="0" w:color="auto"/>
      </w:divBdr>
    </w:div>
    <w:div w:id="39867526">
      <w:bodyDiv w:val="1"/>
      <w:marLeft w:val="0"/>
      <w:marRight w:val="0"/>
      <w:marTop w:val="0"/>
      <w:marBottom w:val="0"/>
      <w:divBdr>
        <w:top w:val="none" w:sz="0" w:space="0" w:color="auto"/>
        <w:left w:val="none" w:sz="0" w:space="0" w:color="auto"/>
        <w:bottom w:val="none" w:sz="0" w:space="0" w:color="auto"/>
        <w:right w:val="none" w:sz="0" w:space="0" w:color="auto"/>
      </w:divBdr>
    </w:div>
    <w:div w:id="40249242">
      <w:bodyDiv w:val="1"/>
      <w:marLeft w:val="0"/>
      <w:marRight w:val="0"/>
      <w:marTop w:val="0"/>
      <w:marBottom w:val="0"/>
      <w:divBdr>
        <w:top w:val="none" w:sz="0" w:space="0" w:color="auto"/>
        <w:left w:val="none" w:sz="0" w:space="0" w:color="auto"/>
        <w:bottom w:val="none" w:sz="0" w:space="0" w:color="auto"/>
        <w:right w:val="none" w:sz="0" w:space="0" w:color="auto"/>
      </w:divBdr>
    </w:div>
    <w:div w:id="40326713">
      <w:bodyDiv w:val="1"/>
      <w:marLeft w:val="0"/>
      <w:marRight w:val="0"/>
      <w:marTop w:val="0"/>
      <w:marBottom w:val="0"/>
      <w:divBdr>
        <w:top w:val="none" w:sz="0" w:space="0" w:color="auto"/>
        <w:left w:val="none" w:sz="0" w:space="0" w:color="auto"/>
        <w:bottom w:val="none" w:sz="0" w:space="0" w:color="auto"/>
        <w:right w:val="none" w:sz="0" w:space="0" w:color="auto"/>
      </w:divBdr>
    </w:div>
    <w:div w:id="40326948">
      <w:bodyDiv w:val="1"/>
      <w:marLeft w:val="0"/>
      <w:marRight w:val="0"/>
      <w:marTop w:val="0"/>
      <w:marBottom w:val="0"/>
      <w:divBdr>
        <w:top w:val="none" w:sz="0" w:space="0" w:color="auto"/>
        <w:left w:val="none" w:sz="0" w:space="0" w:color="auto"/>
        <w:bottom w:val="none" w:sz="0" w:space="0" w:color="auto"/>
        <w:right w:val="none" w:sz="0" w:space="0" w:color="auto"/>
      </w:divBdr>
    </w:div>
    <w:div w:id="41684241">
      <w:bodyDiv w:val="1"/>
      <w:marLeft w:val="0"/>
      <w:marRight w:val="0"/>
      <w:marTop w:val="0"/>
      <w:marBottom w:val="0"/>
      <w:divBdr>
        <w:top w:val="none" w:sz="0" w:space="0" w:color="auto"/>
        <w:left w:val="none" w:sz="0" w:space="0" w:color="auto"/>
        <w:bottom w:val="none" w:sz="0" w:space="0" w:color="auto"/>
        <w:right w:val="none" w:sz="0" w:space="0" w:color="auto"/>
      </w:divBdr>
    </w:div>
    <w:div w:id="43867452">
      <w:bodyDiv w:val="1"/>
      <w:marLeft w:val="0"/>
      <w:marRight w:val="0"/>
      <w:marTop w:val="0"/>
      <w:marBottom w:val="0"/>
      <w:divBdr>
        <w:top w:val="none" w:sz="0" w:space="0" w:color="auto"/>
        <w:left w:val="none" w:sz="0" w:space="0" w:color="auto"/>
        <w:bottom w:val="none" w:sz="0" w:space="0" w:color="auto"/>
        <w:right w:val="none" w:sz="0" w:space="0" w:color="auto"/>
      </w:divBdr>
    </w:div>
    <w:div w:id="43872133">
      <w:bodyDiv w:val="1"/>
      <w:marLeft w:val="0"/>
      <w:marRight w:val="0"/>
      <w:marTop w:val="0"/>
      <w:marBottom w:val="0"/>
      <w:divBdr>
        <w:top w:val="none" w:sz="0" w:space="0" w:color="auto"/>
        <w:left w:val="none" w:sz="0" w:space="0" w:color="auto"/>
        <w:bottom w:val="none" w:sz="0" w:space="0" w:color="auto"/>
        <w:right w:val="none" w:sz="0" w:space="0" w:color="auto"/>
      </w:divBdr>
    </w:div>
    <w:div w:id="43986308">
      <w:bodyDiv w:val="1"/>
      <w:marLeft w:val="0"/>
      <w:marRight w:val="0"/>
      <w:marTop w:val="0"/>
      <w:marBottom w:val="0"/>
      <w:divBdr>
        <w:top w:val="none" w:sz="0" w:space="0" w:color="auto"/>
        <w:left w:val="none" w:sz="0" w:space="0" w:color="auto"/>
        <w:bottom w:val="none" w:sz="0" w:space="0" w:color="auto"/>
        <w:right w:val="none" w:sz="0" w:space="0" w:color="auto"/>
      </w:divBdr>
    </w:div>
    <w:div w:id="44717825">
      <w:bodyDiv w:val="1"/>
      <w:marLeft w:val="0"/>
      <w:marRight w:val="0"/>
      <w:marTop w:val="0"/>
      <w:marBottom w:val="0"/>
      <w:divBdr>
        <w:top w:val="none" w:sz="0" w:space="0" w:color="auto"/>
        <w:left w:val="none" w:sz="0" w:space="0" w:color="auto"/>
        <w:bottom w:val="none" w:sz="0" w:space="0" w:color="auto"/>
        <w:right w:val="none" w:sz="0" w:space="0" w:color="auto"/>
      </w:divBdr>
    </w:div>
    <w:div w:id="45030211">
      <w:bodyDiv w:val="1"/>
      <w:marLeft w:val="0"/>
      <w:marRight w:val="0"/>
      <w:marTop w:val="0"/>
      <w:marBottom w:val="0"/>
      <w:divBdr>
        <w:top w:val="none" w:sz="0" w:space="0" w:color="auto"/>
        <w:left w:val="none" w:sz="0" w:space="0" w:color="auto"/>
        <w:bottom w:val="none" w:sz="0" w:space="0" w:color="auto"/>
        <w:right w:val="none" w:sz="0" w:space="0" w:color="auto"/>
      </w:divBdr>
    </w:div>
    <w:div w:id="45228083">
      <w:bodyDiv w:val="1"/>
      <w:marLeft w:val="0"/>
      <w:marRight w:val="0"/>
      <w:marTop w:val="0"/>
      <w:marBottom w:val="0"/>
      <w:divBdr>
        <w:top w:val="none" w:sz="0" w:space="0" w:color="auto"/>
        <w:left w:val="none" w:sz="0" w:space="0" w:color="auto"/>
        <w:bottom w:val="none" w:sz="0" w:space="0" w:color="auto"/>
        <w:right w:val="none" w:sz="0" w:space="0" w:color="auto"/>
      </w:divBdr>
    </w:div>
    <w:div w:id="46497552">
      <w:bodyDiv w:val="1"/>
      <w:marLeft w:val="0"/>
      <w:marRight w:val="0"/>
      <w:marTop w:val="0"/>
      <w:marBottom w:val="0"/>
      <w:divBdr>
        <w:top w:val="none" w:sz="0" w:space="0" w:color="auto"/>
        <w:left w:val="none" w:sz="0" w:space="0" w:color="auto"/>
        <w:bottom w:val="none" w:sz="0" w:space="0" w:color="auto"/>
        <w:right w:val="none" w:sz="0" w:space="0" w:color="auto"/>
      </w:divBdr>
    </w:div>
    <w:div w:id="46953168">
      <w:bodyDiv w:val="1"/>
      <w:marLeft w:val="0"/>
      <w:marRight w:val="0"/>
      <w:marTop w:val="0"/>
      <w:marBottom w:val="0"/>
      <w:divBdr>
        <w:top w:val="none" w:sz="0" w:space="0" w:color="auto"/>
        <w:left w:val="none" w:sz="0" w:space="0" w:color="auto"/>
        <w:bottom w:val="none" w:sz="0" w:space="0" w:color="auto"/>
        <w:right w:val="none" w:sz="0" w:space="0" w:color="auto"/>
      </w:divBdr>
    </w:div>
    <w:div w:id="46995306">
      <w:bodyDiv w:val="1"/>
      <w:marLeft w:val="0"/>
      <w:marRight w:val="0"/>
      <w:marTop w:val="0"/>
      <w:marBottom w:val="0"/>
      <w:divBdr>
        <w:top w:val="none" w:sz="0" w:space="0" w:color="auto"/>
        <w:left w:val="none" w:sz="0" w:space="0" w:color="auto"/>
        <w:bottom w:val="none" w:sz="0" w:space="0" w:color="auto"/>
        <w:right w:val="none" w:sz="0" w:space="0" w:color="auto"/>
      </w:divBdr>
    </w:div>
    <w:div w:id="47414544">
      <w:bodyDiv w:val="1"/>
      <w:marLeft w:val="0"/>
      <w:marRight w:val="0"/>
      <w:marTop w:val="0"/>
      <w:marBottom w:val="0"/>
      <w:divBdr>
        <w:top w:val="none" w:sz="0" w:space="0" w:color="auto"/>
        <w:left w:val="none" w:sz="0" w:space="0" w:color="auto"/>
        <w:bottom w:val="none" w:sz="0" w:space="0" w:color="auto"/>
        <w:right w:val="none" w:sz="0" w:space="0" w:color="auto"/>
      </w:divBdr>
    </w:div>
    <w:div w:id="47806587">
      <w:bodyDiv w:val="1"/>
      <w:marLeft w:val="0"/>
      <w:marRight w:val="0"/>
      <w:marTop w:val="0"/>
      <w:marBottom w:val="0"/>
      <w:divBdr>
        <w:top w:val="none" w:sz="0" w:space="0" w:color="auto"/>
        <w:left w:val="none" w:sz="0" w:space="0" w:color="auto"/>
        <w:bottom w:val="none" w:sz="0" w:space="0" w:color="auto"/>
        <w:right w:val="none" w:sz="0" w:space="0" w:color="auto"/>
      </w:divBdr>
    </w:div>
    <w:div w:id="48312088">
      <w:bodyDiv w:val="1"/>
      <w:marLeft w:val="0"/>
      <w:marRight w:val="0"/>
      <w:marTop w:val="0"/>
      <w:marBottom w:val="0"/>
      <w:divBdr>
        <w:top w:val="none" w:sz="0" w:space="0" w:color="auto"/>
        <w:left w:val="none" w:sz="0" w:space="0" w:color="auto"/>
        <w:bottom w:val="none" w:sz="0" w:space="0" w:color="auto"/>
        <w:right w:val="none" w:sz="0" w:space="0" w:color="auto"/>
      </w:divBdr>
    </w:div>
    <w:div w:id="48920377">
      <w:bodyDiv w:val="1"/>
      <w:marLeft w:val="0"/>
      <w:marRight w:val="0"/>
      <w:marTop w:val="0"/>
      <w:marBottom w:val="0"/>
      <w:divBdr>
        <w:top w:val="none" w:sz="0" w:space="0" w:color="auto"/>
        <w:left w:val="none" w:sz="0" w:space="0" w:color="auto"/>
        <w:bottom w:val="none" w:sz="0" w:space="0" w:color="auto"/>
        <w:right w:val="none" w:sz="0" w:space="0" w:color="auto"/>
      </w:divBdr>
    </w:div>
    <w:div w:id="49307295">
      <w:bodyDiv w:val="1"/>
      <w:marLeft w:val="0"/>
      <w:marRight w:val="0"/>
      <w:marTop w:val="0"/>
      <w:marBottom w:val="0"/>
      <w:divBdr>
        <w:top w:val="none" w:sz="0" w:space="0" w:color="auto"/>
        <w:left w:val="none" w:sz="0" w:space="0" w:color="auto"/>
        <w:bottom w:val="none" w:sz="0" w:space="0" w:color="auto"/>
        <w:right w:val="none" w:sz="0" w:space="0" w:color="auto"/>
      </w:divBdr>
    </w:div>
    <w:div w:id="49352035">
      <w:bodyDiv w:val="1"/>
      <w:marLeft w:val="0"/>
      <w:marRight w:val="0"/>
      <w:marTop w:val="0"/>
      <w:marBottom w:val="0"/>
      <w:divBdr>
        <w:top w:val="none" w:sz="0" w:space="0" w:color="auto"/>
        <w:left w:val="none" w:sz="0" w:space="0" w:color="auto"/>
        <w:bottom w:val="none" w:sz="0" w:space="0" w:color="auto"/>
        <w:right w:val="none" w:sz="0" w:space="0" w:color="auto"/>
      </w:divBdr>
    </w:div>
    <w:div w:id="49813401">
      <w:bodyDiv w:val="1"/>
      <w:marLeft w:val="0"/>
      <w:marRight w:val="0"/>
      <w:marTop w:val="0"/>
      <w:marBottom w:val="0"/>
      <w:divBdr>
        <w:top w:val="none" w:sz="0" w:space="0" w:color="auto"/>
        <w:left w:val="none" w:sz="0" w:space="0" w:color="auto"/>
        <w:bottom w:val="none" w:sz="0" w:space="0" w:color="auto"/>
        <w:right w:val="none" w:sz="0" w:space="0" w:color="auto"/>
      </w:divBdr>
    </w:div>
    <w:div w:id="49967582">
      <w:bodyDiv w:val="1"/>
      <w:marLeft w:val="0"/>
      <w:marRight w:val="0"/>
      <w:marTop w:val="0"/>
      <w:marBottom w:val="0"/>
      <w:divBdr>
        <w:top w:val="none" w:sz="0" w:space="0" w:color="auto"/>
        <w:left w:val="none" w:sz="0" w:space="0" w:color="auto"/>
        <w:bottom w:val="none" w:sz="0" w:space="0" w:color="auto"/>
        <w:right w:val="none" w:sz="0" w:space="0" w:color="auto"/>
      </w:divBdr>
    </w:div>
    <w:div w:id="51002036">
      <w:bodyDiv w:val="1"/>
      <w:marLeft w:val="0"/>
      <w:marRight w:val="0"/>
      <w:marTop w:val="0"/>
      <w:marBottom w:val="0"/>
      <w:divBdr>
        <w:top w:val="none" w:sz="0" w:space="0" w:color="auto"/>
        <w:left w:val="none" w:sz="0" w:space="0" w:color="auto"/>
        <w:bottom w:val="none" w:sz="0" w:space="0" w:color="auto"/>
        <w:right w:val="none" w:sz="0" w:space="0" w:color="auto"/>
      </w:divBdr>
    </w:div>
    <w:div w:id="51268636">
      <w:bodyDiv w:val="1"/>
      <w:marLeft w:val="0"/>
      <w:marRight w:val="0"/>
      <w:marTop w:val="0"/>
      <w:marBottom w:val="0"/>
      <w:divBdr>
        <w:top w:val="none" w:sz="0" w:space="0" w:color="auto"/>
        <w:left w:val="none" w:sz="0" w:space="0" w:color="auto"/>
        <w:bottom w:val="none" w:sz="0" w:space="0" w:color="auto"/>
        <w:right w:val="none" w:sz="0" w:space="0" w:color="auto"/>
      </w:divBdr>
    </w:div>
    <w:div w:id="51925655">
      <w:bodyDiv w:val="1"/>
      <w:marLeft w:val="0"/>
      <w:marRight w:val="0"/>
      <w:marTop w:val="0"/>
      <w:marBottom w:val="0"/>
      <w:divBdr>
        <w:top w:val="none" w:sz="0" w:space="0" w:color="auto"/>
        <w:left w:val="none" w:sz="0" w:space="0" w:color="auto"/>
        <w:bottom w:val="none" w:sz="0" w:space="0" w:color="auto"/>
        <w:right w:val="none" w:sz="0" w:space="0" w:color="auto"/>
      </w:divBdr>
    </w:div>
    <w:div w:id="52583093">
      <w:bodyDiv w:val="1"/>
      <w:marLeft w:val="0"/>
      <w:marRight w:val="0"/>
      <w:marTop w:val="0"/>
      <w:marBottom w:val="0"/>
      <w:divBdr>
        <w:top w:val="none" w:sz="0" w:space="0" w:color="auto"/>
        <w:left w:val="none" w:sz="0" w:space="0" w:color="auto"/>
        <w:bottom w:val="none" w:sz="0" w:space="0" w:color="auto"/>
        <w:right w:val="none" w:sz="0" w:space="0" w:color="auto"/>
      </w:divBdr>
    </w:div>
    <w:div w:id="53165175">
      <w:bodyDiv w:val="1"/>
      <w:marLeft w:val="0"/>
      <w:marRight w:val="0"/>
      <w:marTop w:val="0"/>
      <w:marBottom w:val="0"/>
      <w:divBdr>
        <w:top w:val="none" w:sz="0" w:space="0" w:color="auto"/>
        <w:left w:val="none" w:sz="0" w:space="0" w:color="auto"/>
        <w:bottom w:val="none" w:sz="0" w:space="0" w:color="auto"/>
        <w:right w:val="none" w:sz="0" w:space="0" w:color="auto"/>
      </w:divBdr>
    </w:div>
    <w:div w:id="54356978">
      <w:bodyDiv w:val="1"/>
      <w:marLeft w:val="0"/>
      <w:marRight w:val="0"/>
      <w:marTop w:val="0"/>
      <w:marBottom w:val="0"/>
      <w:divBdr>
        <w:top w:val="none" w:sz="0" w:space="0" w:color="auto"/>
        <w:left w:val="none" w:sz="0" w:space="0" w:color="auto"/>
        <w:bottom w:val="none" w:sz="0" w:space="0" w:color="auto"/>
        <w:right w:val="none" w:sz="0" w:space="0" w:color="auto"/>
      </w:divBdr>
    </w:div>
    <w:div w:id="54399055">
      <w:bodyDiv w:val="1"/>
      <w:marLeft w:val="0"/>
      <w:marRight w:val="0"/>
      <w:marTop w:val="0"/>
      <w:marBottom w:val="0"/>
      <w:divBdr>
        <w:top w:val="none" w:sz="0" w:space="0" w:color="auto"/>
        <w:left w:val="none" w:sz="0" w:space="0" w:color="auto"/>
        <w:bottom w:val="none" w:sz="0" w:space="0" w:color="auto"/>
        <w:right w:val="none" w:sz="0" w:space="0" w:color="auto"/>
      </w:divBdr>
    </w:div>
    <w:div w:id="54818850">
      <w:bodyDiv w:val="1"/>
      <w:marLeft w:val="0"/>
      <w:marRight w:val="0"/>
      <w:marTop w:val="0"/>
      <w:marBottom w:val="0"/>
      <w:divBdr>
        <w:top w:val="none" w:sz="0" w:space="0" w:color="auto"/>
        <w:left w:val="none" w:sz="0" w:space="0" w:color="auto"/>
        <w:bottom w:val="none" w:sz="0" w:space="0" w:color="auto"/>
        <w:right w:val="none" w:sz="0" w:space="0" w:color="auto"/>
      </w:divBdr>
    </w:div>
    <w:div w:id="56174989">
      <w:bodyDiv w:val="1"/>
      <w:marLeft w:val="0"/>
      <w:marRight w:val="0"/>
      <w:marTop w:val="0"/>
      <w:marBottom w:val="0"/>
      <w:divBdr>
        <w:top w:val="none" w:sz="0" w:space="0" w:color="auto"/>
        <w:left w:val="none" w:sz="0" w:space="0" w:color="auto"/>
        <w:bottom w:val="none" w:sz="0" w:space="0" w:color="auto"/>
        <w:right w:val="none" w:sz="0" w:space="0" w:color="auto"/>
      </w:divBdr>
    </w:div>
    <w:div w:id="56249328">
      <w:bodyDiv w:val="1"/>
      <w:marLeft w:val="0"/>
      <w:marRight w:val="0"/>
      <w:marTop w:val="0"/>
      <w:marBottom w:val="0"/>
      <w:divBdr>
        <w:top w:val="none" w:sz="0" w:space="0" w:color="auto"/>
        <w:left w:val="none" w:sz="0" w:space="0" w:color="auto"/>
        <w:bottom w:val="none" w:sz="0" w:space="0" w:color="auto"/>
        <w:right w:val="none" w:sz="0" w:space="0" w:color="auto"/>
      </w:divBdr>
    </w:div>
    <w:div w:id="56368002">
      <w:bodyDiv w:val="1"/>
      <w:marLeft w:val="0"/>
      <w:marRight w:val="0"/>
      <w:marTop w:val="0"/>
      <w:marBottom w:val="0"/>
      <w:divBdr>
        <w:top w:val="none" w:sz="0" w:space="0" w:color="auto"/>
        <w:left w:val="none" w:sz="0" w:space="0" w:color="auto"/>
        <w:bottom w:val="none" w:sz="0" w:space="0" w:color="auto"/>
        <w:right w:val="none" w:sz="0" w:space="0" w:color="auto"/>
      </w:divBdr>
    </w:div>
    <w:div w:id="56515682">
      <w:bodyDiv w:val="1"/>
      <w:marLeft w:val="0"/>
      <w:marRight w:val="0"/>
      <w:marTop w:val="0"/>
      <w:marBottom w:val="0"/>
      <w:divBdr>
        <w:top w:val="none" w:sz="0" w:space="0" w:color="auto"/>
        <w:left w:val="none" w:sz="0" w:space="0" w:color="auto"/>
        <w:bottom w:val="none" w:sz="0" w:space="0" w:color="auto"/>
        <w:right w:val="none" w:sz="0" w:space="0" w:color="auto"/>
      </w:divBdr>
    </w:div>
    <w:div w:id="56630723">
      <w:bodyDiv w:val="1"/>
      <w:marLeft w:val="0"/>
      <w:marRight w:val="0"/>
      <w:marTop w:val="0"/>
      <w:marBottom w:val="0"/>
      <w:divBdr>
        <w:top w:val="none" w:sz="0" w:space="0" w:color="auto"/>
        <w:left w:val="none" w:sz="0" w:space="0" w:color="auto"/>
        <w:bottom w:val="none" w:sz="0" w:space="0" w:color="auto"/>
        <w:right w:val="none" w:sz="0" w:space="0" w:color="auto"/>
      </w:divBdr>
    </w:div>
    <w:div w:id="56638050">
      <w:bodyDiv w:val="1"/>
      <w:marLeft w:val="0"/>
      <w:marRight w:val="0"/>
      <w:marTop w:val="0"/>
      <w:marBottom w:val="0"/>
      <w:divBdr>
        <w:top w:val="none" w:sz="0" w:space="0" w:color="auto"/>
        <w:left w:val="none" w:sz="0" w:space="0" w:color="auto"/>
        <w:bottom w:val="none" w:sz="0" w:space="0" w:color="auto"/>
        <w:right w:val="none" w:sz="0" w:space="0" w:color="auto"/>
      </w:divBdr>
    </w:div>
    <w:div w:id="56903932">
      <w:bodyDiv w:val="1"/>
      <w:marLeft w:val="0"/>
      <w:marRight w:val="0"/>
      <w:marTop w:val="0"/>
      <w:marBottom w:val="0"/>
      <w:divBdr>
        <w:top w:val="none" w:sz="0" w:space="0" w:color="auto"/>
        <w:left w:val="none" w:sz="0" w:space="0" w:color="auto"/>
        <w:bottom w:val="none" w:sz="0" w:space="0" w:color="auto"/>
        <w:right w:val="none" w:sz="0" w:space="0" w:color="auto"/>
      </w:divBdr>
    </w:div>
    <w:div w:id="57172310">
      <w:bodyDiv w:val="1"/>
      <w:marLeft w:val="0"/>
      <w:marRight w:val="0"/>
      <w:marTop w:val="0"/>
      <w:marBottom w:val="0"/>
      <w:divBdr>
        <w:top w:val="none" w:sz="0" w:space="0" w:color="auto"/>
        <w:left w:val="none" w:sz="0" w:space="0" w:color="auto"/>
        <w:bottom w:val="none" w:sz="0" w:space="0" w:color="auto"/>
        <w:right w:val="none" w:sz="0" w:space="0" w:color="auto"/>
      </w:divBdr>
    </w:div>
    <w:div w:id="57368368">
      <w:bodyDiv w:val="1"/>
      <w:marLeft w:val="0"/>
      <w:marRight w:val="0"/>
      <w:marTop w:val="0"/>
      <w:marBottom w:val="0"/>
      <w:divBdr>
        <w:top w:val="none" w:sz="0" w:space="0" w:color="auto"/>
        <w:left w:val="none" w:sz="0" w:space="0" w:color="auto"/>
        <w:bottom w:val="none" w:sz="0" w:space="0" w:color="auto"/>
        <w:right w:val="none" w:sz="0" w:space="0" w:color="auto"/>
      </w:divBdr>
    </w:div>
    <w:div w:id="57748170">
      <w:bodyDiv w:val="1"/>
      <w:marLeft w:val="0"/>
      <w:marRight w:val="0"/>
      <w:marTop w:val="0"/>
      <w:marBottom w:val="0"/>
      <w:divBdr>
        <w:top w:val="none" w:sz="0" w:space="0" w:color="auto"/>
        <w:left w:val="none" w:sz="0" w:space="0" w:color="auto"/>
        <w:bottom w:val="none" w:sz="0" w:space="0" w:color="auto"/>
        <w:right w:val="none" w:sz="0" w:space="0" w:color="auto"/>
      </w:divBdr>
    </w:div>
    <w:div w:id="57943688">
      <w:bodyDiv w:val="1"/>
      <w:marLeft w:val="0"/>
      <w:marRight w:val="0"/>
      <w:marTop w:val="0"/>
      <w:marBottom w:val="0"/>
      <w:divBdr>
        <w:top w:val="none" w:sz="0" w:space="0" w:color="auto"/>
        <w:left w:val="none" w:sz="0" w:space="0" w:color="auto"/>
        <w:bottom w:val="none" w:sz="0" w:space="0" w:color="auto"/>
        <w:right w:val="none" w:sz="0" w:space="0" w:color="auto"/>
      </w:divBdr>
    </w:div>
    <w:div w:id="58600953">
      <w:bodyDiv w:val="1"/>
      <w:marLeft w:val="0"/>
      <w:marRight w:val="0"/>
      <w:marTop w:val="0"/>
      <w:marBottom w:val="0"/>
      <w:divBdr>
        <w:top w:val="none" w:sz="0" w:space="0" w:color="auto"/>
        <w:left w:val="none" w:sz="0" w:space="0" w:color="auto"/>
        <w:bottom w:val="none" w:sz="0" w:space="0" w:color="auto"/>
        <w:right w:val="none" w:sz="0" w:space="0" w:color="auto"/>
      </w:divBdr>
    </w:div>
    <w:div w:id="58676561">
      <w:bodyDiv w:val="1"/>
      <w:marLeft w:val="0"/>
      <w:marRight w:val="0"/>
      <w:marTop w:val="0"/>
      <w:marBottom w:val="0"/>
      <w:divBdr>
        <w:top w:val="none" w:sz="0" w:space="0" w:color="auto"/>
        <w:left w:val="none" w:sz="0" w:space="0" w:color="auto"/>
        <w:bottom w:val="none" w:sz="0" w:space="0" w:color="auto"/>
        <w:right w:val="none" w:sz="0" w:space="0" w:color="auto"/>
      </w:divBdr>
    </w:div>
    <w:div w:id="58745432">
      <w:bodyDiv w:val="1"/>
      <w:marLeft w:val="0"/>
      <w:marRight w:val="0"/>
      <w:marTop w:val="0"/>
      <w:marBottom w:val="0"/>
      <w:divBdr>
        <w:top w:val="none" w:sz="0" w:space="0" w:color="auto"/>
        <w:left w:val="none" w:sz="0" w:space="0" w:color="auto"/>
        <w:bottom w:val="none" w:sz="0" w:space="0" w:color="auto"/>
        <w:right w:val="none" w:sz="0" w:space="0" w:color="auto"/>
      </w:divBdr>
    </w:div>
    <w:div w:id="58794028">
      <w:bodyDiv w:val="1"/>
      <w:marLeft w:val="0"/>
      <w:marRight w:val="0"/>
      <w:marTop w:val="0"/>
      <w:marBottom w:val="0"/>
      <w:divBdr>
        <w:top w:val="none" w:sz="0" w:space="0" w:color="auto"/>
        <w:left w:val="none" w:sz="0" w:space="0" w:color="auto"/>
        <w:bottom w:val="none" w:sz="0" w:space="0" w:color="auto"/>
        <w:right w:val="none" w:sz="0" w:space="0" w:color="auto"/>
      </w:divBdr>
    </w:div>
    <w:div w:id="59404810">
      <w:bodyDiv w:val="1"/>
      <w:marLeft w:val="0"/>
      <w:marRight w:val="0"/>
      <w:marTop w:val="0"/>
      <w:marBottom w:val="0"/>
      <w:divBdr>
        <w:top w:val="none" w:sz="0" w:space="0" w:color="auto"/>
        <w:left w:val="none" w:sz="0" w:space="0" w:color="auto"/>
        <w:bottom w:val="none" w:sz="0" w:space="0" w:color="auto"/>
        <w:right w:val="none" w:sz="0" w:space="0" w:color="auto"/>
      </w:divBdr>
    </w:div>
    <w:div w:id="59834862">
      <w:bodyDiv w:val="1"/>
      <w:marLeft w:val="0"/>
      <w:marRight w:val="0"/>
      <w:marTop w:val="0"/>
      <w:marBottom w:val="0"/>
      <w:divBdr>
        <w:top w:val="none" w:sz="0" w:space="0" w:color="auto"/>
        <w:left w:val="none" w:sz="0" w:space="0" w:color="auto"/>
        <w:bottom w:val="none" w:sz="0" w:space="0" w:color="auto"/>
        <w:right w:val="none" w:sz="0" w:space="0" w:color="auto"/>
      </w:divBdr>
    </w:div>
    <w:div w:id="59914501">
      <w:bodyDiv w:val="1"/>
      <w:marLeft w:val="0"/>
      <w:marRight w:val="0"/>
      <w:marTop w:val="0"/>
      <w:marBottom w:val="0"/>
      <w:divBdr>
        <w:top w:val="none" w:sz="0" w:space="0" w:color="auto"/>
        <w:left w:val="none" w:sz="0" w:space="0" w:color="auto"/>
        <w:bottom w:val="none" w:sz="0" w:space="0" w:color="auto"/>
        <w:right w:val="none" w:sz="0" w:space="0" w:color="auto"/>
      </w:divBdr>
    </w:div>
    <w:div w:id="61030236">
      <w:bodyDiv w:val="1"/>
      <w:marLeft w:val="0"/>
      <w:marRight w:val="0"/>
      <w:marTop w:val="0"/>
      <w:marBottom w:val="0"/>
      <w:divBdr>
        <w:top w:val="none" w:sz="0" w:space="0" w:color="auto"/>
        <w:left w:val="none" w:sz="0" w:space="0" w:color="auto"/>
        <w:bottom w:val="none" w:sz="0" w:space="0" w:color="auto"/>
        <w:right w:val="none" w:sz="0" w:space="0" w:color="auto"/>
      </w:divBdr>
    </w:div>
    <w:div w:id="61561607">
      <w:bodyDiv w:val="1"/>
      <w:marLeft w:val="0"/>
      <w:marRight w:val="0"/>
      <w:marTop w:val="0"/>
      <w:marBottom w:val="0"/>
      <w:divBdr>
        <w:top w:val="none" w:sz="0" w:space="0" w:color="auto"/>
        <w:left w:val="none" w:sz="0" w:space="0" w:color="auto"/>
        <w:bottom w:val="none" w:sz="0" w:space="0" w:color="auto"/>
        <w:right w:val="none" w:sz="0" w:space="0" w:color="auto"/>
      </w:divBdr>
    </w:div>
    <w:div w:id="61566641">
      <w:bodyDiv w:val="1"/>
      <w:marLeft w:val="0"/>
      <w:marRight w:val="0"/>
      <w:marTop w:val="0"/>
      <w:marBottom w:val="0"/>
      <w:divBdr>
        <w:top w:val="none" w:sz="0" w:space="0" w:color="auto"/>
        <w:left w:val="none" w:sz="0" w:space="0" w:color="auto"/>
        <w:bottom w:val="none" w:sz="0" w:space="0" w:color="auto"/>
        <w:right w:val="none" w:sz="0" w:space="0" w:color="auto"/>
      </w:divBdr>
    </w:div>
    <w:div w:id="61684196">
      <w:bodyDiv w:val="1"/>
      <w:marLeft w:val="0"/>
      <w:marRight w:val="0"/>
      <w:marTop w:val="0"/>
      <w:marBottom w:val="0"/>
      <w:divBdr>
        <w:top w:val="none" w:sz="0" w:space="0" w:color="auto"/>
        <w:left w:val="none" w:sz="0" w:space="0" w:color="auto"/>
        <w:bottom w:val="none" w:sz="0" w:space="0" w:color="auto"/>
        <w:right w:val="none" w:sz="0" w:space="0" w:color="auto"/>
      </w:divBdr>
    </w:div>
    <w:div w:id="61946530">
      <w:bodyDiv w:val="1"/>
      <w:marLeft w:val="0"/>
      <w:marRight w:val="0"/>
      <w:marTop w:val="0"/>
      <w:marBottom w:val="0"/>
      <w:divBdr>
        <w:top w:val="none" w:sz="0" w:space="0" w:color="auto"/>
        <w:left w:val="none" w:sz="0" w:space="0" w:color="auto"/>
        <w:bottom w:val="none" w:sz="0" w:space="0" w:color="auto"/>
        <w:right w:val="none" w:sz="0" w:space="0" w:color="auto"/>
      </w:divBdr>
    </w:div>
    <w:div w:id="62721119">
      <w:bodyDiv w:val="1"/>
      <w:marLeft w:val="0"/>
      <w:marRight w:val="0"/>
      <w:marTop w:val="0"/>
      <w:marBottom w:val="0"/>
      <w:divBdr>
        <w:top w:val="none" w:sz="0" w:space="0" w:color="auto"/>
        <w:left w:val="none" w:sz="0" w:space="0" w:color="auto"/>
        <w:bottom w:val="none" w:sz="0" w:space="0" w:color="auto"/>
        <w:right w:val="none" w:sz="0" w:space="0" w:color="auto"/>
      </w:divBdr>
    </w:div>
    <w:div w:id="62917827">
      <w:bodyDiv w:val="1"/>
      <w:marLeft w:val="0"/>
      <w:marRight w:val="0"/>
      <w:marTop w:val="0"/>
      <w:marBottom w:val="0"/>
      <w:divBdr>
        <w:top w:val="none" w:sz="0" w:space="0" w:color="auto"/>
        <w:left w:val="none" w:sz="0" w:space="0" w:color="auto"/>
        <w:bottom w:val="none" w:sz="0" w:space="0" w:color="auto"/>
        <w:right w:val="none" w:sz="0" w:space="0" w:color="auto"/>
      </w:divBdr>
    </w:div>
    <w:div w:id="63721770">
      <w:bodyDiv w:val="1"/>
      <w:marLeft w:val="0"/>
      <w:marRight w:val="0"/>
      <w:marTop w:val="0"/>
      <w:marBottom w:val="0"/>
      <w:divBdr>
        <w:top w:val="none" w:sz="0" w:space="0" w:color="auto"/>
        <w:left w:val="none" w:sz="0" w:space="0" w:color="auto"/>
        <w:bottom w:val="none" w:sz="0" w:space="0" w:color="auto"/>
        <w:right w:val="none" w:sz="0" w:space="0" w:color="auto"/>
      </w:divBdr>
    </w:div>
    <w:div w:id="63915481">
      <w:bodyDiv w:val="1"/>
      <w:marLeft w:val="0"/>
      <w:marRight w:val="0"/>
      <w:marTop w:val="0"/>
      <w:marBottom w:val="0"/>
      <w:divBdr>
        <w:top w:val="none" w:sz="0" w:space="0" w:color="auto"/>
        <w:left w:val="none" w:sz="0" w:space="0" w:color="auto"/>
        <w:bottom w:val="none" w:sz="0" w:space="0" w:color="auto"/>
        <w:right w:val="none" w:sz="0" w:space="0" w:color="auto"/>
      </w:divBdr>
    </w:div>
    <w:div w:id="64307063">
      <w:bodyDiv w:val="1"/>
      <w:marLeft w:val="0"/>
      <w:marRight w:val="0"/>
      <w:marTop w:val="0"/>
      <w:marBottom w:val="0"/>
      <w:divBdr>
        <w:top w:val="none" w:sz="0" w:space="0" w:color="auto"/>
        <w:left w:val="none" w:sz="0" w:space="0" w:color="auto"/>
        <w:bottom w:val="none" w:sz="0" w:space="0" w:color="auto"/>
        <w:right w:val="none" w:sz="0" w:space="0" w:color="auto"/>
      </w:divBdr>
    </w:div>
    <w:div w:id="64449679">
      <w:bodyDiv w:val="1"/>
      <w:marLeft w:val="0"/>
      <w:marRight w:val="0"/>
      <w:marTop w:val="0"/>
      <w:marBottom w:val="0"/>
      <w:divBdr>
        <w:top w:val="none" w:sz="0" w:space="0" w:color="auto"/>
        <w:left w:val="none" w:sz="0" w:space="0" w:color="auto"/>
        <w:bottom w:val="none" w:sz="0" w:space="0" w:color="auto"/>
        <w:right w:val="none" w:sz="0" w:space="0" w:color="auto"/>
      </w:divBdr>
    </w:div>
    <w:div w:id="64836253">
      <w:bodyDiv w:val="1"/>
      <w:marLeft w:val="0"/>
      <w:marRight w:val="0"/>
      <w:marTop w:val="0"/>
      <w:marBottom w:val="0"/>
      <w:divBdr>
        <w:top w:val="none" w:sz="0" w:space="0" w:color="auto"/>
        <w:left w:val="none" w:sz="0" w:space="0" w:color="auto"/>
        <w:bottom w:val="none" w:sz="0" w:space="0" w:color="auto"/>
        <w:right w:val="none" w:sz="0" w:space="0" w:color="auto"/>
      </w:divBdr>
    </w:div>
    <w:div w:id="65881819">
      <w:bodyDiv w:val="1"/>
      <w:marLeft w:val="0"/>
      <w:marRight w:val="0"/>
      <w:marTop w:val="0"/>
      <w:marBottom w:val="0"/>
      <w:divBdr>
        <w:top w:val="none" w:sz="0" w:space="0" w:color="auto"/>
        <w:left w:val="none" w:sz="0" w:space="0" w:color="auto"/>
        <w:bottom w:val="none" w:sz="0" w:space="0" w:color="auto"/>
        <w:right w:val="none" w:sz="0" w:space="0" w:color="auto"/>
      </w:divBdr>
    </w:div>
    <w:div w:id="65929403">
      <w:bodyDiv w:val="1"/>
      <w:marLeft w:val="0"/>
      <w:marRight w:val="0"/>
      <w:marTop w:val="0"/>
      <w:marBottom w:val="0"/>
      <w:divBdr>
        <w:top w:val="none" w:sz="0" w:space="0" w:color="auto"/>
        <w:left w:val="none" w:sz="0" w:space="0" w:color="auto"/>
        <w:bottom w:val="none" w:sz="0" w:space="0" w:color="auto"/>
        <w:right w:val="none" w:sz="0" w:space="0" w:color="auto"/>
      </w:divBdr>
    </w:div>
    <w:div w:id="66147148">
      <w:bodyDiv w:val="1"/>
      <w:marLeft w:val="0"/>
      <w:marRight w:val="0"/>
      <w:marTop w:val="0"/>
      <w:marBottom w:val="0"/>
      <w:divBdr>
        <w:top w:val="none" w:sz="0" w:space="0" w:color="auto"/>
        <w:left w:val="none" w:sz="0" w:space="0" w:color="auto"/>
        <w:bottom w:val="none" w:sz="0" w:space="0" w:color="auto"/>
        <w:right w:val="none" w:sz="0" w:space="0" w:color="auto"/>
      </w:divBdr>
    </w:div>
    <w:div w:id="67113060">
      <w:bodyDiv w:val="1"/>
      <w:marLeft w:val="0"/>
      <w:marRight w:val="0"/>
      <w:marTop w:val="0"/>
      <w:marBottom w:val="0"/>
      <w:divBdr>
        <w:top w:val="none" w:sz="0" w:space="0" w:color="auto"/>
        <w:left w:val="none" w:sz="0" w:space="0" w:color="auto"/>
        <w:bottom w:val="none" w:sz="0" w:space="0" w:color="auto"/>
        <w:right w:val="none" w:sz="0" w:space="0" w:color="auto"/>
      </w:divBdr>
    </w:div>
    <w:div w:id="67307935">
      <w:bodyDiv w:val="1"/>
      <w:marLeft w:val="0"/>
      <w:marRight w:val="0"/>
      <w:marTop w:val="0"/>
      <w:marBottom w:val="0"/>
      <w:divBdr>
        <w:top w:val="none" w:sz="0" w:space="0" w:color="auto"/>
        <w:left w:val="none" w:sz="0" w:space="0" w:color="auto"/>
        <w:bottom w:val="none" w:sz="0" w:space="0" w:color="auto"/>
        <w:right w:val="none" w:sz="0" w:space="0" w:color="auto"/>
      </w:divBdr>
    </w:div>
    <w:div w:id="67768455">
      <w:bodyDiv w:val="1"/>
      <w:marLeft w:val="0"/>
      <w:marRight w:val="0"/>
      <w:marTop w:val="0"/>
      <w:marBottom w:val="0"/>
      <w:divBdr>
        <w:top w:val="none" w:sz="0" w:space="0" w:color="auto"/>
        <w:left w:val="none" w:sz="0" w:space="0" w:color="auto"/>
        <w:bottom w:val="none" w:sz="0" w:space="0" w:color="auto"/>
        <w:right w:val="none" w:sz="0" w:space="0" w:color="auto"/>
      </w:divBdr>
    </w:div>
    <w:div w:id="67924791">
      <w:bodyDiv w:val="1"/>
      <w:marLeft w:val="0"/>
      <w:marRight w:val="0"/>
      <w:marTop w:val="0"/>
      <w:marBottom w:val="0"/>
      <w:divBdr>
        <w:top w:val="none" w:sz="0" w:space="0" w:color="auto"/>
        <w:left w:val="none" w:sz="0" w:space="0" w:color="auto"/>
        <w:bottom w:val="none" w:sz="0" w:space="0" w:color="auto"/>
        <w:right w:val="none" w:sz="0" w:space="0" w:color="auto"/>
      </w:divBdr>
    </w:div>
    <w:div w:id="68306246">
      <w:bodyDiv w:val="1"/>
      <w:marLeft w:val="0"/>
      <w:marRight w:val="0"/>
      <w:marTop w:val="0"/>
      <w:marBottom w:val="0"/>
      <w:divBdr>
        <w:top w:val="none" w:sz="0" w:space="0" w:color="auto"/>
        <w:left w:val="none" w:sz="0" w:space="0" w:color="auto"/>
        <w:bottom w:val="none" w:sz="0" w:space="0" w:color="auto"/>
        <w:right w:val="none" w:sz="0" w:space="0" w:color="auto"/>
      </w:divBdr>
    </w:div>
    <w:div w:id="69891599">
      <w:bodyDiv w:val="1"/>
      <w:marLeft w:val="0"/>
      <w:marRight w:val="0"/>
      <w:marTop w:val="0"/>
      <w:marBottom w:val="0"/>
      <w:divBdr>
        <w:top w:val="none" w:sz="0" w:space="0" w:color="auto"/>
        <w:left w:val="none" w:sz="0" w:space="0" w:color="auto"/>
        <w:bottom w:val="none" w:sz="0" w:space="0" w:color="auto"/>
        <w:right w:val="none" w:sz="0" w:space="0" w:color="auto"/>
      </w:divBdr>
    </w:div>
    <w:div w:id="70196768">
      <w:bodyDiv w:val="1"/>
      <w:marLeft w:val="0"/>
      <w:marRight w:val="0"/>
      <w:marTop w:val="0"/>
      <w:marBottom w:val="0"/>
      <w:divBdr>
        <w:top w:val="none" w:sz="0" w:space="0" w:color="auto"/>
        <w:left w:val="none" w:sz="0" w:space="0" w:color="auto"/>
        <w:bottom w:val="none" w:sz="0" w:space="0" w:color="auto"/>
        <w:right w:val="none" w:sz="0" w:space="0" w:color="auto"/>
      </w:divBdr>
    </w:div>
    <w:div w:id="72095560">
      <w:bodyDiv w:val="1"/>
      <w:marLeft w:val="0"/>
      <w:marRight w:val="0"/>
      <w:marTop w:val="0"/>
      <w:marBottom w:val="0"/>
      <w:divBdr>
        <w:top w:val="none" w:sz="0" w:space="0" w:color="auto"/>
        <w:left w:val="none" w:sz="0" w:space="0" w:color="auto"/>
        <w:bottom w:val="none" w:sz="0" w:space="0" w:color="auto"/>
        <w:right w:val="none" w:sz="0" w:space="0" w:color="auto"/>
      </w:divBdr>
    </w:div>
    <w:div w:id="73017291">
      <w:bodyDiv w:val="1"/>
      <w:marLeft w:val="0"/>
      <w:marRight w:val="0"/>
      <w:marTop w:val="0"/>
      <w:marBottom w:val="0"/>
      <w:divBdr>
        <w:top w:val="none" w:sz="0" w:space="0" w:color="auto"/>
        <w:left w:val="none" w:sz="0" w:space="0" w:color="auto"/>
        <w:bottom w:val="none" w:sz="0" w:space="0" w:color="auto"/>
        <w:right w:val="none" w:sz="0" w:space="0" w:color="auto"/>
      </w:divBdr>
    </w:div>
    <w:div w:id="73211894">
      <w:bodyDiv w:val="1"/>
      <w:marLeft w:val="0"/>
      <w:marRight w:val="0"/>
      <w:marTop w:val="0"/>
      <w:marBottom w:val="0"/>
      <w:divBdr>
        <w:top w:val="none" w:sz="0" w:space="0" w:color="auto"/>
        <w:left w:val="none" w:sz="0" w:space="0" w:color="auto"/>
        <w:bottom w:val="none" w:sz="0" w:space="0" w:color="auto"/>
        <w:right w:val="none" w:sz="0" w:space="0" w:color="auto"/>
      </w:divBdr>
    </w:div>
    <w:div w:id="73599728">
      <w:bodyDiv w:val="1"/>
      <w:marLeft w:val="0"/>
      <w:marRight w:val="0"/>
      <w:marTop w:val="0"/>
      <w:marBottom w:val="0"/>
      <w:divBdr>
        <w:top w:val="none" w:sz="0" w:space="0" w:color="auto"/>
        <w:left w:val="none" w:sz="0" w:space="0" w:color="auto"/>
        <w:bottom w:val="none" w:sz="0" w:space="0" w:color="auto"/>
        <w:right w:val="none" w:sz="0" w:space="0" w:color="auto"/>
      </w:divBdr>
    </w:div>
    <w:div w:id="74087566">
      <w:bodyDiv w:val="1"/>
      <w:marLeft w:val="0"/>
      <w:marRight w:val="0"/>
      <w:marTop w:val="0"/>
      <w:marBottom w:val="0"/>
      <w:divBdr>
        <w:top w:val="none" w:sz="0" w:space="0" w:color="auto"/>
        <w:left w:val="none" w:sz="0" w:space="0" w:color="auto"/>
        <w:bottom w:val="none" w:sz="0" w:space="0" w:color="auto"/>
        <w:right w:val="none" w:sz="0" w:space="0" w:color="auto"/>
      </w:divBdr>
    </w:div>
    <w:div w:id="75178082">
      <w:bodyDiv w:val="1"/>
      <w:marLeft w:val="0"/>
      <w:marRight w:val="0"/>
      <w:marTop w:val="0"/>
      <w:marBottom w:val="0"/>
      <w:divBdr>
        <w:top w:val="none" w:sz="0" w:space="0" w:color="auto"/>
        <w:left w:val="none" w:sz="0" w:space="0" w:color="auto"/>
        <w:bottom w:val="none" w:sz="0" w:space="0" w:color="auto"/>
        <w:right w:val="none" w:sz="0" w:space="0" w:color="auto"/>
      </w:divBdr>
    </w:div>
    <w:div w:id="75398051">
      <w:bodyDiv w:val="1"/>
      <w:marLeft w:val="0"/>
      <w:marRight w:val="0"/>
      <w:marTop w:val="0"/>
      <w:marBottom w:val="0"/>
      <w:divBdr>
        <w:top w:val="none" w:sz="0" w:space="0" w:color="auto"/>
        <w:left w:val="none" w:sz="0" w:space="0" w:color="auto"/>
        <w:bottom w:val="none" w:sz="0" w:space="0" w:color="auto"/>
        <w:right w:val="none" w:sz="0" w:space="0" w:color="auto"/>
      </w:divBdr>
    </w:div>
    <w:div w:id="75518771">
      <w:bodyDiv w:val="1"/>
      <w:marLeft w:val="0"/>
      <w:marRight w:val="0"/>
      <w:marTop w:val="0"/>
      <w:marBottom w:val="0"/>
      <w:divBdr>
        <w:top w:val="none" w:sz="0" w:space="0" w:color="auto"/>
        <w:left w:val="none" w:sz="0" w:space="0" w:color="auto"/>
        <w:bottom w:val="none" w:sz="0" w:space="0" w:color="auto"/>
        <w:right w:val="none" w:sz="0" w:space="0" w:color="auto"/>
      </w:divBdr>
    </w:div>
    <w:div w:id="75565679">
      <w:bodyDiv w:val="1"/>
      <w:marLeft w:val="0"/>
      <w:marRight w:val="0"/>
      <w:marTop w:val="0"/>
      <w:marBottom w:val="0"/>
      <w:divBdr>
        <w:top w:val="none" w:sz="0" w:space="0" w:color="auto"/>
        <w:left w:val="none" w:sz="0" w:space="0" w:color="auto"/>
        <w:bottom w:val="none" w:sz="0" w:space="0" w:color="auto"/>
        <w:right w:val="none" w:sz="0" w:space="0" w:color="auto"/>
      </w:divBdr>
    </w:div>
    <w:div w:id="76248222">
      <w:bodyDiv w:val="1"/>
      <w:marLeft w:val="0"/>
      <w:marRight w:val="0"/>
      <w:marTop w:val="0"/>
      <w:marBottom w:val="0"/>
      <w:divBdr>
        <w:top w:val="none" w:sz="0" w:space="0" w:color="auto"/>
        <w:left w:val="none" w:sz="0" w:space="0" w:color="auto"/>
        <w:bottom w:val="none" w:sz="0" w:space="0" w:color="auto"/>
        <w:right w:val="none" w:sz="0" w:space="0" w:color="auto"/>
      </w:divBdr>
    </w:div>
    <w:div w:id="76679882">
      <w:bodyDiv w:val="1"/>
      <w:marLeft w:val="0"/>
      <w:marRight w:val="0"/>
      <w:marTop w:val="0"/>
      <w:marBottom w:val="0"/>
      <w:divBdr>
        <w:top w:val="none" w:sz="0" w:space="0" w:color="auto"/>
        <w:left w:val="none" w:sz="0" w:space="0" w:color="auto"/>
        <w:bottom w:val="none" w:sz="0" w:space="0" w:color="auto"/>
        <w:right w:val="none" w:sz="0" w:space="0" w:color="auto"/>
      </w:divBdr>
    </w:div>
    <w:div w:id="77214723">
      <w:bodyDiv w:val="1"/>
      <w:marLeft w:val="0"/>
      <w:marRight w:val="0"/>
      <w:marTop w:val="0"/>
      <w:marBottom w:val="0"/>
      <w:divBdr>
        <w:top w:val="none" w:sz="0" w:space="0" w:color="auto"/>
        <w:left w:val="none" w:sz="0" w:space="0" w:color="auto"/>
        <w:bottom w:val="none" w:sz="0" w:space="0" w:color="auto"/>
        <w:right w:val="none" w:sz="0" w:space="0" w:color="auto"/>
      </w:divBdr>
    </w:div>
    <w:div w:id="77944618">
      <w:bodyDiv w:val="1"/>
      <w:marLeft w:val="0"/>
      <w:marRight w:val="0"/>
      <w:marTop w:val="0"/>
      <w:marBottom w:val="0"/>
      <w:divBdr>
        <w:top w:val="none" w:sz="0" w:space="0" w:color="auto"/>
        <w:left w:val="none" w:sz="0" w:space="0" w:color="auto"/>
        <w:bottom w:val="none" w:sz="0" w:space="0" w:color="auto"/>
        <w:right w:val="none" w:sz="0" w:space="0" w:color="auto"/>
      </w:divBdr>
    </w:div>
    <w:div w:id="78841417">
      <w:bodyDiv w:val="1"/>
      <w:marLeft w:val="0"/>
      <w:marRight w:val="0"/>
      <w:marTop w:val="0"/>
      <w:marBottom w:val="0"/>
      <w:divBdr>
        <w:top w:val="none" w:sz="0" w:space="0" w:color="auto"/>
        <w:left w:val="none" w:sz="0" w:space="0" w:color="auto"/>
        <w:bottom w:val="none" w:sz="0" w:space="0" w:color="auto"/>
        <w:right w:val="none" w:sz="0" w:space="0" w:color="auto"/>
      </w:divBdr>
    </w:div>
    <w:div w:id="78869884">
      <w:bodyDiv w:val="1"/>
      <w:marLeft w:val="0"/>
      <w:marRight w:val="0"/>
      <w:marTop w:val="0"/>
      <w:marBottom w:val="0"/>
      <w:divBdr>
        <w:top w:val="none" w:sz="0" w:space="0" w:color="auto"/>
        <w:left w:val="none" w:sz="0" w:space="0" w:color="auto"/>
        <w:bottom w:val="none" w:sz="0" w:space="0" w:color="auto"/>
        <w:right w:val="none" w:sz="0" w:space="0" w:color="auto"/>
      </w:divBdr>
    </w:div>
    <w:div w:id="79448297">
      <w:bodyDiv w:val="1"/>
      <w:marLeft w:val="0"/>
      <w:marRight w:val="0"/>
      <w:marTop w:val="0"/>
      <w:marBottom w:val="0"/>
      <w:divBdr>
        <w:top w:val="none" w:sz="0" w:space="0" w:color="auto"/>
        <w:left w:val="none" w:sz="0" w:space="0" w:color="auto"/>
        <w:bottom w:val="none" w:sz="0" w:space="0" w:color="auto"/>
        <w:right w:val="none" w:sz="0" w:space="0" w:color="auto"/>
      </w:divBdr>
    </w:div>
    <w:div w:id="79907928">
      <w:bodyDiv w:val="1"/>
      <w:marLeft w:val="0"/>
      <w:marRight w:val="0"/>
      <w:marTop w:val="0"/>
      <w:marBottom w:val="0"/>
      <w:divBdr>
        <w:top w:val="none" w:sz="0" w:space="0" w:color="auto"/>
        <w:left w:val="none" w:sz="0" w:space="0" w:color="auto"/>
        <w:bottom w:val="none" w:sz="0" w:space="0" w:color="auto"/>
        <w:right w:val="none" w:sz="0" w:space="0" w:color="auto"/>
      </w:divBdr>
    </w:div>
    <w:div w:id="80414135">
      <w:bodyDiv w:val="1"/>
      <w:marLeft w:val="0"/>
      <w:marRight w:val="0"/>
      <w:marTop w:val="0"/>
      <w:marBottom w:val="0"/>
      <w:divBdr>
        <w:top w:val="none" w:sz="0" w:space="0" w:color="auto"/>
        <w:left w:val="none" w:sz="0" w:space="0" w:color="auto"/>
        <w:bottom w:val="none" w:sz="0" w:space="0" w:color="auto"/>
        <w:right w:val="none" w:sz="0" w:space="0" w:color="auto"/>
      </w:divBdr>
    </w:div>
    <w:div w:id="80639937">
      <w:bodyDiv w:val="1"/>
      <w:marLeft w:val="0"/>
      <w:marRight w:val="0"/>
      <w:marTop w:val="0"/>
      <w:marBottom w:val="0"/>
      <w:divBdr>
        <w:top w:val="none" w:sz="0" w:space="0" w:color="auto"/>
        <w:left w:val="none" w:sz="0" w:space="0" w:color="auto"/>
        <w:bottom w:val="none" w:sz="0" w:space="0" w:color="auto"/>
        <w:right w:val="none" w:sz="0" w:space="0" w:color="auto"/>
      </w:divBdr>
    </w:div>
    <w:div w:id="80681190">
      <w:bodyDiv w:val="1"/>
      <w:marLeft w:val="0"/>
      <w:marRight w:val="0"/>
      <w:marTop w:val="0"/>
      <w:marBottom w:val="0"/>
      <w:divBdr>
        <w:top w:val="none" w:sz="0" w:space="0" w:color="auto"/>
        <w:left w:val="none" w:sz="0" w:space="0" w:color="auto"/>
        <w:bottom w:val="none" w:sz="0" w:space="0" w:color="auto"/>
        <w:right w:val="none" w:sz="0" w:space="0" w:color="auto"/>
      </w:divBdr>
    </w:div>
    <w:div w:id="81073763">
      <w:bodyDiv w:val="1"/>
      <w:marLeft w:val="0"/>
      <w:marRight w:val="0"/>
      <w:marTop w:val="0"/>
      <w:marBottom w:val="0"/>
      <w:divBdr>
        <w:top w:val="none" w:sz="0" w:space="0" w:color="auto"/>
        <w:left w:val="none" w:sz="0" w:space="0" w:color="auto"/>
        <w:bottom w:val="none" w:sz="0" w:space="0" w:color="auto"/>
        <w:right w:val="none" w:sz="0" w:space="0" w:color="auto"/>
      </w:divBdr>
    </w:div>
    <w:div w:id="81992018">
      <w:bodyDiv w:val="1"/>
      <w:marLeft w:val="0"/>
      <w:marRight w:val="0"/>
      <w:marTop w:val="0"/>
      <w:marBottom w:val="0"/>
      <w:divBdr>
        <w:top w:val="none" w:sz="0" w:space="0" w:color="auto"/>
        <w:left w:val="none" w:sz="0" w:space="0" w:color="auto"/>
        <w:bottom w:val="none" w:sz="0" w:space="0" w:color="auto"/>
        <w:right w:val="none" w:sz="0" w:space="0" w:color="auto"/>
      </w:divBdr>
    </w:div>
    <w:div w:id="82459399">
      <w:bodyDiv w:val="1"/>
      <w:marLeft w:val="0"/>
      <w:marRight w:val="0"/>
      <w:marTop w:val="0"/>
      <w:marBottom w:val="0"/>
      <w:divBdr>
        <w:top w:val="none" w:sz="0" w:space="0" w:color="auto"/>
        <w:left w:val="none" w:sz="0" w:space="0" w:color="auto"/>
        <w:bottom w:val="none" w:sz="0" w:space="0" w:color="auto"/>
        <w:right w:val="none" w:sz="0" w:space="0" w:color="auto"/>
      </w:divBdr>
    </w:div>
    <w:div w:id="82536462">
      <w:bodyDiv w:val="1"/>
      <w:marLeft w:val="0"/>
      <w:marRight w:val="0"/>
      <w:marTop w:val="0"/>
      <w:marBottom w:val="0"/>
      <w:divBdr>
        <w:top w:val="none" w:sz="0" w:space="0" w:color="auto"/>
        <w:left w:val="none" w:sz="0" w:space="0" w:color="auto"/>
        <w:bottom w:val="none" w:sz="0" w:space="0" w:color="auto"/>
        <w:right w:val="none" w:sz="0" w:space="0" w:color="auto"/>
      </w:divBdr>
    </w:div>
    <w:div w:id="83844249">
      <w:bodyDiv w:val="1"/>
      <w:marLeft w:val="0"/>
      <w:marRight w:val="0"/>
      <w:marTop w:val="0"/>
      <w:marBottom w:val="0"/>
      <w:divBdr>
        <w:top w:val="none" w:sz="0" w:space="0" w:color="auto"/>
        <w:left w:val="none" w:sz="0" w:space="0" w:color="auto"/>
        <w:bottom w:val="none" w:sz="0" w:space="0" w:color="auto"/>
        <w:right w:val="none" w:sz="0" w:space="0" w:color="auto"/>
      </w:divBdr>
    </w:div>
    <w:div w:id="84301669">
      <w:bodyDiv w:val="1"/>
      <w:marLeft w:val="0"/>
      <w:marRight w:val="0"/>
      <w:marTop w:val="0"/>
      <w:marBottom w:val="0"/>
      <w:divBdr>
        <w:top w:val="none" w:sz="0" w:space="0" w:color="auto"/>
        <w:left w:val="none" w:sz="0" w:space="0" w:color="auto"/>
        <w:bottom w:val="none" w:sz="0" w:space="0" w:color="auto"/>
        <w:right w:val="none" w:sz="0" w:space="0" w:color="auto"/>
      </w:divBdr>
    </w:div>
    <w:div w:id="84500655">
      <w:bodyDiv w:val="1"/>
      <w:marLeft w:val="0"/>
      <w:marRight w:val="0"/>
      <w:marTop w:val="0"/>
      <w:marBottom w:val="0"/>
      <w:divBdr>
        <w:top w:val="none" w:sz="0" w:space="0" w:color="auto"/>
        <w:left w:val="none" w:sz="0" w:space="0" w:color="auto"/>
        <w:bottom w:val="none" w:sz="0" w:space="0" w:color="auto"/>
        <w:right w:val="none" w:sz="0" w:space="0" w:color="auto"/>
      </w:divBdr>
    </w:div>
    <w:div w:id="84542764">
      <w:bodyDiv w:val="1"/>
      <w:marLeft w:val="0"/>
      <w:marRight w:val="0"/>
      <w:marTop w:val="0"/>
      <w:marBottom w:val="0"/>
      <w:divBdr>
        <w:top w:val="none" w:sz="0" w:space="0" w:color="auto"/>
        <w:left w:val="none" w:sz="0" w:space="0" w:color="auto"/>
        <w:bottom w:val="none" w:sz="0" w:space="0" w:color="auto"/>
        <w:right w:val="none" w:sz="0" w:space="0" w:color="auto"/>
      </w:divBdr>
    </w:div>
    <w:div w:id="85276051">
      <w:bodyDiv w:val="1"/>
      <w:marLeft w:val="0"/>
      <w:marRight w:val="0"/>
      <w:marTop w:val="0"/>
      <w:marBottom w:val="0"/>
      <w:divBdr>
        <w:top w:val="none" w:sz="0" w:space="0" w:color="auto"/>
        <w:left w:val="none" w:sz="0" w:space="0" w:color="auto"/>
        <w:bottom w:val="none" w:sz="0" w:space="0" w:color="auto"/>
        <w:right w:val="none" w:sz="0" w:space="0" w:color="auto"/>
      </w:divBdr>
    </w:div>
    <w:div w:id="85539627">
      <w:bodyDiv w:val="1"/>
      <w:marLeft w:val="0"/>
      <w:marRight w:val="0"/>
      <w:marTop w:val="0"/>
      <w:marBottom w:val="0"/>
      <w:divBdr>
        <w:top w:val="none" w:sz="0" w:space="0" w:color="auto"/>
        <w:left w:val="none" w:sz="0" w:space="0" w:color="auto"/>
        <w:bottom w:val="none" w:sz="0" w:space="0" w:color="auto"/>
        <w:right w:val="none" w:sz="0" w:space="0" w:color="auto"/>
      </w:divBdr>
    </w:div>
    <w:div w:id="86584015">
      <w:bodyDiv w:val="1"/>
      <w:marLeft w:val="0"/>
      <w:marRight w:val="0"/>
      <w:marTop w:val="0"/>
      <w:marBottom w:val="0"/>
      <w:divBdr>
        <w:top w:val="none" w:sz="0" w:space="0" w:color="auto"/>
        <w:left w:val="none" w:sz="0" w:space="0" w:color="auto"/>
        <w:bottom w:val="none" w:sz="0" w:space="0" w:color="auto"/>
        <w:right w:val="none" w:sz="0" w:space="0" w:color="auto"/>
      </w:divBdr>
    </w:div>
    <w:div w:id="87626081">
      <w:bodyDiv w:val="1"/>
      <w:marLeft w:val="0"/>
      <w:marRight w:val="0"/>
      <w:marTop w:val="0"/>
      <w:marBottom w:val="0"/>
      <w:divBdr>
        <w:top w:val="none" w:sz="0" w:space="0" w:color="auto"/>
        <w:left w:val="none" w:sz="0" w:space="0" w:color="auto"/>
        <w:bottom w:val="none" w:sz="0" w:space="0" w:color="auto"/>
        <w:right w:val="none" w:sz="0" w:space="0" w:color="auto"/>
      </w:divBdr>
    </w:div>
    <w:div w:id="87890114">
      <w:bodyDiv w:val="1"/>
      <w:marLeft w:val="0"/>
      <w:marRight w:val="0"/>
      <w:marTop w:val="0"/>
      <w:marBottom w:val="0"/>
      <w:divBdr>
        <w:top w:val="none" w:sz="0" w:space="0" w:color="auto"/>
        <w:left w:val="none" w:sz="0" w:space="0" w:color="auto"/>
        <w:bottom w:val="none" w:sz="0" w:space="0" w:color="auto"/>
        <w:right w:val="none" w:sz="0" w:space="0" w:color="auto"/>
      </w:divBdr>
    </w:div>
    <w:div w:id="89007304">
      <w:bodyDiv w:val="1"/>
      <w:marLeft w:val="0"/>
      <w:marRight w:val="0"/>
      <w:marTop w:val="0"/>
      <w:marBottom w:val="0"/>
      <w:divBdr>
        <w:top w:val="none" w:sz="0" w:space="0" w:color="auto"/>
        <w:left w:val="none" w:sz="0" w:space="0" w:color="auto"/>
        <w:bottom w:val="none" w:sz="0" w:space="0" w:color="auto"/>
        <w:right w:val="none" w:sz="0" w:space="0" w:color="auto"/>
      </w:divBdr>
    </w:div>
    <w:div w:id="90123325">
      <w:bodyDiv w:val="1"/>
      <w:marLeft w:val="0"/>
      <w:marRight w:val="0"/>
      <w:marTop w:val="0"/>
      <w:marBottom w:val="0"/>
      <w:divBdr>
        <w:top w:val="none" w:sz="0" w:space="0" w:color="auto"/>
        <w:left w:val="none" w:sz="0" w:space="0" w:color="auto"/>
        <w:bottom w:val="none" w:sz="0" w:space="0" w:color="auto"/>
        <w:right w:val="none" w:sz="0" w:space="0" w:color="auto"/>
      </w:divBdr>
    </w:div>
    <w:div w:id="90203856">
      <w:bodyDiv w:val="1"/>
      <w:marLeft w:val="0"/>
      <w:marRight w:val="0"/>
      <w:marTop w:val="0"/>
      <w:marBottom w:val="0"/>
      <w:divBdr>
        <w:top w:val="none" w:sz="0" w:space="0" w:color="auto"/>
        <w:left w:val="none" w:sz="0" w:space="0" w:color="auto"/>
        <w:bottom w:val="none" w:sz="0" w:space="0" w:color="auto"/>
        <w:right w:val="none" w:sz="0" w:space="0" w:color="auto"/>
      </w:divBdr>
    </w:div>
    <w:div w:id="90513664">
      <w:bodyDiv w:val="1"/>
      <w:marLeft w:val="0"/>
      <w:marRight w:val="0"/>
      <w:marTop w:val="0"/>
      <w:marBottom w:val="0"/>
      <w:divBdr>
        <w:top w:val="none" w:sz="0" w:space="0" w:color="auto"/>
        <w:left w:val="none" w:sz="0" w:space="0" w:color="auto"/>
        <w:bottom w:val="none" w:sz="0" w:space="0" w:color="auto"/>
        <w:right w:val="none" w:sz="0" w:space="0" w:color="auto"/>
      </w:divBdr>
    </w:div>
    <w:div w:id="91751308">
      <w:bodyDiv w:val="1"/>
      <w:marLeft w:val="0"/>
      <w:marRight w:val="0"/>
      <w:marTop w:val="0"/>
      <w:marBottom w:val="0"/>
      <w:divBdr>
        <w:top w:val="none" w:sz="0" w:space="0" w:color="auto"/>
        <w:left w:val="none" w:sz="0" w:space="0" w:color="auto"/>
        <w:bottom w:val="none" w:sz="0" w:space="0" w:color="auto"/>
        <w:right w:val="none" w:sz="0" w:space="0" w:color="auto"/>
      </w:divBdr>
    </w:div>
    <w:div w:id="91820113">
      <w:bodyDiv w:val="1"/>
      <w:marLeft w:val="0"/>
      <w:marRight w:val="0"/>
      <w:marTop w:val="0"/>
      <w:marBottom w:val="0"/>
      <w:divBdr>
        <w:top w:val="none" w:sz="0" w:space="0" w:color="auto"/>
        <w:left w:val="none" w:sz="0" w:space="0" w:color="auto"/>
        <w:bottom w:val="none" w:sz="0" w:space="0" w:color="auto"/>
        <w:right w:val="none" w:sz="0" w:space="0" w:color="auto"/>
      </w:divBdr>
    </w:div>
    <w:div w:id="92480322">
      <w:bodyDiv w:val="1"/>
      <w:marLeft w:val="0"/>
      <w:marRight w:val="0"/>
      <w:marTop w:val="0"/>
      <w:marBottom w:val="0"/>
      <w:divBdr>
        <w:top w:val="none" w:sz="0" w:space="0" w:color="auto"/>
        <w:left w:val="none" w:sz="0" w:space="0" w:color="auto"/>
        <w:bottom w:val="none" w:sz="0" w:space="0" w:color="auto"/>
        <w:right w:val="none" w:sz="0" w:space="0" w:color="auto"/>
      </w:divBdr>
    </w:div>
    <w:div w:id="93137802">
      <w:bodyDiv w:val="1"/>
      <w:marLeft w:val="0"/>
      <w:marRight w:val="0"/>
      <w:marTop w:val="0"/>
      <w:marBottom w:val="0"/>
      <w:divBdr>
        <w:top w:val="none" w:sz="0" w:space="0" w:color="auto"/>
        <w:left w:val="none" w:sz="0" w:space="0" w:color="auto"/>
        <w:bottom w:val="none" w:sz="0" w:space="0" w:color="auto"/>
        <w:right w:val="none" w:sz="0" w:space="0" w:color="auto"/>
      </w:divBdr>
    </w:div>
    <w:div w:id="93207744">
      <w:bodyDiv w:val="1"/>
      <w:marLeft w:val="0"/>
      <w:marRight w:val="0"/>
      <w:marTop w:val="0"/>
      <w:marBottom w:val="0"/>
      <w:divBdr>
        <w:top w:val="none" w:sz="0" w:space="0" w:color="auto"/>
        <w:left w:val="none" w:sz="0" w:space="0" w:color="auto"/>
        <w:bottom w:val="none" w:sz="0" w:space="0" w:color="auto"/>
        <w:right w:val="none" w:sz="0" w:space="0" w:color="auto"/>
      </w:divBdr>
    </w:div>
    <w:div w:id="94248851">
      <w:bodyDiv w:val="1"/>
      <w:marLeft w:val="0"/>
      <w:marRight w:val="0"/>
      <w:marTop w:val="0"/>
      <w:marBottom w:val="0"/>
      <w:divBdr>
        <w:top w:val="none" w:sz="0" w:space="0" w:color="auto"/>
        <w:left w:val="none" w:sz="0" w:space="0" w:color="auto"/>
        <w:bottom w:val="none" w:sz="0" w:space="0" w:color="auto"/>
        <w:right w:val="none" w:sz="0" w:space="0" w:color="auto"/>
      </w:divBdr>
    </w:div>
    <w:div w:id="96753148">
      <w:bodyDiv w:val="1"/>
      <w:marLeft w:val="0"/>
      <w:marRight w:val="0"/>
      <w:marTop w:val="0"/>
      <w:marBottom w:val="0"/>
      <w:divBdr>
        <w:top w:val="none" w:sz="0" w:space="0" w:color="auto"/>
        <w:left w:val="none" w:sz="0" w:space="0" w:color="auto"/>
        <w:bottom w:val="none" w:sz="0" w:space="0" w:color="auto"/>
        <w:right w:val="none" w:sz="0" w:space="0" w:color="auto"/>
      </w:divBdr>
    </w:div>
    <w:div w:id="97528628">
      <w:bodyDiv w:val="1"/>
      <w:marLeft w:val="0"/>
      <w:marRight w:val="0"/>
      <w:marTop w:val="0"/>
      <w:marBottom w:val="0"/>
      <w:divBdr>
        <w:top w:val="none" w:sz="0" w:space="0" w:color="auto"/>
        <w:left w:val="none" w:sz="0" w:space="0" w:color="auto"/>
        <w:bottom w:val="none" w:sz="0" w:space="0" w:color="auto"/>
        <w:right w:val="none" w:sz="0" w:space="0" w:color="auto"/>
      </w:divBdr>
    </w:div>
    <w:div w:id="97912544">
      <w:bodyDiv w:val="1"/>
      <w:marLeft w:val="0"/>
      <w:marRight w:val="0"/>
      <w:marTop w:val="0"/>
      <w:marBottom w:val="0"/>
      <w:divBdr>
        <w:top w:val="none" w:sz="0" w:space="0" w:color="auto"/>
        <w:left w:val="none" w:sz="0" w:space="0" w:color="auto"/>
        <w:bottom w:val="none" w:sz="0" w:space="0" w:color="auto"/>
        <w:right w:val="none" w:sz="0" w:space="0" w:color="auto"/>
      </w:divBdr>
    </w:div>
    <w:div w:id="98069564">
      <w:bodyDiv w:val="1"/>
      <w:marLeft w:val="0"/>
      <w:marRight w:val="0"/>
      <w:marTop w:val="0"/>
      <w:marBottom w:val="0"/>
      <w:divBdr>
        <w:top w:val="none" w:sz="0" w:space="0" w:color="auto"/>
        <w:left w:val="none" w:sz="0" w:space="0" w:color="auto"/>
        <w:bottom w:val="none" w:sz="0" w:space="0" w:color="auto"/>
        <w:right w:val="none" w:sz="0" w:space="0" w:color="auto"/>
      </w:divBdr>
    </w:div>
    <w:div w:id="99300137">
      <w:bodyDiv w:val="1"/>
      <w:marLeft w:val="0"/>
      <w:marRight w:val="0"/>
      <w:marTop w:val="0"/>
      <w:marBottom w:val="0"/>
      <w:divBdr>
        <w:top w:val="none" w:sz="0" w:space="0" w:color="auto"/>
        <w:left w:val="none" w:sz="0" w:space="0" w:color="auto"/>
        <w:bottom w:val="none" w:sz="0" w:space="0" w:color="auto"/>
        <w:right w:val="none" w:sz="0" w:space="0" w:color="auto"/>
      </w:divBdr>
    </w:div>
    <w:div w:id="100103048">
      <w:bodyDiv w:val="1"/>
      <w:marLeft w:val="0"/>
      <w:marRight w:val="0"/>
      <w:marTop w:val="0"/>
      <w:marBottom w:val="0"/>
      <w:divBdr>
        <w:top w:val="none" w:sz="0" w:space="0" w:color="auto"/>
        <w:left w:val="none" w:sz="0" w:space="0" w:color="auto"/>
        <w:bottom w:val="none" w:sz="0" w:space="0" w:color="auto"/>
        <w:right w:val="none" w:sz="0" w:space="0" w:color="auto"/>
      </w:divBdr>
    </w:div>
    <w:div w:id="100686346">
      <w:bodyDiv w:val="1"/>
      <w:marLeft w:val="0"/>
      <w:marRight w:val="0"/>
      <w:marTop w:val="0"/>
      <w:marBottom w:val="0"/>
      <w:divBdr>
        <w:top w:val="none" w:sz="0" w:space="0" w:color="auto"/>
        <w:left w:val="none" w:sz="0" w:space="0" w:color="auto"/>
        <w:bottom w:val="none" w:sz="0" w:space="0" w:color="auto"/>
        <w:right w:val="none" w:sz="0" w:space="0" w:color="auto"/>
      </w:divBdr>
    </w:div>
    <w:div w:id="100730004">
      <w:bodyDiv w:val="1"/>
      <w:marLeft w:val="0"/>
      <w:marRight w:val="0"/>
      <w:marTop w:val="0"/>
      <w:marBottom w:val="0"/>
      <w:divBdr>
        <w:top w:val="none" w:sz="0" w:space="0" w:color="auto"/>
        <w:left w:val="none" w:sz="0" w:space="0" w:color="auto"/>
        <w:bottom w:val="none" w:sz="0" w:space="0" w:color="auto"/>
        <w:right w:val="none" w:sz="0" w:space="0" w:color="auto"/>
      </w:divBdr>
    </w:div>
    <w:div w:id="101193474">
      <w:bodyDiv w:val="1"/>
      <w:marLeft w:val="0"/>
      <w:marRight w:val="0"/>
      <w:marTop w:val="0"/>
      <w:marBottom w:val="0"/>
      <w:divBdr>
        <w:top w:val="none" w:sz="0" w:space="0" w:color="auto"/>
        <w:left w:val="none" w:sz="0" w:space="0" w:color="auto"/>
        <w:bottom w:val="none" w:sz="0" w:space="0" w:color="auto"/>
        <w:right w:val="none" w:sz="0" w:space="0" w:color="auto"/>
      </w:divBdr>
    </w:div>
    <w:div w:id="101997970">
      <w:bodyDiv w:val="1"/>
      <w:marLeft w:val="0"/>
      <w:marRight w:val="0"/>
      <w:marTop w:val="0"/>
      <w:marBottom w:val="0"/>
      <w:divBdr>
        <w:top w:val="none" w:sz="0" w:space="0" w:color="auto"/>
        <w:left w:val="none" w:sz="0" w:space="0" w:color="auto"/>
        <w:bottom w:val="none" w:sz="0" w:space="0" w:color="auto"/>
        <w:right w:val="none" w:sz="0" w:space="0" w:color="auto"/>
      </w:divBdr>
    </w:div>
    <w:div w:id="103118821">
      <w:bodyDiv w:val="1"/>
      <w:marLeft w:val="0"/>
      <w:marRight w:val="0"/>
      <w:marTop w:val="0"/>
      <w:marBottom w:val="0"/>
      <w:divBdr>
        <w:top w:val="none" w:sz="0" w:space="0" w:color="auto"/>
        <w:left w:val="none" w:sz="0" w:space="0" w:color="auto"/>
        <w:bottom w:val="none" w:sz="0" w:space="0" w:color="auto"/>
        <w:right w:val="none" w:sz="0" w:space="0" w:color="auto"/>
      </w:divBdr>
    </w:div>
    <w:div w:id="103960229">
      <w:bodyDiv w:val="1"/>
      <w:marLeft w:val="0"/>
      <w:marRight w:val="0"/>
      <w:marTop w:val="0"/>
      <w:marBottom w:val="0"/>
      <w:divBdr>
        <w:top w:val="none" w:sz="0" w:space="0" w:color="auto"/>
        <w:left w:val="none" w:sz="0" w:space="0" w:color="auto"/>
        <w:bottom w:val="none" w:sz="0" w:space="0" w:color="auto"/>
        <w:right w:val="none" w:sz="0" w:space="0" w:color="auto"/>
      </w:divBdr>
    </w:div>
    <w:div w:id="103967024">
      <w:bodyDiv w:val="1"/>
      <w:marLeft w:val="0"/>
      <w:marRight w:val="0"/>
      <w:marTop w:val="0"/>
      <w:marBottom w:val="0"/>
      <w:divBdr>
        <w:top w:val="none" w:sz="0" w:space="0" w:color="auto"/>
        <w:left w:val="none" w:sz="0" w:space="0" w:color="auto"/>
        <w:bottom w:val="none" w:sz="0" w:space="0" w:color="auto"/>
        <w:right w:val="none" w:sz="0" w:space="0" w:color="auto"/>
      </w:divBdr>
    </w:div>
    <w:div w:id="104161301">
      <w:bodyDiv w:val="1"/>
      <w:marLeft w:val="0"/>
      <w:marRight w:val="0"/>
      <w:marTop w:val="0"/>
      <w:marBottom w:val="0"/>
      <w:divBdr>
        <w:top w:val="none" w:sz="0" w:space="0" w:color="auto"/>
        <w:left w:val="none" w:sz="0" w:space="0" w:color="auto"/>
        <w:bottom w:val="none" w:sz="0" w:space="0" w:color="auto"/>
        <w:right w:val="none" w:sz="0" w:space="0" w:color="auto"/>
      </w:divBdr>
    </w:div>
    <w:div w:id="104808212">
      <w:bodyDiv w:val="1"/>
      <w:marLeft w:val="0"/>
      <w:marRight w:val="0"/>
      <w:marTop w:val="0"/>
      <w:marBottom w:val="0"/>
      <w:divBdr>
        <w:top w:val="none" w:sz="0" w:space="0" w:color="auto"/>
        <w:left w:val="none" w:sz="0" w:space="0" w:color="auto"/>
        <w:bottom w:val="none" w:sz="0" w:space="0" w:color="auto"/>
        <w:right w:val="none" w:sz="0" w:space="0" w:color="auto"/>
      </w:divBdr>
    </w:div>
    <w:div w:id="106123873">
      <w:bodyDiv w:val="1"/>
      <w:marLeft w:val="0"/>
      <w:marRight w:val="0"/>
      <w:marTop w:val="0"/>
      <w:marBottom w:val="0"/>
      <w:divBdr>
        <w:top w:val="none" w:sz="0" w:space="0" w:color="auto"/>
        <w:left w:val="none" w:sz="0" w:space="0" w:color="auto"/>
        <w:bottom w:val="none" w:sz="0" w:space="0" w:color="auto"/>
        <w:right w:val="none" w:sz="0" w:space="0" w:color="auto"/>
      </w:divBdr>
    </w:div>
    <w:div w:id="106388867">
      <w:bodyDiv w:val="1"/>
      <w:marLeft w:val="0"/>
      <w:marRight w:val="0"/>
      <w:marTop w:val="0"/>
      <w:marBottom w:val="0"/>
      <w:divBdr>
        <w:top w:val="none" w:sz="0" w:space="0" w:color="auto"/>
        <w:left w:val="none" w:sz="0" w:space="0" w:color="auto"/>
        <w:bottom w:val="none" w:sz="0" w:space="0" w:color="auto"/>
        <w:right w:val="none" w:sz="0" w:space="0" w:color="auto"/>
      </w:divBdr>
    </w:div>
    <w:div w:id="107356545">
      <w:bodyDiv w:val="1"/>
      <w:marLeft w:val="0"/>
      <w:marRight w:val="0"/>
      <w:marTop w:val="0"/>
      <w:marBottom w:val="0"/>
      <w:divBdr>
        <w:top w:val="none" w:sz="0" w:space="0" w:color="auto"/>
        <w:left w:val="none" w:sz="0" w:space="0" w:color="auto"/>
        <w:bottom w:val="none" w:sz="0" w:space="0" w:color="auto"/>
        <w:right w:val="none" w:sz="0" w:space="0" w:color="auto"/>
      </w:divBdr>
    </w:div>
    <w:div w:id="107816733">
      <w:bodyDiv w:val="1"/>
      <w:marLeft w:val="0"/>
      <w:marRight w:val="0"/>
      <w:marTop w:val="0"/>
      <w:marBottom w:val="0"/>
      <w:divBdr>
        <w:top w:val="none" w:sz="0" w:space="0" w:color="auto"/>
        <w:left w:val="none" w:sz="0" w:space="0" w:color="auto"/>
        <w:bottom w:val="none" w:sz="0" w:space="0" w:color="auto"/>
        <w:right w:val="none" w:sz="0" w:space="0" w:color="auto"/>
      </w:divBdr>
    </w:div>
    <w:div w:id="108358998">
      <w:bodyDiv w:val="1"/>
      <w:marLeft w:val="0"/>
      <w:marRight w:val="0"/>
      <w:marTop w:val="0"/>
      <w:marBottom w:val="0"/>
      <w:divBdr>
        <w:top w:val="none" w:sz="0" w:space="0" w:color="auto"/>
        <w:left w:val="none" w:sz="0" w:space="0" w:color="auto"/>
        <w:bottom w:val="none" w:sz="0" w:space="0" w:color="auto"/>
        <w:right w:val="none" w:sz="0" w:space="0" w:color="auto"/>
      </w:divBdr>
    </w:div>
    <w:div w:id="108360384">
      <w:bodyDiv w:val="1"/>
      <w:marLeft w:val="0"/>
      <w:marRight w:val="0"/>
      <w:marTop w:val="0"/>
      <w:marBottom w:val="0"/>
      <w:divBdr>
        <w:top w:val="none" w:sz="0" w:space="0" w:color="auto"/>
        <w:left w:val="none" w:sz="0" w:space="0" w:color="auto"/>
        <w:bottom w:val="none" w:sz="0" w:space="0" w:color="auto"/>
        <w:right w:val="none" w:sz="0" w:space="0" w:color="auto"/>
      </w:divBdr>
    </w:div>
    <w:div w:id="109515720">
      <w:bodyDiv w:val="1"/>
      <w:marLeft w:val="0"/>
      <w:marRight w:val="0"/>
      <w:marTop w:val="0"/>
      <w:marBottom w:val="0"/>
      <w:divBdr>
        <w:top w:val="none" w:sz="0" w:space="0" w:color="auto"/>
        <w:left w:val="none" w:sz="0" w:space="0" w:color="auto"/>
        <w:bottom w:val="none" w:sz="0" w:space="0" w:color="auto"/>
        <w:right w:val="none" w:sz="0" w:space="0" w:color="auto"/>
      </w:divBdr>
    </w:div>
    <w:div w:id="109591324">
      <w:bodyDiv w:val="1"/>
      <w:marLeft w:val="0"/>
      <w:marRight w:val="0"/>
      <w:marTop w:val="0"/>
      <w:marBottom w:val="0"/>
      <w:divBdr>
        <w:top w:val="none" w:sz="0" w:space="0" w:color="auto"/>
        <w:left w:val="none" w:sz="0" w:space="0" w:color="auto"/>
        <w:bottom w:val="none" w:sz="0" w:space="0" w:color="auto"/>
        <w:right w:val="none" w:sz="0" w:space="0" w:color="auto"/>
      </w:divBdr>
    </w:div>
    <w:div w:id="110512215">
      <w:bodyDiv w:val="1"/>
      <w:marLeft w:val="0"/>
      <w:marRight w:val="0"/>
      <w:marTop w:val="0"/>
      <w:marBottom w:val="0"/>
      <w:divBdr>
        <w:top w:val="none" w:sz="0" w:space="0" w:color="auto"/>
        <w:left w:val="none" w:sz="0" w:space="0" w:color="auto"/>
        <w:bottom w:val="none" w:sz="0" w:space="0" w:color="auto"/>
        <w:right w:val="none" w:sz="0" w:space="0" w:color="auto"/>
      </w:divBdr>
    </w:div>
    <w:div w:id="110517460">
      <w:bodyDiv w:val="1"/>
      <w:marLeft w:val="0"/>
      <w:marRight w:val="0"/>
      <w:marTop w:val="0"/>
      <w:marBottom w:val="0"/>
      <w:divBdr>
        <w:top w:val="none" w:sz="0" w:space="0" w:color="auto"/>
        <w:left w:val="none" w:sz="0" w:space="0" w:color="auto"/>
        <w:bottom w:val="none" w:sz="0" w:space="0" w:color="auto"/>
        <w:right w:val="none" w:sz="0" w:space="0" w:color="auto"/>
      </w:divBdr>
    </w:div>
    <w:div w:id="110638778">
      <w:bodyDiv w:val="1"/>
      <w:marLeft w:val="0"/>
      <w:marRight w:val="0"/>
      <w:marTop w:val="0"/>
      <w:marBottom w:val="0"/>
      <w:divBdr>
        <w:top w:val="none" w:sz="0" w:space="0" w:color="auto"/>
        <w:left w:val="none" w:sz="0" w:space="0" w:color="auto"/>
        <w:bottom w:val="none" w:sz="0" w:space="0" w:color="auto"/>
        <w:right w:val="none" w:sz="0" w:space="0" w:color="auto"/>
      </w:divBdr>
    </w:div>
    <w:div w:id="112482873">
      <w:bodyDiv w:val="1"/>
      <w:marLeft w:val="0"/>
      <w:marRight w:val="0"/>
      <w:marTop w:val="0"/>
      <w:marBottom w:val="0"/>
      <w:divBdr>
        <w:top w:val="none" w:sz="0" w:space="0" w:color="auto"/>
        <w:left w:val="none" w:sz="0" w:space="0" w:color="auto"/>
        <w:bottom w:val="none" w:sz="0" w:space="0" w:color="auto"/>
        <w:right w:val="none" w:sz="0" w:space="0" w:color="auto"/>
      </w:divBdr>
    </w:div>
    <w:div w:id="112869603">
      <w:bodyDiv w:val="1"/>
      <w:marLeft w:val="0"/>
      <w:marRight w:val="0"/>
      <w:marTop w:val="0"/>
      <w:marBottom w:val="0"/>
      <w:divBdr>
        <w:top w:val="none" w:sz="0" w:space="0" w:color="auto"/>
        <w:left w:val="none" w:sz="0" w:space="0" w:color="auto"/>
        <w:bottom w:val="none" w:sz="0" w:space="0" w:color="auto"/>
        <w:right w:val="none" w:sz="0" w:space="0" w:color="auto"/>
      </w:divBdr>
    </w:div>
    <w:div w:id="113208692">
      <w:bodyDiv w:val="1"/>
      <w:marLeft w:val="0"/>
      <w:marRight w:val="0"/>
      <w:marTop w:val="0"/>
      <w:marBottom w:val="0"/>
      <w:divBdr>
        <w:top w:val="none" w:sz="0" w:space="0" w:color="auto"/>
        <w:left w:val="none" w:sz="0" w:space="0" w:color="auto"/>
        <w:bottom w:val="none" w:sz="0" w:space="0" w:color="auto"/>
        <w:right w:val="none" w:sz="0" w:space="0" w:color="auto"/>
      </w:divBdr>
    </w:div>
    <w:div w:id="114103102">
      <w:bodyDiv w:val="1"/>
      <w:marLeft w:val="0"/>
      <w:marRight w:val="0"/>
      <w:marTop w:val="0"/>
      <w:marBottom w:val="0"/>
      <w:divBdr>
        <w:top w:val="none" w:sz="0" w:space="0" w:color="auto"/>
        <w:left w:val="none" w:sz="0" w:space="0" w:color="auto"/>
        <w:bottom w:val="none" w:sz="0" w:space="0" w:color="auto"/>
        <w:right w:val="none" w:sz="0" w:space="0" w:color="auto"/>
      </w:divBdr>
    </w:div>
    <w:div w:id="114913667">
      <w:bodyDiv w:val="1"/>
      <w:marLeft w:val="0"/>
      <w:marRight w:val="0"/>
      <w:marTop w:val="0"/>
      <w:marBottom w:val="0"/>
      <w:divBdr>
        <w:top w:val="none" w:sz="0" w:space="0" w:color="auto"/>
        <w:left w:val="none" w:sz="0" w:space="0" w:color="auto"/>
        <w:bottom w:val="none" w:sz="0" w:space="0" w:color="auto"/>
        <w:right w:val="none" w:sz="0" w:space="0" w:color="auto"/>
      </w:divBdr>
    </w:div>
    <w:div w:id="115150106">
      <w:bodyDiv w:val="1"/>
      <w:marLeft w:val="0"/>
      <w:marRight w:val="0"/>
      <w:marTop w:val="0"/>
      <w:marBottom w:val="0"/>
      <w:divBdr>
        <w:top w:val="none" w:sz="0" w:space="0" w:color="auto"/>
        <w:left w:val="none" w:sz="0" w:space="0" w:color="auto"/>
        <w:bottom w:val="none" w:sz="0" w:space="0" w:color="auto"/>
        <w:right w:val="none" w:sz="0" w:space="0" w:color="auto"/>
      </w:divBdr>
    </w:div>
    <w:div w:id="115219733">
      <w:bodyDiv w:val="1"/>
      <w:marLeft w:val="0"/>
      <w:marRight w:val="0"/>
      <w:marTop w:val="0"/>
      <w:marBottom w:val="0"/>
      <w:divBdr>
        <w:top w:val="none" w:sz="0" w:space="0" w:color="auto"/>
        <w:left w:val="none" w:sz="0" w:space="0" w:color="auto"/>
        <w:bottom w:val="none" w:sz="0" w:space="0" w:color="auto"/>
        <w:right w:val="none" w:sz="0" w:space="0" w:color="auto"/>
      </w:divBdr>
    </w:div>
    <w:div w:id="115411114">
      <w:bodyDiv w:val="1"/>
      <w:marLeft w:val="0"/>
      <w:marRight w:val="0"/>
      <w:marTop w:val="0"/>
      <w:marBottom w:val="0"/>
      <w:divBdr>
        <w:top w:val="none" w:sz="0" w:space="0" w:color="auto"/>
        <w:left w:val="none" w:sz="0" w:space="0" w:color="auto"/>
        <w:bottom w:val="none" w:sz="0" w:space="0" w:color="auto"/>
        <w:right w:val="none" w:sz="0" w:space="0" w:color="auto"/>
      </w:divBdr>
    </w:div>
    <w:div w:id="115758317">
      <w:bodyDiv w:val="1"/>
      <w:marLeft w:val="0"/>
      <w:marRight w:val="0"/>
      <w:marTop w:val="0"/>
      <w:marBottom w:val="0"/>
      <w:divBdr>
        <w:top w:val="none" w:sz="0" w:space="0" w:color="auto"/>
        <w:left w:val="none" w:sz="0" w:space="0" w:color="auto"/>
        <w:bottom w:val="none" w:sz="0" w:space="0" w:color="auto"/>
        <w:right w:val="none" w:sz="0" w:space="0" w:color="auto"/>
      </w:divBdr>
    </w:div>
    <w:div w:id="116871893">
      <w:bodyDiv w:val="1"/>
      <w:marLeft w:val="0"/>
      <w:marRight w:val="0"/>
      <w:marTop w:val="0"/>
      <w:marBottom w:val="0"/>
      <w:divBdr>
        <w:top w:val="none" w:sz="0" w:space="0" w:color="auto"/>
        <w:left w:val="none" w:sz="0" w:space="0" w:color="auto"/>
        <w:bottom w:val="none" w:sz="0" w:space="0" w:color="auto"/>
        <w:right w:val="none" w:sz="0" w:space="0" w:color="auto"/>
      </w:divBdr>
    </w:div>
    <w:div w:id="116991380">
      <w:bodyDiv w:val="1"/>
      <w:marLeft w:val="0"/>
      <w:marRight w:val="0"/>
      <w:marTop w:val="0"/>
      <w:marBottom w:val="0"/>
      <w:divBdr>
        <w:top w:val="none" w:sz="0" w:space="0" w:color="auto"/>
        <w:left w:val="none" w:sz="0" w:space="0" w:color="auto"/>
        <w:bottom w:val="none" w:sz="0" w:space="0" w:color="auto"/>
        <w:right w:val="none" w:sz="0" w:space="0" w:color="auto"/>
      </w:divBdr>
    </w:div>
    <w:div w:id="117535562">
      <w:bodyDiv w:val="1"/>
      <w:marLeft w:val="0"/>
      <w:marRight w:val="0"/>
      <w:marTop w:val="0"/>
      <w:marBottom w:val="0"/>
      <w:divBdr>
        <w:top w:val="none" w:sz="0" w:space="0" w:color="auto"/>
        <w:left w:val="none" w:sz="0" w:space="0" w:color="auto"/>
        <w:bottom w:val="none" w:sz="0" w:space="0" w:color="auto"/>
        <w:right w:val="none" w:sz="0" w:space="0" w:color="auto"/>
      </w:divBdr>
    </w:div>
    <w:div w:id="117644921">
      <w:bodyDiv w:val="1"/>
      <w:marLeft w:val="0"/>
      <w:marRight w:val="0"/>
      <w:marTop w:val="0"/>
      <w:marBottom w:val="0"/>
      <w:divBdr>
        <w:top w:val="none" w:sz="0" w:space="0" w:color="auto"/>
        <w:left w:val="none" w:sz="0" w:space="0" w:color="auto"/>
        <w:bottom w:val="none" w:sz="0" w:space="0" w:color="auto"/>
        <w:right w:val="none" w:sz="0" w:space="0" w:color="auto"/>
      </w:divBdr>
    </w:div>
    <w:div w:id="117838371">
      <w:bodyDiv w:val="1"/>
      <w:marLeft w:val="0"/>
      <w:marRight w:val="0"/>
      <w:marTop w:val="0"/>
      <w:marBottom w:val="0"/>
      <w:divBdr>
        <w:top w:val="none" w:sz="0" w:space="0" w:color="auto"/>
        <w:left w:val="none" w:sz="0" w:space="0" w:color="auto"/>
        <w:bottom w:val="none" w:sz="0" w:space="0" w:color="auto"/>
        <w:right w:val="none" w:sz="0" w:space="0" w:color="auto"/>
      </w:divBdr>
    </w:div>
    <w:div w:id="118113328">
      <w:bodyDiv w:val="1"/>
      <w:marLeft w:val="0"/>
      <w:marRight w:val="0"/>
      <w:marTop w:val="0"/>
      <w:marBottom w:val="0"/>
      <w:divBdr>
        <w:top w:val="none" w:sz="0" w:space="0" w:color="auto"/>
        <w:left w:val="none" w:sz="0" w:space="0" w:color="auto"/>
        <w:bottom w:val="none" w:sz="0" w:space="0" w:color="auto"/>
        <w:right w:val="none" w:sz="0" w:space="0" w:color="auto"/>
      </w:divBdr>
    </w:div>
    <w:div w:id="118187400">
      <w:bodyDiv w:val="1"/>
      <w:marLeft w:val="0"/>
      <w:marRight w:val="0"/>
      <w:marTop w:val="0"/>
      <w:marBottom w:val="0"/>
      <w:divBdr>
        <w:top w:val="none" w:sz="0" w:space="0" w:color="auto"/>
        <w:left w:val="none" w:sz="0" w:space="0" w:color="auto"/>
        <w:bottom w:val="none" w:sz="0" w:space="0" w:color="auto"/>
        <w:right w:val="none" w:sz="0" w:space="0" w:color="auto"/>
      </w:divBdr>
    </w:div>
    <w:div w:id="118769162">
      <w:bodyDiv w:val="1"/>
      <w:marLeft w:val="0"/>
      <w:marRight w:val="0"/>
      <w:marTop w:val="0"/>
      <w:marBottom w:val="0"/>
      <w:divBdr>
        <w:top w:val="none" w:sz="0" w:space="0" w:color="auto"/>
        <w:left w:val="none" w:sz="0" w:space="0" w:color="auto"/>
        <w:bottom w:val="none" w:sz="0" w:space="0" w:color="auto"/>
        <w:right w:val="none" w:sz="0" w:space="0" w:color="auto"/>
      </w:divBdr>
    </w:div>
    <w:div w:id="120197665">
      <w:bodyDiv w:val="1"/>
      <w:marLeft w:val="0"/>
      <w:marRight w:val="0"/>
      <w:marTop w:val="0"/>
      <w:marBottom w:val="0"/>
      <w:divBdr>
        <w:top w:val="none" w:sz="0" w:space="0" w:color="auto"/>
        <w:left w:val="none" w:sz="0" w:space="0" w:color="auto"/>
        <w:bottom w:val="none" w:sz="0" w:space="0" w:color="auto"/>
        <w:right w:val="none" w:sz="0" w:space="0" w:color="auto"/>
      </w:divBdr>
    </w:div>
    <w:div w:id="120929040">
      <w:bodyDiv w:val="1"/>
      <w:marLeft w:val="0"/>
      <w:marRight w:val="0"/>
      <w:marTop w:val="0"/>
      <w:marBottom w:val="0"/>
      <w:divBdr>
        <w:top w:val="none" w:sz="0" w:space="0" w:color="auto"/>
        <w:left w:val="none" w:sz="0" w:space="0" w:color="auto"/>
        <w:bottom w:val="none" w:sz="0" w:space="0" w:color="auto"/>
        <w:right w:val="none" w:sz="0" w:space="0" w:color="auto"/>
      </w:divBdr>
    </w:div>
    <w:div w:id="121386420">
      <w:bodyDiv w:val="1"/>
      <w:marLeft w:val="0"/>
      <w:marRight w:val="0"/>
      <w:marTop w:val="0"/>
      <w:marBottom w:val="0"/>
      <w:divBdr>
        <w:top w:val="none" w:sz="0" w:space="0" w:color="auto"/>
        <w:left w:val="none" w:sz="0" w:space="0" w:color="auto"/>
        <w:bottom w:val="none" w:sz="0" w:space="0" w:color="auto"/>
        <w:right w:val="none" w:sz="0" w:space="0" w:color="auto"/>
      </w:divBdr>
    </w:div>
    <w:div w:id="121386685">
      <w:bodyDiv w:val="1"/>
      <w:marLeft w:val="0"/>
      <w:marRight w:val="0"/>
      <w:marTop w:val="0"/>
      <w:marBottom w:val="0"/>
      <w:divBdr>
        <w:top w:val="none" w:sz="0" w:space="0" w:color="auto"/>
        <w:left w:val="none" w:sz="0" w:space="0" w:color="auto"/>
        <w:bottom w:val="none" w:sz="0" w:space="0" w:color="auto"/>
        <w:right w:val="none" w:sz="0" w:space="0" w:color="auto"/>
      </w:divBdr>
    </w:div>
    <w:div w:id="121853142">
      <w:bodyDiv w:val="1"/>
      <w:marLeft w:val="0"/>
      <w:marRight w:val="0"/>
      <w:marTop w:val="0"/>
      <w:marBottom w:val="0"/>
      <w:divBdr>
        <w:top w:val="none" w:sz="0" w:space="0" w:color="auto"/>
        <w:left w:val="none" w:sz="0" w:space="0" w:color="auto"/>
        <w:bottom w:val="none" w:sz="0" w:space="0" w:color="auto"/>
        <w:right w:val="none" w:sz="0" w:space="0" w:color="auto"/>
      </w:divBdr>
    </w:div>
    <w:div w:id="124397223">
      <w:bodyDiv w:val="1"/>
      <w:marLeft w:val="0"/>
      <w:marRight w:val="0"/>
      <w:marTop w:val="0"/>
      <w:marBottom w:val="0"/>
      <w:divBdr>
        <w:top w:val="none" w:sz="0" w:space="0" w:color="auto"/>
        <w:left w:val="none" w:sz="0" w:space="0" w:color="auto"/>
        <w:bottom w:val="none" w:sz="0" w:space="0" w:color="auto"/>
        <w:right w:val="none" w:sz="0" w:space="0" w:color="auto"/>
      </w:divBdr>
    </w:div>
    <w:div w:id="125704173">
      <w:bodyDiv w:val="1"/>
      <w:marLeft w:val="0"/>
      <w:marRight w:val="0"/>
      <w:marTop w:val="0"/>
      <w:marBottom w:val="0"/>
      <w:divBdr>
        <w:top w:val="none" w:sz="0" w:space="0" w:color="auto"/>
        <w:left w:val="none" w:sz="0" w:space="0" w:color="auto"/>
        <w:bottom w:val="none" w:sz="0" w:space="0" w:color="auto"/>
        <w:right w:val="none" w:sz="0" w:space="0" w:color="auto"/>
      </w:divBdr>
    </w:div>
    <w:div w:id="126516160">
      <w:bodyDiv w:val="1"/>
      <w:marLeft w:val="0"/>
      <w:marRight w:val="0"/>
      <w:marTop w:val="0"/>
      <w:marBottom w:val="0"/>
      <w:divBdr>
        <w:top w:val="none" w:sz="0" w:space="0" w:color="auto"/>
        <w:left w:val="none" w:sz="0" w:space="0" w:color="auto"/>
        <w:bottom w:val="none" w:sz="0" w:space="0" w:color="auto"/>
        <w:right w:val="none" w:sz="0" w:space="0" w:color="auto"/>
      </w:divBdr>
    </w:div>
    <w:div w:id="126582654">
      <w:bodyDiv w:val="1"/>
      <w:marLeft w:val="0"/>
      <w:marRight w:val="0"/>
      <w:marTop w:val="0"/>
      <w:marBottom w:val="0"/>
      <w:divBdr>
        <w:top w:val="none" w:sz="0" w:space="0" w:color="auto"/>
        <w:left w:val="none" w:sz="0" w:space="0" w:color="auto"/>
        <w:bottom w:val="none" w:sz="0" w:space="0" w:color="auto"/>
        <w:right w:val="none" w:sz="0" w:space="0" w:color="auto"/>
      </w:divBdr>
    </w:div>
    <w:div w:id="127473473">
      <w:bodyDiv w:val="1"/>
      <w:marLeft w:val="0"/>
      <w:marRight w:val="0"/>
      <w:marTop w:val="0"/>
      <w:marBottom w:val="0"/>
      <w:divBdr>
        <w:top w:val="none" w:sz="0" w:space="0" w:color="auto"/>
        <w:left w:val="none" w:sz="0" w:space="0" w:color="auto"/>
        <w:bottom w:val="none" w:sz="0" w:space="0" w:color="auto"/>
        <w:right w:val="none" w:sz="0" w:space="0" w:color="auto"/>
      </w:divBdr>
    </w:div>
    <w:div w:id="127624559">
      <w:bodyDiv w:val="1"/>
      <w:marLeft w:val="0"/>
      <w:marRight w:val="0"/>
      <w:marTop w:val="0"/>
      <w:marBottom w:val="0"/>
      <w:divBdr>
        <w:top w:val="none" w:sz="0" w:space="0" w:color="auto"/>
        <w:left w:val="none" w:sz="0" w:space="0" w:color="auto"/>
        <w:bottom w:val="none" w:sz="0" w:space="0" w:color="auto"/>
        <w:right w:val="none" w:sz="0" w:space="0" w:color="auto"/>
      </w:divBdr>
    </w:div>
    <w:div w:id="127745828">
      <w:bodyDiv w:val="1"/>
      <w:marLeft w:val="0"/>
      <w:marRight w:val="0"/>
      <w:marTop w:val="0"/>
      <w:marBottom w:val="0"/>
      <w:divBdr>
        <w:top w:val="none" w:sz="0" w:space="0" w:color="auto"/>
        <w:left w:val="none" w:sz="0" w:space="0" w:color="auto"/>
        <w:bottom w:val="none" w:sz="0" w:space="0" w:color="auto"/>
        <w:right w:val="none" w:sz="0" w:space="0" w:color="auto"/>
      </w:divBdr>
    </w:div>
    <w:div w:id="128282124">
      <w:bodyDiv w:val="1"/>
      <w:marLeft w:val="0"/>
      <w:marRight w:val="0"/>
      <w:marTop w:val="0"/>
      <w:marBottom w:val="0"/>
      <w:divBdr>
        <w:top w:val="none" w:sz="0" w:space="0" w:color="auto"/>
        <w:left w:val="none" w:sz="0" w:space="0" w:color="auto"/>
        <w:bottom w:val="none" w:sz="0" w:space="0" w:color="auto"/>
        <w:right w:val="none" w:sz="0" w:space="0" w:color="auto"/>
      </w:divBdr>
    </w:div>
    <w:div w:id="129443408">
      <w:bodyDiv w:val="1"/>
      <w:marLeft w:val="0"/>
      <w:marRight w:val="0"/>
      <w:marTop w:val="0"/>
      <w:marBottom w:val="0"/>
      <w:divBdr>
        <w:top w:val="none" w:sz="0" w:space="0" w:color="auto"/>
        <w:left w:val="none" w:sz="0" w:space="0" w:color="auto"/>
        <w:bottom w:val="none" w:sz="0" w:space="0" w:color="auto"/>
        <w:right w:val="none" w:sz="0" w:space="0" w:color="auto"/>
      </w:divBdr>
    </w:div>
    <w:div w:id="129522686">
      <w:bodyDiv w:val="1"/>
      <w:marLeft w:val="0"/>
      <w:marRight w:val="0"/>
      <w:marTop w:val="0"/>
      <w:marBottom w:val="0"/>
      <w:divBdr>
        <w:top w:val="none" w:sz="0" w:space="0" w:color="auto"/>
        <w:left w:val="none" w:sz="0" w:space="0" w:color="auto"/>
        <w:bottom w:val="none" w:sz="0" w:space="0" w:color="auto"/>
        <w:right w:val="none" w:sz="0" w:space="0" w:color="auto"/>
      </w:divBdr>
    </w:div>
    <w:div w:id="129593252">
      <w:bodyDiv w:val="1"/>
      <w:marLeft w:val="0"/>
      <w:marRight w:val="0"/>
      <w:marTop w:val="0"/>
      <w:marBottom w:val="0"/>
      <w:divBdr>
        <w:top w:val="none" w:sz="0" w:space="0" w:color="auto"/>
        <w:left w:val="none" w:sz="0" w:space="0" w:color="auto"/>
        <w:bottom w:val="none" w:sz="0" w:space="0" w:color="auto"/>
        <w:right w:val="none" w:sz="0" w:space="0" w:color="auto"/>
      </w:divBdr>
    </w:div>
    <w:div w:id="129594686">
      <w:bodyDiv w:val="1"/>
      <w:marLeft w:val="0"/>
      <w:marRight w:val="0"/>
      <w:marTop w:val="0"/>
      <w:marBottom w:val="0"/>
      <w:divBdr>
        <w:top w:val="none" w:sz="0" w:space="0" w:color="auto"/>
        <w:left w:val="none" w:sz="0" w:space="0" w:color="auto"/>
        <w:bottom w:val="none" w:sz="0" w:space="0" w:color="auto"/>
        <w:right w:val="none" w:sz="0" w:space="0" w:color="auto"/>
      </w:divBdr>
    </w:div>
    <w:div w:id="129711670">
      <w:bodyDiv w:val="1"/>
      <w:marLeft w:val="0"/>
      <w:marRight w:val="0"/>
      <w:marTop w:val="0"/>
      <w:marBottom w:val="0"/>
      <w:divBdr>
        <w:top w:val="none" w:sz="0" w:space="0" w:color="auto"/>
        <w:left w:val="none" w:sz="0" w:space="0" w:color="auto"/>
        <w:bottom w:val="none" w:sz="0" w:space="0" w:color="auto"/>
        <w:right w:val="none" w:sz="0" w:space="0" w:color="auto"/>
      </w:divBdr>
    </w:div>
    <w:div w:id="130172089">
      <w:bodyDiv w:val="1"/>
      <w:marLeft w:val="0"/>
      <w:marRight w:val="0"/>
      <w:marTop w:val="0"/>
      <w:marBottom w:val="0"/>
      <w:divBdr>
        <w:top w:val="none" w:sz="0" w:space="0" w:color="auto"/>
        <w:left w:val="none" w:sz="0" w:space="0" w:color="auto"/>
        <w:bottom w:val="none" w:sz="0" w:space="0" w:color="auto"/>
        <w:right w:val="none" w:sz="0" w:space="0" w:color="auto"/>
      </w:divBdr>
    </w:div>
    <w:div w:id="130559103">
      <w:bodyDiv w:val="1"/>
      <w:marLeft w:val="0"/>
      <w:marRight w:val="0"/>
      <w:marTop w:val="0"/>
      <w:marBottom w:val="0"/>
      <w:divBdr>
        <w:top w:val="none" w:sz="0" w:space="0" w:color="auto"/>
        <w:left w:val="none" w:sz="0" w:space="0" w:color="auto"/>
        <w:bottom w:val="none" w:sz="0" w:space="0" w:color="auto"/>
        <w:right w:val="none" w:sz="0" w:space="0" w:color="auto"/>
      </w:divBdr>
    </w:div>
    <w:div w:id="130907097">
      <w:bodyDiv w:val="1"/>
      <w:marLeft w:val="0"/>
      <w:marRight w:val="0"/>
      <w:marTop w:val="0"/>
      <w:marBottom w:val="0"/>
      <w:divBdr>
        <w:top w:val="none" w:sz="0" w:space="0" w:color="auto"/>
        <w:left w:val="none" w:sz="0" w:space="0" w:color="auto"/>
        <w:bottom w:val="none" w:sz="0" w:space="0" w:color="auto"/>
        <w:right w:val="none" w:sz="0" w:space="0" w:color="auto"/>
      </w:divBdr>
    </w:div>
    <w:div w:id="131024648">
      <w:bodyDiv w:val="1"/>
      <w:marLeft w:val="0"/>
      <w:marRight w:val="0"/>
      <w:marTop w:val="0"/>
      <w:marBottom w:val="0"/>
      <w:divBdr>
        <w:top w:val="none" w:sz="0" w:space="0" w:color="auto"/>
        <w:left w:val="none" w:sz="0" w:space="0" w:color="auto"/>
        <w:bottom w:val="none" w:sz="0" w:space="0" w:color="auto"/>
        <w:right w:val="none" w:sz="0" w:space="0" w:color="auto"/>
      </w:divBdr>
    </w:div>
    <w:div w:id="132915061">
      <w:bodyDiv w:val="1"/>
      <w:marLeft w:val="0"/>
      <w:marRight w:val="0"/>
      <w:marTop w:val="0"/>
      <w:marBottom w:val="0"/>
      <w:divBdr>
        <w:top w:val="none" w:sz="0" w:space="0" w:color="auto"/>
        <w:left w:val="none" w:sz="0" w:space="0" w:color="auto"/>
        <w:bottom w:val="none" w:sz="0" w:space="0" w:color="auto"/>
        <w:right w:val="none" w:sz="0" w:space="0" w:color="auto"/>
      </w:divBdr>
    </w:div>
    <w:div w:id="133643517">
      <w:bodyDiv w:val="1"/>
      <w:marLeft w:val="0"/>
      <w:marRight w:val="0"/>
      <w:marTop w:val="0"/>
      <w:marBottom w:val="0"/>
      <w:divBdr>
        <w:top w:val="none" w:sz="0" w:space="0" w:color="auto"/>
        <w:left w:val="none" w:sz="0" w:space="0" w:color="auto"/>
        <w:bottom w:val="none" w:sz="0" w:space="0" w:color="auto"/>
        <w:right w:val="none" w:sz="0" w:space="0" w:color="auto"/>
      </w:divBdr>
    </w:div>
    <w:div w:id="133764721">
      <w:bodyDiv w:val="1"/>
      <w:marLeft w:val="0"/>
      <w:marRight w:val="0"/>
      <w:marTop w:val="0"/>
      <w:marBottom w:val="0"/>
      <w:divBdr>
        <w:top w:val="none" w:sz="0" w:space="0" w:color="auto"/>
        <w:left w:val="none" w:sz="0" w:space="0" w:color="auto"/>
        <w:bottom w:val="none" w:sz="0" w:space="0" w:color="auto"/>
        <w:right w:val="none" w:sz="0" w:space="0" w:color="auto"/>
      </w:divBdr>
    </w:div>
    <w:div w:id="134181213">
      <w:bodyDiv w:val="1"/>
      <w:marLeft w:val="0"/>
      <w:marRight w:val="0"/>
      <w:marTop w:val="0"/>
      <w:marBottom w:val="0"/>
      <w:divBdr>
        <w:top w:val="none" w:sz="0" w:space="0" w:color="auto"/>
        <w:left w:val="none" w:sz="0" w:space="0" w:color="auto"/>
        <w:bottom w:val="none" w:sz="0" w:space="0" w:color="auto"/>
        <w:right w:val="none" w:sz="0" w:space="0" w:color="auto"/>
      </w:divBdr>
    </w:div>
    <w:div w:id="134614935">
      <w:bodyDiv w:val="1"/>
      <w:marLeft w:val="0"/>
      <w:marRight w:val="0"/>
      <w:marTop w:val="0"/>
      <w:marBottom w:val="0"/>
      <w:divBdr>
        <w:top w:val="none" w:sz="0" w:space="0" w:color="auto"/>
        <w:left w:val="none" w:sz="0" w:space="0" w:color="auto"/>
        <w:bottom w:val="none" w:sz="0" w:space="0" w:color="auto"/>
        <w:right w:val="none" w:sz="0" w:space="0" w:color="auto"/>
      </w:divBdr>
    </w:div>
    <w:div w:id="134690033">
      <w:bodyDiv w:val="1"/>
      <w:marLeft w:val="0"/>
      <w:marRight w:val="0"/>
      <w:marTop w:val="0"/>
      <w:marBottom w:val="0"/>
      <w:divBdr>
        <w:top w:val="none" w:sz="0" w:space="0" w:color="auto"/>
        <w:left w:val="none" w:sz="0" w:space="0" w:color="auto"/>
        <w:bottom w:val="none" w:sz="0" w:space="0" w:color="auto"/>
        <w:right w:val="none" w:sz="0" w:space="0" w:color="auto"/>
      </w:divBdr>
    </w:div>
    <w:div w:id="135102071">
      <w:bodyDiv w:val="1"/>
      <w:marLeft w:val="0"/>
      <w:marRight w:val="0"/>
      <w:marTop w:val="0"/>
      <w:marBottom w:val="0"/>
      <w:divBdr>
        <w:top w:val="none" w:sz="0" w:space="0" w:color="auto"/>
        <w:left w:val="none" w:sz="0" w:space="0" w:color="auto"/>
        <w:bottom w:val="none" w:sz="0" w:space="0" w:color="auto"/>
        <w:right w:val="none" w:sz="0" w:space="0" w:color="auto"/>
      </w:divBdr>
    </w:div>
    <w:div w:id="135266390">
      <w:bodyDiv w:val="1"/>
      <w:marLeft w:val="0"/>
      <w:marRight w:val="0"/>
      <w:marTop w:val="0"/>
      <w:marBottom w:val="0"/>
      <w:divBdr>
        <w:top w:val="none" w:sz="0" w:space="0" w:color="auto"/>
        <w:left w:val="none" w:sz="0" w:space="0" w:color="auto"/>
        <w:bottom w:val="none" w:sz="0" w:space="0" w:color="auto"/>
        <w:right w:val="none" w:sz="0" w:space="0" w:color="auto"/>
      </w:divBdr>
    </w:div>
    <w:div w:id="135463605">
      <w:bodyDiv w:val="1"/>
      <w:marLeft w:val="0"/>
      <w:marRight w:val="0"/>
      <w:marTop w:val="0"/>
      <w:marBottom w:val="0"/>
      <w:divBdr>
        <w:top w:val="none" w:sz="0" w:space="0" w:color="auto"/>
        <w:left w:val="none" w:sz="0" w:space="0" w:color="auto"/>
        <w:bottom w:val="none" w:sz="0" w:space="0" w:color="auto"/>
        <w:right w:val="none" w:sz="0" w:space="0" w:color="auto"/>
      </w:divBdr>
    </w:div>
    <w:div w:id="136337950">
      <w:bodyDiv w:val="1"/>
      <w:marLeft w:val="0"/>
      <w:marRight w:val="0"/>
      <w:marTop w:val="0"/>
      <w:marBottom w:val="0"/>
      <w:divBdr>
        <w:top w:val="none" w:sz="0" w:space="0" w:color="auto"/>
        <w:left w:val="none" w:sz="0" w:space="0" w:color="auto"/>
        <w:bottom w:val="none" w:sz="0" w:space="0" w:color="auto"/>
        <w:right w:val="none" w:sz="0" w:space="0" w:color="auto"/>
      </w:divBdr>
    </w:div>
    <w:div w:id="137503057">
      <w:bodyDiv w:val="1"/>
      <w:marLeft w:val="0"/>
      <w:marRight w:val="0"/>
      <w:marTop w:val="0"/>
      <w:marBottom w:val="0"/>
      <w:divBdr>
        <w:top w:val="none" w:sz="0" w:space="0" w:color="auto"/>
        <w:left w:val="none" w:sz="0" w:space="0" w:color="auto"/>
        <w:bottom w:val="none" w:sz="0" w:space="0" w:color="auto"/>
        <w:right w:val="none" w:sz="0" w:space="0" w:color="auto"/>
      </w:divBdr>
    </w:div>
    <w:div w:id="137961936">
      <w:bodyDiv w:val="1"/>
      <w:marLeft w:val="0"/>
      <w:marRight w:val="0"/>
      <w:marTop w:val="0"/>
      <w:marBottom w:val="0"/>
      <w:divBdr>
        <w:top w:val="none" w:sz="0" w:space="0" w:color="auto"/>
        <w:left w:val="none" w:sz="0" w:space="0" w:color="auto"/>
        <w:bottom w:val="none" w:sz="0" w:space="0" w:color="auto"/>
        <w:right w:val="none" w:sz="0" w:space="0" w:color="auto"/>
      </w:divBdr>
    </w:div>
    <w:div w:id="137967036">
      <w:bodyDiv w:val="1"/>
      <w:marLeft w:val="0"/>
      <w:marRight w:val="0"/>
      <w:marTop w:val="0"/>
      <w:marBottom w:val="0"/>
      <w:divBdr>
        <w:top w:val="none" w:sz="0" w:space="0" w:color="auto"/>
        <w:left w:val="none" w:sz="0" w:space="0" w:color="auto"/>
        <w:bottom w:val="none" w:sz="0" w:space="0" w:color="auto"/>
        <w:right w:val="none" w:sz="0" w:space="0" w:color="auto"/>
      </w:divBdr>
    </w:div>
    <w:div w:id="138303699">
      <w:bodyDiv w:val="1"/>
      <w:marLeft w:val="0"/>
      <w:marRight w:val="0"/>
      <w:marTop w:val="0"/>
      <w:marBottom w:val="0"/>
      <w:divBdr>
        <w:top w:val="none" w:sz="0" w:space="0" w:color="auto"/>
        <w:left w:val="none" w:sz="0" w:space="0" w:color="auto"/>
        <w:bottom w:val="none" w:sz="0" w:space="0" w:color="auto"/>
        <w:right w:val="none" w:sz="0" w:space="0" w:color="auto"/>
      </w:divBdr>
    </w:div>
    <w:div w:id="139925577">
      <w:bodyDiv w:val="1"/>
      <w:marLeft w:val="0"/>
      <w:marRight w:val="0"/>
      <w:marTop w:val="0"/>
      <w:marBottom w:val="0"/>
      <w:divBdr>
        <w:top w:val="none" w:sz="0" w:space="0" w:color="auto"/>
        <w:left w:val="none" w:sz="0" w:space="0" w:color="auto"/>
        <w:bottom w:val="none" w:sz="0" w:space="0" w:color="auto"/>
        <w:right w:val="none" w:sz="0" w:space="0" w:color="auto"/>
      </w:divBdr>
    </w:div>
    <w:div w:id="140123524">
      <w:bodyDiv w:val="1"/>
      <w:marLeft w:val="0"/>
      <w:marRight w:val="0"/>
      <w:marTop w:val="0"/>
      <w:marBottom w:val="0"/>
      <w:divBdr>
        <w:top w:val="none" w:sz="0" w:space="0" w:color="auto"/>
        <w:left w:val="none" w:sz="0" w:space="0" w:color="auto"/>
        <w:bottom w:val="none" w:sz="0" w:space="0" w:color="auto"/>
        <w:right w:val="none" w:sz="0" w:space="0" w:color="auto"/>
      </w:divBdr>
    </w:div>
    <w:div w:id="140461452">
      <w:bodyDiv w:val="1"/>
      <w:marLeft w:val="0"/>
      <w:marRight w:val="0"/>
      <w:marTop w:val="0"/>
      <w:marBottom w:val="0"/>
      <w:divBdr>
        <w:top w:val="none" w:sz="0" w:space="0" w:color="auto"/>
        <w:left w:val="none" w:sz="0" w:space="0" w:color="auto"/>
        <w:bottom w:val="none" w:sz="0" w:space="0" w:color="auto"/>
        <w:right w:val="none" w:sz="0" w:space="0" w:color="auto"/>
      </w:divBdr>
    </w:div>
    <w:div w:id="140583823">
      <w:bodyDiv w:val="1"/>
      <w:marLeft w:val="0"/>
      <w:marRight w:val="0"/>
      <w:marTop w:val="0"/>
      <w:marBottom w:val="0"/>
      <w:divBdr>
        <w:top w:val="none" w:sz="0" w:space="0" w:color="auto"/>
        <w:left w:val="none" w:sz="0" w:space="0" w:color="auto"/>
        <w:bottom w:val="none" w:sz="0" w:space="0" w:color="auto"/>
        <w:right w:val="none" w:sz="0" w:space="0" w:color="auto"/>
      </w:divBdr>
    </w:div>
    <w:div w:id="140732418">
      <w:bodyDiv w:val="1"/>
      <w:marLeft w:val="0"/>
      <w:marRight w:val="0"/>
      <w:marTop w:val="0"/>
      <w:marBottom w:val="0"/>
      <w:divBdr>
        <w:top w:val="none" w:sz="0" w:space="0" w:color="auto"/>
        <w:left w:val="none" w:sz="0" w:space="0" w:color="auto"/>
        <w:bottom w:val="none" w:sz="0" w:space="0" w:color="auto"/>
        <w:right w:val="none" w:sz="0" w:space="0" w:color="auto"/>
      </w:divBdr>
    </w:div>
    <w:div w:id="140773324">
      <w:bodyDiv w:val="1"/>
      <w:marLeft w:val="0"/>
      <w:marRight w:val="0"/>
      <w:marTop w:val="0"/>
      <w:marBottom w:val="0"/>
      <w:divBdr>
        <w:top w:val="none" w:sz="0" w:space="0" w:color="auto"/>
        <w:left w:val="none" w:sz="0" w:space="0" w:color="auto"/>
        <w:bottom w:val="none" w:sz="0" w:space="0" w:color="auto"/>
        <w:right w:val="none" w:sz="0" w:space="0" w:color="auto"/>
      </w:divBdr>
    </w:div>
    <w:div w:id="141041009">
      <w:bodyDiv w:val="1"/>
      <w:marLeft w:val="0"/>
      <w:marRight w:val="0"/>
      <w:marTop w:val="0"/>
      <w:marBottom w:val="0"/>
      <w:divBdr>
        <w:top w:val="none" w:sz="0" w:space="0" w:color="auto"/>
        <w:left w:val="none" w:sz="0" w:space="0" w:color="auto"/>
        <w:bottom w:val="none" w:sz="0" w:space="0" w:color="auto"/>
        <w:right w:val="none" w:sz="0" w:space="0" w:color="auto"/>
      </w:divBdr>
    </w:div>
    <w:div w:id="141116254">
      <w:bodyDiv w:val="1"/>
      <w:marLeft w:val="0"/>
      <w:marRight w:val="0"/>
      <w:marTop w:val="0"/>
      <w:marBottom w:val="0"/>
      <w:divBdr>
        <w:top w:val="none" w:sz="0" w:space="0" w:color="auto"/>
        <w:left w:val="none" w:sz="0" w:space="0" w:color="auto"/>
        <w:bottom w:val="none" w:sz="0" w:space="0" w:color="auto"/>
        <w:right w:val="none" w:sz="0" w:space="0" w:color="auto"/>
      </w:divBdr>
    </w:div>
    <w:div w:id="141239668">
      <w:bodyDiv w:val="1"/>
      <w:marLeft w:val="0"/>
      <w:marRight w:val="0"/>
      <w:marTop w:val="0"/>
      <w:marBottom w:val="0"/>
      <w:divBdr>
        <w:top w:val="none" w:sz="0" w:space="0" w:color="auto"/>
        <w:left w:val="none" w:sz="0" w:space="0" w:color="auto"/>
        <w:bottom w:val="none" w:sz="0" w:space="0" w:color="auto"/>
        <w:right w:val="none" w:sz="0" w:space="0" w:color="auto"/>
      </w:divBdr>
    </w:div>
    <w:div w:id="141427637">
      <w:bodyDiv w:val="1"/>
      <w:marLeft w:val="0"/>
      <w:marRight w:val="0"/>
      <w:marTop w:val="0"/>
      <w:marBottom w:val="0"/>
      <w:divBdr>
        <w:top w:val="none" w:sz="0" w:space="0" w:color="auto"/>
        <w:left w:val="none" w:sz="0" w:space="0" w:color="auto"/>
        <w:bottom w:val="none" w:sz="0" w:space="0" w:color="auto"/>
        <w:right w:val="none" w:sz="0" w:space="0" w:color="auto"/>
      </w:divBdr>
    </w:div>
    <w:div w:id="141504897">
      <w:bodyDiv w:val="1"/>
      <w:marLeft w:val="0"/>
      <w:marRight w:val="0"/>
      <w:marTop w:val="0"/>
      <w:marBottom w:val="0"/>
      <w:divBdr>
        <w:top w:val="none" w:sz="0" w:space="0" w:color="auto"/>
        <w:left w:val="none" w:sz="0" w:space="0" w:color="auto"/>
        <w:bottom w:val="none" w:sz="0" w:space="0" w:color="auto"/>
        <w:right w:val="none" w:sz="0" w:space="0" w:color="auto"/>
      </w:divBdr>
    </w:div>
    <w:div w:id="141777180">
      <w:bodyDiv w:val="1"/>
      <w:marLeft w:val="0"/>
      <w:marRight w:val="0"/>
      <w:marTop w:val="0"/>
      <w:marBottom w:val="0"/>
      <w:divBdr>
        <w:top w:val="none" w:sz="0" w:space="0" w:color="auto"/>
        <w:left w:val="none" w:sz="0" w:space="0" w:color="auto"/>
        <w:bottom w:val="none" w:sz="0" w:space="0" w:color="auto"/>
        <w:right w:val="none" w:sz="0" w:space="0" w:color="auto"/>
      </w:divBdr>
    </w:div>
    <w:div w:id="142044587">
      <w:bodyDiv w:val="1"/>
      <w:marLeft w:val="0"/>
      <w:marRight w:val="0"/>
      <w:marTop w:val="0"/>
      <w:marBottom w:val="0"/>
      <w:divBdr>
        <w:top w:val="none" w:sz="0" w:space="0" w:color="auto"/>
        <w:left w:val="none" w:sz="0" w:space="0" w:color="auto"/>
        <w:bottom w:val="none" w:sz="0" w:space="0" w:color="auto"/>
        <w:right w:val="none" w:sz="0" w:space="0" w:color="auto"/>
      </w:divBdr>
    </w:div>
    <w:div w:id="142434625">
      <w:bodyDiv w:val="1"/>
      <w:marLeft w:val="0"/>
      <w:marRight w:val="0"/>
      <w:marTop w:val="0"/>
      <w:marBottom w:val="0"/>
      <w:divBdr>
        <w:top w:val="none" w:sz="0" w:space="0" w:color="auto"/>
        <w:left w:val="none" w:sz="0" w:space="0" w:color="auto"/>
        <w:bottom w:val="none" w:sz="0" w:space="0" w:color="auto"/>
        <w:right w:val="none" w:sz="0" w:space="0" w:color="auto"/>
      </w:divBdr>
    </w:div>
    <w:div w:id="142740728">
      <w:bodyDiv w:val="1"/>
      <w:marLeft w:val="0"/>
      <w:marRight w:val="0"/>
      <w:marTop w:val="0"/>
      <w:marBottom w:val="0"/>
      <w:divBdr>
        <w:top w:val="none" w:sz="0" w:space="0" w:color="auto"/>
        <w:left w:val="none" w:sz="0" w:space="0" w:color="auto"/>
        <w:bottom w:val="none" w:sz="0" w:space="0" w:color="auto"/>
        <w:right w:val="none" w:sz="0" w:space="0" w:color="auto"/>
      </w:divBdr>
    </w:div>
    <w:div w:id="143202619">
      <w:bodyDiv w:val="1"/>
      <w:marLeft w:val="0"/>
      <w:marRight w:val="0"/>
      <w:marTop w:val="0"/>
      <w:marBottom w:val="0"/>
      <w:divBdr>
        <w:top w:val="none" w:sz="0" w:space="0" w:color="auto"/>
        <w:left w:val="none" w:sz="0" w:space="0" w:color="auto"/>
        <w:bottom w:val="none" w:sz="0" w:space="0" w:color="auto"/>
        <w:right w:val="none" w:sz="0" w:space="0" w:color="auto"/>
      </w:divBdr>
    </w:div>
    <w:div w:id="143204971">
      <w:bodyDiv w:val="1"/>
      <w:marLeft w:val="0"/>
      <w:marRight w:val="0"/>
      <w:marTop w:val="0"/>
      <w:marBottom w:val="0"/>
      <w:divBdr>
        <w:top w:val="none" w:sz="0" w:space="0" w:color="auto"/>
        <w:left w:val="none" w:sz="0" w:space="0" w:color="auto"/>
        <w:bottom w:val="none" w:sz="0" w:space="0" w:color="auto"/>
        <w:right w:val="none" w:sz="0" w:space="0" w:color="auto"/>
      </w:divBdr>
    </w:div>
    <w:div w:id="143743276">
      <w:bodyDiv w:val="1"/>
      <w:marLeft w:val="0"/>
      <w:marRight w:val="0"/>
      <w:marTop w:val="0"/>
      <w:marBottom w:val="0"/>
      <w:divBdr>
        <w:top w:val="none" w:sz="0" w:space="0" w:color="auto"/>
        <w:left w:val="none" w:sz="0" w:space="0" w:color="auto"/>
        <w:bottom w:val="none" w:sz="0" w:space="0" w:color="auto"/>
        <w:right w:val="none" w:sz="0" w:space="0" w:color="auto"/>
      </w:divBdr>
    </w:div>
    <w:div w:id="144660987">
      <w:bodyDiv w:val="1"/>
      <w:marLeft w:val="0"/>
      <w:marRight w:val="0"/>
      <w:marTop w:val="0"/>
      <w:marBottom w:val="0"/>
      <w:divBdr>
        <w:top w:val="none" w:sz="0" w:space="0" w:color="auto"/>
        <w:left w:val="none" w:sz="0" w:space="0" w:color="auto"/>
        <w:bottom w:val="none" w:sz="0" w:space="0" w:color="auto"/>
        <w:right w:val="none" w:sz="0" w:space="0" w:color="auto"/>
      </w:divBdr>
    </w:div>
    <w:div w:id="146173893">
      <w:bodyDiv w:val="1"/>
      <w:marLeft w:val="0"/>
      <w:marRight w:val="0"/>
      <w:marTop w:val="0"/>
      <w:marBottom w:val="0"/>
      <w:divBdr>
        <w:top w:val="none" w:sz="0" w:space="0" w:color="auto"/>
        <w:left w:val="none" w:sz="0" w:space="0" w:color="auto"/>
        <w:bottom w:val="none" w:sz="0" w:space="0" w:color="auto"/>
        <w:right w:val="none" w:sz="0" w:space="0" w:color="auto"/>
      </w:divBdr>
    </w:div>
    <w:div w:id="146477756">
      <w:bodyDiv w:val="1"/>
      <w:marLeft w:val="0"/>
      <w:marRight w:val="0"/>
      <w:marTop w:val="0"/>
      <w:marBottom w:val="0"/>
      <w:divBdr>
        <w:top w:val="none" w:sz="0" w:space="0" w:color="auto"/>
        <w:left w:val="none" w:sz="0" w:space="0" w:color="auto"/>
        <w:bottom w:val="none" w:sz="0" w:space="0" w:color="auto"/>
        <w:right w:val="none" w:sz="0" w:space="0" w:color="auto"/>
      </w:divBdr>
    </w:div>
    <w:div w:id="146702243">
      <w:bodyDiv w:val="1"/>
      <w:marLeft w:val="0"/>
      <w:marRight w:val="0"/>
      <w:marTop w:val="0"/>
      <w:marBottom w:val="0"/>
      <w:divBdr>
        <w:top w:val="none" w:sz="0" w:space="0" w:color="auto"/>
        <w:left w:val="none" w:sz="0" w:space="0" w:color="auto"/>
        <w:bottom w:val="none" w:sz="0" w:space="0" w:color="auto"/>
        <w:right w:val="none" w:sz="0" w:space="0" w:color="auto"/>
      </w:divBdr>
    </w:div>
    <w:div w:id="147019295">
      <w:bodyDiv w:val="1"/>
      <w:marLeft w:val="0"/>
      <w:marRight w:val="0"/>
      <w:marTop w:val="0"/>
      <w:marBottom w:val="0"/>
      <w:divBdr>
        <w:top w:val="none" w:sz="0" w:space="0" w:color="auto"/>
        <w:left w:val="none" w:sz="0" w:space="0" w:color="auto"/>
        <w:bottom w:val="none" w:sz="0" w:space="0" w:color="auto"/>
        <w:right w:val="none" w:sz="0" w:space="0" w:color="auto"/>
      </w:divBdr>
    </w:div>
    <w:div w:id="147213917">
      <w:bodyDiv w:val="1"/>
      <w:marLeft w:val="0"/>
      <w:marRight w:val="0"/>
      <w:marTop w:val="0"/>
      <w:marBottom w:val="0"/>
      <w:divBdr>
        <w:top w:val="none" w:sz="0" w:space="0" w:color="auto"/>
        <w:left w:val="none" w:sz="0" w:space="0" w:color="auto"/>
        <w:bottom w:val="none" w:sz="0" w:space="0" w:color="auto"/>
        <w:right w:val="none" w:sz="0" w:space="0" w:color="auto"/>
      </w:divBdr>
    </w:div>
    <w:div w:id="147476630">
      <w:bodyDiv w:val="1"/>
      <w:marLeft w:val="0"/>
      <w:marRight w:val="0"/>
      <w:marTop w:val="0"/>
      <w:marBottom w:val="0"/>
      <w:divBdr>
        <w:top w:val="none" w:sz="0" w:space="0" w:color="auto"/>
        <w:left w:val="none" w:sz="0" w:space="0" w:color="auto"/>
        <w:bottom w:val="none" w:sz="0" w:space="0" w:color="auto"/>
        <w:right w:val="none" w:sz="0" w:space="0" w:color="auto"/>
      </w:divBdr>
    </w:div>
    <w:div w:id="148055280">
      <w:bodyDiv w:val="1"/>
      <w:marLeft w:val="0"/>
      <w:marRight w:val="0"/>
      <w:marTop w:val="0"/>
      <w:marBottom w:val="0"/>
      <w:divBdr>
        <w:top w:val="none" w:sz="0" w:space="0" w:color="auto"/>
        <w:left w:val="none" w:sz="0" w:space="0" w:color="auto"/>
        <w:bottom w:val="none" w:sz="0" w:space="0" w:color="auto"/>
        <w:right w:val="none" w:sz="0" w:space="0" w:color="auto"/>
      </w:divBdr>
    </w:div>
    <w:div w:id="148524797">
      <w:bodyDiv w:val="1"/>
      <w:marLeft w:val="0"/>
      <w:marRight w:val="0"/>
      <w:marTop w:val="0"/>
      <w:marBottom w:val="0"/>
      <w:divBdr>
        <w:top w:val="none" w:sz="0" w:space="0" w:color="auto"/>
        <w:left w:val="none" w:sz="0" w:space="0" w:color="auto"/>
        <w:bottom w:val="none" w:sz="0" w:space="0" w:color="auto"/>
        <w:right w:val="none" w:sz="0" w:space="0" w:color="auto"/>
      </w:divBdr>
    </w:div>
    <w:div w:id="149559635">
      <w:bodyDiv w:val="1"/>
      <w:marLeft w:val="0"/>
      <w:marRight w:val="0"/>
      <w:marTop w:val="0"/>
      <w:marBottom w:val="0"/>
      <w:divBdr>
        <w:top w:val="none" w:sz="0" w:space="0" w:color="auto"/>
        <w:left w:val="none" w:sz="0" w:space="0" w:color="auto"/>
        <w:bottom w:val="none" w:sz="0" w:space="0" w:color="auto"/>
        <w:right w:val="none" w:sz="0" w:space="0" w:color="auto"/>
      </w:divBdr>
    </w:div>
    <w:div w:id="149909583">
      <w:bodyDiv w:val="1"/>
      <w:marLeft w:val="0"/>
      <w:marRight w:val="0"/>
      <w:marTop w:val="0"/>
      <w:marBottom w:val="0"/>
      <w:divBdr>
        <w:top w:val="none" w:sz="0" w:space="0" w:color="auto"/>
        <w:left w:val="none" w:sz="0" w:space="0" w:color="auto"/>
        <w:bottom w:val="none" w:sz="0" w:space="0" w:color="auto"/>
        <w:right w:val="none" w:sz="0" w:space="0" w:color="auto"/>
      </w:divBdr>
    </w:div>
    <w:div w:id="150025146">
      <w:bodyDiv w:val="1"/>
      <w:marLeft w:val="0"/>
      <w:marRight w:val="0"/>
      <w:marTop w:val="0"/>
      <w:marBottom w:val="0"/>
      <w:divBdr>
        <w:top w:val="none" w:sz="0" w:space="0" w:color="auto"/>
        <w:left w:val="none" w:sz="0" w:space="0" w:color="auto"/>
        <w:bottom w:val="none" w:sz="0" w:space="0" w:color="auto"/>
        <w:right w:val="none" w:sz="0" w:space="0" w:color="auto"/>
      </w:divBdr>
    </w:div>
    <w:div w:id="151139694">
      <w:bodyDiv w:val="1"/>
      <w:marLeft w:val="0"/>
      <w:marRight w:val="0"/>
      <w:marTop w:val="0"/>
      <w:marBottom w:val="0"/>
      <w:divBdr>
        <w:top w:val="none" w:sz="0" w:space="0" w:color="auto"/>
        <w:left w:val="none" w:sz="0" w:space="0" w:color="auto"/>
        <w:bottom w:val="none" w:sz="0" w:space="0" w:color="auto"/>
        <w:right w:val="none" w:sz="0" w:space="0" w:color="auto"/>
      </w:divBdr>
    </w:div>
    <w:div w:id="151416372">
      <w:bodyDiv w:val="1"/>
      <w:marLeft w:val="0"/>
      <w:marRight w:val="0"/>
      <w:marTop w:val="0"/>
      <w:marBottom w:val="0"/>
      <w:divBdr>
        <w:top w:val="none" w:sz="0" w:space="0" w:color="auto"/>
        <w:left w:val="none" w:sz="0" w:space="0" w:color="auto"/>
        <w:bottom w:val="none" w:sz="0" w:space="0" w:color="auto"/>
        <w:right w:val="none" w:sz="0" w:space="0" w:color="auto"/>
      </w:divBdr>
    </w:div>
    <w:div w:id="152338069">
      <w:bodyDiv w:val="1"/>
      <w:marLeft w:val="0"/>
      <w:marRight w:val="0"/>
      <w:marTop w:val="0"/>
      <w:marBottom w:val="0"/>
      <w:divBdr>
        <w:top w:val="none" w:sz="0" w:space="0" w:color="auto"/>
        <w:left w:val="none" w:sz="0" w:space="0" w:color="auto"/>
        <w:bottom w:val="none" w:sz="0" w:space="0" w:color="auto"/>
        <w:right w:val="none" w:sz="0" w:space="0" w:color="auto"/>
      </w:divBdr>
    </w:div>
    <w:div w:id="152720552">
      <w:bodyDiv w:val="1"/>
      <w:marLeft w:val="0"/>
      <w:marRight w:val="0"/>
      <w:marTop w:val="0"/>
      <w:marBottom w:val="0"/>
      <w:divBdr>
        <w:top w:val="none" w:sz="0" w:space="0" w:color="auto"/>
        <w:left w:val="none" w:sz="0" w:space="0" w:color="auto"/>
        <w:bottom w:val="none" w:sz="0" w:space="0" w:color="auto"/>
        <w:right w:val="none" w:sz="0" w:space="0" w:color="auto"/>
      </w:divBdr>
    </w:div>
    <w:div w:id="153617824">
      <w:bodyDiv w:val="1"/>
      <w:marLeft w:val="0"/>
      <w:marRight w:val="0"/>
      <w:marTop w:val="0"/>
      <w:marBottom w:val="0"/>
      <w:divBdr>
        <w:top w:val="none" w:sz="0" w:space="0" w:color="auto"/>
        <w:left w:val="none" w:sz="0" w:space="0" w:color="auto"/>
        <w:bottom w:val="none" w:sz="0" w:space="0" w:color="auto"/>
        <w:right w:val="none" w:sz="0" w:space="0" w:color="auto"/>
      </w:divBdr>
    </w:div>
    <w:div w:id="154927690">
      <w:bodyDiv w:val="1"/>
      <w:marLeft w:val="0"/>
      <w:marRight w:val="0"/>
      <w:marTop w:val="0"/>
      <w:marBottom w:val="0"/>
      <w:divBdr>
        <w:top w:val="none" w:sz="0" w:space="0" w:color="auto"/>
        <w:left w:val="none" w:sz="0" w:space="0" w:color="auto"/>
        <w:bottom w:val="none" w:sz="0" w:space="0" w:color="auto"/>
        <w:right w:val="none" w:sz="0" w:space="0" w:color="auto"/>
      </w:divBdr>
    </w:div>
    <w:div w:id="155462063">
      <w:bodyDiv w:val="1"/>
      <w:marLeft w:val="0"/>
      <w:marRight w:val="0"/>
      <w:marTop w:val="0"/>
      <w:marBottom w:val="0"/>
      <w:divBdr>
        <w:top w:val="none" w:sz="0" w:space="0" w:color="auto"/>
        <w:left w:val="none" w:sz="0" w:space="0" w:color="auto"/>
        <w:bottom w:val="none" w:sz="0" w:space="0" w:color="auto"/>
        <w:right w:val="none" w:sz="0" w:space="0" w:color="auto"/>
      </w:divBdr>
    </w:div>
    <w:div w:id="156187585">
      <w:bodyDiv w:val="1"/>
      <w:marLeft w:val="0"/>
      <w:marRight w:val="0"/>
      <w:marTop w:val="0"/>
      <w:marBottom w:val="0"/>
      <w:divBdr>
        <w:top w:val="none" w:sz="0" w:space="0" w:color="auto"/>
        <w:left w:val="none" w:sz="0" w:space="0" w:color="auto"/>
        <w:bottom w:val="none" w:sz="0" w:space="0" w:color="auto"/>
        <w:right w:val="none" w:sz="0" w:space="0" w:color="auto"/>
      </w:divBdr>
    </w:div>
    <w:div w:id="157044025">
      <w:bodyDiv w:val="1"/>
      <w:marLeft w:val="0"/>
      <w:marRight w:val="0"/>
      <w:marTop w:val="0"/>
      <w:marBottom w:val="0"/>
      <w:divBdr>
        <w:top w:val="none" w:sz="0" w:space="0" w:color="auto"/>
        <w:left w:val="none" w:sz="0" w:space="0" w:color="auto"/>
        <w:bottom w:val="none" w:sz="0" w:space="0" w:color="auto"/>
        <w:right w:val="none" w:sz="0" w:space="0" w:color="auto"/>
      </w:divBdr>
    </w:div>
    <w:div w:id="157769154">
      <w:bodyDiv w:val="1"/>
      <w:marLeft w:val="0"/>
      <w:marRight w:val="0"/>
      <w:marTop w:val="0"/>
      <w:marBottom w:val="0"/>
      <w:divBdr>
        <w:top w:val="none" w:sz="0" w:space="0" w:color="auto"/>
        <w:left w:val="none" w:sz="0" w:space="0" w:color="auto"/>
        <w:bottom w:val="none" w:sz="0" w:space="0" w:color="auto"/>
        <w:right w:val="none" w:sz="0" w:space="0" w:color="auto"/>
      </w:divBdr>
    </w:div>
    <w:div w:id="157815506">
      <w:bodyDiv w:val="1"/>
      <w:marLeft w:val="0"/>
      <w:marRight w:val="0"/>
      <w:marTop w:val="0"/>
      <w:marBottom w:val="0"/>
      <w:divBdr>
        <w:top w:val="none" w:sz="0" w:space="0" w:color="auto"/>
        <w:left w:val="none" w:sz="0" w:space="0" w:color="auto"/>
        <w:bottom w:val="none" w:sz="0" w:space="0" w:color="auto"/>
        <w:right w:val="none" w:sz="0" w:space="0" w:color="auto"/>
      </w:divBdr>
    </w:div>
    <w:div w:id="158229950">
      <w:bodyDiv w:val="1"/>
      <w:marLeft w:val="0"/>
      <w:marRight w:val="0"/>
      <w:marTop w:val="0"/>
      <w:marBottom w:val="0"/>
      <w:divBdr>
        <w:top w:val="none" w:sz="0" w:space="0" w:color="auto"/>
        <w:left w:val="none" w:sz="0" w:space="0" w:color="auto"/>
        <w:bottom w:val="none" w:sz="0" w:space="0" w:color="auto"/>
        <w:right w:val="none" w:sz="0" w:space="0" w:color="auto"/>
      </w:divBdr>
    </w:div>
    <w:div w:id="158545600">
      <w:bodyDiv w:val="1"/>
      <w:marLeft w:val="0"/>
      <w:marRight w:val="0"/>
      <w:marTop w:val="0"/>
      <w:marBottom w:val="0"/>
      <w:divBdr>
        <w:top w:val="none" w:sz="0" w:space="0" w:color="auto"/>
        <w:left w:val="none" w:sz="0" w:space="0" w:color="auto"/>
        <w:bottom w:val="none" w:sz="0" w:space="0" w:color="auto"/>
        <w:right w:val="none" w:sz="0" w:space="0" w:color="auto"/>
      </w:divBdr>
    </w:div>
    <w:div w:id="159084027">
      <w:bodyDiv w:val="1"/>
      <w:marLeft w:val="0"/>
      <w:marRight w:val="0"/>
      <w:marTop w:val="0"/>
      <w:marBottom w:val="0"/>
      <w:divBdr>
        <w:top w:val="none" w:sz="0" w:space="0" w:color="auto"/>
        <w:left w:val="none" w:sz="0" w:space="0" w:color="auto"/>
        <w:bottom w:val="none" w:sz="0" w:space="0" w:color="auto"/>
        <w:right w:val="none" w:sz="0" w:space="0" w:color="auto"/>
      </w:divBdr>
    </w:div>
    <w:div w:id="159085659">
      <w:bodyDiv w:val="1"/>
      <w:marLeft w:val="0"/>
      <w:marRight w:val="0"/>
      <w:marTop w:val="0"/>
      <w:marBottom w:val="0"/>
      <w:divBdr>
        <w:top w:val="none" w:sz="0" w:space="0" w:color="auto"/>
        <w:left w:val="none" w:sz="0" w:space="0" w:color="auto"/>
        <w:bottom w:val="none" w:sz="0" w:space="0" w:color="auto"/>
        <w:right w:val="none" w:sz="0" w:space="0" w:color="auto"/>
      </w:divBdr>
    </w:div>
    <w:div w:id="159124370">
      <w:bodyDiv w:val="1"/>
      <w:marLeft w:val="0"/>
      <w:marRight w:val="0"/>
      <w:marTop w:val="0"/>
      <w:marBottom w:val="0"/>
      <w:divBdr>
        <w:top w:val="none" w:sz="0" w:space="0" w:color="auto"/>
        <w:left w:val="none" w:sz="0" w:space="0" w:color="auto"/>
        <w:bottom w:val="none" w:sz="0" w:space="0" w:color="auto"/>
        <w:right w:val="none" w:sz="0" w:space="0" w:color="auto"/>
      </w:divBdr>
    </w:div>
    <w:div w:id="160588604">
      <w:bodyDiv w:val="1"/>
      <w:marLeft w:val="0"/>
      <w:marRight w:val="0"/>
      <w:marTop w:val="0"/>
      <w:marBottom w:val="0"/>
      <w:divBdr>
        <w:top w:val="none" w:sz="0" w:space="0" w:color="auto"/>
        <w:left w:val="none" w:sz="0" w:space="0" w:color="auto"/>
        <w:bottom w:val="none" w:sz="0" w:space="0" w:color="auto"/>
        <w:right w:val="none" w:sz="0" w:space="0" w:color="auto"/>
      </w:divBdr>
    </w:div>
    <w:div w:id="160972685">
      <w:bodyDiv w:val="1"/>
      <w:marLeft w:val="0"/>
      <w:marRight w:val="0"/>
      <w:marTop w:val="0"/>
      <w:marBottom w:val="0"/>
      <w:divBdr>
        <w:top w:val="none" w:sz="0" w:space="0" w:color="auto"/>
        <w:left w:val="none" w:sz="0" w:space="0" w:color="auto"/>
        <w:bottom w:val="none" w:sz="0" w:space="0" w:color="auto"/>
        <w:right w:val="none" w:sz="0" w:space="0" w:color="auto"/>
      </w:divBdr>
    </w:div>
    <w:div w:id="161237185">
      <w:bodyDiv w:val="1"/>
      <w:marLeft w:val="0"/>
      <w:marRight w:val="0"/>
      <w:marTop w:val="0"/>
      <w:marBottom w:val="0"/>
      <w:divBdr>
        <w:top w:val="none" w:sz="0" w:space="0" w:color="auto"/>
        <w:left w:val="none" w:sz="0" w:space="0" w:color="auto"/>
        <w:bottom w:val="none" w:sz="0" w:space="0" w:color="auto"/>
        <w:right w:val="none" w:sz="0" w:space="0" w:color="auto"/>
      </w:divBdr>
    </w:div>
    <w:div w:id="161239269">
      <w:bodyDiv w:val="1"/>
      <w:marLeft w:val="0"/>
      <w:marRight w:val="0"/>
      <w:marTop w:val="0"/>
      <w:marBottom w:val="0"/>
      <w:divBdr>
        <w:top w:val="none" w:sz="0" w:space="0" w:color="auto"/>
        <w:left w:val="none" w:sz="0" w:space="0" w:color="auto"/>
        <w:bottom w:val="none" w:sz="0" w:space="0" w:color="auto"/>
        <w:right w:val="none" w:sz="0" w:space="0" w:color="auto"/>
      </w:divBdr>
    </w:div>
    <w:div w:id="161623711">
      <w:bodyDiv w:val="1"/>
      <w:marLeft w:val="0"/>
      <w:marRight w:val="0"/>
      <w:marTop w:val="0"/>
      <w:marBottom w:val="0"/>
      <w:divBdr>
        <w:top w:val="none" w:sz="0" w:space="0" w:color="auto"/>
        <w:left w:val="none" w:sz="0" w:space="0" w:color="auto"/>
        <w:bottom w:val="none" w:sz="0" w:space="0" w:color="auto"/>
        <w:right w:val="none" w:sz="0" w:space="0" w:color="auto"/>
      </w:divBdr>
    </w:div>
    <w:div w:id="162087119">
      <w:bodyDiv w:val="1"/>
      <w:marLeft w:val="0"/>
      <w:marRight w:val="0"/>
      <w:marTop w:val="0"/>
      <w:marBottom w:val="0"/>
      <w:divBdr>
        <w:top w:val="none" w:sz="0" w:space="0" w:color="auto"/>
        <w:left w:val="none" w:sz="0" w:space="0" w:color="auto"/>
        <w:bottom w:val="none" w:sz="0" w:space="0" w:color="auto"/>
        <w:right w:val="none" w:sz="0" w:space="0" w:color="auto"/>
      </w:divBdr>
    </w:div>
    <w:div w:id="162091093">
      <w:bodyDiv w:val="1"/>
      <w:marLeft w:val="0"/>
      <w:marRight w:val="0"/>
      <w:marTop w:val="0"/>
      <w:marBottom w:val="0"/>
      <w:divBdr>
        <w:top w:val="none" w:sz="0" w:space="0" w:color="auto"/>
        <w:left w:val="none" w:sz="0" w:space="0" w:color="auto"/>
        <w:bottom w:val="none" w:sz="0" w:space="0" w:color="auto"/>
        <w:right w:val="none" w:sz="0" w:space="0" w:color="auto"/>
      </w:divBdr>
    </w:div>
    <w:div w:id="163059502">
      <w:bodyDiv w:val="1"/>
      <w:marLeft w:val="0"/>
      <w:marRight w:val="0"/>
      <w:marTop w:val="0"/>
      <w:marBottom w:val="0"/>
      <w:divBdr>
        <w:top w:val="none" w:sz="0" w:space="0" w:color="auto"/>
        <w:left w:val="none" w:sz="0" w:space="0" w:color="auto"/>
        <w:bottom w:val="none" w:sz="0" w:space="0" w:color="auto"/>
        <w:right w:val="none" w:sz="0" w:space="0" w:color="auto"/>
      </w:divBdr>
    </w:div>
    <w:div w:id="163711158">
      <w:bodyDiv w:val="1"/>
      <w:marLeft w:val="0"/>
      <w:marRight w:val="0"/>
      <w:marTop w:val="0"/>
      <w:marBottom w:val="0"/>
      <w:divBdr>
        <w:top w:val="none" w:sz="0" w:space="0" w:color="auto"/>
        <w:left w:val="none" w:sz="0" w:space="0" w:color="auto"/>
        <w:bottom w:val="none" w:sz="0" w:space="0" w:color="auto"/>
        <w:right w:val="none" w:sz="0" w:space="0" w:color="auto"/>
      </w:divBdr>
    </w:div>
    <w:div w:id="165022258">
      <w:bodyDiv w:val="1"/>
      <w:marLeft w:val="0"/>
      <w:marRight w:val="0"/>
      <w:marTop w:val="0"/>
      <w:marBottom w:val="0"/>
      <w:divBdr>
        <w:top w:val="none" w:sz="0" w:space="0" w:color="auto"/>
        <w:left w:val="none" w:sz="0" w:space="0" w:color="auto"/>
        <w:bottom w:val="none" w:sz="0" w:space="0" w:color="auto"/>
        <w:right w:val="none" w:sz="0" w:space="0" w:color="auto"/>
      </w:divBdr>
    </w:div>
    <w:div w:id="165173173">
      <w:bodyDiv w:val="1"/>
      <w:marLeft w:val="0"/>
      <w:marRight w:val="0"/>
      <w:marTop w:val="0"/>
      <w:marBottom w:val="0"/>
      <w:divBdr>
        <w:top w:val="none" w:sz="0" w:space="0" w:color="auto"/>
        <w:left w:val="none" w:sz="0" w:space="0" w:color="auto"/>
        <w:bottom w:val="none" w:sz="0" w:space="0" w:color="auto"/>
        <w:right w:val="none" w:sz="0" w:space="0" w:color="auto"/>
      </w:divBdr>
    </w:div>
    <w:div w:id="166021521">
      <w:bodyDiv w:val="1"/>
      <w:marLeft w:val="0"/>
      <w:marRight w:val="0"/>
      <w:marTop w:val="0"/>
      <w:marBottom w:val="0"/>
      <w:divBdr>
        <w:top w:val="none" w:sz="0" w:space="0" w:color="auto"/>
        <w:left w:val="none" w:sz="0" w:space="0" w:color="auto"/>
        <w:bottom w:val="none" w:sz="0" w:space="0" w:color="auto"/>
        <w:right w:val="none" w:sz="0" w:space="0" w:color="auto"/>
      </w:divBdr>
    </w:div>
    <w:div w:id="166095936">
      <w:bodyDiv w:val="1"/>
      <w:marLeft w:val="0"/>
      <w:marRight w:val="0"/>
      <w:marTop w:val="0"/>
      <w:marBottom w:val="0"/>
      <w:divBdr>
        <w:top w:val="none" w:sz="0" w:space="0" w:color="auto"/>
        <w:left w:val="none" w:sz="0" w:space="0" w:color="auto"/>
        <w:bottom w:val="none" w:sz="0" w:space="0" w:color="auto"/>
        <w:right w:val="none" w:sz="0" w:space="0" w:color="auto"/>
      </w:divBdr>
    </w:div>
    <w:div w:id="166331542">
      <w:bodyDiv w:val="1"/>
      <w:marLeft w:val="0"/>
      <w:marRight w:val="0"/>
      <w:marTop w:val="0"/>
      <w:marBottom w:val="0"/>
      <w:divBdr>
        <w:top w:val="none" w:sz="0" w:space="0" w:color="auto"/>
        <w:left w:val="none" w:sz="0" w:space="0" w:color="auto"/>
        <w:bottom w:val="none" w:sz="0" w:space="0" w:color="auto"/>
        <w:right w:val="none" w:sz="0" w:space="0" w:color="auto"/>
      </w:divBdr>
    </w:div>
    <w:div w:id="166677215">
      <w:bodyDiv w:val="1"/>
      <w:marLeft w:val="0"/>
      <w:marRight w:val="0"/>
      <w:marTop w:val="0"/>
      <w:marBottom w:val="0"/>
      <w:divBdr>
        <w:top w:val="none" w:sz="0" w:space="0" w:color="auto"/>
        <w:left w:val="none" w:sz="0" w:space="0" w:color="auto"/>
        <w:bottom w:val="none" w:sz="0" w:space="0" w:color="auto"/>
        <w:right w:val="none" w:sz="0" w:space="0" w:color="auto"/>
      </w:divBdr>
    </w:div>
    <w:div w:id="166871566">
      <w:bodyDiv w:val="1"/>
      <w:marLeft w:val="0"/>
      <w:marRight w:val="0"/>
      <w:marTop w:val="0"/>
      <w:marBottom w:val="0"/>
      <w:divBdr>
        <w:top w:val="none" w:sz="0" w:space="0" w:color="auto"/>
        <w:left w:val="none" w:sz="0" w:space="0" w:color="auto"/>
        <w:bottom w:val="none" w:sz="0" w:space="0" w:color="auto"/>
        <w:right w:val="none" w:sz="0" w:space="0" w:color="auto"/>
      </w:divBdr>
    </w:div>
    <w:div w:id="166940101">
      <w:bodyDiv w:val="1"/>
      <w:marLeft w:val="0"/>
      <w:marRight w:val="0"/>
      <w:marTop w:val="0"/>
      <w:marBottom w:val="0"/>
      <w:divBdr>
        <w:top w:val="none" w:sz="0" w:space="0" w:color="auto"/>
        <w:left w:val="none" w:sz="0" w:space="0" w:color="auto"/>
        <w:bottom w:val="none" w:sz="0" w:space="0" w:color="auto"/>
        <w:right w:val="none" w:sz="0" w:space="0" w:color="auto"/>
      </w:divBdr>
    </w:div>
    <w:div w:id="169101962">
      <w:bodyDiv w:val="1"/>
      <w:marLeft w:val="0"/>
      <w:marRight w:val="0"/>
      <w:marTop w:val="0"/>
      <w:marBottom w:val="0"/>
      <w:divBdr>
        <w:top w:val="none" w:sz="0" w:space="0" w:color="auto"/>
        <w:left w:val="none" w:sz="0" w:space="0" w:color="auto"/>
        <w:bottom w:val="none" w:sz="0" w:space="0" w:color="auto"/>
        <w:right w:val="none" w:sz="0" w:space="0" w:color="auto"/>
      </w:divBdr>
    </w:div>
    <w:div w:id="169177774">
      <w:bodyDiv w:val="1"/>
      <w:marLeft w:val="0"/>
      <w:marRight w:val="0"/>
      <w:marTop w:val="0"/>
      <w:marBottom w:val="0"/>
      <w:divBdr>
        <w:top w:val="none" w:sz="0" w:space="0" w:color="auto"/>
        <w:left w:val="none" w:sz="0" w:space="0" w:color="auto"/>
        <w:bottom w:val="none" w:sz="0" w:space="0" w:color="auto"/>
        <w:right w:val="none" w:sz="0" w:space="0" w:color="auto"/>
      </w:divBdr>
    </w:div>
    <w:div w:id="170224458">
      <w:bodyDiv w:val="1"/>
      <w:marLeft w:val="0"/>
      <w:marRight w:val="0"/>
      <w:marTop w:val="0"/>
      <w:marBottom w:val="0"/>
      <w:divBdr>
        <w:top w:val="none" w:sz="0" w:space="0" w:color="auto"/>
        <w:left w:val="none" w:sz="0" w:space="0" w:color="auto"/>
        <w:bottom w:val="none" w:sz="0" w:space="0" w:color="auto"/>
        <w:right w:val="none" w:sz="0" w:space="0" w:color="auto"/>
      </w:divBdr>
    </w:div>
    <w:div w:id="170605720">
      <w:bodyDiv w:val="1"/>
      <w:marLeft w:val="0"/>
      <w:marRight w:val="0"/>
      <w:marTop w:val="0"/>
      <w:marBottom w:val="0"/>
      <w:divBdr>
        <w:top w:val="none" w:sz="0" w:space="0" w:color="auto"/>
        <w:left w:val="none" w:sz="0" w:space="0" w:color="auto"/>
        <w:bottom w:val="none" w:sz="0" w:space="0" w:color="auto"/>
        <w:right w:val="none" w:sz="0" w:space="0" w:color="auto"/>
      </w:divBdr>
    </w:div>
    <w:div w:id="170607752">
      <w:bodyDiv w:val="1"/>
      <w:marLeft w:val="0"/>
      <w:marRight w:val="0"/>
      <w:marTop w:val="0"/>
      <w:marBottom w:val="0"/>
      <w:divBdr>
        <w:top w:val="none" w:sz="0" w:space="0" w:color="auto"/>
        <w:left w:val="none" w:sz="0" w:space="0" w:color="auto"/>
        <w:bottom w:val="none" w:sz="0" w:space="0" w:color="auto"/>
        <w:right w:val="none" w:sz="0" w:space="0" w:color="auto"/>
      </w:divBdr>
    </w:div>
    <w:div w:id="170611102">
      <w:bodyDiv w:val="1"/>
      <w:marLeft w:val="0"/>
      <w:marRight w:val="0"/>
      <w:marTop w:val="0"/>
      <w:marBottom w:val="0"/>
      <w:divBdr>
        <w:top w:val="none" w:sz="0" w:space="0" w:color="auto"/>
        <w:left w:val="none" w:sz="0" w:space="0" w:color="auto"/>
        <w:bottom w:val="none" w:sz="0" w:space="0" w:color="auto"/>
        <w:right w:val="none" w:sz="0" w:space="0" w:color="auto"/>
      </w:divBdr>
    </w:div>
    <w:div w:id="171460486">
      <w:bodyDiv w:val="1"/>
      <w:marLeft w:val="0"/>
      <w:marRight w:val="0"/>
      <w:marTop w:val="0"/>
      <w:marBottom w:val="0"/>
      <w:divBdr>
        <w:top w:val="none" w:sz="0" w:space="0" w:color="auto"/>
        <w:left w:val="none" w:sz="0" w:space="0" w:color="auto"/>
        <w:bottom w:val="none" w:sz="0" w:space="0" w:color="auto"/>
        <w:right w:val="none" w:sz="0" w:space="0" w:color="auto"/>
      </w:divBdr>
    </w:div>
    <w:div w:id="173885877">
      <w:bodyDiv w:val="1"/>
      <w:marLeft w:val="0"/>
      <w:marRight w:val="0"/>
      <w:marTop w:val="0"/>
      <w:marBottom w:val="0"/>
      <w:divBdr>
        <w:top w:val="none" w:sz="0" w:space="0" w:color="auto"/>
        <w:left w:val="none" w:sz="0" w:space="0" w:color="auto"/>
        <w:bottom w:val="none" w:sz="0" w:space="0" w:color="auto"/>
        <w:right w:val="none" w:sz="0" w:space="0" w:color="auto"/>
      </w:divBdr>
    </w:div>
    <w:div w:id="174543491">
      <w:bodyDiv w:val="1"/>
      <w:marLeft w:val="0"/>
      <w:marRight w:val="0"/>
      <w:marTop w:val="0"/>
      <w:marBottom w:val="0"/>
      <w:divBdr>
        <w:top w:val="none" w:sz="0" w:space="0" w:color="auto"/>
        <w:left w:val="none" w:sz="0" w:space="0" w:color="auto"/>
        <w:bottom w:val="none" w:sz="0" w:space="0" w:color="auto"/>
        <w:right w:val="none" w:sz="0" w:space="0" w:color="auto"/>
      </w:divBdr>
    </w:div>
    <w:div w:id="174853224">
      <w:bodyDiv w:val="1"/>
      <w:marLeft w:val="0"/>
      <w:marRight w:val="0"/>
      <w:marTop w:val="0"/>
      <w:marBottom w:val="0"/>
      <w:divBdr>
        <w:top w:val="none" w:sz="0" w:space="0" w:color="auto"/>
        <w:left w:val="none" w:sz="0" w:space="0" w:color="auto"/>
        <w:bottom w:val="none" w:sz="0" w:space="0" w:color="auto"/>
        <w:right w:val="none" w:sz="0" w:space="0" w:color="auto"/>
      </w:divBdr>
    </w:div>
    <w:div w:id="175921584">
      <w:bodyDiv w:val="1"/>
      <w:marLeft w:val="0"/>
      <w:marRight w:val="0"/>
      <w:marTop w:val="0"/>
      <w:marBottom w:val="0"/>
      <w:divBdr>
        <w:top w:val="none" w:sz="0" w:space="0" w:color="auto"/>
        <w:left w:val="none" w:sz="0" w:space="0" w:color="auto"/>
        <w:bottom w:val="none" w:sz="0" w:space="0" w:color="auto"/>
        <w:right w:val="none" w:sz="0" w:space="0" w:color="auto"/>
      </w:divBdr>
    </w:div>
    <w:div w:id="176583113">
      <w:bodyDiv w:val="1"/>
      <w:marLeft w:val="0"/>
      <w:marRight w:val="0"/>
      <w:marTop w:val="0"/>
      <w:marBottom w:val="0"/>
      <w:divBdr>
        <w:top w:val="none" w:sz="0" w:space="0" w:color="auto"/>
        <w:left w:val="none" w:sz="0" w:space="0" w:color="auto"/>
        <w:bottom w:val="none" w:sz="0" w:space="0" w:color="auto"/>
        <w:right w:val="none" w:sz="0" w:space="0" w:color="auto"/>
      </w:divBdr>
    </w:div>
    <w:div w:id="176966408">
      <w:bodyDiv w:val="1"/>
      <w:marLeft w:val="0"/>
      <w:marRight w:val="0"/>
      <w:marTop w:val="0"/>
      <w:marBottom w:val="0"/>
      <w:divBdr>
        <w:top w:val="none" w:sz="0" w:space="0" w:color="auto"/>
        <w:left w:val="none" w:sz="0" w:space="0" w:color="auto"/>
        <w:bottom w:val="none" w:sz="0" w:space="0" w:color="auto"/>
        <w:right w:val="none" w:sz="0" w:space="0" w:color="auto"/>
      </w:divBdr>
    </w:div>
    <w:div w:id="177155826">
      <w:bodyDiv w:val="1"/>
      <w:marLeft w:val="0"/>
      <w:marRight w:val="0"/>
      <w:marTop w:val="0"/>
      <w:marBottom w:val="0"/>
      <w:divBdr>
        <w:top w:val="none" w:sz="0" w:space="0" w:color="auto"/>
        <w:left w:val="none" w:sz="0" w:space="0" w:color="auto"/>
        <w:bottom w:val="none" w:sz="0" w:space="0" w:color="auto"/>
        <w:right w:val="none" w:sz="0" w:space="0" w:color="auto"/>
      </w:divBdr>
    </w:div>
    <w:div w:id="177275375">
      <w:bodyDiv w:val="1"/>
      <w:marLeft w:val="0"/>
      <w:marRight w:val="0"/>
      <w:marTop w:val="0"/>
      <w:marBottom w:val="0"/>
      <w:divBdr>
        <w:top w:val="none" w:sz="0" w:space="0" w:color="auto"/>
        <w:left w:val="none" w:sz="0" w:space="0" w:color="auto"/>
        <w:bottom w:val="none" w:sz="0" w:space="0" w:color="auto"/>
        <w:right w:val="none" w:sz="0" w:space="0" w:color="auto"/>
      </w:divBdr>
    </w:div>
    <w:div w:id="178468573">
      <w:bodyDiv w:val="1"/>
      <w:marLeft w:val="0"/>
      <w:marRight w:val="0"/>
      <w:marTop w:val="0"/>
      <w:marBottom w:val="0"/>
      <w:divBdr>
        <w:top w:val="none" w:sz="0" w:space="0" w:color="auto"/>
        <w:left w:val="none" w:sz="0" w:space="0" w:color="auto"/>
        <w:bottom w:val="none" w:sz="0" w:space="0" w:color="auto"/>
        <w:right w:val="none" w:sz="0" w:space="0" w:color="auto"/>
      </w:divBdr>
    </w:div>
    <w:div w:id="178546118">
      <w:bodyDiv w:val="1"/>
      <w:marLeft w:val="0"/>
      <w:marRight w:val="0"/>
      <w:marTop w:val="0"/>
      <w:marBottom w:val="0"/>
      <w:divBdr>
        <w:top w:val="none" w:sz="0" w:space="0" w:color="auto"/>
        <w:left w:val="none" w:sz="0" w:space="0" w:color="auto"/>
        <w:bottom w:val="none" w:sz="0" w:space="0" w:color="auto"/>
        <w:right w:val="none" w:sz="0" w:space="0" w:color="auto"/>
      </w:divBdr>
    </w:div>
    <w:div w:id="178739039">
      <w:bodyDiv w:val="1"/>
      <w:marLeft w:val="0"/>
      <w:marRight w:val="0"/>
      <w:marTop w:val="0"/>
      <w:marBottom w:val="0"/>
      <w:divBdr>
        <w:top w:val="none" w:sz="0" w:space="0" w:color="auto"/>
        <w:left w:val="none" w:sz="0" w:space="0" w:color="auto"/>
        <w:bottom w:val="none" w:sz="0" w:space="0" w:color="auto"/>
        <w:right w:val="none" w:sz="0" w:space="0" w:color="auto"/>
      </w:divBdr>
    </w:div>
    <w:div w:id="179204359">
      <w:bodyDiv w:val="1"/>
      <w:marLeft w:val="0"/>
      <w:marRight w:val="0"/>
      <w:marTop w:val="0"/>
      <w:marBottom w:val="0"/>
      <w:divBdr>
        <w:top w:val="none" w:sz="0" w:space="0" w:color="auto"/>
        <w:left w:val="none" w:sz="0" w:space="0" w:color="auto"/>
        <w:bottom w:val="none" w:sz="0" w:space="0" w:color="auto"/>
        <w:right w:val="none" w:sz="0" w:space="0" w:color="auto"/>
      </w:divBdr>
    </w:div>
    <w:div w:id="179273308">
      <w:bodyDiv w:val="1"/>
      <w:marLeft w:val="0"/>
      <w:marRight w:val="0"/>
      <w:marTop w:val="0"/>
      <w:marBottom w:val="0"/>
      <w:divBdr>
        <w:top w:val="none" w:sz="0" w:space="0" w:color="auto"/>
        <w:left w:val="none" w:sz="0" w:space="0" w:color="auto"/>
        <w:bottom w:val="none" w:sz="0" w:space="0" w:color="auto"/>
        <w:right w:val="none" w:sz="0" w:space="0" w:color="auto"/>
      </w:divBdr>
    </w:div>
    <w:div w:id="179469682">
      <w:bodyDiv w:val="1"/>
      <w:marLeft w:val="0"/>
      <w:marRight w:val="0"/>
      <w:marTop w:val="0"/>
      <w:marBottom w:val="0"/>
      <w:divBdr>
        <w:top w:val="none" w:sz="0" w:space="0" w:color="auto"/>
        <w:left w:val="none" w:sz="0" w:space="0" w:color="auto"/>
        <w:bottom w:val="none" w:sz="0" w:space="0" w:color="auto"/>
        <w:right w:val="none" w:sz="0" w:space="0" w:color="auto"/>
      </w:divBdr>
    </w:div>
    <w:div w:id="180053517">
      <w:bodyDiv w:val="1"/>
      <w:marLeft w:val="0"/>
      <w:marRight w:val="0"/>
      <w:marTop w:val="0"/>
      <w:marBottom w:val="0"/>
      <w:divBdr>
        <w:top w:val="none" w:sz="0" w:space="0" w:color="auto"/>
        <w:left w:val="none" w:sz="0" w:space="0" w:color="auto"/>
        <w:bottom w:val="none" w:sz="0" w:space="0" w:color="auto"/>
        <w:right w:val="none" w:sz="0" w:space="0" w:color="auto"/>
      </w:divBdr>
    </w:div>
    <w:div w:id="180097147">
      <w:bodyDiv w:val="1"/>
      <w:marLeft w:val="0"/>
      <w:marRight w:val="0"/>
      <w:marTop w:val="0"/>
      <w:marBottom w:val="0"/>
      <w:divBdr>
        <w:top w:val="none" w:sz="0" w:space="0" w:color="auto"/>
        <w:left w:val="none" w:sz="0" w:space="0" w:color="auto"/>
        <w:bottom w:val="none" w:sz="0" w:space="0" w:color="auto"/>
        <w:right w:val="none" w:sz="0" w:space="0" w:color="auto"/>
      </w:divBdr>
    </w:div>
    <w:div w:id="180946248">
      <w:bodyDiv w:val="1"/>
      <w:marLeft w:val="0"/>
      <w:marRight w:val="0"/>
      <w:marTop w:val="0"/>
      <w:marBottom w:val="0"/>
      <w:divBdr>
        <w:top w:val="none" w:sz="0" w:space="0" w:color="auto"/>
        <w:left w:val="none" w:sz="0" w:space="0" w:color="auto"/>
        <w:bottom w:val="none" w:sz="0" w:space="0" w:color="auto"/>
        <w:right w:val="none" w:sz="0" w:space="0" w:color="auto"/>
      </w:divBdr>
    </w:div>
    <w:div w:id="181745026">
      <w:bodyDiv w:val="1"/>
      <w:marLeft w:val="0"/>
      <w:marRight w:val="0"/>
      <w:marTop w:val="0"/>
      <w:marBottom w:val="0"/>
      <w:divBdr>
        <w:top w:val="none" w:sz="0" w:space="0" w:color="auto"/>
        <w:left w:val="none" w:sz="0" w:space="0" w:color="auto"/>
        <w:bottom w:val="none" w:sz="0" w:space="0" w:color="auto"/>
        <w:right w:val="none" w:sz="0" w:space="0" w:color="auto"/>
      </w:divBdr>
    </w:div>
    <w:div w:id="182402543">
      <w:bodyDiv w:val="1"/>
      <w:marLeft w:val="0"/>
      <w:marRight w:val="0"/>
      <w:marTop w:val="0"/>
      <w:marBottom w:val="0"/>
      <w:divBdr>
        <w:top w:val="none" w:sz="0" w:space="0" w:color="auto"/>
        <w:left w:val="none" w:sz="0" w:space="0" w:color="auto"/>
        <w:bottom w:val="none" w:sz="0" w:space="0" w:color="auto"/>
        <w:right w:val="none" w:sz="0" w:space="0" w:color="auto"/>
      </w:divBdr>
    </w:div>
    <w:div w:id="182477610">
      <w:bodyDiv w:val="1"/>
      <w:marLeft w:val="0"/>
      <w:marRight w:val="0"/>
      <w:marTop w:val="0"/>
      <w:marBottom w:val="0"/>
      <w:divBdr>
        <w:top w:val="none" w:sz="0" w:space="0" w:color="auto"/>
        <w:left w:val="none" w:sz="0" w:space="0" w:color="auto"/>
        <w:bottom w:val="none" w:sz="0" w:space="0" w:color="auto"/>
        <w:right w:val="none" w:sz="0" w:space="0" w:color="auto"/>
      </w:divBdr>
    </w:div>
    <w:div w:id="182594680">
      <w:bodyDiv w:val="1"/>
      <w:marLeft w:val="0"/>
      <w:marRight w:val="0"/>
      <w:marTop w:val="0"/>
      <w:marBottom w:val="0"/>
      <w:divBdr>
        <w:top w:val="none" w:sz="0" w:space="0" w:color="auto"/>
        <w:left w:val="none" w:sz="0" w:space="0" w:color="auto"/>
        <w:bottom w:val="none" w:sz="0" w:space="0" w:color="auto"/>
        <w:right w:val="none" w:sz="0" w:space="0" w:color="auto"/>
      </w:divBdr>
    </w:div>
    <w:div w:id="183256104">
      <w:bodyDiv w:val="1"/>
      <w:marLeft w:val="0"/>
      <w:marRight w:val="0"/>
      <w:marTop w:val="0"/>
      <w:marBottom w:val="0"/>
      <w:divBdr>
        <w:top w:val="none" w:sz="0" w:space="0" w:color="auto"/>
        <w:left w:val="none" w:sz="0" w:space="0" w:color="auto"/>
        <w:bottom w:val="none" w:sz="0" w:space="0" w:color="auto"/>
        <w:right w:val="none" w:sz="0" w:space="0" w:color="auto"/>
      </w:divBdr>
    </w:div>
    <w:div w:id="183325673">
      <w:bodyDiv w:val="1"/>
      <w:marLeft w:val="0"/>
      <w:marRight w:val="0"/>
      <w:marTop w:val="0"/>
      <w:marBottom w:val="0"/>
      <w:divBdr>
        <w:top w:val="none" w:sz="0" w:space="0" w:color="auto"/>
        <w:left w:val="none" w:sz="0" w:space="0" w:color="auto"/>
        <w:bottom w:val="none" w:sz="0" w:space="0" w:color="auto"/>
        <w:right w:val="none" w:sz="0" w:space="0" w:color="auto"/>
      </w:divBdr>
    </w:div>
    <w:div w:id="183596952">
      <w:bodyDiv w:val="1"/>
      <w:marLeft w:val="0"/>
      <w:marRight w:val="0"/>
      <w:marTop w:val="0"/>
      <w:marBottom w:val="0"/>
      <w:divBdr>
        <w:top w:val="none" w:sz="0" w:space="0" w:color="auto"/>
        <w:left w:val="none" w:sz="0" w:space="0" w:color="auto"/>
        <w:bottom w:val="none" w:sz="0" w:space="0" w:color="auto"/>
        <w:right w:val="none" w:sz="0" w:space="0" w:color="auto"/>
      </w:divBdr>
    </w:div>
    <w:div w:id="183980632">
      <w:bodyDiv w:val="1"/>
      <w:marLeft w:val="0"/>
      <w:marRight w:val="0"/>
      <w:marTop w:val="0"/>
      <w:marBottom w:val="0"/>
      <w:divBdr>
        <w:top w:val="none" w:sz="0" w:space="0" w:color="auto"/>
        <w:left w:val="none" w:sz="0" w:space="0" w:color="auto"/>
        <w:bottom w:val="none" w:sz="0" w:space="0" w:color="auto"/>
        <w:right w:val="none" w:sz="0" w:space="0" w:color="auto"/>
      </w:divBdr>
    </w:div>
    <w:div w:id="184948897">
      <w:bodyDiv w:val="1"/>
      <w:marLeft w:val="0"/>
      <w:marRight w:val="0"/>
      <w:marTop w:val="0"/>
      <w:marBottom w:val="0"/>
      <w:divBdr>
        <w:top w:val="none" w:sz="0" w:space="0" w:color="auto"/>
        <w:left w:val="none" w:sz="0" w:space="0" w:color="auto"/>
        <w:bottom w:val="none" w:sz="0" w:space="0" w:color="auto"/>
        <w:right w:val="none" w:sz="0" w:space="0" w:color="auto"/>
      </w:divBdr>
    </w:div>
    <w:div w:id="185563354">
      <w:bodyDiv w:val="1"/>
      <w:marLeft w:val="0"/>
      <w:marRight w:val="0"/>
      <w:marTop w:val="0"/>
      <w:marBottom w:val="0"/>
      <w:divBdr>
        <w:top w:val="none" w:sz="0" w:space="0" w:color="auto"/>
        <w:left w:val="none" w:sz="0" w:space="0" w:color="auto"/>
        <w:bottom w:val="none" w:sz="0" w:space="0" w:color="auto"/>
        <w:right w:val="none" w:sz="0" w:space="0" w:color="auto"/>
      </w:divBdr>
    </w:div>
    <w:div w:id="186716249">
      <w:bodyDiv w:val="1"/>
      <w:marLeft w:val="0"/>
      <w:marRight w:val="0"/>
      <w:marTop w:val="0"/>
      <w:marBottom w:val="0"/>
      <w:divBdr>
        <w:top w:val="none" w:sz="0" w:space="0" w:color="auto"/>
        <w:left w:val="none" w:sz="0" w:space="0" w:color="auto"/>
        <w:bottom w:val="none" w:sz="0" w:space="0" w:color="auto"/>
        <w:right w:val="none" w:sz="0" w:space="0" w:color="auto"/>
      </w:divBdr>
    </w:div>
    <w:div w:id="186993573">
      <w:bodyDiv w:val="1"/>
      <w:marLeft w:val="0"/>
      <w:marRight w:val="0"/>
      <w:marTop w:val="0"/>
      <w:marBottom w:val="0"/>
      <w:divBdr>
        <w:top w:val="none" w:sz="0" w:space="0" w:color="auto"/>
        <w:left w:val="none" w:sz="0" w:space="0" w:color="auto"/>
        <w:bottom w:val="none" w:sz="0" w:space="0" w:color="auto"/>
        <w:right w:val="none" w:sz="0" w:space="0" w:color="auto"/>
      </w:divBdr>
    </w:div>
    <w:div w:id="187180885">
      <w:bodyDiv w:val="1"/>
      <w:marLeft w:val="0"/>
      <w:marRight w:val="0"/>
      <w:marTop w:val="0"/>
      <w:marBottom w:val="0"/>
      <w:divBdr>
        <w:top w:val="none" w:sz="0" w:space="0" w:color="auto"/>
        <w:left w:val="none" w:sz="0" w:space="0" w:color="auto"/>
        <w:bottom w:val="none" w:sz="0" w:space="0" w:color="auto"/>
        <w:right w:val="none" w:sz="0" w:space="0" w:color="auto"/>
      </w:divBdr>
    </w:div>
    <w:div w:id="187837482">
      <w:bodyDiv w:val="1"/>
      <w:marLeft w:val="0"/>
      <w:marRight w:val="0"/>
      <w:marTop w:val="0"/>
      <w:marBottom w:val="0"/>
      <w:divBdr>
        <w:top w:val="none" w:sz="0" w:space="0" w:color="auto"/>
        <w:left w:val="none" w:sz="0" w:space="0" w:color="auto"/>
        <w:bottom w:val="none" w:sz="0" w:space="0" w:color="auto"/>
        <w:right w:val="none" w:sz="0" w:space="0" w:color="auto"/>
      </w:divBdr>
    </w:div>
    <w:div w:id="188031573">
      <w:bodyDiv w:val="1"/>
      <w:marLeft w:val="0"/>
      <w:marRight w:val="0"/>
      <w:marTop w:val="0"/>
      <w:marBottom w:val="0"/>
      <w:divBdr>
        <w:top w:val="none" w:sz="0" w:space="0" w:color="auto"/>
        <w:left w:val="none" w:sz="0" w:space="0" w:color="auto"/>
        <w:bottom w:val="none" w:sz="0" w:space="0" w:color="auto"/>
        <w:right w:val="none" w:sz="0" w:space="0" w:color="auto"/>
      </w:divBdr>
    </w:div>
    <w:div w:id="189344590">
      <w:bodyDiv w:val="1"/>
      <w:marLeft w:val="0"/>
      <w:marRight w:val="0"/>
      <w:marTop w:val="0"/>
      <w:marBottom w:val="0"/>
      <w:divBdr>
        <w:top w:val="none" w:sz="0" w:space="0" w:color="auto"/>
        <w:left w:val="none" w:sz="0" w:space="0" w:color="auto"/>
        <w:bottom w:val="none" w:sz="0" w:space="0" w:color="auto"/>
        <w:right w:val="none" w:sz="0" w:space="0" w:color="auto"/>
      </w:divBdr>
    </w:div>
    <w:div w:id="189614774">
      <w:bodyDiv w:val="1"/>
      <w:marLeft w:val="0"/>
      <w:marRight w:val="0"/>
      <w:marTop w:val="0"/>
      <w:marBottom w:val="0"/>
      <w:divBdr>
        <w:top w:val="none" w:sz="0" w:space="0" w:color="auto"/>
        <w:left w:val="none" w:sz="0" w:space="0" w:color="auto"/>
        <w:bottom w:val="none" w:sz="0" w:space="0" w:color="auto"/>
        <w:right w:val="none" w:sz="0" w:space="0" w:color="auto"/>
      </w:divBdr>
    </w:div>
    <w:div w:id="189614947">
      <w:bodyDiv w:val="1"/>
      <w:marLeft w:val="0"/>
      <w:marRight w:val="0"/>
      <w:marTop w:val="0"/>
      <w:marBottom w:val="0"/>
      <w:divBdr>
        <w:top w:val="none" w:sz="0" w:space="0" w:color="auto"/>
        <w:left w:val="none" w:sz="0" w:space="0" w:color="auto"/>
        <w:bottom w:val="none" w:sz="0" w:space="0" w:color="auto"/>
        <w:right w:val="none" w:sz="0" w:space="0" w:color="auto"/>
      </w:divBdr>
    </w:div>
    <w:div w:id="189880658">
      <w:bodyDiv w:val="1"/>
      <w:marLeft w:val="0"/>
      <w:marRight w:val="0"/>
      <w:marTop w:val="0"/>
      <w:marBottom w:val="0"/>
      <w:divBdr>
        <w:top w:val="none" w:sz="0" w:space="0" w:color="auto"/>
        <w:left w:val="none" w:sz="0" w:space="0" w:color="auto"/>
        <w:bottom w:val="none" w:sz="0" w:space="0" w:color="auto"/>
        <w:right w:val="none" w:sz="0" w:space="0" w:color="auto"/>
      </w:divBdr>
    </w:div>
    <w:div w:id="190150772">
      <w:bodyDiv w:val="1"/>
      <w:marLeft w:val="0"/>
      <w:marRight w:val="0"/>
      <w:marTop w:val="0"/>
      <w:marBottom w:val="0"/>
      <w:divBdr>
        <w:top w:val="none" w:sz="0" w:space="0" w:color="auto"/>
        <w:left w:val="none" w:sz="0" w:space="0" w:color="auto"/>
        <w:bottom w:val="none" w:sz="0" w:space="0" w:color="auto"/>
        <w:right w:val="none" w:sz="0" w:space="0" w:color="auto"/>
      </w:divBdr>
    </w:div>
    <w:div w:id="190723301">
      <w:bodyDiv w:val="1"/>
      <w:marLeft w:val="0"/>
      <w:marRight w:val="0"/>
      <w:marTop w:val="0"/>
      <w:marBottom w:val="0"/>
      <w:divBdr>
        <w:top w:val="none" w:sz="0" w:space="0" w:color="auto"/>
        <w:left w:val="none" w:sz="0" w:space="0" w:color="auto"/>
        <w:bottom w:val="none" w:sz="0" w:space="0" w:color="auto"/>
        <w:right w:val="none" w:sz="0" w:space="0" w:color="auto"/>
      </w:divBdr>
    </w:div>
    <w:div w:id="191042430">
      <w:bodyDiv w:val="1"/>
      <w:marLeft w:val="0"/>
      <w:marRight w:val="0"/>
      <w:marTop w:val="0"/>
      <w:marBottom w:val="0"/>
      <w:divBdr>
        <w:top w:val="none" w:sz="0" w:space="0" w:color="auto"/>
        <w:left w:val="none" w:sz="0" w:space="0" w:color="auto"/>
        <w:bottom w:val="none" w:sz="0" w:space="0" w:color="auto"/>
        <w:right w:val="none" w:sz="0" w:space="0" w:color="auto"/>
      </w:divBdr>
    </w:div>
    <w:div w:id="191234220">
      <w:bodyDiv w:val="1"/>
      <w:marLeft w:val="0"/>
      <w:marRight w:val="0"/>
      <w:marTop w:val="0"/>
      <w:marBottom w:val="0"/>
      <w:divBdr>
        <w:top w:val="none" w:sz="0" w:space="0" w:color="auto"/>
        <w:left w:val="none" w:sz="0" w:space="0" w:color="auto"/>
        <w:bottom w:val="none" w:sz="0" w:space="0" w:color="auto"/>
        <w:right w:val="none" w:sz="0" w:space="0" w:color="auto"/>
      </w:divBdr>
    </w:div>
    <w:div w:id="191650872">
      <w:bodyDiv w:val="1"/>
      <w:marLeft w:val="0"/>
      <w:marRight w:val="0"/>
      <w:marTop w:val="0"/>
      <w:marBottom w:val="0"/>
      <w:divBdr>
        <w:top w:val="none" w:sz="0" w:space="0" w:color="auto"/>
        <w:left w:val="none" w:sz="0" w:space="0" w:color="auto"/>
        <w:bottom w:val="none" w:sz="0" w:space="0" w:color="auto"/>
        <w:right w:val="none" w:sz="0" w:space="0" w:color="auto"/>
      </w:divBdr>
    </w:div>
    <w:div w:id="191848341">
      <w:bodyDiv w:val="1"/>
      <w:marLeft w:val="0"/>
      <w:marRight w:val="0"/>
      <w:marTop w:val="0"/>
      <w:marBottom w:val="0"/>
      <w:divBdr>
        <w:top w:val="none" w:sz="0" w:space="0" w:color="auto"/>
        <w:left w:val="none" w:sz="0" w:space="0" w:color="auto"/>
        <w:bottom w:val="none" w:sz="0" w:space="0" w:color="auto"/>
        <w:right w:val="none" w:sz="0" w:space="0" w:color="auto"/>
      </w:divBdr>
    </w:div>
    <w:div w:id="191961555">
      <w:bodyDiv w:val="1"/>
      <w:marLeft w:val="0"/>
      <w:marRight w:val="0"/>
      <w:marTop w:val="0"/>
      <w:marBottom w:val="0"/>
      <w:divBdr>
        <w:top w:val="none" w:sz="0" w:space="0" w:color="auto"/>
        <w:left w:val="none" w:sz="0" w:space="0" w:color="auto"/>
        <w:bottom w:val="none" w:sz="0" w:space="0" w:color="auto"/>
        <w:right w:val="none" w:sz="0" w:space="0" w:color="auto"/>
      </w:divBdr>
    </w:div>
    <w:div w:id="192151639">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3226523">
      <w:bodyDiv w:val="1"/>
      <w:marLeft w:val="0"/>
      <w:marRight w:val="0"/>
      <w:marTop w:val="0"/>
      <w:marBottom w:val="0"/>
      <w:divBdr>
        <w:top w:val="none" w:sz="0" w:space="0" w:color="auto"/>
        <w:left w:val="none" w:sz="0" w:space="0" w:color="auto"/>
        <w:bottom w:val="none" w:sz="0" w:space="0" w:color="auto"/>
        <w:right w:val="none" w:sz="0" w:space="0" w:color="auto"/>
      </w:divBdr>
    </w:div>
    <w:div w:id="193739828">
      <w:bodyDiv w:val="1"/>
      <w:marLeft w:val="0"/>
      <w:marRight w:val="0"/>
      <w:marTop w:val="0"/>
      <w:marBottom w:val="0"/>
      <w:divBdr>
        <w:top w:val="none" w:sz="0" w:space="0" w:color="auto"/>
        <w:left w:val="none" w:sz="0" w:space="0" w:color="auto"/>
        <w:bottom w:val="none" w:sz="0" w:space="0" w:color="auto"/>
        <w:right w:val="none" w:sz="0" w:space="0" w:color="auto"/>
      </w:divBdr>
    </w:div>
    <w:div w:id="194660824">
      <w:bodyDiv w:val="1"/>
      <w:marLeft w:val="0"/>
      <w:marRight w:val="0"/>
      <w:marTop w:val="0"/>
      <w:marBottom w:val="0"/>
      <w:divBdr>
        <w:top w:val="none" w:sz="0" w:space="0" w:color="auto"/>
        <w:left w:val="none" w:sz="0" w:space="0" w:color="auto"/>
        <w:bottom w:val="none" w:sz="0" w:space="0" w:color="auto"/>
        <w:right w:val="none" w:sz="0" w:space="0" w:color="auto"/>
      </w:divBdr>
    </w:div>
    <w:div w:id="195236421">
      <w:bodyDiv w:val="1"/>
      <w:marLeft w:val="0"/>
      <w:marRight w:val="0"/>
      <w:marTop w:val="0"/>
      <w:marBottom w:val="0"/>
      <w:divBdr>
        <w:top w:val="none" w:sz="0" w:space="0" w:color="auto"/>
        <w:left w:val="none" w:sz="0" w:space="0" w:color="auto"/>
        <w:bottom w:val="none" w:sz="0" w:space="0" w:color="auto"/>
        <w:right w:val="none" w:sz="0" w:space="0" w:color="auto"/>
      </w:divBdr>
    </w:div>
    <w:div w:id="195315344">
      <w:bodyDiv w:val="1"/>
      <w:marLeft w:val="0"/>
      <w:marRight w:val="0"/>
      <w:marTop w:val="0"/>
      <w:marBottom w:val="0"/>
      <w:divBdr>
        <w:top w:val="none" w:sz="0" w:space="0" w:color="auto"/>
        <w:left w:val="none" w:sz="0" w:space="0" w:color="auto"/>
        <w:bottom w:val="none" w:sz="0" w:space="0" w:color="auto"/>
        <w:right w:val="none" w:sz="0" w:space="0" w:color="auto"/>
      </w:divBdr>
    </w:div>
    <w:div w:id="195391269">
      <w:bodyDiv w:val="1"/>
      <w:marLeft w:val="0"/>
      <w:marRight w:val="0"/>
      <w:marTop w:val="0"/>
      <w:marBottom w:val="0"/>
      <w:divBdr>
        <w:top w:val="none" w:sz="0" w:space="0" w:color="auto"/>
        <w:left w:val="none" w:sz="0" w:space="0" w:color="auto"/>
        <w:bottom w:val="none" w:sz="0" w:space="0" w:color="auto"/>
        <w:right w:val="none" w:sz="0" w:space="0" w:color="auto"/>
      </w:divBdr>
    </w:div>
    <w:div w:id="195511134">
      <w:bodyDiv w:val="1"/>
      <w:marLeft w:val="0"/>
      <w:marRight w:val="0"/>
      <w:marTop w:val="0"/>
      <w:marBottom w:val="0"/>
      <w:divBdr>
        <w:top w:val="none" w:sz="0" w:space="0" w:color="auto"/>
        <w:left w:val="none" w:sz="0" w:space="0" w:color="auto"/>
        <w:bottom w:val="none" w:sz="0" w:space="0" w:color="auto"/>
        <w:right w:val="none" w:sz="0" w:space="0" w:color="auto"/>
      </w:divBdr>
    </w:div>
    <w:div w:id="195697891">
      <w:bodyDiv w:val="1"/>
      <w:marLeft w:val="0"/>
      <w:marRight w:val="0"/>
      <w:marTop w:val="0"/>
      <w:marBottom w:val="0"/>
      <w:divBdr>
        <w:top w:val="none" w:sz="0" w:space="0" w:color="auto"/>
        <w:left w:val="none" w:sz="0" w:space="0" w:color="auto"/>
        <w:bottom w:val="none" w:sz="0" w:space="0" w:color="auto"/>
        <w:right w:val="none" w:sz="0" w:space="0" w:color="auto"/>
      </w:divBdr>
    </w:div>
    <w:div w:id="196159997">
      <w:bodyDiv w:val="1"/>
      <w:marLeft w:val="0"/>
      <w:marRight w:val="0"/>
      <w:marTop w:val="0"/>
      <w:marBottom w:val="0"/>
      <w:divBdr>
        <w:top w:val="none" w:sz="0" w:space="0" w:color="auto"/>
        <w:left w:val="none" w:sz="0" w:space="0" w:color="auto"/>
        <w:bottom w:val="none" w:sz="0" w:space="0" w:color="auto"/>
        <w:right w:val="none" w:sz="0" w:space="0" w:color="auto"/>
      </w:divBdr>
    </w:div>
    <w:div w:id="196434687">
      <w:bodyDiv w:val="1"/>
      <w:marLeft w:val="0"/>
      <w:marRight w:val="0"/>
      <w:marTop w:val="0"/>
      <w:marBottom w:val="0"/>
      <w:divBdr>
        <w:top w:val="none" w:sz="0" w:space="0" w:color="auto"/>
        <w:left w:val="none" w:sz="0" w:space="0" w:color="auto"/>
        <w:bottom w:val="none" w:sz="0" w:space="0" w:color="auto"/>
        <w:right w:val="none" w:sz="0" w:space="0" w:color="auto"/>
      </w:divBdr>
    </w:div>
    <w:div w:id="197475705">
      <w:bodyDiv w:val="1"/>
      <w:marLeft w:val="0"/>
      <w:marRight w:val="0"/>
      <w:marTop w:val="0"/>
      <w:marBottom w:val="0"/>
      <w:divBdr>
        <w:top w:val="none" w:sz="0" w:space="0" w:color="auto"/>
        <w:left w:val="none" w:sz="0" w:space="0" w:color="auto"/>
        <w:bottom w:val="none" w:sz="0" w:space="0" w:color="auto"/>
        <w:right w:val="none" w:sz="0" w:space="0" w:color="auto"/>
      </w:divBdr>
    </w:div>
    <w:div w:id="197593632">
      <w:bodyDiv w:val="1"/>
      <w:marLeft w:val="0"/>
      <w:marRight w:val="0"/>
      <w:marTop w:val="0"/>
      <w:marBottom w:val="0"/>
      <w:divBdr>
        <w:top w:val="none" w:sz="0" w:space="0" w:color="auto"/>
        <w:left w:val="none" w:sz="0" w:space="0" w:color="auto"/>
        <w:bottom w:val="none" w:sz="0" w:space="0" w:color="auto"/>
        <w:right w:val="none" w:sz="0" w:space="0" w:color="auto"/>
      </w:divBdr>
    </w:div>
    <w:div w:id="197671863">
      <w:bodyDiv w:val="1"/>
      <w:marLeft w:val="0"/>
      <w:marRight w:val="0"/>
      <w:marTop w:val="0"/>
      <w:marBottom w:val="0"/>
      <w:divBdr>
        <w:top w:val="none" w:sz="0" w:space="0" w:color="auto"/>
        <w:left w:val="none" w:sz="0" w:space="0" w:color="auto"/>
        <w:bottom w:val="none" w:sz="0" w:space="0" w:color="auto"/>
        <w:right w:val="none" w:sz="0" w:space="0" w:color="auto"/>
      </w:divBdr>
    </w:div>
    <w:div w:id="200364219">
      <w:bodyDiv w:val="1"/>
      <w:marLeft w:val="0"/>
      <w:marRight w:val="0"/>
      <w:marTop w:val="0"/>
      <w:marBottom w:val="0"/>
      <w:divBdr>
        <w:top w:val="none" w:sz="0" w:space="0" w:color="auto"/>
        <w:left w:val="none" w:sz="0" w:space="0" w:color="auto"/>
        <w:bottom w:val="none" w:sz="0" w:space="0" w:color="auto"/>
        <w:right w:val="none" w:sz="0" w:space="0" w:color="auto"/>
      </w:divBdr>
    </w:div>
    <w:div w:id="200480690">
      <w:bodyDiv w:val="1"/>
      <w:marLeft w:val="0"/>
      <w:marRight w:val="0"/>
      <w:marTop w:val="0"/>
      <w:marBottom w:val="0"/>
      <w:divBdr>
        <w:top w:val="none" w:sz="0" w:space="0" w:color="auto"/>
        <w:left w:val="none" w:sz="0" w:space="0" w:color="auto"/>
        <w:bottom w:val="none" w:sz="0" w:space="0" w:color="auto"/>
        <w:right w:val="none" w:sz="0" w:space="0" w:color="auto"/>
      </w:divBdr>
    </w:div>
    <w:div w:id="200633948">
      <w:bodyDiv w:val="1"/>
      <w:marLeft w:val="0"/>
      <w:marRight w:val="0"/>
      <w:marTop w:val="0"/>
      <w:marBottom w:val="0"/>
      <w:divBdr>
        <w:top w:val="none" w:sz="0" w:space="0" w:color="auto"/>
        <w:left w:val="none" w:sz="0" w:space="0" w:color="auto"/>
        <w:bottom w:val="none" w:sz="0" w:space="0" w:color="auto"/>
        <w:right w:val="none" w:sz="0" w:space="0" w:color="auto"/>
      </w:divBdr>
    </w:div>
    <w:div w:id="200751789">
      <w:bodyDiv w:val="1"/>
      <w:marLeft w:val="0"/>
      <w:marRight w:val="0"/>
      <w:marTop w:val="0"/>
      <w:marBottom w:val="0"/>
      <w:divBdr>
        <w:top w:val="none" w:sz="0" w:space="0" w:color="auto"/>
        <w:left w:val="none" w:sz="0" w:space="0" w:color="auto"/>
        <w:bottom w:val="none" w:sz="0" w:space="0" w:color="auto"/>
        <w:right w:val="none" w:sz="0" w:space="0" w:color="auto"/>
      </w:divBdr>
    </w:div>
    <w:div w:id="201090034">
      <w:bodyDiv w:val="1"/>
      <w:marLeft w:val="0"/>
      <w:marRight w:val="0"/>
      <w:marTop w:val="0"/>
      <w:marBottom w:val="0"/>
      <w:divBdr>
        <w:top w:val="none" w:sz="0" w:space="0" w:color="auto"/>
        <w:left w:val="none" w:sz="0" w:space="0" w:color="auto"/>
        <w:bottom w:val="none" w:sz="0" w:space="0" w:color="auto"/>
        <w:right w:val="none" w:sz="0" w:space="0" w:color="auto"/>
      </w:divBdr>
    </w:div>
    <w:div w:id="201409269">
      <w:bodyDiv w:val="1"/>
      <w:marLeft w:val="0"/>
      <w:marRight w:val="0"/>
      <w:marTop w:val="0"/>
      <w:marBottom w:val="0"/>
      <w:divBdr>
        <w:top w:val="none" w:sz="0" w:space="0" w:color="auto"/>
        <w:left w:val="none" w:sz="0" w:space="0" w:color="auto"/>
        <w:bottom w:val="none" w:sz="0" w:space="0" w:color="auto"/>
        <w:right w:val="none" w:sz="0" w:space="0" w:color="auto"/>
      </w:divBdr>
    </w:div>
    <w:div w:id="201595831">
      <w:bodyDiv w:val="1"/>
      <w:marLeft w:val="0"/>
      <w:marRight w:val="0"/>
      <w:marTop w:val="0"/>
      <w:marBottom w:val="0"/>
      <w:divBdr>
        <w:top w:val="none" w:sz="0" w:space="0" w:color="auto"/>
        <w:left w:val="none" w:sz="0" w:space="0" w:color="auto"/>
        <w:bottom w:val="none" w:sz="0" w:space="0" w:color="auto"/>
        <w:right w:val="none" w:sz="0" w:space="0" w:color="auto"/>
      </w:divBdr>
    </w:div>
    <w:div w:id="202794544">
      <w:bodyDiv w:val="1"/>
      <w:marLeft w:val="0"/>
      <w:marRight w:val="0"/>
      <w:marTop w:val="0"/>
      <w:marBottom w:val="0"/>
      <w:divBdr>
        <w:top w:val="none" w:sz="0" w:space="0" w:color="auto"/>
        <w:left w:val="none" w:sz="0" w:space="0" w:color="auto"/>
        <w:bottom w:val="none" w:sz="0" w:space="0" w:color="auto"/>
        <w:right w:val="none" w:sz="0" w:space="0" w:color="auto"/>
      </w:divBdr>
    </w:div>
    <w:div w:id="203451224">
      <w:bodyDiv w:val="1"/>
      <w:marLeft w:val="0"/>
      <w:marRight w:val="0"/>
      <w:marTop w:val="0"/>
      <w:marBottom w:val="0"/>
      <w:divBdr>
        <w:top w:val="none" w:sz="0" w:space="0" w:color="auto"/>
        <w:left w:val="none" w:sz="0" w:space="0" w:color="auto"/>
        <w:bottom w:val="none" w:sz="0" w:space="0" w:color="auto"/>
        <w:right w:val="none" w:sz="0" w:space="0" w:color="auto"/>
      </w:divBdr>
    </w:div>
    <w:div w:id="204147549">
      <w:bodyDiv w:val="1"/>
      <w:marLeft w:val="0"/>
      <w:marRight w:val="0"/>
      <w:marTop w:val="0"/>
      <w:marBottom w:val="0"/>
      <w:divBdr>
        <w:top w:val="none" w:sz="0" w:space="0" w:color="auto"/>
        <w:left w:val="none" w:sz="0" w:space="0" w:color="auto"/>
        <w:bottom w:val="none" w:sz="0" w:space="0" w:color="auto"/>
        <w:right w:val="none" w:sz="0" w:space="0" w:color="auto"/>
      </w:divBdr>
    </w:div>
    <w:div w:id="204636036">
      <w:bodyDiv w:val="1"/>
      <w:marLeft w:val="0"/>
      <w:marRight w:val="0"/>
      <w:marTop w:val="0"/>
      <w:marBottom w:val="0"/>
      <w:divBdr>
        <w:top w:val="none" w:sz="0" w:space="0" w:color="auto"/>
        <w:left w:val="none" w:sz="0" w:space="0" w:color="auto"/>
        <w:bottom w:val="none" w:sz="0" w:space="0" w:color="auto"/>
        <w:right w:val="none" w:sz="0" w:space="0" w:color="auto"/>
      </w:divBdr>
    </w:div>
    <w:div w:id="204755053">
      <w:bodyDiv w:val="1"/>
      <w:marLeft w:val="0"/>
      <w:marRight w:val="0"/>
      <w:marTop w:val="0"/>
      <w:marBottom w:val="0"/>
      <w:divBdr>
        <w:top w:val="none" w:sz="0" w:space="0" w:color="auto"/>
        <w:left w:val="none" w:sz="0" w:space="0" w:color="auto"/>
        <w:bottom w:val="none" w:sz="0" w:space="0" w:color="auto"/>
        <w:right w:val="none" w:sz="0" w:space="0" w:color="auto"/>
      </w:divBdr>
    </w:div>
    <w:div w:id="205265865">
      <w:bodyDiv w:val="1"/>
      <w:marLeft w:val="0"/>
      <w:marRight w:val="0"/>
      <w:marTop w:val="0"/>
      <w:marBottom w:val="0"/>
      <w:divBdr>
        <w:top w:val="none" w:sz="0" w:space="0" w:color="auto"/>
        <w:left w:val="none" w:sz="0" w:space="0" w:color="auto"/>
        <w:bottom w:val="none" w:sz="0" w:space="0" w:color="auto"/>
        <w:right w:val="none" w:sz="0" w:space="0" w:color="auto"/>
      </w:divBdr>
    </w:div>
    <w:div w:id="205678731">
      <w:bodyDiv w:val="1"/>
      <w:marLeft w:val="0"/>
      <w:marRight w:val="0"/>
      <w:marTop w:val="0"/>
      <w:marBottom w:val="0"/>
      <w:divBdr>
        <w:top w:val="none" w:sz="0" w:space="0" w:color="auto"/>
        <w:left w:val="none" w:sz="0" w:space="0" w:color="auto"/>
        <w:bottom w:val="none" w:sz="0" w:space="0" w:color="auto"/>
        <w:right w:val="none" w:sz="0" w:space="0" w:color="auto"/>
      </w:divBdr>
    </w:div>
    <w:div w:id="205988091">
      <w:bodyDiv w:val="1"/>
      <w:marLeft w:val="0"/>
      <w:marRight w:val="0"/>
      <w:marTop w:val="0"/>
      <w:marBottom w:val="0"/>
      <w:divBdr>
        <w:top w:val="none" w:sz="0" w:space="0" w:color="auto"/>
        <w:left w:val="none" w:sz="0" w:space="0" w:color="auto"/>
        <w:bottom w:val="none" w:sz="0" w:space="0" w:color="auto"/>
        <w:right w:val="none" w:sz="0" w:space="0" w:color="auto"/>
      </w:divBdr>
    </w:div>
    <w:div w:id="208300155">
      <w:bodyDiv w:val="1"/>
      <w:marLeft w:val="0"/>
      <w:marRight w:val="0"/>
      <w:marTop w:val="0"/>
      <w:marBottom w:val="0"/>
      <w:divBdr>
        <w:top w:val="none" w:sz="0" w:space="0" w:color="auto"/>
        <w:left w:val="none" w:sz="0" w:space="0" w:color="auto"/>
        <w:bottom w:val="none" w:sz="0" w:space="0" w:color="auto"/>
        <w:right w:val="none" w:sz="0" w:space="0" w:color="auto"/>
      </w:divBdr>
    </w:div>
    <w:div w:id="208349657">
      <w:bodyDiv w:val="1"/>
      <w:marLeft w:val="0"/>
      <w:marRight w:val="0"/>
      <w:marTop w:val="0"/>
      <w:marBottom w:val="0"/>
      <w:divBdr>
        <w:top w:val="none" w:sz="0" w:space="0" w:color="auto"/>
        <w:left w:val="none" w:sz="0" w:space="0" w:color="auto"/>
        <w:bottom w:val="none" w:sz="0" w:space="0" w:color="auto"/>
        <w:right w:val="none" w:sz="0" w:space="0" w:color="auto"/>
      </w:divBdr>
    </w:div>
    <w:div w:id="209540277">
      <w:bodyDiv w:val="1"/>
      <w:marLeft w:val="0"/>
      <w:marRight w:val="0"/>
      <w:marTop w:val="0"/>
      <w:marBottom w:val="0"/>
      <w:divBdr>
        <w:top w:val="none" w:sz="0" w:space="0" w:color="auto"/>
        <w:left w:val="none" w:sz="0" w:space="0" w:color="auto"/>
        <w:bottom w:val="none" w:sz="0" w:space="0" w:color="auto"/>
        <w:right w:val="none" w:sz="0" w:space="0" w:color="auto"/>
      </w:divBdr>
    </w:div>
    <w:div w:id="210113176">
      <w:bodyDiv w:val="1"/>
      <w:marLeft w:val="0"/>
      <w:marRight w:val="0"/>
      <w:marTop w:val="0"/>
      <w:marBottom w:val="0"/>
      <w:divBdr>
        <w:top w:val="none" w:sz="0" w:space="0" w:color="auto"/>
        <w:left w:val="none" w:sz="0" w:space="0" w:color="auto"/>
        <w:bottom w:val="none" w:sz="0" w:space="0" w:color="auto"/>
        <w:right w:val="none" w:sz="0" w:space="0" w:color="auto"/>
      </w:divBdr>
    </w:div>
    <w:div w:id="210578476">
      <w:bodyDiv w:val="1"/>
      <w:marLeft w:val="0"/>
      <w:marRight w:val="0"/>
      <w:marTop w:val="0"/>
      <w:marBottom w:val="0"/>
      <w:divBdr>
        <w:top w:val="none" w:sz="0" w:space="0" w:color="auto"/>
        <w:left w:val="none" w:sz="0" w:space="0" w:color="auto"/>
        <w:bottom w:val="none" w:sz="0" w:space="0" w:color="auto"/>
        <w:right w:val="none" w:sz="0" w:space="0" w:color="auto"/>
      </w:divBdr>
    </w:div>
    <w:div w:id="210920942">
      <w:bodyDiv w:val="1"/>
      <w:marLeft w:val="0"/>
      <w:marRight w:val="0"/>
      <w:marTop w:val="0"/>
      <w:marBottom w:val="0"/>
      <w:divBdr>
        <w:top w:val="none" w:sz="0" w:space="0" w:color="auto"/>
        <w:left w:val="none" w:sz="0" w:space="0" w:color="auto"/>
        <w:bottom w:val="none" w:sz="0" w:space="0" w:color="auto"/>
        <w:right w:val="none" w:sz="0" w:space="0" w:color="auto"/>
      </w:divBdr>
    </w:div>
    <w:div w:id="211354820">
      <w:bodyDiv w:val="1"/>
      <w:marLeft w:val="0"/>
      <w:marRight w:val="0"/>
      <w:marTop w:val="0"/>
      <w:marBottom w:val="0"/>
      <w:divBdr>
        <w:top w:val="none" w:sz="0" w:space="0" w:color="auto"/>
        <w:left w:val="none" w:sz="0" w:space="0" w:color="auto"/>
        <w:bottom w:val="none" w:sz="0" w:space="0" w:color="auto"/>
        <w:right w:val="none" w:sz="0" w:space="0" w:color="auto"/>
      </w:divBdr>
    </w:div>
    <w:div w:id="212079794">
      <w:bodyDiv w:val="1"/>
      <w:marLeft w:val="0"/>
      <w:marRight w:val="0"/>
      <w:marTop w:val="0"/>
      <w:marBottom w:val="0"/>
      <w:divBdr>
        <w:top w:val="none" w:sz="0" w:space="0" w:color="auto"/>
        <w:left w:val="none" w:sz="0" w:space="0" w:color="auto"/>
        <w:bottom w:val="none" w:sz="0" w:space="0" w:color="auto"/>
        <w:right w:val="none" w:sz="0" w:space="0" w:color="auto"/>
      </w:divBdr>
    </w:div>
    <w:div w:id="212079914">
      <w:bodyDiv w:val="1"/>
      <w:marLeft w:val="0"/>
      <w:marRight w:val="0"/>
      <w:marTop w:val="0"/>
      <w:marBottom w:val="0"/>
      <w:divBdr>
        <w:top w:val="none" w:sz="0" w:space="0" w:color="auto"/>
        <w:left w:val="none" w:sz="0" w:space="0" w:color="auto"/>
        <w:bottom w:val="none" w:sz="0" w:space="0" w:color="auto"/>
        <w:right w:val="none" w:sz="0" w:space="0" w:color="auto"/>
      </w:divBdr>
    </w:div>
    <w:div w:id="212472606">
      <w:bodyDiv w:val="1"/>
      <w:marLeft w:val="0"/>
      <w:marRight w:val="0"/>
      <w:marTop w:val="0"/>
      <w:marBottom w:val="0"/>
      <w:divBdr>
        <w:top w:val="none" w:sz="0" w:space="0" w:color="auto"/>
        <w:left w:val="none" w:sz="0" w:space="0" w:color="auto"/>
        <w:bottom w:val="none" w:sz="0" w:space="0" w:color="auto"/>
        <w:right w:val="none" w:sz="0" w:space="0" w:color="auto"/>
      </w:divBdr>
    </w:div>
    <w:div w:id="212473340">
      <w:bodyDiv w:val="1"/>
      <w:marLeft w:val="0"/>
      <w:marRight w:val="0"/>
      <w:marTop w:val="0"/>
      <w:marBottom w:val="0"/>
      <w:divBdr>
        <w:top w:val="none" w:sz="0" w:space="0" w:color="auto"/>
        <w:left w:val="none" w:sz="0" w:space="0" w:color="auto"/>
        <w:bottom w:val="none" w:sz="0" w:space="0" w:color="auto"/>
        <w:right w:val="none" w:sz="0" w:space="0" w:color="auto"/>
      </w:divBdr>
    </w:div>
    <w:div w:id="212543210">
      <w:bodyDiv w:val="1"/>
      <w:marLeft w:val="0"/>
      <w:marRight w:val="0"/>
      <w:marTop w:val="0"/>
      <w:marBottom w:val="0"/>
      <w:divBdr>
        <w:top w:val="none" w:sz="0" w:space="0" w:color="auto"/>
        <w:left w:val="none" w:sz="0" w:space="0" w:color="auto"/>
        <w:bottom w:val="none" w:sz="0" w:space="0" w:color="auto"/>
        <w:right w:val="none" w:sz="0" w:space="0" w:color="auto"/>
      </w:divBdr>
    </w:div>
    <w:div w:id="212738805">
      <w:bodyDiv w:val="1"/>
      <w:marLeft w:val="0"/>
      <w:marRight w:val="0"/>
      <w:marTop w:val="0"/>
      <w:marBottom w:val="0"/>
      <w:divBdr>
        <w:top w:val="none" w:sz="0" w:space="0" w:color="auto"/>
        <w:left w:val="none" w:sz="0" w:space="0" w:color="auto"/>
        <w:bottom w:val="none" w:sz="0" w:space="0" w:color="auto"/>
        <w:right w:val="none" w:sz="0" w:space="0" w:color="auto"/>
      </w:divBdr>
    </w:div>
    <w:div w:id="213280462">
      <w:bodyDiv w:val="1"/>
      <w:marLeft w:val="0"/>
      <w:marRight w:val="0"/>
      <w:marTop w:val="0"/>
      <w:marBottom w:val="0"/>
      <w:divBdr>
        <w:top w:val="none" w:sz="0" w:space="0" w:color="auto"/>
        <w:left w:val="none" w:sz="0" w:space="0" w:color="auto"/>
        <w:bottom w:val="none" w:sz="0" w:space="0" w:color="auto"/>
        <w:right w:val="none" w:sz="0" w:space="0" w:color="auto"/>
      </w:divBdr>
    </w:div>
    <w:div w:id="213781865">
      <w:bodyDiv w:val="1"/>
      <w:marLeft w:val="0"/>
      <w:marRight w:val="0"/>
      <w:marTop w:val="0"/>
      <w:marBottom w:val="0"/>
      <w:divBdr>
        <w:top w:val="none" w:sz="0" w:space="0" w:color="auto"/>
        <w:left w:val="none" w:sz="0" w:space="0" w:color="auto"/>
        <w:bottom w:val="none" w:sz="0" w:space="0" w:color="auto"/>
        <w:right w:val="none" w:sz="0" w:space="0" w:color="auto"/>
      </w:divBdr>
    </w:div>
    <w:div w:id="213811118">
      <w:bodyDiv w:val="1"/>
      <w:marLeft w:val="0"/>
      <w:marRight w:val="0"/>
      <w:marTop w:val="0"/>
      <w:marBottom w:val="0"/>
      <w:divBdr>
        <w:top w:val="none" w:sz="0" w:space="0" w:color="auto"/>
        <w:left w:val="none" w:sz="0" w:space="0" w:color="auto"/>
        <w:bottom w:val="none" w:sz="0" w:space="0" w:color="auto"/>
        <w:right w:val="none" w:sz="0" w:space="0" w:color="auto"/>
      </w:divBdr>
    </w:div>
    <w:div w:id="214507046">
      <w:bodyDiv w:val="1"/>
      <w:marLeft w:val="0"/>
      <w:marRight w:val="0"/>
      <w:marTop w:val="0"/>
      <w:marBottom w:val="0"/>
      <w:divBdr>
        <w:top w:val="none" w:sz="0" w:space="0" w:color="auto"/>
        <w:left w:val="none" w:sz="0" w:space="0" w:color="auto"/>
        <w:bottom w:val="none" w:sz="0" w:space="0" w:color="auto"/>
        <w:right w:val="none" w:sz="0" w:space="0" w:color="auto"/>
      </w:divBdr>
    </w:div>
    <w:div w:id="215896863">
      <w:bodyDiv w:val="1"/>
      <w:marLeft w:val="0"/>
      <w:marRight w:val="0"/>
      <w:marTop w:val="0"/>
      <w:marBottom w:val="0"/>
      <w:divBdr>
        <w:top w:val="none" w:sz="0" w:space="0" w:color="auto"/>
        <w:left w:val="none" w:sz="0" w:space="0" w:color="auto"/>
        <w:bottom w:val="none" w:sz="0" w:space="0" w:color="auto"/>
        <w:right w:val="none" w:sz="0" w:space="0" w:color="auto"/>
      </w:divBdr>
    </w:div>
    <w:div w:id="216015127">
      <w:bodyDiv w:val="1"/>
      <w:marLeft w:val="0"/>
      <w:marRight w:val="0"/>
      <w:marTop w:val="0"/>
      <w:marBottom w:val="0"/>
      <w:divBdr>
        <w:top w:val="none" w:sz="0" w:space="0" w:color="auto"/>
        <w:left w:val="none" w:sz="0" w:space="0" w:color="auto"/>
        <w:bottom w:val="none" w:sz="0" w:space="0" w:color="auto"/>
        <w:right w:val="none" w:sz="0" w:space="0" w:color="auto"/>
      </w:divBdr>
    </w:div>
    <w:div w:id="218562859">
      <w:bodyDiv w:val="1"/>
      <w:marLeft w:val="0"/>
      <w:marRight w:val="0"/>
      <w:marTop w:val="0"/>
      <w:marBottom w:val="0"/>
      <w:divBdr>
        <w:top w:val="none" w:sz="0" w:space="0" w:color="auto"/>
        <w:left w:val="none" w:sz="0" w:space="0" w:color="auto"/>
        <w:bottom w:val="none" w:sz="0" w:space="0" w:color="auto"/>
        <w:right w:val="none" w:sz="0" w:space="0" w:color="auto"/>
      </w:divBdr>
    </w:div>
    <w:div w:id="218907853">
      <w:bodyDiv w:val="1"/>
      <w:marLeft w:val="0"/>
      <w:marRight w:val="0"/>
      <w:marTop w:val="0"/>
      <w:marBottom w:val="0"/>
      <w:divBdr>
        <w:top w:val="none" w:sz="0" w:space="0" w:color="auto"/>
        <w:left w:val="none" w:sz="0" w:space="0" w:color="auto"/>
        <w:bottom w:val="none" w:sz="0" w:space="0" w:color="auto"/>
        <w:right w:val="none" w:sz="0" w:space="0" w:color="auto"/>
      </w:divBdr>
    </w:div>
    <w:div w:id="219365540">
      <w:bodyDiv w:val="1"/>
      <w:marLeft w:val="0"/>
      <w:marRight w:val="0"/>
      <w:marTop w:val="0"/>
      <w:marBottom w:val="0"/>
      <w:divBdr>
        <w:top w:val="none" w:sz="0" w:space="0" w:color="auto"/>
        <w:left w:val="none" w:sz="0" w:space="0" w:color="auto"/>
        <w:bottom w:val="none" w:sz="0" w:space="0" w:color="auto"/>
        <w:right w:val="none" w:sz="0" w:space="0" w:color="auto"/>
      </w:divBdr>
    </w:div>
    <w:div w:id="219830442">
      <w:bodyDiv w:val="1"/>
      <w:marLeft w:val="0"/>
      <w:marRight w:val="0"/>
      <w:marTop w:val="0"/>
      <w:marBottom w:val="0"/>
      <w:divBdr>
        <w:top w:val="none" w:sz="0" w:space="0" w:color="auto"/>
        <w:left w:val="none" w:sz="0" w:space="0" w:color="auto"/>
        <w:bottom w:val="none" w:sz="0" w:space="0" w:color="auto"/>
        <w:right w:val="none" w:sz="0" w:space="0" w:color="auto"/>
      </w:divBdr>
    </w:div>
    <w:div w:id="219831273">
      <w:bodyDiv w:val="1"/>
      <w:marLeft w:val="0"/>
      <w:marRight w:val="0"/>
      <w:marTop w:val="0"/>
      <w:marBottom w:val="0"/>
      <w:divBdr>
        <w:top w:val="none" w:sz="0" w:space="0" w:color="auto"/>
        <w:left w:val="none" w:sz="0" w:space="0" w:color="auto"/>
        <w:bottom w:val="none" w:sz="0" w:space="0" w:color="auto"/>
        <w:right w:val="none" w:sz="0" w:space="0" w:color="auto"/>
      </w:divBdr>
    </w:div>
    <w:div w:id="219905418">
      <w:bodyDiv w:val="1"/>
      <w:marLeft w:val="0"/>
      <w:marRight w:val="0"/>
      <w:marTop w:val="0"/>
      <w:marBottom w:val="0"/>
      <w:divBdr>
        <w:top w:val="none" w:sz="0" w:space="0" w:color="auto"/>
        <w:left w:val="none" w:sz="0" w:space="0" w:color="auto"/>
        <w:bottom w:val="none" w:sz="0" w:space="0" w:color="auto"/>
        <w:right w:val="none" w:sz="0" w:space="0" w:color="auto"/>
      </w:divBdr>
    </w:div>
    <w:div w:id="221211856">
      <w:bodyDiv w:val="1"/>
      <w:marLeft w:val="0"/>
      <w:marRight w:val="0"/>
      <w:marTop w:val="0"/>
      <w:marBottom w:val="0"/>
      <w:divBdr>
        <w:top w:val="none" w:sz="0" w:space="0" w:color="auto"/>
        <w:left w:val="none" w:sz="0" w:space="0" w:color="auto"/>
        <w:bottom w:val="none" w:sz="0" w:space="0" w:color="auto"/>
        <w:right w:val="none" w:sz="0" w:space="0" w:color="auto"/>
      </w:divBdr>
    </w:div>
    <w:div w:id="221258504">
      <w:bodyDiv w:val="1"/>
      <w:marLeft w:val="0"/>
      <w:marRight w:val="0"/>
      <w:marTop w:val="0"/>
      <w:marBottom w:val="0"/>
      <w:divBdr>
        <w:top w:val="none" w:sz="0" w:space="0" w:color="auto"/>
        <w:left w:val="none" w:sz="0" w:space="0" w:color="auto"/>
        <w:bottom w:val="none" w:sz="0" w:space="0" w:color="auto"/>
        <w:right w:val="none" w:sz="0" w:space="0" w:color="auto"/>
      </w:divBdr>
    </w:div>
    <w:div w:id="221647692">
      <w:bodyDiv w:val="1"/>
      <w:marLeft w:val="0"/>
      <w:marRight w:val="0"/>
      <w:marTop w:val="0"/>
      <w:marBottom w:val="0"/>
      <w:divBdr>
        <w:top w:val="none" w:sz="0" w:space="0" w:color="auto"/>
        <w:left w:val="none" w:sz="0" w:space="0" w:color="auto"/>
        <w:bottom w:val="none" w:sz="0" w:space="0" w:color="auto"/>
        <w:right w:val="none" w:sz="0" w:space="0" w:color="auto"/>
      </w:divBdr>
    </w:div>
    <w:div w:id="222179415">
      <w:bodyDiv w:val="1"/>
      <w:marLeft w:val="0"/>
      <w:marRight w:val="0"/>
      <w:marTop w:val="0"/>
      <w:marBottom w:val="0"/>
      <w:divBdr>
        <w:top w:val="none" w:sz="0" w:space="0" w:color="auto"/>
        <w:left w:val="none" w:sz="0" w:space="0" w:color="auto"/>
        <w:bottom w:val="none" w:sz="0" w:space="0" w:color="auto"/>
        <w:right w:val="none" w:sz="0" w:space="0" w:color="auto"/>
      </w:divBdr>
    </w:div>
    <w:div w:id="222640633">
      <w:bodyDiv w:val="1"/>
      <w:marLeft w:val="0"/>
      <w:marRight w:val="0"/>
      <w:marTop w:val="0"/>
      <w:marBottom w:val="0"/>
      <w:divBdr>
        <w:top w:val="none" w:sz="0" w:space="0" w:color="auto"/>
        <w:left w:val="none" w:sz="0" w:space="0" w:color="auto"/>
        <w:bottom w:val="none" w:sz="0" w:space="0" w:color="auto"/>
        <w:right w:val="none" w:sz="0" w:space="0" w:color="auto"/>
      </w:divBdr>
    </w:div>
    <w:div w:id="222764940">
      <w:bodyDiv w:val="1"/>
      <w:marLeft w:val="0"/>
      <w:marRight w:val="0"/>
      <w:marTop w:val="0"/>
      <w:marBottom w:val="0"/>
      <w:divBdr>
        <w:top w:val="none" w:sz="0" w:space="0" w:color="auto"/>
        <w:left w:val="none" w:sz="0" w:space="0" w:color="auto"/>
        <w:bottom w:val="none" w:sz="0" w:space="0" w:color="auto"/>
        <w:right w:val="none" w:sz="0" w:space="0" w:color="auto"/>
      </w:divBdr>
    </w:div>
    <w:div w:id="223181204">
      <w:bodyDiv w:val="1"/>
      <w:marLeft w:val="0"/>
      <w:marRight w:val="0"/>
      <w:marTop w:val="0"/>
      <w:marBottom w:val="0"/>
      <w:divBdr>
        <w:top w:val="none" w:sz="0" w:space="0" w:color="auto"/>
        <w:left w:val="none" w:sz="0" w:space="0" w:color="auto"/>
        <w:bottom w:val="none" w:sz="0" w:space="0" w:color="auto"/>
        <w:right w:val="none" w:sz="0" w:space="0" w:color="auto"/>
      </w:divBdr>
    </w:div>
    <w:div w:id="223683376">
      <w:bodyDiv w:val="1"/>
      <w:marLeft w:val="0"/>
      <w:marRight w:val="0"/>
      <w:marTop w:val="0"/>
      <w:marBottom w:val="0"/>
      <w:divBdr>
        <w:top w:val="none" w:sz="0" w:space="0" w:color="auto"/>
        <w:left w:val="none" w:sz="0" w:space="0" w:color="auto"/>
        <w:bottom w:val="none" w:sz="0" w:space="0" w:color="auto"/>
        <w:right w:val="none" w:sz="0" w:space="0" w:color="auto"/>
      </w:divBdr>
    </w:div>
    <w:div w:id="224687473">
      <w:bodyDiv w:val="1"/>
      <w:marLeft w:val="0"/>
      <w:marRight w:val="0"/>
      <w:marTop w:val="0"/>
      <w:marBottom w:val="0"/>
      <w:divBdr>
        <w:top w:val="none" w:sz="0" w:space="0" w:color="auto"/>
        <w:left w:val="none" w:sz="0" w:space="0" w:color="auto"/>
        <w:bottom w:val="none" w:sz="0" w:space="0" w:color="auto"/>
        <w:right w:val="none" w:sz="0" w:space="0" w:color="auto"/>
      </w:divBdr>
    </w:div>
    <w:div w:id="225117385">
      <w:bodyDiv w:val="1"/>
      <w:marLeft w:val="0"/>
      <w:marRight w:val="0"/>
      <w:marTop w:val="0"/>
      <w:marBottom w:val="0"/>
      <w:divBdr>
        <w:top w:val="none" w:sz="0" w:space="0" w:color="auto"/>
        <w:left w:val="none" w:sz="0" w:space="0" w:color="auto"/>
        <w:bottom w:val="none" w:sz="0" w:space="0" w:color="auto"/>
        <w:right w:val="none" w:sz="0" w:space="0" w:color="auto"/>
      </w:divBdr>
    </w:div>
    <w:div w:id="226958190">
      <w:bodyDiv w:val="1"/>
      <w:marLeft w:val="0"/>
      <w:marRight w:val="0"/>
      <w:marTop w:val="0"/>
      <w:marBottom w:val="0"/>
      <w:divBdr>
        <w:top w:val="none" w:sz="0" w:space="0" w:color="auto"/>
        <w:left w:val="none" w:sz="0" w:space="0" w:color="auto"/>
        <w:bottom w:val="none" w:sz="0" w:space="0" w:color="auto"/>
        <w:right w:val="none" w:sz="0" w:space="0" w:color="auto"/>
      </w:divBdr>
    </w:div>
    <w:div w:id="227035469">
      <w:bodyDiv w:val="1"/>
      <w:marLeft w:val="0"/>
      <w:marRight w:val="0"/>
      <w:marTop w:val="0"/>
      <w:marBottom w:val="0"/>
      <w:divBdr>
        <w:top w:val="none" w:sz="0" w:space="0" w:color="auto"/>
        <w:left w:val="none" w:sz="0" w:space="0" w:color="auto"/>
        <w:bottom w:val="none" w:sz="0" w:space="0" w:color="auto"/>
        <w:right w:val="none" w:sz="0" w:space="0" w:color="auto"/>
      </w:divBdr>
    </w:div>
    <w:div w:id="227230557">
      <w:bodyDiv w:val="1"/>
      <w:marLeft w:val="0"/>
      <w:marRight w:val="0"/>
      <w:marTop w:val="0"/>
      <w:marBottom w:val="0"/>
      <w:divBdr>
        <w:top w:val="none" w:sz="0" w:space="0" w:color="auto"/>
        <w:left w:val="none" w:sz="0" w:space="0" w:color="auto"/>
        <w:bottom w:val="none" w:sz="0" w:space="0" w:color="auto"/>
        <w:right w:val="none" w:sz="0" w:space="0" w:color="auto"/>
      </w:divBdr>
    </w:div>
    <w:div w:id="229311798">
      <w:bodyDiv w:val="1"/>
      <w:marLeft w:val="0"/>
      <w:marRight w:val="0"/>
      <w:marTop w:val="0"/>
      <w:marBottom w:val="0"/>
      <w:divBdr>
        <w:top w:val="none" w:sz="0" w:space="0" w:color="auto"/>
        <w:left w:val="none" w:sz="0" w:space="0" w:color="auto"/>
        <w:bottom w:val="none" w:sz="0" w:space="0" w:color="auto"/>
        <w:right w:val="none" w:sz="0" w:space="0" w:color="auto"/>
      </w:divBdr>
    </w:div>
    <w:div w:id="229535720">
      <w:bodyDiv w:val="1"/>
      <w:marLeft w:val="0"/>
      <w:marRight w:val="0"/>
      <w:marTop w:val="0"/>
      <w:marBottom w:val="0"/>
      <w:divBdr>
        <w:top w:val="none" w:sz="0" w:space="0" w:color="auto"/>
        <w:left w:val="none" w:sz="0" w:space="0" w:color="auto"/>
        <w:bottom w:val="none" w:sz="0" w:space="0" w:color="auto"/>
        <w:right w:val="none" w:sz="0" w:space="0" w:color="auto"/>
      </w:divBdr>
    </w:div>
    <w:div w:id="229658712">
      <w:bodyDiv w:val="1"/>
      <w:marLeft w:val="0"/>
      <w:marRight w:val="0"/>
      <w:marTop w:val="0"/>
      <w:marBottom w:val="0"/>
      <w:divBdr>
        <w:top w:val="none" w:sz="0" w:space="0" w:color="auto"/>
        <w:left w:val="none" w:sz="0" w:space="0" w:color="auto"/>
        <w:bottom w:val="none" w:sz="0" w:space="0" w:color="auto"/>
        <w:right w:val="none" w:sz="0" w:space="0" w:color="auto"/>
      </w:divBdr>
    </w:div>
    <w:div w:id="229659225">
      <w:bodyDiv w:val="1"/>
      <w:marLeft w:val="0"/>
      <w:marRight w:val="0"/>
      <w:marTop w:val="0"/>
      <w:marBottom w:val="0"/>
      <w:divBdr>
        <w:top w:val="none" w:sz="0" w:space="0" w:color="auto"/>
        <w:left w:val="none" w:sz="0" w:space="0" w:color="auto"/>
        <w:bottom w:val="none" w:sz="0" w:space="0" w:color="auto"/>
        <w:right w:val="none" w:sz="0" w:space="0" w:color="auto"/>
      </w:divBdr>
    </w:div>
    <w:div w:id="231089102">
      <w:bodyDiv w:val="1"/>
      <w:marLeft w:val="0"/>
      <w:marRight w:val="0"/>
      <w:marTop w:val="0"/>
      <w:marBottom w:val="0"/>
      <w:divBdr>
        <w:top w:val="none" w:sz="0" w:space="0" w:color="auto"/>
        <w:left w:val="none" w:sz="0" w:space="0" w:color="auto"/>
        <w:bottom w:val="none" w:sz="0" w:space="0" w:color="auto"/>
        <w:right w:val="none" w:sz="0" w:space="0" w:color="auto"/>
      </w:divBdr>
    </w:div>
    <w:div w:id="231352416">
      <w:bodyDiv w:val="1"/>
      <w:marLeft w:val="0"/>
      <w:marRight w:val="0"/>
      <w:marTop w:val="0"/>
      <w:marBottom w:val="0"/>
      <w:divBdr>
        <w:top w:val="none" w:sz="0" w:space="0" w:color="auto"/>
        <w:left w:val="none" w:sz="0" w:space="0" w:color="auto"/>
        <w:bottom w:val="none" w:sz="0" w:space="0" w:color="auto"/>
        <w:right w:val="none" w:sz="0" w:space="0" w:color="auto"/>
      </w:divBdr>
    </w:div>
    <w:div w:id="231354070">
      <w:bodyDiv w:val="1"/>
      <w:marLeft w:val="0"/>
      <w:marRight w:val="0"/>
      <w:marTop w:val="0"/>
      <w:marBottom w:val="0"/>
      <w:divBdr>
        <w:top w:val="none" w:sz="0" w:space="0" w:color="auto"/>
        <w:left w:val="none" w:sz="0" w:space="0" w:color="auto"/>
        <w:bottom w:val="none" w:sz="0" w:space="0" w:color="auto"/>
        <w:right w:val="none" w:sz="0" w:space="0" w:color="auto"/>
      </w:divBdr>
    </w:div>
    <w:div w:id="231738449">
      <w:bodyDiv w:val="1"/>
      <w:marLeft w:val="0"/>
      <w:marRight w:val="0"/>
      <w:marTop w:val="0"/>
      <w:marBottom w:val="0"/>
      <w:divBdr>
        <w:top w:val="none" w:sz="0" w:space="0" w:color="auto"/>
        <w:left w:val="none" w:sz="0" w:space="0" w:color="auto"/>
        <w:bottom w:val="none" w:sz="0" w:space="0" w:color="auto"/>
        <w:right w:val="none" w:sz="0" w:space="0" w:color="auto"/>
      </w:divBdr>
    </w:div>
    <w:div w:id="232007670">
      <w:bodyDiv w:val="1"/>
      <w:marLeft w:val="0"/>
      <w:marRight w:val="0"/>
      <w:marTop w:val="0"/>
      <w:marBottom w:val="0"/>
      <w:divBdr>
        <w:top w:val="none" w:sz="0" w:space="0" w:color="auto"/>
        <w:left w:val="none" w:sz="0" w:space="0" w:color="auto"/>
        <w:bottom w:val="none" w:sz="0" w:space="0" w:color="auto"/>
        <w:right w:val="none" w:sz="0" w:space="0" w:color="auto"/>
      </w:divBdr>
    </w:div>
    <w:div w:id="232009857">
      <w:bodyDiv w:val="1"/>
      <w:marLeft w:val="0"/>
      <w:marRight w:val="0"/>
      <w:marTop w:val="0"/>
      <w:marBottom w:val="0"/>
      <w:divBdr>
        <w:top w:val="none" w:sz="0" w:space="0" w:color="auto"/>
        <w:left w:val="none" w:sz="0" w:space="0" w:color="auto"/>
        <w:bottom w:val="none" w:sz="0" w:space="0" w:color="auto"/>
        <w:right w:val="none" w:sz="0" w:space="0" w:color="auto"/>
      </w:divBdr>
    </w:div>
    <w:div w:id="232785971">
      <w:bodyDiv w:val="1"/>
      <w:marLeft w:val="0"/>
      <w:marRight w:val="0"/>
      <w:marTop w:val="0"/>
      <w:marBottom w:val="0"/>
      <w:divBdr>
        <w:top w:val="none" w:sz="0" w:space="0" w:color="auto"/>
        <w:left w:val="none" w:sz="0" w:space="0" w:color="auto"/>
        <w:bottom w:val="none" w:sz="0" w:space="0" w:color="auto"/>
        <w:right w:val="none" w:sz="0" w:space="0" w:color="auto"/>
      </w:divBdr>
    </w:div>
    <w:div w:id="233468173">
      <w:bodyDiv w:val="1"/>
      <w:marLeft w:val="0"/>
      <w:marRight w:val="0"/>
      <w:marTop w:val="0"/>
      <w:marBottom w:val="0"/>
      <w:divBdr>
        <w:top w:val="none" w:sz="0" w:space="0" w:color="auto"/>
        <w:left w:val="none" w:sz="0" w:space="0" w:color="auto"/>
        <w:bottom w:val="none" w:sz="0" w:space="0" w:color="auto"/>
        <w:right w:val="none" w:sz="0" w:space="0" w:color="auto"/>
      </w:divBdr>
    </w:div>
    <w:div w:id="233509387">
      <w:bodyDiv w:val="1"/>
      <w:marLeft w:val="0"/>
      <w:marRight w:val="0"/>
      <w:marTop w:val="0"/>
      <w:marBottom w:val="0"/>
      <w:divBdr>
        <w:top w:val="none" w:sz="0" w:space="0" w:color="auto"/>
        <w:left w:val="none" w:sz="0" w:space="0" w:color="auto"/>
        <w:bottom w:val="none" w:sz="0" w:space="0" w:color="auto"/>
        <w:right w:val="none" w:sz="0" w:space="0" w:color="auto"/>
      </w:divBdr>
    </w:div>
    <w:div w:id="233590262">
      <w:bodyDiv w:val="1"/>
      <w:marLeft w:val="0"/>
      <w:marRight w:val="0"/>
      <w:marTop w:val="0"/>
      <w:marBottom w:val="0"/>
      <w:divBdr>
        <w:top w:val="none" w:sz="0" w:space="0" w:color="auto"/>
        <w:left w:val="none" w:sz="0" w:space="0" w:color="auto"/>
        <w:bottom w:val="none" w:sz="0" w:space="0" w:color="auto"/>
        <w:right w:val="none" w:sz="0" w:space="0" w:color="auto"/>
      </w:divBdr>
    </w:div>
    <w:div w:id="233668099">
      <w:bodyDiv w:val="1"/>
      <w:marLeft w:val="0"/>
      <w:marRight w:val="0"/>
      <w:marTop w:val="0"/>
      <w:marBottom w:val="0"/>
      <w:divBdr>
        <w:top w:val="none" w:sz="0" w:space="0" w:color="auto"/>
        <w:left w:val="none" w:sz="0" w:space="0" w:color="auto"/>
        <w:bottom w:val="none" w:sz="0" w:space="0" w:color="auto"/>
        <w:right w:val="none" w:sz="0" w:space="0" w:color="auto"/>
      </w:divBdr>
    </w:div>
    <w:div w:id="234902655">
      <w:bodyDiv w:val="1"/>
      <w:marLeft w:val="0"/>
      <w:marRight w:val="0"/>
      <w:marTop w:val="0"/>
      <w:marBottom w:val="0"/>
      <w:divBdr>
        <w:top w:val="none" w:sz="0" w:space="0" w:color="auto"/>
        <w:left w:val="none" w:sz="0" w:space="0" w:color="auto"/>
        <w:bottom w:val="none" w:sz="0" w:space="0" w:color="auto"/>
        <w:right w:val="none" w:sz="0" w:space="0" w:color="auto"/>
      </w:divBdr>
    </w:div>
    <w:div w:id="235016187">
      <w:bodyDiv w:val="1"/>
      <w:marLeft w:val="0"/>
      <w:marRight w:val="0"/>
      <w:marTop w:val="0"/>
      <w:marBottom w:val="0"/>
      <w:divBdr>
        <w:top w:val="none" w:sz="0" w:space="0" w:color="auto"/>
        <w:left w:val="none" w:sz="0" w:space="0" w:color="auto"/>
        <w:bottom w:val="none" w:sz="0" w:space="0" w:color="auto"/>
        <w:right w:val="none" w:sz="0" w:space="0" w:color="auto"/>
      </w:divBdr>
    </w:div>
    <w:div w:id="235285460">
      <w:bodyDiv w:val="1"/>
      <w:marLeft w:val="0"/>
      <w:marRight w:val="0"/>
      <w:marTop w:val="0"/>
      <w:marBottom w:val="0"/>
      <w:divBdr>
        <w:top w:val="none" w:sz="0" w:space="0" w:color="auto"/>
        <w:left w:val="none" w:sz="0" w:space="0" w:color="auto"/>
        <w:bottom w:val="none" w:sz="0" w:space="0" w:color="auto"/>
        <w:right w:val="none" w:sz="0" w:space="0" w:color="auto"/>
      </w:divBdr>
    </w:div>
    <w:div w:id="236403920">
      <w:bodyDiv w:val="1"/>
      <w:marLeft w:val="0"/>
      <w:marRight w:val="0"/>
      <w:marTop w:val="0"/>
      <w:marBottom w:val="0"/>
      <w:divBdr>
        <w:top w:val="none" w:sz="0" w:space="0" w:color="auto"/>
        <w:left w:val="none" w:sz="0" w:space="0" w:color="auto"/>
        <w:bottom w:val="none" w:sz="0" w:space="0" w:color="auto"/>
        <w:right w:val="none" w:sz="0" w:space="0" w:color="auto"/>
      </w:divBdr>
    </w:div>
    <w:div w:id="236791693">
      <w:bodyDiv w:val="1"/>
      <w:marLeft w:val="0"/>
      <w:marRight w:val="0"/>
      <w:marTop w:val="0"/>
      <w:marBottom w:val="0"/>
      <w:divBdr>
        <w:top w:val="none" w:sz="0" w:space="0" w:color="auto"/>
        <w:left w:val="none" w:sz="0" w:space="0" w:color="auto"/>
        <w:bottom w:val="none" w:sz="0" w:space="0" w:color="auto"/>
        <w:right w:val="none" w:sz="0" w:space="0" w:color="auto"/>
      </w:divBdr>
    </w:div>
    <w:div w:id="237636205">
      <w:bodyDiv w:val="1"/>
      <w:marLeft w:val="0"/>
      <w:marRight w:val="0"/>
      <w:marTop w:val="0"/>
      <w:marBottom w:val="0"/>
      <w:divBdr>
        <w:top w:val="none" w:sz="0" w:space="0" w:color="auto"/>
        <w:left w:val="none" w:sz="0" w:space="0" w:color="auto"/>
        <w:bottom w:val="none" w:sz="0" w:space="0" w:color="auto"/>
        <w:right w:val="none" w:sz="0" w:space="0" w:color="auto"/>
      </w:divBdr>
    </w:div>
    <w:div w:id="237832682">
      <w:bodyDiv w:val="1"/>
      <w:marLeft w:val="0"/>
      <w:marRight w:val="0"/>
      <w:marTop w:val="0"/>
      <w:marBottom w:val="0"/>
      <w:divBdr>
        <w:top w:val="none" w:sz="0" w:space="0" w:color="auto"/>
        <w:left w:val="none" w:sz="0" w:space="0" w:color="auto"/>
        <w:bottom w:val="none" w:sz="0" w:space="0" w:color="auto"/>
        <w:right w:val="none" w:sz="0" w:space="0" w:color="auto"/>
      </w:divBdr>
    </w:div>
    <w:div w:id="237861746">
      <w:bodyDiv w:val="1"/>
      <w:marLeft w:val="0"/>
      <w:marRight w:val="0"/>
      <w:marTop w:val="0"/>
      <w:marBottom w:val="0"/>
      <w:divBdr>
        <w:top w:val="none" w:sz="0" w:space="0" w:color="auto"/>
        <w:left w:val="none" w:sz="0" w:space="0" w:color="auto"/>
        <w:bottom w:val="none" w:sz="0" w:space="0" w:color="auto"/>
        <w:right w:val="none" w:sz="0" w:space="0" w:color="auto"/>
      </w:divBdr>
    </w:div>
    <w:div w:id="238054055">
      <w:bodyDiv w:val="1"/>
      <w:marLeft w:val="0"/>
      <w:marRight w:val="0"/>
      <w:marTop w:val="0"/>
      <w:marBottom w:val="0"/>
      <w:divBdr>
        <w:top w:val="none" w:sz="0" w:space="0" w:color="auto"/>
        <w:left w:val="none" w:sz="0" w:space="0" w:color="auto"/>
        <w:bottom w:val="none" w:sz="0" w:space="0" w:color="auto"/>
        <w:right w:val="none" w:sz="0" w:space="0" w:color="auto"/>
      </w:divBdr>
    </w:div>
    <w:div w:id="238291537">
      <w:bodyDiv w:val="1"/>
      <w:marLeft w:val="0"/>
      <w:marRight w:val="0"/>
      <w:marTop w:val="0"/>
      <w:marBottom w:val="0"/>
      <w:divBdr>
        <w:top w:val="none" w:sz="0" w:space="0" w:color="auto"/>
        <w:left w:val="none" w:sz="0" w:space="0" w:color="auto"/>
        <w:bottom w:val="none" w:sz="0" w:space="0" w:color="auto"/>
        <w:right w:val="none" w:sz="0" w:space="0" w:color="auto"/>
      </w:divBdr>
    </w:div>
    <w:div w:id="238439748">
      <w:bodyDiv w:val="1"/>
      <w:marLeft w:val="0"/>
      <w:marRight w:val="0"/>
      <w:marTop w:val="0"/>
      <w:marBottom w:val="0"/>
      <w:divBdr>
        <w:top w:val="none" w:sz="0" w:space="0" w:color="auto"/>
        <w:left w:val="none" w:sz="0" w:space="0" w:color="auto"/>
        <w:bottom w:val="none" w:sz="0" w:space="0" w:color="auto"/>
        <w:right w:val="none" w:sz="0" w:space="0" w:color="auto"/>
      </w:divBdr>
    </w:div>
    <w:div w:id="238449232">
      <w:bodyDiv w:val="1"/>
      <w:marLeft w:val="0"/>
      <w:marRight w:val="0"/>
      <w:marTop w:val="0"/>
      <w:marBottom w:val="0"/>
      <w:divBdr>
        <w:top w:val="none" w:sz="0" w:space="0" w:color="auto"/>
        <w:left w:val="none" w:sz="0" w:space="0" w:color="auto"/>
        <w:bottom w:val="none" w:sz="0" w:space="0" w:color="auto"/>
        <w:right w:val="none" w:sz="0" w:space="0" w:color="auto"/>
      </w:divBdr>
    </w:div>
    <w:div w:id="238682439">
      <w:bodyDiv w:val="1"/>
      <w:marLeft w:val="0"/>
      <w:marRight w:val="0"/>
      <w:marTop w:val="0"/>
      <w:marBottom w:val="0"/>
      <w:divBdr>
        <w:top w:val="none" w:sz="0" w:space="0" w:color="auto"/>
        <w:left w:val="none" w:sz="0" w:space="0" w:color="auto"/>
        <w:bottom w:val="none" w:sz="0" w:space="0" w:color="auto"/>
        <w:right w:val="none" w:sz="0" w:space="0" w:color="auto"/>
      </w:divBdr>
    </w:div>
    <w:div w:id="238709237">
      <w:bodyDiv w:val="1"/>
      <w:marLeft w:val="0"/>
      <w:marRight w:val="0"/>
      <w:marTop w:val="0"/>
      <w:marBottom w:val="0"/>
      <w:divBdr>
        <w:top w:val="none" w:sz="0" w:space="0" w:color="auto"/>
        <w:left w:val="none" w:sz="0" w:space="0" w:color="auto"/>
        <w:bottom w:val="none" w:sz="0" w:space="0" w:color="auto"/>
        <w:right w:val="none" w:sz="0" w:space="0" w:color="auto"/>
      </w:divBdr>
    </w:div>
    <w:div w:id="239103358">
      <w:bodyDiv w:val="1"/>
      <w:marLeft w:val="0"/>
      <w:marRight w:val="0"/>
      <w:marTop w:val="0"/>
      <w:marBottom w:val="0"/>
      <w:divBdr>
        <w:top w:val="none" w:sz="0" w:space="0" w:color="auto"/>
        <w:left w:val="none" w:sz="0" w:space="0" w:color="auto"/>
        <w:bottom w:val="none" w:sz="0" w:space="0" w:color="auto"/>
        <w:right w:val="none" w:sz="0" w:space="0" w:color="auto"/>
      </w:divBdr>
    </w:div>
    <w:div w:id="239220024">
      <w:bodyDiv w:val="1"/>
      <w:marLeft w:val="0"/>
      <w:marRight w:val="0"/>
      <w:marTop w:val="0"/>
      <w:marBottom w:val="0"/>
      <w:divBdr>
        <w:top w:val="none" w:sz="0" w:space="0" w:color="auto"/>
        <w:left w:val="none" w:sz="0" w:space="0" w:color="auto"/>
        <w:bottom w:val="none" w:sz="0" w:space="0" w:color="auto"/>
        <w:right w:val="none" w:sz="0" w:space="0" w:color="auto"/>
      </w:divBdr>
    </w:div>
    <w:div w:id="240334800">
      <w:bodyDiv w:val="1"/>
      <w:marLeft w:val="0"/>
      <w:marRight w:val="0"/>
      <w:marTop w:val="0"/>
      <w:marBottom w:val="0"/>
      <w:divBdr>
        <w:top w:val="none" w:sz="0" w:space="0" w:color="auto"/>
        <w:left w:val="none" w:sz="0" w:space="0" w:color="auto"/>
        <w:bottom w:val="none" w:sz="0" w:space="0" w:color="auto"/>
        <w:right w:val="none" w:sz="0" w:space="0" w:color="auto"/>
      </w:divBdr>
    </w:div>
    <w:div w:id="240481654">
      <w:bodyDiv w:val="1"/>
      <w:marLeft w:val="0"/>
      <w:marRight w:val="0"/>
      <w:marTop w:val="0"/>
      <w:marBottom w:val="0"/>
      <w:divBdr>
        <w:top w:val="none" w:sz="0" w:space="0" w:color="auto"/>
        <w:left w:val="none" w:sz="0" w:space="0" w:color="auto"/>
        <w:bottom w:val="none" w:sz="0" w:space="0" w:color="auto"/>
        <w:right w:val="none" w:sz="0" w:space="0" w:color="auto"/>
      </w:divBdr>
    </w:div>
    <w:div w:id="240525245">
      <w:bodyDiv w:val="1"/>
      <w:marLeft w:val="0"/>
      <w:marRight w:val="0"/>
      <w:marTop w:val="0"/>
      <w:marBottom w:val="0"/>
      <w:divBdr>
        <w:top w:val="none" w:sz="0" w:space="0" w:color="auto"/>
        <w:left w:val="none" w:sz="0" w:space="0" w:color="auto"/>
        <w:bottom w:val="none" w:sz="0" w:space="0" w:color="auto"/>
        <w:right w:val="none" w:sz="0" w:space="0" w:color="auto"/>
      </w:divBdr>
    </w:div>
    <w:div w:id="240676307">
      <w:bodyDiv w:val="1"/>
      <w:marLeft w:val="0"/>
      <w:marRight w:val="0"/>
      <w:marTop w:val="0"/>
      <w:marBottom w:val="0"/>
      <w:divBdr>
        <w:top w:val="none" w:sz="0" w:space="0" w:color="auto"/>
        <w:left w:val="none" w:sz="0" w:space="0" w:color="auto"/>
        <w:bottom w:val="none" w:sz="0" w:space="0" w:color="auto"/>
        <w:right w:val="none" w:sz="0" w:space="0" w:color="auto"/>
      </w:divBdr>
    </w:div>
    <w:div w:id="240723939">
      <w:bodyDiv w:val="1"/>
      <w:marLeft w:val="0"/>
      <w:marRight w:val="0"/>
      <w:marTop w:val="0"/>
      <w:marBottom w:val="0"/>
      <w:divBdr>
        <w:top w:val="none" w:sz="0" w:space="0" w:color="auto"/>
        <w:left w:val="none" w:sz="0" w:space="0" w:color="auto"/>
        <w:bottom w:val="none" w:sz="0" w:space="0" w:color="auto"/>
        <w:right w:val="none" w:sz="0" w:space="0" w:color="auto"/>
      </w:divBdr>
    </w:div>
    <w:div w:id="240798636">
      <w:bodyDiv w:val="1"/>
      <w:marLeft w:val="0"/>
      <w:marRight w:val="0"/>
      <w:marTop w:val="0"/>
      <w:marBottom w:val="0"/>
      <w:divBdr>
        <w:top w:val="none" w:sz="0" w:space="0" w:color="auto"/>
        <w:left w:val="none" w:sz="0" w:space="0" w:color="auto"/>
        <w:bottom w:val="none" w:sz="0" w:space="0" w:color="auto"/>
        <w:right w:val="none" w:sz="0" w:space="0" w:color="auto"/>
      </w:divBdr>
    </w:div>
    <w:div w:id="240917099">
      <w:bodyDiv w:val="1"/>
      <w:marLeft w:val="0"/>
      <w:marRight w:val="0"/>
      <w:marTop w:val="0"/>
      <w:marBottom w:val="0"/>
      <w:divBdr>
        <w:top w:val="none" w:sz="0" w:space="0" w:color="auto"/>
        <w:left w:val="none" w:sz="0" w:space="0" w:color="auto"/>
        <w:bottom w:val="none" w:sz="0" w:space="0" w:color="auto"/>
        <w:right w:val="none" w:sz="0" w:space="0" w:color="auto"/>
      </w:divBdr>
    </w:div>
    <w:div w:id="241257833">
      <w:bodyDiv w:val="1"/>
      <w:marLeft w:val="0"/>
      <w:marRight w:val="0"/>
      <w:marTop w:val="0"/>
      <w:marBottom w:val="0"/>
      <w:divBdr>
        <w:top w:val="none" w:sz="0" w:space="0" w:color="auto"/>
        <w:left w:val="none" w:sz="0" w:space="0" w:color="auto"/>
        <w:bottom w:val="none" w:sz="0" w:space="0" w:color="auto"/>
        <w:right w:val="none" w:sz="0" w:space="0" w:color="auto"/>
      </w:divBdr>
    </w:div>
    <w:div w:id="241329580">
      <w:bodyDiv w:val="1"/>
      <w:marLeft w:val="0"/>
      <w:marRight w:val="0"/>
      <w:marTop w:val="0"/>
      <w:marBottom w:val="0"/>
      <w:divBdr>
        <w:top w:val="none" w:sz="0" w:space="0" w:color="auto"/>
        <w:left w:val="none" w:sz="0" w:space="0" w:color="auto"/>
        <w:bottom w:val="none" w:sz="0" w:space="0" w:color="auto"/>
        <w:right w:val="none" w:sz="0" w:space="0" w:color="auto"/>
      </w:divBdr>
    </w:div>
    <w:div w:id="242300101">
      <w:bodyDiv w:val="1"/>
      <w:marLeft w:val="0"/>
      <w:marRight w:val="0"/>
      <w:marTop w:val="0"/>
      <w:marBottom w:val="0"/>
      <w:divBdr>
        <w:top w:val="none" w:sz="0" w:space="0" w:color="auto"/>
        <w:left w:val="none" w:sz="0" w:space="0" w:color="auto"/>
        <w:bottom w:val="none" w:sz="0" w:space="0" w:color="auto"/>
        <w:right w:val="none" w:sz="0" w:space="0" w:color="auto"/>
      </w:divBdr>
    </w:div>
    <w:div w:id="242683293">
      <w:bodyDiv w:val="1"/>
      <w:marLeft w:val="0"/>
      <w:marRight w:val="0"/>
      <w:marTop w:val="0"/>
      <w:marBottom w:val="0"/>
      <w:divBdr>
        <w:top w:val="none" w:sz="0" w:space="0" w:color="auto"/>
        <w:left w:val="none" w:sz="0" w:space="0" w:color="auto"/>
        <w:bottom w:val="none" w:sz="0" w:space="0" w:color="auto"/>
        <w:right w:val="none" w:sz="0" w:space="0" w:color="auto"/>
      </w:divBdr>
    </w:div>
    <w:div w:id="242953550">
      <w:bodyDiv w:val="1"/>
      <w:marLeft w:val="0"/>
      <w:marRight w:val="0"/>
      <w:marTop w:val="0"/>
      <w:marBottom w:val="0"/>
      <w:divBdr>
        <w:top w:val="none" w:sz="0" w:space="0" w:color="auto"/>
        <w:left w:val="none" w:sz="0" w:space="0" w:color="auto"/>
        <w:bottom w:val="none" w:sz="0" w:space="0" w:color="auto"/>
        <w:right w:val="none" w:sz="0" w:space="0" w:color="auto"/>
      </w:divBdr>
    </w:div>
    <w:div w:id="243540158">
      <w:bodyDiv w:val="1"/>
      <w:marLeft w:val="0"/>
      <w:marRight w:val="0"/>
      <w:marTop w:val="0"/>
      <w:marBottom w:val="0"/>
      <w:divBdr>
        <w:top w:val="none" w:sz="0" w:space="0" w:color="auto"/>
        <w:left w:val="none" w:sz="0" w:space="0" w:color="auto"/>
        <w:bottom w:val="none" w:sz="0" w:space="0" w:color="auto"/>
        <w:right w:val="none" w:sz="0" w:space="0" w:color="auto"/>
      </w:divBdr>
    </w:div>
    <w:div w:id="243953833">
      <w:bodyDiv w:val="1"/>
      <w:marLeft w:val="0"/>
      <w:marRight w:val="0"/>
      <w:marTop w:val="0"/>
      <w:marBottom w:val="0"/>
      <w:divBdr>
        <w:top w:val="none" w:sz="0" w:space="0" w:color="auto"/>
        <w:left w:val="none" w:sz="0" w:space="0" w:color="auto"/>
        <w:bottom w:val="none" w:sz="0" w:space="0" w:color="auto"/>
        <w:right w:val="none" w:sz="0" w:space="0" w:color="auto"/>
      </w:divBdr>
    </w:div>
    <w:div w:id="244387154">
      <w:bodyDiv w:val="1"/>
      <w:marLeft w:val="0"/>
      <w:marRight w:val="0"/>
      <w:marTop w:val="0"/>
      <w:marBottom w:val="0"/>
      <w:divBdr>
        <w:top w:val="none" w:sz="0" w:space="0" w:color="auto"/>
        <w:left w:val="none" w:sz="0" w:space="0" w:color="auto"/>
        <w:bottom w:val="none" w:sz="0" w:space="0" w:color="auto"/>
        <w:right w:val="none" w:sz="0" w:space="0" w:color="auto"/>
      </w:divBdr>
    </w:div>
    <w:div w:id="244653203">
      <w:bodyDiv w:val="1"/>
      <w:marLeft w:val="0"/>
      <w:marRight w:val="0"/>
      <w:marTop w:val="0"/>
      <w:marBottom w:val="0"/>
      <w:divBdr>
        <w:top w:val="none" w:sz="0" w:space="0" w:color="auto"/>
        <w:left w:val="none" w:sz="0" w:space="0" w:color="auto"/>
        <w:bottom w:val="none" w:sz="0" w:space="0" w:color="auto"/>
        <w:right w:val="none" w:sz="0" w:space="0" w:color="auto"/>
      </w:divBdr>
    </w:div>
    <w:div w:id="244843216">
      <w:bodyDiv w:val="1"/>
      <w:marLeft w:val="0"/>
      <w:marRight w:val="0"/>
      <w:marTop w:val="0"/>
      <w:marBottom w:val="0"/>
      <w:divBdr>
        <w:top w:val="none" w:sz="0" w:space="0" w:color="auto"/>
        <w:left w:val="none" w:sz="0" w:space="0" w:color="auto"/>
        <w:bottom w:val="none" w:sz="0" w:space="0" w:color="auto"/>
        <w:right w:val="none" w:sz="0" w:space="0" w:color="auto"/>
      </w:divBdr>
    </w:div>
    <w:div w:id="245266712">
      <w:bodyDiv w:val="1"/>
      <w:marLeft w:val="0"/>
      <w:marRight w:val="0"/>
      <w:marTop w:val="0"/>
      <w:marBottom w:val="0"/>
      <w:divBdr>
        <w:top w:val="none" w:sz="0" w:space="0" w:color="auto"/>
        <w:left w:val="none" w:sz="0" w:space="0" w:color="auto"/>
        <w:bottom w:val="none" w:sz="0" w:space="0" w:color="auto"/>
        <w:right w:val="none" w:sz="0" w:space="0" w:color="auto"/>
      </w:divBdr>
    </w:div>
    <w:div w:id="245699316">
      <w:bodyDiv w:val="1"/>
      <w:marLeft w:val="0"/>
      <w:marRight w:val="0"/>
      <w:marTop w:val="0"/>
      <w:marBottom w:val="0"/>
      <w:divBdr>
        <w:top w:val="none" w:sz="0" w:space="0" w:color="auto"/>
        <w:left w:val="none" w:sz="0" w:space="0" w:color="auto"/>
        <w:bottom w:val="none" w:sz="0" w:space="0" w:color="auto"/>
        <w:right w:val="none" w:sz="0" w:space="0" w:color="auto"/>
      </w:divBdr>
    </w:div>
    <w:div w:id="247469661">
      <w:bodyDiv w:val="1"/>
      <w:marLeft w:val="0"/>
      <w:marRight w:val="0"/>
      <w:marTop w:val="0"/>
      <w:marBottom w:val="0"/>
      <w:divBdr>
        <w:top w:val="none" w:sz="0" w:space="0" w:color="auto"/>
        <w:left w:val="none" w:sz="0" w:space="0" w:color="auto"/>
        <w:bottom w:val="none" w:sz="0" w:space="0" w:color="auto"/>
        <w:right w:val="none" w:sz="0" w:space="0" w:color="auto"/>
      </w:divBdr>
    </w:div>
    <w:div w:id="247733375">
      <w:bodyDiv w:val="1"/>
      <w:marLeft w:val="0"/>
      <w:marRight w:val="0"/>
      <w:marTop w:val="0"/>
      <w:marBottom w:val="0"/>
      <w:divBdr>
        <w:top w:val="none" w:sz="0" w:space="0" w:color="auto"/>
        <w:left w:val="none" w:sz="0" w:space="0" w:color="auto"/>
        <w:bottom w:val="none" w:sz="0" w:space="0" w:color="auto"/>
        <w:right w:val="none" w:sz="0" w:space="0" w:color="auto"/>
      </w:divBdr>
    </w:div>
    <w:div w:id="247741102">
      <w:bodyDiv w:val="1"/>
      <w:marLeft w:val="0"/>
      <w:marRight w:val="0"/>
      <w:marTop w:val="0"/>
      <w:marBottom w:val="0"/>
      <w:divBdr>
        <w:top w:val="none" w:sz="0" w:space="0" w:color="auto"/>
        <w:left w:val="none" w:sz="0" w:space="0" w:color="auto"/>
        <w:bottom w:val="none" w:sz="0" w:space="0" w:color="auto"/>
        <w:right w:val="none" w:sz="0" w:space="0" w:color="auto"/>
      </w:divBdr>
    </w:div>
    <w:div w:id="248273160">
      <w:bodyDiv w:val="1"/>
      <w:marLeft w:val="0"/>
      <w:marRight w:val="0"/>
      <w:marTop w:val="0"/>
      <w:marBottom w:val="0"/>
      <w:divBdr>
        <w:top w:val="none" w:sz="0" w:space="0" w:color="auto"/>
        <w:left w:val="none" w:sz="0" w:space="0" w:color="auto"/>
        <w:bottom w:val="none" w:sz="0" w:space="0" w:color="auto"/>
        <w:right w:val="none" w:sz="0" w:space="0" w:color="auto"/>
      </w:divBdr>
    </w:div>
    <w:div w:id="248464122">
      <w:bodyDiv w:val="1"/>
      <w:marLeft w:val="0"/>
      <w:marRight w:val="0"/>
      <w:marTop w:val="0"/>
      <w:marBottom w:val="0"/>
      <w:divBdr>
        <w:top w:val="none" w:sz="0" w:space="0" w:color="auto"/>
        <w:left w:val="none" w:sz="0" w:space="0" w:color="auto"/>
        <w:bottom w:val="none" w:sz="0" w:space="0" w:color="auto"/>
        <w:right w:val="none" w:sz="0" w:space="0" w:color="auto"/>
      </w:divBdr>
    </w:div>
    <w:div w:id="251202589">
      <w:bodyDiv w:val="1"/>
      <w:marLeft w:val="0"/>
      <w:marRight w:val="0"/>
      <w:marTop w:val="0"/>
      <w:marBottom w:val="0"/>
      <w:divBdr>
        <w:top w:val="none" w:sz="0" w:space="0" w:color="auto"/>
        <w:left w:val="none" w:sz="0" w:space="0" w:color="auto"/>
        <w:bottom w:val="none" w:sz="0" w:space="0" w:color="auto"/>
        <w:right w:val="none" w:sz="0" w:space="0" w:color="auto"/>
      </w:divBdr>
    </w:div>
    <w:div w:id="252518700">
      <w:bodyDiv w:val="1"/>
      <w:marLeft w:val="0"/>
      <w:marRight w:val="0"/>
      <w:marTop w:val="0"/>
      <w:marBottom w:val="0"/>
      <w:divBdr>
        <w:top w:val="none" w:sz="0" w:space="0" w:color="auto"/>
        <w:left w:val="none" w:sz="0" w:space="0" w:color="auto"/>
        <w:bottom w:val="none" w:sz="0" w:space="0" w:color="auto"/>
        <w:right w:val="none" w:sz="0" w:space="0" w:color="auto"/>
      </w:divBdr>
    </w:div>
    <w:div w:id="253441359">
      <w:bodyDiv w:val="1"/>
      <w:marLeft w:val="0"/>
      <w:marRight w:val="0"/>
      <w:marTop w:val="0"/>
      <w:marBottom w:val="0"/>
      <w:divBdr>
        <w:top w:val="none" w:sz="0" w:space="0" w:color="auto"/>
        <w:left w:val="none" w:sz="0" w:space="0" w:color="auto"/>
        <w:bottom w:val="none" w:sz="0" w:space="0" w:color="auto"/>
        <w:right w:val="none" w:sz="0" w:space="0" w:color="auto"/>
      </w:divBdr>
    </w:div>
    <w:div w:id="253589462">
      <w:bodyDiv w:val="1"/>
      <w:marLeft w:val="0"/>
      <w:marRight w:val="0"/>
      <w:marTop w:val="0"/>
      <w:marBottom w:val="0"/>
      <w:divBdr>
        <w:top w:val="none" w:sz="0" w:space="0" w:color="auto"/>
        <w:left w:val="none" w:sz="0" w:space="0" w:color="auto"/>
        <w:bottom w:val="none" w:sz="0" w:space="0" w:color="auto"/>
        <w:right w:val="none" w:sz="0" w:space="0" w:color="auto"/>
      </w:divBdr>
    </w:div>
    <w:div w:id="253829218">
      <w:bodyDiv w:val="1"/>
      <w:marLeft w:val="0"/>
      <w:marRight w:val="0"/>
      <w:marTop w:val="0"/>
      <w:marBottom w:val="0"/>
      <w:divBdr>
        <w:top w:val="none" w:sz="0" w:space="0" w:color="auto"/>
        <w:left w:val="none" w:sz="0" w:space="0" w:color="auto"/>
        <w:bottom w:val="none" w:sz="0" w:space="0" w:color="auto"/>
        <w:right w:val="none" w:sz="0" w:space="0" w:color="auto"/>
      </w:divBdr>
    </w:div>
    <w:div w:id="253830430">
      <w:bodyDiv w:val="1"/>
      <w:marLeft w:val="0"/>
      <w:marRight w:val="0"/>
      <w:marTop w:val="0"/>
      <w:marBottom w:val="0"/>
      <w:divBdr>
        <w:top w:val="none" w:sz="0" w:space="0" w:color="auto"/>
        <w:left w:val="none" w:sz="0" w:space="0" w:color="auto"/>
        <w:bottom w:val="none" w:sz="0" w:space="0" w:color="auto"/>
        <w:right w:val="none" w:sz="0" w:space="0" w:color="auto"/>
      </w:divBdr>
    </w:div>
    <w:div w:id="255674989">
      <w:bodyDiv w:val="1"/>
      <w:marLeft w:val="0"/>
      <w:marRight w:val="0"/>
      <w:marTop w:val="0"/>
      <w:marBottom w:val="0"/>
      <w:divBdr>
        <w:top w:val="none" w:sz="0" w:space="0" w:color="auto"/>
        <w:left w:val="none" w:sz="0" w:space="0" w:color="auto"/>
        <w:bottom w:val="none" w:sz="0" w:space="0" w:color="auto"/>
        <w:right w:val="none" w:sz="0" w:space="0" w:color="auto"/>
      </w:divBdr>
    </w:div>
    <w:div w:id="255868354">
      <w:bodyDiv w:val="1"/>
      <w:marLeft w:val="0"/>
      <w:marRight w:val="0"/>
      <w:marTop w:val="0"/>
      <w:marBottom w:val="0"/>
      <w:divBdr>
        <w:top w:val="none" w:sz="0" w:space="0" w:color="auto"/>
        <w:left w:val="none" w:sz="0" w:space="0" w:color="auto"/>
        <w:bottom w:val="none" w:sz="0" w:space="0" w:color="auto"/>
        <w:right w:val="none" w:sz="0" w:space="0" w:color="auto"/>
      </w:divBdr>
    </w:div>
    <w:div w:id="256717052">
      <w:bodyDiv w:val="1"/>
      <w:marLeft w:val="0"/>
      <w:marRight w:val="0"/>
      <w:marTop w:val="0"/>
      <w:marBottom w:val="0"/>
      <w:divBdr>
        <w:top w:val="none" w:sz="0" w:space="0" w:color="auto"/>
        <w:left w:val="none" w:sz="0" w:space="0" w:color="auto"/>
        <w:bottom w:val="none" w:sz="0" w:space="0" w:color="auto"/>
        <w:right w:val="none" w:sz="0" w:space="0" w:color="auto"/>
      </w:divBdr>
    </w:div>
    <w:div w:id="258224332">
      <w:bodyDiv w:val="1"/>
      <w:marLeft w:val="0"/>
      <w:marRight w:val="0"/>
      <w:marTop w:val="0"/>
      <w:marBottom w:val="0"/>
      <w:divBdr>
        <w:top w:val="none" w:sz="0" w:space="0" w:color="auto"/>
        <w:left w:val="none" w:sz="0" w:space="0" w:color="auto"/>
        <w:bottom w:val="none" w:sz="0" w:space="0" w:color="auto"/>
        <w:right w:val="none" w:sz="0" w:space="0" w:color="auto"/>
      </w:divBdr>
    </w:div>
    <w:div w:id="259997574">
      <w:bodyDiv w:val="1"/>
      <w:marLeft w:val="0"/>
      <w:marRight w:val="0"/>
      <w:marTop w:val="0"/>
      <w:marBottom w:val="0"/>
      <w:divBdr>
        <w:top w:val="none" w:sz="0" w:space="0" w:color="auto"/>
        <w:left w:val="none" w:sz="0" w:space="0" w:color="auto"/>
        <w:bottom w:val="none" w:sz="0" w:space="0" w:color="auto"/>
        <w:right w:val="none" w:sz="0" w:space="0" w:color="auto"/>
      </w:divBdr>
    </w:div>
    <w:div w:id="260919659">
      <w:bodyDiv w:val="1"/>
      <w:marLeft w:val="0"/>
      <w:marRight w:val="0"/>
      <w:marTop w:val="0"/>
      <w:marBottom w:val="0"/>
      <w:divBdr>
        <w:top w:val="none" w:sz="0" w:space="0" w:color="auto"/>
        <w:left w:val="none" w:sz="0" w:space="0" w:color="auto"/>
        <w:bottom w:val="none" w:sz="0" w:space="0" w:color="auto"/>
        <w:right w:val="none" w:sz="0" w:space="0" w:color="auto"/>
      </w:divBdr>
    </w:div>
    <w:div w:id="263727031">
      <w:bodyDiv w:val="1"/>
      <w:marLeft w:val="0"/>
      <w:marRight w:val="0"/>
      <w:marTop w:val="0"/>
      <w:marBottom w:val="0"/>
      <w:divBdr>
        <w:top w:val="none" w:sz="0" w:space="0" w:color="auto"/>
        <w:left w:val="none" w:sz="0" w:space="0" w:color="auto"/>
        <w:bottom w:val="none" w:sz="0" w:space="0" w:color="auto"/>
        <w:right w:val="none" w:sz="0" w:space="0" w:color="auto"/>
      </w:divBdr>
    </w:div>
    <w:div w:id="263729302">
      <w:bodyDiv w:val="1"/>
      <w:marLeft w:val="0"/>
      <w:marRight w:val="0"/>
      <w:marTop w:val="0"/>
      <w:marBottom w:val="0"/>
      <w:divBdr>
        <w:top w:val="none" w:sz="0" w:space="0" w:color="auto"/>
        <w:left w:val="none" w:sz="0" w:space="0" w:color="auto"/>
        <w:bottom w:val="none" w:sz="0" w:space="0" w:color="auto"/>
        <w:right w:val="none" w:sz="0" w:space="0" w:color="auto"/>
      </w:divBdr>
    </w:div>
    <w:div w:id="263731658">
      <w:bodyDiv w:val="1"/>
      <w:marLeft w:val="0"/>
      <w:marRight w:val="0"/>
      <w:marTop w:val="0"/>
      <w:marBottom w:val="0"/>
      <w:divBdr>
        <w:top w:val="none" w:sz="0" w:space="0" w:color="auto"/>
        <w:left w:val="none" w:sz="0" w:space="0" w:color="auto"/>
        <w:bottom w:val="none" w:sz="0" w:space="0" w:color="auto"/>
        <w:right w:val="none" w:sz="0" w:space="0" w:color="auto"/>
      </w:divBdr>
    </w:div>
    <w:div w:id="265310419">
      <w:bodyDiv w:val="1"/>
      <w:marLeft w:val="0"/>
      <w:marRight w:val="0"/>
      <w:marTop w:val="0"/>
      <w:marBottom w:val="0"/>
      <w:divBdr>
        <w:top w:val="none" w:sz="0" w:space="0" w:color="auto"/>
        <w:left w:val="none" w:sz="0" w:space="0" w:color="auto"/>
        <w:bottom w:val="none" w:sz="0" w:space="0" w:color="auto"/>
        <w:right w:val="none" w:sz="0" w:space="0" w:color="auto"/>
      </w:divBdr>
    </w:div>
    <w:div w:id="265770020">
      <w:bodyDiv w:val="1"/>
      <w:marLeft w:val="0"/>
      <w:marRight w:val="0"/>
      <w:marTop w:val="0"/>
      <w:marBottom w:val="0"/>
      <w:divBdr>
        <w:top w:val="none" w:sz="0" w:space="0" w:color="auto"/>
        <w:left w:val="none" w:sz="0" w:space="0" w:color="auto"/>
        <w:bottom w:val="none" w:sz="0" w:space="0" w:color="auto"/>
        <w:right w:val="none" w:sz="0" w:space="0" w:color="auto"/>
      </w:divBdr>
    </w:div>
    <w:div w:id="266471730">
      <w:bodyDiv w:val="1"/>
      <w:marLeft w:val="0"/>
      <w:marRight w:val="0"/>
      <w:marTop w:val="0"/>
      <w:marBottom w:val="0"/>
      <w:divBdr>
        <w:top w:val="none" w:sz="0" w:space="0" w:color="auto"/>
        <w:left w:val="none" w:sz="0" w:space="0" w:color="auto"/>
        <w:bottom w:val="none" w:sz="0" w:space="0" w:color="auto"/>
        <w:right w:val="none" w:sz="0" w:space="0" w:color="auto"/>
      </w:divBdr>
    </w:div>
    <w:div w:id="266929183">
      <w:bodyDiv w:val="1"/>
      <w:marLeft w:val="0"/>
      <w:marRight w:val="0"/>
      <w:marTop w:val="0"/>
      <w:marBottom w:val="0"/>
      <w:divBdr>
        <w:top w:val="none" w:sz="0" w:space="0" w:color="auto"/>
        <w:left w:val="none" w:sz="0" w:space="0" w:color="auto"/>
        <w:bottom w:val="none" w:sz="0" w:space="0" w:color="auto"/>
        <w:right w:val="none" w:sz="0" w:space="0" w:color="auto"/>
      </w:divBdr>
    </w:div>
    <w:div w:id="267473984">
      <w:bodyDiv w:val="1"/>
      <w:marLeft w:val="0"/>
      <w:marRight w:val="0"/>
      <w:marTop w:val="0"/>
      <w:marBottom w:val="0"/>
      <w:divBdr>
        <w:top w:val="none" w:sz="0" w:space="0" w:color="auto"/>
        <w:left w:val="none" w:sz="0" w:space="0" w:color="auto"/>
        <w:bottom w:val="none" w:sz="0" w:space="0" w:color="auto"/>
        <w:right w:val="none" w:sz="0" w:space="0" w:color="auto"/>
      </w:divBdr>
    </w:div>
    <w:div w:id="268008609">
      <w:bodyDiv w:val="1"/>
      <w:marLeft w:val="0"/>
      <w:marRight w:val="0"/>
      <w:marTop w:val="0"/>
      <w:marBottom w:val="0"/>
      <w:divBdr>
        <w:top w:val="none" w:sz="0" w:space="0" w:color="auto"/>
        <w:left w:val="none" w:sz="0" w:space="0" w:color="auto"/>
        <w:bottom w:val="none" w:sz="0" w:space="0" w:color="auto"/>
        <w:right w:val="none" w:sz="0" w:space="0" w:color="auto"/>
      </w:divBdr>
    </w:div>
    <w:div w:id="268511408">
      <w:bodyDiv w:val="1"/>
      <w:marLeft w:val="0"/>
      <w:marRight w:val="0"/>
      <w:marTop w:val="0"/>
      <w:marBottom w:val="0"/>
      <w:divBdr>
        <w:top w:val="none" w:sz="0" w:space="0" w:color="auto"/>
        <w:left w:val="none" w:sz="0" w:space="0" w:color="auto"/>
        <w:bottom w:val="none" w:sz="0" w:space="0" w:color="auto"/>
        <w:right w:val="none" w:sz="0" w:space="0" w:color="auto"/>
      </w:divBdr>
    </w:div>
    <w:div w:id="268970005">
      <w:bodyDiv w:val="1"/>
      <w:marLeft w:val="0"/>
      <w:marRight w:val="0"/>
      <w:marTop w:val="0"/>
      <w:marBottom w:val="0"/>
      <w:divBdr>
        <w:top w:val="none" w:sz="0" w:space="0" w:color="auto"/>
        <w:left w:val="none" w:sz="0" w:space="0" w:color="auto"/>
        <w:bottom w:val="none" w:sz="0" w:space="0" w:color="auto"/>
        <w:right w:val="none" w:sz="0" w:space="0" w:color="auto"/>
      </w:divBdr>
    </w:div>
    <w:div w:id="268970176">
      <w:bodyDiv w:val="1"/>
      <w:marLeft w:val="0"/>
      <w:marRight w:val="0"/>
      <w:marTop w:val="0"/>
      <w:marBottom w:val="0"/>
      <w:divBdr>
        <w:top w:val="none" w:sz="0" w:space="0" w:color="auto"/>
        <w:left w:val="none" w:sz="0" w:space="0" w:color="auto"/>
        <w:bottom w:val="none" w:sz="0" w:space="0" w:color="auto"/>
        <w:right w:val="none" w:sz="0" w:space="0" w:color="auto"/>
      </w:divBdr>
    </w:div>
    <w:div w:id="269240400">
      <w:bodyDiv w:val="1"/>
      <w:marLeft w:val="0"/>
      <w:marRight w:val="0"/>
      <w:marTop w:val="0"/>
      <w:marBottom w:val="0"/>
      <w:divBdr>
        <w:top w:val="none" w:sz="0" w:space="0" w:color="auto"/>
        <w:left w:val="none" w:sz="0" w:space="0" w:color="auto"/>
        <w:bottom w:val="none" w:sz="0" w:space="0" w:color="auto"/>
        <w:right w:val="none" w:sz="0" w:space="0" w:color="auto"/>
      </w:divBdr>
    </w:div>
    <w:div w:id="269706474">
      <w:bodyDiv w:val="1"/>
      <w:marLeft w:val="0"/>
      <w:marRight w:val="0"/>
      <w:marTop w:val="0"/>
      <w:marBottom w:val="0"/>
      <w:divBdr>
        <w:top w:val="none" w:sz="0" w:space="0" w:color="auto"/>
        <w:left w:val="none" w:sz="0" w:space="0" w:color="auto"/>
        <w:bottom w:val="none" w:sz="0" w:space="0" w:color="auto"/>
        <w:right w:val="none" w:sz="0" w:space="0" w:color="auto"/>
      </w:divBdr>
    </w:div>
    <w:div w:id="269818179">
      <w:bodyDiv w:val="1"/>
      <w:marLeft w:val="0"/>
      <w:marRight w:val="0"/>
      <w:marTop w:val="0"/>
      <w:marBottom w:val="0"/>
      <w:divBdr>
        <w:top w:val="none" w:sz="0" w:space="0" w:color="auto"/>
        <w:left w:val="none" w:sz="0" w:space="0" w:color="auto"/>
        <w:bottom w:val="none" w:sz="0" w:space="0" w:color="auto"/>
        <w:right w:val="none" w:sz="0" w:space="0" w:color="auto"/>
      </w:divBdr>
    </w:div>
    <w:div w:id="270166099">
      <w:bodyDiv w:val="1"/>
      <w:marLeft w:val="0"/>
      <w:marRight w:val="0"/>
      <w:marTop w:val="0"/>
      <w:marBottom w:val="0"/>
      <w:divBdr>
        <w:top w:val="none" w:sz="0" w:space="0" w:color="auto"/>
        <w:left w:val="none" w:sz="0" w:space="0" w:color="auto"/>
        <w:bottom w:val="none" w:sz="0" w:space="0" w:color="auto"/>
        <w:right w:val="none" w:sz="0" w:space="0" w:color="auto"/>
      </w:divBdr>
    </w:div>
    <w:div w:id="270934465">
      <w:bodyDiv w:val="1"/>
      <w:marLeft w:val="0"/>
      <w:marRight w:val="0"/>
      <w:marTop w:val="0"/>
      <w:marBottom w:val="0"/>
      <w:divBdr>
        <w:top w:val="none" w:sz="0" w:space="0" w:color="auto"/>
        <w:left w:val="none" w:sz="0" w:space="0" w:color="auto"/>
        <w:bottom w:val="none" w:sz="0" w:space="0" w:color="auto"/>
        <w:right w:val="none" w:sz="0" w:space="0" w:color="auto"/>
      </w:divBdr>
    </w:div>
    <w:div w:id="271592489">
      <w:bodyDiv w:val="1"/>
      <w:marLeft w:val="0"/>
      <w:marRight w:val="0"/>
      <w:marTop w:val="0"/>
      <w:marBottom w:val="0"/>
      <w:divBdr>
        <w:top w:val="none" w:sz="0" w:space="0" w:color="auto"/>
        <w:left w:val="none" w:sz="0" w:space="0" w:color="auto"/>
        <w:bottom w:val="none" w:sz="0" w:space="0" w:color="auto"/>
        <w:right w:val="none" w:sz="0" w:space="0" w:color="auto"/>
      </w:divBdr>
    </w:div>
    <w:div w:id="272053027">
      <w:bodyDiv w:val="1"/>
      <w:marLeft w:val="0"/>
      <w:marRight w:val="0"/>
      <w:marTop w:val="0"/>
      <w:marBottom w:val="0"/>
      <w:divBdr>
        <w:top w:val="none" w:sz="0" w:space="0" w:color="auto"/>
        <w:left w:val="none" w:sz="0" w:space="0" w:color="auto"/>
        <w:bottom w:val="none" w:sz="0" w:space="0" w:color="auto"/>
        <w:right w:val="none" w:sz="0" w:space="0" w:color="auto"/>
      </w:divBdr>
    </w:div>
    <w:div w:id="272054997">
      <w:bodyDiv w:val="1"/>
      <w:marLeft w:val="0"/>
      <w:marRight w:val="0"/>
      <w:marTop w:val="0"/>
      <w:marBottom w:val="0"/>
      <w:divBdr>
        <w:top w:val="none" w:sz="0" w:space="0" w:color="auto"/>
        <w:left w:val="none" w:sz="0" w:space="0" w:color="auto"/>
        <w:bottom w:val="none" w:sz="0" w:space="0" w:color="auto"/>
        <w:right w:val="none" w:sz="0" w:space="0" w:color="auto"/>
      </w:divBdr>
    </w:div>
    <w:div w:id="272134405">
      <w:bodyDiv w:val="1"/>
      <w:marLeft w:val="0"/>
      <w:marRight w:val="0"/>
      <w:marTop w:val="0"/>
      <w:marBottom w:val="0"/>
      <w:divBdr>
        <w:top w:val="none" w:sz="0" w:space="0" w:color="auto"/>
        <w:left w:val="none" w:sz="0" w:space="0" w:color="auto"/>
        <w:bottom w:val="none" w:sz="0" w:space="0" w:color="auto"/>
        <w:right w:val="none" w:sz="0" w:space="0" w:color="auto"/>
      </w:divBdr>
    </w:div>
    <w:div w:id="272245510">
      <w:bodyDiv w:val="1"/>
      <w:marLeft w:val="0"/>
      <w:marRight w:val="0"/>
      <w:marTop w:val="0"/>
      <w:marBottom w:val="0"/>
      <w:divBdr>
        <w:top w:val="none" w:sz="0" w:space="0" w:color="auto"/>
        <w:left w:val="none" w:sz="0" w:space="0" w:color="auto"/>
        <w:bottom w:val="none" w:sz="0" w:space="0" w:color="auto"/>
        <w:right w:val="none" w:sz="0" w:space="0" w:color="auto"/>
      </w:divBdr>
    </w:div>
    <w:div w:id="272442255">
      <w:bodyDiv w:val="1"/>
      <w:marLeft w:val="0"/>
      <w:marRight w:val="0"/>
      <w:marTop w:val="0"/>
      <w:marBottom w:val="0"/>
      <w:divBdr>
        <w:top w:val="none" w:sz="0" w:space="0" w:color="auto"/>
        <w:left w:val="none" w:sz="0" w:space="0" w:color="auto"/>
        <w:bottom w:val="none" w:sz="0" w:space="0" w:color="auto"/>
        <w:right w:val="none" w:sz="0" w:space="0" w:color="auto"/>
      </w:divBdr>
    </w:div>
    <w:div w:id="272631777">
      <w:bodyDiv w:val="1"/>
      <w:marLeft w:val="0"/>
      <w:marRight w:val="0"/>
      <w:marTop w:val="0"/>
      <w:marBottom w:val="0"/>
      <w:divBdr>
        <w:top w:val="none" w:sz="0" w:space="0" w:color="auto"/>
        <w:left w:val="none" w:sz="0" w:space="0" w:color="auto"/>
        <w:bottom w:val="none" w:sz="0" w:space="0" w:color="auto"/>
        <w:right w:val="none" w:sz="0" w:space="0" w:color="auto"/>
      </w:divBdr>
    </w:div>
    <w:div w:id="272905941">
      <w:bodyDiv w:val="1"/>
      <w:marLeft w:val="0"/>
      <w:marRight w:val="0"/>
      <w:marTop w:val="0"/>
      <w:marBottom w:val="0"/>
      <w:divBdr>
        <w:top w:val="none" w:sz="0" w:space="0" w:color="auto"/>
        <w:left w:val="none" w:sz="0" w:space="0" w:color="auto"/>
        <w:bottom w:val="none" w:sz="0" w:space="0" w:color="auto"/>
        <w:right w:val="none" w:sz="0" w:space="0" w:color="auto"/>
      </w:divBdr>
    </w:div>
    <w:div w:id="273753405">
      <w:bodyDiv w:val="1"/>
      <w:marLeft w:val="0"/>
      <w:marRight w:val="0"/>
      <w:marTop w:val="0"/>
      <w:marBottom w:val="0"/>
      <w:divBdr>
        <w:top w:val="none" w:sz="0" w:space="0" w:color="auto"/>
        <w:left w:val="none" w:sz="0" w:space="0" w:color="auto"/>
        <w:bottom w:val="none" w:sz="0" w:space="0" w:color="auto"/>
        <w:right w:val="none" w:sz="0" w:space="0" w:color="auto"/>
      </w:divBdr>
    </w:div>
    <w:div w:id="274098720">
      <w:bodyDiv w:val="1"/>
      <w:marLeft w:val="0"/>
      <w:marRight w:val="0"/>
      <w:marTop w:val="0"/>
      <w:marBottom w:val="0"/>
      <w:divBdr>
        <w:top w:val="none" w:sz="0" w:space="0" w:color="auto"/>
        <w:left w:val="none" w:sz="0" w:space="0" w:color="auto"/>
        <w:bottom w:val="none" w:sz="0" w:space="0" w:color="auto"/>
        <w:right w:val="none" w:sz="0" w:space="0" w:color="auto"/>
      </w:divBdr>
    </w:div>
    <w:div w:id="274099100">
      <w:bodyDiv w:val="1"/>
      <w:marLeft w:val="0"/>
      <w:marRight w:val="0"/>
      <w:marTop w:val="0"/>
      <w:marBottom w:val="0"/>
      <w:divBdr>
        <w:top w:val="none" w:sz="0" w:space="0" w:color="auto"/>
        <w:left w:val="none" w:sz="0" w:space="0" w:color="auto"/>
        <w:bottom w:val="none" w:sz="0" w:space="0" w:color="auto"/>
        <w:right w:val="none" w:sz="0" w:space="0" w:color="auto"/>
      </w:divBdr>
    </w:div>
    <w:div w:id="274485484">
      <w:bodyDiv w:val="1"/>
      <w:marLeft w:val="0"/>
      <w:marRight w:val="0"/>
      <w:marTop w:val="0"/>
      <w:marBottom w:val="0"/>
      <w:divBdr>
        <w:top w:val="none" w:sz="0" w:space="0" w:color="auto"/>
        <w:left w:val="none" w:sz="0" w:space="0" w:color="auto"/>
        <w:bottom w:val="none" w:sz="0" w:space="0" w:color="auto"/>
        <w:right w:val="none" w:sz="0" w:space="0" w:color="auto"/>
      </w:divBdr>
    </w:div>
    <w:div w:id="274755202">
      <w:bodyDiv w:val="1"/>
      <w:marLeft w:val="0"/>
      <w:marRight w:val="0"/>
      <w:marTop w:val="0"/>
      <w:marBottom w:val="0"/>
      <w:divBdr>
        <w:top w:val="none" w:sz="0" w:space="0" w:color="auto"/>
        <w:left w:val="none" w:sz="0" w:space="0" w:color="auto"/>
        <w:bottom w:val="none" w:sz="0" w:space="0" w:color="auto"/>
        <w:right w:val="none" w:sz="0" w:space="0" w:color="auto"/>
      </w:divBdr>
    </w:div>
    <w:div w:id="276066431">
      <w:bodyDiv w:val="1"/>
      <w:marLeft w:val="0"/>
      <w:marRight w:val="0"/>
      <w:marTop w:val="0"/>
      <w:marBottom w:val="0"/>
      <w:divBdr>
        <w:top w:val="none" w:sz="0" w:space="0" w:color="auto"/>
        <w:left w:val="none" w:sz="0" w:space="0" w:color="auto"/>
        <w:bottom w:val="none" w:sz="0" w:space="0" w:color="auto"/>
        <w:right w:val="none" w:sz="0" w:space="0" w:color="auto"/>
      </w:divBdr>
    </w:div>
    <w:div w:id="276453434">
      <w:bodyDiv w:val="1"/>
      <w:marLeft w:val="0"/>
      <w:marRight w:val="0"/>
      <w:marTop w:val="0"/>
      <w:marBottom w:val="0"/>
      <w:divBdr>
        <w:top w:val="none" w:sz="0" w:space="0" w:color="auto"/>
        <w:left w:val="none" w:sz="0" w:space="0" w:color="auto"/>
        <w:bottom w:val="none" w:sz="0" w:space="0" w:color="auto"/>
        <w:right w:val="none" w:sz="0" w:space="0" w:color="auto"/>
      </w:divBdr>
    </w:div>
    <w:div w:id="276570661">
      <w:bodyDiv w:val="1"/>
      <w:marLeft w:val="0"/>
      <w:marRight w:val="0"/>
      <w:marTop w:val="0"/>
      <w:marBottom w:val="0"/>
      <w:divBdr>
        <w:top w:val="none" w:sz="0" w:space="0" w:color="auto"/>
        <w:left w:val="none" w:sz="0" w:space="0" w:color="auto"/>
        <w:bottom w:val="none" w:sz="0" w:space="0" w:color="auto"/>
        <w:right w:val="none" w:sz="0" w:space="0" w:color="auto"/>
      </w:divBdr>
    </w:div>
    <w:div w:id="276834720">
      <w:bodyDiv w:val="1"/>
      <w:marLeft w:val="0"/>
      <w:marRight w:val="0"/>
      <w:marTop w:val="0"/>
      <w:marBottom w:val="0"/>
      <w:divBdr>
        <w:top w:val="none" w:sz="0" w:space="0" w:color="auto"/>
        <w:left w:val="none" w:sz="0" w:space="0" w:color="auto"/>
        <w:bottom w:val="none" w:sz="0" w:space="0" w:color="auto"/>
        <w:right w:val="none" w:sz="0" w:space="0" w:color="auto"/>
      </w:divBdr>
    </w:div>
    <w:div w:id="276836208">
      <w:bodyDiv w:val="1"/>
      <w:marLeft w:val="0"/>
      <w:marRight w:val="0"/>
      <w:marTop w:val="0"/>
      <w:marBottom w:val="0"/>
      <w:divBdr>
        <w:top w:val="none" w:sz="0" w:space="0" w:color="auto"/>
        <w:left w:val="none" w:sz="0" w:space="0" w:color="auto"/>
        <w:bottom w:val="none" w:sz="0" w:space="0" w:color="auto"/>
        <w:right w:val="none" w:sz="0" w:space="0" w:color="auto"/>
      </w:divBdr>
    </w:div>
    <w:div w:id="277377853">
      <w:bodyDiv w:val="1"/>
      <w:marLeft w:val="0"/>
      <w:marRight w:val="0"/>
      <w:marTop w:val="0"/>
      <w:marBottom w:val="0"/>
      <w:divBdr>
        <w:top w:val="none" w:sz="0" w:space="0" w:color="auto"/>
        <w:left w:val="none" w:sz="0" w:space="0" w:color="auto"/>
        <w:bottom w:val="none" w:sz="0" w:space="0" w:color="auto"/>
        <w:right w:val="none" w:sz="0" w:space="0" w:color="auto"/>
      </w:divBdr>
    </w:div>
    <w:div w:id="277951731">
      <w:bodyDiv w:val="1"/>
      <w:marLeft w:val="0"/>
      <w:marRight w:val="0"/>
      <w:marTop w:val="0"/>
      <w:marBottom w:val="0"/>
      <w:divBdr>
        <w:top w:val="none" w:sz="0" w:space="0" w:color="auto"/>
        <w:left w:val="none" w:sz="0" w:space="0" w:color="auto"/>
        <w:bottom w:val="none" w:sz="0" w:space="0" w:color="auto"/>
        <w:right w:val="none" w:sz="0" w:space="0" w:color="auto"/>
      </w:divBdr>
    </w:div>
    <w:div w:id="278033658">
      <w:bodyDiv w:val="1"/>
      <w:marLeft w:val="0"/>
      <w:marRight w:val="0"/>
      <w:marTop w:val="0"/>
      <w:marBottom w:val="0"/>
      <w:divBdr>
        <w:top w:val="none" w:sz="0" w:space="0" w:color="auto"/>
        <w:left w:val="none" w:sz="0" w:space="0" w:color="auto"/>
        <w:bottom w:val="none" w:sz="0" w:space="0" w:color="auto"/>
        <w:right w:val="none" w:sz="0" w:space="0" w:color="auto"/>
      </w:divBdr>
    </w:div>
    <w:div w:id="279073660">
      <w:bodyDiv w:val="1"/>
      <w:marLeft w:val="0"/>
      <w:marRight w:val="0"/>
      <w:marTop w:val="0"/>
      <w:marBottom w:val="0"/>
      <w:divBdr>
        <w:top w:val="none" w:sz="0" w:space="0" w:color="auto"/>
        <w:left w:val="none" w:sz="0" w:space="0" w:color="auto"/>
        <w:bottom w:val="none" w:sz="0" w:space="0" w:color="auto"/>
        <w:right w:val="none" w:sz="0" w:space="0" w:color="auto"/>
      </w:divBdr>
    </w:div>
    <w:div w:id="279142816">
      <w:bodyDiv w:val="1"/>
      <w:marLeft w:val="0"/>
      <w:marRight w:val="0"/>
      <w:marTop w:val="0"/>
      <w:marBottom w:val="0"/>
      <w:divBdr>
        <w:top w:val="none" w:sz="0" w:space="0" w:color="auto"/>
        <w:left w:val="none" w:sz="0" w:space="0" w:color="auto"/>
        <w:bottom w:val="none" w:sz="0" w:space="0" w:color="auto"/>
        <w:right w:val="none" w:sz="0" w:space="0" w:color="auto"/>
      </w:divBdr>
    </w:div>
    <w:div w:id="279263640">
      <w:bodyDiv w:val="1"/>
      <w:marLeft w:val="0"/>
      <w:marRight w:val="0"/>
      <w:marTop w:val="0"/>
      <w:marBottom w:val="0"/>
      <w:divBdr>
        <w:top w:val="none" w:sz="0" w:space="0" w:color="auto"/>
        <w:left w:val="none" w:sz="0" w:space="0" w:color="auto"/>
        <w:bottom w:val="none" w:sz="0" w:space="0" w:color="auto"/>
        <w:right w:val="none" w:sz="0" w:space="0" w:color="auto"/>
      </w:divBdr>
    </w:div>
    <w:div w:id="279996061">
      <w:bodyDiv w:val="1"/>
      <w:marLeft w:val="0"/>
      <w:marRight w:val="0"/>
      <w:marTop w:val="0"/>
      <w:marBottom w:val="0"/>
      <w:divBdr>
        <w:top w:val="none" w:sz="0" w:space="0" w:color="auto"/>
        <w:left w:val="none" w:sz="0" w:space="0" w:color="auto"/>
        <w:bottom w:val="none" w:sz="0" w:space="0" w:color="auto"/>
        <w:right w:val="none" w:sz="0" w:space="0" w:color="auto"/>
      </w:divBdr>
    </w:div>
    <w:div w:id="280769557">
      <w:bodyDiv w:val="1"/>
      <w:marLeft w:val="0"/>
      <w:marRight w:val="0"/>
      <w:marTop w:val="0"/>
      <w:marBottom w:val="0"/>
      <w:divBdr>
        <w:top w:val="none" w:sz="0" w:space="0" w:color="auto"/>
        <w:left w:val="none" w:sz="0" w:space="0" w:color="auto"/>
        <w:bottom w:val="none" w:sz="0" w:space="0" w:color="auto"/>
        <w:right w:val="none" w:sz="0" w:space="0" w:color="auto"/>
      </w:divBdr>
    </w:div>
    <w:div w:id="280966126">
      <w:bodyDiv w:val="1"/>
      <w:marLeft w:val="0"/>
      <w:marRight w:val="0"/>
      <w:marTop w:val="0"/>
      <w:marBottom w:val="0"/>
      <w:divBdr>
        <w:top w:val="none" w:sz="0" w:space="0" w:color="auto"/>
        <w:left w:val="none" w:sz="0" w:space="0" w:color="auto"/>
        <w:bottom w:val="none" w:sz="0" w:space="0" w:color="auto"/>
        <w:right w:val="none" w:sz="0" w:space="0" w:color="auto"/>
      </w:divBdr>
    </w:div>
    <w:div w:id="281108077">
      <w:bodyDiv w:val="1"/>
      <w:marLeft w:val="0"/>
      <w:marRight w:val="0"/>
      <w:marTop w:val="0"/>
      <w:marBottom w:val="0"/>
      <w:divBdr>
        <w:top w:val="none" w:sz="0" w:space="0" w:color="auto"/>
        <w:left w:val="none" w:sz="0" w:space="0" w:color="auto"/>
        <w:bottom w:val="none" w:sz="0" w:space="0" w:color="auto"/>
        <w:right w:val="none" w:sz="0" w:space="0" w:color="auto"/>
      </w:divBdr>
    </w:div>
    <w:div w:id="281620615">
      <w:bodyDiv w:val="1"/>
      <w:marLeft w:val="0"/>
      <w:marRight w:val="0"/>
      <w:marTop w:val="0"/>
      <w:marBottom w:val="0"/>
      <w:divBdr>
        <w:top w:val="none" w:sz="0" w:space="0" w:color="auto"/>
        <w:left w:val="none" w:sz="0" w:space="0" w:color="auto"/>
        <w:bottom w:val="none" w:sz="0" w:space="0" w:color="auto"/>
        <w:right w:val="none" w:sz="0" w:space="0" w:color="auto"/>
      </w:divBdr>
    </w:div>
    <w:div w:id="283268355">
      <w:bodyDiv w:val="1"/>
      <w:marLeft w:val="0"/>
      <w:marRight w:val="0"/>
      <w:marTop w:val="0"/>
      <w:marBottom w:val="0"/>
      <w:divBdr>
        <w:top w:val="none" w:sz="0" w:space="0" w:color="auto"/>
        <w:left w:val="none" w:sz="0" w:space="0" w:color="auto"/>
        <w:bottom w:val="none" w:sz="0" w:space="0" w:color="auto"/>
        <w:right w:val="none" w:sz="0" w:space="0" w:color="auto"/>
      </w:divBdr>
    </w:div>
    <w:div w:id="283391517">
      <w:bodyDiv w:val="1"/>
      <w:marLeft w:val="0"/>
      <w:marRight w:val="0"/>
      <w:marTop w:val="0"/>
      <w:marBottom w:val="0"/>
      <w:divBdr>
        <w:top w:val="none" w:sz="0" w:space="0" w:color="auto"/>
        <w:left w:val="none" w:sz="0" w:space="0" w:color="auto"/>
        <w:bottom w:val="none" w:sz="0" w:space="0" w:color="auto"/>
        <w:right w:val="none" w:sz="0" w:space="0" w:color="auto"/>
      </w:divBdr>
    </w:div>
    <w:div w:id="283853671">
      <w:bodyDiv w:val="1"/>
      <w:marLeft w:val="0"/>
      <w:marRight w:val="0"/>
      <w:marTop w:val="0"/>
      <w:marBottom w:val="0"/>
      <w:divBdr>
        <w:top w:val="none" w:sz="0" w:space="0" w:color="auto"/>
        <w:left w:val="none" w:sz="0" w:space="0" w:color="auto"/>
        <w:bottom w:val="none" w:sz="0" w:space="0" w:color="auto"/>
        <w:right w:val="none" w:sz="0" w:space="0" w:color="auto"/>
      </w:divBdr>
    </w:div>
    <w:div w:id="283928430">
      <w:bodyDiv w:val="1"/>
      <w:marLeft w:val="0"/>
      <w:marRight w:val="0"/>
      <w:marTop w:val="0"/>
      <w:marBottom w:val="0"/>
      <w:divBdr>
        <w:top w:val="none" w:sz="0" w:space="0" w:color="auto"/>
        <w:left w:val="none" w:sz="0" w:space="0" w:color="auto"/>
        <w:bottom w:val="none" w:sz="0" w:space="0" w:color="auto"/>
        <w:right w:val="none" w:sz="0" w:space="0" w:color="auto"/>
      </w:divBdr>
    </w:div>
    <w:div w:id="283972740">
      <w:bodyDiv w:val="1"/>
      <w:marLeft w:val="0"/>
      <w:marRight w:val="0"/>
      <w:marTop w:val="0"/>
      <w:marBottom w:val="0"/>
      <w:divBdr>
        <w:top w:val="none" w:sz="0" w:space="0" w:color="auto"/>
        <w:left w:val="none" w:sz="0" w:space="0" w:color="auto"/>
        <w:bottom w:val="none" w:sz="0" w:space="0" w:color="auto"/>
        <w:right w:val="none" w:sz="0" w:space="0" w:color="auto"/>
      </w:divBdr>
    </w:div>
    <w:div w:id="284047060">
      <w:bodyDiv w:val="1"/>
      <w:marLeft w:val="0"/>
      <w:marRight w:val="0"/>
      <w:marTop w:val="0"/>
      <w:marBottom w:val="0"/>
      <w:divBdr>
        <w:top w:val="none" w:sz="0" w:space="0" w:color="auto"/>
        <w:left w:val="none" w:sz="0" w:space="0" w:color="auto"/>
        <w:bottom w:val="none" w:sz="0" w:space="0" w:color="auto"/>
        <w:right w:val="none" w:sz="0" w:space="0" w:color="auto"/>
      </w:divBdr>
    </w:div>
    <w:div w:id="284166038">
      <w:bodyDiv w:val="1"/>
      <w:marLeft w:val="0"/>
      <w:marRight w:val="0"/>
      <w:marTop w:val="0"/>
      <w:marBottom w:val="0"/>
      <w:divBdr>
        <w:top w:val="none" w:sz="0" w:space="0" w:color="auto"/>
        <w:left w:val="none" w:sz="0" w:space="0" w:color="auto"/>
        <w:bottom w:val="none" w:sz="0" w:space="0" w:color="auto"/>
        <w:right w:val="none" w:sz="0" w:space="0" w:color="auto"/>
      </w:divBdr>
    </w:div>
    <w:div w:id="285279494">
      <w:bodyDiv w:val="1"/>
      <w:marLeft w:val="0"/>
      <w:marRight w:val="0"/>
      <w:marTop w:val="0"/>
      <w:marBottom w:val="0"/>
      <w:divBdr>
        <w:top w:val="none" w:sz="0" w:space="0" w:color="auto"/>
        <w:left w:val="none" w:sz="0" w:space="0" w:color="auto"/>
        <w:bottom w:val="none" w:sz="0" w:space="0" w:color="auto"/>
        <w:right w:val="none" w:sz="0" w:space="0" w:color="auto"/>
      </w:divBdr>
    </w:div>
    <w:div w:id="285624169">
      <w:bodyDiv w:val="1"/>
      <w:marLeft w:val="0"/>
      <w:marRight w:val="0"/>
      <w:marTop w:val="0"/>
      <w:marBottom w:val="0"/>
      <w:divBdr>
        <w:top w:val="none" w:sz="0" w:space="0" w:color="auto"/>
        <w:left w:val="none" w:sz="0" w:space="0" w:color="auto"/>
        <w:bottom w:val="none" w:sz="0" w:space="0" w:color="auto"/>
        <w:right w:val="none" w:sz="0" w:space="0" w:color="auto"/>
      </w:divBdr>
    </w:div>
    <w:div w:id="286010476">
      <w:bodyDiv w:val="1"/>
      <w:marLeft w:val="0"/>
      <w:marRight w:val="0"/>
      <w:marTop w:val="0"/>
      <w:marBottom w:val="0"/>
      <w:divBdr>
        <w:top w:val="none" w:sz="0" w:space="0" w:color="auto"/>
        <w:left w:val="none" w:sz="0" w:space="0" w:color="auto"/>
        <w:bottom w:val="none" w:sz="0" w:space="0" w:color="auto"/>
        <w:right w:val="none" w:sz="0" w:space="0" w:color="auto"/>
      </w:divBdr>
    </w:div>
    <w:div w:id="286354739">
      <w:bodyDiv w:val="1"/>
      <w:marLeft w:val="0"/>
      <w:marRight w:val="0"/>
      <w:marTop w:val="0"/>
      <w:marBottom w:val="0"/>
      <w:divBdr>
        <w:top w:val="none" w:sz="0" w:space="0" w:color="auto"/>
        <w:left w:val="none" w:sz="0" w:space="0" w:color="auto"/>
        <w:bottom w:val="none" w:sz="0" w:space="0" w:color="auto"/>
        <w:right w:val="none" w:sz="0" w:space="0" w:color="auto"/>
      </w:divBdr>
    </w:div>
    <w:div w:id="286619463">
      <w:bodyDiv w:val="1"/>
      <w:marLeft w:val="0"/>
      <w:marRight w:val="0"/>
      <w:marTop w:val="0"/>
      <w:marBottom w:val="0"/>
      <w:divBdr>
        <w:top w:val="none" w:sz="0" w:space="0" w:color="auto"/>
        <w:left w:val="none" w:sz="0" w:space="0" w:color="auto"/>
        <w:bottom w:val="none" w:sz="0" w:space="0" w:color="auto"/>
        <w:right w:val="none" w:sz="0" w:space="0" w:color="auto"/>
      </w:divBdr>
    </w:div>
    <w:div w:id="286817533">
      <w:bodyDiv w:val="1"/>
      <w:marLeft w:val="0"/>
      <w:marRight w:val="0"/>
      <w:marTop w:val="0"/>
      <w:marBottom w:val="0"/>
      <w:divBdr>
        <w:top w:val="none" w:sz="0" w:space="0" w:color="auto"/>
        <w:left w:val="none" w:sz="0" w:space="0" w:color="auto"/>
        <w:bottom w:val="none" w:sz="0" w:space="0" w:color="auto"/>
        <w:right w:val="none" w:sz="0" w:space="0" w:color="auto"/>
      </w:divBdr>
    </w:div>
    <w:div w:id="287124132">
      <w:bodyDiv w:val="1"/>
      <w:marLeft w:val="0"/>
      <w:marRight w:val="0"/>
      <w:marTop w:val="0"/>
      <w:marBottom w:val="0"/>
      <w:divBdr>
        <w:top w:val="none" w:sz="0" w:space="0" w:color="auto"/>
        <w:left w:val="none" w:sz="0" w:space="0" w:color="auto"/>
        <w:bottom w:val="none" w:sz="0" w:space="0" w:color="auto"/>
        <w:right w:val="none" w:sz="0" w:space="0" w:color="auto"/>
      </w:divBdr>
    </w:div>
    <w:div w:id="287514793">
      <w:bodyDiv w:val="1"/>
      <w:marLeft w:val="0"/>
      <w:marRight w:val="0"/>
      <w:marTop w:val="0"/>
      <w:marBottom w:val="0"/>
      <w:divBdr>
        <w:top w:val="none" w:sz="0" w:space="0" w:color="auto"/>
        <w:left w:val="none" w:sz="0" w:space="0" w:color="auto"/>
        <w:bottom w:val="none" w:sz="0" w:space="0" w:color="auto"/>
        <w:right w:val="none" w:sz="0" w:space="0" w:color="auto"/>
      </w:divBdr>
    </w:div>
    <w:div w:id="287592722">
      <w:bodyDiv w:val="1"/>
      <w:marLeft w:val="0"/>
      <w:marRight w:val="0"/>
      <w:marTop w:val="0"/>
      <w:marBottom w:val="0"/>
      <w:divBdr>
        <w:top w:val="none" w:sz="0" w:space="0" w:color="auto"/>
        <w:left w:val="none" w:sz="0" w:space="0" w:color="auto"/>
        <w:bottom w:val="none" w:sz="0" w:space="0" w:color="auto"/>
        <w:right w:val="none" w:sz="0" w:space="0" w:color="auto"/>
      </w:divBdr>
    </w:div>
    <w:div w:id="288509349">
      <w:bodyDiv w:val="1"/>
      <w:marLeft w:val="0"/>
      <w:marRight w:val="0"/>
      <w:marTop w:val="0"/>
      <w:marBottom w:val="0"/>
      <w:divBdr>
        <w:top w:val="none" w:sz="0" w:space="0" w:color="auto"/>
        <w:left w:val="none" w:sz="0" w:space="0" w:color="auto"/>
        <w:bottom w:val="none" w:sz="0" w:space="0" w:color="auto"/>
        <w:right w:val="none" w:sz="0" w:space="0" w:color="auto"/>
      </w:divBdr>
    </w:div>
    <w:div w:id="288902237">
      <w:bodyDiv w:val="1"/>
      <w:marLeft w:val="0"/>
      <w:marRight w:val="0"/>
      <w:marTop w:val="0"/>
      <w:marBottom w:val="0"/>
      <w:divBdr>
        <w:top w:val="none" w:sz="0" w:space="0" w:color="auto"/>
        <w:left w:val="none" w:sz="0" w:space="0" w:color="auto"/>
        <w:bottom w:val="none" w:sz="0" w:space="0" w:color="auto"/>
        <w:right w:val="none" w:sz="0" w:space="0" w:color="auto"/>
      </w:divBdr>
    </w:div>
    <w:div w:id="289214966">
      <w:bodyDiv w:val="1"/>
      <w:marLeft w:val="0"/>
      <w:marRight w:val="0"/>
      <w:marTop w:val="0"/>
      <w:marBottom w:val="0"/>
      <w:divBdr>
        <w:top w:val="none" w:sz="0" w:space="0" w:color="auto"/>
        <w:left w:val="none" w:sz="0" w:space="0" w:color="auto"/>
        <w:bottom w:val="none" w:sz="0" w:space="0" w:color="auto"/>
        <w:right w:val="none" w:sz="0" w:space="0" w:color="auto"/>
      </w:divBdr>
    </w:div>
    <w:div w:id="289359179">
      <w:bodyDiv w:val="1"/>
      <w:marLeft w:val="0"/>
      <w:marRight w:val="0"/>
      <w:marTop w:val="0"/>
      <w:marBottom w:val="0"/>
      <w:divBdr>
        <w:top w:val="none" w:sz="0" w:space="0" w:color="auto"/>
        <w:left w:val="none" w:sz="0" w:space="0" w:color="auto"/>
        <w:bottom w:val="none" w:sz="0" w:space="0" w:color="auto"/>
        <w:right w:val="none" w:sz="0" w:space="0" w:color="auto"/>
      </w:divBdr>
    </w:div>
    <w:div w:id="289819734">
      <w:bodyDiv w:val="1"/>
      <w:marLeft w:val="0"/>
      <w:marRight w:val="0"/>
      <w:marTop w:val="0"/>
      <w:marBottom w:val="0"/>
      <w:divBdr>
        <w:top w:val="none" w:sz="0" w:space="0" w:color="auto"/>
        <w:left w:val="none" w:sz="0" w:space="0" w:color="auto"/>
        <w:bottom w:val="none" w:sz="0" w:space="0" w:color="auto"/>
        <w:right w:val="none" w:sz="0" w:space="0" w:color="auto"/>
      </w:divBdr>
    </w:div>
    <w:div w:id="289867104">
      <w:bodyDiv w:val="1"/>
      <w:marLeft w:val="0"/>
      <w:marRight w:val="0"/>
      <w:marTop w:val="0"/>
      <w:marBottom w:val="0"/>
      <w:divBdr>
        <w:top w:val="none" w:sz="0" w:space="0" w:color="auto"/>
        <w:left w:val="none" w:sz="0" w:space="0" w:color="auto"/>
        <w:bottom w:val="none" w:sz="0" w:space="0" w:color="auto"/>
        <w:right w:val="none" w:sz="0" w:space="0" w:color="auto"/>
      </w:divBdr>
    </w:div>
    <w:div w:id="290020858">
      <w:bodyDiv w:val="1"/>
      <w:marLeft w:val="0"/>
      <w:marRight w:val="0"/>
      <w:marTop w:val="0"/>
      <w:marBottom w:val="0"/>
      <w:divBdr>
        <w:top w:val="none" w:sz="0" w:space="0" w:color="auto"/>
        <w:left w:val="none" w:sz="0" w:space="0" w:color="auto"/>
        <w:bottom w:val="none" w:sz="0" w:space="0" w:color="auto"/>
        <w:right w:val="none" w:sz="0" w:space="0" w:color="auto"/>
      </w:divBdr>
    </w:div>
    <w:div w:id="290091193">
      <w:bodyDiv w:val="1"/>
      <w:marLeft w:val="0"/>
      <w:marRight w:val="0"/>
      <w:marTop w:val="0"/>
      <w:marBottom w:val="0"/>
      <w:divBdr>
        <w:top w:val="none" w:sz="0" w:space="0" w:color="auto"/>
        <w:left w:val="none" w:sz="0" w:space="0" w:color="auto"/>
        <w:bottom w:val="none" w:sz="0" w:space="0" w:color="auto"/>
        <w:right w:val="none" w:sz="0" w:space="0" w:color="auto"/>
      </w:divBdr>
    </w:div>
    <w:div w:id="290212151">
      <w:bodyDiv w:val="1"/>
      <w:marLeft w:val="0"/>
      <w:marRight w:val="0"/>
      <w:marTop w:val="0"/>
      <w:marBottom w:val="0"/>
      <w:divBdr>
        <w:top w:val="none" w:sz="0" w:space="0" w:color="auto"/>
        <w:left w:val="none" w:sz="0" w:space="0" w:color="auto"/>
        <w:bottom w:val="none" w:sz="0" w:space="0" w:color="auto"/>
        <w:right w:val="none" w:sz="0" w:space="0" w:color="auto"/>
      </w:divBdr>
    </w:div>
    <w:div w:id="290407362">
      <w:bodyDiv w:val="1"/>
      <w:marLeft w:val="0"/>
      <w:marRight w:val="0"/>
      <w:marTop w:val="0"/>
      <w:marBottom w:val="0"/>
      <w:divBdr>
        <w:top w:val="none" w:sz="0" w:space="0" w:color="auto"/>
        <w:left w:val="none" w:sz="0" w:space="0" w:color="auto"/>
        <w:bottom w:val="none" w:sz="0" w:space="0" w:color="auto"/>
        <w:right w:val="none" w:sz="0" w:space="0" w:color="auto"/>
      </w:divBdr>
    </w:div>
    <w:div w:id="290670997">
      <w:bodyDiv w:val="1"/>
      <w:marLeft w:val="0"/>
      <w:marRight w:val="0"/>
      <w:marTop w:val="0"/>
      <w:marBottom w:val="0"/>
      <w:divBdr>
        <w:top w:val="none" w:sz="0" w:space="0" w:color="auto"/>
        <w:left w:val="none" w:sz="0" w:space="0" w:color="auto"/>
        <w:bottom w:val="none" w:sz="0" w:space="0" w:color="auto"/>
        <w:right w:val="none" w:sz="0" w:space="0" w:color="auto"/>
      </w:divBdr>
    </w:div>
    <w:div w:id="290791729">
      <w:bodyDiv w:val="1"/>
      <w:marLeft w:val="0"/>
      <w:marRight w:val="0"/>
      <w:marTop w:val="0"/>
      <w:marBottom w:val="0"/>
      <w:divBdr>
        <w:top w:val="none" w:sz="0" w:space="0" w:color="auto"/>
        <w:left w:val="none" w:sz="0" w:space="0" w:color="auto"/>
        <w:bottom w:val="none" w:sz="0" w:space="0" w:color="auto"/>
        <w:right w:val="none" w:sz="0" w:space="0" w:color="auto"/>
      </w:divBdr>
    </w:div>
    <w:div w:id="290980500">
      <w:bodyDiv w:val="1"/>
      <w:marLeft w:val="0"/>
      <w:marRight w:val="0"/>
      <w:marTop w:val="0"/>
      <w:marBottom w:val="0"/>
      <w:divBdr>
        <w:top w:val="none" w:sz="0" w:space="0" w:color="auto"/>
        <w:left w:val="none" w:sz="0" w:space="0" w:color="auto"/>
        <w:bottom w:val="none" w:sz="0" w:space="0" w:color="auto"/>
        <w:right w:val="none" w:sz="0" w:space="0" w:color="auto"/>
      </w:divBdr>
    </w:div>
    <w:div w:id="291132349">
      <w:bodyDiv w:val="1"/>
      <w:marLeft w:val="0"/>
      <w:marRight w:val="0"/>
      <w:marTop w:val="0"/>
      <w:marBottom w:val="0"/>
      <w:divBdr>
        <w:top w:val="none" w:sz="0" w:space="0" w:color="auto"/>
        <w:left w:val="none" w:sz="0" w:space="0" w:color="auto"/>
        <w:bottom w:val="none" w:sz="0" w:space="0" w:color="auto"/>
        <w:right w:val="none" w:sz="0" w:space="0" w:color="auto"/>
      </w:divBdr>
    </w:div>
    <w:div w:id="293683050">
      <w:bodyDiv w:val="1"/>
      <w:marLeft w:val="0"/>
      <w:marRight w:val="0"/>
      <w:marTop w:val="0"/>
      <w:marBottom w:val="0"/>
      <w:divBdr>
        <w:top w:val="none" w:sz="0" w:space="0" w:color="auto"/>
        <w:left w:val="none" w:sz="0" w:space="0" w:color="auto"/>
        <w:bottom w:val="none" w:sz="0" w:space="0" w:color="auto"/>
        <w:right w:val="none" w:sz="0" w:space="0" w:color="auto"/>
      </w:divBdr>
    </w:div>
    <w:div w:id="294912974">
      <w:bodyDiv w:val="1"/>
      <w:marLeft w:val="0"/>
      <w:marRight w:val="0"/>
      <w:marTop w:val="0"/>
      <w:marBottom w:val="0"/>
      <w:divBdr>
        <w:top w:val="none" w:sz="0" w:space="0" w:color="auto"/>
        <w:left w:val="none" w:sz="0" w:space="0" w:color="auto"/>
        <w:bottom w:val="none" w:sz="0" w:space="0" w:color="auto"/>
        <w:right w:val="none" w:sz="0" w:space="0" w:color="auto"/>
      </w:divBdr>
    </w:div>
    <w:div w:id="296224771">
      <w:bodyDiv w:val="1"/>
      <w:marLeft w:val="0"/>
      <w:marRight w:val="0"/>
      <w:marTop w:val="0"/>
      <w:marBottom w:val="0"/>
      <w:divBdr>
        <w:top w:val="none" w:sz="0" w:space="0" w:color="auto"/>
        <w:left w:val="none" w:sz="0" w:space="0" w:color="auto"/>
        <w:bottom w:val="none" w:sz="0" w:space="0" w:color="auto"/>
        <w:right w:val="none" w:sz="0" w:space="0" w:color="auto"/>
      </w:divBdr>
    </w:div>
    <w:div w:id="297805142">
      <w:bodyDiv w:val="1"/>
      <w:marLeft w:val="0"/>
      <w:marRight w:val="0"/>
      <w:marTop w:val="0"/>
      <w:marBottom w:val="0"/>
      <w:divBdr>
        <w:top w:val="none" w:sz="0" w:space="0" w:color="auto"/>
        <w:left w:val="none" w:sz="0" w:space="0" w:color="auto"/>
        <w:bottom w:val="none" w:sz="0" w:space="0" w:color="auto"/>
        <w:right w:val="none" w:sz="0" w:space="0" w:color="auto"/>
      </w:divBdr>
    </w:div>
    <w:div w:id="298070587">
      <w:bodyDiv w:val="1"/>
      <w:marLeft w:val="0"/>
      <w:marRight w:val="0"/>
      <w:marTop w:val="0"/>
      <w:marBottom w:val="0"/>
      <w:divBdr>
        <w:top w:val="none" w:sz="0" w:space="0" w:color="auto"/>
        <w:left w:val="none" w:sz="0" w:space="0" w:color="auto"/>
        <w:bottom w:val="none" w:sz="0" w:space="0" w:color="auto"/>
        <w:right w:val="none" w:sz="0" w:space="0" w:color="auto"/>
      </w:divBdr>
    </w:div>
    <w:div w:id="298072163">
      <w:bodyDiv w:val="1"/>
      <w:marLeft w:val="0"/>
      <w:marRight w:val="0"/>
      <w:marTop w:val="0"/>
      <w:marBottom w:val="0"/>
      <w:divBdr>
        <w:top w:val="none" w:sz="0" w:space="0" w:color="auto"/>
        <w:left w:val="none" w:sz="0" w:space="0" w:color="auto"/>
        <w:bottom w:val="none" w:sz="0" w:space="0" w:color="auto"/>
        <w:right w:val="none" w:sz="0" w:space="0" w:color="auto"/>
      </w:divBdr>
    </w:div>
    <w:div w:id="298194392">
      <w:bodyDiv w:val="1"/>
      <w:marLeft w:val="0"/>
      <w:marRight w:val="0"/>
      <w:marTop w:val="0"/>
      <w:marBottom w:val="0"/>
      <w:divBdr>
        <w:top w:val="none" w:sz="0" w:space="0" w:color="auto"/>
        <w:left w:val="none" w:sz="0" w:space="0" w:color="auto"/>
        <w:bottom w:val="none" w:sz="0" w:space="0" w:color="auto"/>
        <w:right w:val="none" w:sz="0" w:space="0" w:color="auto"/>
      </w:divBdr>
    </w:div>
    <w:div w:id="298345827">
      <w:bodyDiv w:val="1"/>
      <w:marLeft w:val="0"/>
      <w:marRight w:val="0"/>
      <w:marTop w:val="0"/>
      <w:marBottom w:val="0"/>
      <w:divBdr>
        <w:top w:val="none" w:sz="0" w:space="0" w:color="auto"/>
        <w:left w:val="none" w:sz="0" w:space="0" w:color="auto"/>
        <w:bottom w:val="none" w:sz="0" w:space="0" w:color="auto"/>
        <w:right w:val="none" w:sz="0" w:space="0" w:color="auto"/>
      </w:divBdr>
    </w:div>
    <w:div w:id="298918792">
      <w:bodyDiv w:val="1"/>
      <w:marLeft w:val="0"/>
      <w:marRight w:val="0"/>
      <w:marTop w:val="0"/>
      <w:marBottom w:val="0"/>
      <w:divBdr>
        <w:top w:val="none" w:sz="0" w:space="0" w:color="auto"/>
        <w:left w:val="none" w:sz="0" w:space="0" w:color="auto"/>
        <w:bottom w:val="none" w:sz="0" w:space="0" w:color="auto"/>
        <w:right w:val="none" w:sz="0" w:space="0" w:color="auto"/>
      </w:divBdr>
    </w:div>
    <w:div w:id="298999476">
      <w:bodyDiv w:val="1"/>
      <w:marLeft w:val="0"/>
      <w:marRight w:val="0"/>
      <w:marTop w:val="0"/>
      <w:marBottom w:val="0"/>
      <w:divBdr>
        <w:top w:val="none" w:sz="0" w:space="0" w:color="auto"/>
        <w:left w:val="none" w:sz="0" w:space="0" w:color="auto"/>
        <w:bottom w:val="none" w:sz="0" w:space="0" w:color="auto"/>
        <w:right w:val="none" w:sz="0" w:space="0" w:color="auto"/>
      </w:divBdr>
    </w:div>
    <w:div w:id="299961259">
      <w:bodyDiv w:val="1"/>
      <w:marLeft w:val="0"/>
      <w:marRight w:val="0"/>
      <w:marTop w:val="0"/>
      <w:marBottom w:val="0"/>
      <w:divBdr>
        <w:top w:val="none" w:sz="0" w:space="0" w:color="auto"/>
        <w:left w:val="none" w:sz="0" w:space="0" w:color="auto"/>
        <w:bottom w:val="none" w:sz="0" w:space="0" w:color="auto"/>
        <w:right w:val="none" w:sz="0" w:space="0" w:color="auto"/>
      </w:divBdr>
    </w:div>
    <w:div w:id="301278827">
      <w:bodyDiv w:val="1"/>
      <w:marLeft w:val="0"/>
      <w:marRight w:val="0"/>
      <w:marTop w:val="0"/>
      <w:marBottom w:val="0"/>
      <w:divBdr>
        <w:top w:val="none" w:sz="0" w:space="0" w:color="auto"/>
        <w:left w:val="none" w:sz="0" w:space="0" w:color="auto"/>
        <w:bottom w:val="none" w:sz="0" w:space="0" w:color="auto"/>
        <w:right w:val="none" w:sz="0" w:space="0" w:color="auto"/>
      </w:divBdr>
    </w:div>
    <w:div w:id="301429935">
      <w:bodyDiv w:val="1"/>
      <w:marLeft w:val="0"/>
      <w:marRight w:val="0"/>
      <w:marTop w:val="0"/>
      <w:marBottom w:val="0"/>
      <w:divBdr>
        <w:top w:val="none" w:sz="0" w:space="0" w:color="auto"/>
        <w:left w:val="none" w:sz="0" w:space="0" w:color="auto"/>
        <w:bottom w:val="none" w:sz="0" w:space="0" w:color="auto"/>
        <w:right w:val="none" w:sz="0" w:space="0" w:color="auto"/>
      </w:divBdr>
    </w:div>
    <w:div w:id="302587953">
      <w:bodyDiv w:val="1"/>
      <w:marLeft w:val="0"/>
      <w:marRight w:val="0"/>
      <w:marTop w:val="0"/>
      <w:marBottom w:val="0"/>
      <w:divBdr>
        <w:top w:val="none" w:sz="0" w:space="0" w:color="auto"/>
        <w:left w:val="none" w:sz="0" w:space="0" w:color="auto"/>
        <w:bottom w:val="none" w:sz="0" w:space="0" w:color="auto"/>
        <w:right w:val="none" w:sz="0" w:space="0" w:color="auto"/>
      </w:divBdr>
    </w:div>
    <w:div w:id="302780027">
      <w:bodyDiv w:val="1"/>
      <w:marLeft w:val="0"/>
      <w:marRight w:val="0"/>
      <w:marTop w:val="0"/>
      <w:marBottom w:val="0"/>
      <w:divBdr>
        <w:top w:val="none" w:sz="0" w:space="0" w:color="auto"/>
        <w:left w:val="none" w:sz="0" w:space="0" w:color="auto"/>
        <w:bottom w:val="none" w:sz="0" w:space="0" w:color="auto"/>
        <w:right w:val="none" w:sz="0" w:space="0" w:color="auto"/>
      </w:divBdr>
    </w:div>
    <w:div w:id="303589643">
      <w:bodyDiv w:val="1"/>
      <w:marLeft w:val="0"/>
      <w:marRight w:val="0"/>
      <w:marTop w:val="0"/>
      <w:marBottom w:val="0"/>
      <w:divBdr>
        <w:top w:val="none" w:sz="0" w:space="0" w:color="auto"/>
        <w:left w:val="none" w:sz="0" w:space="0" w:color="auto"/>
        <w:bottom w:val="none" w:sz="0" w:space="0" w:color="auto"/>
        <w:right w:val="none" w:sz="0" w:space="0" w:color="auto"/>
      </w:divBdr>
    </w:div>
    <w:div w:id="303702947">
      <w:bodyDiv w:val="1"/>
      <w:marLeft w:val="0"/>
      <w:marRight w:val="0"/>
      <w:marTop w:val="0"/>
      <w:marBottom w:val="0"/>
      <w:divBdr>
        <w:top w:val="none" w:sz="0" w:space="0" w:color="auto"/>
        <w:left w:val="none" w:sz="0" w:space="0" w:color="auto"/>
        <w:bottom w:val="none" w:sz="0" w:space="0" w:color="auto"/>
        <w:right w:val="none" w:sz="0" w:space="0" w:color="auto"/>
      </w:divBdr>
    </w:div>
    <w:div w:id="303779765">
      <w:bodyDiv w:val="1"/>
      <w:marLeft w:val="0"/>
      <w:marRight w:val="0"/>
      <w:marTop w:val="0"/>
      <w:marBottom w:val="0"/>
      <w:divBdr>
        <w:top w:val="none" w:sz="0" w:space="0" w:color="auto"/>
        <w:left w:val="none" w:sz="0" w:space="0" w:color="auto"/>
        <w:bottom w:val="none" w:sz="0" w:space="0" w:color="auto"/>
        <w:right w:val="none" w:sz="0" w:space="0" w:color="auto"/>
      </w:divBdr>
    </w:div>
    <w:div w:id="304089358">
      <w:bodyDiv w:val="1"/>
      <w:marLeft w:val="0"/>
      <w:marRight w:val="0"/>
      <w:marTop w:val="0"/>
      <w:marBottom w:val="0"/>
      <w:divBdr>
        <w:top w:val="none" w:sz="0" w:space="0" w:color="auto"/>
        <w:left w:val="none" w:sz="0" w:space="0" w:color="auto"/>
        <w:bottom w:val="none" w:sz="0" w:space="0" w:color="auto"/>
        <w:right w:val="none" w:sz="0" w:space="0" w:color="auto"/>
      </w:divBdr>
    </w:div>
    <w:div w:id="304358023">
      <w:bodyDiv w:val="1"/>
      <w:marLeft w:val="0"/>
      <w:marRight w:val="0"/>
      <w:marTop w:val="0"/>
      <w:marBottom w:val="0"/>
      <w:divBdr>
        <w:top w:val="none" w:sz="0" w:space="0" w:color="auto"/>
        <w:left w:val="none" w:sz="0" w:space="0" w:color="auto"/>
        <w:bottom w:val="none" w:sz="0" w:space="0" w:color="auto"/>
        <w:right w:val="none" w:sz="0" w:space="0" w:color="auto"/>
      </w:divBdr>
    </w:div>
    <w:div w:id="304554498">
      <w:bodyDiv w:val="1"/>
      <w:marLeft w:val="0"/>
      <w:marRight w:val="0"/>
      <w:marTop w:val="0"/>
      <w:marBottom w:val="0"/>
      <w:divBdr>
        <w:top w:val="none" w:sz="0" w:space="0" w:color="auto"/>
        <w:left w:val="none" w:sz="0" w:space="0" w:color="auto"/>
        <w:bottom w:val="none" w:sz="0" w:space="0" w:color="auto"/>
        <w:right w:val="none" w:sz="0" w:space="0" w:color="auto"/>
      </w:divBdr>
    </w:div>
    <w:div w:id="305208401">
      <w:bodyDiv w:val="1"/>
      <w:marLeft w:val="0"/>
      <w:marRight w:val="0"/>
      <w:marTop w:val="0"/>
      <w:marBottom w:val="0"/>
      <w:divBdr>
        <w:top w:val="none" w:sz="0" w:space="0" w:color="auto"/>
        <w:left w:val="none" w:sz="0" w:space="0" w:color="auto"/>
        <w:bottom w:val="none" w:sz="0" w:space="0" w:color="auto"/>
        <w:right w:val="none" w:sz="0" w:space="0" w:color="auto"/>
      </w:divBdr>
    </w:div>
    <w:div w:id="305281993">
      <w:bodyDiv w:val="1"/>
      <w:marLeft w:val="0"/>
      <w:marRight w:val="0"/>
      <w:marTop w:val="0"/>
      <w:marBottom w:val="0"/>
      <w:divBdr>
        <w:top w:val="none" w:sz="0" w:space="0" w:color="auto"/>
        <w:left w:val="none" w:sz="0" w:space="0" w:color="auto"/>
        <w:bottom w:val="none" w:sz="0" w:space="0" w:color="auto"/>
        <w:right w:val="none" w:sz="0" w:space="0" w:color="auto"/>
      </w:divBdr>
    </w:div>
    <w:div w:id="306906561">
      <w:bodyDiv w:val="1"/>
      <w:marLeft w:val="0"/>
      <w:marRight w:val="0"/>
      <w:marTop w:val="0"/>
      <w:marBottom w:val="0"/>
      <w:divBdr>
        <w:top w:val="none" w:sz="0" w:space="0" w:color="auto"/>
        <w:left w:val="none" w:sz="0" w:space="0" w:color="auto"/>
        <w:bottom w:val="none" w:sz="0" w:space="0" w:color="auto"/>
        <w:right w:val="none" w:sz="0" w:space="0" w:color="auto"/>
      </w:divBdr>
    </w:div>
    <w:div w:id="307830439">
      <w:bodyDiv w:val="1"/>
      <w:marLeft w:val="0"/>
      <w:marRight w:val="0"/>
      <w:marTop w:val="0"/>
      <w:marBottom w:val="0"/>
      <w:divBdr>
        <w:top w:val="none" w:sz="0" w:space="0" w:color="auto"/>
        <w:left w:val="none" w:sz="0" w:space="0" w:color="auto"/>
        <w:bottom w:val="none" w:sz="0" w:space="0" w:color="auto"/>
        <w:right w:val="none" w:sz="0" w:space="0" w:color="auto"/>
      </w:divBdr>
    </w:div>
    <w:div w:id="308435956">
      <w:bodyDiv w:val="1"/>
      <w:marLeft w:val="0"/>
      <w:marRight w:val="0"/>
      <w:marTop w:val="0"/>
      <w:marBottom w:val="0"/>
      <w:divBdr>
        <w:top w:val="none" w:sz="0" w:space="0" w:color="auto"/>
        <w:left w:val="none" w:sz="0" w:space="0" w:color="auto"/>
        <w:bottom w:val="none" w:sz="0" w:space="0" w:color="auto"/>
        <w:right w:val="none" w:sz="0" w:space="0" w:color="auto"/>
      </w:divBdr>
    </w:div>
    <w:div w:id="308631625">
      <w:bodyDiv w:val="1"/>
      <w:marLeft w:val="0"/>
      <w:marRight w:val="0"/>
      <w:marTop w:val="0"/>
      <w:marBottom w:val="0"/>
      <w:divBdr>
        <w:top w:val="none" w:sz="0" w:space="0" w:color="auto"/>
        <w:left w:val="none" w:sz="0" w:space="0" w:color="auto"/>
        <w:bottom w:val="none" w:sz="0" w:space="0" w:color="auto"/>
        <w:right w:val="none" w:sz="0" w:space="0" w:color="auto"/>
      </w:divBdr>
    </w:div>
    <w:div w:id="309135693">
      <w:bodyDiv w:val="1"/>
      <w:marLeft w:val="0"/>
      <w:marRight w:val="0"/>
      <w:marTop w:val="0"/>
      <w:marBottom w:val="0"/>
      <w:divBdr>
        <w:top w:val="none" w:sz="0" w:space="0" w:color="auto"/>
        <w:left w:val="none" w:sz="0" w:space="0" w:color="auto"/>
        <w:bottom w:val="none" w:sz="0" w:space="0" w:color="auto"/>
        <w:right w:val="none" w:sz="0" w:space="0" w:color="auto"/>
      </w:divBdr>
    </w:div>
    <w:div w:id="310599084">
      <w:bodyDiv w:val="1"/>
      <w:marLeft w:val="0"/>
      <w:marRight w:val="0"/>
      <w:marTop w:val="0"/>
      <w:marBottom w:val="0"/>
      <w:divBdr>
        <w:top w:val="none" w:sz="0" w:space="0" w:color="auto"/>
        <w:left w:val="none" w:sz="0" w:space="0" w:color="auto"/>
        <w:bottom w:val="none" w:sz="0" w:space="0" w:color="auto"/>
        <w:right w:val="none" w:sz="0" w:space="0" w:color="auto"/>
      </w:divBdr>
    </w:div>
    <w:div w:id="310717170">
      <w:bodyDiv w:val="1"/>
      <w:marLeft w:val="0"/>
      <w:marRight w:val="0"/>
      <w:marTop w:val="0"/>
      <w:marBottom w:val="0"/>
      <w:divBdr>
        <w:top w:val="none" w:sz="0" w:space="0" w:color="auto"/>
        <w:left w:val="none" w:sz="0" w:space="0" w:color="auto"/>
        <w:bottom w:val="none" w:sz="0" w:space="0" w:color="auto"/>
        <w:right w:val="none" w:sz="0" w:space="0" w:color="auto"/>
      </w:divBdr>
    </w:div>
    <w:div w:id="311524377">
      <w:bodyDiv w:val="1"/>
      <w:marLeft w:val="0"/>
      <w:marRight w:val="0"/>
      <w:marTop w:val="0"/>
      <w:marBottom w:val="0"/>
      <w:divBdr>
        <w:top w:val="none" w:sz="0" w:space="0" w:color="auto"/>
        <w:left w:val="none" w:sz="0" w:space="0" w:color="auto"/>
        <w:bottom w:val="none" w:sz="0" w:space="0" w:color="auto"/>
        <w:right w:val="none" w:sz="0" w:space="0" w:color="auto"/>
      </w:divBdr>
    </w:div>
    <w:div w:id="312297200">
      <w:bodyDiv w:val="1"/>
      <w:marLeft w:val="0"/>
      <w:marRight w:val="0"/>
      <w:marTop w:val="0"/>
      <w:marBottom w:val="0"/>
      <w:divBdr>
        <w:top w:val="none" w:sz="0" w:space="0" w:color="auto"/>
        <w:left w:val="none" w:sz="0" w:space="0" w:color="auto"/>
        <w:bottom w:val="none" w:sz="0" w:space="0" w:color="auto"/>
        <w:right w:val="none" w:sz="0" w:space="0" w:color="auto"/>
      </w:divBdr>
    </w:div>
    <w:div w:id="312416947">
      <w:bodyDiv w:val="1"/>
      <w:marLeft w:val="0"/>
      <w:marRight w:val="0"/>
      <w:marTop w:val="0"/>
      <w:marBottom w:val="0"/>
      <w:divBdr>
        <w:top w:val="none" w:sz="0" w:space="0" w:color="auto"/>
        <w:left w:val="none" w:sz="0" w:space="0" w:color="auto"/>
        <w:bottom w:val="none" w:sz="0" w:space="0" w:color="auto"/>
        <w:right w:val="none" w:sz="0" w:space="0" w:color="auto"/>
      </w:divBdr>
    </w:div>
    <w:div w:id="312684045">
      <w:bodyDiv w:val="1"/>
      <w:marLeft w:val="0"/>
      <w:marRight w:val="0"/>
      <w:marTop w:val="0"/>
      <w:marBottom w:val="0"/>
      <w:divBdr>
        <w:top w:val="none" w:sz="0" w:space="0" w:color="auto"/>
        <w:left w:val="none" w:sz="0" w:space="0" w:color="auto"/>
        <w:bottom w:val="none" w:sz="0" w:space="0" w:color="auto"/>
        <w:right w:val="none" w:sz="0" w:space="0" w:color="auto"/>
      </w:divBdr>
    </w:div>
    <w:div w:id="313222606">
      <w:bodyDiv w:val="1"/>
      <w:marLeft w:val="0"/>
      <w:marRight w:val="0"/>
      <w:marTop w:val="0"/>
      <w:marBottom w:val="0"/>
      <w:divBdr>
        <w:top w:val="none" w:sz="0" w:space="0" w:color="auto"/>
        <w:left w:val="none" w:sz="0" w:space="0" w:color="auto"/>
        <w:bottom w:val="none" w:sz="0" w:space="0" w:color="auto"/>
        <w:right w:val="none" w:sz="0" w:space="0" w:color="auto"/>
      </w:divBdr>
    </w:div>
    <w:div w:id="313949527">
      <w:bodyDiv w:val="1"/>
      <w:marLeft w:val="0"/>
      <w:marRight w:val="0"/>
      <w:marTop w:val="0"/>
      <w:marBottom w:val="0"/>
      <w:divBdr>
        <w:top w:val="none" w:sz="0" w:space="0" w:color="auto"/>
        <w:left w:val="none" w:sz="0" w:space="0" w:color="auto"/>
        <w:bottom w:val="none" w:sz="0" w:space="0" w:color="auto"/>
        <w:right w:val="none" w:sz="0" w:space="0" w:color="auto"/>
      </w:divBdr>
    </w:div>
    <w:div w:id="314533903">
      <w:bodyDiv w:val="1"/>
      <w:marLeft w:val="0"/>
      <w:marRight w:val="0"/>
      <w:marTop w:val="0"/>
      <w:marBottom w:val="0"/>
      <w:divBdr>
        <w:top w:val="none" w:sz="0" w:space="0" w:color="auto"/>
        <w:left w:val="none" w:sz="0" w:space="0" w:color="auto"/>
        <w:bottom w:val="none" w:sz="0" w:space="0" w:color="auto"/>
        <w:right w:val="none" w:sz="0" w:space="0" w:color="auto"/>
      </w:divBdr>
    </w:div>
    <w:div w:id="314574748">
      <w:bodyDiv w:val="1"/>
      <w:marLeft w:val="0"/>
      <w:marRight w:val="0"/>
      <w:marTop w:val="0"/>
      <w:marBottom w:val="0"/>
      <w:divBdr>
        <w:top w:val="none" w:sz="0" w:space="0" w:color="auto"/>
        <w:left w:val="none" w:sz="0" w:space="0" w:color="auto"/>
        <w:bottom w:val="none" w:sz="0" w:space="0" w:color="auto"/>
        <w:right w:val="none" w:sz="0" w:space="0" w:color="auto"/>
      </w:divBdr>
    </w:div>
    <w:div w:id="314798713">
      <w:bodyDiv w:val="1"/>
      <w:marLeft w:val="0"/>
      <w:marRight w:val="0"/>
      <w:marTop w:val="0"/>
      <w:marBottom w:val="0"/>
      <w:divBdr>
        <w:top w:val="none" w:sz="0" w:space="0" w:color="auto"/>
        <w:left w:val="none" w:sz="0" w:space="0" w:color="auto"/>
        <w:bottom w:val="none" w:sz="0" w:space="0" w:color="auto"/>
        <w:right w:val="none" w:sz="0" w:space="0" w:color="auto"/>
      </w:divBdr>
    </w:div>
    <w:div w:id="315189372">
      <w:bodyDiv w:val="1"/>
      <w:marLeft w:val="0"/>
      <w:marRight w:val="0"/>
      <w:marTop w:val="0"/>
      <w:marBottom w:val="0"/>
      <w:divBdr>
        <w:top w:val="none" w:sz="0" w:space="0" w:color="auto"/>
        <w:left w:val="none" w:sz="0" w:space="0" w:color="auto"/>
        <w:bottom w:val="none" w:sz="0" w:space="0" w:color="auto"/>
        <w:right w:val="none" w:sz="0" w:space="0" w:color="auto"/>
      </w:divBdr>
    </w:div>
    <w:div w:id="315306875">
      <w:bodyDiv w:val="1"/>
      <w:marLeft w:val="0"/>
      <w:marRight w:val="0"/>
      <w:marTop w:val="0"/>
      <w:marBottom w:val="0"/>
      <w:divBdr>
        <w:top w:val="none" w:sz="0" w:space="0" w:color="auto"/>
        <w:left w:val="none" w:sz="0" w:space="0" w:color="auto"/>
        <w:bottom w:val="none" w:sz="0" w:space="0" w:color="auto"/>
        <w:right w:val="none" w:sz="0" w:space="0" w:color="auto"/>
      </w:divBdr>
    </w:div>
    <w:div w:id="315569538">
      <w:bodyDiv w:val="1"/>
      <w:marLeft w:val="0"/>
      <w:marRight w:val="0"/>
      <w:marTop w:val="0"/>
      <w:marBottom w:val="0"/>
      <w:divBdr>
        <w:top w:val="none" w:sz="0" w:space="0" w:color="auto"/>
        <w:left w:val="none" w:sz="0" w:space="0" w:color="auto"/>
        <w:bottom w:val="none" w:sz="0" w:space="0" w:color="auto"/>
        <w:right w:val="none" w:sz="0" w:space="0" w:color="auto"/>
      </w:divBdr>
    </w:div>
    <w:div w:id="316105475">
      <w:bodyDiv w:val="1"/>
      <w:marLeft w:val="0"/>
      <w:marRight w:val="0"/>
      <w:marTop w:val="0"/>
      <w:marBottom w:val="0"/>
      <w:divBdr>
        <w:top w:val="none" w:sz="0" w:space="0" w:color="auto"/>
        <w:left w:val="none" w:sz="0" w:space="0" w:color="auto"/>
        <w:bottom w:val="none" w:sz="0" w:space="0" w:color="auto"/>
        <w:right w:val="none" w:sz="0" w:space="0" w:color="auto"/>
      </w:divBdr>
    </w:div>
    <w:div w:id="316306601">
      <w:bodyDiv w:val="1"/>
      <w:marLeft w:val="0"/>
      <w:marRight w:val="0"/>
      <w:marTop w:val="0"/>
      <w:marBottom w:val="0"/>
      <w:divBdr>
        <w:top w:val="none" w:sz="0" w:space="0" w:color="auto"/>
        <w:left w:val="none" w:sz="0" w:space="0" w:color="auto"/>
        <w:bottom w:val="none" w:sz="0" w:space="0" w:color="auto"/>
        <w:right w:val="none" w:sz="0" w:space="0" w:color="auto"/>
      </w:divBdr>
    </w:div>
    <w:div w:id="316350537">
      <w:bodyDiv w:val="1"/>
      <w:marLeft w:val="0"/>
      <w:marRight w:val="0"/>
      <w:marTop w:val="0"/>
      <w:marBottom w:val="0"/>
      <w:divBdr>
        <w:top w:val="none" w:sz="0" w:space="0" w:color="auto"/>
        <w:left w:val="none" w:sz="0" w:space="0" w:color="auto"/>
        <w:bottom w:val="none" w:sz="0" w:space="0" w:color="auto"/>
        <w:right w:val="none" w:sz="0" w:space="0" w:color="auto"/>
      </w:divBdr>
    </w:div>
    <w:div w:id="317154912">
      <w:bodyDiv w:val="1"/>
      <w:marLeft w:val="0"/>
      <w:marRight w:val="0"/>
      <w:marTop w:val="0"/>
      <w:marBottom w:val="0"/>
      <w:divBdr>
        <w:top w:val="none" w:sz="0" w:space="0" w:color="auto"/>
        <w:left w:val="none" w:sz="0" w:space="0" w:color="auto"/>
        <w:bottom w:val="none" w:sz="0" w:space="0" w:color="auto"/>
        <w:right w:val="none" w:sz="0" w:space="0" w:color="auto"/>
      </w:divBdr>
    </w:div>
    <w:div w:id="317539328">
      <w:bodyDiv w:val="1"/>
      <w:marLeft w:val="0"/>
      <w:marRight w:val="0"/>
      <w:marTop w:val="0"/>
      <w:marBottom w:val="0"/>
      <w:divBdr>
        <w:top w:val="none" w:sz="0" w:space="0" w:color="auto"/>
        <w:left w:val="none" w:sz="0" w:space="0" w:color="auto"/>
        <w:bottom w:val="none" w:sz="0" w:space="0" w:color="auto"/>
        <w:right w:val="none" w:sz="0" w:space="0" w:color="auto"/>
      </w:divBdr>
    </w:div>
    <w:div w:id="318386969">
      <w:bodyDiv w:val="1"/>
      <w:marLeft w:val="0"/>
      <w:marRight w:val="0"/>
      <w:marTop w:val="0"/>
      <w:marBottom w:val="0"/>
      <w:divBdr>
        <w:top w:val="none" w:sz="0" w:space="0" w:color="auto"/>
        <w:left w:val="none" w:sz="0" w:space="0" w:color="auto"/>
        <w:bottom w:val="none" w:sz="0" w:space="0" w:color="auto"/>
        <w:right w:val="none" w:sz="0" w:space="0" w:color="auto"/>
      </w:divBdr>
    </w:div>
    <w:div w:id="318462108">
      <w:bodyDiv w:val="1"/>
      <w:marLeft w:val="0"/>
      <w:marRight w:val="0"/>
      <w:marTop w:val="0"/>
      <w:marBottom w:val="0"/>
      <w:divBdr>
        <w:top w:val="none" w:sz="0" w:space="0" w:color="auto"/>
        <w:left w:val="none" w:sz="0" w:space="0" w:color="auto"/>
        <w:bottom w:val="none" w:sz="0" w:space="0" w:color="auto"/>
        <w:right w:val="none" w:sz="0" w:space="0" w:color="auto"/>
      </w:divBdr>
    </w:div>
    <w:div w:id="318651697">
      <w:bodyDiv w:val="1"/>
      <w:marLeft w:val="0"/>
      <w:marRight w:val="0"/>
      <w:marTop w:val="0"/>
      <w:marBottom w:val="0"/>
      <w:divBdr>
        <w:top w:val="none" w:sz="0" w:space="0" w:color="auto"/>
        <w:left w:val="none" w:sz="0" w:space="0" w:color="auto"/>
        <w:bottom w:val="none" w:sz="0" w:space="0" w:color="auto"/>
        <w:right w:val="none" w:sz="0" w:space="0" w:color="auto"/>
      </w:divBdr>
    </w:div>
    <w:div w:id="318853521">
      <w:bodyDiv w:val="1"/>
      <w:marLeft w:val="0"/>
      <w:marRight w:val="0"/>
      <w:marTop w:val="0"/>
      <w:marBottom w:val="0"/>
      <w:divBdr>
        <w:top w:val="none" w:sz="0" w:space="0" w:color="auto"/>
        <w:left w:val="none" w:sz="0" w:space="0" w:color="auto"/>
        <w:bottom w:val="none" w:sz="0" w:space="0" w:color="auto"/>
        <w:right w:val="none" w:sz="0" w:space="0" w:color="auto"/>
      </w:divBdr>
    </w:div>
    <w:div w:id="318921357">
      <w:bodyDiv w:val="1"/>
      <w:marLeft w:val="0"/>
      <w:marRight w:val="0"/>
      <w:marTop w:val="0"/>
      <w:marBottom w:val="0"/>
      <w:divBdr>
        <w:top w:val="none" w:sz="0" w:space="0" w:color="auto"/>
        <w:left w:val="none" w:sz="0" w:space="0" w:color="auto"/>
        <w:bottom w:val="none" w:sz="0" w:space="0" w:color="auto"/>
        <w:right w:val="none" w:sz="0" w:space="0" w:color="auto"/>
      </w:divBdr>
    </w:div>
    <w:div w:id="320041271">
      <w:bodyDiv w:val="1"/>
      <w:marLeft w:val="0"/>
      <w:marRight w:val="0"/>
      <w:marTop w:val="0"/>
      <w:marBottom w:val="0"/>
      <w:divBdr>
        <w:top w:val="none" w:sz="0" w:space="0" w:color="auto"/>
        <w:left w:val="none" w:sz="0" w:space="0" w:color="auto"/>
        <w:bottom w:val="none" w:sz="0" w:space="0" w:color="auto"/>
        <w:right w:val="none" w:sz="0" w:space="0" w:color="auto"/>
      </w:divBdr>
    </w:div>
    <w:div w:id="320934206">
      <w:bodyDiv w:val="1"/>
      <w:marLeft w:val="0"/>
      <w:marRight w:val="0"/>
      <w:marTop w:val="0"/>
      <w:marBottom w:val="0"/>
      <w:divBdr>
        <w:top w:val="none" w:sz="0" w:space="0" w:color="auto"/>
        <w:left w:val="none" w:sz="0" w:space="0" w:color="auto"/>
        <w:bottom w:val="none" w:sz="0" w:space="0" w:color="auto"/>
        <w:right w:val="none" w:sz="0" w:space="0" w:color="auto"/>
      </w:divBdr>
    </w:div>
    <w:div w:id="321197425">
      <w:bodyDiv w:val="1"/>
      <w:marLeft w:val="0"/>
      <w:marRight w:val="0"/>
      <w:marTop w:val="0"/>
      <w:marBottom w:val="0"/>
      <w:divBdr>
        <w:top w:val="none" w:sz="0" w:space="0" w:color="auto"/>
        <w:left w:val="none" w:sz="0" w:space="0" w:color="auto"/>
        <w:bottom w:val="none" w:sz="0" w:space="0" w:color="auto"/>
        <w:right w:val="none" w:sz="0" w:space="0" w:color="auto"/>
      </w:divBdr>
    </w:div>
    <w:div w:id="321546982">
      <w:bodyDiv w:val="1"/>
      <w:marLeft w:val="0"/>
      <w:marRight w:val="0"/>
      <w:marTop w:val="0"/>
      <w:marBottom w:val="0"/>
      <w:divBdr>
        <w:top w:val="none" w:sz="0" w:space="0" w:color="auto"/>
        <w:left w:val="none" w:sz="0" w:space="0" w:color="auto"/>
        <w:bottom w:val="none" w:sz="0" w:space="0" w:color="auto"/>
        <w:right w:val="none" w:sz="0" w:space="0" w:color="auto"/>
      </w:divBdr>
    </w:div>
    <w:div w:id="321933831">
      <w:bodyDiv w:val="1"/>
      <w:marLeft w:val="0"/>
      <w:marRight w:val="0"/>
      <w:marTop w:val="0"/>
      <w:marBottom w:val="0"/>
      <w:divBdr>
        <w:top w:val="none" w:sz="0" w:space="0" w:color="auto"/>
        <w:left w:val="none" w:sz="0" w:space="0" w:color="auto"/>
        <w:bottom w:val="none" w:sz="0" w:space="0" w:color="auto"/>
        <w:right w:val="none" w:sz="0" w:space="0" w:color="auto"/>
      </w:divBdr>
    </w:div>
    <w:div w:id="323818947">
      <w:bodyDiv w:val="1"/>
      <w:marLeft w:val="0"/>
      <w:marRight w:val="0"/>
      <w:marTop w:val="0"/>
      <w:marBottom w:val="0"/>
      <w:divBdr>
        <w:top w:val="none" w:sz="0" w:space="0" w:color="auto"/>
        <w:left w:val="none" w:sz="0" w:space="0" w:color="auto"/>
        <w:bottom w:val="none" w:sz="0" w:space="0" w:color="auto"/>
        <w:right w:val="none" w:sz="0" w:space="0" w:color="auto"/>
      </w:divBdr>
    </w:div>
    <w:div w:id="324823635">
      <w:bodyDiv w:val="1"/>
      <w:marLeft w:val="0"/>
      <w:marRight w:val="0"/>
      <w:marTop w:val="0"/>
      <w:marBottom w:val="0"/>
      <w:divBdr>
        <w:top w:val="none" w:sz="0" w:space="0" w:color="auto"/>
        <w:left w:val="none" w:sz="0" w:space="0" w:color="auto"/>
        <w:bottom w:val="none" w:sz="0" w:space="0" w:color="auto"/>
        <w:right w:val="none" w:sz="0" w:space="0" w:color="auto"/>
      </w:divBdr>
    </w:div>
    <w:div w:id="324866731">
      <w:bodyDiv w:val="1"/>
      <w:marLeft w:val="0"/>
      <w:marRight w:val="0"/>
      <w:marTop w:val="0"/>
      <w:marBottom w:val="0"/>
      <w:divBdr>
        <w:top w:val="none" w:sz="0" w:space="0" w:color="auto"/>
        <w:left w:val="none" w:sz="0" w:space="0" w:color="auto"/>
        <w:bottom w:val="none" w:sz="0" w:space="0" w:color="auto"/>
        <w:right w:val="none" w:sz="0" w:space="0" w:color="auto"/>
      </w:divBdr>
    </w:div>
    <w:div w:id="325061561">
      <w:bodyDiv w:val="1"/>
      <w:marLeft w:val="0"/>
      <w:marRight w:val="0"/>
      <w:marTop w:val="0"/>
      <w:marBottom w:val="0"/>
      <w:divBdr>
        <w:top w:val="none" w:sz="0" w:space="0" w:color="auto"/>
        <w:left w:val="none" w:sz="0" w:space="0" w:color="auto"/>
        <w:bottom w:val="none" w:sz="0" w:space="0" w:color="auto"/>
        <w:right w:val="none" w:sz="0" w:space="0" w:color="auto"/>
      </w:divBdr>
    </w:div>
    <w:div w:id="325086621">
      <w:bodyDiv w:val="1"/>
      <w:marLeft w:val="0"/>
      <w:marRight w:val="0"/>
      <w:marTop w:val="0"/>
      <w:marBottom w:val="0"/>
      <w:divBdr>
        <w:top w:val="none" w:sz="0" w:space="0" w:color="auto"/>
        <w:left w:val="none" w:sz="0" w:space="0" w:color="auto"/>
        <w:bottom w:val="none" w:sz="0" w:space="0" w:color="auto"/>
        <w:right w:val="none" w:sz="0" w:space="0" w:color="auto"/>
      </w:divBdr>
    </w:div>
    <w:div w:id="325086819">
      <w:bodyDiv w:val="1"/>
      <w:marLeft w:val="0"/>
      <w:marRight w:val="0"/>
      <w:marTop w:val="0"/>
      <w:marBottom w:val="0"/>
      <w:divBdr>
        <w:top w:val="none" w:sz="0" w:space="0" w:color="auto"/>
        <w:left w:val="none" w:sz="0" w:space="0" w:color="auto"/>
        <w:bottom w:val="none" w:sz="0" w:space="0" w:color="auto"/>
        <w:right w:val="none" w:sz="0" w:space="0" w:color="auto"/>
      </w:divBdr>
    </w:div>
    <w:div w:id="325130421">
      <w:bodyDiv w:val="1"/>
      <w:marLeft w:val="0"/>
      <w:marRight w:val="0"/>
      <w:marTop w:val="0"/>
      <w:marBottom w:val="0"/>
      <w:divBdr>
        <w:top w:val="none" w:sz="0" w:space="0" w:color="auto"/>
        <w:left w:val="none" w:sz="0" w:space="0" w:color="auto"/>
        <w:bottom w:val="none" w:sz="0" w:space="0" w:color="auto"/>
        <w:right w:val="none" w:sz="0" w:space="0" w:color="auto"/>
      </w:divBdr>
    </w:div>
    <w:div w:id="325134782">
      <w:bodyDiv w:val="1"/>
      <w:marLeft w:val="0"/>
      <w:marRight w:val="0"/>
      <w:marTop w:val="0"/>
      <w:marBottom w:val="0"/>
      <w:divBdr>
        <w:top w:val="none" w:sz="0" w:space="0" w:color="auto"/>
        <w:left w:val="none" w:sz="0" w:space="0" w:color="auto"/>
        <w:bottom w:val="none" w:sz="0" w:space="0" w:color="auto"/>
        <w:right w:val="none" w:sz="0" w:space="0" w:color="auto"/>
      </w:divBdr>
    </w:div>
    <w:div w:id="325323703">
      <w:bodyDiv w:val="1"/>
      <w:marLeft w:val="0"/>
      <w:marRight w:val="0"/>
      <w:marTop w:val="0"/>
      <w:marBottom w:val="0"/>
      <w:divBdr>
        <w:top w:val="none" w:sz="0" w:space="0" w:color="auto"/>
        <w:left w:val="none" w:sz="0" w:space="0" w:color="auto"/>
        <w:bottom w:val="none" w:sz="0" w:space="0" w:color="auto"/>
        <w:right w:val="none" w:sz="0" w:space="0" w:color="auto"/>
      </w:divBdr>
    </w:div>
    <w:div w:id="325549718">
      <w:bodyDiv w:val="1"/>
      <w:marLeft w:val="0"/>
      <w:marRight w:val="0"/>
      <w:marTop w:val="0"/>
      <w:marBottom w:val="0"/>
      <w:divBdr>
        <w:top w:val="none" w:sz="0" w:space="0" w:color="auto"/>
        <w:left w:val="none" w:sz="0" w:space="0" w:color="auto"/>
        <w:bottom w:val="none" w:sz="0" w:space="0" w:color="auto"/>
        <w:right w:val="none" w:sz="0" w:space="0" w:color="auto"/>
      </w:divBdr>
    </w:div>
    <w:div w:id="325594141">
      <w:bodyDiv w:val="1"/>
      <w:marLeft w:val="0"/>
      <w:marRight w:val="0"/>
      <w:marTop w:val="0"/>
      <w:marBottom w:val="0"/>
      <w:divBdr>
        <w:top w:val="none" w:sz="0" w:space="0" w:color="auto"/>
        <w:left w:val="none" w:sz="0" w:space="0" w:color="auto"/>
        <w:bottom w:val="none" w:sz="0" w:space="0" w:color="auto"/>
        <w:right w:val="none" w:sz="0" w:space="0" w:color="auto"/>
      </w:divBdr>
    </w:div>
    <w:div w:id="326321773">
      <w:bodyDiv w:val="1"/>
      <w:marLeft w:val="0"/>
      <w:marRight w:val="0"/>
      <w:marTop w:val="0"/>
      <w:marBottom w:val="0"/>
      <w:divBdr>
        <w:top w:val="none" w:sz="0" w:space="0" w:color="auto"/>
        <w:left w:val="none" w:sz="0" w:space="0" w:color="auto"/>
        <w:bottom w:val="none" w:sz="0" w:space="0" w:color="auto"/>
        <w:right w:val="none" w:sz="0" w:space="0" w:color="auto"/>
      </w:divBdr>
    </w:div>
    <w:div w:id="326398179">
      <w:bodyDiv w:val="1"/>
      <w:marLeft w:val="0"/>
      <w:marRight w:val="0"/>
      <w:marTop w:val="0"/>
      <w:marBottom w:val="0"/>
      <w:divBdr>
        <w:top w:val="none" w:sz="0" w:space="0" w:color="auto"/>
        <w:left w:val="none" w:sz="0" w:space="0" w:color="auto"/>
        <w:bottom w:val="none" w:sz="0" w:space="0" w:color="auto"/>
        <w:right w:val="none" w:sz="0" w:space="0" w:color="auto"/>
      </w:divBdr>
    </w:div>
    <w:div w:id="326983927">
      <w:bodyDiv w:val="1"/>
      <w:marLeft w:val="0"/>
      <w:marRight w:val="0"/>
      <w:marTop w:val="0"/>
      <w:marBottom w:val="0"/>
      <w:divBdr>
        <w:top w:val="none" w:sz="0" w:space="0" w:color="auto"/>
        <w:left w:val="none" w:sz="0" w:space="0" w:color="auto"/>
        <w:bottom w:val="none" w:sz="0" w:space="0" w:color="auto"/>
        <w:right w:val="none" w:sz="0" w:space="0" w:color="auto"/>
      </w:divBdr>
    </w:div>
    <w:div w:id="327177730">
      <w:bodyDiv w:val="1"/>
      <w:marLeft w:val="0"/>
      <w:marRight w:val="0"/>
      <w:marTop w:val="0"/>
      <w:marBottom w:val="0"/>
      <w:divBdr>
        <w:top w:val="none" w:sz="0" w:space="0" w:color="auto"/>
        <w:left w:val="none" w:sz="0" w:space="0" w:color="auto"/>
        <w:bottom w:val="none" w:sz="0" w:space="0" w:color="auto"/>
        <w:right w:val="none" w:sz="0" w:space="0" w:color="auto"/>
      </w:divBdr>
    </w:div>
    <w:div w:id="327752444">
      <w:bodyDiv w:val="1"/>
      <w:marLeft w:val="0"/>
      <w:marRight w:val="0"/>
      <w:marTop w:val="0"/>
      <w:marBottom w:val="0"/>
      <w:divBdr>
        <w:top w:val="none" w:sz="0" w:space="0" w:color="auto"/>
        <w:left w:val="none" w:sz="0" w:space="0" w:color="auto"/>
        <w:bottom w:val="none" w:sz="0" w:space="0" w:color="auto"/>
        <w:right w:val="none" w:sz="0" w:space="0" w:color="auto"/>
      </w:divBdr>
    </w:div>
    <w:div w:id="328214715">
      <w:bodyDiv w:val="1"/>
      <w:marLeft w:val="0"/>
      <w:marRight w:val="0"/>
      <w:marTop w:val="0"/>
      <w:marBottom w:val="0"/>
      <w:divBdr>
        <w:top w:val="none" w:sz="0" w:space="0" w:color="auto"/>
        <w:left w:val="none" w:sz="0" w:space="0" w:color="auto"/>
        <w:bottom w:val="none" w:sz="0" w:space="0" w:color="auto"/>
        <w:right w:val="none" w:sz="0" w:space="0" w:color="auto"/>
      </w:divBdr>
    </w:div>
    <w:div w:id="328294640">
      <w:bodyDiv w:val="1"/>
      <w:marLeft w:val="0"/>
      <w:marRight w:val="0"/>
      <w:marTop w:val="0"/>
      <w:marBottom w:val="0"/>
      <w:divBdr>
        <w:top w:val="none" w:sz="0" w:space="0" w:color="auto"/>
        <w:left w:val="none" w:sz="0" w:space="0" w:color="auto"/>
        <w:bottom w:val="none" w:sz="0" w:space="0" w:color="auto"/>
        <w:right w:val="none" w:sz="0" w:space="0" w:color="auto"/>
      </w:divBdr>
    </w:div>
    <w:div w:id="328750742">
      <w:bodyDiv w:val="1"/>
      <w:marLeft w:val="0"/>
      <w:marRight w:val="0"/>
      <w:marTop w:val="0"/>
      <w:marBottom w:val="0"/>
      <w:divBdr>
        <w:top w:val="none" w:sz="0" w:space="0" w:color="auto"/>
        <w:left w:val="none" w:sz="0" w:space="0" w:color="auto"/>
        <w:bottom w:val="none" w:sz="0" w:space="0" w:color="auto"/>
        <w:right w:val="none" w:sz="0" w:space="0" w:color="auto"/>
      </w:divBdr>
    </w:div>
    <w:div w:id="328948267">
      <w:bodyDiv w:val="1"/>
      <w:marLeft w:val="0"/>
      <w:marRight w:val="0"/>
      <w:marTop w:val="0"/>
      <w:marBottom w:val="0"/>
      <w:divBdr>
        <w:top w:val="none" w:sz="0" w:space="0" w:color="auto"/>
        <w:left w:val="none" w:sz="0" w:space="0" w:color="auto"/>
        <w:bottom w:val="none" w:sz="0" w:space="0" w:color="auto"/>
        <w:right w:val="none" w:sz="0" w:space="0" w:color="auto"/>
      </w:divBdr>
    </w:div>
    <w:div w:id="329261975">
      <w:bodyDiv w:val="1"/>
      <w:marLeft w:val="0"/>
      <w:marRight w:val="0"/>
      <w:marTop w:val="0"/>
      <w:marBottom w:val="0"/>
      <w:divBdr>
        <w:top w:val="none" w:sz="0" w:space="0" w:color="auto"/>
        <w:left w:val="none" w:sz="0" w:space="0" w:color="auto"/>
        <w:bottom w:val="none" w:sz="0" w:space="0" w:color="auto"/>
        <w:right w:val="none" w:sz="0" w:space="0" w:color="auto"/>
      </w:divBdr>
    </w:div>
    <w:div w:id="329328921">
      <w:bodyDiv w:val="1"/>
      <w:marLeft w:val="0"/>
      <w:marRight w:val="0"/>
      <w:marTop w:val="0"/>
      <w:marBottom w:val="0"/>
      <w:divBdr>
        <w:top w:val="none" w:sz="0" w:space="0" w:color="auto"/>
        <w:left w:val="none" w:sz="0" w:space="0" w:color="auto"/>
        <w:bottom w:val="none" w:sz="0" w:space="0" w:color="auto"/>
        <w:right w:val="none" w:sz="0" w:space="0" w:color="auto"/>
      </w:divBdr>
    </w:div>
    <w:div w:id="330137246">
      <w:bodyDiv w:val="1"/>
      <w:marLeft w:val="0"/>
      <w:marRight w:val="0"/>
      <w:marTop w:val="0"/>
      <w:marBottom w:val="0"/>
      <w:divBdr>
        <w:top w:val="none" w:sz="0" w:space="0" w:color="auto"/>
        <w:left w:val="none" w:sz="0" w:space="0" w:color="auto"/>
        <w:bottom w:val="none" w:sz="0" w:space="0" w:color="auto"/>
        <w:right w:val="none" w:sz="0" w:space="0" w:color="auto"/>
      </w:divBdr>
    </w:div>
    <w:div w:id="330375018">
      <w:bodyDiv w:val="1"/>
      <w:marLeft w:val="0"/>
      <w:marRight w:val="0"/>
      <w:marTop w:val="0"/>
      <w:marBottom w:val="0"/>
      <w:divBdr>
        <w:top w:val="none" w:sz="0" w:space="0" w:color="auto"/>
        <w:left w:val="none" w:sz="0" w:space="0" w:color="auto"/>
        <w:bottom w:val="none" w:sz="0" w:space="0" w:color="auto"/>
        <w:right w:val="none" w:sz="0" w:space="0" w:color="auto"/>
      </w:divBdr>
    </w:div>
    <w:div w:id="330716666">
      <w:bodyDiv w:val="1"/>
      <w:marLeft w:val="0"/>
      <w:marRight w:val="0"/>
      <w:marTop w:val="0"/>
      <w:marBottom w:val="0"/>
      <w:divBdr>
        <w:top w:val="none" w:sz="0" w:space="0" w:color="auto"/>
        <w:left w:val="none" w:sz="0" w:space="0" w:color="auto"/>
        <w:bottom w:val="none" w:sz="0" w:space="0" w:color="auto"/>
        <w:right w:val="none" w:sz="0" w:space="0" w:color="auto"/>
      </w:divBdr>
    </w:div>
    <w:div w:id="331301621">
      <w:bodyDiv w:val="1"/>
      <w:marLeft w:val="0"/>
      <w:marRight w:val="0"/>
      <w:marTop w:val="0"/>
      <w:marBottom w:val="0"/>
      <w:divBdr>
        <w:top w:val="none" w:sz="0" w:space="0" w:color="auto"/>
        <w:left w:val="none" w:sz="0" w:space="0" w:color="auto"/>
        <w:bottom w:val="none" w:sz="0" w:space="0" w:color="auto"/>
        <w:right w:val="none" w:sz="0" w:space="0" w:color="auto"/>
      </w:divBdr>
    </w:div>
    <w:div w:id="332028907">
      <w:bodyDiv w:val="1"/>
      <w:marLeft w:val="0"/>
      <w:marRight w:val="0"/>
      <w:marTop w:val="0"/>
      <w:marBottom w:val="0"/>
      <w:divBdr>
        <w:top w:val="none" w:sz="0" w:space="0" w:color="auto"/>
        <w:left w:val="none" w:sz="0" w:space="0" w:color="auto"/>
        <w:bottom w:val="none" w:sz="0" w:space="0" w:color="auto"/>
        <w:right w:val="none" w:sz="0" w:space="0" w:color="auto"/>
      </w:divBdr>
    </w:div>
    <w:div w:id="332071587">
      <w:bodyDiv w:val="1"/>
      <w:marLeft w:val="0"/>
      <w:marRight w:val="0"/>
      <w:marTop w:val="0"/>
      <w:marBottom w:val="0"/>
      <w:divBdr>
        <w:top w:val="none" w:sz="0" w:space="0" w:color="auto"/>
        <w:left w:val="none" w:sz="0" w:space="0" w:color="auto"/>
        <w:bottom w:val="none" w:sz="0" w:space="0" w:color="auto"/>
        <w:right w:val="none" w:sz="0" w:space="0" w:color="auto"/>
      </w:divBdr>
    </w:div>
    <w:div w:id="333807016">
      <w:bodyDiv w:val="1"/>
      <w:marLeft w:val="0"/>
      <w:marRight w:val="0"/>
      <w:marTop w:val="0"/>
      <w:marBottom w:val="0"/>
      <w:divBdr>
        <w:top w:val="none" w:sz="0" w:space="0" w:color="auto"/>
        <w:left w:val="none" w:sz="0" w:space="0" w:color="auto"/>
        <w:bottom w:val="none" w:sz="0" w:space="0" w:color="auto"/>
        <w:right w:val="none" w:sz="0" w:space="0" w:color="auto"/>
      </w:divBdr>
    </w:div>
    <w:div w:id="334501492">
      <w:bodyDiv w:val="1"/>
      <w:marLeft w:val="0"/>
      <w:marRight w:val="0"/>
      <w:marTop w:val="0"/>
      <w:marBottom w:val="0"/>
      <w:divBdr>
        <w:top w:val="none" w:sz="0" w:space="0" w:color="auto"/>
        <w:left w:val="none" w:sz="0" w:space="0" w:color="auto"/>
        <w:bottom w:val="none" w:sz="0" w:space="0" w:color="auto"/>
        <w:right w:val="none" w:sz="0" w:space="0" w:color="auto"/>
      </w:divBdr>
    </w:div>
    <w:div w:id="334576759">
      <w:bodyDiv w:val="1"/>
      <w:marLeft w:val="0"/>
      <w:marRight w:val="0"/>
      <w:marTop w:val="0"/>
      <w:marBottom w:val="0"/>
      <w:divBdr>
        <w:top w:val="none" w:sz="0" w:space="0" w:color="auto"/>
        <w:left w:val="none" w:sz="0" w:space="0" w:color="auto"/>
        <w:bottom w:val="none" w:sz="0" w:space="0" w:color="auto"/>
        <w:right w:val="none" w:sz="0" w:space="0" w:color="auto"/>
      </w:divBdr>
    </w:div>
    <w:div w:id="335036261">
      <w:bodyDiv w:val="1"/>
      <w:marLeft w:val="0"/>
      <w:marRight w:val="0"/>
      <w:marTop w:val="0"/>
      <w:marBottom w:val="0"/>
      <w:divBdr>
        <w:top w:val="none" w:sz="0" w:space="0" w:color="auto"/>
        <w:left w:val="none" w:sz="0" w:space="0" w:color="auto"/>
        <w:bottom w:val="none" w:sz="0" w:space="0" w:color="auto"/>
        <w:right w:val="none" w:sz="0" w:space="0" w:color="auto"/>
      </w:divBdr>
    </w:div>
    <w:div w:id="335159022">
      <w:bodyDiv w:val="1"/>
      <w:marLeft w:val="0"/>
      <w:marRight w:val="0"/>
      <w:marTop w:val="0"/>
      <w:marBottom w:val="0"/>
      <w:divBdr>
        <w:top w:val="none" w:sz="0" w:space="0" w:color="auto"/>
        <w:left w:val="none" w:sz="0" w:space="0" w:color="auto"/>
        <w:bottom w:val="none" w:sz="0" w:space="0" w:color="auto"/>
        <w:right w:val="none" w:sz="0" w:space="0" w:color="auto"/>
      </w:divBdr>
    </w:div>
    <w:div w:id="335230690">
      <w:bodyDiv w:val="1"/>
      <w:marLeft w:val="0"/>
      <w:marRight w:val="0"/>
      <w:marTop w:val="0"/>
      <w:marBottom w:val="0"/>
      <w:divBdr>
        <w:top w:val="none" w:sz="0" w:space="0" w:color="auto"/>
        <w:left w:val="none" w:sz="0" w:space="0" w:color="auto"/>
        <w:bottom w:val="none" w:sz="0" w:space="0" w:color="auto"/>
        <w:right w:val="none" w:sz="0" w:space="0" w:color="auto"/>
      </w:divBdr>
    </w:div>
    <w:div w:id="335421702">
      <w:bodyDiv w:val="1"/>
      <w:marLeft w:val="0"/>
      <w:marRight w:val="0"/>
      <w:marTop w:val="0"/>
      <w:marBottom w:val="0"/>
      <w:divBdr>
        <w:top w:val="none" w:sz="0" w:space="0" w:color="auto"/>
        <w:left w:val="none" w:sz="0" w:space="0" w:color="auto"/>
        <w:bottom w:val="none" w:sz="0" w:space="0" w:color="auto"/>
        <w:right w:val="none" w:sz="0" w:space="0" w:color="auto"/>
      </w:divBdr>
    </w:div>
    <w:div w:id="335810423">
      <w:bodyDiv w:val="1"/>
      <w:marLeft w:val="0"/>
      <w:marRight w:val="0"/>
      <w:marTop w:val="0"/>
      <w:marBottom w:val="0"/>
      <w:divBdr>
        <w:top w:val="none" w:sz="0" w:space="0" w:color="auto"/>
        <w:left w:val="none" w:sz="0" w:space="0" w:color="auto"/>
        <w:bottom w:val="none" w:sz="0" w:space="0" w:color="auto"/>
        <w:right w:val="none" w:sz="0" w:space="0" w:color="auto"/>
      </w:divBdr>
    </w:div>
    <w:div w:id="336080472">
      <w:bodyDiv w:val="1"/>
      <w:marLeft w:val="0"/>
      <w:marRight w:val="0"/>
      <w:marTop w:val="0"/>
      <w:marBottom w:val="0"/>
      <w:divBdr>
        <w:top w:val="none" w:sz="0" w:space="0" w:color="auto"/>
        <w:left w:val="none" w:sz="0" w:space="0" w:color="auto"/>
        <w:bottom w:val="none" w:sz="0" w:space="0" w:color="auto"/>
        <w:right w:val="none" w:sz="0" w:space="0" w:color="auto"/>
      </w:divBdr>
    </w:div>
    <w:div w:id="336690271">
      <w:bodyDiv w:val="1"/>
      <w:marLeft w:val="0"/>
      <w:marRight w:val="0"/>
      <w:marTop w:val="0"/>
      <w:marBottom w:val="0"/>
      <w:divBdr>
        <w:top w:val="none" w:sz="0" w:space="0" w:color="auto"/>
        <w:left w:val="none" w:sz="0" w:space="0" w:color="auto"/>
        <w:bottom w:val="none" w:sz="0" w:space="0" w:color="auto"/>
        <w:right w:val="none" w:sz="0" w:space="0" w:color="auto"/>
      </w:divBdr>
    </w:div>
    <w:div w:id="336731433">
      <w:bodyDiv w:val="1"/>
      <w:marLeft w:val="0"/>
      <w:marRight w:val="0"/>
      <w:marTop w:val="0"/>
      <w:marBottom w:val="0"/>
      <w:divBdr>
        <w:top w:val="none" w:sz="0" w:space="0" w:color="auto"/>
        <w:left w:val="none" w:sz="0" w:space="0" w:color="auto"/>
        <w:bottom w:val="none" w:sz="0" w:space="0" w:color="auto"/>
        <w:right w:val="none" w:sz="0" w:space="0" w:color="auto"/>
      </w:divBdr>
    </w:div>
    <w:div w:id="337389969">
      <w:bodyDiv w:val="1"/>
      <w:marLeft w:val="0"/>
      <w:marRight w:val="0"/>
      <w:marTop w:val="0"/>
      <w:marBottom w:val="0"/>
      <w:divBdr>
        <w:top w:val="none" w:sz="0" w:space="0" w:color="auto"/>
        <w:left w:val="none" w:sz="0" w:space="0" w:color="auto"/>
        <w:bottom w:val="none" w:sz="0" w:space="0" w:color="auto"/>
        <w:right w:val="none" w:sz="0" w:space="0" w:color="auto"/>
      </w:divBdr>
    </w:div>
    <w:div w:id="337970661">
      <w:bodyDiv w:val="1"/>
      <w:marLeft w:val="0"/>
      <w:marRight w:val="0"/>
      <w:marTop w:val="0"/>
      <w:marBottom w:val="0"/>
      <w:divBdr>
        <w:top w:val="none" w:sz="0" w:space="0" w:color="auto"/>
        <w:left w:val="none" w:sz="0" w:space="0" w:color="auto"/>
        <w:bottom w:val="none" w:sz="0" w:space="0" w:color="auto"/>
        <w:right w:val="none" w:sz="0" w:space="0" w:color="auto"/>
      </w:divBdr>
    </w:div>
    <w:div w:id="338168223">
      <w:bodyDiv w:val="1"/>
      <w:marLeft w:val="0"/>
      <w:marRight w:val="0"/>
      <w:marTop w:val="0"/>
      <w:marBottom w:val="0"/>
      <w:divBdr>
        <w:top w:val="none" w:sz="0" w:space="0" w:color="auto"/>
        <w:left w:val="none" w:sz="0" w:space="0" w:color="auto"/>
        <w:bottom w:val="none" w:sz="0" w:space="0" w:color="auto"/>
        <w:right w:val="none" w:sz="0" w:space="0" w:color="auto"/>
      </w:divBdr>
    </w:div>
    <w:div w:id="339089043">
      <w:bodyDiv w:val="1"/>
      <w:marLeft w:val="0"/>
      <w:marRight w:val="0"/>
      <w:marTop w:val="0"/>
      <w:marBottom w:val="0"/>
      <w:divBdr>
        <w:top w:val="none" w:sz="0" w:space="0" w:color="auto"/>
        <w:left w:val="none" w:sz="0" w:space="0" w:color="auto"/>
        <w:bottom w:val="none" w:sz="0" w:space="0" w:color="auto"/>
        <w:right w:val="none" w:sz="0" w:space="0" w:color="auto"/>
      </w:divBdr>
    </w:div>
    <w:div w:id="339501845">
      <w:bodyDiv w:val="1"/>
      <w:marLeft w:val="0"/>
      <w:marRight w:val="0"/>
      <w:marTop w:val="0"/>
      <w:marBottom w:val="0"/>
      <w:divBdr>
        <w:top w:val="none" w:sz="0" w:space="0" w:color="auto"/>
        <w:left w:val="none" w:sz="0" w:space="0" w:color="auto"/>
        <w:bottom w:val="none" w:sz="0" w:space="0" w:color="auto"/>
        <w:right w:val="none" w:sz="0" w:space="0" w:color="auto"/>
      </w:divBdr>
    </w:div>
    <w:div w:id="339624809">
      <w:bodyDiv w:val="1"/>
      <w:marLeft w:val="0"/>
      <w:marRight w:val="0"/>
      <w:marTop w:val="0"/>
      <w:marBottom w:val="0"/>
      <w:divBdr>
        <w:top w:val="none" w:sz="0" w:space="0" w:color="auto"/>
        <w:left w:val="none" w:sz="0" w:space="0" w:color="auto"/>
        <w:bottom w:val="none" w:sz="0" w:space="0" w:color="auto"/>
        <w:right w:val="none" w:sz="0" w:space="0" w:color="auto"/>
      </w:divBdr>
    </w:div>
    <w:div w:id="340201915">
      <w:bodyDiv w:val="1"/>
      <w:marLeft w:val="0"/>
      <w:marRight w:val="0"/>
      <w:marTop w:val="0"/>
      <w:marBottom w:val="0"/>
      <w:divBdr>
        <w:top w:val="none" w:sz="0" w:space="0" w:color="auto"/>
        <w:left w:val="none" w:sz="0" w:space="0" w:color="auto"/>
        <w:bottom w:val="none" w:sz="0" w:space="0" w:color="auto"/>
        <w:right w:val="none" w:sz="0" w:space="0" w:color="auto"/>
      </w:divBdr>
    </w:div>
    <w:div w:id="340402779">
      <w:bodyDiv w:val="1"/>
      <w:marLeft w:val="0"/>
      <w:marRight w:val="0"/>
      <w:marTop w:val="0"/>
      <w:marBottom w:val="0"/>
      <w:divBdr>
        <w:top w:val="none" w:sz="0" w:space="0" w:color="auto"/>
        <w:left w:val="none" w:sz="0" w:space="0" w:color="auto"/>
        <w:bottom w:val="none" w:sz="0" w:space="0" w:color="auto"/>
        <w:right w:val="none" w:sz="0" w:space="0" w:color="auto"/>
      </w:divBdr>
    </w:div>
    <w:div w:id="341250244">
      <w:bodyDiv w:val="1"/>
      <w:marLeft w:val="0"/>
      <w:marRight w:val="0"/>
      <w:marTop w:val="0"/>
      <w:marBottom w:val="0"/>
      <w:divBdr>
        <w:top w:val="none" w:sz="0" w:space="0" w:color="auto"/>
        <w:left w:val="none" w:sz="0" w:space="0" w:color="auto"/>
        <w:bottom w:val="none" w:sz="0" w:space="0" w:color="auto"/>
        <w:right w:val="none" w:sz="0" w:space="0" w:color="auto"/>
      </w:divBdr>
    </w:div>
    <w:div w:id="341668537">
      <w:bodyDiv w:val="1"/>
      <w:marLeft w:val="0"/>
      <w:marRight w:val="0"/>
      <w:marTop w:val="0"/>
      <w:marBottom w:val="0"/>
      <w:divBdr>
        <w:top w:val="none" w:sz="0" w:space="0" w:color="auto"/>
        <w:left w:val="none" w:sz="0" w:space="0" w:color="auto"/>
        <w:bottom w:val="none" w:sz="0" w:space="0" w:color="auto"/>
        <w:right w:val="none" w:sz="0" w:space="0" w:color="auto"/>
      </w:divBdr>
    </w:div>
    <w:div w:id="341906305">
      <w:bodyDiv w:val="1"/>
      <w:marLeft w:val="0"/>
      <w:marRight w:val="0"/>
      <w:marTop w:val="0"/>
      <w:marBottom w:val="0"/>
      <w:divBdr>
        <w:top w:val="none" w:sz="0" w:space="0" w:color="auto"/>
        <w:left w:val="none" w:sz="0" w:space="0" w:color="auto"/>
        <w:bottom w:val="none" w:sz="0" w:space="0" w:color="auto"/>
        <w:right w:val="none" w:sz="0" w:space="0" w:color="auto"/>
      </w:divBdr>
    </w:div>
    <w:div w:id="344553260">
      <w:bodyDiv w:val="1"/>
      <w:marLeft w:val="0"/>
      <w:marRight w:val="0"/>
      <w:marTop w:val="0"/>
      <w:marBottom w:val="0"/>
      <w:divBdr>
        <w:top w:val="none" w:sz="0" w:space="0" w:color="auto"/>
        <w:left w:val="none" w:sz="0" w:space="0" w:color="auto"/>
        <w:bottom w:val="none" w:sz="0" w:space="0" w:color="auto"/>
        <w:right w:val="none" w:sz="0" w:space="0" w:color="auto"/>
      </w:divBdr>
    </w:div>
    <w:div w:id="344748750">
      <w:bodyDiv w:val="1"/>
      <w:marLeft w:val="0"/>
      <w:marRight w:val="0"/>
      <w:marTop w:val="0"/>
      <w:marBottom w:val="0"/>
      <w:divBdr>
        <w:top w:val="none" w:sz="0" w:space="0" w:color="auto"/>
        <w:left w:val="none" w:sz="0" w:space="0" w:color="auto"/>
        <w:bottom w:val="none" w:sz="0" w:space="0" w:color="auto"/>
        <w:right w:val="none" w:sz="0" w:space="0" w:color="auto"/>
      </w:divBdr>
    </w:div>
    <w:div w:id="345060784">
      <w:bodyDiv w:val="1"/>
      <w:marLeft w:val="0"/>
      <w:marRight w:val="0"/>
      <w:marTop w:val="0"/>
      <w:marBottom w:val="0"/>
      <w:divBdr>
        <w:top w:val="none" w:sz="0" w:space="0" w:color="auto"/>
        <w:left w:val="none" w:sz="0" w:space="0" w:color="auto"/>
        <w:bottom w:val="none" w:sz="0" w:space="0" w:color="auto"/>
        <w:right w:val="none" w:sz="0" w:space="0" w:color="auto"/>
      </w:divBdr>
    </w:div>
    <w:div w:id="345330409">
      <w:bodyDiv w:val="1"/>
      <w:marLeft w:val="0"/>
      <w:marRight w:val="0"/>
      <w:marTop w:val="0"/>
      <w:marBottom w:val="0"/>
      <w:divBdr>
        <w:top w:val="none" w:sz="0" w:space="0" w:color="auto"/>
        <w:left w:val="none" w:sz="0" w:space="0" w:color="auto"/>
        <w:bottom w:val="none" w:sz="0" w:space="0" w:color="auto"/>
        <w:right w:val="none" w:sz="0" w:space="0" w:color="auto"/>
      </w:divBdr>
    </w:div>
    <w:div w:id="345638403">
      <w:bodyDiv w:val="1"/>
      <w:marLeft w:val="0"/>
      <w:marRight w:val="0"/>
      <w:marTop w:val="0"/>
      <w:marBottom w:val="0"/>
      <w:divBdr>
        <w:top w:val="none" w:sz="0" w:space="0" w:color="auto"/>
        <w:left w:val="none" w:sz="0" w:space="0" w:color="auto"/>
        <w:bottom w:val="none" w:sz="0" w:space="0" w:color="auto"/>
        <w:right w:val="none" w:sz="0" w:space="0" w:color="auto"/>
      </w:divBdr>
    </w:div>
    <w:div w:id="345908889">
      <w:bodyDiv w:val="1"/>
      <w:marLeft w:val="0"/>
      <w:marRight w:val="0"/>
      <w:marTop w:val="0"/>
      <w:marBottom w:val="0"/>
      <w:divBdr>
        <w:top w:val="none" w:sz="0" w:space="0" w:color="auto"/>
        <w:left w:val="none" w:sz="0" w:space="0" w:color="auto"/>
        <w:bottom w:val="none" w:sz="0" w:space="0" w:color="auto"/>
        <w:right w:val="none" w:sz="0" w:space="0" w:color="auto"/>
      </w:divBdr>
    </w:div>
    <w:div w:id="346714662">
      <w:bodyDiv w:val="1"/>
      <w:marLeft w:val="0"/>
      <w:marRight w:val="0"/>
      <w:marTop w:val="0"/>
      <w:marBottom w:val="0"/>
      <w:divBdr>
        <w:top w:val="none" w:sz="0" w:space="0" w:color="auto"/>
        <w:left w:val="none" w:sz="0" w:space="0" w:color="auto"/>
        <w:bottom w:val="none" w:sz="0" w:space="0" w:color="auto"/>
        <w:right w:val="none" w:sz="0" w:space="0" w:color="auto"/>
      </w:divBdr>
    </w:div>
    <w:div w:id="347029769">
      <w:bodyDiv w:val="1"/>
      <w:marLeft w:val="0"/>
      <w:marRight w:val="0"/>
      <w:marTop w:val="0"/>
      <w:marBottom w:val="0"/>
      <w:divBdr>
        <w:top w:val="none" w:sz="0" w:space="0" w:color="auto"/>
        <w:left w:val="none" w:sz="0" w:space="0" w:color="auto"/>
        <w:bottom w:val="none" w:sz="0" w:space="0" w:color="auto"/>
        <w:right w:val="none" w:sz="0" w:space="0" w:color="auto"/>
      </w:divBdr>
    </w:div>
    <w:div w:id="348069882">
      <w:bodyDiv w:val="1"/>
      <w:marLeft w:val="0"/>
      <w:marRight w:val="0"/>
      <w:marTop w:val="0"/>
      <w:marBottom w:val="0"/>
      <w:divBdr>
        <w:top w:val="none" w:sz="0" w:space="0" w:color="auto"/>
        <w:left w:val="none" w:sz="0" w:space="0" w:color="auto"/>
        <w:bottom w:val="none" w:sz="0" w:space="0" w:color="auto"/>
        <w:right w:val="none" w:sz="0" w:space="0" w:color="auto"/>
      </w:divBdr>
    </w:div>
    <w:div w:id="348147399">
      <w:bodyDiv w:val="1"/>
      <w:marLeft w:val="0"/>
      <w:marRight w:val="0"/>
      <w:marTop w:val="0"/>
      <w:marBottom w:val="0"/>
      <w:divBdr>
        <w:top w:val="none" w:sz="0" w:space="0" w:color="auto"/>
        <w:left w:val="none" w:sz="0" w:space="0" w:color="auto"/>
        <w:bottom w:val="none" w:sz="0" w:space="0" w:color="auto"/>
        <w:right w:val="none" w:sz="0" w:space="0" w:color="auto"/>
      </w:divBdr>
    </w:div>
    <w:div w:id="348216393">
      <w:bodyDiv w:val="1"/>
      <w:marLeft w:val="0"/>
      <w:marRight w:val="0"/>
      <w:marTop w:val="0"/>
      <w:marBottom w:val="0"/>
      <w:divBdr>
        <w:top w:val="none" w:sz="0" w:space="0" w:color="auto"/>
        <w:left w:val="none" w:sz="0" w:space="0" w:color="auto"/>
        <w:bottom w:val="none" w:sz="0" w:space="0" w:color="auto"/>
        <w:right w:val="none" w:sz="0" w:space="0" w:color="auto"/>
      </w:divBdr>
    </w:div>
    <w:div w:id="348796629">
      <w:bodyDiv w:val="1"/>
      <w:marLeft w:val="0"/>
      <w:marRight w:val="0"/>
      <w:marTop w:val="0"/>
      <w:marBottom w:val="0"/>
      <w:divBdr>
        <w:top w:val="none" w:sz="0" w:space="0" w:color="auto"/>
        <w:left w:val="none" w:sz="0" w:space="0" w:color="auto"/>
        <w:bottom w:val="none" w:sz="0" w:space="0" w:color="auto"/>
        <w:right w:val="none" w:sz="0" w:space="0" w:color="auto"/>
      </w:divBdr>
    </w:div>
    <w:div w:id="349068213">
      <w:bodyDiv w:val="1"/>
      <w:marLeft w:val="0"/>
      <w:marRight w:val="0"/>
      <w:marTop w:val="0"/>
      <w:marBottom w:val="0"/>
      <w:divBdr>
        <w:top w:val="none" w:sz="0" w:space="0" w:color="auto"/>
        <w:left w:val="none" w:sz="0" w:space="0" w:color="auto"/>
        <w:bottom w:val="none" w:sz="0" w:space="0" w:color="auto"/>
        <w:right w:val="none" w:sz="0" w:space="0" w:color="auto"/>
      </w:divBdr>
    </w:div>
    <w:div w:id="349141327">
      <w:bodyDiv w:val="1"/>
      <w:marLeft w:val="0"/>
      <w:marRight w:val="0"/>
      <w:marTop w:val="0"/>
      <w:marBottom w:val="0"/>
      <w:divBdr>
        <w:top w:val="none" w:sz="0" w:space="0" w:color="auto"/>
        <w:left w:val="none" w:sz="0" w:space="0" w:color="auto"/>
        <w:bottom w:val="none" w:sz="0" w:space="0" w:color="auto"/>
        <w:right w:val="none" w:sz="0" w:space="0" w:color="auto"/>
      </w:divBdr>
    </w:div>
    <w:div w:id="349528968">
      <w:bodyDiv w:val="1"/>
      <w:marLeft w:val="0"/>
      <w:marRight w:val="0"/>
      <w:marTop w:val="0"/>
      <w:marBottom w:val="0"/>
      <w:divBdr>
        <w:top w:val="none" w:sz="0" w:space="0" w:color="auto"/>
        <w:left w:val="none" w:sz="0" w:space="0" w:color="auto"/>
        <w:bottom w:val="none" w:sz="0" w:space="0" w:color="auto"/>
        <w:right w:val="none" w:sz="0" w:space="0" w:color="auto"/>
      </w:divBdr>
    </w:div>
    <w:div w:id="350032797">
      <w:bodyDiv w:val="1"/>
      <w:marLeft w:val="0"/>
      <w:marRight w:val="0"/>
      <w:marTop w:val="0"/>
      <w:marBottom w:val="0"/>
      <w:divBdr>
        <w:top w:val="none" w:sz="0" w:space="0" w:color="auto"/>
        <w:left w:val="none" w:sz="0" w:space="0" w:color="auto"/>
        <w:bottom w:val="none" w:sz="0" w:space="0" w:color="auto"/>
        <w:right w:val="none" w:sz="0" w:space="0" w:color="auto"/>
      </w:divBdr>
    </w:div>
    <w:div w:id="350374194">
      <w:bodyDiv w:val="1"/>
      <w:marLeft w:val="0"/>
      <w:marRight w:val="0"/>
      <w:marTop w:val="0"/>
      <w:marBottom w:val="0"/>
      <w:divBdr>
        <w:top w:val="none" w:sz="0" w:space="0" w:color="auto"/>
        <w:left w:val="none" w:sz="0" w:space="0" w:color="auto"/>
        <w:bottom w:val="none" w:sz="0" w:space="0" w:color="auto"/>
        <w:right w:val="none" w:sz="0" w:space="0" w:color="auto"/>
      </w:divBdr>
    </w:div>
    <w:div w:id="350568954">
      <w:bodyDiv w:val="1"/>
      <w:marLeft w:val="0"/>
      <w:marRight w:val="0"/>
      <w:marTop w:val="0"/>
      <w:marBottom w:val="0"/>
      <w:divBdr>
        <w:top w:val="none" w:sz="0" w:space="0" w:color="auto"/>
        <w:left w:val="none" w:sz="0" w:space="0" w:color="auto"/>
        <w:bottom w:val="none" w:sz="0" w:space="0" w:color="auto"/>
        <w:right w:val="none" w:sz="0" w:space="0" w:color="auto"/>
      </w:divBdr>
    </w:div>
    <w:div w:id="350642630">
      <w:bodyDiv w:val="1"/>
      <w:marLeft w:val="0"/>
      <w:marRight w:val="0"/>
      <w:marTop w:val="0"/>
      <w:marBottom w:val="0"/>
      <w:divBdr>
        <w:top w:val="none" w:sz="0" w:space="0" w:color="auto"/>
        <w:left w:val="none" w:sz="0" w:space="0" w:color="auto"/>
        <w:bottom w:val="none" w:sz="0" w:space="0" w:color="auto"/>
        <w:right w:val="none" w:sz="0" w:space="0" w:color="auto"/>
      </w:divBdr>
    </w:div>
    <w:div w:id="351036721">
      <w:bodyDiv w:val="1"/>
      <w:marLeft w:val="0"/>
      <w:marRight w:val="0"/>
      <w:marTop w:val="0"/>
      <w:marBottom w:val="0"/>
      <w:divBdr>
        <w:top w:val="none" w:sz="0" w:space="0" w:color="auto"/>
        <w:left w:val="none" w:sz="0" w:space="0" w:color="auto"/>
        <w:bottom w:val="none" w:sz="0" w:space="0" w:color="auto"/>
        <w:right w:val="none" w:sz="0" w:space="0" w:color="auto"/>
      </w:divBdr>
    </w:div>
    <w:div w:id="351495377">
      <w:bodyDiv w:val="1"/>
      <w:marLeft w:val="0"/>
      <w:marRight w:val="0"/>
      <w:marTop w:val="0"/>
      <w:marBottom w:val="0"/>
      <w:divBdr>
        <w:top w:val="none" w:sz="0" w:space="0" w:color="auto"/>
        <w:left w:val="none" w:sz="0" w:space="0" w:color="auto"/>
        <w:bottom w:val="none" w:sz="0" w:space="0" w:color="auto"/>
        <w:right w:val="none" w:sz="0" w:space="0" w:color="auto"/>
      </w:divBdr>
    </w:div>
    <w:div w:id="352000215">
      <w:bodyDiv w:val="1"/>
      <w:marLeft w:val="0"/>
      <w:marRight w:val="0"/>
      <w:marTop w:val="0"/>
      <w:marBottom w:val="0"/>
      <w:divBdr>
        <w:top w:val="none" w:sz="0" w:space="0" w:color="auto"/>
        <w:left w:val="none" w:sz="0" w:space="0" w:color="auto"/>
        <w:bottom w:val="none" w:sz="0" w:space="0" w:color="auto"/>
        <w:right w:val="none" w:sz="0" w:space="0" w:color="auto"/>
      </w:divBdr>
    </w:div>
    <w:div w:id="352220590">
      <w:bodyDiv w:val="1"/>
      <w:marLeft w:val="0"/>
      <w:marRight w:val="0"/>
      <w:marTop w:val="0"/>
      <w:marBottom w:val="0"/>
      <w:divBdr>
        <w:top w:val="none" w:sz="0" w:space="0" w:color="auto"/>
        <w:left w:val="none" w:sz="0" w:space="0" w:color="auto"/>
        <w:bottom w:val="none" w:sz="0" w:space="0" w:color="auto"/>
        <w:right w:val="none" w:sz="0" w:space="0" w:color="auto"/>
      </w:divBdr>
    </w:div>
    <w:div w:id="353192913">
      <w:bodyDiv w:val="1"/>
      <w:marLeft w:val="0"/>
      <w:marRight w:val="0"/>
      <w:marTop w:val="0"/>
      <w:marBottom w:val="0"/>
      <w:divBdr>
        <w:top w:val="none" w:sz="0" w:space="0" w:color="auto"/>
        <w:left w:val="none" w:sz="0" w:space="0" w:color="auto"/>
        <w:bottom w:val="none" w:sz="0" w:space="0" w:color="auto"/>
        <w:right w:val="none" w:sz="0" w:space="0" w:color="auto"/>
      </w:divBdr>
    </w:div>
    <w:div w:id="353966292">
      <w:bodyDiv w:val="1"/>
      <w:marLeft w:val="0"/>
      <w:marRight w:val="0"/>
      <w:marTop w:val="0"/>
      <w:marBottom w:val="0"/>
      <w:divBdr>
        <w:top w:val="none" w:sz="0" w:space="0" w:color="auto"/>
        <w:left w:val="none" w:sz="0" w:space="0" w:color="auto"/>
        <w:bottom w:val="none" w:sz="0" w:space="0" w:color="auto"/>
        <w:right w:val="none" w:sz="0" w:space="0" w:color="auto"/>
      </w:divBdr>
    </w:div>
    <w:div w:id="354230338">
      <w:bodyDiv w:val="1"/>
      <w:marLeft w:val="0"/>
      <w:marRight w:val="0"/>
      <w:marTop w:val="0"/>
      <w:marBottom w:val="0"/>
      <w:divBdr>
        <w:top w:val="none" w:sz="0" w:space="0" w:color="auto"/>
        <w:left w:val="none" w:sz="0" w:space="0" w:color="auto"/>
        <w:bottom w:val="none" w:sz="0" w:space="0" w:color="auto"/>
        <w:right w:val="none" w:sz="0" w:space="0" w:color="auto"/>
      </w:divBdr>
    </w:div>
    <w:div w:id="354581169">
      <w:bodyDiv w:val="1"/>
      <w:marLeft w:val="0"/>
      <w:marRight w:val="0"/>
      <w:marTop w:val="0"/>
      <w:marBottom w:val="0"/>
      <w:divBdr>
        <w:top w:val="none" w:sz="0" w:space="0" w:color="auto"/>
        <w:left w:val="none" w:sz="0" w:space="0" w:color="auto"/>
        <w:bottom w:val="none" w:sz="0" w:space="0" w:color="auto"/>
        <w:right w:val="none" w:sz="0" w:space="0" w:color="auto"/>
      </w:divBdr>
    </w:div>
    <w:div w:id="354889074">
      <w:bodyDiv w:val="1"/>
      <w:marLeft w:val="0"/>
      <w:marRight w:val="0"/>
      <w:marTop w:val="0"/>
      <w:marBottom w:val="0"/>
      <w:divBdr>
        <w:top w:val="none" w:sz="0" w:space="0" w:color="auto"/>
        <w:left w:val="none" w:sz="0" w:space="0" w:color="auto"/>
        <w:bottom w:val="none" w:sz="0" w:space="0" w:color="auto"/>
        <w:right w:val="none" w:sz="0" w:space="0" w:color="auto"/>
      </w:divBdr>
    </w:div>
    <w:div w:id="356153666">
      <w:bodyDiv w:val="1"/>
      <w:marLeft w:val="0"/>
      <w:marRight w:val="0"/>
      <w:marTop w:val="0"/>
      <w:marBottom w:val="0"/>
      <w:divBdr>
        <w:top w:val="none" w:sz="0" w:space="0" w:color="auto"/>
        <w:left w:val="none" w:sz="0" w:space="0" w:color="auto"/>
        <w:bottom w:val="none" w:sz="0" w:space="0" w:color="auto"/>
        <w:right w:val="none" w:sz="0" w:space="0" w:color="auto"/>
      </w:divBdr>
    </w:div>
    <w:div w:id="356202851">
      <w:bodyDiv w:val="1"/>
      <w:marLeft w:val="0"/>
      <w:marRight w:val="0"/>
      <w:marTop w:val="0"/>
      <w:marBottom w:val="0"/>
      <w:divBdr>
        <w:top w:val="none" w:sz="0" w:space="0" w:color="auto"/>
        <w:left w:val="none" w:sz="0" w:space="0" w:color="auto"/>
        <w:bottom w:val="none" w:sz="0" w:space="0" w:color="auto"/>
        <w:right w:val="none" w:sz="0" w:space="0" w:color="auto"/>
      </w:divBdr>
    </w:div>
    <w:div w:id="356465730">
      <w:bodyDiv w:val="1"/>
      <w:marLeft w:val="0"/>
      <w:marRight w:val="0"/>
      <w:marTop w:val="0"/>
      <w:marBottom w:val="0"/>
      <w:divBdr>
        <w:top w:val="none" w:sz="0" w:space="0" w:color="auto"/>
        <w:left w:val="none" w:sz="0" w:space="0" w:color="auto"/>
        <w:bottom w:val="none" w:sz="0" w:space="0" w:color="auto"/>
        <w:right w:val="none" w:sz="0" w:space="0" w:color="auto"/>
      </w:divBdr>
    </w:div>
    <w:div w:id="357316626">
      <w:bodyDiv w:val="1"/>
      <w:marLeft w:val="0"/>
      <w:marRight w:val="0"/>
      <w:marTop w:val="0"/>
      <w:marBottom w:val="0"/>
      <w:divBdr>
        <w:top w:val="none" w:sz="0" w:space="0" w:color="auto"/>
        <w:left w:val="none" w:sz="0" w:space="0" w:color="auto"/>
        <w:bottom w:val="none" w:sz="0" w:space="0" w:color="auto"/>
        <w:right w:val="none" w:sz="0" w:space="0" w:color="auto"/>
      </w:divBdr>
    </w:div>
    <w:div w:id="357899417">
      <w:bodyDiv w:val="1"/>
      <w:marLeft w:val="0"/>
      <w:marRight w:val="0"/>
      <w:marTop w:val="0"/>
      <w:marBottom w:val="0"/>
      <w:divBdr>
        <w:top w:val="none" w:sz="0" w:space="0" w:color="auto"/>
        <w:left w:val="none" w:sz="0" w:space="0" w:color="auto"/>
        <w:bottom w:val="none" w:sz="0" w:space="0" w:color="auto"/>
        <w:right w:val="none" w:sz="0" w:space="0" w:color="auto"/>
      </w:divBdr>
    </w:div>
    <w:div w:id="358044667">
      <w:bodyDiv w:val="1"/>
      <w:marLeft w:val="0"/>
      <w:marRight w:val="0"/>
      <w:marTop w:val="0"/>
      <w:marBottom w:val="0"/>
      <w:divBdr>
        <w:top w:val="none" w:sz="0" w:space="0" w:color="auto"/>
        <w:left w:val="none" w:sz="0" w:space="0" w:color="auto"/>
        <w:bottom w:val="none" w:sz="0" w:space="0" w:color="auto"/>
        <w:right w:val="none" w:sz="0" w:space="0" w:color="auto"/>
      </w:divBdr>
    </w:div>
    <w:div w:id="358704043">
      <w:bodyDiv w:val="1"/>
      <w:marLeft w:val="0"/>
      <w:marRight w:val="0"/>
      <w:marTop w:val="0"/>
      <w:marBottom w:val="0"/>
      <w:divBdr>
        <w:top w:val="none" w:sz="0" w:space="0" w:color="auto"/>
        <w:left w:val="none" w:sz="0" w:space="0" w:color="auto"/>
        <w:bottom w:val="none" w:sz="0" w:space="0" w:color="auto"/>
        <w:right w:val="none" w:sz="0" w:space="0" w:color="auto"/>
      </w:divBdr>
    </w:div>
    <w:div w:id="361708697">
      <w:bodyDiv w:val="1"/>
      <w:marLeft w:val="0"/>
      <w:marRight w:val="0"/>
      <w:marTop w:val="0"/>
      <w:marBottom w:val="0"/>
      <w:divBdr>
        <w:top w:val="none" w:sz="0" w:space="0" w:color="auto"/>
        <w:left w:val="none" w:sz="0" w:space="0" w:color="auto"/>
        <w:bottom w:val="none" w:sz="0" w:space="0" w:color="auto"/>
        <w:right w:val="none" w:sz="0" w:space="0" w:color="auto"/>
      </w:divBdr>
    </w:div>
    <w:div w:id="362706084">
      <w:bodyDiv w:val="1"/>
      <w:marLeft w:val="0"/>
      <w:marRight w:val="0"/>
      <w:marTop w:val="0"/>
      <w:marBottom w:val="0"/>
      <w:divBdr>
        <w:top w:val="none" w:sz="0" w:space="0" w:color="auto"/>
        <w:left w:val="none" w:sz="0" w:space="0" w:color="auto"/>
        <w:bottom w:val="none" w:sz="0" w:space="0" w:color="auto"/>
        <w:right w:val="none" w:sz="0" w:space="0" w:color="auto"/>
      </w:divBdr>
    </w:div>
    <w:div w:id="363219209">
      <w:bodyDiv w:val="1"/>
      <w:marLeft w:val="0"/>
      <w:marRight w:val="0"/>
      <w:marTop w:val="0"/>
      <w:marBottom w:val="0"/>
      <w:divBdr>
        <w:top w:val="none" w:sz="0" w:space="0" w:color="auto"/>
        <w:left w:val="none" w:sz="0" w:space="0" w:color="auto"/>
        <w:bottom w:val="none" w:sz="0" w:space="0" w:color="auto"/>
        <w:right w:val="none" w:sz="0" w:space="0" w:color="auto"/>
      </w:divBdr>
    </w:div>
    <w:div w:id="364604232">
      <w:bodyDiv w:val="1"/>
      <w:marLeft w:val="0"/>
      <w:marRight w:val="0"/>
      <w:marTop w:val="0"/>
      <w:marBottom w:val="0"/>
      <w:divBdr>
        <w:top w:val="none" w:sz="0" w:space="0" w:color="auto"/>
        <w:left w:val="none" w:sz="0" w:space="0" w:color="auto"/>
        <w:bottom w:val="none" w:sz="0" w:space="0" w:color="auto"/>
        <w:right w:val="none" w:sz="0" w:space="0" w:color="auto"/>
      </w:divBdr>
    </w:div>
    <w:div w:id="364644477">
      <w:bodyDiv w:val="1"/>
      <w:marLeft w:val="0"/>
      <w:marRight w:val="0"/>
      <w:marTop w:val="0"/>
      <w:marBottom w:val="0"/>
      <w:divBdr>
        <w:top w:val="none" w:sz="0" w:space="0" w:color="auto"/>
        <w:left w:val="none" w:sz="0" w:space="0" w:color="auto"/>
        <w:bottom w:val="none" w:sz="0" w:space="0" w:color="auto"/>
        <w:right w:val="none" w:sz="0" w:space="0" w:color="auto"/>
      </w:divBdr>
    </w:div>
    <w:div w:id="364913069">
      <w:bodyDiv w:val="1"/>
      <w:marLeft w:val="0"/>
      <w:marRight w:val="0"/>
      <w:marTop w:val="0"/>
      <w:marBottom w:val="0"/>
      <w:divBdr>
        <w:top w:val="none" w:sz="0" w:space="0" w:color="auto"/>
        <w:left w:val="none" w:sz="0" w:space="0" w:color="auto"/>
        <w:bottom w:val="none" w:sz="0" w:space="0" w:color="auto"/>
        <w:right w:val="none" w:sz="0" w:space="0" w:color="auto"/>
      </w:divBdr>
    </w:div>
    <w:div w:id="365254887">
      <w:bodyDiv w:val="1"/>
      <w:marLeft w:val="0"/>
      <w:marRight w:val="0"/>
      <w:marTop w:val="0"/>
      <w:marBottom w:val="0"/>
      <w:divBdr>
        <w:top w:val="none" w:sz="0" w:space="0" w:color="auto"/>
        <w:left w:val="none" w:sz="0" w:space="0" w:color="auto"/>
        <w:bottom w:val="none" w:sz="0" w:space="0" w:color="auto"/>
        <w:right w:val="none" w:sz="0" w:space="0" w:color="auto"/>
      </w:divBdr>
    </w:div>
    <w:div w:id="365716652">
      <w:bodyDiv w:val="1"/>
      <w:marLeft w:val="0"/>
      <w:marRight w:val="0"/>
      <w:marTop w:val="0"/>
      <w:marBottom w:val="0"/>
      <w:divBdr>
        <w:top w:val="none" w:sz="0" w:space="0" w:color="auto"/>
        <w:left w:val="none" w:sz="0" w:space="0" w:color="auto"/>
        <w:bottom w:val="none" w:sz="0" w:space="0" w:color="auto"/>
        <w:right w:val="none" w:sz="0" w:space="0" w:color="auto"/>
      </w:divBdr>
    </w:div>
    <w:div w:id="366296721">
      <w:bodyDiv w:val="1"/>
      <w:marLeft w:val="0"/>
      <w:marRight w:val="0"/>
      <w:marTop w:val="0"/>
      <w:marBottom w:val="0"/>
      <w:divBdr>
        <w:top w:val="none" w:sz="0" w:space="0" w:color="auto"/>
        <w:left w:val="none" w:sz="0" w:space="0" w:color="auto"/>
        <w:bottom w:val="none" w:sz="0" w:space="0" w:color="auto"/>
        <w:right w:val="none" w:sz="0" w:space="0" w:color="auto"/>
      </w:divBdr>
    </w:div>
    <w:div w:id="366368615">
      <w:bodyDiv w:val="1"/>
      <w:marLeft w:val="0"/>
      <w:marRight w:val="0"/>
      <w:marTop w:val="0"/>
      <w:marBottom w:val="0"/>
      <w:divBdr>
        <w:top w:val="none" w:sz="0" w:space="0" w:color="auto"/>
        <w:left w:val="none" w:sz="0" w:space="0" w:color="auto"/>
        <w:bottom w:val="none" w:sz="0" w:space="0" w:color="auto"/>
        <w:right w:val="none" w:sz="0" w:space="0" w:color="auto"/>
      </w:divBdr>
    </w:div>
    <w:div w:id="368186984">
      <w:bodyDiv w:val="1"/>
      <w:marLeft w:val="0"/>
      <w:marRight w:val="0"/>
      <w:marTop w:val="0"/>
      <w:marBottom w:val="0"/>
      <w:divBdr>
        <w:top w:val="none" w:sz="0" w:space="0" w:color="auto"/>
        <w:left w:val="none" w:sz="0" w:space="0" w:color="auto"/>
        <w:bottom w:val="none" w:sz="0" w:space="0" w:color="auto"/>
        <w:right w:val="none" w:sz="0" w:space="0" w:color="auto"/>
      </w:divBdr>
    </w:div>
    <w:div w:id="368530505">
      <w:bodyDiv w:val="1"/>
      <w:marLeft w:val="0"/>
      <w:marRight w:val="0"/>
      <w:marTop w:val="0"/>
      <w:marBottom w:val="0"/>
      <w:divBdr>
        <w:top w:val="none" w:sz="0" w:space="0" w:color="auto"/>
        <w:left w:val="none" w:sz="0" w:space="0" w:color="auto"/>
        <w:bottom w:val="none" w:sz="0" w:space="0" w:color="auto"/>
        <w:right w:val="none" w:sz="0" w:space="0" w:color="auto"/>
      </w:divBdr>
    </w:div>
    <w:div w:id="368838377">
      <w:bodyDiv w:val="1"/>
      <w:marLeft w:val="0"/>
      <w:marRight w:val="0"/>
      <w:marTop w:val="0"/>
      <w:marBottom w:val="0"/>
      <w:divBdr>
        <w:top w:val="none" w:sz="0" w:space="0" w:color="auto"/>
        <w:left w:val="none" w:sz="0" w:space="0" w:color="auto"/>
        <w:bottom w:val="none" w:sz="0" w:space="0" w:color="auto"/>
        <w:right w:val="none" w:sz="0" w:space="0" w:color="auto"/>
      </w:divBdr>
    </w:div>
    <w:div w:id="368918005">
      <w:bodyDiv w:val="1"/>
      <w:marLeft w:val="0"/>
      <w:marRight w:val="0"/>
      <w:marTop w:val="0"/>
      <w:marBottom w:val="0"/>
      <w:divBdr>
        <w:top w:val="none" w:sz="0" w:space="0" w:color="auto"/>
        <w:left w:val="none" w:sz="0" w:space="0" w:color="auto"/>
        <w:bottom w:val="none" w:sz="0" w:space="0" w:color="auto"/>
        <w:right w:val="none" w:sz="0" w:space="0" w:color="auto"/>
      </w:divBdr>
    </w:div>
    <w:div w:id="369308105">
      <w:bodyDiv w:val="1"/>
      <w:marLeft w:val="0"/>
      <w:marRight w:val="0"/>
      <w:marTop w:val="0"/>
      <w:marBottom w:val="0"/>
      <w:divBdr>
        <w:top w:val="none" w:sz="0" w:space="0" w:color="auto"/>
        <w:left w:val="none" w:sz="0" w:space="0" w:color="auto"/>
        <w:bottom w:val="none" w:sz="0" w:space="0" w:color="auto"/>
        <w:right w:val="none" w:sz="0" w:space="0" w:color="auto"/>
      </w:divBdr>
    </w:div>
    <w:div w:id="370426873">
      <w:bodyDiv w:val="1"/>
      <w:marLeft w:val="0"/>
      <w:marRight w:val="0"/>
      <w:marTop w:val="0"/>
      <w:marBottom w:val="0"/>
      <w:divBdr>
        <w:top w:val="none" w:sz="0" w:space="0" w:color="auto"/>
        <w:left w:val="none" w:sz="0" w:space="0" w:color="auto"/>
        <w:bottom w:val="none" w:sz="0" w:space="0" w:color="auto"/>
        <w:right w:val="none" w:sz="0" w:space="0" w:color="auto"/>
      </w:divBdr>
    </w:div>
    <w:div w:id="371075163">
      <w:bodyDiv w:val="1"/>
      <w:marLeft w:val="0"/>
      <w:marRight w:val="0"/>
      <w:marTop w:val="0"/>
      <w:marBottom w:val="0"/>
      <w:divBdr>
        <w:top w:val="none" w:sz="0" w:space="0" w:color="auto"/>
        <w:left w:val="none" w:sz="0" w:space="0" w:color="auto"/>
        <w:bottom w:val="none" w:sz="0" w:space="0" w:color="auto"/>
        <w:right w:val="none" w:sz="0" w:space="0" w:color="auto"/>
      </w:divBdr>
    </w:div>
    <w:div w:id="371227186">
      <w:bodyDiv w:val="1"/>
      <w:marLeft w:val="0"/>
      <w:marRight w:val="0"/>
      <w:marTop w:val="0"/>
      <w:marBottom w:val="0"/>
      <w:divBdr>
        <w:top w:val="none" w:sz="0" w:space="0" w:color="auto"/>
        <w:left w:val="none" w:sz="0" w:space="0" w:color="auto"/>
        <w:bottom w:val="none" w:sz="0" w:space="0" w:color="auto"/>
        <w:right w:val="none" w:sz="0" w:space="0" w:color="auto"/>
      </w:divBdr>
    </w:div>
    <w:div w:id="371464118">
      <w:bodyDiv w:val="1"/>
      <w:marLeft w:val="0"/>
      <w:marRight w:val="0"/>
      <w:marTop w:val="0"/>
      <w:marBottom w:val="0"/>
      <w:divBdr>
        <w:top w:val="none" w:sz="0" w:space="0" w:color="auto"/>
        <w:left w:val="none" w:sz="0" w:space="0" w:color="auto"/>
        <w:bottom w:val="none" w:sz="0" w:space="0" w:color="auto"/>
        <w:right w:val="none" w:sz="0" w:space="0" w:color="auto"/>
      </w:divBdr>
    </w:div>
    <w:div w:id="374163690">
      <w:bodyDiv w:val="1"/>
      <w:marLeft w:val="0"/>
      <w:marRight w:val="0"/>
      <w:marTop w:val="0"/>
      <w:marBottom w:val="0"/>
      <w:divBdr>
        <w:top w:val="none" w:sz="0" w:space="0" w:color="auto"/>
        <w:left w:val="none" w:sz="0" w:space="0" w:color="auto"/>
        <w:bottom w:val="none" w:sz="0" w:space="0" w:color="auto"/>
        <w:right w:val="none" w:sz="0" w:space="0" w:color="auto"/>
      </w:divBdr>
    </w:div>
    <w:div w:id="374233834">
      <w:bodyDiv w:val="1"/>
      <w:marLeft w:val="0"/>
      <w:marRight w:val="0"/>
      <w:marTop w:val="0"/>
      <w:marBottom w:val="0"/>
      <w:divBdr>
        <w:top w:val="none" w:sz="0" w:space="0" w:color="auto"/>
        <w:left w:val="none" w:sz="0" w:space="0" w:color="auto"/>
        <w:bottom w:val="none" w:sz="0" w:space="0" w:color="auto"/>
        <w:right w:val="none" w:sz="0" w:space="0" w:color="auto"/>
      </w:divBdr>
    </w:div>
    <w:div w:id="374356856">
      <w:bodyDiv w:val="1"/>
      <w:marLeft w:val="0"/>
      <w:marRight w:val="0"/>
      <w:marTop w:val="0"/>
      <w:marBottom w:val="0"/>
      <w:divBdr>
        <w:top w:val="none" w:sz="0" w:space="0" w:color="auto"/>
        <w:left w:val="none" w:sz="0" w:space="0" w:color="auto"/>
        <w:bottom w:val="none" w:sz="0" w:space="0" w:color="auto"/>
        <w:right w:val="none" w:sz="0" w:space="0" w:color="auto"/>
      </w:divBdr>
    </w:div>
    <w:div w:id="374813131">
      <w:bodyDiv w:val="1"/>
      <w:marLeft w:val="0"/>
      <w:marRight w:val="0"/>
      <w:marTop w:val="0"/>
      <w:marBottom w:val="0"/>
      <w:divBdr>
        <w:top w:val="none" w:sz="0" w:space="0" w:color="auto"/>
        <w:left w:val="none" w:sz="0" w:space="0" w:color="auto"/>
        <w:bottom w:val="none" w:sz="0" w:space="0" w:color="auto"/>
        <w:right w:val="none" w:sz="0" w:space="0" w:color="auto"/>
      </w:divBdr>
    </w:div>
    <w:div w:id="375205862">
      <w:bodyDiv w:val="1"/>
      <w:marLeft w:val="0"/>
      <w:marRight w:val="0"/>
      <w:marTop w:val="0"/>
      <w:marBottom w:val="0"/>
      <w:divBdr>
        <w:top w:val="none" w:sz="0" w:space="0" w:color="auto"/>
        <w:left w:val="none" w:sz="0" w:space="0" w:color="auto"/>
        <w:bottom w:val="none" w:sz="0" w:space="0" w:color="auto"/>
        <w:right w:val="none" w:sz="0" w:space="0" w:color="auto"/>
      </w:divBdr>
    </w:div>
    <w:div w:id="376005323">
      <w:bodyDiv w:val="1"/>
      <w:marLeft w:val="0"/>
      <w:marRight w:val="0"/>
      <w:marTop w:val="0"/>
      <w:marBottom w:val="0"/>
      <w:divBdr>
        <w:top w:val="none" w:sz="0" w:space="0" w:color="auto"/>
        <w:left w:val="none" w:sz="0" w:space="0" w:color="auto"/>
        <w:bottom w:val="none" w:sz="0" w:space="0" w:color="auto"/>
        <w:right w:val="none" w:sz="0" w:space="0" w:color="auto"/>
      </w:divBdr>
    </w:div>
    <w:div w:id="376127625">
      <w:bodyDiv w:val="1"/>
      <w:marLeft w:val="0"/>
      <w:marRight w:val="0"/>
      <w:marTop w:val="0"/>
      <w:marBottom w:val="0"/>
      <w:divBdr>
        <w:top w:val="none" w:sz="0" w:space="0" w:color="auto"/>
        <w:left w:val="none" w:sz="0" w:space="0" w:color="auto"/>
        <w:bottom w:val="none" w:sz="0" w:space="0" w:color="auto"/>
        <w:right w:val="none" w:sz="0" w:space="0" w:color="auto"/>
      </w:divBdr>
    </w:div>
    <w:div w:id="376587432">
      <w:bodyDiv w:val="1"/>
      <w:marLeft w:val="0"/>
      <w:marRight w:val="0"/>
      <w:marTop w:val="0"/>
      <w:marBottom w:val="0"/>
      <w:divBdr>
        <w:top w:val="none" w:sz="0" w:space="0" w:color="auto"/>
        <w:left w:val="none" w:sz="0" w:space="0" w:color="auto"/>
        <w:bottom w:val="none" w:sz="0" w:space="0" w:color="auto"/>
        <w:right w:val="none" w:sz="0" w:space="0" w:color="auto"/>
      </w:divBdr>
    </w:div>
    <w:div w:id="377052483">
      <w:bodyDiv w:val="1"/>
      <w:marLeft w:val="0"/>
      <w:marRight w:val="0"/>
      <w:marTop w:val="0"/>
      <w:marBottom w:val="0"/>
      <w:divBdr>
        <w:top w:val="none" w:sz="0" w:space="0" w:color="auto"/>
        <w:left w:val="none" w:sz="0" w:space="0" w:color="auto"/>
        <w:bottom w:val="none" w:sz="0" w:space="0" w:color="auto"/>
        <w:right w:val="none" w:sz="0" w:space="0" w:color="auto"/>
      </w:divBdr>
    </w:div>
    <w:div w:id="377513162">
      <w:bodyDiv w:val="1"/>
      <w:marLeft w:val="0"/>
      <w:marRight w:val="0"/>
      <w:marTop w:val="0"/>
      <w:marBottom w:val="0"/>
      <w:divBdr>
        <w:top w:val="none" w:sz="0" w:space="0" w:color="auto"/>
        <w:left w:val="none" w:sz="0" w:space="0" w:color="auto"/>
        <w:bottom w:val="none" w:sz="0" w:space="0" w:color="auto"/>
        <w:right w:val="none" w:sz="0" w:space="0" w:color="auto"/>
      </w:divBdr>
    </w:div>
    <w:div w:id="377780525">
      <w:bodyDiv w:val="1"/>
      <w:marLeft w:val="0"/>
      <w:marRight w:val="0"/>
      <w:marTop w:val="0"/>
      <w:marBottom w:val="0"/>
      <w:divBdr>
        <w:top w:val="none" w:sz="0" w:space="0" w:color="auto"/>
        <w:left w:val="none" w:sz="0" w:space="0" w:color="auto"/>
        <w:bottom w:val="none" w:sz="0" w:space="0" w:color="auto"/>
        <w:right w:val="none" w:sz="0" w:space="0" w:color="auto"/>
      </w:divBdr>
    </w:div>
    <w:div w:id="378211138">
      <w:bodyDiv w:val="1"/>
      <w:marLeft w:val="0"/>
      <w:marRight w:val="0"/>
      <w:marTop w:val="0"/>
      <w:marBottom w:val="0"/>
      <w:divBdr>
        <w:top w:val="none" w:sz="0" w:space="0" w:color="auto"/>
        <w:left w:val="none" w:sz="0" w:space="0" w:color="auto"/>
        <w:bottom w:val="none" w:sz="0" w:space="0" w:color="auto"/>
        <w:right w:val="none" w:sz="0" w:space="0" w:color="auto"/>
      </w:divBdr>
    </w:div>
    <w:div w:id="378432806">
      <w:bodyDiv w:val="1"/>
      <w:marLeft w:val="0"/>
      <w:marRight w:val="0"/>
      <w:marTop w:val="0"/>
      <w:marBottom w:val="0"/>
      <w:divBdr>
        <w:top w:val="none" w:sz="0" w:space="0" w:color="auto"/>
        <w:left w:val="none" w:sz="0" w:space="0" w:color="auto"/>
        <w:bottom w:val="none" w:sz="0" w:space="0" w:color="auto"/>
        <w:right w:val="none" w:sz="0" w:space="0" w:color="auto"/>
      </w:divBdr>
    </w:div>
    <w:div w:id="378820408">
      <w:bodyDiv w:val="1"/>
      <w:marLeft w:val="0"/>
      <w:marRight w:val="0"/>
      <w:marTop w:val="0"/>
      <w:marBottom w:val="0"/>
      <w:divBdr>
        <w:top w:val="none" w:sz="0" w:space="0" w:color="auto"/>
        <w:left w:val="none" w:sz="0" w:space="0" w:color="auto"/>
        <w:bottom w:val="none" w:sz="0" w:space="0" w:color="auto"/>
        <w:right w:val="none" w:sz="0" w:space="0" w:color="auto"/>
      </w:divBdr>
    </w:div>
    <w:div w:id="379208526">
      <w:bodyDiv w:val="1"/>
      <w:marLeft w:val="0"/>
      <w:marRight w:val="0"/>
      <w:marTop w:val="0"/>
      <w:marBottom w:val="0"/>
      <w:divBdr>
        <w:top w:val="none" w:sz="0" w:space="0" w:color="auto"/>
        <w:left w:val="none" w:sz="0" w:space="0" w:color="auto"/>
        <w:bottom w:val="none" w:sz="0" w:space="0" w:color="auto"/>
        <w:right w:val="none" w:sz="0" w:space="0" w:color="auto"/>
      </w:divBdr>
    </w:div>
    <w:div w:id="379869399">
      <w:bodyDiv w:val="1"/>
      <w:marLeft w:val="0"/>
      <w:marRight w:val="0"/>
      <w:marTop w:val="0"/>
      <w:marBottom w:val="0"/>
      <w:divBdr>
        <w:top w:val="none" w:sz="0" w:space="0" w:color="auto"/>
        <w:left w:val="none" w:sz="0" w:space="0" w:color="auto"/>
        <w:bottom w:val="none" w:sz="0" w:space="0" w:color="auto"/>
        <w:right w:val="none" w:sz="0" w:space="0" w:color="auto"/>
      </w:divBdr>
    </w:div>
    <w:div w:id="380515189">
      <w:bodyDiv w:val="1"/>
      <w:marLeft w:val="0"/>
      <w:marRight w:val="0"/>
      <w:marTop w:val="0"/>
      <w:marBottom w:val="0"/>
      <w:divBdr>
        <w:top w:val="none" w:sz="0" w:space="0" w:color="auto"/>
        <w:left w:val="none" w:sz="0" w:space="0" w:color="auto"/>
        <w:bottom w:val="none" w:sz="0" w:space="0" w:color="auto"/>
        <w:right w:val="none" w:sz="0" w:space="0" w:color="auto"/>
      </w:divBdr>
    </w:div>
    <w:div w:id="380715651">
      <w:bodyDiv w:val="1"/>
      <w:marLeft w:val="0"/>
      <w:marRight w:val="0"/>
      <w:marTop w:val="0"/>
      <w:marBottom w:val="0"/>
      <w:divBdr>
        <w:top w:val="none" w:sz="0" w:space="0" w:color="auto"/>
        <w:left w:val="none" w:sz="0" w:space="0" w:color="auto"/>
        <w:bottom w:val="none" w:sz="0" w:space="0" w:color="auto"/>
        <w:right w:val="none" w:sz="0" w:space="0" w:color="auto"/>
      </w:divBdr>
    </w:div>
    <w:div w:id="380791973">
      <w:bodyDiv w:val="1"/>
      <w:marLeft w:val="0"/>
      <w:marRight w:val="0"/>
      <w:marTop w:val="0"/>
      <w:marBottom w:val="0"/>
      <w:divBdr>
        <w:top w:val="none" w:sz="0" w:space="0" w:color="auto"/>
        <w:left w:val="none" w:sz="0" w:space="0" w:color="auto"/>
        <w:bottom w:val="none" w:sz="0" w:space="0" w:color="auto"/>
        <w:right w:val="none" w:sz="0" w:space="0" w:color="auto"/>
      </w:divBdr>
    </w:div>
    <w:div w:id="381292628">
      <w:bodyDiv w:val="1"/>
      <w:marLeft w:val="0"/>
      <w:marRight w:val="0"/>
      <w:marTop w:val="0"/>
      <w:marBottom w:val="0"/>
      <w:divBdr>
        <w:top w:val="none" w:sz="0" w:space="0" w:color="auto"/>
        <w:left w:val="none" w:sz="0" w:space="0" w:color="auto"/>
        <w:bottom w:val="none" w:sz="0" w:space="0" w:color="auto"/>
        <w:right w:val="none" w:sz="0" w:space="0" w:color="auto"/>
      </w:divBdr>
    </w:div>
    <w:div w:id="381367779">
      <w:bodyDiv w:val="1"/>
      <w:marLeft w:val="0"/>
      <w:marRight w:val="0"/>
      <w:marTop w:val="0"/>
      <w:marBottom w:val="0"/>
      <w:divBdr>
        <w:top w:val="none" w:sz="0" w:space="0" w:color="auto"/>
        <w:left w:val="none" w:sz="0" w:space="0" w:color="auto"/>
        <w:bottom w:val="none" w:sz="0" w:space="0" w:color="auto"/>
        <w:right w:val="none" w:sz="0" w:space="0" w:color="auto"/>
      </w:divBdr>
    </w:div>
    <w:div w:id="381905359">
      <w:bodyDiv w:val="1"/>
      <w:marLeft w:val="0"/>
      <w:marRight w:val="0"/>
      <w:marTop w:val="0"/>
      <w:marBottom w:val="0"/>
      <w:divBdr>
        <w:top w:val="none" w:sz="0" w:space="0" w:color="auto"/>
        <w:left w:val="none" w:sz="0" w:space="0" w:color="auto"/>
        <w:bottom w:val="none" w:sz="0" w:space="0" w:color="auto"/>
        <w:right w:val="none" w:sz="0" w:space="0" w:color="auto"/>
      </w:divBdr>
    </w:div>
    <w:div w:id="382946992">
      <w:bodyDiv w:val="1"/>
      <w:marLeft w:val="0"/>
      <w:marRight w:val="0"/>
      <w:marTop w:val="0"/>
      <w:marBottom w:val="0"/>
      <w:divBdr>
        <w:top w:val="none" w:sz="0" w:space="0" w:color="auto"/>
        <w:left w:val="none" w:sz="0" w:space="0" w:color="auto"/>
        <w:bottom w:val="none" w:sz="0" w:space="0" w:color="auto"/>
        <w:right w:val="none" w:sz="0" w:space="0" w:color="auto"/>
      </w:divBdr>
    </w:div>
    <w:div w:id="384722013">
      <w:bodyDiv w:val="1"/>
      <w:marLeft w:val="0"/>
      <w:marRight w:val="0"/>
      <w:marTop w:val="0"/>
      <w:marBottom w:val="0"/>
      <w:divBdr>
        <w:top w:val="none" w:sz="0" w:space="0" w:color="auto"/>
        <w:left w:val="none" w:sz="0" w:space="0" w:color="auto"/>
        <w:bottom w:val="none" w:sz="0" w:space="0" w:color="auto"/>
        <w:right w:val="none" w:sz="0" w:space="0" w:color="auto"/>
      </w:divBdr>
    </w:div>
    <w:div w:id="384837117">
      <w:bodyDiv w:val="1"/>
      <w:marLeft w:val="0"/>
      <w:marRight w:val="0"/>
      <w:marTop w:val="0"/>
      <w:marBottom w:val="0"/>
      <w:divBdr>
        <w:top w:val="none" w:sz="0" w:space="0" w:color="auto"/>
        <w:left w:val="none" w:sz="0" w:space="0" w:color="auto"/>
        <w:bottom w:val="none" w:sz="0" w:space="0" w:color="auto"/>
        <w:right w:val="none" w:sz="0" w:space="0" w:color="auto"/>
      </w:divBdr>
    </w:div>
    <w:div w:id="384958572">
      <w:bodyDiv w:val="1"/>
      <w:marLeft w:val="0"/>
      <w:marRight w:val="0"/>
      <w:marTop w:val="0"/>
      <w:marBottom w:val="0"/>
      <w:divBdr>
        <w:top w:val="none" w:sz="0" w:space="0" w:color="auto"/>
        <w:left w:val="none" w:sz="0" w:space="0" w:color="auto"/>
        <w:bottom w:val="none" w:sz="0" w:space="0" w:color="auto"/>
        <w:right w:val="none" w:sz="0" w:space="0" w:color="auto"/>
      </w:divBdr>
    </w:div>
    <w:div w:id="385298687">
      <w:bodyDiv w:val="1"/>
      <w:marLeft w:val="0"/>
      <w:marRight w:val="0"/>
      <w:marTop w:val="0"/>
      <w:marBottom w:val="0"/>
      <w:divBdr>
        <w:top w:val="none" w:sz="0" w:space="0" w:color="auto"/>
        <w:left w:val="none" w:sz="0" w:space="0" w:color="auto"/>
        <w:bottom w:val="none" w:sz="0" w:space="0" w:color="auto"/>
        <w:right w:val="none" w:sz="0" w:space="0" w:color="auto"/>
      </w:divBdr>
    </w:div>
    <w:div w:id="385569176">
      <w:bodyDiv w:val="1"/>
      <w:marLeft w:val="0"/>
      <w:marRight w:val="0"/>
      <w:marTop w:val="0"/>
      <w:marBottom w:val="0"/>
      <w:divBdr>
        <w:top w:val="none" w:sz="0" w:space="0" w:color="auto"/>
        <w:left w:val="none" w:sz="0" w:space="0" w:color="auto"/>
        <w:bottom w:val="none" w:sz="0" w:space="0" w:color="auto"/>
        <w:right w:val="none" w:sz="0" w:space="0" w:color="auto"/>
      </w:divBdr>
    </w:div>
    <w:div w:id="385686717">
      <w:bodyDiv w:val="1"/>
      <w:marLeft w:val="0"/>
      <w:marRight w:val="0"/>
      <w:marTop w:val="0"/>
      <w:marBottom w:val="0"/>
      <w:divBdr>
        <w:top w:val="none" w:sz="0" w:space="0" w:color="auto"/>
        <w:left w:val="none" w:sz="0" w:space="0" w:color="auto"/>
        <w:bottom w:val="none" w:sz="0" w:space="0" w:color="auto"/>
        <w:right w:val="none" w:sz="0" w:space="0" w:color="auto"/>
      </w:divBdr>
    </w:div>
    <w:div w:id="385878819">
      <w:bodyDiv w:val="1"/>
      <w:marLeft w:val="0"/>
      <w:marRight w:val="0"/>
      <w:marTop w:val="0"/>
      <w:marBottom w:val="0"/>
      <w:divBdr>
        <w:top w:val="none" w:sz="0" w:space="0" w:color="auto"/>
        <w:left w:val="none" w:sz="0" w:space="0" w:color="auto"/>
        <w:bottom w:val="none" w:sz="0" w:space="0" w:color="auto"/>
        <w:right w:val="none" w:sz="0" w:space="0" w:color="auto"/>
      </w:divBdr>
    </w:div>
    <w:div w:id="386225209">
      <w:bodyDiv w:val="1"/>
      <w:marLeft w:val="0"/>
      <w:marRight w:val="0"/>
      <w:marTop w:val="0"/>
      <w:marBottom w:val="0"/>
      <w:divBdr>
        <w:top w:val="none" w:sz="0" w:space="0" w:color="auto"/>
        <w:left w:val="none" w:sz="0" w:space="0" w:color="auto"/>
        <w:bottom w:val="none" w:sz="0" w:space="0" w:color="auto"/>
        <w:right w:val="none" w:sz="0" w:space="0" w:color="auto"/>
      </w:divBdr>
    </w:div>
    <w:div w:id="386537109">
      <w:bodyDiv w:val="1"/>
      <w:marLeft w:val="0"/>
      <w:marRight w:val="0"/>
      <w:marTop w:val="0"/>
      <w:marBottom w:val="0"/>
      <w:divBdr>
        <w:top w:val="none" w:sz="0" w:space="0" w:color="auto"/>
        <w:left w:val="none" w:sz="0" w:space="0" w:color="auto"/>
        <w:bottom w:val="none" w:sz="0" w:space="0" w:color="auto"/>
        <w:right w:val="none" w:sz="0" w:space="0" w:color="auto"/>
      </w:divBdr>
    </w:div>
    <w:div w:id="386804003">
      <w:bodyDiv w:val="1"/>
      <w:marLeft w:val="0"/>
      <w:marRight w:val="0"/>
      <w:marTop w:val="0"/>
      <w:marBottom w:val="0"/>
      <w:divBdr>
        <w:top w:val="none" w:sz="0" w:space="0" w:color="auto"/>
        <w:left w:val="none" w:sz="0" w:space="0" w:color="auto"/>
        <w:bottom w:val="none" w:sz="0" w:space="0" w:color="auto"/>
        <w:right w:val="none" w:sz="0" w:space="0" w:color="auto"/>
      </w:divBdr>
    </w:div>
    <w:div w:id="387149149">
      <w:bodyDiv w:val="1"/>
      <w:marLeft w:val="0"/>
      <w:marRight w:val="0"/>
      <w:marTop w:val="0"/>
      <w:marBottom w:val="0"/>
      <w:divBdr>
        <w:top w:val="none" w:sz="0" w:space="0" w:color="auto"/>
        <w:left w:val="none" w:sz="0" w:space="0" w:color="auto"/>
        <w:bottom w:val="none" w:sz="0" w:space="0" w:color="auto"/>
        <w:right w:val="none" w:sz="0" w:space="0" w:color="auto"/>
      </w:divBdr>
    </w:div>
    <w:div w:id="387538279">
      <w:bodyDiv w:val="1"/>
      <w:marLeft w:val="0"/>
      <w:marRight w:val="0"/>
      <w:marTop w:val="0"/>
      <w:marBottom w:val="0"/>
      <w:divBdr>
        <w:top w:val="none" w:sz="0" w:space="0" w:color="auto"/>
        <w:left w:val="none" w:sz="0" w:space="0" w:color="auto"/>
        <w:bottom w:val="none" w:sz="0" w:space="0" w:color="auto"/>
        <w:right w:val="none" w:sz="0" w:space="0" w:color="auto"/>
      </w:divBdr>
    </w:div>
    <w:div w:id="387922945">
      <w:bodyDiv w:val="1"/>
      <w:marLeft w:val="0"/>
      <w:marRight w:val="0"/>
      <w:marTop w:val="0"/>
      <w:marBottom w:val="0"/>
      <w:divBdr>
        <w:top w:val="none" w:sz="0" w:space="0" w:color="auto"/>
        <w:left w:val="none" w:sz="0" w:space="0" w:color="auto"/>
        <w:bottom w:val="none" w:sz="0" w:space="0" w:color="auto"/>
        <w:right w:val="none" w:sz="0" w:space="0" w:color="auto"/>
      </w:divBdr>
    </w:div>
    <w:div w:id="388038664">
      <w:bodyDiv w:val="1"/>
      <w:marLeft w:val="0"/>
      <w:marRight w:val="0"/>
      <w:marTop w:val="0"/>
      <w:marBottom w:val="0"/>
      <w:divBdr>
        <w:top w:val="none" w:sz="0" w:space="0" w:color="auto"/>
        <w:left w:val="none" w:sz="0" w:space="0" w:color="auto"/>
        <w:bottom w:val="none" w:sz="0" w:space="0" w:color="auto"/>
        <w:right w:val="none" w:sz="0" w:space="0" w:color="auto"/>
      </w:divBdr>
    </w:div>
    <w:div w:id="389303278">
      <w:bodyDiv w:val="1"/>
      <w:marLeft w:val="0"/>
      <w:marRight w:val="0"/>
      <w:marTop w:val="0"/>
      <w:marBottom w:val="0"/>
      <w:divBdr>
        <w:top w:val="none" w:sz="0" w:space="0" w:color="auto"/>
        <w:left w:val="none" w:sz="0" w:space="0" w:color="auto"/>
        <w:bottom w:val="none" w:sz="0" w:space="0" w:color="auto"/>
        <w:right w:val="none" w:sz="0" w:space="0" w:color="auto"/>
      </w:divBdr>
    </w:div>
    <w:div w:id="389965396">
      <w:bodyDiv w:val="1"/>
      <w:marLeft w:val="0"/>
      <w:marRight w:val="0"/>
      <w:marTop w:val="0"/>
      <w:marBottom w:val="0"/>
      <w:divBdr>
        <w:top w:val="none" w:sz="0" w:space="0" w:color="auto"/>
        <w:left w:val="none" w:sz="0" w:space="0" w:color="auto"/>
        <w:bottom w:val="none" w:sz="0" w:space="0" w:color="auto"/>
        <w:right w:val="none" w:sz="0" w:space="0" w:color="auto"/>
      </w:divBdr>
    </w:div>
    <w:div w:id="390661018">
      <w:bodyDiv w:val="1"/>
      <w:marLeft w:val="0"/>
      <w:marRight w:val="0"/>
      <w:marTop w:val="0"/>
      <w:marBottom w:val="0"/>
      <w:divBdr>
        <w:top w:val="none" w:sz="0" w:space="0" w:color="auto"/>
        <w:left w:val="none" w:sz="0" w:space="0" w:color="auto"/>
        <w:bottom w:val="none" w:sz="0" w:space="0" w:color="auto"/>
        <w:right w:val="none" w:sz="0" w:space="0" w:color="auto"/>
      </w:divBdr>
    </w:div>
    <w:div w:id="391739370">
      <w:bodyDiv w:val="1"/>
      <w:marLeft w:val="0"/>
      <w:marRight w:val="0"/>
      <w:marTop w:val="0"/>
      <w:marBottom w:val="0"/>
      <w:divBdr>
        <w:top w:val="none" w:sz="0" w:space="0" w:color="auto"/>
        <w:left w:val="none" w:sz="0" w:space="0" w:color="auto"/>
        <w:bottom w:val="none" w:sz="0" w:space="0" w:color="auto"/>
        <w:right w:val="none" w:sz="0" w:space="0" w:color="auto"/>
      </w:divBdr>
    </w:div>
    <w:div w:id="392431946">
      <w:bodyDiv w:val="1"/>
      <w:marLeft w:val="0"/>
      <w:marRight w:val="0"/>
      <w:marTop w:val="0"/>
      <w:marBottom w:val="0"/>
      <w:divBdr>
        <w:top w:val="none" w:sz="0" w:space="0" w:color="auto"/>
        <w:left w:val="none" w:sz="0" w:space="0" w:color="auto"/>
        <w:bottom w:val="none" w:sz="0" w:space="0" w:color="auto"/>
        <w:right w:val="none" w:sz="0" w:space="0" w:color="auto"/>
      </w:divBdr>
    </w:div>
    <w:div w:id="392852911">
      <w:bodyDiv w:val="1"/>
      <w:marLeft w:val="0"/>
      <w:marRight w:val="0"/>
      <w:marTop w:val="0"/>
      <w:marBottom w:val="0"/>
      <w:divBdr>
        <w:top w:val="none" w:sz="0" w:space="0" w:color="auto"/>
        <w:left w:val="none" w:sz="0" w:space="0" w:color="auto"/>
        <w:bottom w:val="none" w:sz="0" w:space="0" w:color="auto"/>
        <w:right w:val="none" w:sz="0" w:space="0" w:color="auto"/>
      </w:divBdr>
    </w:div>
    <w:div w:id="393820931">
      <w:bodyDiv w:val="1"/>
      <w:marLeft w:val="0"/>
      <w:marRight w:val="0"/>
      <w:marTop w:val="0"/>
      <w:marBottom w:val="0"/>
      <w:divBdr>
        <w:top w:val="none" w:sz="0" w:space="0" w:color="auto"/>
        <w:left w:val="none" w:sz="0" w:space="0" w:color="auto"/>
        <w:bottom w:val="none" w:sz="0" w:space="0" w:color="auto"/>
        <w:right w:val="none" w:sz="0" w:space="0" w:color="auto"/>
      </w:divBdr>
    </w:div>
    <w:div w:id="393889970">
      <w:bodyDiv w:val="1"/>
      <w:marLeft w:val="0"/>
      <w:marRight w:val="0"/>
      <w:marTop w:val="0"/>
      <w:marBottom w:val="0"/>
      <w:divBdr>
        <w:top w:val="none" w:sz="0" w:space="0" w:color="auto"/>
        <w:left w:val="none" w:sz="0" w:space="0" w:color="auto"/>
        <w:bottom w:val="none" w:sz="0" w:space="0" w:color="auto"/>
        <w:right w:val="none" w:sz="0" w:space="0" w:color="auto"/>
      </w:divBdr>
    </w:div>
    <w:div w:id="394158579">
      <w:bodyDiv w:val="1"/>
      <w:marLeft w:val="0"/>
      <w:marRight w:val="0"/>
      <w:marTop w:val="0"/>
      <w:marBottom w:val="0"/>
      <w:divBdr>
        <w:top w:val="none" w:sz="0" w:space="0" w:color="auto"/>
        <w:left w:val="none" w:sz="0" w:space="0" w:color="auto"/>
        <w:bottom w:val="none" w:sz="0" w:space="0" w:color="auto"/>
        <w:right w:val="none" w:sz="0" w:space="0" w:color="auto"/>
      </w:divBdr>
    </w:div>
    <w:div w:id="394201105">
      <w:bodyDiv w:val="1"/>
      <w:marLeft w:val="0"/>
      <w:marRight w:val="0"/>
      <w:marTop w:val="0"/>
      <w:marBottom w:val="0"/>
      <w:divBdr>
        <w:top w:val="none" w:sz="0" w:space="0" w:color="auto"/>
        <w:left w:val="none" w:sz="0" w:space="0" w:color="auto"/>
        <w:bottom w:val="none" w:sz="0" w:space="0" w:color="auto"/>
        <w:right w:val="none" w:sz="0" w:space="0" w:color="auto"/>
      </w:divBdr>
    </w:div>
    <w:div w:id="394284098">
      <w:bodyDiv w:val="1"/>
      <w:marLeft w:val="0"/>
      <w:marRight w:val="0"/>
      <w:marTop w:val="0"/>
      <w:marBottom w:val="0"/>
      <w:divBdr>
        <w:top w:val="none" w:sz="0" w:space="0" w:color="auto"/>
        <w:left w:val="none" w:sz="0" w:space="0" w:color="auto"/>
        <w:bottom w:val="none" w:sz="0" w:space="0" w:color="auto"/>
        <w:right w:val="none" w:sz="0" w:space="0" w:color="auto"/>
      </w:divBdr>
    </w:div>
    <w:div w:id="394552291">
      <w:bodyDiv w:val="1"/>
      <w:marLeft w:val="0"/>
      <w:marRight w:val="0"/>
      <w:marTop w:val="0"/>
      <w:marBottom w:val="0"/>
      <w:divBdr>
        <w:top w:val="none" w:sz="0" w:space="0" w:color="auto"/>
        <w:left w:val="none" w:sz="0" w:space="0" w:color="auto"/>
        <w:bottom w:val="none" w:sz="0" w:space="0" w:color="auto"/>
        <w:right w:val="none" w:sz="0" w:space="0" w:color="auto"/>
      </w:divBdr>
    </w:div>
    <w:div w:id="394620102">
      <w:bodyDiv w:val="1"/>
      <w:marLeft w:val="0"/>
      <w:marRight w:val="0"/>
      <w:marTop w:val="0"/>
      <w:marBottom w:val="0"/>
      <w:divBdr>
        <w:top w:val="none" w:sz="0" w:space="0" w:color="auto"/>
        <w:left w:val="none" w:sz="0" w:space="0" w:color="auto"/>
        <w:bottom w:val="none" w:sz="0" w:space="0" w:color="auto"/>
        <w:right w:val="none" w:sz="0" w:space="0" w:color="auto"/>
      </w:divBdr>
    </w:div>
    <w:div w:id="395250751">
      <w:bodyDiv w:val="1"/>
      <w:marLeft w:val="0"/>
      <w:marRight w:val="0"/>
      <w:marTop w:val="0"/>
      <w:marBottom w:val="0"/>
      <w:divBdr>
        <w:top w:val="none" w:sz="0" w:space="0" w:color="auto"/>
        <w:left w:val="none" w:sz="0" w:space="0" w:color="auto"/>
        <w:bottom w:val="none" w:sz="0" w:space="0" w:color="auto"/>
        <w:right w:val="none" w:sz="0" w:space="0" w:color="auto"/>
      </w:divBdr>
    </w:div>
    <w:div w:id="396516978">
      <w:bodyDiv w:val="1"/>
      <w:marLeft w:val="0"/>
      <w:marRight w:val="0"/>
      <w:marTop w:val="0"/>
      <w:marBottom w:val="0"/>
      <w:divBdr>
        <w:top w:val="none" w:sz="0" w:space="0" w:color="auto"/>
        <w:left w:val="none" w:sz="0" w:space="0" w:color="auto"/>
        <w:bottom w:val="none" w:sz="0" w:space="0" w:color="auto"/>
        <w:right w:val="none" w:sz="0" w:space="0" w:color="auto"/>
      </w:divBdr>
    </w:div>
    <w:div w:id="398673636">
      <w:bodyDiv w:val="1"/>
      <w:marLeft w:val="0"/>
      <w:marRight w:val="0"/>
      <w:marTop w:val="0"/>
      <w:marBottom w:val="0"/>
      <w:divBdr>
        <w:top w:val="none" w:sz="0" w:space="0" w:color="auto"/>
        <w:left w:val="none" w:sz="0" w:space="0" w:color="auto"/>
        <w:bottom w:val="none" w:sz="0" w:space="0" w:color="auto"/>
        <w:right w:val="none" w:sz="0" w:space="0" w:color="auto"/>
      </w:divBdr>
    </w:div>
    <w:div w:id="399138413">
      <w:bodyDiv w:val="1"/>
      <w:marLeft w:val="0"/>
      <w:marRight w:val="0"/>
      <w:marTop w:val="0"/>
      <w:marBottom w:val="0"/>
      <w:divBdr>
        <w:top w:val="none" w:sz="0" w:space="0" w:color="auto"/>
        <w:left w:val="none" w:sz="0" w:space="0" w:color="auto"/>
        <w:bottom w:val="none" w:sz="0" w:space="0" w:color="auto"/>
        <w:right w:val="none" w:sz="0" w:space="0" w:color="auto"/>
      </w:divBdr>
    </w:div>
    <w:div w:id="400055411">
      <w:bodyDiv w:val="1"/>
      <w:marLeft w:val="0"/>
      <w:marRight w:val="0"/>
      <w:marTop w:val="0"/>
      <w:marBottom w:val="0"/>
      <w:divBdr>
        <w:top w:val="none" w:sz="0" w:space="0" w:color="auto"/>
        <w:left w:val="none" w:sz="0" w:space="0" w:color="auto"/>
        <w:bottom w:val="none" w:sz="0" w:space="0" w:color="auto"/>
        <w:right w:val="none" w:sz="0" w:space="0" w:color="auto"/>
      </w:divBdr>
    </w:div>
    <w:div w:id="400300605">
      <w:bodyDiv w:val="1"/>
      <w:marLeft w:val="0"/>
      <w:marRight w:val="0"/>
      <w:marTop w:val="0"/>
      <w:marBottom w:val="0"/>
      <w:divBdr>
        <w:top w:val="none" w:sz="0" w:space="0" w:color="auto"/>
        <w:left w:val="none" w:sz="0" w:space="0" w:color="auto"/>
        <w:bottom w:val="none" w:sz="0" w:space="0" w:color="auto"/>
        <w:right w:val="none" w:sz="0" w:space="0" w:color="auto"/>
      </w:divBdr>
    </w:div>
    <w:div w:id="401367385">
      <w:bodyDiv w:val="1"/>
      <w:marLeft w:val="0"/>
      <w:marRight w:val="0"/>
      <w:marTop w:val="0"/>
      <w:marBottom w:val="0"/>
      <w:divBdr>
        <w:top w:val="none" w:sz="0" w:space="0" w:color="auto"/>
        <w:left w:val="none" w:sz="0" w:space="0" w:color="auto"/>
        <w:bottom w:val="none" w:sz="0" w:space="0" w:color="auto"/>
        <w:right w:val="none" w:sz="0" w:space="0" w:color="auto"/>
      </w:divBdr>
    </w:div>
    <w:div w:id="402069972">
      <w:bodyDiv w:val="1"/>
      <w:marLeft w:val="0"/>
      <w:marRight w:val="0"/>
      <w:marTop w:val="0"/>
      <w:marBottom w:val="0"/>
      <w:divBdr>
        <w:top w:val="none" w:sz="0" w:space="0" w:color="auto"/>
        <w:left w:val="none" w:sz="0" w:space="0" w:color="auto"/>
        <w:bottom w:val="none" w:sz="0" w:space="0" w:color="auto"/>
        <w:right w:val="none" w:sz="0" w:space="0" w:color="auto"/>
      </w:divBdr>
    </w:div>
    <w:div w:id="402220020">
      <w:bodyDiv w:val="1"/>
      <w:marLeft w:val="0"/>
      <w:marRight w:val="0"/>
      <w:marTop w:val="0"/>
      <w:marBottom w:val="0"/>
      <w:divBdr>
        <w:top w:val="none" w:sz="0" w:space="0" w:color="auto"/>
        <w:left w:val="none" w:sz="0" w:space="0" w:color="auto"/>
        <w:bottom w:val="none" w:sz="0" w:space="0" w:color="auto"/>
        <w:right w:val="none" w:sz="0" w:space="0" w:color="auto"/>
      </w:divBdr>
    </w:div>
    <w:div w:id="402678917">
      <w:bodyDiv w:val="1"/>
      <w:marLeft w:val="0"/>
      <w:marRight w:val="0"/>
      <w:marTop w:val="0"/>
      <w:marBottom w:val="0"/>
      <w:divBdr>
        <w:top w:val="none" w:sz="0" w:space="0" w:color="auto"/>
        <w:left w:val="none" w:sz="0" w:space="0" w:color="auto"/>
        <w:bottom w:val="none" w:sz="0" w:space="0" w:color="auto"/>
        <w:right w:val="none" w:sz="0" w:space="0" w:color="auto"/>
      </w:divBdr>
    </w:div>
    <w:div w:id="402875281">
      <w:bodyDiv w:val="1"/>
      <w:marLeft w:val="0"/>
      <w:marRight w:val="0"/>
      <w:marTop w:val="0"/>
      <w:marBottom w:val="0"/>
      <w:divBdr>
        <w:top w:val="none" w:sz="0" w:space="0" w:color="auto"/>
        <w:left w:val="none" w:sz="0" w:space="0" w:color="auto"/>
        <w:bottom w:val="none" w:sz="0" w:space="0" w:color="auto"/>
        <w:right w:val="none" w:sz="0" w:space="0" w:color="auto"/>
      </w:divBdr>
    </w:div>
    <w:div w:id="403141819">
      <w:bodyDiv w:val="1"/>
      <w:marLeft w:val="0"/>
      <w:marRight w:val="0"/>
      <w:marTop w:val="0"/>
      <w:marBottom w:val="0"/>
      <w:divBdr>
        <w:top w:val="none" w:sz="0" w:space="0" w:color="auto"/>
        <w:left w:val="none" w:sz="0" w:space="0" w:color="auto"/>
        <w:bottom w:val="none" w:sz="0" w:space="0" w:color="auto"/>
        <w:right w:val="none" w:sz="0" w:space="0" w:color="auto"/>
      </w:divBdr>
    </w:div>
    <w:div w:id="403839442">
      <w:bodyDiv w:val="1"/>
      <w:marLeft w:val="0"/>
      <w:marRight w:val="0"/>
      <w:marTop w:val="0"/>
      <w:marBottom w:val="0"/>
      <w:divBdr>
        <w:top w:val="none" w:sz="0" w:space="0" w:color="auto"/>
        <w:left w:val="none" w:sz="0" w:space="0" w:color="auto"/>
        <w:bottom w:val="none" w:sz="0" w:space="0" w:color="auto"/>
        <w:right w:val="none" w:sz="0" w:space="0" w:color="auto"/>
      </w:divBdr>
    </w:div>
    <w:div w:id="406922104">
      <w:bodyDiv w:val="1"/>
      <w:marLeft w:val="0"/>
      <w:marRight w:val="0"/>
      <w:marTop w:val="0"/>
      <w:marBottom w:val="0"/>
      <w:divBdr>
        <w:top w:val="none" w:sz="0" w:space="0" w:color="auto"/>
        <w:left w:val="none" w:sz="0" w:space="0" w:color="auto"/>
        <w:bottom w:val="none" w:sz="0" w:space="0" w:color="auto"/>
        <w:right w:val="none" w:sz="0" w:space="0" w:color="auto"/>
      </w:divBdr>
    </w:div>
    <w:div w:id="407921328">
      <w:bodyDiv w:val="1"/>
      <w:marLeft w:val="0"/>
      <w:marRight w:val="0"/>
      <w:marTop w:val="0"/>
      <w:marBottom w:val="0"/>
      <w:divBdr>
        <w:top w:val="none" w:sz="0" w:space="0" w:color="auto"/>
        <w:left w:val="none" w:sz="0" w:space="0" w:color="auto"/>
        <w:bottom w:val="none" w:sz="0" w:space="0" w:color="auto"/>
        <w:right w:val="none" w:sz="0" w:space="0" w:color="auto"/>
      </w:divBdr>
    </w:div>
    <w:div w:id="408424619">
      <w:bodyDiv w:val="1"/>
      <w:marLeft w:val="0"/>
      <w:marRight w:val="0"/>
      <w:marTop w:val="0"/>
      <w:marBottom w:val="0"/>
      <w:divBdr>
        <w:top w:val="none" w:sz="0" w:space="0" w:color="auto"/>
        <w:left w:val="none" w:sz="0" w:space="0" w:color="auto"/>
        <w:bottom w:val="none" w:sz="0" w:space="0" w:color="auto"/>
        <w:right w:val="none" w:sz="0" w:space="0" w:color="auto"/>
      </w:divBdr>
    </w:div>
    <w:div w:id="408965526">
      <w:bodyDiv w:val="1"/>
      <w:marLeft w:val="0"/>
      <w:marRight w:val="0"/>
      <w:marTop w:val="0"/>
      <w:marBottom w:val="0"/>
      <w:divBdr>
        <w:top w:val="none" w:sz="0" w:space="0" w:color="auto"/>
        <w:left w:val="none" w:sz="0" w:space="0" w:color="auto"/>
        <w:bottom w:val="none" w:sz="0" w:space="0" w:color="auto"/>
        <w:right w:val="none" w:sz="0" w:space="0" w:color="auto"/>
      </w:divBdr>
    </w:div>
    <w:div w:id="409233887">
      <w:bodyDiv w:val="1"/>
      <w:marLeft w:val="0"/>
      <w:marRight w:val="0"/>
      <w:marTop w:val="0"/>
      <w:marBottom w:val="0"/>
      <w:divBdr>
        <w:top w:val="none" w:sz="0" w:space="0" w:color="auto"/>
        <w:left w:val="none" w:sz="0" w:space="0" w:color="auto"/>
        <w:bottom w:val="none" w:sz="0" w:space="0" w:color="auto"/>
        <w:right w:val="none" w:sz="0" w:space="0" w:color="auto"/>
      </w:divBdr>
    </w:div>
    <w:div w:id="410203286">
      <w:bodyDiv w:val="1"/>
      <w:marLeft w:val="0"/>
      <w:marRight w:val="0"/>
      <w:marTop w:val="0"/>
      <w:marBottom w:val="0"/>
      <w:divBdr>
        <w:top w:val="none" w:sz="0" w:space="0" w:color="auto"/>
        <w:left w:val="none" w:sz="0" w:space="0" w:color="auto"/>
        <w:bottom w:val="none" w:sz="0" w:space="0" w:color="auto"/>
        <w:right w:val="none" w:sz="0" w:space="0" w:color="auto"/>
      </w:divBdr>
    </w:div>
    <w:div w:id="411007286">
      <w:bodyDiv w:val="1"/>
      <w:marLeft w:val="0"/>
      <w:marRight w:val="0"/>
      <w:marTop w:val="0"/>
      <w:marBottom w:val="0"/>
      <w:divBdr>
        <w:top w:val="none" w:sz="0" w:space="0" w:color="auto"/>
        <w:left w:val="none" w:sz="0" w:space="0" w:color="auto"/>
        <w:bottom w:val="none" w:sz="0" w:space="0" w:color="auto"/>
        <w:right w:val="none" w:sz="0" w:space="0" w:color="auto"/>
      </w:divBdr>
    </w:div>
    <w:div w:id="411050339">
      <w:bodyDiv w:val="1"/>
      <w:marLeft w:val="0"/>
      <w:marRight w:val="0"/>
      <w:marTop w:val="0"/>
      <w:marBottom w:val="0"/>
      <w:divBdr>
        <w:top w:val="none" w:sz="0" w:space="0" w:color="auto"/>
        <w:left w:val="none" w:sz="0" w:space="0" w:color="auto"/>
        <w:bottom w:val="none" w:sz="0" w:space="0" w:color="auto"/>
        <w:right w:val="none" w:sz="0" w:space="0" w:color="auto"/>
      </w:divBdr>
    </w:div>
    <w:div w:id="411198985">
      <w:bodyDiv w:val="1"/>
      <w:marLeft w:val="0"/>
      <w:marRight w:val="0"/>
      <w:marTop w:val="0"/>
      <w:marBottom w:val="0"/>
      <w:divBdr>
        <w:top w:val="none" w:sz="0" w:space="0" w:color="auto"/>
        <w:left w:val="none" w:sz="0" w:space="0" w:color="auto"/>
        <w:bottom w:val="none" w:sz="0" w:space="0" w:color="auto"/>
        <w:right w:val="none" w:sz="0" w:space="0" w:color="auto"/>
      </w:divBdr>
    </w:div>
    <w:div w:id="411315948">
      <w:bodyDiv w:val="1"/>
      <w:marLeft w:val="0"/>
      <w:marRight w:val="0"/>
      <w:marTop w:val="0"/>
      <w:marBottom w:val="0"/>
      <w:divBdr>
        <w:top w:val="none" w:sz="0" w:space="0" w:color="auto"/>
        <w:left w:val="none" w:sz="0" w:space="0" w:color="auto"/>
        <w:bottom w:val="none" w:sz="0" w:space="0" w:color="auto"/>
        <w:right w:val="none" w:sz="0" w:space="0" w:color="auto"/>
      </w:divBdr>
    </w:div>
    <w:div w:id="413404763">
      <w:bodyDiv w:val="1"/>
      <w:marLeft w:val="0"/>
      <w:marRight w:val="0"/>
      <w:marTop w:val="0"/>
      <w:marBottom w:val="0"/>
      <w:divBdr>
        <w:top w:val="none" w:sz="0" w:space="0" w:color="auto"/>
        <w:left w:val="none" w:sz="0" w:space="0" w:color="auto"/>
        <w:bottom w:val="none" w:sz="0" w:space="0" w:color="auto"/>
        <w:right w:val="none" w:sz="0" w:space="0" w:color="auto"/>
      </w:divBdr>
    </w:div>
    <w:div w:id="413940707">
      <w:bodyDiv w:val="1"/>
      <w:marLeft w:val="0"/>
      <w:marRight w:val="0"/>
      <w:marTop w:val="0"/>
      <w:marBottom w:val="0"/>
      <w:divBdr>
        <w:top w:val="none" w:sz="0" w:space="0" w:color="auto"/>
        <w:left w:val="none" w:sz="0" w:space="0" w:color="auto"/>
        <w:bottom w:val="none" w:sz="0" w:space="0" w:color="auto"/>
        <w:right w:val="none" w:sz="0" w:space="0" w:color="auto"/>
      </w:divBdr>
    </w:div>
    <w:div w:id="414523319">
      <w:bodyDiv w:val="1"/>
      <w:marLeft w:val="0"/>
      <w:marRight w:val="0"/>
      <w:marTop w:val="0"/>
      <w:marBottom w:val="0"/>
      <w:divBdr>
        <w:top w:val="none" w:sz="0" w:space="0" w:color="auto"/>
        <w:left w:val="none" w:sz="0" w:space="0" w:color="auto"/>
        <w:bottom w:val="none" w:sz="0" w:space="0" w:color="auto"/>
        <w:right w:val="none" w:sz="0" w:space="0" w:color="auto"/>
      </w:divBdr>
    </w:div>
    <w:div w:id="414741348">
      <w:bodyDiv w:val="1"/>
      <w:marLeft w:val="0"/>
      <w:marRight w:val="0"/>
      <w:marTop w:val="0"/>
      <w:marBottom w:val="0"/>
      <w:divBdr>
        <w:top w:val="none" w:sz="0" w:space="0" w:color="auto"/>
        <w:left w:val="none" w:sz="0" w:space="0" w:color="auto"/>
        <w:bottom w:val="none" w:sz="0" w:space="0" w:color="auto"/>
        <w:right w:val="none" w:sz="0" w:space="0" w:color="auto"/>
      </w:divBdr>
    </w:div>
    <w:div w:id="415132706">
      <w:bodyDiv w:val="1"/>
      <w:marLeft w:val="0"/>
      <w:marRight w:val="0"/>
      <w:marTop w:val="0"/>
      <w:marBottom w:val="0"/>
      <w:divBdr>
        <w:top w:val="none" w:sz="0" w:space="0" w:color="auto"/>
        <w:left w:val="none" w:sz="0" w:space="0" w:color="auto"/>
        <w:bottom w:val="none" w:sz="0" w:space="0" w:color="auto"/>
        <w:right w:val="none" w:sz="0" w:space="0" w:color="auto"/>
      </w:divBdr>
    </w:div>
    <w:div w:id="415565229">
      <w:bodyDiv w:val="1"/>
      <w:marLeft w:val="0"/>
      <w:marRight w:val="0"/>
      <w:marTop w:val="0"/>
      <w:marBottom w:val="0"/>
      <w:divBdr>
        <w:top w:val="none" w:sz="0" w:space="0" w:color="auto"/>
        <w:left w:val="none" w:sz="0" w:space="0" w:color="auto"/>
        <w:bottom w:val="none" w:sz="0" w:space="0" w:color="auto"/>
        <w:right w:val="none" w:sz="0" w:space="0" w:color="auto"/>
      </w:divBdr>
    </w:div>
    <w:div w:id="415830331">
      <w:bodyDiv w:val="1"/>
      <w:marLeft w:val="0"/>
      <w:marRight w:val="0"/>
      <w:marTop w:val="0"/>
      <w:marBottom w:val="0"/>
      <w:divBdr>
        <w:top w:val="none" w:sz="0" w:space="0" w:color="auto"/>
        <w:left w:val="none" w:sz="0" w:space="0" w:color="auto"/>
        <w:bottom w:val="none" w:sz="0" w:space="0" w:color="auto"/>
        <w:right w:val="none" w:sz="0" w:space="0" w:color="auto"/>
      </w:divBdr>
    </w:div>
    <w:div w:id="416249189">
      <w:bodyDiv w:val="1"/>
      <w:marLeft w:val="0"/>
      <w:marRight w:val="0"/>
      <w:marTop w:val="0"/>
      <w:marBottom w:val="0"/>
      <w:divBdr>
        <w:top w:val="none" w:sz="0" w:space="0" w:color="auto"/>
        <w:left w:val="none" w:sz="0" w:space="0" w:color="auto"/>
        <w:bottom w:val="none" w:sz="0" w:space="0" w:color="auto"/>
        <w:right w:val="none" w:sz="0" w:space="0" w:color="auto"/>
      </w:divBdr>
    </w:div>
    <w:div w:id="416483630">
      <w:bodyDiv w:val="1"/>
      <w:marLeft w:val="0"/>
      <w:marRight w:val="0"/>
      <w:marTop w:val="0"/>
      <w:marBottom w:val="0"/>
      <w:divBdr>
        <w:top w:val="none" w:sz="0" w:space="0" w:color="auto"/>
        <w:left w:val="none" w:sz="0" w:space="0" w:color="auto"/>
        <w:bottom w:val="none" w:sz="0" w:space="0" w:color="auto"/>
        <w:right w:val="none" w:sz="0" w:space="0" w:color="auto"/>
      </w:divBdr>
    </w:div>
    <w:div w:id="416555959">
      <w:bodyDiv w:val="1"/>
      <w:marLeft w:val="0"/>
      <w:marRight w:val="0"/>
      <w:marTop w:val="0"/>
      <w:marBottom w:val="0"/>
      <w:divBdr>
        <w:top w:val="none" w:sz="0" w:space="0" w:color="auto"/>
        <w:left w:val="none" w:sz="0" w:space="0" w:color="auto"/>
        <w:bottom w:val="none" w:sz="0" w:space="0" w:color="auto"/>
        <w:right w:val="none" w:sz="0" w:space="0" w:color="auto"/>
      </w:divBdr>
    </w:div>
    <w:div w:id="417099797">
      <w:bodyDiv w:val="1"/>
      <w:marLeft w:val="0"/>
      <w:marRight w:val="0"/>
      <w:marTop w:val="0"/>
      <w:marBottom w:val="0"/>
      <w:divBdr>
        <w:top w:val="none" w:sz="0" w:space="0" w:color="auto"/>
        <w:left w:val="none" w:sz="0" w:space="0" w:color="auto"/>
        <w:bottom w:val="none" w:sz="0" w:space="0" w:color="auto"/>
        <w:right w:val="none" w:sz="0" w:space="0" w:color="auto"/>
      </w:divBdr>
    </w:div>
    <w:div w:id="417365587">
      <w:bodyDiv w:val="1"/>
      <w:marLeft w:val="0"/>
      <w:marRight w:val="0"/>
      <w:marTop w:val="0"/>
      <w:marBottom w:val="0"/>
      <w:divBdr>
        <w:top w:val="none" w:sz="0" w:space="0" w:color="auto"/>
        <w:left w:val="none" w:sz="0" w:space="0" w:color="auto"/>
        <w:bottom w:val="none" w:sz="0" w:space="0" w:color="auto"/>
        <w:right w:val="none" w:sz="0" w:space="0" w:color="auto"/>
      </w:divBdr>
    </w:div>
    <w:div w:id="417408576">
      <w:bodyDiv w:val="1"/>
      <w:marLeft w:val="0"/>
      <w:marRight w:val="0"/>
      <w:marTop w:val="0"/>
      <w:marBottom w:val="0"/>
      <w:divBdr>
        <w:top w:val="none" w:sz="0" w:space="0" w:color="auto"/>
        <w:left w:val="none" w:sz="0" w:space="0" w:color="auto"/>
        <w:bottom w:val="none" w:sz="0" w:space="0" w:color="auto"/>
        <w:right w:val="none" w:sz="0" w:space="0" w:color="auto"/>
      </w:divBdr>
    </w:div>
    <w:div w:id="418646413">
      <w:bodyDiv w:val="1"/>
      <w:marLeft w:val="0"/>
      <w:marRight w:val="0"/>
      <w:marTop w:val="0"/>
      <w:marBottom w:val="0"/>
      <w:divBdr>
        <w:top w:val="none" w:sz="0" w:space="0" w:color="auto"/>
        <w:left w:val="none" w:sz="0" w:space="0" w:color="auto"/>
        <w:bottom w:val="none" w:sz="0" w:space="0" w:color="auto"/>
        <w:right w:val="none" w:sz="0" w:space="0" w:color="auto"/>
      </w:divBdr>
    </w:div>
    <w:div w:id="419107516">
      <w:bodyDiv w:val="1"/>
      <w:marLeft w:val="0"/>
      <w:marRight w:val="0"/>
      <w:marTop w:val="0"/>
      <w:marBottom w:val="0"/>
      <w:divBdr>
        <w:top w:val="none" w:sz="0" w:space="0" w:color="auto"/>
        <w:left w:val="none" w:sz="0" w:space="0" w:color="auto"/>
        <w:bottom w:val="none" w:sz="0" w:space="0" w:color="auto"/>
        <w:right w:val="none" w:sz="0" w:space="0" w:color="auto"/>
      </w:divBdr>
    </w:div>
    <w:div w:id="419300069">
      <w:bodyDiv w:val="1"/>
      <w:marLeft w:val="0"/>
      <w:marRight w:val="0"/>
      <w:marTop w:val="0"/>
      <w:marBottom w:val="0"/>
      <w:divBdr>
        <w:top w:val="none" w:sz="0" w:space="0" w:color="auto"/>
        <w:left w:val="none" w:sz="0" w:space="0" w:color="auto"/>
        <w:bottom w:val="none" w:sz="0" w:space="0" w:color="auto"/>
        <w:right w:val="none" w:sz="0" w:space="0" w:color="auto"/>
      </w:divBdr>
    </w:div>
    <w:div w:id="420024571">
      <w:bodyDiv w:val="1"/>
      <w:marLeft w:val="0"/>
      <w:marRight w:val="0"/>
      <w:marTop w:val="0"/>
      <w:marBottom w:val="0"/>
      <w:divBdr>
        <w:top w:val="none" w:sz="0" w:space="0" w:color="auto"/>
        <w:left w:val="none" w:sz="0" w:space="0" w:color="auto"/>
        <w:bottom w:val="none" w:sz="0" w:space="0" w:color="auto"/>
        <w:right w:val="none" w:sz="0" w:space="0" w:color="auto"/>
      </w:divBdr>
    </w:div>
    <w:div w:id="420221868">
      <w:bodyDiv w:val="1"/>
      <w:marLeft w:val="0"/>
      <w:marRight w:val="0"/>
      <w:marTop w:val="0"/>
      <w:marBottom w:val="0"/>
      <w:divBdr>
        <w:top w:val="none" w:sz="0" w:space="0" w:color="auto"/>
        <w:left w:val="none" w:sz="0" w:space="0" w:color="auto"/>
        <w:bottom w:val="none" w:sz="0" w:space="0" w:color="auto"/>
        <w:right w:val="none" w:sz="0" w:space="0" w:color="auto"/>
      </w:divBdr>
    </w:div>
    <w:div w:id="420226087">
      <w:bodyDiv w:val="1"/>
      <w:marLeft w:val="0"/>
      <w:marRight w:val="0"/>
      <w:marTop w:val="0"/>
      <w:marBottom w:val="0"/>
      <w:divBdr>
        <w:top w:val="none" w:sz="0" w:space="0" w:color="auto"/>
        <w:left w:val="none" w:sz="0" w:space="0" w:color="auto"/>
        <w:bottom w:val="none" w:sz="0" w:space="0" w:color="auto"/>
        <w:right w:val="none" w:sz="0" w:space="0" w:color="auto"/>
      </w:divBdr>
    </w:div>
    <w:div w:id="420568795">
      <w:bodyDiv w:val="1"/>
      <w:marLeft w:val="0"/>
      <w:marRight w:val="0"/>
      <w:marTop w:val="0"/>
      <w:marBottom w:val="0"/>
      <w:divBdr>
        <w:top w:val="none" w:sz="0" w:space="0" w:color="auto"/>
        <w:left w:val="none" w:sz="0" w:space="0" w:color="auto"/>
        <w:bottom w:val="none" w:sz="0" w:space="0" w:color="auto"/>
        <w:right w:val="none" w:sz="0" w:space="0" w:color="auto"/>
      </w:divBdr>
    </w:div>
    <w:div w:id="420611415">
      <w:bodyDiv w:val="1"/>
      <w:marLeft w:val="0"/>
      <w:marRight w:val="0"/>
      <w:marTop w:val="0"/>
      <w:marBottom w:val="0"/>
      <w:divBdr>
        <w:top w:val="none" w:sz="0" w:space="0" w:color="auto"/>
        <w:left w:val="none" w:sz="0" w:space="0" w:color="auto"/>
        <w:bottom w:val="none" w:sz="0" w:space="0" w:color="auto"/>
        <w:right w:val="none" w:sz="0" w:space="0" w:color="auto"/>
      </w:divBdr>
    </w:div>
    <w:div w:id="422265168">
      <w:bodyDiv w:val="1"/>
      <w:marLeft w:val="0"/>
      <w:marRight w:val="0"/>
      <w:marTop w:val="0"/>
      <w:marBottom w:val="0"/>
      <w:divBdr>
        <w:top w:val="none" w:sz="0" w:space="0" w:color="auto"/>
        <w:left w:val="none" w:sz="0" w:space="0" w:color="auto"/>
        <w:bottom w:val="none" w:sz="0" w:space="0" w:color="auto"/>
        <w:right w:val="none" w:sz="0" w:space="0" w:color="auto"/>
      </w:divBdr>
    </w:div>
    <w:div w:id="422650870">
      <w:bodyDiv w:val="1"/>
      <w:marLeft w:val="0"/>
      <w:marRight w:val="0"/>
      <w:marTop w:val="0"/>
      <w:marBottom w:val="0"/>
      <w:divBdr>
        <w:top w:val="none" w:sz="0" w:space="0" w:color="auto"/>
        <w:left w:val="none" w:sz="0" w:space="0" w:color="auto"/>
        <w:bottom w:val="none" w:sz="0" w:space="0" w:color="auto"/>
        <w:right w:val="none" w:sz="0" w:space="0" w:color="auto"/>
      </w:divBdr>
    </w:div>
    <w:div w:id="423183534">
      <w:bodyDiv w:val="1"/>
      <w:marLeft w:val="0"/>
      <w:marRight w:val="0"/>
      <w:marTop w:val="0"/>
      <w:marBottom w:val="0"/>
      <w:divBdr>
        <w:top w:val="none" w:sz="0" w:space="0" w:color="auto"/>
        <w:left w:val="none" w:sz="0" w:space="0" w:color="auto"/>
        <w:bottom w:val="none" w:sz="0" w:space="0" w:color="auto"/>
        <w:right w:val="none" w:sz="0" w:space="0" w:color="auto"/>
      </w:divBdr>
    </w:div>
    <w:div w:id="423234615">
      <w:bodyDiv w:val="1"/>
      <w:marLeft w:val="0"/>
      <w:marRight w:val="0"/>
      <w:marTop w:val="0"/>
      <w:marBottom w:val="0"/>
      <w:divBdr>
        <w:top w:val="none" w:sz="0" w:space="0" w:color="auto"/>
        <w:left w:val="none" w:sz="0" w:space="0" w:color="auto"/>
        <w:bottom w:val="none" w:sz="0" w:space="0" w:color="auto"/>
        <w:right w:val="none" w:sz="0" w:space="0" w:color="auto"/>
      </w:divBdr>
    </w:div>
    <w:div w:id="423306696">
      <w:bodyDiv w:val="1"/>
      <w:marLeft w:val="0"/>
      <w:marRight w:val="0"/>
      <w:marTop w:val="0"/>
      <w:marBottom w:val="0"/>
      <w:divBdr>
        <w:top w:val="none" w:sz="0" w:space="0" w:color="auto"/>
        <w:left w:val="none" w:sz="0" w:space="0" w:color="auto"/>
        <w:bottom w:val="none" w:sz="0" w:space="0" w:color="auto"/>
        <w:right w:val="none" w:sz="0" w:space="0" w:color="auto"/>
      </w:divBdr>
    </w:div>
    <w:div w:id="424687552">
      <w:bodyDiv w:val="1"/>
      <w:marLeft w:val="0"/>
      <w:marRight w:val="0"/>
      <w:marTop w:val="0"/>
      <w:marBottom w:val="0"/>
      <w:divBdr>
        <w:top w:val="none" w:sz="0" w:space="0" w:color="auto"/>
        <w:left w:val="none" w:sz="0" w:space="0" w:color="auto"/>
        <w:bottom w:val="none" w:sz="0" w:space="0" w:color="auto"/>
        <w:right w:val="none" w:sz="0" w:space="0" w:color="auto"/>
      </w:divBdr>
    </w:div>
    <w:div w:id="424696108">
      <w:bodyDiv w:val="1"/>
      <w:marLeft w:val="0"/>
      <w:marRight w:val="0"/>
      <w:marTop w:val="0"/>
      <w:marBottom w:val="0"/>
      <w:divBdr>
        <w:top w:val="none" w:sz="0" w:space="0" w:color="auto"/>
        <w:left w:val="none" w:sz="0" w:space="0" w:color="auto"/>
        <w:bottom w:val="none" w:sz="0" w:space="0" w:color="auto"/>
        <w:right w:val="none" w:sz="0" w:space="0" w:color="auto"/>
      </w:divBdr>
    </w:div>
    <w:div w:id="425003227">
      <w:bodyDiv w:val="1"/>
      <w:marLeft w:val="0"/>
      <w:marRight w:val="0"/>
      <w:marTop w:val="0"/>
      <w:marBottom w:val="0"/>
      <w:divBdr>
        <w:top w:val="none" w:sz="0" w:space="0" w:color="auto"/>
        <w:left w:val="none" w:sz="0" w:space="0" w:color="auto"/>
        <w:bottom w:val="none" w:sz="0" w:space="0" w:color="auto"/>
        <w:right w:val="none" w:sz="0" w:space="0" w:color="auto"/>
      </w:divBdr>
    </w:div>
    <w:div w:id="425461019">
      <w:bodyDiv w:val="1"/>
      <w:marLeft w:val="0"/>
      <w:marRight w:val="0"/>
      <w:marTop w:val="0"/>
      <w:marBottom w:val="0"/>
      <w:divBdr>
        <w:top w:val="none" w:sz="0" w:space="0" w:color="auto"/>
        <w:left w:val="none" w:sz="0" w:space="0" w:color="auto"/>
        <w:bottom w:val="none" w:sz="0" w:space="0" w:color="auto"/>
        <w:right w:val="none" w:sz="0" w:space="0" w:color="auto"/>
      </w:divBdr>
    </w:div>
    <w:div w:id="425997500">
      <w:bodyDiv w:val="1"/>
      <w:marLeft w:val="0"/>
      <w:marRight w:val="0"/>
      <w:marTop w:val="0"/>
      <w:marBottom w:val="0"/>
      <w:divBdr>
        <w:top w:val="none" w:sz="0" w:space="0" w:color="auto"/>
        <w:left w:val="none" w:sz="0" w:space="0" w:color="auto"/>
        <w:bottom w:val="none" w:sz="0" w:space="0" w:color="auto"/>
        <w:right w:val="none" w:sz="0" w:space="0" w:color="auto"/>
      </w:divBdr>
    </w:div>
    <w:div w:id="426073063">
      <w:bodyDiv w:val="1"/>
      <w:marLeft w:val="0"/>
      <w:marRight w:val="0"/>
      <w:marTop w:val="0"/>
      <w:marBottom w:val="0"/>
      <w:divBdr>
        <w:top w:val="none" w:sz="0" w:space="0" w:color="auto"/>
        <w:left w:val="none" w:sz="0" w:space="0" w:color="auto"/>
        <w:bottom w:val="none" w:sz="0" w:space="0" w:color="auto"/>
        <w:right w:val="none" w:sz="0" w:space="0" w:color="auto"/>
      </w:divBdr>
    </w:div>
    <w:div w:id="426074672">
      <w:bodyDiv w:val="1"/>
      <w:marLeft w:val="0"/>
      <w:marRight w:val="0"/>
      <w:marTop w:val="0"/>
      <w:marBottom w:val="0"/>
      <w:divBdr>
        <w:top w:val="none" w:sz="0" w:space="0" w:color="auto"/>
        <w:left w:val="none" w:sz="0" w:space="0" w:color="auto"/>
        <w:bottom w:val="none" w:sz="0" w:space="0" w:color="auto"/>
        <w:right w:val="none" w:sz="0" w:space="0" w:color="auto"/>
      </w:divBdr>
    </w:div>
    <w:div w:id="426316289">
      <w:bodyDiv w:val="1"/>
      <w:marLeft w:val="0"/>
      <w:marRight w:val="0"/>
      <w:marTop w:val="0"/>
      <w:marBottom w:val="0"/>
      <w:divBdr>
        <w:top w:val="none" w:sz="0" w:space="0" w:color="auto"/>
        <w:left w:val="none" w:sz="0" w:space="0" w:color="auto"/>
        <w:bottom w:val="none" w:sz="0" w:space="0" w:color="auto"/>
        <w:right w:val="none" w:sz="0" w:space="0" w:color="auto"/>
      </w:divBdr>
    </w:div>
    <w:div w:id="427577596">
      <w:bodyDiv w:val="1"/>
      <w:marLeft w:val="0"/>
      <w:marRight w:val="0"/>
      <w:marTop w:val="0"/>
      <w:marBottom w:val="0"/>
      <w:divBdr>
        <w:top w:val="none" w:sz="0" w:space="0" w:color="auto"/>
        <w:left w:val="none" w:sz="0" w:space="0" w:color="auto"/>
        <w:bottom w:val="none" w:sz="0" w:space="0" w:color="auto"/>
        <w:right w:val="none" w:sz="0" w:space="0" w:color="auto"/>
      </w:divBdr>
    </w:div>
    <w:div w:id="427626281">
      <w:bodyDiv w:val="1"/>
      <w:marLeft w:val="0"/>
      <w:marRight w:val="0"/>
      <w:marTop w:val="0"/>
      <w:marBottom w:val="0"/>
      <w:divBdr>
        <w:top w:val="none" w:sz="0" w:space="0" w:color="auto"/>
        <w:left w:val="none" w:sz="0" w:space="0" w:color="auto"/>
        <w:bottom w:val="none" w:sz="0" w:space="0" w:color="auto"/>
        <w:right w:val="none" w:sz="0" w:space="0" w:color="auto"/>
      </w:divBdr>
    </w:div>
    <w:div w:id="428163728">
      <w:bodyDiv w:val="1"/>
      <w:marLeft w:val="0"/>
      <w:marRight w:val="0"/>
      <w:marTop w:val="0"/>
      <w:marBottom w:val="0"/>
      <w:divBdr>
        <w:top w:val="none" w:sz="0" w:space="0" w:color="auto"/>
        <w:left w:val="none" w:sz="0" w:space="0" w:color="auto"/>
        <w:bottom w:val="none" w:sz="0" w:space="0" w:color="auto"/>
        <w:right w:val="none" w:sz="0" w:space="0" w:color="auto"/>
      </w:divBdr>
    </w:div>
    <w:div w:id="428741213">
      <w:bodyDiv w:val="1"/>
      <w:marLeft w:val="0"/>
      <w:marRight w:val="0"/>
      <w:marTop w:val="0"/>
      <w:marBottom w:val="0"/>
      <w:divBdr>
        <w:top w:val="none" w:sz="0" w:space="0" w:color="auto"/>
        <w:left w:val="none" w:sz="0" w:space="0" w:color="auto"/>
        <w:bottom w:val="none" w:sz="0" w:space="0" w:color="auto"/>
        <w:right w:val="none" w:sz="0" w:space="0" w:color="auto"/>
      </w:divBdr>
    </w:div>
    <w:div w:id="428895465">
      <w:bodyDiv w:val="1"/>
      <w:marLeft w:val="0"/>
      <w:marRight w:val="0"/>
      <w:marTop w:val="0"/>
      <w:marBottom w:val="0"/>
      <w:divBdr>
        <w:top w:val="none" w:sz="0" w:space="0" w:color="auto"/>
        <w:left w:val="none" w:sz="0" w:space="0" w:color="auto"/>
        <w:bottom w:val="none" w:sz="0" w:space="0" w:color="auto"/>
        <w:right w:val="none" w:sz="0" w:space="0" w:color="auto"/>
      </w:divBdr>
    </w:div>
    <w:div w:id="429394876">
      <w:bodyDiv w:val="1"/>
      <w:marLeft w:val="0"/>
      <w:marRight w:val="0"/>
      <w:marTop w:val="0"/>
      <w:marBottom w:val="0"/>
      <w:divBdr>
        <w:top w:val="none" w:sz="0" w:space="0" w:color="auto"/>
        <w:left w:val="none" w:sz="0" w:space="0" w:color="auto"/>
        <w:bottom w:val="none" w:sz="0" w:space="0" w:color="auto"/>
        <w:right w:val="none" w:sz="0" w:space="0" w:color="auto"/>
      </w:divBdr>
    </w:div>
    <w:div w:id="429741354">
      <w:bodyDiv w:val="1"/>
      <w:marLeft w:val="0"/>
      <w:marRight w:val="0"/>
      <w:marTop w:val="0"/>
      <w:marBottom w:val="0"/>
      <w:divBdr>
        <w:top w:val="none" w:sz="0" w:space="0" w:color="auto"/>
        <w:left w:val="none" w:sz="0" w:space="0" w:color="auto"/>
        <w:bottom w:val="none" w:sz="0" w:space="0" w:color="auto"/>
        <w:right w:val="none" w:sz="0" w:space="0" w:color="auto"/>
      </w:divBdr>
    </w:div>
    <w:div w:id="430052898">
      <w:bodyDiv w:val="1"/>
      <w:marLeft w:val="0"/>
      <w:marRight w:val="0"/>
      <w:marTop w:val="0"/>
      <w:marBottom w:val="0"/>
      <w:divBdr>
        <w:top w:val="none" w:sz="0" w:space="0" w:color="auto"/>
        <w:left w:val="none" w:sz="0" w:space="0" w:color="auto"/>
        <w:bottom w:val="none" w:sz="0" w:space="0" w:color="auto"/>
        <w:right w:val="none" w:sz="0" w:space="0" w:color="auto"/>
      </w:divBdr>
    </w:div>
    <w:div w:id="430056163">
      <w:bodyDiv w:val="1"/>
      <w:marLeft w:val="0"/>
      <w:marRight w:val="0"/>
      <w:marTop w:val="0"/>
      <w:marBottom w:val="0"/>
      <w:divBdr>
        <w:top w:val="none" w:sz="0" w:space="0" w:color="auto"/>
        <w:left w:val="none" w:sz="0" w:space="0" w:color="auto"/>
        <w:bottom w:val="none" w:sz="0" w:space="0" w:color="auto"/>
        <w:right w:val="none" w:sz="0" w:space="0" w:color="auto"/>
      </w:divBdr>
    </w:div>
    <w:div w:id="431324397">
      <w:bodyDiv w:val="1"/>
      <w:marLeft w:val="0"/>
      <w:marRight w:val="0"/>
      <w:marTop w:val="0"/>
      <w:marBottom w:val="0"/>
      <w:divBdr>
        <w:top w:val="none" w:sz="0" w:space="0" w:color="auto"/>
        <w:left w:val="none" w:sz="0" w:space="0" w:color="auto"/>
        <w:bottom w:val="none" w:sz="0" w:space="0" w:color="auto"/>
        <w:right w:val="none" w:sz="0" w:space="0" w:color="auto"/>
      </w:divBdr>
    </w:div>
    <w:div w:id="431585818">
      <w:bodyDiv w:val="1"/>
      <w:marLeft w:val="0"/>
      <w:marRight w:val="0"/>
      <w:marTop w:val="0"/>
      <w:marBottom w:val="0"/>
      <w:divBdr>
        <w:top w:val="none" w:sz="0" w:space="0" w:color="auto"/>
        <w:left w:val="none" w:sz="0" w:space="0" w:color="auto"/>
        <w:bottom w:val="none" w:sz="0" w:space="0" w:color="auto"/>
        <w:right w:val="none" w:sz="0" w:space="0" w:color="auto"/>
      </w:divBdr>
    </w:div>
    <w:div w:id="431635609">
      <w:bodyDiv w:val="1"/>
      <w:marLeft w:val="0"/>
      <w:marRight w:val="0"/>
      <w:marTop w:val="0"/>
      <w:marBottom w:val="0"/>
      <w:divBdr>
        <w:top w:val="none" w:sz="0" w:space="0" w:color="auto"/>
        <w:left w:val="none" w:sz="0" w:space="0" w:color="auto"/>
        <w:bottom w:val="none" w:sz="0" w:space="0" w:color="auto"/>
        <w:right w:val="none" w:sz="0" w:space="0" w:color="auto"/>
      </w:divBdr>
    </w:div>
    <w:div w:id="431708040">
      <w:bodyDiv w:val="1"/>
      <w:marLeft w:val="0"/>
      <w:marRight w:val="0"/>
      <w:marTop w:val="0"/>
      <w:marBottom w:val="0"/>
      <w:divBdr>
        <w:top w:val="none" w:sz="0" w:space="0" w:color="auto"/>
        <w:left w:val="none" w:sz="0" w:space="0" w:color="auto"/>
        <w:bottom w:val="none" w:sz="0" w:space="0" w:color="auto"/>
        <w:right w:val="none" w:sz="0" w:space="0" w:color="auto"/>
      </w:divBdr>
    </w:div>
    <w:div w:id="432366000">
      <w:bodyDiv w:val="1"/>
      <w:marLeft w:val="0"/>
      <w:marRight w:val="0"/>
      <w:marTop w:val="0"/>
      <w:marBottom w:val="0"/>
      <w:divBdr>
        <w:top w:val="none" w:sz="0" w:space="0" w:color="auto"/>
        <w:left w:val="none" w:sz="0" w:space="0" w:color="auto"/>
        <w:bottom w:val="none" w:sz="0" w:space="0" w:color="auto"/>
        <w:right w:val="none" w:sz="0" w:space="0" w:color="auto"/>
      </w:divBdr>
    </w:div>
    <w:div w:id="432481603">
      <w:bodyDiv w:val="1"/>
      <w:marLeft w:val="0"/>
      <w:marRight w:val="0"/>
      <w:marTop w:val="0"/>
      <w:marBottom w:val="0"/>
      <w:divBdr>
        <w:top w:val="none" w:sz="0" w:space="0" w:color="auto"/>
        <w:left w:val="none" w:sz="0" w:space="0" w:color="auto"/>
        <w:bottom w:val="none" w:sz="0" w:space="0" w:color="auto"/>
        <w:right w:val="none" w:sz="0" w:space="0" w:color="auto"/>
      </w:divBdr>
    </w:div>
    <w:div w:id="432631669">
      <w:bodyDiv w:val="1"/>
      <w:marLeft w:val="0"/>
      <w:marRight w:val="0"/>
      <w:marTop w:val="0"/>
      <w:marBottom w:val="0"/>
      <w:divBdr>
        <w:top w:val="none" w:sz="0" w:space="0" w:color="auto"/>
        <w:left w:val="none" w:sz="0" w:space="0" w:color="auto"/>
        <w:bottom w:val="none" w:sz="0" w:space="0" w:color="auto"/>
        <w:right w:val="none" w:sz="0" w:space="0" w:color="auto"/>
      </w:divBdr>
    </w:div>
    <w:div w:id="433329981">
      <w:bodyDiv w:val="1"/>
      <w:marLeft w:val="0"/>
      <w:marRight w:val="0"/>
      <w:marTop w:val="0"/>
      <w:marBottom w:val="0"/>
      <w:divBdr>
        <w:top w:val="none" w:sz="0" w:space="0" w:color="auto"/>
        <w:left w:val="none" w:sz="0" w:space="0" w:color="auto"/>
        <w:bottom w:val="none" w:sz="0" w:space="0" w:color="auto"/>
        <w:right w:val="none" w:sz="0" w:space="0" w:color="auto"/>
      </w:divBdr>
    </w:div>
    <w:div w:id="433674433">
      <w:bodyDiv w:val="1"/>
      <w:marLeft w:val="0"/>
      <w:marRight w:val="0"/>
      <w:marTop w:val="0"/>
      <w:marBottom w:val="0"/>
      <w:divBdr>
        <w:top w:val="none" w:sz="0" w:space="0" w:color="auto"/>
        <w:left w:val="none" w:sz="0" w:space="0" w:color="auto"/>
        <w:bottom w:val="none" w:sz="0" w:space="0" w:color="auto"/>
        <w:right w:val="none" w:sz="0" w:space="0" w:color="auto"/>
      </w:divBdr>
    </w:div>
    <w:div w:id="434248883">
      <w:bodyDiv w:val="1"/>
      <w:marLeft w:val="0"/>
      <w:marRight w:val="0"/>
      <w:marTop w:val="0"/>
      <w:marBottom w:val="0"/>
      <w:divBdr>
        <w:top w:val="none" w:sz="0" w:space="0" w:color="auto"/>
        <w:left w:val="none" w:sz="0" w:space="0" w:color="auto"/>
        <w:bottom w:val="none" w:sz="0" w:space="0" w:color="auto"/>
        <w:right w:val="none" w:sz="0" w:space="0" w:color="auto"/>
      </w:divBdr>
    </w:div>
    <w:div w:id="434331576">
      <w:bodyDiv w:val="1"/>
      <w:marLeft w:val="0"/>
      <w:marRight w:val="0"/>
      <w:marTop w:val="0"/>
      <w:marBottom w:val="0"/>
      <w:divBdr>
        <w:top w:val="none" w:sz="0" w:space="0" w:color="auto"/>
        <w:left w:val="none" w:sz="0" w:space="0" w:color="auto"/>
        <w:bottom w:val="none" w:sz="0" w:space="0" w:color="auto"/>
        <w:right w:val="none" w:sz="0" w:space="0" w:color="auto"/>
      </w:divBdr>
    </w:div>
    <w:div w:id="434400796">
      <w:bodyDiv w:val="1"/>
      <w:marLeft w:val="0"/>
      <w:marRight w:val="0"/>
      <w:marTop w:val="0"/>
      <w:marBottom w:val="0"/>
      <w:divBdr>
        <w:top w:val="none" w:sz="0" w:space="0" w:color="auto"/>
        <w:left w:val="none" w:sz="0" w:space="0" w:color="auto"/>
        <w:bottom w:val="none" w:sz="0" w:space="0" w:color="auto"/>
        <w:right w:val="none" w:sz="0" w:space="0" w:color="auto"/>
      </w:divBdr>
    </w:div>
    <w:div w:id="434599721">
      <w:bodyDiv w:val="1"/>
      <w:marLeft w:val="0"/>
      <w:marRight w:val="0"/>
      <w:marTop w:val="0"/>
      <w:marBottom w:val="0"/>
      <w:divBdr>
        <w:top w:val="none" w:sz="0" w:space="0" w:color="auto"/>
        <w:left w:val="none" w:sz="0" w:space="0" w:color="auto"/>
        <w:bottom w:val="none" w:sz="0" w:space="0" w:color="auto"/>
        <w:right w:val="none" w:sz="0" w:space="0" w:color="auto"/>
      </w:divBdr>
    </w:div>
    <w:div w:id="435056005">
      <w:bodyDiv w:val="1"/>
      <w:marLeft w:val="0"/>
      <w:marRight w:val="0"/>
      <w:marTop w:val="0"/>
      <w:marBottom w:val="0"/>
      <w:divBdr>
        <w:top w:val="none" w:sz="0" w:space="0" w:color="auto"/>
        <w:left w:val="none" w:sz="0" w:space="0" w:color="auto"/>
        <w:bottom w:val="none" w:sz="0" w:space="0" w:color="auto"/>
        <w:right w:val="none" w:sz="0" w:space="0" w:color="auto"/>
      </w:divBdr>
    </w:div>
    <w:div w:id="435101862">
      <w:bodyDiv w:val="1"/>
      <w:marLeft w:val="0"/>
      <w:marRight w:val="0"/>
      <w:marTop w:val="0"/>
      <w:marBottom w:val="0"/>
      <w:divBdr>
        <w:top w:val="none" w:sz="0" w:space="0" w:color="auto"/>
        <w:left w:val="none" w:sz="0" w:space="0" w:color="auto"/>
        <w:bottom w:val="none" w:sz="0" w:space="0" w:color="auto"/>
        <w:right w:val="none" w:sz="0" w:space="0" w:color="auto"/>
      </w:divBdr>
    </w:div>
    <w:div w:id="435562880">
      <w:bodyDiv w:val="1"/>
      <w:marLeft w:val="0"/>
      <w:marRight w:val="0"/>
      <w:marTop w:val="0"/>
      <w:marBottom w:val="0"/>
      <w:divBdr>
        <w:top w:val="none" w:sz="0" w:space="0" w:color="auto"/>
        <w:left w:val="none" w:sz="0" w:space="0" w:color="auto"/>
        <w:bottom w:val="none" w:sz="0" w:space="0" w:color="auto"/>
        <w:right w:val="none" w:sz="0" w:space="0" w:color="auto"/>
      </w:divBdr>
    </w:div>
    <w:div w:id="435753090">
      <w:bodyDiv w:val="1"/>
      <w:marLeft w:val="0"/>
      <w:marRight w:val="0"/>
      <w:marTop w:val="0"/>
      <w:marBottom w:val="0"/>
      <w:divBdr>
        <w:top w:val="none" w:sz="0" w:space="0" w:color="auto"/>
        <w:left w:val="none" w:sz="0" w:space="0" w:color="auto"/>
        <w:bottom w:val="none" w:sz="0" w:space="0" w:color="auto"/>
        <w:right w:val="none" w:sz="0" w:space="0" w:color="auto"/>
      </w:divBdr>
    </w:div>
    <w:div w:id="435829479">
      <w:bodyDiv w:val="1"/>
      <w:marLeft w:val="0"/>
      <w:marRight w:val="0"/>
      <w:marTop w:val="0"/>
      <w:marBottom w:val="0"/>
      <w:divBdr>
        <w:top w:val="none" w:sz="0" w:space="0" w:color="auto"/>
        <w:left w:val="none" w:sz="0" w:space="0" w:color="auto"/>
        <w:bottom w:val="none" w:sz="0" w:space="0" w:color="auto"/>
        <w:right w:val="none" w:sz="0" w:space="0" w:color="auto"/>
      </w:divBdr>
    </w:div>
    <w:div w:id="436951355">
      <w:bodyDiv w:val="1"/>
      <w:marLeft w:val="0"/>
      <w:marRight w:val="0"/>
      <w:marTop w:val="0"/>
      <w:marBottom w:val="0"/>
      <w:divBdr>
        <w:top w:val="none" w:sz="0" w:space="0" w:color="auto"/>
        <w:left w:val="none" w:sz="0" w:space="0" w:color="auto"/>
        <w:bottom w:val="none" w:sz="0" w:space="0" w:color="auto"/>
        <w:right w:val="none" w:sz="0" w:space="0" w:color="auto"/>
      </w:divBdr>
    </w:div>
    <w:div w:id="436951440">
      <w:bodyDiv w:val="1"/>
      <w:marLeft w:val="0"/>
      <w:marRight w:val="0"/>
      <w:marTop w:val="0"/>
      <w:marBottom w:val="0"/>
      <w:divBdr>
        <w:top w:val="none" w:sz="0" w:space="0" w:color="auto"/>
        <w:left w:val="none" w:sz="0" w:space="0" w:color="auto"/>
        <w:bottom w:val="none" w:sz="0" w:space="0" w:color="auto"/>
        <w:right w:val="none" w:sz="0" w:space="0" w:color="auto"/>
      </w:divBdr>
    </w:div>
    <w:div w:id="437719806">
      <w:bodyDiv w:val="1"/>
      <w:marLeft w:val="0"/>
      <w:marRight w:val="0"/>
      <w:marTop w:val="0"/>
      <w:marBottom w:val="0"/>
      <w:divBdr>
        <w:top w:val="none" w:sz="0" w:space="0" w:color="auto"/>
        <w:left w:val="none" w:sz="0" w:space="0" w:color="auto"/>
        <w:bottom w:val="none" w:sz="0" w:space="0" w:color="auto"/>
        <w:right w:val="none" w:sz="0" w:space="0" w:color="auto"/>
      </w:divBdr>
    </w:div>
    <w:div w:id="437944150">
      <w:bodyDiv w:val="1"/>
      <w:marLeft w:val="0"/>
      <w:marRight w:val="0"/>
      <w:marTop w:val="0"/>
      <w:marBottom w:val="0"/>
      <w:divBdr>
        <w:top w:val="none" w:sz="0" w:space="0" w:color="auto"/>
        <w:left w:val="none" w:sz="0" w:space="0" w:color="auto"/>
        <w:bottom w:val="none" w:sz="0" w:space="0" w:color="auto"/>
        <w:right w:val="none" w:sz="0" w:space="0" w:color="auto"/>
      </w:divBdr>
    </w:div>
    <w:div w:id="437992030">
      <w:bodyDiv w:val="1"/>
      <w:marLeft w:val="0"/>
      <w:marRight w:val="0"/>
      <w:marTop w:val="0"/>
      <w:marBottom w:val="0"/>
      <w:divBdr>
        <w:top w:val="none" w:sz="0" w:space="0" w:color="auto"/>
        <w:left w:val="none" w:sz="0" w:space="0" w:color="auto"/>
        <w:bottom w:val="none" w:sz="0" w:space="0" w:color="auto"/>
        <w:right w:val="none" w:sz="0" w:space="0" w:color="auto"/>
      </w:divBdr>
    </w:div>
    <w:div w:id="438261677">
      <w:bodyDiv w:val="1"/>
      <w:marLeft w:val="0"/>
      <w:marRight w:val="0"/>
      <w:marTop w:val="0"/>
      <w:marBottom w:val="0"/>
      <w:divBdr>
        <w:top w:val="none" w:sz="0" w:space="0" w:color="auto"/>
        <w:left w:val="none" w:sz="0" w:space="0" w:color="auto"/>
        <w:bottom w:val="none" w:sz="0" w:space="0" w:color="auto"/>
        <w:right w:val="none" w:sz="0" w:space="0" w:color="auto"/>
      </w:divBdr>
    </w:div>
    <w:div w:id="438449706">
      <w:bodyDiv w:val="1"/>
      <w:marLeft w:val="0"/>
      <w:marRight w:val="0"/>
      <w:marTop w:val="0"/>
      <w:marBottom w:val="0"/>
      <w:divBdr>
        <w:top w:val="none" w:sz="0" w:space="0" w:color="auto"/>
        <w:left w:val="none" w:sz="0" w:space="0" w:color="auto"/>
        <w:bottom w:val="none" w:sz="0" w:space="0" w:color="auto"/>
        <w:right w:val="none" w:sz="0" w:space="0" w:color="auto"/>
      </w:divBdr>
    </w:div>
    <w:div w:id="438991252">
      <w:bodyDiv w:val="1"/>
      <w:marLeft w:val="0"/>
      <w:marRight w:val="0"/>
      <w:marTop w:val="0"/>
      <w:marBottom w:val="0"/>
      <w:divBdr>
        <w:top w:val="none" w:sz="0" w:space="0" w:color="auto"/>
        <w:left w:val="none" w:sz="0" w:space="0" w:color="auto"/>
        <w:bottom w:val="none" w:sz="0" w:space="0" w:color="auto"/>
        <w:right w:val="none" w:sz="0" w:space="0" w:color="auto"/>
      </w:divBdr>
    </w:div>
    <w:div w:id="439186194">
      <w:bodyDiv w:val="1"/>
      <w:marLeft w:val="0"/>
      <w:marRight w:val="0"/>
      <w:marTop w:val="0"/>
      <w:marBottom w:val="0"/>
      <w:divBdr>
        <w:top w:val="none" w:sz="0" w:space="0" w:color="auto"/>
        <w:left w:val="none" w:sz="0" w:space="0" w:color="auto"/>
        <w:bottom w:val="none" w:sz="0" w:space="0" w:color="auto"/>
        <w:right w:val="none" w:sz="0" w:space="0" w:color="auto"/>
      </w:divBdr>
    </w:div>
    <w:div w:id="440533397">
      <w:bodyDiv w:val="1"/>
      <w:marLeft w:val="0"/>
      <w:marRight w:val="0"/>
      <w:marTop w:val="0"/>
      <w:marBottom w:val="0"/>
      <w:divBdr>
        <w:top w:val="none" w:sz="0" w:space="0" w:color="auto"/>
        <w:left w:val="none" w:sz="0" w:space="0" w:color="auto"/>
        <w:bottom w:val="none" w:sz="0" w:space="0" w:color="auto"/>
        <w:right w:val="none" w:sz="0" w:space="0" w:color="auto"/>
      </w:divBdr>
    </w:div>
    <w:div w:id="440956296">
      <w:bodyDiv w:val="1"/>
      <w:marLeft w:val="0"/>
      <w:marRight w:val="0"/>
      <w:marTop w:val="0"/>
      <w:marBottom w:val="0"/>
      <w:divBdr>
        <w:top w:val="none" w:sz="0" w:space="0" w:color="auto"/>
        <w:left w:val="none" w:sz="0" w:space="0" w:color="auto"/>
        <w:bottom w:val="none" w:sz="0" w:space="0" w:color="auto"/>
        <w:right w:val="none" w:sz="0" w:space="0" w:color="auto"/>
      </w:divBdr>
    </w:div>
    <w:div w:id="441072442">
      <w:bodyDiv w:val="1"/>
      <w:marLeft w:val="0"/>
      <w:marRight w:val="0"/>
      <w:marTop w:val="0"/>
      <w:marBottom w:val="0"/>
      <w:divBdr>
        <w:top w:val="none" w:sz="0" w:space="0" w:color="auto"/>
        <w:left w:val="none" w:sz="0" w:space="0" w:color="auto"/>
        <w:bottom w:val="none" w:sz="0" w:space="0" w:color="auto"/>
        <w:right w:val="none" w:sz="0" w:space="0" w:color="auto"/>
      </w:divBdr>
    </w:div>
    <w:div w:id="441460702">
      <w:bodyDiv w:val="1"/>
      <w:marLeft w:val="0"/>
      <w:marRight w:val="0"/>
      <w:marTop w:val="0"/>
      <w:marBottom w:val="0"/>
      <w:divBdr>
        <w:top w:val="none" w:sz="0" w:space="0" w:color="auto"/>
        <w:left w:val="none" w:sz="0" w:space="0" w:color="auto"/>
        <w:bottom w:val="none" w:sz="0" w:space="0" w:color="auto"/>
        <w:right w:val="none" w:sz="0" w:space="0" w:color="auto"/>
      </w:divBdr>
    </w:div>
    <w:div w:id="441539833">
      <w:bodyDiv w:val="1"/>
      <w:marLeft w:val="0"/>
      <w:marRight w:val="0"/>
      <w:marTop w:val="0"/>
      <w:marBottom w:val="0"/>
      <w:divBdr>
        <w:top w:val="none" w:sz="0" w:space="0" w:color="auto"/>
        <w:left w:val="none" w:sz="0" w:space="0" w:color="auto"/>
        <w:bottom w:val="none" w:sz="0" w:space="0" w:color="auto"/>
        <w:right w:val="none" w:sz="0" w:space="0" w:color="auto"/>
      </w:divBdr>
    </w:div>
    <w:div w:id="441651686">
      <w:bodyDiv w:val="1"/>
      <w:marLeft w:val="0"/>
      <w:marRight w:val="0"/>
      <w:marTop w:val="0"/>
      <w:marBottom w:val="0"/>
      <w:divBdr>
        <w:top w:val="none" w:sz="0" w:space="0" w:color="auto"/>
        <w:left w:val="none" w:sz="0" w:space="0" w:color="auto"/>
        <w:bottom w:val="none" w:sz="0" w:space="0" w:color="auto"/>
        <w:right w:val="none" w:sz="0" w:space="0" w:color="auto"/>
      </w:divBdr>
    </w:div>
    <w:div w:id="442186789">
      <w:bodyDiv w:val="1"/>
      <w:marLeft w:val="0"/>
      <w:marRight w:val="0"/>
      <w:marTop w:val="0"/>
      <w:marBottom w:val="0"/>
      <w:divBdr>
        <w:top w:val="none" w:sz="0" w:space="0" w:color="auto"/>
        <w:left w:val="none" w:sz="0" w:space="0" w:color="auto"/>
        <w:bottom w:val="none" w:sz="0" w:space="0" w:color="auto"/>
        <w:right w:val="none" w:sz="0" w:space="0" w:color="auto"/>
      </w:divBdr>
    </w:div>
    <w:div w:id="442386818">
      <w:bodyDiv w:val="1"/>
      <w:marLeft w:val="0"/>
      <w:marRight w:val="0"/>
      <w:marTop w:val="0"/>
      <w:marBottom w:val="0"/>
      <w:divBdr>
        <w:top w:val="none" w:sz="0" w:space="0" w:color="auto"/>
        <w:left w:val="none" w:sz="0" w:space="0" w:color="auto"/>
        <w:bottom w:val="none" w:sz="0" w:space="0" w:color="auto"/>
        <w:right w:val="none" w:sz="0" w:space="0" w:color="auto"/>
      </w:divBdr>
    </w:div>
    <w:div w:id="442727257">
      <w:bodyDiv w:val="1"/>
      <w:marLeft w:val="0"/>
      <w:marRight w:val="0"/>
      <w:marTop w:val="0"/>
      <w:marBottom w:val="0"/>
      <w:divBdr>
        <w:top w:val="none" w:sz="0" w:space="0" w:color="auto"/>
        <w:left w:val="none" w:sz="0" w:space="0" w:color="auto"/>
        <w:bottom w:val="none" w:sz="0" w:space="0" w:color="auto"/>
        <w:right w:val="none" w:sz="0" w:space="0" w:color="auto"/>
      </w:divBdr>
    </w:div>
    <w:div w:id="444815784">
      <w:bodyDiv w:val="1"/>
      <w:marLeft w:val="0"/>
      <w:marRight w:val="0"/>
      <w:marTop w:val="0"/>
      <w:marBottom w:val="0"/>
      <w:divBdr>
        <w:top w:val="none" w:sz="0" w:space="0" w:color="auto"/>
        <w:left w:val="none" w:sz="0" w:space="0" w:color="auto"/>
        <w:bottom w:val="none" w:sz="0" w:space="0" w:color="auto"/>
        <w:right w:val="none" w:sz="0" w:space="0" w:color="auto"/>
      </w:divBdr>
    </w:div>
    <w:div w:id="446388994">
      <w:bodyDiv w:val="1"/>
      <w:marLeft w:val="0"/>
      <w:marRight w:val="0"/>
      <w:marTop w:val="0"/>
      <w:marBottom w:val="0"/>
      <w:divBdr>
        <w:top w:val="none" w:sz="0" w:space="0" w:color="auto"/>
        <w:left w:val="none" w:sz="0" w:space="0" w:color="auto"/>
        <w:bottom w:val="none" w:sz="0" w:space="0" w:color="auto"/>
        <w:right w:val="none" w:sz="0" w:space="0" w:color="auto"/>
      </w:divBdr>
    </w:div>
    <w:div w:id="446850037">
      <w:bodyDiv w:val="1"/>
      <w:marLeft w:val="0"/>
      <w:marRight w:val="0"/>
      <w:marTop w:val="0"/>
      <w:marBottom w:val="0"/>
      <w:divBdr>
        <w:top w:val="none" w:sz="0" w:space="0" w:color="auto"/>
        <w:left w:val="none" w:sz="0" w:space="0" w:color="auto"/>
        <w:bottom w:val="none" w:sz="0" w:space="0" w:color="auto"/>
        <w:right w:val="none" w:sz="0" w:space="0" w:color="auto"/>
      </w:divBdr>
    </w:div>
    <w:div w:id="447092930">
      <w:bodyDiv w:val="1"/>
      <w:marLeft w:val="0"/>
      <w:marRight w:val="0"/>
      <w:marTop w:val="0"/>
      <w:marBottom w:val="0"/>
      <w:divBdr>
        <w:top w:val="none" w:sz="0" w:space="0" w:color="auto"/>
        <w:left w:val="none" w:sz="0" w:space="0" w:color="auto"/>
        <w:bottom w:val="none" w:sz="0" w:space="0" w:color="auto"/>
        <w:right w:val="none" w:sz="0" w:space="0" w:color="auto"/>
      </w:divBdr>
    </w:div>
    <w:div w:id="447509551">
      <w:bodyDiv w:val="1"/>
      <w:marLeft w:val="0"/>
      <w:marRight w:val="0"/>
      <w:marTop w:val="0"/>
      <w:marBottom w:val="0"/>
      <w:divBdr>
        <w:top w:val="none" w:sz="0" w:space="0" w:color="auto"/>
        <w:left w:val="none" w:sz="0" w:space="0" w:color="auto"/>
        <w:bottom w:val="none" w:sz="0" w:space="0" w:color="auto"/>
        <w:right w:val="none" w:sz="0" w:space="0" w:color="auto"/>
      </w:divBdr>
    </w:div>
    <w:div w:id="447547256">
      <w:bodyDiv w:val="1"/>
      <w:marLeft w:val="0"/>
      <w:marRight w:val="0"/>
      <w:marTop w:val="0"/>
      <w:marBottom w:val="0"/>
      <w:divBdr>
        <w:top w:val="none" w:sz="0" w:space="0" w:color="auto"/>
        <w:left w:val="none" w:sz="0" w:space="0" w:color="auto"/>
        <w:bottom w:val="none" w:sz="0" w:space="0" w:color="auto"/>
        <w:right w:val="none" w:sz="0" w:space="0" w:color="auto"/>
      </w:divBdr>
    </w:div>
    <w:div w:id="447891624">
      <w:bodyDiv w:val="1"/>
      <w:marLeft w:val="0"/>
      <w:marRight w:val="0"/>
      <w:marTop w:val="0"/>
      <w:marBottom w:val="0"/>
      <w:divBdr>
        <w:top w:val="none" w:sz="0" w:space="0" w:color="auto"/>
        <w:left w:val="none" w:sz="0" w:space="0" w:color="auto"/>
        <w:bottom w:val="none" w:sz="0" w:space="0" w:color="auto"/>
        <w:right w:val="none" w:sz="0" w:space="0" w:color="auto"/>
      </w:divBdr>
    </w:div>
    <w:div w:id="448092783">
      <w:bodyDiv w:val="1"/>
      <w:marLeft w:val="0"/>
      <w:marRight w:val="0"/>
      <w:marTop w:val="0"/>
      <w:marBottom w:val="0"/>
      <w:divBdr>
        <w:top w:val="none" w:sz="0" w:space="0" w:color="auto"/>
        <w:left w:val="none" w:sz="0" w:space="0" w:color="auto"/>
        <w:bottom w:val="none" w:sz="0" w:space="0" w:color="auto"/>
        <w:right w:val="none" w:sz="0" w:space="0" w:color="auto"/>
      </w:divBdr>
    </w:div>
    <w:div w:id="448276719">
      <w:bodyDiv w:val="1"/>
      <w:marLeft w:val="0"/>
      <w:marRight w:val="0"/>
      <w:marTop w:val="0"/>
      <w:marBottom w:val="0"/>
      <w:divBdr>
        <w:top w:val="none" w:sz="0" w:space="0" w:color="auto"/>
        <w:left w:val="none" w:sz="0" w:space="0" w:color="auto"/>
        <w:bottom w:val="none" w:sz="0" w:space="0" w:color="auto"/>
        <w:right w:val="none" w:sz="0" w:space="0" w:color="auto"/>
      </w:divBdr>
    </w:div>
    <w:div w:id="449125254">
      <w:bodyDiv w:val="1"/>
      <w:marLeft w:val="0"/>
      <w:marRight w:val="0"/>
      <w:marTop w:val="0"/>
      <w:marBottom w:val="0"/>
      <w:divBdr>
        <w:top w:val="none" w:sz="0" w:space="0" w:color="auto"/>
        <w:left w:val="none" w:sz="0" w:space="0" w:color="auto"/>
        <w:bottom w:val="none" w:sz="0" w:space="0" w:color="auto"/>
        <w:right w:val="none" w:sz="0" w:space="0" w:color="auto"/>
      </w:divBdr>
    </w:div>
    <w:div w:id="449737947">
      <w:bodyDiv w:val="1"/>
      <w:marLeft w:val="0"/>
      <w:marRight w:val="0"/>
      <w:marTop w:val="0"/>
      <w:marBottom w:val="0"/>
      <w:divBdr>
        <w:top w:val="none" w:sz="0" w:space="0" w:color="auto"/>
        <w:left w:val="none" w:sz="0" w:space="0" w:color="auto"/>
        <w:bottom w:val="none" w:sz="0" w:space="0" w:color="auto"/>
        <w:right w:val="none" w:sz="0" w:space="0" w:color="auto"/>
      </w:divBdr>
    </w:div>
    <w:div w:id="450130322">
      <w:bodyDiv w:val="1"/>
      <w:marLeft w:val="0"/>
      <w:marRight w:val="0"/>
      <w:marTop w:val="0"/>
      <w:marBottom w:val="0"/>
      <w:divBdr>
        <w:top w:val="none" w:sz="0" w:space="0" w:color="auto"/>
        <w:left w:val="none" w:sz="0" w:space="0" w:color="auto"/>
        <w:bottom w:val="none" w:sz="0" w:space="0" w:color="auto"/>
        <w:right w:val="none" w:sz="0" w:space="0" w:color="auto"/>
      </w:divBdr>
    </w:div>
    <w:div w:id="450511308">
      <w:bodyDiv w:val="1"/>
      <w:marLeft w:val="0"/>
      <w:marRight w:val="0"/>
      <w:marTop w:val="0"/>
      <w:marBottom w:val="0"/>
      <w:divBdr>
        <w:top w:val="none" w:sz="0" w:space="0" w:color="auto"/>
        <w:left w:val="none" w:sz="0" w:space="0" w:color="auto"/>
        <w:bottom w:val="none" w:sz="0" w:space="0" w:color="auto"/>
        <w:right w:val="none" w:sz="0" w:space="0" w:color="auto"/>
      </w:divBdr>
    </w:div>
    <w:div w:id="451871525">
      <w:bodyDiv w:val="1"/>
      <w:marLeft w:val="0"/>
      <w:marRight w:val="0"/>
      <w:marTop w:val="0"/>
      <w:marBottom w:val="0"/>
      <w:divBdr>
        <w:top w:val="none" w:sz="0" w:space="0" w:color="auto"/>
        <w:left w:val="none" w:sz="0" w:space="0" w:color="auto"/>
        <w:bottom w:val="none" w:sz="0" w:space="0" w:color="auto"/>
        <w:right w:val="none" w:sz="0" w:space="0" w:color="auto"/>
      </w:divBdr>
    </w:div>
    <w:div w:id="452554824">
      <w:bodyDiv w:val="1"/>
      <w:marLeft w:val="0"/>
      <w:marRight w:val="0"/>
      <w:marTop w:val="0"/>
      <w:marBottom w:val="0"/>
      <w:divBdr>
        <w:top w:val="none" w:sz="0" w:space="0" w:color="auto"/>
        <w:left w:val="none" w:sz="0" w:space="0" w:color="auto"/>
        <w:bottom w:val="none" w:sz="0" w:space="0" w:color="auto"/>
        <w:right w:val="none" w:sz="0" w:space="0" w:color="auto"/>
      </w:divBdr>
    </w:div>
    <w:div w:id="452946932">
      <w:bodyDiv w:val="1"/>
      <w:marLeft w:val="0"/>
      <w:marRight w:val="0"/>
      <w:marTop w:val="0"/>
      <w:marBottom w:val="0"/>
      <w:divBdr>
        <w:top w:val="none" w:sz="0" w:space="0" w:color="auto"/>
        <w:left w:val="none" w:sz="0" w:space="0" w:color="auto"/>
        <w:bottom w:val="none" w:sz="0" w:space="0" w:color="auto"/>
        <w:right w:val="none" w:sz="0" w:space="0" w:color="auto"/>
      </w:divBdr>
    </w:div>
    <w:div w:id="453209346">
      <w:bodyDiv w:val="1"/>
      <w:marLeft w:val="0"/>
      <w:marRight w:val="0"/>
      <w:marTop w:val="0"/>
      <w:marBottom w:val="0"/>
      <w:divBdr>
        <w:top w:val="none" w:sz="0" w:space="0" w:color="auto"/>
        <w:left w:val="none" w:sz="0" w:space="0" w:color="auto"/>
        <w:bottom w:val="none" w:sz="0" w:space="0" w:color="auto"/>
        <w:right w:val="none" w:sz="0" w:space="0" w:color="auto"/>
      </w:divBdr>
    </w:div>
    <w:div w:id="454176295">
      <w:bodyDiv w:val="1"/>
      <w:marLeft w:val="0"/>
      <w:marRight w:val="0"/>
      <w:marTop w:val="0"/>
      <w:marBottom w:val="0"/>
      <w:divBdr>
        <w:top w:val="none" w:sz="0" w:space="0" w:color="auto"/>
        <w:left w:val="none" w:sz="0" w:space="0" w:color="auto"/>
        <w:bottom w:val="none" w:sz="0" w:space="0" w:color="auto"/>
        <w:right w:val="none" w:sz="0" w:space="0" w:color="auto"/>
      </w:divBdr>
    </w:div>
    <w:div w:id="454636923">
      <w:bodyDiv w:val="1"/>
      <w:marLeft w:val="0"/>
      <w:marRight w:val="0"/>
      <w:marTop w:val="0"/>
      <w:marBottom w:val="0"/>
      <w:divBdr>
        <w:top w:val="none" w:sz="0" w:space="0" w:color="auto"/>
        <w:left w:val="none" w:sz="0" w:space="0" w:color="auto"/>
        <w:bottom w:val="none" w:sz="0" w:space="0" w:color="auto"/>
        <w:right w:val="none" w:sz="0" w:space="0" w:color="auto"/>
      </w:divBdr>
    </w:div>
    <w:div w:id="454763281">
      <w:bodyDiv w:val="1"/>
      <w:marLeft w:val="0"/>
      <w:marRight w:val="0"/>
      <w:marTop w:val="0"/>
      <w:marBottom w:val="0"/>
      <w:divBdr>
        <w:top w:val="none" w:sz="0" w:space="0" w:color="auto"/>
        <w:left w:val="none" w:sz="0" w:space="0" w:color="auto"/>
        <w:bottom w:val="none" w:sz="0" w:space="0" w:color="auto"/>
        <w:right w:val="none" w:sz="0" w:space="0" w:color="auto"/>
      </w:divBdr>
    </w:div>
    <w:div w:id="454909380">
      <w:bodyDiv w:val="1"/>
      <w:marLeft w:val="0"/>
      <w:marRight w:val="0"/>
      <w:marTop w:val="0"/>
      <w:marBottom w:val="0"/>
      <w:divBdr>
        <w:top w:val="none" w:sz="0" w:space="0" w:color="auto"/>
        <w:left w:val="none" w:sz="0" w:space="0" w:color="auto"/>
        <w:bottom w:val="none" w:sz="0" w:space="0" w:color="auto"/>
        <w:right w:val="none" w:sz="0" w:space="0" w:color="auto"/>
      </w:divBdr>
    </w:div>
    <w:div w:id="454951539">
      <w:bodyDiv w:val="1"/>
      <w:marLeft w:val="0"/>
      <w:marRight w:val="0"/>
      <w:marTop w:val="0"/>
      <w:marBottom w:val="0"/>
      <w:divBdr>
        <w:top w:val="none" w:sz="0" w:space="0" w:color="auto"/>
        <w:left w:val="none" w:sz="0" w:space="0" w:color="auto"/>
        <w:bottom w:val="none" w:sz="0" w:space="0" w:color="auto"/>
        <w:right w:val="none" w:sz="0" w:space="0" w:color="auto"/>
      </w:divBdr>
    </w:div>
    <w:div w:id="455024035">
      <w:bodyDiv w:val="1"/>
      <w:marLeft w:val="0"/>
      <w:marRight w:val="0"/>
      <w:marTop w:val="0"/>
      <w:marBottom w:val="0"/>
      <w:divBdr>
        <w:top w:val="none" w:sz="0" w:space="0" w:color="auto"/>
        <w:left w:val="none" w:sz="0" w:space="0" w:color="auto"/>
        <w:bottom w:val="none" w:sz="0" w:space="0" w:color="auto"/>
        <w:right w:val="none" w:sz="0" w:space="0" w:color="auto"/>
      </w:divBdr>
    </w:div>
    <w:div w:id="456218717">
      <w:bodyDiv w:val="1"/>
      <w:marLeft w:val="0"/>
      <w:marRight w:val="0"/>
      <w:marTop w:val="0"/>
      <w:marBottom w:val="0"/>
      <w:divBdr>
        <w:top w:val="none" w:sz="0" w:space="0" w:color="auto"/>
        <w:left w:val="none" w:sz="0" w:space="0" w:color="auto"/>
        <w:bottom w:val="none" w:sz="0" w:space="0" w:color="auto"/>
        <w:right w:val="none" w:sz="0" w:space="0" w:color="auto"/>
      </w:divBdr>
    </w:div>
    <w:div w:id="456333247">
      <w:bodyDiv w:val="1"/>
      <w:marLeft w:val="0"/>
      <w:marRight w:val="0"/>
      <w:marTop w:val="0"/>
      <w:marBottom w:val="0"/>
      <w:divBdr>
        <w:top w:val="none" w:sz="0" w:space="0" w:color="auto"/>
        <w:left w:val="none" w:sz="0" w:space="0" w:color="auto"/>
        <w:bottom w:val="none" w:sz="0" w:space="0" w:color="auto"/>
        <w:right w:val="none" w:sz="0" w:space="0" w:color="auto"/>
      </w:divBdr>
    </w:div>
    <w:div w:id="457070697">
      <w:bodyDiv w:val="1"/>
      <w:marLeft w:val="0"/>
      <w:marRight w:val="0"/>
      <w:marTop w:val="0"/>
      <w:marBottom w:val="0"/>
      <w:divBdr>
        <w:top w:val="none" w:sz="0" w:space="0" w:color="auto"/>
        <w:left w:val="none" w:sz="0" w:space="0" w:color="auto"/>
        <w:bottom w:val="none" w:sz="0" w:space="0" w:color="auto"/>
        <w:right w:val="none" w:sz="0" w:space="0" w:color="auto"/>
      </w:divBdr>
    </w:div>
    <w:div w:id="458256301">
      <w:bodyDiv w:val="1"/>
      <w:marLeft w:val="0"/>
      <w:marRight w:val="0"/>
      <w:marTop w:val="0"/>
      <w:marBottom w:val="0"/>
      <w:divBdr>
        <w:top w:val="none" w:sz="0" w:space="0" w:color="auto"/>
        <w:left w:val="none" w:sz="0" w:space="0" w:color="auto"/>
        <w:bottom w:val="none" w:sz="0" w:space="0" w:color="auto"/>
        <w:right w:val="none" w:sz="0" w:space="0" w:color="auto"/>
      </w:divBdr>
    </w:div>
    <w:div w:id="458763484">
      <w:bodyDiv w:val="1"/>
      <w:marLeft w:val="0"/>
      <w:marRight w:val="0"/>
      <w:marTop w:val="0"/>
      <w:marBottom w:val="0"/>
      <w:divBdr>
        <w:top w:val="none" w:sz="0" w:space="0" w:color="auto"/>
        <w:left w:val="none" w:sz="0" w:space="0" w:color="auto"/>
        <w:bottom w:val="none" w:sz="0" w:space="0" w:color="auto"/>
        <w:right w:val="none" w:sz="0" w:space="0" w:color="auto"/>
      </w:divBdr>
    </w:div>
    <w:div w:id="459108055">
      <w:bodyDiv w:val="1"/>
      <w:marLeft w:val="0"/>
      <w:marRight w:val="0"/>
      <w:marTop w:val="0"/>
      <w:marBottom w:val="0"/>
      <w:divBdr>
        <w:top w:val="none" w:sz="0" w:space="0" w:color="auto"/>
        <w:left w:val="none" w:sz="0" w:space="0" w:color="auto"/>
        <w:bottom w:val="none" w:sz="0" w:space="0" w:color="auto"/>
        <w:right w:val="none" w:sz="0" w:space="0" w:color="auto"/>
      </w:divBdr>
    </w:div>
    <w:div w:id="459882408">
      <w:bodyDiv w:val="1"/>
      <w:marLeft w:val="0"/>
      <w:marRight w:val="0"/>
      <w:marTop w:val="0"/>
      <w:marBottom w:val="0"/>
      <w:divBdr>
        <w:top w:val="none" w:sz="0" w:space="0" w:color="auto"/>
        <w:left w:val="none" w:sz="0" w:space="0" w:color="auto"/>
        <w:bottom w:val="none" w:sz="0" w:space="0" w:color="auto"/>
        <w:right w:val="none" w:sz="0" w:space="0" w:color="auto"/>
      </w:divBdr>
    </w:div>
    <w:div w:id="460149254">
      <w:bodyDiv w:val="1"/>
      <w:marLeft w:val="0"/>
      <w:marRight w:val="0"/>
      <w:marTop w:val="0"/>
      <w:marBottom w:val="0"/>
      <w:divBdr>
        <w:top w:val="none" w:sz="0" w:space="0" w:color="auto"/>
        <w:left w:val="none" w:sz="0" w:space="0" w:color="auto"/>
        <w:bottom w:val="none" w:sz="0" w:space="0" w:color="auto"/>
        <w:right w:val="none" w:sz="0" w:space="0" w:color="auto"/>
      </w:divBdr>
    </w:div>
    <w:div w:id="460850489">
      <w:bodyDiv w:val="1"/>
      <w:marLeft w:val="0"/>
      <w:marRight w:val="0"/>
      <w:marTop w:val="0"/>
      <w:marBottom w:val="0"/>
      <w:divBdr>
        <w:top w:val="none" w:sz="0" w:space="0" w:color="auto"/>
        <w:left w:val="none" w:sz="0" w:space="0" w:color="auto"/>
        <w:bottom w:val="none" w:sz="0" w:space="0" w:color="auto"/>
        <w:right w:val="none" w:sz="0" w:space="0" w:color="auto"/>
      </w:divBdr>
    </w:div>
    <w:div w:id="461315714">
      <w:bodyDiv w:val="1"/>
      <w:marLeft w:val="0"/>
      <w:marRight w:val="0"/>
      <w:marTop w:val="0"/>
      <w:marBottom w:val="0"/>
      <w:divBdr>
        <w:top w:val="none" w:sz="0" w:space="0" w:color="auto"/>
        <w:left w:val="none" w:sz="0" w:space="0" w:color="auto"/>
        <w:bottom w:val="none" w:sz="0" w:space="0" w:color="auto"/>
        <w:right w:val="none" w:sz="0" w:space="0" w:color="auto"/>
      </w:divBdr>
    </w:div>
    <w:div w:id="461506502">
      <w:bodyDiv w:val="1"/>
      <w:marLeft w:val="0"/>
      <w:marRight w:val="0"/>
      <w:marTop w:val="0"/>
      <w:marBottom w:val="0"/>
      <w:divBdr>
        <w:top w:val="none" w:sz="0" w:space="0" w:color="auto"/>
        <w:left w:val="none" w:sz="0" w:space="0" w:color="auto"/>
        <w:bottom w:val="none" w:sz="0" w:space="0" w:color="auto"/>
        <w:right w:val="none" w:sz="0" w:space="0" w:color="auto"/>
      </w:divBdr>
    </w:div>
    <w:div w:id="461658763">
      <w:bodyDiv w:val="1"/>
      <w:marLeft w:val="0"/>
      <w:marRight w:val="0"/>
      <w:marTop w:val="0"/>
      <w:marBottom w:val="0"/>
      <w:divBdr>
        <w:top w:val="none" w:sz="0" w:space="0" w:color="auto"/>
        <w:left w:val="none" w:sz="0" w:space="0" w:color="auto"/>
        <w:bottom w:val="none" w:sz="0" w:space="0" w:color="auto"/>
        <w:right w:val="none" w:sz="0" w:space="0" w:color="auto"/>
      </w:divBdr>
    </w:div>
    <w:div w:id="462044370">
      <w:bodyDiv w:val="1"/>
      <w:marLeft w:val="0"/>
      <w:marRight w:val="0"/>
      <w:marTop w:val="0"/>
      <w:marBottom w:val="0"/>
      <w:divBdr>
        <w:top w:val="none" w:sz="0" w:space="0" w:color="auto"/>
        <w:left w:val="none" w:sz="0" w:space="0" w:color="auto"/>
        <w:bottom w:val="none" w:sz="0" w:space="0" w:color="auto"/>
        <w:right w:val="none" w:sz="0" w:space="0" w:color="auto"/>
      </w:divBdr>
    </w:div>
    <w:div w:id="462189179">
      <w:bodyDiv w:val="1"/>
      <w:marLeft w:val="0"/>
      <w:marRight w:val="0"/>
      <w:marTop w:val="0"/>
      <w:marBottom w:val="0"/>
      <w:divBdr>
        <w:top w:val="none" w:sz="0" w:space="0" w:color="auto"/>
        <w:left w:val="none" w:sz="0" w:space="0" w:color="auto"/>
        <w:bottom w:val="none" w:sz="0" w:space="0" w:color="auto"/>
        <w:right w:val="none" w:sz="0" w:space="0" w:color="auto"/>
      </w:divBdr>
    </w:div>
    <w:div w:id="462309270">
      <w:bodyDiv w:val="1"/>
      <w:marLeft w:val="0"/>
      <w:marRight w:val="0"/>
      <w:marTop w:val="0"/>
      <w:marBottom w:val="0"/>
      <w:divBdr>
        <w:top w:val="none" w:sz="0" w:space="0" w:color="auto"/>
        <w:left w:val="none" w:sz="0" w:space="0" w:color="auto"/>
        <w:bottom w:val="none" w:sz="0" w:space="0" w:color="auto"/>
        <w:right w:val="none" w:sz="0" w:space="0" w:color="auto"/>
      </w:divBdr>
    </w:div>
    <w:div w:id="462503478">
      <w:bodyDiv w:val="1"/>
      <w:marLeft w:val="0"/>
      <w:marRight w:val="0"/>
      <w:marTop w:val="0"/>
      <w:marBottom w:val="0"/>
      <w:divBdr>
        <w:top w:val="none" w:sz="0" w:space="0" w:color="auto"/>
        <w:left w:val="none" w:sz="0" w:space="0" w:color="auto"/>
        <w:bottom w:val="none" w:sz="0" w:space="0" w:color="auto"/>
        <w:right w:val="none" w:sz="0" w:space="0" w:color="auto"/>
      </w:divBdr>
    </w:div>
    <w:div w:id="462582419">
      <w:bodyDiv w:val="1"/>
      <w:marLeft w:val="0"/>
      <w:marRight w:val="0"/>
      <w:marTop w:val="0"/>
      <w:marBottom w:val="0"/>
      <w:divBdr>
        <w:top w:val="none" w:sz="0" w:space="0" w:color="auto"/>
        <w:left w:val="none" w:sz="0" w:space="0" w:color="auto"/>
        <w:bottom w:val="none" w:sz="0" w:space="0" w:color="auto"/>
        <w:right w:val="none" w:sz="0" w:space="0" w:color="auto"/>
      </w:divBdr>
    </w:div>
    <w:div w:id="462818493">
      <w:bodyDiv w:val="1"/>
      <w:marLeft w:val="0"/>
      <w:marRight w:val="0"/>
      <w:marTop w:val="0"/>
      <w:marBottom w:val="0"/>
      <w:divBdr>
        <w:top w:val="none" w:sz="0" w:space="0" w:color="auto"/>
        <w:left w:val="none" w:sz="0" w:space="0" w:color="auto"/>
        <w:bottom w:val="none" w:sz="0" w:space="0" w:color="auto"/>
        <w:right w:val="none" w:sz="0" w:space="0" w:color="auto"/>
      </w:divBdr>
    </w:div>
    <w:div w:id="462964008">
      <w:bodyDiv w:val="1"/>
      <w:marLeft w:val="0"/>
      <w:marRight w:val="0"/>
      <w:marTop w:val="0"/>
      <w:marBottom w:val="0"/>
      <w:divBdr>
        <w:top w:val="none" w:sz="0" w:space="0" w:color="auto"/>
        <w:left w:val="none" w:sz="0" w:space="0" w:color="auto"/>
        <w:bottom w:val="none" w:sz="0" w:space="0" w:color="auto"/>
        <w:right w:val="none" w:sz="0" w:space="0" w:color="auto"/>
      </w:divBdr>
    </w:div>
    <w:div w:id="463498930">
      <w:bodyDiv w:val="1"/>
      <w:marLeft w:val="0"/>
      <w:marRight w:val="0"/>
      <w:marTop w:val="0"/>
      <w:marBottom w:val="0"/>
      <w:divBdr>
        <w:top w:val="none" w:sz="0" w:space="0" w:color="auto"/>
        <w:left w:val="none" w:sz="0" w:space="0" w:color="auto"/>
        <w:bottom w:val="none" w:sz="0" w:space="0" w:color="auto"/>
        <w:right w:val="none" w:sz="0" w:space="0" w:color="auto"/>
      </w:divBdr>
    </w:div>
    <w:div w:id="464853072">
      <w:bodyDiv w:val="1"/>
      <w:marLeft w:val="0"/>
      <w:marRight w:val="0"/>
      <w:marTop w:val="0"/>
      <w:marBottom w:val="0"/>
      <w:divBdr>
        <w:top w:val="none" w:sz="0" w:space="0" w:color="auto"/>
        <w:left w:val="none" w:sz="0" w:space="0" w:color="auto"/>
        <w:bottom w:val="none" w:sz="0" w:space="0" w:color="auto"/>
        <w:right w:val="none" w:sz="0" w:space="0" w:color="auto"/>
      </w:divBdr>
    </w:div>
    <w:div w:id="464928644">
      <w:bodyDiv w:val="1"/>
      <w:marLeft w:val="0"/>
      <w:marRight w:val="0"/>
      <w:marTop w:val="0"/>
      <w:marBottom w:val="0"/>
      <w:divBdr>
        <w:top w:val="none" w:sz="0" w:space="0" w:color="auto"/>
        <w:left w:val="none" w:sz="0" w:space="0" w:color="auto"/>
        <w:bottom w:val="none" w:sz="0" w:space="0" w:color="auto"/>
        <w:right w:val="none" w:sz="0" w:space="0" w:color="auto"/>
      </w:divBdr>
    </w:div>
    <w:div w:id="465926534">
      <w:bodyDiv w:val="1"/>
      <w:marLeft w:val="0"/>
      <w:marRight w:val="0"/>
      <w:marTop w:val="0"/>
      <w:marBottom w:val="0"/>
      <w:divBdr>
        <w:top w:val="none" w:sz="0" w:space="0" w:color="auto"/>
        <w:left w:val="none" w:sz="0" w:space="0" w:color="auto"/>
        <w:bottom w:val="none" w:sz="0" w:space="0" w:color="auto"/>
        <w:right w:val="none" w:sz="0" w:space="0" w:color="auto"/>
      </w:divBdr>
    </w:div>
    <w:div w:id="467816992">
      <w:bodyDiv w:val="1"/>
      <w:marLeft w:val="0"/>
      <w:marRight w:val="0"/>
      <w:marTop w:val="0"/>
      <w:marBottom w:val="0"/>
      <w:divBdr>
        <w:top w:val="none" w:sz="0" w:space="0" w:color="auto"/>
        <w:left w:val="none" w:sz="0" w:space="0" w:color="auto"/>
        <w:bottom w:val="none" w:sz="0" w:space="0" w:color="auto"/>
        <w:right w:val="none" w:sz="0" w:space="0" w:color="auto"/>
      </w:divBdr>
    </w:div>
    <w:div w:id="467868517">
      <w:bodyDiv w:val="1"/>
      <w:marLeft w:val="0"/>
      <w:marRight w:val="0"/>
      <w:marTop w:val="0"/>
      <w:marBottom w:val="0"/>
      <w:divBdr>
        <w:top w:val="none" w:sz="0" w:space="0" w:color="auto"/>
        <w:left w:val="none" w:sz="0" w:space="0" w:color="auto"/>
        <w:bottom w:val="none" w:sz="0" w:space="0" w:color="auto"/>
        <w:right w:val="none" w:sz="0" w:space="0" w:color="auto"/>
      </w:divBdr>
    </w:div>
    <w:div w:id="469203823">
      <w:bodyDiv w:val="1"/>
      <w:marLeft w:val="0"/>
      <w:marRight w:val="0"/>
      <w:marTop w:val="0"/>
      <w:marBottom w:val="0"/>
      <w:divBdr>
        <w:top w:val="none" w:sz="0" w:space="0" w:color="auto"/>
        <w:left w:val="none" w:sz="0" w:space="0" w:color="auto"/>
        <w:bottom w:val="none" w:sz="0" w:space="0" w:color="auto"/>
        <w:right w:val="none" w:sz="0" w:space="0" w:color="auto"/>
      </w:divBdr>
    </w:div>
    <w:div w:id="469254559">
      <w:bodyDiv w:val="1"/>
      <w:marLeft w:val="0"/>
      <w:marRight w:val="0"/>
      <w:marTop w:val="0"/>
      <w:marBottom w:val="0"/>
      <w:divBdr>
        <w:top w:val="none" w:sz="0" w:space="0" w:color="auto"/>
        <w:left w:val="none" w:sz="0" w:space="0" w:color="auto"/>
        <w:bottom w:val="none" w:sz="0" w:space="0" w:color="auto"/>
        <w:right w:val="none" w:sz="0" w:space="0" w:color="auto"/>
      </w:divBdr>
    </w:div>
    <w:div w:id="469592886">
      <w:bodyDiv w:val="1"/>
      <w:marLeft w:val="0"/>
      <w:marRight w:val="0"/>
      <w:marTop w:val="0"/>
      <w:marBottom w:val="0"/>
      <w:divBdr>
        <w:top w:val="none" w:sz="0" w:space="0" w:color="auto"/>
        <w:left w:val="none" w:sz="0" w:space="0" w:color="auto"/>
        <w:bottom w:val="none" w:sz="0" w:space="0" w:color="auto"/>
        <w:right w:val="none" w:sz="0" w:space="0" w:color="auto"/>
      </w:divBdr>
    </w:div>
    <w:div w:id="470251467">
      <w:bodyDiv w:val="1"/>
      <w:marLeft w:val="0"/>
      <w:marRight w:val="0"/>
      <w:marTop w:val="0"/>
      <w:marBottom w:val="0"/>
      <w:divBdr>
        <w:top w:val="none" w:sz="0" w:space="0" w:color="auto"/>
        <w:left w:val="none" w:sz="0" w:space="0" w:color="auto"/>
        <w:bottom w:val="none" w:sz="0" w:space="0" w:color="auto"/>
        <w:right w:val="none" w:sz="0" w:space="0" w:color="auto"/>
      </w:divBdr>
    </w:div>
    <w:div w:id="470485637">
      <w:bodyDiv w:val="1"/>
      <w:marLeft w:val="0"/>
      <w:marRight w:val="0"/>
      <w:marTop w:val="0"/>
      <w:marBottom w:val="0"/>
      <w:divBdr>
        <w:top w:val="none" w:sz="0" w:space="0" w:color="auto"/>
        <w:left w:val="none" w:sz="0" w:space="0" w:color="auto"/>
        <w:bottom w:val="none" w:sz="0" w:space="0" w:color="auto"/>
        <w:right w:val="none" w:sz="0" w:space="0" w:color="auto"/>
      </w:divBdr>
    </w:div>
    <w:div w:id="470635946">
      <w:bodyDiv w:val="1"/>
      <w:marLeft w:val="0"/>
      <w:marRight w:val="0"/>
      <w:marTop w:val="0"/>
      <w:marBottom w:val="0"/>
      <w:divBdr>
        <w:top w:val="none" w:sz="0" w:space="0" w:color="auto"/>
        <w:left w:val="none" w:sz="0" w:space="0" w:color="auto"/>
        <w:bottom w:val="none" w:sz="0" w:space="0" w:color="auto"/>
        <w:right w:val="none" w:sz="0" w:space="0" w:color="auto"/>
      </w:divBdr>
    </w:div>
    <w:div w:id="471093508">
      <w:bodyDiv w:val="1"/>
      <w:marLeft w:val="0"/>
      <w:marRight w:val="0"/>
      <w:marTop w:val="0"/>
      <w:marBottom w:val="0"/>
      <w:divBdr>
        <w:top w:val="none" w:sz="0" w:space="0" w:color="auto"/>
        <w:left w:val="none" w:sz="0" w:space="0" w:color="auto"/>
        <w:bottom w:val="none" w:sz="0" w:space="0" w:color="auto"/>
        <w:right w:val="none" w:sz="0" w:space="0" w:color="auto"/>
      </w:divBdr>
    </w:div>
    <w:div w:id="471680297">
      <w:bodyDiv w:val="1"/>
      <w:marLeft w:val="0"/>
      <w:marRight w:val="0"/>
      <w:marTop w:val="0"/>
      <w:marBottom w:val="0"/>
      <w:divBdr>
        <w:top w:val="none" w:sz="0" w:space="0" w:color="auto"/>
        <w:left w:val="none" w:sz="0" w:space="0" w:color="auto"/>
        <w:bottom w:val="none" w:sz="0" w:space="0" w:color="auto"/>
        <w:right w:val="none" w:sz="0" w:space="0" w:color="auto"/>
      </w:divBdr>
    </w:div>
    <w:div w:id="471757547">
      <w:bodyDiv w:val="1"/>
      <w:marLeft w:val="0"/>
      <w:marRight w:val="0"/>
      <w:marTop w:val="0"/>
      <w:marBottom w:val="0"/>
      <w:divBdr>
        <w:top w:val="none" w:sz="0" w:space="0" w:color="auto"/>
        <w:left w:val="none" w:sz="0" w:space="0" w:color="auto"/>
        <w:bottom w:val="none" w:sz="0" w:space="0" w:color="auto"/>
        <w:right w:val="none" w:sz="0" w:space="0" w:color="auto"/>
      </w:divBdr>
    </w:div>
    <w:div w:id="472256454">
      <w:bodyDiv w:val="1"/>
      <w:marLeft w:val="0"/>
      <w:marRight w:val="0"/>
      <w:marTop w:val="0"/>
      <w:marBottom w:val="0"/>
      <w:divBdr>
        <w:top w:val="none" w:sz="0" w:space="0" w:color="auto"/>
        <w:left w:val="none" w:sz="0" w:space="0" w:color="auto"/>
        <w:bottom w:val="none" w:sz="0" w:space="0" w:color="auto"/>
        <w:right w:val="none" w:sz="0" w:space="0" w:color="auto"/>
      </w:divBdr>
    </w:div>
    <w:div w:id="472721173">
      <w:bodyDiv w:val="1"/>
      <w:marLeft w:val="0"/>
      <w:marRight w:val="0"/>
      <w:marTop w:val="0"/>
      <w:marBottom w:val="0"/>
      <w:divBdr>
        <w:top w:val="none" w:sz="0" w:space="0" w:color="auto"/>
        <w:left w:val="none" w:sz="0" w:space="0" w:color="auto"/>
        <w:bottom w:val="none" w:sz="0" w:space="0" w:color="auto"/>
        <w:right w:val="none" w:sz="0" w:space="0" w:color="auto"/>
      </w:divBdr>
    </w:div>
    <w:div w:id="473328952">
      <w:bodyDiv w:val="1"/>
      <w:marLeft w:val="0"/>
      <w:marRight w:val="0"/>
      <w:marTop w:val="0"/>
      <w:marBottom w:val="0"/>
      <w:divBdr>
        <w:top w:val="none" w:sz="0" w:space="0" w:color="auto"/>
        <w:left w:val="none" w:sz="0" w:space="0" w:color="auto"/>
        <w:bottom w:val="none" w:sz="0" w:space="0" w:color="auto"/>
        <w:right w:val="none" w:sz="0" w:space="0" w:color="auto"/>
      </w:divBdr>
    </w:div>
    <w:div w:id="473571543">
      <w:bodyDiv w:val="1"/>
      <w:marLeft w:val="0"/>
      <w:marRight w:val="0"/>
      <w:marTop w:val="0"/>
      <w:marBottom w:val="0"/>
      <w:divBdr>
        <w:top w:val="none" w:sz="0" w:space="0" w:color="auto"/>
        <w:left w:val="none" w:sz="0" w:space="0" w:color="auto"/>
        <w:bottom w:val="none" w:sz="0" w:space="0" w:color="auto"/>
        <w:right w:val="none" w:sz="0" w:space="0" w:color="auto"/>
      </w:divBdr>
    </w:div>
    <w:div w:id="473720009">
      <w:bodyDiv w:val="1"/>
      <w:marLeft w:val="0"/>
      <w:marRight w:val="0"/>
      <w:marTop w:val="0"/>
      <w:marBottom w:val="0"/>
      <w:divBdr>
        <w:top w:val="none" w:sz="0" w:space="0" w:color="auto"/>
        <w:left w:val="none" w:sz="0" w:space="0" w:color="auto"/>
        <w:bottom w:val="none" w:sz="0" w:space="0" w:color="auto"/>
        <w:right w:val="none" w:sz="0" w:space="0" w:color="auto"/>
      </w:divBdr>
    </w:div>
    <w:div w:id="473983397">
      <w:bodyDiv w:val="1"/>
      <w:marLeft w:val="0"/>
      <w:marRight w:val="0"/>
      <w:marTop w:val="0"/>
      <w:marBottom w:val="0"/>
      <w:divBdr>
        <w:top w:val="none" w:sz="0" w:space="0" w:color="auto"/>
        <w:left w:val="none" w:sz="0" w:space="0" w:color="auto"/>
        <w:bottom w:val="none" w:sz="0" w:space="0" w:color="auto"/>
        <w:right w:val="none" w:sz="0" w:space="0" w:color="auto"/>
      </w:divBdr>
    </w:div>
    <w:div w:id="474177185">
      <w:bodyDiv w:val="1"/>
      <w:marLeft w:val="0"/>
      <w:marRight w:val="0"/>
      <w:marTop w:val="0"/>
      <w:marBottom w:val="0"/>
      <w:divBdr>
        <w:top w:val="none" w:sz="0" w:space="0" w:color="auto"/>
        <w:left w:val="none" w:sz="0" w:space="0" w:color="auto"/>
        <w:bottom w:val="none" w:sz="0" w:space="0" w:color="auto"/>
        <w:right w:val="none" w:sz="0" w:space="0" w:color="auto"/>
      </w:divBdr>
    </w:div>
    <w:div w:id="474302631">
      <w:bodyDiv w:val="1"/>
      <w:marLeft w:val="0"/>
      <w:marRight w:val="0"/>
      <w:marTop w:val="0"/>
      <w:marBottom w:val="0"/>
      <w:divBdr>
        <w:top w:val="none" w:sz="0" w:space="0" w:color="auto"/>
        <w:left w:val="none" w:sz="0" w:space="0" w:color="auto"/>
        <w:bottom w:val="none" w:sz="0" w:space="0" w:color="auto"/>
        <w:right w:val="none" w:sz="0" w:space="0" w:color="auto"/>
      </w:divBdr>
    </w:div>
    <w:div w:id="476536178">
      <w:bodyDiv w:val="1"/>
      <w:marLeft w:val="0"/>
      <w:marRight w:val="0"/>
      <w:marTop w:val="0"/>
      <w:marBottom w:val="0"/>
      <w:divBdr>
        <w:top w:val="none" w:sz="0" w:space="0" w:color="auto"/>
        <w:left w:val="none" w:sz="0" w:space="0" w:color="auto"/>
        <w:bottom w:val="none" w:sz="0" w:space="0" w:color="auto"/>
        <w:right w:val="none" w:sz="0" w:space="0" w:color="auto"/>
      </w:divBdr>
    </w:div>
    <w:div w:id="476920889">
      <w:bodyDiv w:val="1"/>
      <w:marLeft w:val="0"/>
      <w:marRight w:val="0"/>
      <w:marTop w:val="0"/>
      <w:marBottom w:val="0"/>
      <w:divBdr>
        <w:top w:val="none" w:sz="0" w:space="0" w:color="auto"/>
        <w:left w:val="none" w:sz="0" w:space="0" w:color="auto"/>
        <w:bottom w:val="none" w:sz="0" w:space="0" w:color="auto"/>
        <w:right w:val="none" w:sz="0" w:space="0" w:color="auto"/>
      </w:divBdr>
    </w:div>
    <w:div w:id="476992061">
      <w:bodyDiv w:val="1"/>
      <w:marLeft w:val="0"/>
      <w:marRight w:val="0"/>
      <w:marTop w:val="0"/>
      <w:marBottom w:val="0"/>
      <w:divBdr>
        <w:top w:val="none" w:sz="0" w:space="0" w:color="auto"/>
        <w:left w:val="none" w:sz="0" w:space="0" w:color="auto"/>
        <w:bottom w:val="none" w:sz="0" w:space="0" w:color="auto"/>
        <w:right w:val="none" w:sz="0" w:space="0" w:color="auto"/>
      </w:divBdr>
    </w:div>
    <w:div w:id="478302101">
      <w:bodyDiv w:val="1"/>
      <w:marLeft w:val="0"/>
      <w:marRight w:val="0"/>
      <w:marTop w:val="0"/>
      <w:marBottom w:val="0"/>
      <w:divBdr>
        <w:top w:val="none" w:sz="0" w:space="0" w:color="auto"/>
        <w:left w:val="none" w:sz="0" w:space="0" w:color="auto"/>
        <w:bottom w:val="none" w:sz="0" w:space="0" w:color="auto"/>
        <w:right w:val="none" w:sz="0" w:space="0" w:color="auto"/>
      </w:divBdr>
    </w:div>
    <w:div w:id="478305840">
      <w:bodyDiv w:val="1"/>
      <w:marLeft w:val="0"/>
      <w:marRight w:val="0"/>
      <w:marTop w:val="0"/>
      <w:marBottom w:val="0"/>
      <w:divBdr>
        <w:top w:val="none" w:sz="0" w:space="0" w:color="auto"/>
        <w:left w:val="none" w:sz="0" w:space="0" w:color="auto"/>
        <w:bottom w:val="none" w:sz="0" w:space="0" w:color="auto"/>
        <w:right w:val="none" w:sz="0" w:space="0" w:color="auto"/>
      </w:divBdr>
    </w:div>
    <w:div w:id="478771965">
      <w:bodyDiv w:val="1"/>
      <w:marLeft w:val="0"/>
      <w:marRight w:val="0"/>
      <w:marTop w:val="0"/>
      <w:marBottom w:val="0"/>
      <w:divBdr>
        <w:top w:val="none" w:sz="0" w:space="0" w:color="auto"/>
        <w:left w:val="none" w:sz="0" w:space="0" w:color="auto"/>
        <w:bottom w:val="none" w:sz="0" w:space="0" w:color="auto"/>
        <w:right w:val="none" w:sz="0" w:space="0" w:color="auto"/>
      </w:divBdr>
    </w:div>
    <w:div w:id="479268877">
      <w:bodyDiv w:val="1"/>
      <w:marLeft w:val="0"/>
      <w:marRight w:val="0"/>
      <w:marTop w:val="0"/>
      <w:marBottom w:val="0"/>
      <w:divBdr>
        <w:top w:val="none" w:sz="0" w:space="0" w:color="auto"/>
        <w:left w:val="none" w:sz="0" w:space="0" w:color="auto"/>
        <w:bottom w:val="none" w:sz="0" w:space="0" w:color="auto"/>
        <w:right w:val="none" w:sz="0" w:space="0" w:color="auto"/>
      </w:divBdr>
    </w:div>
    <w:div w:id="479737258">
      <w:bodyDiv w:val="1"/>
      <w:marLeft w:val="0"/>
      <w:marRight w:val="0"/>
      <w:marTop w:val="0"/>
      <w:marBottom w:val="0"/>
      <w:divBdr>
        <w:top w:val="none" w:sz="0" w:space="0" w:color="auto"/>
        <w:left w:val="none" w:sz="0" w:space="0" w:color="auto"/>
        <w:bottom w:val="none" w:sz="0" w:space="0" w:color="auto"/>
        <w:right w:val="none" w:sz="0" w:space="0" w:color="auto"/>
      </w:divBdr>
    </w:div>
    <w:div w:id="479738820">
      <w:bodyDiv w:val="1"/>
      <w:marLeft w:val="0"/>
      <w:marRight w:val="0"/>
      <w:marTop w:val="0"/>
      <w:marBottom w:val="0"/>
      <w:divBdr>
        <w:top w:val="none" w:sz="0" w:space="0" w:color="auto"/>
        <w:left w:val="none" w:sz="0" w:space="0" w:color="auto"/>
        <w:bottom w:val="none" w:sz="0" w:space="0" w:color="auto"/>
        <w:right w:val="none" w:sz="0" w:space="0" w:color="auto"/>
      </w:divBdr>
    </w:div>
    <w:div w:id="479812067">
      <w:bodyDiv w:val="1"/>
      <w:marLeft w:val="0"/>
      <w:marRight w:val="0"/>
      <w:marTop w:val="0"/>
      <w:marBottom w:val="0"/>
      <w:divBdr>
        <w:top w:val="none" w:sz="0" w:space="0" w:color="auto"/>
        <w:left w:val="none" w:sz="0" w:space="0" w:color="auto"/>
        <w:bottom w:val="none" w:sz="0" w:space="0" w:color="auto"/>
        <w:right w:val="none" w:sz="0" w:space="0" w:color="auto"/>
      </w:divBdr>
    </w:div>
    <w:div w:id="482158816">
      <w:bodyDiv w:val="1"/>
      <w:marLeft w:val="0"/>
      <w:marRight w:val="0"/>
      <w:marTop w:val="0"/>
      <w:marBottom w:val="0"/>
      <w:divBdr>
        <w:top w:val="none" w:sz="0" w:space="0" w:color="auto"/>
        <w:left w:val="none" w:sz="0" w:space="0" w:color="auto"/>
        <w:bottom w:val="none" w:sz="0" w:space="0" w:color="auto"/>
        <w:right w:val="none" w:sz="0" w:space="0" w:color="auto"/>
      </w:divBdr>
    </w:div>
    <w:div w:id="482818990">
      <w:bodyDiv w:val="1"/>
      <w:marLeft w:val="0"/>
      <w:marRight w:val="0"/>
      <w:marTop w:val="0"/>
      <w:marBottom w:val="0"/>
      <w:divBdr>
        <w:top w:val="none" w:sz="0" w:space="0" w:color="auto"/>
        <w:left w:val="none" w:sz="0" w:space="0" w:color="auto"/>
        <w:bottom w:val="none" w:sz="0" w:space="0" w:color="auto"/>
        <w:right w:val="none" w:sz="0" w:space="0" w:color="auto"/>
      </w:divBdr>
    </w:div>
    <w:div w:id="482889226">
      <w:bodyDiv w:val="1"/>
      <w:marLeft w:val="0"/>
      <w:marRight w:val="0"/>
      <w:marTop w:val="0"/>
      <w:marBottom w:val="0"/>
      <w:divBdr>
        <w:top w:val="none" w:sz="0" w:space="0" w:color="auto"/>
        <w:left w:val="none" w:sz="0" w:space="0" w:color="auto"/>
        <w:bottom w:val="none" w:sz="0" w:space="0" w:color="auto"/>
        <w:right w:val="none" w:sz="0" w:space="0" w:color="auto"/>
      </w:divBdr>
    </w:div>
    <w:div w:id="483006238">
      <w:bodyDiv w:val="1"/>
      <w:marLeft w:val="0"/>
      <w:marRight w:val="0"/>
      <w:marTop w:val="0"/>
      <w:marBottom w:val="0"/>
      <w:divBdr>
        <w:top w:val="none" w:sz="0" w:space="0" w:color="auto"/>
        <w:left w:val="none" w:sz="0" w:space="0" w:color="auto"/>
        <w:bottom w:val="none" w:sz="0" w:space="0" w:color="auto"/>
        <w:right w:val="none" w:sz="0" w:space="0" w:color="auto"/>
      </w:divBdr>
    </w:div>
    <w:div w:id="483357701">
      <w:bodyDiv w:val="1"/>
      <w:marLeft w:val="0"/>
      <w:marRight w:val="0"/>
      <w:marTop w:val="0"/>
      <w:marBottom w:val="0"/>
      <w:divBdr>
        <w:top w:val="none" w:sz="0" w:space="0" w:color="auto"/>
        <w:left w:val="none" w:sz="0" w:space="0" w:color="auto"/>
        <w:bottom w:val="none" w:sz="0" w:space="0" w:color="auto"/>
        <w:right w:val="none" w:sz="0" w:space="0" w:color="auto"/>
      </w:divBdr>
    </w:div>
    <w:div w:id="483544363">
      <w:bodyDiv w:val="1"/>
      <w:marLeft w:val="0"/>
      <w:marRight w:val="0"/>
      <w:marTop w:val="0"/>
      <w:marBottom w:val="0"/>
      <w:divBdr>
        <w:top w:val="none" w:sz="0" w:space="0" w:color="auto"/>
        <w:left w:val="none" w:sz="0" w:space="0" w:color="auto"/>
        <w:bottom w:val="none" w:sz="0" w:space="0" w:color="auto"/>
        <w:right w:val="none" w:sz="0" w:space="0" w:color="auto"/>
      </w:divBdr>
    </w:div>
    <w:div w:id="483552285">
      <w:bodyDiv w:val="1"/>
      <w:marLeft w:val="0"/>
      <w:marRight w:val="0"/>
      <w:marTop w:val="0"/>
      <w:marBottom w:val="0"/>
      <w:divBdr>
        <w:top w:val="none" w:sz="0" w:space="0" w:color="auto"/>
        <w:left w:val="none" w:sz="0" w:space="0" w:color="auto"/>
        <w:bottom w:val="none" w:sz="0" w:space="0" w:color="auto"/>
        <w:right w:val="none" w:sz="0" w:space="0" w:color="auto"/>
      </w:divBdr>
    </w:div>
    <w:div w:id="483788461">
      <w:bodyDiv w:val="1"/>
      <w:marLeft w:val="0"/>
      <w:marRight w:val="0"/>
      <w:marTop w:val="0"/>
      <w:marBottom w:val="0"/>
      <w:divBdr>
        <w:top w:val="none" w:sz="0" w:space="0" w:color="auto"/>
        <w:left w:val="none" w:sz="0" w:space="0" w:color="auto"/>
        <w:bottom w:val="none" w:sz="0" w:space="0" w:color="auto"/>
        <w:right w:val="none" w:sz="0" w:space="0" w:color="auto"/>
      </w:divBdr>
    </w:div>
    <w:div w:id="484274262">
      <w:bodyDiv w:val="1"/>
      <w:marLeft w:val="0"/>
      <w:marRight w:val="0"/>
      <w:marTop w:val="0"/>
      <w:marBottom w:val="0"/>
      <w:divBdr>
        <w:top w:val="none" w:sz="0" w:space="0" w:color="auto"/>
        <w:left w:val="none" w:sz="0" w:space="0" w:color="auto"/>
        <w:bottom w:val="none" w:sz="0" w:space="0" w:color="auto"/>
        <w:right w:val="none" w:sz="0" w:space="0" w:color="auto"/>
      </w:divBdr>
    </w:div>
    <w:div w:id="484400717">
      <w:bodyDiv w:val="1"/>
      <w:marLeft w:val="0"/>
      <w:marRight w:val="0"/>
      <w:marTop w:val="0"/>
      <w:marBottom w:val="0"/>
      <w:divBdr>
        <w:top w:val="none" w:sz="0" w:space="0" w:color="auto"/>
        <w:left w:val="none" w:sz="0" w:space="0" w:color="auto"/>
        <w:bottom w:val="none" w:sz="0" w:space="0" w:color="auto"/>
        <w:right w:val="none" w:sz="0" w:space="0" w:color="auto"/>
      </w:divBdr>
    </w:div>
    <w:div w:id="484516943">
      <w:bodyDiv w:val="1"/>
      <w:marLeft w:val="0"/>
      <w:marRight w:val="0"/>
      <w:marTop w:val="0"/>
      <w:marBottom w:val="0"/>
      <w:divBdr>
        <w:top w:val="none" w:sz="0" w:space="0" w:color="auto"/>
        <w:left w:val="none" w:sz="0" w:space="0" w:color="auto"/>
        <w:bottom w:val="none" w:sz="0" w:space="0" w:color="auto"/>
        <w:right w:val="none" w:sz="0" w:space="0" w:color="auto"/>
      </w:divBdr>
    </w:div>
    <w:div w:id="485320998">
      <w:bodyDiv w:val="1"/>
      <w:marLeft w:val="0"/>
      <w:marRight w:val="0"/>
      <w:marTop w:val="0"/>
      <w:marBottom w:val="0"/>
      <w:divBdr>
        <w:top w:val="none" w:sz="0" w:space="0" w:color="auto"/>
        <w:left w:val="none" w:sz="0" w:space="0" w:color="auto"/>
        <w:bottom w:val="none" w:sz="0" w:space="0" w:color="auto"/>
        <w:right w:val="none" w:sz="0" w:space="0" w:color="auto"/>
      </w:divBdr>
    </w:div>
    <w:div w:id="485586594">
      <w:bodyDiv w:val="1"/>
      <w:marLeft w:val="0"/>
      <w:marRight w:val="0"/>
      <w:marTop w:val="0"/>
      <w:marBottom w:val="0"/>
      <w:divBdr>
        <w:top w:val="none" w:sz="0" w:space="0" w:color="auto"/>
        <w:left w:val="none" w:sz="0" w:space="0" w:color="auto"/>
        <w:bottom w:val="none" w:sz="0" w:space="0" w:color="auto"/>
        <w:right w:val="none" w:sz="0" w:space="0" w:color="auto"/>
      </w:divBdr>
    </w:div>
    <w:div w:id="487013354">
      <w:bodyDiv w:val="1"/>
      <w:marLeft w:val="0"/>
      <w:marRight w:val="0"/>
      <w:marTop w:val="0"/>
      <w:marBottom w:val="0"/>
      <w:divBdr>
        <w:top w:val="none" w:sz="0" w:space="0" w:color="auto"/>
        <w:left w:val="none" w:sz="0" w:space="0" w:color="auto"/>
        <w:bottom w:val="none" w:sz="0" w:space="0" w:color="auto"/>
        <w:right w:val="none" w:sz="0" w:space="0" w:color="auto"/>
      </w:divBdr>
    </w:div>
    <w:div w:id="487135597">
      <w:bodyDiv w:val="1"/>
      <w:marLeft w:val="0"/>
      <w:marRight w:val="0"/>
      <w:marTop w:val="0"/>
      <w:marBottom w:val="0"/>
      <w:divBdr>
        <w:top w:val="none" w:sz="0" w:space="0" w:color="auto"/>
        <w:left w:val="none" w:sz="0" w:space="0" w:color="auto"/>
        <w:bottom w:val="none" w:sz="0" w:space="0" w:color="auto"/>
        <w:right w:val="none" w:sz="0" w:space="0" w:color="auto"/>
      </w:divBdr>
    </w:div>
    <w:div w:id="487328706">
      <w:bodyDiv w:val="1"/>
      <w:marLeft w:val="0"/>
      <w:marRight w:val="0"/>
      <w:marTop w:val="0"/>
      <w:marBottom w:val="0"/>
      <w:divBdr>
        <w:top w:val="none" w:sz="0" w:space="0" w:color="auto"/>
        <w:left w:val="none" w:sz="0" w:space="0" w:color="auto"/>
        <w:bottom w:val="none" w:sz="0" w:space="0" w:color="auto"/>
        <w:right w:val="none" w:sz="0" w:space="0" w:color="auto"/>
      </w:divBdr>
    </w:div>
    <w:div w:id="487550243">
      <w:bodyDiv w:val="1"/>
      <w:marLeft w:val="0"/>
      <w:marRight w:val="0"/>
      <w:marTop w:val="0"/>
      <w:marBottom w:val="0"/>
      <w:divBdr>
        <w:top w:val="none" w:sz="0" w:space="0" w:color="auto"/>
        <w:left w:val="none" w:sz="0" w:space="0" w:color="auto"/>
        <w:bottom w:val="none" w:sz="0" w:space="0" w:color="auto"/>
        <w:right w:val="none" w:sz="0" w:space="0" w:color="auto"/>
      </w:divBdr>
    </w:div>
    <w:div w:id="489444183">
      <w:bodyDiv w:val="1"/>
      <w:marLeft w:val="0"/>
      <w:marRight w:val="0"/>
      <w:marTop w:val="0"/>
      <w:marBottom w:val="0"/>
      <w:divBdr>
        <w:top w:val="none" w:sz="0" w:space="0" w:color="auto"/>
        <w:left w:val="none" w:sz="0" w:space="0" w:color="auto"/>
        <w:bottom w:val="none" w:sz="0" w:space="0" w:color="auto"/>
        <w:right w:val="none" w:sz="0" w:space="0" w:color="auto"/>
      </w:divBdr>
    </w:div>
    <w:div w:id="489635188">
      <w:bodyDiv w:val="1"/>
      <w:marLeft w:val="0"/>
      <w:marRight w:val="0"/>
      <w:marTop w:val="0"/>
      <w:marBottom w:val="0"/>
      <w:divBdr>
        <w:top w:val="none" w:sz="0" w:space="0" w:color="auto"/>
        <w:left w:val="none" w:sz="0" w:space="0" w:color="auto"/>
        <w:bottom w:val="none" w:sz="0" w:space="0" w:color="auto"/>
        <w:right w:val="none" w:sz="0" w:space="0" w:color="auto"/>
      </w:divBdr>
    </w:div>
    <w:div w:id="490604859">
      <w:bodyDiv w:val="1"/>
      <w:marLeft w:val="0"/>
      <w:marRight w:val="0"/>
      <w:marTop w:val="0"/>
      <w:marBottom w:val="0"/>
      <w:divBdr>
        <w:top w:val="none" w:sz="0" w:space="0" w:color="auto"/>
        <w:left w:val="none" w:sz="0" w:space="0" w:color="auto"/>
        <w:bottom w:val="none" w:sz="0" w:space="0" w:color="auto"/>
        <w:right w:val="none" w:sz="0" w:space="0" w:color="auto"/>
      </w:divBdr>
    </w:div>
    <w:div w:id="490607663">
      <w:bodyDiv w:val="1"/>
      <w:marLeft w:val="0"/>
      <w:marRight w:val="0"/>
      <w:marTop w:val="0"/>
      <w:marBottom w:val="0"/>
      <w:divBdr>
        <w:top w:val="none" w:sz="0" w:space="0" w:color="auto"/>
        <w:left w:val="none" w:sz="0" w:space="0" w:color="auto"/>
        <w:bottom w:val="none" w:sz="0" w:space="0" w:color="auto"/>
        <w:right w:val="none" w:sz="0" w:space="0" w:color="auto"/>
      </w:divBdr>
    </w:div>
    <w:div w:id="490675922">
      <w:bodyDiv w:val="1"/>
      <w:marLeft w:val="0"/>
      <w:marRight w:val="0"/>
      <w:marTop w:val="0"/>
      <w:marBottom w:val="0"/>
      <w:divBdr>
        <w:top w:val="none" w:sz="0" w:space="0" w:color="auto"/>
        <w:left w:val="none" w:sz="0" w:space="0" w:color="auto"/>
        <w:bottom w:val="none" w:sz="0" w:space="0" w:color="auto"/>
        <w:right w:val="none" w:sz="0" w:space="0" w:color="auto"/>
      </w:divBdr>
    </w:div>
    <w:div w:id="490827837">
      <w:bodyDiv w:val="1"/>
      <w:marLeft w:val="0"/>
      <w:marRight w:val="0"/>
      <w:marTop w:val="0"/>
      <w:marBottom w:val="0"/>
      <w:divBdr>
        <w:top w:val="none" w:sz="0" w:space="0" w:color="auto"/>
        <w:left w:val="none" w:sz="0" w:space="0" w:color="auto"/>
        <w:bottom w:val="none" w:sz="0" w:space="0" w:color="auto"/>
        <w:right w:val="none" w:sz="0" w:space="0" w:color="auto"/>
      </w:divBdr>
    </w:div>
    <w:div w:id="491143546">
      <w:bodyDiv w:val="1"/>
      <w:marLeft w:val="0"/>
      <w:marRight w:val="0"/>
      <w:marTop w:val="0"/>
      <w:marBottom w:val="0"/>
      <w:divBdr>
        <w:top w:val="none" w:sz="0" w:space="0" w:color="auto"/>
        <w:left w:val="none" w:sz="0" w:space="0" w:color="auto"/>
        <w:bottom w:val="none" w:sz="0" w:space="0" w:color="auto"/>
        <w:right w:val="none" w:sz="0" w:space="0" w:color="auto"/>
      </w:divBdr>
    </w:div>
    <w:div w:id="491602632">
      <w:bodyDiv w:val="1"/>
      <w:marLeft w:val="0"/>
      <w:marRight w:val="0"/>
      <w:marTop w:val="0"/>
      <w:marBottom w:val="0"/>
      <w:divBdr>
        <w:top w:val="none" w:sz="0" w:space="0" w:color="auto"/>
        <w:left w:val="none" w:sz="0" w:space="0" w:color="auto"/>
        <w:bottom w:val="none" w:sz="0" w:space="0" w:color="auto"/>
        <w:right w:val="none" w:sz="0" w:space="0" w:color="auto"/>
      </w:divBdr>
    </w:div>
    <w:div w:id="491721213">
      <w:bodyDiv w:val="1"/>
      <w:marLeft w:val="0"/>
      <w:marRight w:val="0"/>
      <w:marTop w:val="0"/>
      <w:marBottom w:val="0"/>
      <w:divBdr>
        <w:top w:val="none" w:sz="0" w:space="0" w:color="auto"/>
        <w:left w:val="none" w:sz="0" w:space="0" w:color="auto"/>
        <w:bottom w:val="none" w:sz="0" w:space="0" w:color="auto"/>
        <w:right w:val="none" w:sz="0" w:space="0" w:color="auto"/>
      </w:divBdr>
    </w:div>
    <w:div w:id="492061920">
      <w:bodyDiv w:val="1"/>
      <w:marLeft w:val="0"/>
      <w:marRight w:val="0"/>
      <w:marTop w:val="0"/>
      <w:marBottom w:val="0"/>
      <w:divBdr>
        <w:top w:val="none" w:sz="0" w:space="0" w:color="auto"/>
        <w:left w:val="none" w:sz="0" w:space="0" w:color="auto"/>
        <w:bottom w:val="none" w:sz="0" w:space="0" w:color="auto"/>
        <w:right w:val="none" w:sz="0" w:space="0" w:color="auto"/>
      </w:divBdr>
    </w:div>
    <w:div w:id="492915881">
      <w:bodyDiv w:val="1"/>
      <w:marLeft w:val="0"/>
      <w:marRight w:val="0"/>
      <w:marTop w:val="0"/>
      <w:marBottom w:val="0"/>
      <w:divBdr>
        <w:top w:val="none" w:sz="0" w:space="0" w:color="auto"/>
        <w:left w:val="none" w:sz="0" w:space="0" w:color="auto"/>
        <w:bottom w:val="none" w:sz="0" w:space="0" w:color="auto"/>
        <w:right w:val="none" w:sz="0" w:space="0" w:color="auto"/>
      </w:divBdr>
    </w:div>
    <w:div w:id="493186852">
      <w:bodyDiv w:val="1"/>
      <w:marLeft w:val="0"/>
      <w:marRight w:val="0"/>
      <w:marTop w:val="0"/>
      <w:marBottom w:val="0"/>
      <w:divBdr>
        <w:top w:val="none" w:sz="0" w:space="0" w:color="auto"/>
        <w:left w:val="none" w:sz="0" w:space="0" w:color="auto"/>
        <w:bottom w:val="none" w:sz="0" w:space="0" w:color="auto"/>
        <w:right w:val="none" w:sz="0" w:space="0" w:color="auto"/>
      </w:divBdr>
    </w:div>
    <w:div w:id="495653940">
      <w:bodyDiv w:val="1"/>
      <w:marLeft w:val="0"/>
      <w:marRight w:val="0"/>
      <w:marTop w:val="0"/>
      <w:marBottom w:val="0"/>
      <w:divBdr>
        <w:top w:val="none" w:sz="0" w:space="0" w:color="auto"/>
        <w:left w:val="none" w:sz="0" w:space="0" w:color="auto"/>
        <w:bottom w:val="none" w:sz="0" w:space="0" w:color="auto"/>
        <w:right w:val="none" w:sz="0" w:space="0" w:color="auto"/>
      </w:divBdr>
    </w:div>
    <w:div w:id="496464288">
      <w:bodyDiv w:val="1"/>
      <w:marLeft w:val="0"/>
      <w:marRight w:val="0"/>
      <w:marTop w:val="0"/>
      <w:marBottom w:val="0"/>
      <w:divBdr>
        <w:top w:val="none" w:sz="0" w:space="0" w:color="auto"/>
        <w:left w:val="none" w:sz="0" w:space="0" w:color="auto"/>
        <w:bottom w:val="none" w:sz="0" w:space="0" w:color="auto"/>
        <w:right w:val="none" w:sz="0" w:space="0" w:color="auto"/>
      </w:divBdr>
    </w:div>
    <w:div w:id="496698790">
      <w:bodyDiv w:val="1"/>
      <w:marLeft w:val="0"/>
      <w:marRight w:val="0"/>
      <w:marTop w:val="0"/>
      <w:marBottom w:val="0"/>
      <w:divBdr>
        <w:top w:val="none" w:sz="0" w:space="0" w:color="auto"/>
        <w:left w:val="none" w:sz="0" w:space="0" w:color="auto"/>
        <w:bottom w:val="none" w:sz="0" w:space="0" w:color="auto"/>
        <w:right w:val="none" w:sz="0" w:space="0" w:color="auto"/>
      </w:divBdr>
    </w:div>
    <w:div w:id="497581535">
      <w:bodyDiv w:val="1"/>
      <w:marLeft w:val="0"/>
      <w:marRight w:val="0"/>
      <w:marTop w:val="0"/>
      <w:marBottom w:val="0"/>
      <w:divBdr>
        <w:top w:val="none" w:sz="0" w:space="0" w:color="auto"/>
        <w:left w:val="none" w:sz="0" w:space="0" w:color="auto"/>
        <w:bottom w:val="none" w:sz="0" w:space="0" w:color="auto"/>
        <w:right w:val="none" w:sz="0" w:space="0" w:color="auto"/>
      </w:divBdr>
    </w:div>
    <w:div w:id="497889998">
      <w:bodyDiv w:val="1"/>
      <w:marLeft w:val="0"/>
      <w:marRight w:val="0"/>
      <w:marTop w:val="0"/>
      <w:marBottom w:val="0"/>
      <w:divBdr>
        <w:top w:val="none" w:sz="0" w:space="0" w:color="auto"/>
        <w:left w:val="none" w:sz="0" w:space="0" w:color="auto"/>
        <w:bottom w:val="none" w:sz="0" w:space="0" w:color="auto"/>
        <w:right w:val="none" w:sz="0" w:space="0" w:color="auto"/>
      </w:divBdr>
    </w:div>
    <w:div w:id="498235091">
      <w:bodyDiv w:val="1"/>
      <w:marLeft w:val="0"/>
      <w:marRight w:val="0"/>
      <w:marTop w:val="0"/>
      <w:marBottom w:val="0"/>
      <w:divBdr>
        <w:top w:val="none" w:sz="0" w:space="0" w:color="auto"/>
        <w:left w:val="none" w:sz="0" w:space="0" w:color="auto"/>
        <w:bottom w:val="none" w:sz="0" w:space="0" w:color="auto"/>
        <w:right w:val="none" w:sz="0" w:space="0" w:color="auto"/>
      </w:divBdr>
    </w:div>
    <w:div w:id="498278449">
      <w:bodyDiv w:val="1"/>
      <w:marLeft w:val="0"/>
      <w:marRight w:val="0"/>
      <w:marTop w:val="0"/>
      <w:marBottom w:val="0"/>
      <w:divBdr>
        <w:top w:val="none" w:sz="0" w:space="0" w:color="auto"/>
        <w:left w:val="none" w:sz="0" w:space="0" w:color="auto"/>
        <w:bottom w:val="none" w:sz="0" w:space="0" w:color="auto"/>
        <w:right w:val="none" w:sz="0" w:space="0" w:color="auto"/>
      </w:divBdr>
    </w:div>
    <w:div w:id="498621054">
      <w:bodyDiv w:val="1"/>
      <w:marLeft w:val="0"/>
      <w:marRight w:val="0"/>
      <w:marTop w:val="0"/>
      <w:marBottom w:val="0"/>
      <w:divBdr>
        <w:top w:val="none" w:sz="0" w:space="0" w:color="auto"/>
        <w:left w:val="none" w:sz="0" w:space="0" w:color="auto"/>
        <w:bottom w:val="none" w:sz="0" w:space="0" w:color="auto"/>
        <w:right w:val="none" w:sz="0" w:space="0" w:color="auto"/>
      </w:divBdr>
    </w:div>
    <w:div w:id="498665989">
      <w:bodyDiv w:val="1"/>
      <w:marLeft w:val="0"/>
      <w:marRight w:val="0"/>
      <w:marTop w:val="0"/>
      <w:marBottom w:val="0"/>
      <w:divBdr>
        <w:top w:val="none" w:sz="0" w:space="0" w:color="auto"/>
        <w:left w:val="none" w:sz="0" w:space="0" w:color="auto"/>
        <w:bottom w:val="none" w:sz="0" w:space="0" w:color="auto"/>
        <w:right w:val="none" w:sz="0" w:space="0" w:color="auto"/>
      </w:divBdr>
    </w:div>
    <w:div w:id="498809552">
      <w:bodyDiv w:val="1"/>
      <w:marLeft w:val="0"/>
      <w:marRight w:val="0"/>
      <w:marTop w:val="0"/>
      <w:marBottom w:val="0"/>
      <w:divBdr>
        <w:top w:val="none" w:sz="0" w:space="0" w:color="auto"/>
        <w:left w:val="none" w:sz="0" w:space="0" w:color="auto"/>
        <w:bottom w:val="none" w:sz="0" w:space="0" w:color="auto"/>
        <w:right w:val="none" w:sz="0" w:space="0" w:color="auto"/>
      </w:divBdr>
    </w:div>
    <w:div w:id="498892582">
      <w:bodyDiv w:val="1"/>
      <w:marLeft w:val="0"/>
      <w:marRight w:val="0"/>
      <w:marTop w:val="0"/>
      <w:marBottom w:val="0"/>
      <w:divBdr>
        <w:top w:val="none" w:sz="0" w:space="0" w:color="auto"/>
        <w:left w:val="none" w:sz="0" w:space="0" w:color="auto"/>
        <w:bottom w:val="none" w:sz="0" w:space="0" w:color="auto"/>
        <w:right w:val="none" w:sz="0" w:space="0" w:color="auto"/>
      </w:divBdr>
    </w:div>
    <w:div w:id="499195171">
      <w:bodyDiv w:val="1"/>
      <w:marLeft w:val="0"/>
      <w:marRight w:val="0"/>
      <w:marTop w:val="0"/>
      <w:marBottom w:val="0"/>
      <w:divBdr>
        <w:top w:val="none" w:sz="0" w:space="0" w:color="auto"/>
        <w:left w:val="none" w:sz="0" w:space="0" w:color="auto"/>
        <w:bottom w:val="none" w:sz="0" w:space="0" w:color="auto"/>
        <w:right w:val="none" w:sz="0" w:space="0" w:color="auto"/>
      </w:divBdr>
    </w:div>
    <w:div w:id="499540757">
      <w:bodyDiv w:val="1"/>
      <w:marLeft w:val="0"/>
      <w:marRight w:val="0"/>
      <w:marTop w:val="0"/>
      <w:marBottom w:val="0"/>
      <w:divBdr>
        <w:top w:val="none" w:sz="0" w:space="0" w:color="auto"/>
        <w:left w:val="none" w:sz="0" w:space="0" w:color="auto"/>
        <w:bottom w:val="none" w:sz="0" w:space="0" w:color="auto"/>
        <w:right w:val="none" w:sz="0" w:space="0" w:color="auto"/>
      </w:divBdr>
    </w:div>
    <w:div w:id="499588154">
      <w:bodyDiv w:val="1"/>
      <w:marLeft w:val="0"/>
      <w:marRight w:val="0"/>
      <w:marTop w:val="0"/>
      <w:marBottom w:val="0"/>
      <w:divBdr>
        <w:top w:val="none" w:sz="0" w:space="0" w:color="auto"/>
        <w:left w:val="none" w:sz="0" w:space="0" w:color="auto"/>
        <w:bottom w:val="none" w:sz="0" w:space="0" w:color="auto"/>
        <w:right w:val="none" w:sz="0" w:space="0" w:color="auto"/>
      </w:divBdr>
    </w:div>
    <w:div w:id="499849957">
      <w:bodyDiv w:val="1"/>
      <w:marLeft w:val="0"/>
      <w:marRight w:val="0"/>
      <w:marTop w:val="0"/>
      <w:marBottom w:val="0"/>
      <w:divBdr>
        <w:top w:val="none" w:sz="0" w:space="0" w:color="auto"/>
        <w:left w:val="none" w:sz="0" w:space="0" w:color="auto"/>
        <w:bottom w:val="none" w:sz="0" w:space="0" w:color="auto"/>
        <w:right w:val="none" w:sz="0" w:space="0" w:color="auto"/>
      </w:divBdr>
    </w:div>
    <w:div w:id="500507888">
      <w:bodyDiv w:val="1"/>
      <w:marLeft w:val="0"/>
      <w:marRight w:val="0"/>
      <w:marTop w:val="0"/>
      <w:marBottom w:val="0"/>
      <w:divBdr>
        <w:top w:val="none" w:sz="0" w:space="0" w:color="auto"/>
        <w:left w:val="none" w:sz="0" w:space="0" w:color="auto"/>
        <w:bottom w:val="none" w:sz="0" w:space="0" w:color="auto"/>
        <w:right w:val="none" w:sz="0" w:space="0" w:color="auto"/>
      </w:divBdr>
    </w:div>
    <w:div w:id="500704030">
      <w:bodyDiv w:val="1"/>
      <w:marLeft w:val="0"/>
      <w:marRight w:val="0"/>
      <w:marTop w:val="0"/>
      <w:marBottom w:val="0"/>
      <w:divBdr>
        <w:top w:val="none" w:sz="0" w:space="0" w:color="auto"/>
        <w:left w:val="none" w:sz="0" w:space="0" w:color="auto"/>
        <w:bottom w:val="none" w:sz="0" w:space="0" w:color="auto"/>
        <w:right w:val="none" w:sz="0" w:space="0" w:color="auto"/>
      </w:divBdr>
    </w:div>
    <w:div w:id="500971175">
      <w:bodyDiv w:val="1"/>
      <w:marLeft w:val="0"/>
      <w:marRight w:val="0"/>
      <w:marTop w:val="0"/>
      <w:marBottom w:val="0"/>
      <w:divBdr>
        <w:top w:val="none" w:sz="0" w:space="0" w:color="auto"/>
        <w:left w:val="none" w:sz="0" w:space="0" w:color="auto"/>
        <w:bottom w:val="none" w:sz="0" w:space="0" w:color="auto"/>
        <w:right w:val="none" w:sz="0" w:space="0" w:color="auto"/>
      </w:divBdr>
    </w:div>
    <w:div w:id="501625930">
      <w:bodyDiv w:val="1"/>
      <w:marLeft w:val="0"/>
      <w:marRight w:val="0"/>
      <w:marTop w:val="0"/>
      <w:marBottom w:val="0"/>
      <w:divBdr>
        <w:top w:val="none" w:sz="0" w:space="0" w:color="auto"/>
        <w:left w:val="none" w:sz="0" w:space="0" w:color="auto"/>
        <w:bottom w:val="none" w:sz="0" w:space="0" w:color="auto"/>
        <w:right w:val="none" w:sz="0" w:space="0" w:color="auto"/>
      </w:divBdr>
    </w:div>
    <w:div w:id="502087237">
      <w:bodyDiv w:val="1"/>
      <w:marLeft w:val="0"/>
      <w:marRight w:val="0"/>
      <w:marTop w:val="0"/>
      <w:marBottom w:val="0"/>
      <w:divBdr>
        <w:top w:val="none" w:sz="0" w:space="0" w:color="auto"/>
        <w:left w:val="none" w:sz="0" w:space="0" w:color="auto"/>
        <w:bottom w:val="none" w:sz="0" w:space="0" w:color="auto"/>
        <w:right w:val="none" w:sz="0" w:space="0" w:color="auto"/>
      </w:divBdr>
    </w:div>
    <w:div w:id="502088685">
      <w:bodyDiv w:val="1"/>
      <w:marLeft w:val="0"/>
      <w:marRight w:val="0"/>
      <w:marTop w:val="0"/>
      <w:marBottom w:val="0"/>
      <w:divBdr>
        <w:top w:val="none" w:sz="0" w:space="0" w:color="auto"/>
        <w:left w:val="none" w:sz="0" w:space="0" w:color="auto"/>
        <w:bottom w:val="none" w:sz="0" w:space="0" w:color="auto"/>
        <w:right w:val="none" w:sz="0" w:space="0" w:color="auto"/>
      </w:divBdr>
    </w:div>
    <w:div w:id="502360317">
      <w:bodyDiv w:val="1"/>
      <w:marLeft w:val="0"/>
      <w:marRight w:val="0"/>
      <w:marTop w:val="0"/>
      <w:marBottom w:val="0"/>
      <w:divBdr>
        <w:top w:val="none" w:sz="0" w:space="0" w:color="auto"/>
        <w:left w:val="none" w:sz="0" w:space="0" w:color="auto"/>
        <w:bottom w:val="none" w:sz="0" w:space="0" w:color="auto"/>
        <w:right w:val="none" w:sz="0" w:space="0" w:color="auto"/>
      </w:divBdr>
    </w:div>
    <w:div w:id="502428575">
      <w:bodyDiv w:val="1"/>
      <w:marLeft w:val="0"/>
      <w:marRight w:val="0"/>
      <w:marTop w:val="0"/>
      <w:marBottom w:val="0"/>
      <w:divBdr>
        <w:top w:val="none" w:sz="0" w:space="0" w:color="auto"/>
        <w:left w:val="none" w:sz="0" w:space="0" w:color="auto"/>
        <w:bottom w:val="none" w:sz="0" w:space="0" w:color="auto"/>
        <w:right w:val="none" w:sz="0" w:space="0" w:color="auto"/>
      </w:divBdr>
    </w:div>
    <w:div w:id="502546913">
      <w:bodyDiv w:val="1"/>
      <w:marLeft w:val="0"/>
      <w:marRight w:val="0"/>
      <w:marTop w:val="0"/>
      <w:marBottom w:val="0"/>
      <w:divBdr>
        <w:top w:val="none" w:sz="0" w:space="0" w:color="auto"/>
        <w:left w:val="none" w:sz="0" w:space="0" w:color="auto"/>
        <w:bottom w:val="none" w:sz="0" w:space="0" w:color="auto"/>
        <w:right w:val="none" w:sz="0" w:space="0" w:color="auto"/>
      </w:divBdr>
    </w:div>
    <w:div w:id="502935173">
      <w:bodyDiv w:val="1"/>
      <w:marLeft w:val="0"/>
      <w:marRight w:val="0"/>
      <w:marTop w:val="0"/>
      <w:marBottom w:val="0"/>
      <w:divBdr>
        <w:top w:val="none" w:sz="0" w:space="0" w:color="auto"/>
        <w:left w:val="none" w:sz="0" w:space="0" w:color="auto"/>
        <w:bottom w:val="none" w:sz="0" w:space="0" w:color="auto"/>
        <w:right w:val="none" w:sz="0" w:space="0" w:color="auto"/>
      </w:divBdr>
    </w:div>
    <w:div w:id="504323202">
      <w:bodyDiv w:val="1"/>
      <w:marLeft w:val="0"/>
      <w:marRight w:val="0"/>
      <w:marTop w:val="0"/>
      <w:marBottom w:val="0"/>
      <w:divBdr>
        <w:top w:val="none" w:sz="0" w:space="0" w:color="auto"/>
        <w:left w:val="none" w:sz="0" w:space="0" w:color="auto"/>
        <w:bottom w:val="none" w:sz="0" w:space="0" w:color="auto"/>
        <w:right w:val="none" w:sz="0" w:space="0" w:color="auto"/>
      </w:divBdr>
    </w:div>
    <w:div w:id="504367475">
      <w:bodyDiv w:val="1"/>
      <w:marLeft w:val="0"/>
      <w:marRight w:val="0"/>
      <w:marTop w:val="0"/>
      <w:marBottom w:val="0"/>
      <w:divBdr>
        <w:top w:val="none" w:sz="0" w:space="0" w:color="auto"/>
        <w:left w:val="none" w:sz="0" w:space="0" w:color="auto"/>
        <w:bottom w:val="none" w:sz="0" w:space="0" w:color="auto"/>
        <w:right w:val="none" w:sz="0" w:space="0" w:color="auto"/>
      </w:divBdr>
    </w:div>
    <w:div w:id="504519478">
      <w:bodyDiv w:val="1"/>
      <w:marLeft w:val="0"/>
      <w:marRight w:val="0"/>
      <w:marTop w:val="0"/>
      <w:marBottom w:val="0"/>
      <w:divBdr>
        <w:top w:val="none" w:sz="0" w:space="0" w:color="auto"/>
        <w:left w:val="none" w:sz="0" w:space="0" w:color="auto"/>
        <w:bottom w:val="none" w:sz="0" w:space="0" w:color="auto"/>
        <w:right w:val="none" w:sz="0" w:space="0" w:color="auto"/>
      </w:divBdr>
    </w:div>
    <w:div w:id="504631458">
      <w:bodyDiv w:val="1"/>
      <w:marLeft w:val="0"/>
      <w:marRight w:val="0"/>
      <w:marTop w:val="0"/>
      <w:marBottom w:val="0"/>
      <w:divBdr>
        <w:top w:val="none" w:sz="0" w:space="0" w:color="auto"/>
        <w:left w:val="none" w:sz="0" w:space="0" w:color="auto"/>
        <w:bottom w:val="none" w:sz="0" w:space="0" w:color="auto"/>
        <w:right w:val="none" w:sz="0" w:space="0" w:color="auto"/>
      </w:divBdr>
    </w:div>
    <w:div w:id="505438623">
      <w:bodyDiv w:val="1"/>
      <w:marLeft w:val="0"/>
      <w:marRight w:val="0"/>
      <w:marTop w:val="0"/>
      <w:marBottom w:val="0"/>
      <w:divBdr>
        <w:top w:val="none" w:sz="0" w:space="0" w:color="auto"/>
        <w:left w:val="none" w:sz="0" w:space="0" w:color="auto"/>
        <w:bottom w:val="none" w:sz="0" w:space="0" w:color="auto"/>
        <w:right w:val="none" w:sz="0" w:space="0" w:color="auto"/>
      </w:divBdr>
    </w:div>
    <w:div w:id="505827981">
      <w:bodyDiv w:val="1"/>
      <w:marLeft w:val="0"/>
      <w:marRight w:val="0"/>
      <w:marTop w:val="0"/>
      <w:marBottom w:val="0"/>
      <w:divBdr>
        <w:top w:val="none" w:sz="0" w:space="0" w:color="auto"/>
        <w:left w:val="none" w:sz="0" w:space="0" w:color="auto"/>
        <w:bottom w:val="none" w:sz="0" w:space="0" w:color="auto"/>
        <w:right w:val="none" w:sz="0" w:space="0" w:color="auto"/>
      </w:divBdr>
    </w:div>
    <w:div w:id="506407362">
      <w:bodyDiv w:val="1"/>
      <w:marLeft w:val="0"/>
      <w:marRight w:val="0"/>
      <w:marTop w:val="0"/>
      <w:marBottom w:val="0"/>
      <w:divBdr>
        <w:top w:val="none" w:sz="0" w:space="0" w:color="auto"/>
        <w:left w:val="none" w:sz="0" w:space="0" w:color="auto"/>
        <w:bottom w:val="none" w:sz="0" w:space="0" w:color="auto"/>
        <w:right w:val="none" w:sz="0" w:space="0" w:color="auto"/>
      </w:divBdr>
    </w:div>
    <w:div w:id="506595401">
      <w:bodyDiv w:val="1"/>
      <w:marLeft w:val="0"/>
      <w:marRight w:val="0"/>
      <w:marTop w:val="0"/>
      <w:marBottom w:val="0"/>
      <w:divBdr>
        <w:top w:val="none" w:sz="0" w:space="0" w:color="auto"/>
        <w:left w:val="none" w:sz="0" w:space="0" w:color="auto"/>
        <w:bottom w:val="none" w:sz="0" w:space="0" w:color="auto"/>
        <w:right w:val="none" w:sz="0" w:space="0" w:color="auto"/>
      </w:divBdr>
    </w:div>
    <w:div w:id="506749859">
      <w:bodyDiv w:val="1"/>
      <w:marLeft w:val="0"/>
      <w:marRight w:val="0"/>
      <w:marTop w:val="0"/>
      <w:marBottom w:val="0"/>
      <w:divBdr>
        <w:top w:val="none" w:sz="0" w:space="0" w:color="auto"/>
        <w:left w:val="none" w:sz="0" w:space="0" w:color="auto"/>
        <w:bottom w:val="none" w:sz="0" w:space="0" w:color="auto"/>
        <w:right w:val="none" w:sz="0" w:space="0" w:color="auto"/>
      </w:divBdr>
    </w:div>
    <w:div w:id="507059496">
      <w:bodyDiv w:val="1"/>
      <w:marLeft w:val="0"/>
      <w:marRight w:val="0"/>
      <w:marTop w:val="0"/>
      <w:marBottom w:val="0"/>
      <w:divBdr>
        <w:top w:val="none" w:sz="0" w:space="0" w:color="auto"/>
        <w:left w:val="none" w:sz="0" w:space="0" w:color="auto"/>
        <w:bottom w:val="none" w:sz="0" w:space="0" w:color="auto"/>
        <w:right w:val="none" w:sz="0" w:space="0" w:color="auto"/>
      </w:divBdr>
    </w:div>
    <w:div w:id="507335701">
      <w:bodyDiv w:val="1"/>
      <w:marLeft w:val="0"/>
      <w:marRight w:val="0"/>
      <w:marTop w:val="0"/>
      <w:marBottom w:val="0"/>
      <w:divBdr>
        <w:top w:val="none" w:sz="0" w:space="0" w:color="auto"/>
        <w:left w:val="none" w:sz="0" w:space="0" w:color="auto"/>
        <w:bottom w:val="none" w:sz="0" w:space="0" w:color="auto"/>
        <w:right w:val="none" w:sz="0" w:space="0" w:color="auto"/>
      </w:divBdr>
    </w:div>
    <w:div w:id="507521496">
      <w:bodyDiv w:val="1"/>
      <w:marLeft w:val="0"/>
      <w:marRight w:val="0"/>
      <w:marTop w:val="0"/>
      <w:marBottom w:val="0"/>
      <w:divBdr>
        <w:top w:val="none" w:sz="0" w:space="0" w:color="auto"/>
        <w:left w:val="none" w:sz="0" w:space="0" w:color="auto"/>
        <w:bottom w:val="none" w:sz="0" w:space="0" w:color="auto"/>
        <w:right w:val="none" w:sz="0" w:space="0" w:color="auto"/>
      </w:divBdr>
    </w:div>
    <w:div w:id="507714395">
      <w:bodyDiv w:val="1"/>
      <w:marLeft w:val="0"/>
      <w:marRight w:val="0"/>
      <w:marTop w:val="0"/>
      <w:marBottom w:val="0"/>
      <w:divBdr>
        <w:top w:val="none" w:sz="0" w:space="0" w:color="auto"/>
        <w:left w:val="none" w:sz="0" w:space="0" w:color="auto"/>
        <w:bottom w:val="none" w:sz="0" w:space="0" w:color="auto"/>
        <w:right w:val="none" w:sz="0" w:space="0" w:color="auto"/>
      </w:divBdr>
    </w:div>
    <w:div w:id="508133359">
      <w:bodyDiv w:val="1"/>
      <w:marLeft w:val="0"/>
      <w:marRight w:val="0"/>
      <w:marTop w:val="0"/>
      <w:marBottom w:val="0"/>
      <w:divBdr>
        <w:top w:val="none" w:sz="0" w:space="0" w:color="auto"/>
        <w:left w:val="none" w:sz="0" w:space="0" w:color="auto"/>
        <w:bottom w:val="none" w:sz="0" w:space="0" w:color="auto"/>
        <w:right w:val="none" w:sz="0" w:space="0" w:color="auto"/>
      </w:divBdr>
    </w:div>
    <w:div w:id="508445408">
      <w:bodyDiv w:val="1"/>
      <w:marLeft w:val="0"/>
      <w:marRight w:val="0"/>
      <w:marTop w:val="0"/>
      <w:marBottom w:val="0"/>
      <w:divBdr>
        <w:top w:val="none" w:sz="0" w:space="0" w:color="auto"/>
        <w:left w:val="none" w:sz="0" w:space="0" w:color="auto"/>
        <w:bottom w:val="none" w:sz="0" w:space="0" w:color="auto"/>
        <w:right w:val="none" w:sz="0" w:space="0" w:color="auto"/>
      </w:divBdr>
    </w:div>
    <w:div w:id="508524760">
      <w:bodyDiv w:val="1"/>
      <w:marLeft w:val="0"/>
      <w:marRight w:val="0"/>
      <w:marTop w:val="0"/>
      <w:marBottom w:val="0"/>
      <w:divBdr>
        <w:top w:val="none" w:sz="0" w:space="0" w:color="auto"/>
        <w:left w:val="none" w:sz="0" w:space="0" w:color="auto"/>
        <w:bottom w:val="none" w:sz="0" w:space="0" w:color="auto"/>
        <w:right w:val="none" w:sz="0" w:space="0" w:color="auto"/>
      </w:divBdr>
    </w:div>
    <w:div w:id="508563174">
      <w:bodyDiv w:val="1"/>
      <w:marLeft w:val="0"/>
      <w:marRight w:val="0"/>
      <w:marTop w:val="0"/>
      <w:marBottom w:val="0"/>
      <w:divBdr>
        <w:top w:val="none" w:sz="0" w:space="0" w:color="auto"/>
        <w:left w:val="none" w:sz="0" w:space="0" w:color="auto"/>
        <w:bottom w:val="none" w:sz="0" w:space="0" w:color="auto"/>
        <w:right w:val="none" w:sz="0" w:space="0" w:color="auto"/>
      </w:divBdr>
    </w:div>
    <w:div w:id="509294223">
      <w:bodyDiv w:val="1"/>
      <w:marLeft w:val="0"/>
      <w:marRight w:val="0"/>
      <w:marTop w:val="0"/>
      <w:marBottom w:val="0"/>
      <w:divBdr>
        <w:top w:val="none" w:sz="0" w:space="0" w:color="auto"/>
        <w:left w:val="none" w:sz="0" w:space="0" w:color="auto"/>
        <w:bottom w:val="none" w:sz="0" w:space="0" w:color="auto"/>
        <w:right w:val="none" w:sz="0" w:space="0" w:color="auto"/>
      </w:divBdr>
    </w:div>
    <w:div w:id="509490798">
      <w:bodyDiv w:val="1"/>
      <w:marLeft w:val="0"/>
      <w:marRight w:val="0"/>
      <w:marTop w:val="0"/>
      <w:marBottom w:val="0"/>
      <w:divBdr>
        <w:top w:val="none" w:sz="0" w:space="0" w:color="auto"/>
        <w:left w:val="none" w:sz="0" w:space="0" w:color="auto"/>
        <w:bottom w:val="none" w:sz="0" w:space="0" w:color="auto"/>
        <w:right w:val="none" w:sz="0" w:space="0" w:color="auto"/>
      </w:divBdr>
    </w:div>
    <w:div w:id="509494620">
      <w:bodyDiv w:val="1"/>
      <w:marLeft w:val="0"/>
      <w:marRight w:val="0"/>
      <w:marTop w:val="0"/>
      <w:marBottom w:val="0"/>
      <w:divBdr>
        <w:top w:val="none" w:sz="0" w:space="0" w:color="auto"/>
        <w:left w:val="none" w:sz="0" w:space="0" w:color="auto"/>
        <w:bottom w:val="none" w:sz="0" w:space="0" w:color="auto"/>
        <w:right w:val="none" w:sz="0" w:space="0" w:color="auto"/>
      </w:divBdr>
    </w:div>
    <w:div w:id="509759290">
      <w:bodyDiv w:val="1"/>
      <w:marLeft w:val="0"/>
      <w:marRight w:val="0"/>
      <w:marTop w:val="0"/>
      <w:marBottom w:val="0"/>
      <w:divBdr>
        <w:top w:val="none" w:sz="0" w:space="0" w:color="auto"/>
        <w:left w:val="none" w:sz="0" w:space="0" w:color="auto"/>
        <w:bottom w:val="none" w:sz="0" w:space="0" w:color="auto"/>
        <w:right w:val="none" w:sz="0" w:space="0" w:color="auto"/>
      </w:divBdr>
    </w:div>
    <w:div w:id="509872101">
      <w:bodyDiv w:val="1"/>
      <w:marLeft w:val="0"/>
      <w:marRight w:val="0"/>
      <w:marTop w:val="0"/>
      <w:marBottom w:val="0"/>
      <w:divBdr>
        <w:top w:val="none" w:sz="0" w:space="0" w:color="auto"/>
        <w:left w:val="none" w:sz="0" w:space="0" w:color="auto"/>
        <w:bottom w:val="none" w:sz="0" w:space="0" w:color="auto"/>
        <w:right w:val="none" w:sz="0" w:space="0" w:color="auto"/>
      </w:divBdr>
    </w:div>
    <w:div w:id="510140648">
      <w:bodyDiv w:val="1"/>
      <w:marLeft w:val="0"/>
      <w:marRight w:val="0"/>
      <w:marTop w:val="0"/>
      <w:marBottom w:val="0"/>
      <w:divBdr>
        <w:top w:val="none" w:sz="0" w:space="0" w:color="auto"/>
        <w:left w:val="none" w:sz="0" w:space="0" w:color="auto"/>
        <w:bottom w:val="none" w:sz="0" w:space="0" w:color="auto"/>
        <w:right w:val="none" w:sz="0" w:space="0" w:color="auto"/>
      </w:divBdr>
    </w:div>
    <w:div w:id="510409915">
      <w:bodyDiv w:val="1"/>
      <w:marLeft w:val="0"/>
      <w:marRight w:val="0"/>
      <w:marTop w:val="0"/>
      <w:marBottom w:val="0"/>
      <w:divBdr>
        <w:top w:val="none" w:sz="0" w:space="0" w:color="auto"/>
        <w:left w:val="none" w:sz="0" w:space="0" w:color="auto"/>
        <w:bottom w:val="none" w:sz="0" w:space="0" w:color="auto"/>
        <w:right w:val="none" w:sz="0" w:space="0" w:color="auto"/>
      </w:divBdr>
    </w:div>
    <w:div w:id="511604341">
      <w:bodyDiv w:val="1"/>
      <w:marLeft w:val="0"/>
      <w:marRight w:val="0"/>
      <w:marTop w:val="0"/>
      <w:marBottom w:val="0"/>
      <w:divBdr>
        <w:top w:val="none" w:sz="0" w:space="0" w:color="auto"/>
        <w:left w:val="none" w:sz="0" w:space="0" w:color="auto"/>
        <w:bottom w:val="none" w:sz="0" w:space="0" w:color="auto"/>
        <w:right w:val="none" w:sz="0" w:space="0" w:color="auto"/>
      </w:divBdr>
    </w:div>
    <w:div w:id="512382445">
      <w:bodyDiv w:val="1"/>
      <w:marLeft w:val="0"/>
      <w:marRight w:val="0"/>
      <w:marTop w:val="0"/>
      <w:marBottom w:val="0"/>
      <w:divBdr>
        <w:top w:val="none" w:sz="0" w:space="0" w:color="auto"/>
        <w:left w:val="none" w:sz="0" w:space="0" w:color="auto"/>
        <w:bottom w:val="none" w:sz="0" w:space="0" w:color="auto"/>
        <w:right w:val="none" w:sz="0" w:space="0" w:color="auto"/>
      </w:divBdr>
    </w:div>
    <w:div w:id="512575110">
      <w:bodyDiv w:val="1"/>
      <w:marLeft w:val="0"/>
      <w:marRight w:val="0"/>
      <w:marTop w:val="0"/>
      <w:marBottom w:val="0"/>
      <w:divBdr>
        <w:top w:val="none" w:sz="0" w:space="0" w:color="auto"/>
        <w:left w:val="none" w:sz="0" w:space="0" w:color="auto"/>
        <w:bottom w:val="none" w:sz="0" w:space="0" w:color="auto"/>
        <w:right w:val="none" w:sz="0" w:space="0" w:color="auto"/>
      </w:divBdr>
    </w:div>
    <w:div w:id="512719418">
      <w:bodyDiv w:val="1"/>
      <w:marLeft w:val="0"/>
      <w:marRight w:val="0"/>
      <w:marTop w:val="0"/>
      <w:marBottom w:val="0"/>
      <w:divBdr>
        <w:top w:val="none" w:sz="0" w:space="0" w:color="auto"/>
        <w:left w:val="none" w:sz="0" w:space="0" w:color="auto"/>
        <w:bottom w:val="none" w:sz="0" w:space="0" w:color="auto"/>
        <w:right w:val="none" w:sz="0" w:space="0" w:color="auto"/>
      </w:divBdr>
    </w:div>
    <w:div w:id="513038378">
      <w:bodyDiv w:val="1"/>
      <w:marLeft w:val="0"/>
      <w:marRight w:val="0"/>
      <w:marTop w:val="0"/>
      <w:marBottom w:val="0"/>
      <w:divBdr>
        <w:top w:val="none" w:sz="0" w:space="0" w:color="auto"/>
        <w:left w:val="none" w:sz="0" w:space="0" w:color="auto"/>
        <w:bottom w:val="none" w:sz="0" w:space="0" w:color="auto"/>
        <w:right w:val="none" w:sz="0" w:space="0" w:color="auto"/>
      </w:divBdr>
    </w:div>
    <w:div w:id="513107519">
      <w:bodyDiv w:val="1"/>
      <w:marLeft w:val="0"/>
      <w:marRight w:val="0"/>
      <w:marTop w:val="0"/>
      <w:marBottom w:val="0"/>
      <w:divBdr>
        <w:top w:val="none" w:sz="0" w:space="0" w:color="auto"/>
        <w:left w:val="none" w:sz="0" w:space="0" w:color="auto"/>
        <w:bottom w:val="none" w:sz="0" w:space="0" w:color="auto"/>
        <w:right w:val="none" w:sz="0" w:space="0" w:color="auto"/>
      </w:divBdr>
    </w:div>
    <w:div w:id="513230275">
      <w:bodyDiv w:val="1"/>
      <w:marLeft w:val="0"/>
      <w:marRight w:val="0"/>
      <w:marTop w:val="0"/>
      <w:marBottom w:val="0"/>
      <w:divBdr>
        <w:top w:val="none" w:sz="0" w:space="0" w:color="auto"/>
        <w:left w:val="none" w:sz="0" w:space="0" w:color="auto"/>
        <w:bottom w:val="none" w:sz="0" w:space="0" w:color="auto"/>
        <w:right w:val="none" w:sz="0" w:space="0" w:color="auto"/>
      </w:divBdr>
    </w:div>
    <w:div w:id="513346751">
      <w:bodyDiv w:val="1"/>
      <w:marLeft w:val="0"/>
      <w:marRight w:val="0"/>
      <w:marTop w:val="0"/>
      <w:marBottom w:val="0"/>
      <w:divBdr>
        <w:top w:val="none" w:sz="0" w:space="0" w:color="auto"/>
        <w:left w:val="none" w:sz="0" w:space="0" w:color="auto"/>
        <w:bottom w:val="none" w:sz="0" w:space="0" w:color="auto"/>
        <w:right w:val="none" w:sz="0" w:space="0" w:color="auto"/>
      </w:divBdr>
    </w:div>
    <w:div w:id="513808392">
      <w:bodyDiv w:val="1"/>
      <w:marLeft w:val="0"/>
      <w:marRight w:val="0"/>
      <w:marTop w:val="0"/>
      <w:marBottom w:val="0"/>
      <w:divBdr>
        <w:top w:val="none" w:sz="0" w:space="0" w:color="auto"/>
        <w:left w:val="none" w:sz="0" w:space="0" w:color="auto"/>
        <w:bottom w:val="none" w:sz="0" w:space="0" w:color="auto"/>
        <w:right w:val="none" w:sz="0" w:space="0" w:color="auto"/>
      </w:divBdr>
    </w:div>
    <w:div w:id="514081740">
      <w:bodyDiv w:val="1"/>
      <w:marLeft w:val="0"/>
      <w:marRight w:val="0"/>
      <w:marTop w:val="0"/>
      <w:marBottom w:val="0"/>
      <w:divBdr>
        <w:top w:val="none" w:sz="0" w:space="0" w:color="auto"/>
        <w:left w:val="none" w:sz="0" w:space="0" w:color="auto"/>
        <w:bottom w:val="none" w:sz="0" w:space="0" w:color="auto"/>
        <w:right w:val="none" w:sz="0" w:space="0" w:color="auto"/>
      </w:divBdr>
    </w:div>
    <w:div w:id="514537303">
      <w:bodyDiv w:val="1"/>
      <w:marLeft w:val="0"/>
      <w:marRight w:val="0"/>
      <w:marTop w:val="0"/>
      <w:marBottom w:val="0"/>
      <w:divBdr>
        <w:top w:val="none" w:sz="0" w:space="0" w:color="auto"/>
        <w:left w:val="none" w:sz="0" w:space="0" w:color="auto"/>
        <w:bottom w:val="none" w:sz="0" w:space="0" w:color="auto"/>
        <w:right w:val="none" w:sz="0" w:space="0" w:color="auto"/>
      </w:divBdr>
    </w:div>
    <w:div w:id="515080017">
      <w:bodyDiv w:val="1"/>
      <w:marLeft w:val="0"/>
      <w:marRight w:val="0"/>
      <w:marTop w:val="0"/>
      <w:marBottom w:val="0"/>
      <w:divBdr>
        <w:top w:val="none" w:sz="0" w:space="0" w:color="auto"/>
        <w:left w:val="none" w:sz="0" w:space="0" w:color="auto"/>
        <w:bottom w:val="none" w:sz="0" w:space="0" w:color="auto"/>
        <w:right w:val="none" w:sz="0" w:space="0" w:color="auto"/>
      </w:divBdr>
    </w:div>
    <w:div w:id="515196719">
      <w:bodyDiv w:val="1"/>
      <w:marLeft w:val="0"/>
      <w:marRight w:val="0"/>
      <w:marTop w:val="0"/>
      <w:marBottom w:val="0"/>
      <w:divBdr>
        <w:top w:val="none" w:sz="0" w:space="0" w:color="auto"/>
        <w:left w:val="none" w:sz="0" w:space="0" w:color="auto"/>
        <w:bottom w:val="none" w:sz="0" w:space="0" w:color="auto"/>
        <w:right w:val="none" w:sz="0" w:space="0" w:color="auto"/>
      </w:divBdr>
    </w:div>
    <w:div w:id="515580645">
      <w:bodyDiv w:val="1"/>
      <w:marLeft w:val="0"/>
      <w:marRight w:val="0"/>
      <w:marTop w:val="0"/>
      <w:marBottom w:val="0"/>
      <w:divBdr>
        <w:top w:val="none" w:sz="0" w:space="0" w:color="auto"/>
        <w:left w:val="none" w:sz="0" w:space="0" w:color="auto"/>
        <w:bottom w:val="none" w:sz="0" w:space="0" w:color="auto"/>
        <w:right w:val="none" w:sz="0" w:space="0" w:color="auto"/>
      </w:divBdr>
    </w:div>
    <w:div w:id="515655190">
      <w:bodyDiv w:val="1"/>
      <w:marLeft w:val="0"/>
      <w:marRight w:val="0"/>
      <w:marTop w:val="0"/>
      <w:marBottom w:val="0"/>
      <w:divBdr>
        <w:top w:val="none" w:sz="0" w:space="0" w:color="auto"/>
        <w:left w:val="none" w:sz="0" w:space="0" w:color="auto"/>
        <w:bottom w:val="none" w:sz="0" w:space="0" w:color="auto"/>
        <w:right w:val="none" w:sz="0" w:space="0" w:color="auto"/>
      </w:divBdr>
    </w:div>
    <w:div w:id="516383494">
      <w:bodyDiv w:val="1"/>
      <w:marLeft w:val="0"/>
      <w:marRight w:val="0"/>
      <w:marTop w:val="0"/>
      <w:marBottom w:val="0"/>
      <w:divBdr>
        <w:top w:val="none" w:sz="0" w:space="0" w:color="auto"/>
        <w:left w:val="none" w:sz="0" w:space="0" w:color="auto"/>
        <w:bottom w:val="none" w:sz="0" w:space="0" w:color="auto"/>
        <w:right w:val="none" w:sz="0" w:space="0" w:color="auto"/>
      </w:divBdr>
    </w:div>
    <w:div w:id="516387380">
      <w:bodyDiv w:val="1"/>
      <w:marLeft w:val="0"/>
      <w:marRight w:val="0"/>
      <w:marTop w:val="0"/>
      <w:marBottom w:val="0"/>
      <w:divBdr>
        <w:top w:val="none" w:sz="0" w:space="0" w:color="auto"/>
        <w:left w:val="none" w:sz="0" w:space="0" w:color="auto"/>
        <w:bottom w:val="none" w:sz="0" w:space="0" w:color="auto"/>
        <w:right w:val="none" w:sz="0" w:space="0" w:color="auto"/>
      </w:divBdr>
    </w:div>
    <w:div w:id="516503678">
      <w:bodyDiv w:val="1"/>
      <w:marLeft w:val="0"/>
      <w:marRight w:val="0"/>
      <w:marTop w:val="0"/>
      <w:marBottom w:val="0"/>
      <w:divBdr>
        <w:top w:val="none" w:sz="0" w:space="0" w:color="auto"/>
        <w:left w:val="none" w:sz="0" w:space="0" w:color="auto"/>
        <w:bottom w:val="none" w:sz="0" w:space="0" w:color="auto"/>
        <w:right w:val="none" w:sz="0" w:space="0" w:color="auto"/>
      </w:divBdr>
    </w:div>
    <w:div w:id="516579658">
      <w:bodyDiv w:val="1"/>
      <w:marLeft w:val="0"/>
      <w:marRight w:val="0"/>
      <w:marTop w:val="0"/>
      <w:marBottom w:val="0"/>
      <w:divBdr>
        <w:top w:val="none" w:sz="0" w:space="0" w:color="auto"/>
        <w:left w:val="none" w:sz="0" w:space="0" w:color="auto"/>
        <w:bottom w:val="none" w:sz="0" w:space="0" w:color="auto"/>
        <w:right w:val="none" w:sz="0" w:space="0" w:color="auto"/>
      </w:divBdr>
    </w:div>
    <w:div w:id="517038880">
      <w:bodyDiv w:val="1"/>
      <w:marLeft w:val="0"/>
      <w:marRight w:val="0"/>
      <w:marTop w:val="0"/>
      <w:marBottom w:val="0"/>
      <w:divBdr>
        <w:top w:val="none" w:sz="0" w:space="0" w:color="auto"/>
        <w:left w:val="none" w:sz="0" w:space="0" w:color="auto"/>
        <w:bottom w:val="none" w:sz="0" w:space="0" w:color="auto"/>
        <w:right w:val="none" w:sz="0" w:space="0" w:color="auto"/>
      </w:divBdr>
    </w:div>
    <w:div w:id="517550186">
      <w:bodyDiv w:val="1"/>
      <w:marLeft w:val="0"/>
      <w:marRight w:val="0"/>
      <w:marTop w:val="0"/>
      <w:marBottom w:val="0"/>
      <w:divBdr>
        <w:top w:val="none" w:sz="0" w:space="0" w:color="auto"/>
        <w:left w:val="none" w:sz="0" w:space="0" w:color="auto"/>
        <w:bottom w:val="none" w:sz="0" w:space="0" w:color="auto"/>
        <w:right w:val="none" w:sz="0" w:space="0" w:color="auto"/>
      </w:divBdr>
    </w:div>
    <w:div w:id="517620634">
      <w:bodyDiv w:val="1"/>
      <w:marLeft w:val="0"/>
      <w:marRight w:val="0"/>
      <w:marTop w:val="0"/>
      <w:marBottom w:val="0"/>
      <w:divBdr>
        <w:top w:val="none" w:sz="0" w:space="0" w:color="auto"/>
        <w:left w:val="none" w:sz="0" w:space="0" w:color="auto"/>
        <w:bottom w:val="none" w:sz="0" w:space="0" w:color="auto"/>
        <w:right w:val="none" w:sz="0" w:space="0" w:color="auto"/>
      </w:divBdr>
    </w:div>
    <w:div w:id="520971444">
      <w:bodyDiv w:val="1"/>
      <w:marLeft w:val="0"/>
      <w:marRight w:val="0"/>
      <w:marTop w:val="0"/>
      <w:marBottom w:val="0"/>
      <w:divBdr>
        <w:top w:val="none" w:sz="0" w:space="0" w:color="auto"/>
        <w:left w:val="none" w:sz="0" w:space="0" w:color="auto"/>
        <w:bottom w:val="none" w:sz="0" w:space="0" w:color="auto"/>
        <w:right w:val="none" w:sz="0" w:space="0" w:color="auto"/>
      </w:divBdr>
    </w:div>
    <w:div w:id="521094318">
      <w:bodyDiv w:val="1"/>
      <w:marLeft w:val="0"/>
      <w:marRight w:val="0"/>
      <w:marTop w:val="0"/>
      <w:marBottom w:val="0"/>
      <w:divBdr>
        <w:top w:val="none" w:sz="0" w:space="0" w:color="auto"/>
        <w:left w:val="none" w:sz="0" w:space="0" w:color="auto"/>
        <w:bottom w:val="none" w:sz="0" w:space="0" w:color="auto"/>
        <w:right w:val="none" w:sz="0" w:space="0" w:color="auto"/>
      </w:divBdr>
    </w:div>
    <w:div w:id="521210229">
      <w:bodyDiv w:val="1"/>
      <w:marLeft w:val="0"/>
      <w:marRight w:val="0"/>
      <w:marTop w:val="0"/>
      <w:marBottom w:val="0"/>
      <w:divBdr>
        <w:top w:val="none" w:sz="0" w:space="0" w:color="auto"/>
        <w:left w:val="none" w:sz="0" w:space="0" w:color="auto"/>
        <w:bottom w:val="none" w:sz="0" w:space="0" w:color="auto"/>
        <w:right w:val="none" w:sz="0" w:space="0" w:color="auto"/>
      </w:divBdr>
    </w:div>
    <w:div w:id="521213417">
      <w:bodyDiv w:val="1"/>
      <w:marLeft w:val="0"/>
      <w:marRight w:val="0"/>
      <w:marTop w:val="0"/>
      <w:marBottom w:val="0"/>
      <w:divBdr>
        <w:top w:val="none" w:sz="0" w:space="0" w:color="auto"/>
        <w:left w:val="none" w:sz="0" w:space="0" w:color="auto"/>
        <w:bottom w:val="none" w:sz="0" w:space="0" w:color="auto"/>
        <w:right w:val="none" w:sz="0" w:space="0" w:color="auto"/>
      </w:divBdr>
    </w:div>
    <w:div w:id="521554158">
      <w:bodyDiv w:val="1"/>
      <w:marLeft w:val="0"/>
      <w:marRight w:val="0"/>
      <w:marTop w:val="0"/>
      <w:marBottom w:val="0"/>
      <w:divBdr>
        <w:top w:val="none" w:sz="0" w:space="0" w:color="auto"/>
        <w:left w:val="none" w:sz="0" w:space="0" w:color="auto"/>
        <w:bottom w:val="none" w:sz="0" w:space="0" w:color="auto"/>
        <w:right w:val="none" w:sz="0" w:space="0" w:color="auto"/>
      </w:divBdr>
    </w:div>
    <w:div w:id="521668229">
      <w:bodyDiv w:val="1"/>
      <w:marLeft w:val="0"/>
      <w:marRight w:val="0"/>
      <w:marTop w:val="0"/>
      <w:marBottom w:val="0"/>
      <w:divBdr>
        <w:top w:val="none" w:sz="0" w:space="0" w:color="auto"/>
        <w:left w:val="none" w:sz="0" w:space="0" w:color="auto"/>
        <w:bottom w:val="none" w:sz="0" w:space="0" w:color="auto"/>
        <w:right w:val="none" w:sz="0" w:space="0" w:color="auto"/>
      </w:divBdr>
    </w:div>
    <w:div w:id="521743320">
      <w:bodyDiv w:val="1"/>
      <w:marLeft w:val="0"/>
      <w:marRight w:val="0"/>
      <w:marTop w:val="0"/>
      <w:marBottom w:val="0"/>
      <w:divBdr>
        <w:top w:val="none" w:sz="0" w:space="0" w:color="auto"/>
        <w:left w:val="none" w:sz="0" w:space="0" w:color="auto"/>
        <w:bottom w:val="none" w:sz="0" w:space="0" w:color="auto"/>
        <w:right w:val="none" w:sz="0" w:space="0" w:color="auto"/>
      </w:divBdr>
    </w:div>
    <w:div w:id="521936805">
      <w:bodyDiv w:val="1"/>
      <w:marLeft w:val="0"/>
      <w:marRight w:val="0"/>
      <w:marTop w:val="0"/>
      <w:marBottom w:val="0"/>
      <w:divBdr>
        <w:top w:val="none" w:sz="0" w:space="0" w:color="auto"/>
        <w:left w:val="none" w:sz="0" w:space="0" w:color="auto"/>
        <w:bottom w:val="none" w:sz="0" w:space="0" w:color="auto"/>
        <w:right w:val="none" w:sz="0" w:space="0" w:color="auto"/>
      </w:divBdr>
    </w:div>
    <w:div w:id="521938451">
      <w:bodyDiv w:val="1"/>
      <w:marLeft w:val="0"/>
      <w:marRight w:val="0"/>
      <w:marTop w:val="0"/>
      <w:marBottom w:val="0"/>
      <w:divBdr>
        <w:top w:val="none" w:sz="0" w:space="0" w:color="auto"/>
        <w:left w:val="none" w:sz="0" w:space="0" w:color="auto"/>
        <w:bottom w:val="none" w:sz="0" w:space="0" w:color="auto"/>
        <w:right w:val="none" w:sz="0" w:space="0" w:color="auto"/>
      </w:divBdr>
    </w:div>
    <w:div w:id="522594121">
      <w:bodyDiv w:val="1"/>
      <w:marLeft w:val="0"/>
      <w:marRight w:val="0"/>
      <w:marTop w:val="0"/>
      <w:marBottom w:val="0"/>
      <w:divBdr>
        <w:top w:val="none" w:sz="0" w:space="0" w:color="auto"/>
        <w:left w:val="none" w:sz="0" w:space="0" w:color="auto"/>
        <w:bottom w:val="none" w:sz="0" w:space="0" w:color="auto"/>
        <w:right w:val="none" w:sz="0" w:space="0" w:color="auto"/>
      </w:divBdr>
    </w:div>
    <w:div w:id="523176316">
      <w:bodyDiv w:val="1"/>
      <w:marLeft w:val="0"/>
      <w:marRight w:val="0"/>
      <w:marTop w:val="0"/>
      <w:marBottom w:val="0"/>
      <w:divBdr>
        <w:top w:val="none" w:sz="0" w:space="0" w:color="auto"/>
        <w:left w:val="none" w:sz="0" w:space="0" w:color="auto"/>
        <w:bottom w:val="none" w:sz="0" w:space="0" w:color="auto"/>
        <w:right w:val="none" w:sz="0" w:space="0" w:color="auto"/>
      </w:divBdr>
    </w:div>
    <w:div w:id="523592784">
      <w:bodyDiv w:val="1"/>
      <w:marLeft w:val="0"/>
      <w:marRight w:val="0"/>
      <w:marTop w:val="0"/>
      <w:marBottom w:val="0"/>
      <w:divBdr>
        <w:top w:val="none" w:sz="0" w:space="0" w:color="auto"/>
        <w:left w:val="none" w:sz="0" w:space="0" w:color="auto"/>
        <w:bottom w:val="none" w:sz="0" w:space="0" w:color="auto"/>
        <w:right w:val="none" w:sz="0" w:space="0" w:color="auto"/>
      </w:divBdr>
    </w:div>
    <w:div w:id="523715977">
      <w:bodyDiv w:val="1"/>
      <w:marLeft w:val="0"/>
      <w:marRight w:val="0"/>
      <w:marTop w:val="0"/>
      <w:marBottom w:val="0"/>
      <w:divBdr>
        <w:top w:val="none" w:sz="0" w:space="0" w:color="auto"/>
        <w:left w:val="none" w:sz="0" w:space="0" w:color="auto"/>
        <w:bottom w:val="none" w:sz="0" w:space="0" w:color="auto"/>
        <w:right w:val="none" w:sz="0" w:space="0" w:color="auto"/>
      </w:divBdr>
    </w:div>
    <w:div w:id="524559658">
      <w:bodyDiv w:val="1"/>
      <w:marLeft w:val="0"/>
      <w:marRight w:val="0"/>
      <w:marTop w:val="0"/>
      <w:marBottom w:val="0"/>
      <w:divBdr>
        <w:top w:val="none" w:sz="0" w:space="0" w:color="auto"/>
        <w:left w:val="none" w:sz="0" w:space="0" w:color="auto"/>
        <w:bottom w:val="none" w:sz="0" w:space="0" w:color="auto"/>
        <w:right w:val="none" w:sz="0" w:space="0" w:color="auto"/>
      </w:divBdr>
    </w:div>
    <w:div w:id="525293246">
      <w:bodyDiv w:val="1"/>
      <w:marLeft w:val="0"/>
      <w:marRight w:val="0"/>
      <w:marTop w:val="0"/>
      <w:marBottom w:val="0"/>
      <w:divBdr>
        <w:top w:val="none" w:sz="0" w:space="0" w:color="auto"/>
        <w:left w:val="none" w:sz="0" w:space="0" w:color="auto"/>
        <w:bottom w:val="none" w:sz="0" w:space="0" w:color="auto"/>
        <w:right w:val="none" w:sz="0" w:space="0" w:color="auto"/>
      </w:divBdr>
    </w:div>
    <w:div w:id="525411551">
      <w:bodyDiv w:val="1"/>
      <w:marLeft w:val="0"/>
      <w:marRight w:val="0"/>
      <w:marTop w:val="0"/>
      <w:marBottom w:val="0"/>
      <w:divBdr>
        <w:top w:val="none" w:sz="0" w:space="0" w:color="auto"/>
        <w:left w:val="none" w:sz="0" w:space="0" w:color="auto"/>
        <w:bottom w:val="none" w:sz="0" w:space="0" w:color="auto"/>
        <w:right w:val="none" w:sz="0" w:space="0" w:color="auto"/>
      </w:divBdr>
    </w:div>
    <w:div w:id="526262222">
      <w:bodyDiv w:val="1"/>
      <w:marLeft w:val="0"/>
      <w:marRight w:val="0"/>
      <w:marTop w:val="0"/>
      <w:marBottom w:val="0"/>
      <w:divBdr>
        <w:top w:val="none" w:sz="0" w:space="0" w:color="auto"/>
        <w:left w:val="none" w:sz="0" w:space="0" w:color="auto"/>
        <w:bottom w:val="none" w:sz="0" w:space="0" w:color="auto"/>
        <w:right w:val="none" w:sz="0" w:space="0" w:color="auto"/>
      </w:divBdr>
    </w:div>
    <w:div w:id="526677866">
      <w:bodyDiv w:val="1"/>
      <w:marLeft w:val="0"/>
      <w:marRight w:val="0"/>
      <w:marTop w:val="0"/>
      <w:marBottom w:val="0"/>
      <w:divBdr>
        <w:top w:val="none" w:sz="0" w:space="0" w:color="auto"/>
        <w:left w:val="none" w:sz="0" w:space="0" w:color="auto"/>
        <w:bottom w:val="none" w:sz="0" w:space="0" w:color="auto"/>
        <w:right w:val="none" w:sz="0" w:space="0" w:color="auto"/>
      </w:divBdr>
    </w:div>
    <w:div w:id="527640234">
      <w:bodyDiv w:val="1"/>
      <w:marLeft w:val="0"/>
      <w:marRight w:val="0"/>
      <w:marTop w:val="0"/>
      <w:marBottom w:val="0"/>
      <w:divBdr>
        <w:top w:val="none" w:sz="0" w:space="0" w:color="auto"/>
        <w:left w:val="none" w:sz="0" w:space="0" w:color="auto"/>
        <w:bottom w:val="none" w:sz="0" w:space="0" w:color="auto"/>
        <w:right w:val="none" w:sz="0" w:space="0" w:color="auto"/>
      </w:divBdr>
    </w:div>
    <w:div w:id="528372656">
      <w:bodyDiv w:val="1"/>
      <w:marLeft w:val="0"/>
      <w:marRight w:val="0"/>
      <w:marTop w:val="0"/>
      <w:marBottom w:val="0"/>
      <w:divBdr>
        <w:top w:val="none" w:sz="0" w:space="0" w:color="auto"/>
        <w:left w:val="none" w:sz="0" w:space="0" w:color="auto"/>
        <w:bottom w:val="none" w:sz="0" w:space="0" w:color="auto"/>
        <w:right w:val="none" w:sz="0" w:space="0" w:color="auto"/>
      </w:divBdr>
    </w:div>
    <w:div w:id="529488161">
      <w:bodyDiv w:val="1"/>
      <w:marLeft w:val="0"/>
      <w:marRight w:val="0"/>
      <w:marTop w:val="0"/>
      <w:marBottom w:val="0"/>
      <w:divBdr>
        <w:top w:val="none" w:sz="0" w:space="0" w:color="auto"/>
        <w:left w:val="none" w:sz="0" w:space="0" w:color="auto"/>
        <w:bottom w:val="none" w:sz="0" w:space="0" w:color="auto"/>
        <w:right w:val="none" w:sz="0" w:space="0" w:color="auto"/>
      </w:divBdr>
    </w:div>
    <w:div w:id="529609770">
      <w:bodyDiv w:val="1"/>
      <w:marLeft w:val="0"/>
      <w:marRight w:val="0"/>
      <w:marTop w:val="0"/>
      <w:marBottom w:val="0"/>
      <w:divBdr>
        <w:top w:val="none" w:sz="0" w:space="0" w:color="auto"/>
        <w:left w:val="none" w:sz="0" w:space="0" w:color="auto"/>
        <w:bottom w:val="none" w:sz="0" w:space="0" w:color="auto"/>
        <w:right w:val="none" w:sz="0" w:space="0" w:color="auto"/>
      </w:divBdr>
    </w:div>
    <w:div w:id="529728314">
      <w:bodyDiv w:val="1"/>
      <w:marLeft w:val="0"/>
      <w:marRight w:val="0"/>
      <w:marTop w:val="0"/>
      <w:marBottom w:val="0"/>
      <w:divBdr>
        <w:top w:val="none" w:sz="0" w:space="0" w:color="auto"/>
        <w:left w:val="none" w:sz="0" w:space="0" w:color="auto"/>
        <w:bottom w:val="none" w:sz="0" w:space="0" w:color="auto"/>
        <w:right w:val="none" w:sz="0" w:space="0" w:color="auto"/>
      </w:divBdr>
    </w:div>
    <w:div w:id="529759930">
      <w:bodyDiv w:val="1"/>
      <w:marLeft w:val="0"/>
      <w:marRight w:val="0"/>
      <w:marTop w:val="0"/>
      <w:marBottom w:val="0"/>
      <w:divBdr>
        <w:top w:val="none" w:sz="0" w:space="0" w:color="auto"/>
        <w:left w:val="none" w:sz="0" w:space="0" w:color="auto"/>
        <w:bottom w:val="none" w:sz="0" w:space="0" w:color="auto"/>
        <w:right w:val="none" w:sz="0" w:space="0" w:color="auto"/>
      </w:divBdr>
    </w:div>
    <w:div w:id="530187955">
      <w:bodyDiv w:val="1"/>
      <w:marLeft w:val="0"/>
      <w:marRight w:val="0"/>
      <w:marTop w:val="0"/>
      <w:marBottom w:val="0"/>
      <w:divBdr>
        <w:top w:val="none" w:sz="0" w:space="0" w:color="auto"/>
        <w:left w:val="none" w:sz="0" w:space="0" w:color="auto"/>
        <w:bottom w:val="none" w:sz="0" w:space="0" w:color="auto"/>
        <w:right w:val="none" w:sz="0" w:space="0" w:color="auto"/>
      </w:divBdr>
    </w:div>
    <w:div w:id="530458958">
      <w:bodyDiv w:val="1"/>
      <w:marLeft w:val="0"/>
      <w:marRight w:val="0"/>
      <w:marTop w:val="0"/>
      <w:marBottom w:val="0"/>
      <w:divBdr>
        <w:top w:val="none" w:sz="0" w:space="0" w:color="auto"/>
        <w:left w:val="none" w:sz="0" w:space="0" w:color="auto"/>
        <w:bottom w:val="none" w:sz="0" w:space="0" w:color="auto"/>
        <w:right w:val="none" w:sz="0" w:space="0" w:color="auto"/>
      </w:divBdr>
    </w:div>
    <w:div w:id="530917215">
      <w:bodyDiv w:val="1"/>
      <w:marLeft w:val="0"/>
      <w:marRight w:val="0"/>
      <w:marTop w:val="0"/>
      <w:marBottom w:val="0"/>
      <w:divBdr>
        <w:top w:val="none" w:sz="0" w:space="0" w:color="auto"/>
        <w:left w:val="none" w:sz="0" w:space="0" w:color="auto"/>
        <w:bottom w:val="none" w:sz="0" w:space="0" w:color="auto"/>
        <w:right w:val="none" w:sz="0" w:space="0" w:color="auto"/>
      </w:divBdr>
    </w:div>
    <w:div w:id="531039424">
      <w:bodyDiv w:val="1"/>
      <w:marLeft w:val="0"/>
      <w:marRight w:val="0"/>
      <w:marTop w:val="0"/>
      <w:marBottom w:val="0"/>
      <w:divBdr>
        <w:top w:val="none" w:sz="0" w:space="0" w:color="auto"/>
        <w:left w:val="none" w:sz="0" w:space="0" w:color="auto"/>
        <w:bottom w:val="none" w:sz="0" w:space="0" w:color="auto"/>
        <w:right w:val="none" w:sz="0" w:space="0" w:color="auto"/>
      </w:divBdr>
    </w:div>
    <w:div w:id="531185175">
      <w:bodyDiv w:val="1"/>
      <w:marLeft w:val="0"/>
      <w:marRight w:val="0"/>
      <w:marTop w:val="0"/>
      <w:marBottom w:val="0"/>
      <w:divBdr>
        <w:top w:val="none" w:sz="0" w:space="0" w:color="auto"/>
        <w:left w:val="none" w:sz="0" w:space="0" w:color="auto"/>
        <w:bottom w:val="none" w:sz="0" w:space="0" w:color="auto"/>
        <w:right w:val="none" w:sz="0" w:space="0" w:color="auto"/>
      </w:divBdr>
    </w:div>
    <w:div w:id="531187991">
      <w:bodyDiv w:val="1"/>
      <w:marLeft w:val="0"/>
      <w:marRight w:val="0"/>
      <w:marTop w:val="0"/>
      <w:marBottom w:val="0"/>
      <w:divBdr>
        <w:top w:val="none" w:sz="0" w:space="0" w:color="auto"/>
        <w:left w:val="none" w:sz="0" w:space="0" w:color="auto"/>
        <w:bottom w:val="none" w:sz="0" w:space="0" w:color="auto"/>
        <w:right w:val="none" w:sz="0" w:space="0" w:color="auto"/>
      </w:divBdr>
    </w:div>
    <w:div w:id="531967200">
      <w:bodyDiv w:val="1"/>
      <w:marLeft w:val="0"/>
      <w:marRight w:val="0"/>
      <w:marTop w:val="0"/>
      <w:marBottom w:val="0"/>
      <w:divBdr>
        <w:top w:val="none" w:sz="0" w:space="0" w:color="auto"/>
        <w:left w:val="none" w:sz="0" w:space="0" w:color="auto"/>
        <w:bottom w:val="none" w:sz="0" w:space="0" w:color="auto"/>
        <w:right w:val="none" w:sz="0" w:space="0" w:color="auto"/>
      </w:divBdr>
    </w:div>
    <w:div w:id="532039997">
      <w:bodyDiv w:val="1"/>
      <w:marLeft w:val="0"/>
      <w:marRight w:val="0"/>
      <w:marTop w:val="0"/>
      <w:marBottom w:val="0"/>
      <w:divBdr>
        <w:top w:val="none" w:sz="0" w:space="0" w:color="auto"/>
        <w:left w:val="none" w:sz="0" w:space="0" w:color="auto"/>
        <w:bottom w:val="none" w:sz="0" w:space="0" w:color="auto"/>
        <w:right w:val="none" w:sz="0" w:space="0" w:color="auto"/>
      </w:divBdr>
    </w:div>
    <w:div w:id="533077520">
      <w:bodyDiv w:val="1"/>
      <w:marLeft w:val="0"/>
      <w:marRight w:val="0"/>
      <w:marTop w:val="0"/>
      <w:marBottom w:val="0"/>
      <w:divBdr>
        <w:top w:val="none" w:sz="0" w:space="0" w:color="auto"/>
        <w:left w:val="none" w:sz="0" w:space="0" w:color="auto"/>
        <w:bottom w:val="none" w:sz="0" w:space="0" w:color="auto"/>
        <w:right w:val="none" w:sz="0" w:space="0" w:color="auto"/>
      </w:divBdr>
    </w:div>
    <w:div w:id="533543595">
      <w:bodyDiv w:val="1"/>
      <w:marLeft w:val="0"/>
      <w:marRight w:val="0"/>
      <w:marTop w:val="0"/>
      <w:marBottom w:val="0"/>
      <w:divBdr>
        <w:top w:val="none" w:sz="0" w:space="0" w:color="auto"/>
        <w:left w:val="none" w:sz="0" w:space="0" w:color="auto"/>
        <w:bottom w:val="none" w:sz="0" w:space="0" w:color="auto"/>
        <w:right w:val="none" w:sz="0" w:space="0" w:color="auto"/>
      </w:divBdr>
    </w:div>
    <w:div w:id="534004094">
      <w:bodyDiv w:val="1"/>
      <w:marLeft w:val="0"/>
      <w:marRight w:val="0"/>
      <w:marTop w:val="0"/>
      <w:marBottom w:val="0"/>
      <w:divBdr>
        <w:top w:val="none" w:sz="0" w:space="0" w:color="auto"/>
        <w:left w:val="none" w:sz="0" w:space="0" w:color="auto"/>
        <w:bottom w:val="none" w:sz="0" w:space="0" w:color="auto"/>
        <w:right w:val="none" w:sz="0" w:space="0" w:color="auto"/>
      </w:divBdr>
    </w:div>
    <w:div w:id="534779571">
      <w:bodyDiv w:val="1"/>
      <w:marLeft w:val="0"/>
      <w:marRight w:val="0"/>
      <w:marTop w:val="0"/>
      <w:marBottom w:val="0"/>
      <w:divBdr>
        <w:top w:val="none" w:sz="0" w:space="0" w:color="auto"/>
        <w:left w:val="none" w:sz="0" w:space="0" w:color="auto"/>
        <w:bottom w:val="none" w:sz="0" w:space="0" w:color="auto"/>
        <w:right w:val="none" w:sz="0" w:space="0" w:color="auto"/>
      </w:divBdr>
    </w:div>
    <w:div w:id="536088854">
      <w:bodyDiv w:val="1"/>
      <w:marLeft w:val="0"/>
      <w:marRight w:val="0"/>
      <w:marTop w:val="0"/>
      <w:marBottom w:val="0"/>
      <w:divBdr>
        <w:top w:val="none" w:sz="0" w:space="0" w:color="auto"/>
        <w:left w:val="none" w:sz="0" w:space="0" w:color="auto"/>
        <w:bottom w:val="none" w:sz="0" w:space="0" w:color="auto"/>
        <w:right w:val="none" w:sz="0" w:space="0" w:color="auto"/>
      </w:divBdr>
    </w:div>
    <w:div w:id="536158623">
      <w:bodyDiv w:val="1"/>
      <w:marLeft w:val="0"/>
      <w:marRight w:val="0"/>
      <w:marTop w:val="0"/>
      <w:marBottom w:val="0"/>
      <w:divBdr>
        <w:top w:val="none" w:sz="0" w:space="0" w:color="auto"/>
        <w:left w:val="none" w:sz="0" w:space="0" w:color="auto"/>
        <w:bottom w:val="none" w:sz="0" w:space="0" w:color="auto"/>
        <w:right w:val="none" w:sz="0" w:space="0" w:color="auto"/>
      </w:divBdr>
    </w:div>
    <w:div w:id="537666970">
      <w:bodyDiv w:val="1"/>
      <w:marLeft w:val="0"/>
      <w:marRight w:val="0"/>
      <w:marTop w:val="0"/>
      <w:marBottom w:val="0"/>
      <w:divBdr>
        <w:top w:val="none" w:sz="0" w:space="0" w:color="auto"/>
        <w:left w:val="none" w:sz="0" w:space="0" w:color="auto"/>
        <w:bottom w:val="none" w:sz="0" w:space="0" w:color="auto"/>
        <w:right w:val="none" w:sz="0" w:space="0" w:color="auto"/>
      </w:divBdr>
    </w:div>
    <w:div w:id="538667933">
      <w:bodyDiv w:val="1"/>
      <w:marLeft w:val="0"/>
      <w:marRight w:val="0"/>
      <w:marTop w:val="0"/>
      <w:marBottom w:val="0"/>
      <w:divBdr>
        <w:top w:val="none" w:sz="0" w:space="0" w:color="auto"/>
        <w:left w:val="none" w:sz="0" w:space="0" w:color="auto"/>
        <w:bottom w:val="none" w:sz="0" w:space="0" w:color="auto"/>
        <w:right w:val="none" w:sz="0" w:space="0" w:color="auto"/>
      </w:divBdr>
    </w:div>
    <w:div w:id="539243923">
      <w:bodyDiv w:val="1"/>
      <w:marLeft w:val="0"/>
      <w:marRight w:val="0"/>
      <w:marTop w:val="0"/>
      <w:marBottom w:val="0"/>
      <w:divBdr>
        <w:top w:val="none" w:sz="0" w:space="0" w:color="auto"/>
        <w:left w:val="none" w:sz="0" w:space="0" w:color="auto"/>
        <w:bottom w:val="none" w:sz="0" w:space="0" w:color="auto"/>
        <w:right w:val="none" w:sz="0" w:space="0" w:color="auto"/>
      </w:divBdr>
    </w:div>
    <w:div w:id="539246384">
      <w:bodyDiv w:val="1"/>
      <w:marLeft w:val="0"/>
      <w:marRight w:val="0"/>
      <w:marTop w:val="0"/>
      <w:marBottom w:val="0"/>
      <w:divBdr>
        <w:top w:val="none" w:sz="0" w:space="0" w:color="auto"/>
        <w:left w:val="none" w:sz="0" w:space="0" w:color="auto"/>
        <w:bottom w:val="none" w:sz="0" w:space="0" w:color="auto"/>
        <w:right w:val="none" w:sz="0" w:space="0" w:color="auto"/>
      </w:divBdr>
    </w:div>
    <w:div w:id="539560941">
      <w:bodyDiv w:val="1"/>
      <w:marLeft w:val="0"/>
      <w:marRight w:val="0"/>
      <w:marTop w:val="0"/>
      <w:marBottom w:val="0"/>
      <w:divBdr>
        <w:top w:val="none" w:sz="0" w:space="0" w:color="auto"/>
        <w:left w:val="none" w:sz="0" w:space="0" w:color="auto"/>
        <w:bottom w:val="none" w:sz="0" w:space="0" w:color="auto"/>
        <w:right w:val="none" w:sz="0" w:space="0" w:color="auto"/>
      </w:divBdr>
    </w:div>
    <w:div w:id="540479438">
      <w:bodyDiv w:val="1"/>
      <w:marLeft w:val="0"/>
      <w:marRight w:val="0"/>
      <w:marTop w:val="0"/>
      <w:marBottom w:val="0"/>
      <w:divBdr>
        <w:top w:val="none" w:sz="0" w:space="0" w:color="auto"/>
        <w:left w:val="none" w:sz="0" w:space="0" w:color="auto"/>
        <w:bottom w:val="none" w:sz="0" w:space="0" w:color="auto"/>
        <w:right w:val="none" w:sz="0" w:space="0" w:color="auto"/>
      </w:divBdr>
    </w:div>
    <w:div w:id="540947427">
      <w:bodyDiv w:val="1"/>
      <w:marLeft w:val="0"/>
      <w:marRight w:val="0"/>
      <w:marTop w:val="0"/>
      <w:marBottom w:val="0"/>
      <w:divBdr>
        <w:top w:val="none" w:sz="0" w:space="0" w:color="auto"/>
        <w:left w:val="none" w:sz="0" w:space="0" w:color="auto"/>
        <w:bottom w:val="none" w:sz="0" w:space="0" w:color="auto"/>
        <w:right w:val="none" w:sz="0" w:space="0" w:color="auto"/>
      </w:divBdr>
    </w:div>
    <w:div w:id="541792109">
      <w:bodyDiv w:val="1"/>
      <w:marLeft w:val="0"/>
      <w:marRight w:val="0"/>
      <w:marTop w:val="0"/>
      <w:marBottom w:val="0"/>
      <w:divBdr>
        <w:top w:val="none" w:sz="0" w:space="0" w:color="auto"/>
        <w:left w:val="none" w:sz="0" w:space="0" w:color="auto"/>
        <w:bottom w:val="none" w:sz="0" w:space="0" w:color="auto"/>
        <w:right w:val="none" w:sz="0" w:space="0" w:color="auto"/>
      </w:divBdr>
    </w:div>
    <w:div w:id="542327414">
      <w:bodyDiv w:val="1"/>
      <w:marLeft w:val="0"/>
      <w:marRight w:val="0"/>
      <w:marTop w:val="0"/>
      <w:marBottom w:val="0"/>
      <w:divBdr>
        <w:top w:val="none" w:sz="0" w:space="0" w:color="auto"/>
        <w:left w:val="none" w:sz="0" w:space="0" w:color="auto"/>
        <w:bottom w:val="none" w:sz="0" w:space="0" w:color="auto"/>
        <w:right w:val="none" w:sz="0" w:space="0" w:color="auto"/>
      </w:divBdr>
    </w:div>
    <w:div w:id="542865552">
      <w:bodyDiv w:val="1"/>
      <w:marLeft w:val="0"/>
      <w:marRight w:val="0"/>
      <w:marTop w:val="0"/>
      <w:marBottom w:val="0"/>
      <w:divBdr>
        <w:top w:val="none" w:sz="0" w:space="0" w:color="auto"/>
        <w:left w:val="none" w:sz="0" w:space="0" w:color="auto"/>
        <w:bottom w:val="none" w:sz="0" w:space="0" w:color="auto"/>
        <w:right w:val="none" w:sz="0" w:space="0" w:color="auto"/>
      </w:divBdr>
    </w:div>
    <w:div w:id="544023574">
      <w:bodyDiv w:val="1"/>
      <w:marLeft w:val="0"/>
      <w:marRight w:val="0"/>
      <w:marTop w:val="0"/>
      <w:marBottom w:val="0"/>
      <w:divBdr>
        <w:top w:val="none" w:sz="0" w:space="0" w:color="auto"/>
        <w:left w:val="none" w:sz="0" w:space="0" w:color="auto"/>
        <w:bottom w:val="none" w:sz="0" w:space="0" w:color="auto"/>
        <w:right w:val="none" w:sz="0" w:space="0" w:color="auto"/>
      </w:divBdr>
    </w:div>
    <w:div w:id="544220940">
      <w:bodyDiv w:val="1"/>
      <w:marLeft w:val="0"/>
      <w:marRight w:val="0"/>
      <w:marTop w:val="0"/>
      <w:marBottom w:val="0"/>
      <w:divBdr>
        <w:top w:val="none" w:sz="0" w:space="0" w:color="auto"/>
        <w:left w:val="none" w:sz="0" w:space="0" w:color="auto"/>
        <w:bottom w:val="none" w:sz="0" w:space="0" w:color="auto"/>
        <w:right w:val="none" w:sz="0" w:space="0" w:color="auto"/>
      </w:divBdr>
    </w:div>
    <w:div w:id="545335079">
      <w:bodyDiv w:val="1"/>
      <w:marLeft w:val="0"/>
      <w:marRight w:val="0"/>
      <w:marTop w:val="0"/>
      <w:marBottom w:val="0"/>
      <w:divBdr>
        <w:top w:val="none" w:sz="0" w:space="0" w:color="auto"/>
        <w:left w:val="none" w:sz="0" w:space="0" w:color="auto"/>
        <w:bottom w:val="none" w:sz="0" w:space="0" w:color="auto"/>
        <w:right w:val="none" w:sz="0" w:space="0" w:color="auto"/>
      </w:divBdr>
    </w:div>
    <w:div w:id="545488850">
      <w:bodyDiv w:val="1"/>
      <w:marLeft w:val="0"/>
      <w:marRight w:val="0"/>
      <w:marTop w:val="0"/>
      <w:marBottom w:val="0"/>
      <w:divBdr>
        <w:top w:val="none" w:sz="0" w:space="0" w:color="auto"/>
        <w:left w:val="none" w:sz="0" w:space="0" w:color="auto"/>
        <w:bottom w:val="none" w:sz="0" w:space="0" w:color="auto"/>
        <w:right w:val="none" w:sz="0" w:space="0" w:color="auto"/>
      </w:divBdr>
    </w:div>
    <w:div w:id="545719735">
      <w:bodyDiv w:val="1"/>
      <w:marLeft w:val="0"/>
      <w:marRight w:val="0"/>
      <w:marTop w:val="0"/>
      <w:marBottom w:val="0"/>
      <w:divBdr>
        <w:top w:val="none" w:sz="0" w:space="0" w:color="auto"/>
        <w:left w:val="none" w:sz="0" w:space="0" w:color="auto"/>
        <w:bottom w:val="none" w:sz="0" w:space="0" w:color="auto"/>
        <w:right w:val="none" w:sz="0" w:space="0" w:color="auto"/>
      </w:divBdr>
    </w:div>
    <w:div w:id="545921239">
      <w:bodyDiv w:val="1"/>
      <w:marLeft w:val="0"/>
      <w:marRight w:val="0"/>
      <w:marTop w:val="0"/>
      <w:marBottom w:val="0"/>
      <w:divBdr>
        <w:top w:val="none" w:sz="0" w:space="0" w:color="auto"/>
        <w:left w:val="none" w:sz="0" w:space="0" w:color="auto"/>
        <w:bottom w:val="none" w:sz="0" w:space="0" w:color="auto"/>
        <w:right w:val="none" w:sz="0" w:space="0" w:color="auto"/>
      </w:divBdr>
    </w:div>
    <w:div w:id="545994337">
      <w:bodyDiv w:val="1"/>
      <w:marLeft w:val="0"/>
      <w:marRight w:val="0"/>
      <w:marTop w:val="0"/>
      <w:marBottom w:val="0"/>
      <w:divBdr>
        <w:top w:val="none" w:sz="0" w:space="0" w:color="auto"/>
        <w:left w:val="none" w:sz="0" w:space="0" w:color="auto"/>
        <w:bottom w:val="none" w:sz="0" w:space="0" w:color="auto"/>
        <w:right w:val="none" w:sz="0" w:space="0" w:color="auto"/>
      </w:divBdr>
    </w:div>
    <w:div w:id="545995070">
      <w:bodyDiv w:val="1"/>
      <w:marLeft w:val="0"/>
      <w:marRight w:val="0"/>
      <w:marTop w:val="0"/>
      <w:marBottom w:val="0"/>
      <w:divBdr>
        <w:top w:val="none" w:sz="0" w:space="0" w:color="auto"/>
        <w:left w:val="none" w:sz="0" w:space="0" w:color="auto"/>
        <w:bottom w:val="none" w:sz="0" w:space="0" w:color="auto"/>
        <w:right w:val="none" w:sz="0" w:space="0" w:color="auto"/>
      </w:divBdr>
    </w:div>
    <w:div w:id="546071739">
      <w:bodyDiv w:val="1"/>
      <w:marLeft w:val="0"/>
      <w:marRight w:val="0"/>
      <w:marTop w:val="0"/>
      <w:marBottom w:val="0"/>
      <w:divBdr>
        <w:top w:val="none" w:sz="0" w:space="0" w:color="auto"/>
        <w:left w:val="none" w:sz="0" w:space="0" w:color="auto"/>
        <w:bottom w:val="none" w:sz="0" w:space="0" w:color="auto"/>
        <w:right w:val="none" w:sz="0" w:space="0" w:color="auto"/>
      </w:divBdr>
    </w:div>
    <w:div w:id="546528777">
      <w:bodyDiv w:val="1"/>
      <w:marLeft w:val="0"/>
      <w:marRight w:val="0"/>
      <w:marTop w:val="0"/>
      <w:marBottom w:val="0"/>
      <w:divBdr>
        <w:top w:val="none" w:sz="0" w:space="0" w:color="auto"/>
        <w:left w:val="none" w:sz="0" w:space="0" w:color="auto"/>
        <w:bottom w:val="none" w:sz="0" w:space="0" w:color="auto"/>
        <w:right w:val="none" w:sz="0" w:space="0" w:color="auto"/>
      </w:divBdr>
    </w:div>
    <w:div w:id="548422383">
      <w:bodyDiv w:val="1"/>
      <w:marLeft w:val="0"/>
      <w:marRight w:val="0"/>
      <w:marTop w:val="0"/>
      <w:marBottom w:val="0"/>
      <w:divBdr>
        <w:top w:val="none" w:sz="0" w:space="0" w:color="auto"/>
        <w:left w:val="none" w:sz="0" w:space="0" w:color="auto"/>
        <w:bottom w:val="none" w:sz="0" w:space="0" w:color="auto"/>
        <w:right w:val="none" w:sz="0" w:space="0" w:color="auto"/>
      </w:divBdr>
    </w:div>
    <w:div w:id="548686645">
      <w:bodyDiv w:val="1"/>
      <w:marLeft w:val="0"/>
      <w:marRight w:val="0"/>
      <w:marTop w:val="0"/>
      <w:marBottom w:val="0"/>
      <w:divBdr>
        <w:top w:val="none" w:sz="0" w:space="0" w:color="auto"/>
        <w:left w:val="none" w:sz="0" w:space="0" w:color="auto"/>
        <w:bottom w:val="none" w:sz="0" w:space="0" w:color="auto"/>
        <w:right w:val="none" w:sz="0" w:space="0" w:color="auto"/>
      </w:divBdr>
    </w:div>
    <w:div w:id="549145413">
      <w:bodyDiv w:val="1"/>
      <w:marLeft w:val="0"/>
      <w:marRight w:val="0"/>
      <w:marTop w:val="0"/>
      <w:marBottom w:val="0"/>
      <w:divBdr>
        <w:top w:val="none" w:sz="0" w:space="0" w:color="auto"/>
        <w:left w:val="none" w:sz="0" w:space="0" w:color="auto"/>
        <w:bottom w:val="none" w:sz="0" w:space="0" w:color="auto"/>
        <w:right w:val="none" w:sz="0" w:space="0" w:color="auto"/>
      </w:divBdr>
    </w:div>
    <w:div w:id="549726324">
      <w:bodyDiv w:val="1"/>
      <w:marLeft w:val="0"/>
      <w:marRight w:val="0"/>
      <w:marTop w:val="0"/>
      <w:marBottom w:val="0"/>
      <w:divBdr>
        <w:top w:val="none" w:sz="0" w:space="0" w:color="auto"/>
        <w:left w:val="none" w:sz="0" w:space="0" w:color="auto"/>
        <w:bottom w:val="none" w:sz="0" w:space="0" w:color="auto"/>
        <w:right w:val="none" w:sz="0" w:space="0" w:color="auto"/>
      </w:divBdr>
    </w:div>
    <w:div w:id="550072737">
      <w:bodyDiv w:val="1"/>
      <w:marLeft w:val="0"/>
      <w:marRight w:val="0"/>
      <w:marTop w:val="0"/>
      <w:marBottom w:val="0"/>
      <w:divBdr>
        <w:top w:val="none" w:sz="0" w:space="0" w:color="auto"/>
        <w:left w:val="none" w:sz="0" w:space="0" w:color="auto"/>
        <w:bottom w:val="none" w:sz="0" w:space="0" w:color="auto"/>
        <w:right w:val="none" w:sz="0" w:space="0" w:color="auto"/>
      </w:divBdr>
    </w:div>
    <w:div w:id="550263216">
      <w:bodyDiv w:val="1"/>
      <w:marLeft w:val="0"/>
      <w:marRight w:val="0"/>
      <w:marTop w:val="0"/>
      <w:marBottom w:val="0"/>
      <w:divBdr>
        <w:top w:val="none" w:sz="0" w:space="0" w:color="auto"/>
        <w:left w:val="none" w:sz="0" w:space="0" w:color="auto"/>
        <w:bottom w:val="none" w:sz="0" w:space="0" w:color="auto"/>
        <w:right w:val="none" w:sz="0" w:space="0" w:color="auto"/>
      </w:divBdr>
    </w:div>
    <w:div w:id="550387389">
      <w:bodyDiv w:val="1"/>
      <w:marLeft w:val="0"/>
      <w:marRight w:val="0"/>
      <w:marTop w:val="0"/>
      <w:marBottom w:val="0"/>
      <w:divBdr>
        <w:top w:val="none" w:sz="0" w:space="0" w:color="auto"/>
        <w:left w:val="none" w:sz="0" w:space="0" w:color="auto"/>
        <w:bottom w:val="none" w:sz="0" w:space="0" w:color="auto"/>
        <w:right w:val="none" w:sz="0" w:space="0" w:color="auto"/>
      </w:divBdr>
    </w:div>
    <w:div w:id="550926911">
      <w:bodyDiv w:val="1"/>
      <w:marLeft w:val="0"/>
      <w:marRight w:val="0"/>
      <w:marTop w:val="0"/>
      <w:marBottom w:val="0"/>
      <w:divBdr>
        <w:top w:val="none" w:sz="0" w:space="0" w:color="auto"/>
        <w:left w:val="none" w:sz="0" w:space="0" w:color="auto"/>
        <w:bottom w:val="none" w:sz="0" w:space="0" w:color="auto"/>
        <w:right w:val="none" w:sz="0" w:space="0" w:color="auto"/>
      </w:divBdr>
    </w:div>
    <w:div w:id="551112380">
      <w:bodyDiv w:val="1"/>
      <w:marLeft w:val="0"/>
      <w:marRight w:val="0"/>
      <w:marTop w:val="0"/>
      <w:marBottom w:val="0"/>
      <w:divBdr>
        <w:top w:val="none" w:sz="0" w:space="0" w:color="auto"/>
        <w:left w:val="none" w:sz="0" w:space="0" w:color="auto"/>
        <w:bottom w:val="none" w:sz="0" w:space="0" w:color="auto"/>
        <w:right w:val="none" w:sz="0" w:space="0" w:color="auto"/>
      </w:divBdr>
    </w:div>
    <w:div w:id="551841857">
      <w:bodyDiv w:val="1"/>
      <w:marLeft w:val="0"/>
      <w:marRight w:val="0"/>
      <w:marTop w:val="0"/>
      <w:marBottom w:val="0"/>
      <w:divBdr>
        <w:top w:val="none" w:sz="0" w:space="0" w:color="auto"/>
        <w:left w:val="none" w:sz="0" w:space="0" w:color="auto"/>
        <w:bottom w:val="none" w:sz="0" w:space="0" w:color="auto"/>
        <w:right w:val="none" w:sz="0" w:space="0" w:color="auto"/>
      </w:divBdr>
    </w:div>
    <w:div w:id="552010764">
      <w:bodyDiv w:val="1"/>
      <w:marLeft w:val="0"/>
      <w:marRight w:val="0"/>
      <w:marTop w:val="0"/>
      <w:marBottom w:val="0"/>
      <w:divBdr>
        <w:top w:val="none" w:sz="0" w:space="0" w:color="auto"/>
        <w:left w:val="none" w:sz="0" w:space="0" w:color="auto"/>
        <w:bottom w:val="none" w:sz="0" w:space="0" w:color="auto"/>
        <w:right w:val="none" w:sz="0" w:space="0" w:color="auto"/>
      </w:divBdr>
    </w:div>
    <w:div w:id="552229621">
      <w:bodyDiv w:val="1"/>
      <w:marLeft w:val="0"/>
      <w:marRight w:val="0"/>
      <w:marTop w:val="0"/>
      <w:marBottom w:val="0"/>
      <w:divBdr>
        <w:top w:val="none" w:sz="0" w:space="0" w:color="auto"/>
        <w:left w:val="none" w:sz="0" w:space="0" w:color="auto"/>
        <w:bottom w:val="none" w:sz="0" w:space="0" w:color="auto"/>
        <w:right w:val="none" w:sz="0" w:space="0" w:color="auto"/>
      </w:divBdr>
    </w:div>
    <w:div w:id="553396722">
      <w:bodyDiv w:val="1"/>
      <w:marLeft w:val="0"/>
      <w:marRight w:val="0"/>
      <w:marTop w:val="0"/>
      <w:marBottom w:val="0"/>
      <w:divBdr>
        <w:top w:val="none" w:sz="0" w:space="0" w:color="auto"/>
        <w:left w:val="none" w:sz="0" w:space="0" w:color="auto"/>
        <w:bottom w:val="none" w:sz="0" w:space="0" w:color="auto"/>
        <w:right w:val="none" w:sz="0" w:space="0" w:color="auto"/>
      </w:divBdr>
    </w:div>
    <w:div w:id="553463628">
      <w:bodyDiv w:val="1"/>
      <w:marLeft w:val="0"/>
      <w:marRight w:val="0"/>
      <w:marTop w:val="0"/>
      <w:marBottom w:val="0"/>
      <w:divBdr>
        <w:top w:val="none" w:sz="0" w:space="0" w:color="auto"/>
        <w:left w:val="none" w:sz="0" w:space="0" w:color="auto"/>
        <w:bottom w:val="none" w:sz="0" w:space="0" w:color="auto"/>
        <w:right w:val="none" w:sz="0" w:space="0" w:color="auto"/>
      </w:divBdr>
    </w:div>
    <w:div w:id="553539064">
      <w:bodyDiv w:val="1"/>
      <w:marLeft w:val="0"/>
      <w:marRight w:val="0"/>
      <w:marTop w:val="0"/>
      <w:marBottom w:val="0"/>
      <w:divBdr>
        <w:top w:val="none" w:sz="0" w:space="0" w:color="auto"/>
        <w:left w:val="none" w:sz="0" w:space="0" w:color="auto"/>
        <w:bottom w:val="none" w:sz="0" w:space="0" w:color="auto"/>
        <w:right w:val="none" w:sz="0" w:space="0" w:color="auto"/>
      </w:divBdr>
    </w:div>
    <w:div w:id="554700851">
      <w:bodyDiv w:val="1"/>
      <w:marLeft w:val="0"/>
      <w:marRight w:val="0"/>
      <w:marTop w:val="0"/>
      <w:marBottom w:val="0"/>
      <w:divBdr>
        <w:top w:val="none" w:sz="0" w:space="0" w:color="auto"/>
        <w:left w:val="none" w:sz="0" w:space="0" w:color="auto"/>
        <w:bottom w:val="none" w:sz="0" w:space="0" w:color="auto"/>
        <w:right w:val="none" w:sz="0" w:space="0" w:color="auto"/>
      </w:divBdr>
    </w:div>
    <w:div w:id="555240339">
      <w:bodyDiv w:val="1"/>
      <w:marLeft w:val="0"/>
      <w:marRight w:val="0"/>
      <w:marTop w:val="0"/>
      <w:marBottom w:val="0"/>
      <w:divBdr>
        <w:top w:val="none" w:sz="0" w:space="0" w:color="auto"/>
        <w:left w:val="none" w:sz="0" w:space="0" w:color="auto"/>
        <w:bottom w:val="none" w:sz="0" w:space="0" w:color="auto"/>
        <w:right w:val="none" w:sz="0" w:space="0" w:color="auto"/>
      </w:divBdr>
    </w:div>
    <w:div w:id="556285988">
      <w:bodyDiv w:val="1"/>
      <w:marLeft w:val="0"/>
      <w:marRight w:val="0"/>
      <w:marTop w:val="0"/>
      <w:marBottom w:val="0"/>
      <w:divBdr>
        <w:top w:val="none" w:sz="0" w:space="0" w:color="auto"/>
        <w:left w:val="none" w:sz="0" w:space="0" w:color="auto"/>
        <w:bottom w:val="none" w:sz="0" w:space="0" w:color="auto"/>
        <w:right w:val="none" w:sz="0" w:space="0" w:color="auto"/>
      </w:divBdr>
    </w:div>
    <w:div w:id="556429942">
      <w:bodyDiv w:val="1"/>
      <w:marLeft w:val="0"/>
      <w:marRight w:val="0"/>
      <w:marTop w:val="0"/>
      <w:marBottom w:val="0"/>
      <w:divBdr>
        <w:top w:val="none" w:sz="0" w:space="0" w:color="auto"/>
        <w:left w:val="none" w:sz="0" w:space="0" w:color="auto"/>
        <w:bottom w:val="none" w:sz="0" w:space="0" w:color="auto"/>
        <w:right w:val="none" w:sz="0" w:space="0" w:color="auto"/>
      </w:divBdr>
    </w:div>
    <w:div w:id="556549637">
      <w:bodyDiv w:val="1"/>
      <w:marLeft w:val="0"/>
      <w:marRight w:val="0"/>
      <w:marTop w:val="0"/>
      <w:marBottom w:val="0"/>
      <w:divBdr>
        <w:top w:val="none" w:sz="0" w:space="0" w:color="auto"/>
        <w:left w:val="none" w:sz="0" w:space="0" w:color="auto"/>
        <w:bottom w:val="none" w:sz="0" w:space="0" w:color="auto"/>
        <w:right w:val="none" w:sz="0" w:space="0" w:color="auto"/>
      </w:divBdr>
    </w:div>
    <w:div w:id="557396280">
      <w:bodyDiv w:val="1"/>
      <w:marLeft w:val="0"/>
      <w:marRight w:val="0"/>
      <w:marTop w:val="0"/>
      <w:marBottom w:val="0"/>
      <w:divBdr>
        <w:top w:val="none" w:sz="0" w:space="0" w:color="auto"/>
        <w:left w:val="none" w:sz="0" w:space="0" w:color="auto"/>
        <w:bottom w:val="none" w:sz="0" w:space="0" w:color="auto"/>
        <w:right w:val="none" w:sz="0" w:space="0" w:color="auto"/>
      </w:divBdr>
    </w:div>
    <w:div w:id="557520049">
      <w:bodyDiv w:val="1"/>
      <w:marLeft w:val="0"/>
      <w:marRight w:val="0"/>
      <w:marTop w:val="0"/>
      <w:marBottom w:val="0"/>
      <w:divBdr>
        <w:top w:val="none" w:sz="0" w:space="0" w:color="auto"/>
        <w:left w:val="none" w:sz="0" w:space="0" w:color="auto"/>
        <w:bottom w:val="none" w:sz="0" w:space="0" w:color="auto"/>
        <w:right w:val="none" w:sz="0" w:space="0" w:color="auto"/>
      </w:divBdr>
    </w:div>
    <w:div w:id="557743340">
      <w:bodyDiv w:val="1"/>
      <w:marLeft w:val="0"/>
      <w:marRight w:val="0"/>
      <w:marTop w:val="0"/>
      <w:marBottom w:val="0"/>
      <w:divBdr>
        <w:top w:val="none" w:sz="0" w:space="0" w:color="auto"/>
        <w:left w:val="none" w:sz="0" w:space="0" w:color="auto"/>
        <w:bottom w:val="none" w:sz="0" w:space="0" w:color="auto"/>
        <w:right w:val="none" w:sz="0" w:space="0" w:color="auto"/>
      </w:divBdr>
    </w:div>
    <w:div w:id="558395993">
      <w:bodyDiv w:val="1"/>
      <w:marLeft w:val="0"/>
      <w:marRight w:val="0"/>
      <w:marTop w:val="0"/>
      <w:marBottom w:val="0"/>
      <w:divBdr>
        <w:top w:val="none" w:sz="0" w:space="0" w:color="auto"/>
        <w:left w:val="none" w:sz="0" w:space="0" w:color="auto"/>
        <w:bottom w:val="none" w:sz="0" w:space="0" w:color="auto"/>
        <w:right w:val="none" w:sz="0" w:space="0" w:color="auto"/>
      </w:divBdr>
    </w:div>
    <w:div w:id="559291624">
      <w:bodyDiv w:val="1"/>
      <w:marLeft w:val="0"/>
      <w:marRight w:val="0"/>
      <w:marTop w:val="0"/>
      <w:marBottom w:val="0"/>
      <w:divBdr>
        <w:top w:val="none" w:sz="0" w:space="0" w:color="auto"/>
        <w:left w:val="none" w:sz="0" w:space="0" w:color="auto"/>
        <w:bottom w:val="none" w:sz="0" w:space="0" w:color="auto"/>
        <w:right w:val="none" w:sz="0" w:space="0" w:color="auto"/>
      </w:divBdr>
    </w:div>
    <w:div w:id="561478909">
      <w:bodyDiv w:val="1"/>
      <w:marLeft w:val="0"/>
      <w:marRight w:val="0"/>
      <w:marTop w:val="0"/>
      <w:marBottom w:val="0"/>
      <w:divBdr>
        <w:top w:val="none" w:sz="0" w:space="0" w:color="auto"/>
        <w:left w:val="none" w:sz="0" w:space="0" w:color="auto"/>
        <w:bottom w:val="none" w:sz="0" w:space="0" w:color="auto"/>
        <w:right w:val="none" w:sz="0" w:space="0" w:color="auto"/>
      </w:divBdr>
    </w:div>
    <w:div w:id="562639136">
      <w:bodyDiv w:val="1"/>
      <w:marLeft w:val="0"/>
      <w:marRight w:val="0"/>
      <w:marTop w:val="0"/>
      <w:marBottom w:val="0"/>
      <w:divBdr>
        <w:top w:val="none" w:sz="0" w:space="0" w:color="auto"/>
        <w:left w:val="none" w:sz="0" w:space="0" w:color="auto"/>
        <w:bottom w:val="none" w:sz="0" w:space="0" w:color="auto"/>
        <w:right w:val="none" w:sz="0" w:space="0" w:color="auto"/>
      </w:divBdr>
    </w:div>
    <w:div w:id="562837834">
      <w:bodyDiv w:val="1"/>
      <w:marLeft w:val="0"/>
      <w:marRight w:val="0"/>
      <w:marTop w:val="0"/>
      <w:marBottom w:val="0"/>
      <w:divBdr>
        <w:top w:val="none" w:sz="0" w:space="0" w:color="auto"/>
        <w:left w:val="none" w:sz="0" w:space="0" w:color="auto"/>
        <w:bottom w:val="none" w:sz="0" w:space="0" w:color="auto"/>
        <w:right w:val="none" w:sz="0" w:space="0" w:color="auto"/>
      </w:divBdr>
    </w:div>
    <w:div w:id="562911959">
      <w:bodyDiv w:val="1"/>
      <w:marLeft w:val="0"/>
      <w:marRight w:val="0"/>
      <w:marTop w:val="0"/>
      <w:marBottom w:val="0"/>
      <w:divBdr>
        <w:top w:val="none" w:sz="0" w:space="0" w:color="auto"/>
        <w:left w:val="none" w:sz="0" w:space="0" w:color="auto"/>
        <w:bottom w:val="none" w:sz="0" w:space="0" w:color="auto"/>
        <w:right w:val="none" w:sz="0" w:space="0" w:color="auto"/>
      </w:divBdr>
    </w:div>
    <w:div w:id="563296677">
      <w:bodyDiv w:val="1"/>
      <w:marLeft w:val="0"/>
      <w:marRight w:val="0"/>
      <w:marTop w:val="0"/>
      <w:marBottom w:val="0"/>
      <w:divBdr>
        <w:top w:val="none" w:sz="0" w:space="0" w:color="auto"/>
        <w:left w:val="none" w:sz="0" w:space="0" w:color="auto"/>
        <w:bottom w:val="none" w:sz="0" w:space="0" w:color="auto"/>
        <w:right w:val="none" w:sz="0" w:space="0" w:color="auto"/>
      </w:divBdr>
    </w:div>
    <w:div w:id="563493376">
      <w:bodyDiv w:val="1"/>
      <w:marLeft w:val="0"/>
      <w:marRight w:val="0"/>
      <w:marTop w:val="0"/>
      <w:marBottom w:val="0"/>
      <w:divBdr>
        <w:top w:val="none" w:sz="0" w:space="0" w:color="auto"/>
        <w:left w:val="none" w:sz="0" w:space="0" w:color="auto"/>
        <w:bottom w:val="none" w:sz="0" w:space="0" w:color="auto"/>
        <w:right w:val="none" w:sz="0" w:space="0" w:color="auto"/>
      </w:divBdr>
    </w:div>
    <w:div w:id="563881047">
      <w:bodyDiv w:val="1"/>
      <w:marLeft w:val="0"/>
      <w:marRight w:val="0"/>
      <w:marTop w:val="0"/>
      <w:marBottom w:val="0"/>
      <w:divBdr>
        <w:top w:val="none" w:sz="0" w:space="0" w:color="auto"/>
        <w:left w:val="none" w:sz="0" w:space="0" w:color="auto"/>
        <w:bottom w:val="none" w:sz="0" w:space="0" w:color="auto"/>
        <w:right w:val="none" w:sz="0" w:space="0" w:color="auto"/>
      </w:divBdr>
    </w:div>
    <w:div w:id="565917767">
      <w:bodyDiv w:val="1"/>
      <w:marLeft w:val="0"/>
      <w:marRight w:val="0"/>
      <w:marTop w:val="0"/>
      <w:marBottom w:val="0"/>
      <w:divBdr>
        <w:top w:val="none" w:sz="0" w:space="0" w:color="auto"/>
        <w:left w:val="none" w:sz="0" w:space="0" w:color="auto"/>
        <w:bottom w:val="none" w:sz="0" w:space="0" w:color="auto"/>
        <w:right w:val="none" w:sz="0" w:space="0" w:color="auto"/>
      </w:divBdr>
    </w:div>
    <w:div w:id="566262471">
      <w:bodyDiv w:val="1"/>
      <w:marLeft w:val="0"/>
      <w:marRight w:val="0"/>
      <w:marTop w:val="0"/>
      <w:marBottom w:val="0"/>
      <w:divBdr>
        <w:top w:val="none" w:sz="0" w:space="0" w:color="auto"/>
        <w:left w:val="none" w:sz="0" w:space="0" w:color="auto"/>
        <w:bottom w:val="none" w:sz="0" w:space="0" w:color="auto"/>
        <w:right w:val="none" w:sz="0" w:space="0" w:color="auto"/>
      </w:divBdr>
    </w:div>
    <w:div w:id="566502029">
      <w:bodyDiv w:val="1"/>
      <w:marLeft w:val="0"/>
      <w:marRight w:val="0"/>
      <w:marTop w:val="0"/>
      <w:marBottom w:val="0"/>
      <w:divBdr>
        <w:top w:val="none" w:sz="0" w:space="0" w:color="auto"/>
        <w:left w:val="none" w:sz="0" w:space="0" w:color="auto"/>
        <w:bottom w:val="none" w:sz="0" w:space="0" w:color="auto"/>
        <w:right w:val="none" w:sz="0" w:space="0" w:color="auto"/>
      </w:divBdr>
    </w:div>
    <w:div w:id="566841738">
      <w:bodyDiv w:val="1"/>
      <w:marLeft w:val="0"/>
      <w:marRight w:val="0"/>
      <w:marTop w:val="0"/>
      <w:marBottom w:val="0"/>
      <w:divBdr>
        <w:top w:val="none" w:sz="0" w:space="0" w:color="auto"/>
        <w:left w:val="none" w:sz="0" w:space="0" w:color="auto"/>
        <w:bottom w:val="none" w:sz="0" w:space="0" w:color="auto"/>
        <w:right w:val="none" w:sz="0" w:space="0" w:color="auto"/>
      </w:divBdr>
    </w:div>
    <w:div w:id="567230740">
      <w:bodyDiv w:val="1"/>
      <w:marLeft w:val="0"/>
      <w:marRight w:val="0"/>
      <w:marTop w:val="0"/>
      <w:marBottom w:val="0"/>
      <w:divBdr>
        <w:top w:val="none" w:sz="0" w:space="0" w:color="auto"/>
        <w:left w:val="none" w:sz="0" w:space="0" w:color="auto"/>
        <w:bottom w:val="none" w:sz="0" w:space="0" w:color="auto"/>
        <w:right w:val="none" w:sz="0" w:space="0" w:color="auto"/>
      </w:divBdr>
    </w:div>
    <w:div w:id="568273683">
      <w:bodyDiv w:val="1"/>
      <w:marLeft w:val="0"/>
      <w:marRight w:val="0"/>
      <w:marTop w:val="0"/>
      <w:marBottom w:val="0"/>
      <w:divBdr>
        <w:top w:val="none" w:sz="0" w:space="0" w:color="auto"/>
        <w:left w:val="none" w:sz="0" w:space="0" w:color="auto"/>
        <w:bottom w:val="none" w:sz="0" w:space="0" w:color="auto"/>
        <w:right w:val="none" w:sz="0" w:space="0" w:color="auto"/>
      </w:divBdr>
    </w:div>
    <w:div w:id="568422462">
      <w:bodyDiv w:val="1"/>
      <w:marLeft w:val="0"/>
      <w:marRight w:val="0"/>
      <w:marTop w:val="0"/>
      <w:marBottom w:val="0"/>
      <w:divBdr>
        <w:top w:val="none" w:sz="0" w:space="0" w:color="auto"/>
        <w:left w:val="none" w:sz="0" w:space="0" w:color="auto"/>
        <w:bottom w:val="none" w:sz="0" w:space="0" w:color="auto"/>
        <w:right w:val="none" w:sz="0" w:space="0" w:color="auto"/>
      </w:divBdr>
    </w:div>
    <w:div w:id="568728551">
      <w:bodyDiv w:val="1"/>
      <w:marLeft w:val="0"/>
      <w:marRight w:val="0"/>
      <w:marTop w:val="0"/>
      <w:marBottom w:val="0"/>
      <w:divBdr>
        <w:top w:val="none" w:sz="0" w:space="0" w:color="auto"/>
        <w:left w:val="none" w:sz="0" w:space="0" w:color="auto"/>
        <w:bottom w:val="none" w:sz="0" w:space="0" w:color="auto"/>
        <w:right w:val="none" w:sz="0" w:space="0" w:color="auto"/>
      </w:divBdr>
    </w:div>
    <w:div w:id="568735562">
      <w:bodyDiv w:val="1"/>
      <w:marLeft w:val="0"/>
      <w:marRight w:val="0"/>
      <w:marTop w:val="0"/>
      <w:marBottom w:val="0"/>
      <w:divBdr>
        <w:top w:val="none" w:sz="0" w:space="0" w:color="auto"/>
        <w:left w:val="none" w:sz="0" w:space="0" w:color="auto"/>
        <w:bottom w:val="none" w:sz="0" w:space="0" w:color="auto"/>
        <w:right w:val="none" w:sz="0" w:space="0" w:color="auto"/>
      </w:divBdr>
    </w:div>
    <w:div w:id="569732393">
      <w:bodyDiv w:val="1"/>
      <w:marLeft w:val="0"/>
      <w:marRight w:val="0"/>
      <w:marTop w:val="0"/>
      <w:marBottom w:val="0"/>
      <w:divBdr>
        <w:top w:val="none" w:sz="0" w:space="0" w:color="auto"/>
        <w:left w:val="none" w:sz="0" w:space="0" w:color="auto"/>
        <w:bottom w:val="none" w:sz="0" w:space="0" w:color="auto"/>
        <w:right w:val="none" w:sz="0" w:space="0" w:color="auto"/>
      </w:divBdr>
    </w:div>
    <w:div w:id="569853264">
      <w:bodyDiv w:val="1"/>
      <w:marLeft w:val="0"/>
      <w:marRight w:val="0"/>
      <w:marTop w:val="0"/>
      <w:marBottom w:val="0"/>
      <w:divBdr>
        <w:top w:val="none" w:sz="0" w:space="0" w:color="auto"/>
        <w:left w:val="none" w:sz="0" w:space="0" w:color="auto"/>
        <w:bottom w:val="none" w:sz="0" w:space="0" w:color="auto"/>
        <w:right w:val="none" w:sz="0" w:space="0" w:color="auto"/>
      </w:divBdr>
    </w:div>
    <w:div w:id="570694446">
      <w:bodyDiv w:val="1"/>
      <w:marLeft w:val="0"/>
      <w:marRight w:val="0"/>
      <w:marTop w:val="0"/>
      <w:marBottom w:val="0"/>
      <w:divBdr>
        <w:top w:val="none" w:sz="0" w:space="0" w:color="auto"/>
        <w:left w:val="none" w:sz="0" w:space="0" w:color="auto"/>
        <w:bottom w:val="none" w:sz="0" w:space="0" w:color="auto"/>
        <w:right w:val="none" w:sz="0" w:space="0" w:color="auto"/>
      </w:divBdr>
    </w:div>
    <w:div w:id="571083300">
      <w:bodyDiv w:val="1"/>
      <w:marLeft w:val="0"/>
      <w:marRight w:val="0"/>
      <w:marTop w:val="0"/>
      <w:marBottom w:val="0"/>
      <w:divBdr>
        <w:top w:val="none" w:sz="0" w:space="0" w:color="auto"/>
        <w:left w:val="none" w:sz="0" w:space="0" w:color="auto"/>
        <w:bottom w:val="none" w:sz="0" w:space="0" w:color="auto"/>
        <w:right w:val="none" w:sz="0" w:space="0" w:color="auto"/>
      </w:divBdr>
    </w:div>
    <w:div w:id="571282221">
      <w:bodyDiv w:val="1"/>
      <w:marLeft w:val="0"/>
      <w:marRight w:val="0"/>
      <w:marTop w:val="0"/>
      <w:marBottom w:val="0"/>
      <w:divBdr>
        <w:top w:val="none" w:sz="0" w:space="0" w:color="auto"/>
        <w:left w:val="none" w:sz="0" w:space="0" w:color="auto"/>
        <w:bottom w:val="none" w:sz="0" w:space="0" w:color="auto"/>
        <w:right w:val="none" w:sz="0" w:space="0" w:color="auto"/>
      </w:divBdr>
    </w:div>
    <w:div w:id="571694787">
      <w:bodyDiv w:val="1"/>
      <w:marLeft w:val="0"/>
      <w:marRight w:val="0"/>
      <w:marTop w:val="0"/>
      <w:marBottom w:val="0"/>
      <w:divBdr>
        <w:top w:val="none" w:sz="0" w:space="0" w:color="auto"/>
        <w:left w:val="none" w:sz="0" w:space="0" w:color="auto"/>
        <w:bottom w:val="none" w:sz="0" w:space="0" w:color="auto"/>
        <w:right w:val="none" w:sz="0" w:space="0" w:color="auto"/>
      </w:divBdr>
    </w:div>
    <w:div w:id="571701054">
      <w:bodyDiv w:val="1"/>
      <w:marLeft w:val="0"/>
      <w:marRight w:val="0"/>
      <w:marTop w:val="0"/>
      <w:marBottom w:val="0"/>
      <w:divBdr>
        <w:top w:val="none" w:sz="0" w:space="0" w:color="auto"/>
        <w:left w:val="none" w:sz="0" w:space="0" w:color="auto"/>
        <w:bottom w:val="none" w:sz="0" w:space="0" w:color="auto"/>
        <w:right w:val="none" w:sz="0" w:space="0" w:color="auto"/>
      </w:divBdr>
    </w:div>
    <w:div w:id="571819413">
      <w:bodyDiv w:val="1"/>
      <w:marLeft w:val="0"/>
      <w:marRight w:val="0"/>
      <w:marTop w:val="0"/>
      <w:marBottom w:val="0"/>
      <w:divBdr>
        <w:top w:val="none" w:sz="0" w:space="0" w:color="auto"/>
        <w:left w:val="none" w:sz="0" w:space="0" w:color="auto"/>
        <w:bottom w:val="none" w:sz="0" w:space="0" w:color="auto"/>
        <w:right w:val="none" w:sz="0" w:space="0" w:color="auto"/>
      </w:divBdr>
    </w:div>
    <w:div w:id="572088863">
      <w:bodyDiv w:val="1"/>
      <w:marLeft w:val="0"/>
      <w:marRight w:val="0"/>
      <w:marTop w:val="0"/>
      <w:marBottom w:val="0"/>
      <w:divBdr>
        <w:top w:val="none" w:sz="0" w:space="0" w:color="auto"/>
        <w:left w:val="none" w:sz="0" w:space="0" w:color="auto"/>
        <w:bottom w:val="none" w:sz="0" w:space="0" w:color="auto"/>
        <w:right w:val="none" w:sz="0" w:space="0" w:color="auto"/>
      </w:divBdr>
    </w:div>
    <w:div w:id="573199402">
      <w:bodyDiv w:val="1"/>
      <w:marLeft w:val="0"/>
      <w:marRight w:val="0"/>
      <w:marTop w:val="0"/>
      <w:marBottom w:val="0"/>
      <w:divBdr>
        <w:top w:val="none" w:sz="0" w:space="0" w:color="auto"/>
        <w:left w:val="none" w:sz="0" w:space="0" w:color="auto"/>
        <w:bottom w:val="none" w:sz="0" w:space="0" w:color="auto"/>
        <w:right w:val="none" w:sz="0" w:space="0" w:color="auto"/>
      </w:divBdr>
    </w:div>
    <w:div w:id="574126703">
      <w:bodyDiv w:val="1"/>
      <w:marLeft w:val="0"/>
      <w:marRight w:val="0"/>
      <w:marTop w:val="0"/>
      <w:marBottom w:val="0"/>
      <w:divBdr>
        <w:top w:val="none" w:sz="0" w:space="0" w:color="auto"/>
        <w:left w:val="none" w:sz="0" w:space="0" w:color="auto"/>
        <w:bottom w:val="none" w:sz="0" w:space="0" w:color="auto"/>
        <w:right w:val="none" w:sz="0" w:space="0" w:color="auto"/>
      </w:divBdr>
    </w:div>
    <w:div w:id="574127658">
      <w:bodyDiv w:val="1"/>
      <w:marLeft w:val="0"/>
      <w:marRight w:val="0"/>
      <w:marTop w:val="0"/>
      <w:marBottom w:val="0"/>
      <w:divBdr>
        <w:top w:val="none" w:sz="0" w:space="0" w:color="auto"/>
        <w:left w:val="none" w:sz="0" w:space="0" w:color="auto"/>
        <w:bottom w:val="none" w:sz="0" w:space="0" w:color="auto"/>
        <w:right w:val="none" w:sz="0" w:space="0" w:color="auto"/>
      </w:divBdr>
    </w:div>
    <w:div w:id="574357676">
      <w:bodyDiv w:val="1"/>
      <w:marLeft w:val="0"/>
      <w:marRight w:val="0"/>
      <w:marTop w:val="0"/>
      <w:marBottom w:val="0"/>
      <w:divBdr>
        <w:top w:val="none" w:sz="0" w:space="0" w:color="auto"/>
        <w:left w:val="none" w:sz="0" w:space="0" w:color="auto"/>
        <w:bottom w:val="none" w:sz="0" w:space="0" w:color="auto"/>
        <w:right w:val="none" w:sz="0" w:space="0" w:color="auto"/>
      </w:divBdr>
    </w:div>
    <w:div w:id="575170238">
      <w:bodyDiv w:val="1"/>
      <w:marLeft w:val="0"/>
      <w:marRight w:val="0"/>
      <w:marTop w:val="0"/>
      <w:marBottom w:val="0"/>
      <w:divBdr>
        <w:top w:val="none" w:sz="0" w:space="0" w:color="auto"/>
        <w:left w:val="none" w:sz="0" w:space="0" w:color="auto"/>
        <w:bottom w:val="none" w:sz="0" w:space="0" w:color="auto"/>
        <w:right w:val="none" w:sz="0" w:space="0" w:color="auto"/>
      </w:divBdr>
    </w:div>
    <w:div w:id="575209877">
      <w:bodyDiv w:val="1"/>
      <w:marLeft w:val="0"/>
      <w:marRight w:val="0"/>
      <w:marTop w:val="0"/>
      <w:marBottom w:val="0"/>
      <w:divBdr>
        <w:top w:val="none" w:sz="0" w:space="0" w:color="auto"/>
        <w:left w:val="none" w:sz="0" w:space="0" w:color="auto"/>
        <w:bottom w:val="none" w:sz="0" w:space="0" w:color="auto"/>
        <w:right w:val="none" w:sz="0" w:space="0" w:color="auto"/>
      </w:divBdr>
    </w:div>
    <w:div w:id="575671003">
      <w:bodyDiv w:val="1"/>
      <w:marLeft w:val="0"/>
      <w:marRight w:val="0"/>
      <w:marTop w:val="0"/>
      <w:marBottom w:val="0"/>
      <w:divBdr>
        <w:top w:val="none" w:sz="0" w:space="0" w:color="auto"/>
        <w:left w:val="none" w:sz="0" w:space="0" w:color="auto"/>
        <w:bottom w:val="none" w:sz="0" w:space="0" w:color="auto"/>
        <w:right w:val="none" w:sz="0" w:space="0" w:color="auto"/>
      </w:divBdr>
    </w:div>
    <w:div w:id="575867969">
      <w:bodyDiv w:val="1"/>
      <w:marLeft w:val="0"/>
      <w:marRight w:val="0"/>
      <w:marTop w:val="0"/>
      <w:marBottom w:val="0"/>
      <w:divBdr>
        <w:top w:val="none" w:sz="0" w:space="0" w:color="auto"/>
        <w:left w:val="none" w:sz="0" w:space="0" w:color="auto"/>
        <w:bottom w:val="none" w:sz="0" w:space="0" w:color="auto"/>
        <w:right w:val="none" w:sz="0" w:space="0" w:color="auto"/>
      </w:divBdr>
    </w:div>
    <w:div w:id="576015997">
      <w:bodyDiv w:val="1"/>
      <w:marLeft w:val="0"/>
      <w:marRight w:val="0"/>
      <w:marTop w:val="0"/>
      <w:marBottom w:val="0"/>
      <w:divBdr>
        <w:top w:val="none" w:sz="0" w:space="0" w:color="auto"/>
        <w:left w:val="none" w:sz="0" w:space="0" w:color="auto"/>
        <w:bottom w:val="none" w:sz="0" w:space="0" w:color="auto"/>
        <w:right w:val="none" w:sz="0" w:space="0" w:color="auto"/>
      </w:divBdr>
    </w:div>
    <w:div w:id="576094052">
      <w:bodyDiv w:val="1"/>
      <w:marLeft w:val="0"/>
      <w:marRight w:val="0"/>
      <w:marTop w:val="0"/>
      <w:marBottom w:val="0"/>
      <w:divBdr>
        <w:top w:val="none" w:sz="0" w:space="0" w:color="auto"/>
        <w:left w:val="none" w:sz="0" w:space="0" w:color="auto"/>
        <w:bottom w:val="none" w:sz="0" w:space="0" w:color="auto"/>
        <w:right w:val="none" w:sz="0" w:space="0" w:color="auto"/>
      </w:divBdr>
    </w:div>
    <w:div w:id="576208190">
      <w:bodyDiv w:val="1"/>
      <w:marLeft w:val="0"/>
      <w:marRight w:val="0"/>
      <w:marTop w:val="0"/>
      <w:marBottom w:val="0"/>
      <w:divBdr>
        <w:top w:val="none" w:sz="0" w:space="0" w:color="auto"/>
        <w:left w:val="none" w:sz="0" w:space="0" w:color="auto"/>
        <w:bottom w:val="none" w:sz="0" w:space="0" w:color="auto"/>
        <w:right w:val="none" w:sz="0" w:space="0" w:color="auto"/>
      </w:divBdr>
    </w:div>
    <w:div w:id="576326702">
      <w:bodyDiv w:val="1"/>
      <w:marLeft w:val="0"/>
      <w:marRight w:val="0"/>
      <w:marTop w:val="0"/>
      <w:marBottom w:val="0"/>
      <w:divBdr>
        <w:top w:val="none" w:sz="0" w:space="0" w:color="auto"/>
        <w:left w:val="none" w:sz="0" w:space="0" w:color="auto"/>
        <w:bottom w:val="none" w:sz="0" w:space="0" w:color="auto"/>
        <w:right w:val="none" w:sz="0" w:space="0" w:color="auto"/>
      </w:divBdr>
    </w:div>
    <w:div w:id="576400430">
      <w:bodyDiv w:val="1"/>
      <w:marLeft w:val="0"/>
      <w:marRight w:val="0"/>
      <w:marTop w:val="0"/>
      <w:marBottom w:val="0"/>
      <w:divBdr>
        <w:top w:val="none" w:sz="0" w:space="0" w:color="auto"/>
        <w:left w:val="none" w:sz="0" w:space="0" w:color="auto"/>
        <w:bottom w:val="none" w:sz="0" w:space="0" w:color="auto"/>
        <w:right w:val="none" w:sz="0" w:space="0" w:color="auto"/>
      </w:divBdr>
    </w:div>
    <w:div w:id="577204492">
      <w:bodyDiv w:val="1"/>
      <w:marLeft w:val="0"/>
      <w:marRight w:val="0"/>
      <w:marTop w:val="0"/>
      <w:marBottom w:val="0"/>
      <w:divBdr>
        <w:top w:val="none" w:sz="0" w:space="0" w:color="auto"/>
        <w:left w:val="none" w:sz="0" w:space="0" w:color="auto"/>
        <w:bottom w:val="none" w:sz="0" w:space="0" w:color="auto"/>
        <w:right w:val="none" w:sz="0" w:space="0" w:color="auto"/>
      </w:divBdr>
    </w:div>
    <w:div w:id="577521199">
      <w:bodyDiv w:val="1"/>
      <w:marLeft w:val="0"/>
      <w:marRight w:val="0"/>
      <w:marTop w:val="0"/>
      <w:marBottom w:val="0"/>
      <w:divBdr>
        <w:top w:val="none" w:sz="0" w:space="0" w:color="auto"/>
        <w:left w:val="none" w:sz="0" w:space="0" w:color="auto"/>
        <w:bottom w:val="none" w:sz="0" w:space="0" w:color="auto"/>
        <w:right w:val="none" w:sz="0" w:space="0" w:color="auto"/>
      </w:divBdr>
    </w:div>
    <w:div w:id="577524815">
      <w:bodyDiv w:val="1"/>
      <w:marLeft w:val="0"/>
      <w:marRight w:val="0"/>
      <w:marTop w:val="0"/>
      <w:marBottom w:val="0"/>
      <w:divBdr>
        <w:top w:val="none" w:sz="0" w:space="0" w:color="auto"/>
        <w:left w:val="none" w:sz="0" w:space="0" w:color="auto"/>
        <w:bottom w:val="none" w:sz="0" w:space="0" w:color="auto"/>
        <w:right w:val="none" w:sz="0" w:space="0" w:color="auto"/>
      </w:divBdr>
    </w:div>
    <w:div w:id="577592583">
      <w:bodyDiv w:val="1"/>
      <w:marLeft w:val="0"/>
      <w:marRight w:val="0"/>
      <w:marTop w:val="0"/>
      <w:marBottom w:val="0"/>
      <w:divBdr>
        <w:top w:val="none" w:sz="0" w:space="0" w:color="auto"/>
        <w:left w:val="none" w:sz="0" w:space="0" w:color="auto"/>
        <w:bottom w:val="none" w:sz="0" w:space="0" w:color="auto"/>
        <w:right w:val="none" w:sz="0" w:space="0" w:color="auto"/>
      </w:divBdr>
    </w:div>
    <w:div w:id="577833036">
      <w:bodyDiv w:val="1"/>
      <w:marLeft w:val="0"/>
      <w:marRight w:val="0"/>
      <w:marTop w:val="0"/>
      <w:marBottom w:val="0"/>
      <w:divBdr>
        <w:top w:val="none" w:sz="0" w:space="0" w:color="auto"/>
        <w:left w:val="none" w:sz="0" w:space="0" w:color="auto"/>
        <w:bottom w:val="none" w:sz="0" w:space="0" w:color="auto"/>
        <w:right w:val="none" w:sz="0" w:space="0" w:color="auto"/>
      </w:divBdr>
    </w:div>
    <w:div w:id="578373090">
      <w:bodyDiv w:val="1"/>
      <w:marLeft w:val="0"/>
      <w:marRight w:val="0"/>
      <w:marTop w:val="0"/>
      <w:marBottom w:val="0"/>
      <w:divBdr>
        <w:top w:val="none" w:sz="0" w:space="0" w:color="auto"/>
        <w:left w:val="none" w:sz="0" w:space="0" w:color="auto"/>
        <w:bottom w:val="none" w:sz="0" w:space="0" w:color="auto"/>
        <w:right w:val="none" w:sz="0" w:space="0" w:color="auto"/>
      </w:divBdr>
    </w:div>
    <w:div w:id="578564520">
      <w:bodyDiv w:val="1"/>
      <w:marLeft w:val="0"/>
      <w:marRight w:val="0"/>
      <w:marTop w:val="0"/>
      <w:marBottom w:val="0"/>
      <w:divBdr>
        <w:top w:val="none" w:sz="0" w:space="0" w:color="auto"/>
        <w:left w:val="none" w:sz="0" w:space="0" w:color="auto"/>
        <w:bottom w:val="none" w:sz="0" w:space="0" w:color="auto"/>
        <w:right w:val="none" w:sz="0" w:space="0" w:color="auto"/>
      </w:divBdr>
    </w:div>
    <w:div w:id="578946684">
      <w:bodyDiv w:val="1"/>
      <w:marLeft w:val="0"/>
      <w:marRight w:val="0"/>
      <w:marTop w:val="0"/>
      <w:marBottom w:val="0"/>
      <w:divBdr>
        <w:top w:val="none" w:sz="0" w:space="0" w:color="auto"/>
        <w:left w:val="none" w:sz="0" w:space="0" w:color="auto"/>
        <w:bottom w:val="none" w:sz="0" w:space="0" w:color="auto"/>
        <w:right w:val="none" w:sz="0" w:space="0" w:color="auto"/>
      </w:divBdr>
    </w:div>
    <w:div w:id="579750029">
      <w:bodyDiv w:val="1"/>
      <w:marLeft w:val="0"/>
      <w:marRight w:val="0"/>
      <w:marTop w:val="0"/>
      <w:marBottom w:val="0"/>
      <w:divBdr>
        <w:top w:val="none" w:sz="0" w:space="0" w:color="auto"/>
        <w:left w:val="none" w:sz="0" w:space="0" w:color="auto"/>
        <w:bottom w:val="none" w:sz="0" w:space="0" w:color="auto"/>
        <w:right w:val="none" w:sz="0" w:space="0" w:color="auto"/>
      </w:divBdr>
    </w:div>
    <w:div w:id="579870130">
      <w:bodyDiv w:val="1"/>
      <w:marLeft w:val="0"/>
      <w:marRight w:val="0"/>
      <w:marTop w:val="0"/>
      <w:marBottom w:val="0"/>
      <w:divBdr>
        <w:top w:val="none" w:sz="0" w:space="0" w:color="auto"/>
        <w:left w:val="none" w:sz="0" w:space="0" w:color="auto"/>
        <w:bottom w:val="none" w:sz="0" w:space="0" w:color="auto"/>
        <w:right w:val="none" w:sz="0" w:space="0" w:color="auto"/>
      </w:divBdr>
    </w:div>
    <w:div w:id="580067980">
      <w:bodyDiv w:val="1"/>
      <w:marLeft w:val="0"/>
      <w:marRight w:val="0"/>
      <w:marTop w:val="0"/>
      <w:marBottom w:val="0"/>
      <w:divBdr>
        <w:top w:val="none" w:sz="0" w:space="0" w:color="auto"/>
        <w:left w:val="none" w:sz="0" w:space="0" w:color="auto"/>
        <w:bottom w:val="none" w:sz="0" w:space="0" w:color="auto"/>
        <w:right w:val="none" w:sz="0" w:space="0" w:color="auto"/>
      </w:divBdr>
    </w:div>
    <w:div w:id="580792356">
      <w:bodyDiv w:val="1"/>
      <w:marLeft w:val="0"/>
      <w:marRight w:val="0"/>
      <w:marTop w:val="0"/>
      <w:marBottom w:val="0"/>
      <w:divBdr>
        <w:top w:val="none" w:sz="0" w:space="0" w:color="auto"/>
        <w:left w:val="none" w:sz="0" w:space="0" w:color="auto"/>
        <w:bottom w:val="none" w:sz="0" w:space="0" w:color="auto"/>
        <w:right w:val="none" w:sz="0" w:space="0" w:color="auto"/>
      </w:divBdr>
    </w:div>
    <w:div w:id="581179978">
      <w:bodyDiv w:val="1"/>
      <w:marLeft w:val="0"/>
      <w:marRight w:val="0"/>
      <w:marTop w:val="0"/>
      <w:marBottom w:val="0"/>
      <w:divBdr>
        <w:top w:val="none" w:sz="0" w:space="0" w:color="auto"/>
        <w:left w:val="none" w:sz="0" w:space="0" w:color="auto"/>
        <w:bottom w:val="none" w:sz="0" w:space="0" w:color="auto"/>
        <w:right w:val="none" w:sz="0" w:space="0" w:color="auto"/>
      </w:divBdr>
    </w:div>
    <w:div w:id="581328946">
      <w:bodyDiv w:val="1"/>
      <w:marLeft w:val="0"/>
      <w:marRight w:val="0"/>
      <w:marTop w:val="0"/>
      <w:marBottom w:val="0"/>
      <w:divBdr>
        <w:top w:val="none" w:sz="0" w:space="0" w:color="auto"/>
        <w:left w:val="none" w:sz="0" w:space="0" w:color="auto"/>
        <w:bottom w:val="none" w:sz="0" w:space="0" w:color="auto"/>
        <w:right w:val="none" w:sz="0" w:space="0" w:color="auto"/>
      </w:divBdr>
    </w:div>
    <w:div w:id="581716764">
      <w:bodyDiv w:val="1"/>
      <w:marLeft w:val="0"/>
      <w:marRight w:val="0"/>
      <w:marTop w:val="0"/>
      <w:marBottom w:val="0"/>
      <w:divBdr>
        <w:top w:val="none" w:sz="0" w:space="0" w:color="auto"/>
        <w:left w:val="none" w:sz="0" w:space="0" w:color="auto"/>
        <w:bottom w:val="none" w:sz="0" w:space="0" w:color="auto"/>
        <w:right w:val="none" w:sz="0" w:space="0" w:color="auto"/>
      </w:divBdr>
    </w:div>
    <w:div w:id="582304738">
      <w:bodyDiv w:val="1"/>
      <w:marLeft w:val="0"/>
      <w:marRight w:val="0"/>
      <w:marTop w:val="0"/>
      <w:marBottom w:val="0"/>
      <w:divBdr>
        <w:top w:val="none" w:sz="0" w:space="0" w:color="auto"/>
        <w:left w:val="none" w:sz="0" w:space="0" w:color="auto"/>
        <w:bottom w:val="none" w:sz="0" w:space="0" w:color="auto"/>
        <w:right w:val="none" w:sz="0" w:space="0" w:color="auto"/>
      </w:divBdr>
    </w:div>
    <w:div w:id="582498316">
      <w:bodyDiv w:val="1"/>
      <w:marLeft w:val="0"/>
      <w:marRight w:val="0"/>
      <w:marTop w:val="0"/>
      <w:marBottom w:val="0"/>
      <w:divBdr>
        <w:top w:val="none" w:sz="0" w:space="0" w:color="auto"/>
        <w:left w:val="none" w:sz="0" w:space="0" w:color="auto"/>
        <w:bottom w:val="none" w:sz="0" w:space="0" w:color="auto"/>
        <w:right w:val="none" w:sz="0" w:space="0" w:color="auto"/>
      </w:divBdr>
    </w:div>
    <w:div w:id="582764008">
      <w:bodyDiv w:val="1"/>
      <w:marLeft w:val="0"/>
      <w:marRight w:val="0"/>
      <w:marTop w:val="0"/>
      <w:marBottom w:val="0"/>
      <w:divBdr>
        <w:top w:val="none" w:sz="0" w:space="0" w:color="auto"/>
        <w:left w:val="none" w:sz="0" w:space="0" w:color="auto"/>
        <w:bottom w:val="none" w:sz="0" w:space="0" w:color="auto"/>
        <w:right w:val="none" w:sz="0" w:space="0" w:color="auto"/>
      </w:divBdr>
    </w:div>
    <w:div w:id="583074543">
      <w:bodyDiv w:val="1"/>
      <w:marLeft w:val="0"/>
      <w:marRight w:val="0"/>
      <w:marTop w:val="0"/>
      <w:marBottom w:val="0"/>
      <w:divBdr>
        <w:top w:val="none" w:sz="0" w:space="0" w:color="auto"/>
        <w:left w:val="none" w:sz="0" w:space="0" w:color="auto"/>
        <w:bottom w:val="none" w:sz="0" w:space="0" w:color="auto"/>
        <w:right w:val="none" w:sz="0" w:space="0" w:color="auto"/>
      </w:divBdr>
    </w:div>
    <w:div w:id="583147302">
      <w:bodyDiv w:val="1"/>
      <w:marLeft w:val="0"/>
      <w:marRight w:val="0"/>
      <w:marTop w:val="0"/>
      <w:marBottom w:val="0"/>
      <w:divBdr>
        <w:top w:val="none" w:sz="0" w:space="0" w:color="auto"/>
        <w:left w:val="none" w:sz="0" w:space="0" w:color="auto"/>
        <w:bottom w:val="none" w:sz="0" w:space="0" w:color="auto"/>
        <w:right w:val="none" w:sz="0" w:space="0" w:color="auto"/>
      </w:divBdr>
    </w:div>
    <w:div w:id="583151183">
      <w:bodyDiv w:val="1"/>
      <w:marLeft w:val="0"/>
      <w:marRight w:val="0"/>
      <w:marTop w:val="0"/>
      <w:marBottom w:val="0"/>
      <w:divBdr>
        <w:top w:val="none" w:sz="0" w:space="0" w:color="auto"/>
        <w:left w:val="none" w:sz="0" w:space="0" w:color="auto"/>
        <w:bottom w:val="none" w:sz="0" w:space="0" w:color="auto"/>
        <w:right w:val="none" w:sz="0" w:space="0" w:color="auto"/>
      </w:divBdr>
    </w:div>
    <w:div w:id="583296189">
      <w:bodyDiv w:val="1"/>
      <w:marLeft w:val="0"/>
      <w:marRight w:val="0"/>
      <w:marTop w:val="0"/>
      <w:marBottom w:val="0"/>
      <w:divBdr>
        <w:top w:val="none" w:sz="0" w:space="0" w:color="auto"/>
        <w:left w:val="none" w:sz="0" w:space="0" w:color="auto"/>
        <w:bottom w:val="none" w:sz="0" w:space="0" w:color="auto"/>
        <w:right w:val="none" w:sz="0" w:space="0" w:color="auto"/>
      </w:divBdr>
    </w:div>
    <w:div w:id="584191819">
      <w:bodyDiv w:val="1"/>
      <w:marLeft w:val="0"/>
      <w:marRight w:val="0"/>
      <w:marTop w:val="0"/>
      <w:marBottom w:val="0"/>
      <w:divBdr>
        <w:top w:val="none" w:sz="0" w:space="0" w:color="auto"/>
        <w:left w:val="none" w:sz="0" w:space="0" w:color="auto"/>
        <w:bottom w:val="none" w:sz="0" w:space="0" w:color="auto"/>
        <w:right w:val="none" w:sz="0" w:space="0" w:color="auto"/>
      </w:divBdr>
    </w:div>
    <w:div w:id="584530902">
      <w:bodyDiv w:val="1"/>
      <w:marLeft w:val="0"/>
      <w:marRight w:val="0"/>
      <w:marTop w:val="0"/>
      <w:marBottom w:val="0"/>
      <w:divBdr>
        <w:top w:val="none" w:sz="0" w:space="0" w:color="auto"/>
        <w:left w:val="none" w:sz="0" w:space="0" w:color="auto"/>
        <w:bottom w:val="none" w:sz="0" w:space="0" w:color="auto"/>
        <w:right w:val="none" w:sz="0" w:space="0" w:color="auto"/>
      </w:divBdr>
    </w:div>
    <w:div w:id="585069702">
      <w:bodyDiv w:val="1"/>
      <w:marLeft w:val="0"/>
      <w:marRight w:val="0"/>
      <w:marTop w:val="0"/>
      <w:marBottom w:val="0"/>
      <w:divBdr>
        <w:top w:val="none" w:sz="0" w:space="0" w:color="auto"/>
        <w:left w:val="none" w:sz="0" w:space="0" w:color="auto"/>
        <w:bottom w:val="none" w:sz="0" w:space="0" w:color="auto"/>
        <w:right w:val="none" w:sz="0" w:space="0" w:color="auto"/>
      </w:divBdr>
    </w:div>
    <w:div w:id="585117394">
      <w:bodyDiv w:val="1"/>
      <w:marLeft w:val="0"/>
      <w:marRight w:val="0"/>
      <w:marTop w:val="0"/>
      <w:marBottom w:val="0"/>
      <w:divBdr>
        <w:top w:val="none" w:sz="0" w:space="0" w:color="auto"/>
        <w:left w:val="none" w:sz="0" w:space="0" w:color="auto"/>
        <w:bottom w:val="none" w:sz="0" w:space="0" w:color="auto"/>
        <w:right w:val="none" w:sz="0" w:space="0" w:color="auto"/>
      </w:divBdr>
    </w:div>
    <w:div w:id="585457238">
      <w:bodyDiv w:val="1"/>
      <w:marLeft w:val="0"/>
      <w:marRight w:val="0"/>
      <w:marTop w:val="0"/>
      <w:marBottom w:val="0"/>
      <w:divBdr>
        <w:top w:val="none" w:sz="0" w:space="0" w:color="auto"/>
        <w:left w:val="none" w:sz="0" w:space="0" w:color="auto"/>
        <w:bottom w:val="none" w:sz="0" w:space="0" w:color="auto"/>
        <w:right w:val="none" w:sz="0" w:space="0" w:color="auto"/>
      </w:divBdr>
    </w:div>
    <w:div w:id="587007675">
      <w:bodyDiv w:val="1"/>
      <w:marLeft w:val="0"/>
      <w:marRight w:val="0"/>
      <w:marTop w:val="0"/>
      <w:marBottom w:val="0"/>
      <w:divBdr>
        <w:top w:val="none" w:sz="0" w:space="0" w:color="auto"/>
        <w:left w:val="none" w:sz="0" w:space="0" w:color="auto"/>
        <w:bottom w:val="none" w:sz="0" w:space="0" w:color="auto"/>
        <w:right w:val="none" w:sz="0" w:space="0" w:color="auto"/>
      </w:divBdr>
    </w:div>
    <w:div w:id="587036062">
      <w:bodyDiv w:val="1"/>
      <w:marLeft w:val="0"/>
      <w:marRight w:val="0"/>
      <w:marTop w:val="0"/>
      <w:marBottom w:val="0"/>
      <w:divBdr>
        <w:top w:val="none" w:sz="0" w:space="0" w:color="auto"/>
        <w:left w:val="none" w:sz="0" w:space="0" w:color="auto"/>
        <w:bottom w:val="none" w:sz="0" w:space="0" w:color="auto"/>
        <w:right w:val="none" w:sz="0" w:space="0" w:color="auto"/>
      </w:divBdr>
    </w:div>
    <w:div w:id="587619417">
      <w:bodyDiv w:val="1"/>
      <w:marLeft w:val="0"/>
      <w:marRight w:val="0"/>
      <w:marTop w:val="0"/>
      <w:marBottom w:val="0"/>
      <w:divBdr>
        <w:top w:val="none" w:sz="0" w:space="0" w:color="auto"/>
        <w:left w:val="none" w:sz="0" w:space="0" w:color="auto"/>
        <w:bottom w:val="none" w:sz="0" w:space="0" w:color="auto"/>
        <w:right w:val="none" w:sz="0" w:space="0" w:color="auto"/>
      </w:divBdr>
    </w:div>
    <w:div w:id="588000299">
      <w:bodyDiv w:val="1"/>
      <w:marLeft w:val="0"/>
      <w:marRight w:val="0"/>
      <w:marTop w:val="0"/>
      <w:marBottom w:val="0"/>
      <w:divBdr>
        <w:top w:val="none" w:sz="0" w:space="0" w:color="auto"/>
        <w:left w:val="none" w:sz="0" w:space="0" w:color="auto"/>
        <w:bottom w:val="none" w:sz="0" w:space="0" w:color="auto"/>
        <w:right w:val="none" w:sz="0" w:space="0" w:color="auto"/>
      </w:divBdr>
    </w:div>
    <w:div w:id="588657748">
      <w:bodyDiv w:val="1"/>
      <w:marLeft w:val="0"/>
      <w:marRight w:val="0"/>
      <w:marTop w:val="0"/>
      <w:marBottom w:val="0"/>
      <w:divBdr>
        <w:top w:val="none" w:sz="0" w:space="0" w:color="auto"/>
        <w:left w:val="none" w:sz="0" w:space="0" w:color="auto"/>
        <w:bottom w:val="none" w:sz="0" w:space="0" w:color="auto"/>
        <w:right w:val="none" w:sz="0" w:space="0" w:color="auto"/>
      </w:divBdr>
    </w:div>
    <w:div w:id="589197322">
      <w:bodyDiv w:val="1"/>
      <w:marLeft w:val="0"/>
      <w:marRight w:val="0"/>
      <w:marTop w:val="0"/>
      <w:marBottom w:val="0"/>
      <w:divBdr>
        <w:top w:val="none" w:sz="0" w:space="0" w:color="auto"/>
        <w:left w:val="none" w:sz="0" w:space="0" w:color="auto"/>
        <w:bottom w:val="none" w:sz="0" w:space="0" w:color="auto"/>
        <w:right w:val="none" w:sz="0" w:space="0" w:color="auto"/>
      </w:divBdr>
    </w:div>
    <w:div w:id="589966102">
      <w:bodyDiv w:val="1"/>
      <w:marLeft w:val="0"/>
      <w:marRight w:val="0"/>
      <w:marTop w:val="0"/>
      <w:marBottom w:val="0"/>
      <w:divBdr>
        <w:top w:val="none" w:sz="0" w:space="0" w:color="auto"/>
        <w:left w:val="none" w:sz="0" w:space="0" w:color="auto"/>
        <w:bottom w:val="none" w:sz="0" w:space="0" w:color="auto"/>
        <w:right w:val="none" w:sz="0" w:space="0" w:color="auto"/>
      </w:divBdr>
    </w:div>
    <w:div w:id="590358255">
      <w:bodyDiv w:val="1"/>
      <w:marLeft w:val="0"/>
      <w:marRight w:val="0"/>
      <w:marTop w:val="0"/>
      <w:marBottom w:val="0"/>
      <w:divBdr>
        <w:top w:val="none" w:sz="0" w:space="0" w:color="auto"/>
        <w:left w:val="none" w:sz="0" w:space="0" w:color="auto"/>
        <w:bottom w:val="none" w:sz="0" w:space="0" w:color="auto"/>
        <w:right w:val="none" w:sz="0" w:space="0" w:color="auto"/>
      </w:divBdr>
    </w:div>
    <w:div w:id="590628020">
      <w:bodyDiv w:val="1"/>
      <w:marLeft w:val="0"/>
      <w:marRight w:val="0"/>
      <w:marTop w:val="0"/>
      <w:marBottom w:val="0"/>
      <w:divBdr>
        <w:top w:val="none" w:sz="0" w:space="0" w:color="auto"/>
        <w:left w:val="none" w:sz="0" w:space="0" w:color="auto"/>
        <w:bottom w:val="none" w:sz="0" w:space="0" w:color="auto"/>
        <w:right w:val="none" w:sz="0" w:space="0" w:color="auto"/>
      </w:divBdr>
    </w:div>
    <w:div w:id="591007158">
      <w:bodyDiv w:val="1"/>
      <w:marLeft w:val="0"/>
      <w:marRight w:val="0"/>
      <w:marTop w:val="0"/>
      <w:marBottom w:val="0"/>
      <w:divBdr>
        <w:top w:val="none" w:sz="0" w:space="0" w:color="auto"/>
        <w:left w:val="none" w:sz="0" w:space="0" w:color="auto"/>
        <w:bottom w:val="none" w:sz="0" w:space="0" w:color="auto"/>
        <w:right w:val="none" w:sz="0" w:space="0" w:color="auto"/>
      </w:divBdr>
    </w:div>
    <w:div w:id="591547029">
      <w:bodyDiv w:val="1"/>
      <w:marLeft w:val="0"/>
      <w:marRight w:val="0"/>
      <w:marTop w:val="0"/>
      <w:marBottom w:val="0"/>
      <w:divBdr>
        <w:top w:val="none" w:sz="0" w:space="0" w:color="auto"/>
        <w:left w:val="none" w:sz="0" w:space="0" w:color="auto"/>
        <w:bottom w:val="none" w:sz="0" w:space="0" w:color="auto"/>
        <w:right w:val="none" w:sz="0" w:space="0" w:color="auto"/>
      </w:divBdr>
    </w:div>
    <w:div w:id="591664793">
      <w:bodyDiv w:val="1"/>
      <w:marLeft w:val="0"/>
      <w:marRight w:val="0"/>
      <w:marTop w:val="0"/>
      <w:marBottom w:val="0"/>
      <w:divBdr>
        <w:top w:val="none" w:sz="0" w:space="0" w:color="auto"/>
        <w:left w:val="none" w:sz="0" w:space="0" w:color="auto"/>
        <w:bottom w:val="none" w:sz="0" w:space="0" w:color="auto"/>
        <w:right w:val="none" w:sz="0" w:space="0" w:color="auto"/>
      </w:divBdr>
    </w:div>
    <w:div w:id="591933655">
      <w:bodyDiv w:val="1"/>
      <w:marLeft w:val="0"/>
      <w:marRight w:val="0"/>
      <w:marTop w:val="0"/>
      <w:marBottom w:val="0"/>
      <w:divBdr>
        <w:top w:val="none" w:sz="0" w:space="0" w:color="auto"/>
        <w:left w:val="none" w:sz="0" w:space="0" w:color="auto"/>
        <w:bottom w:val="none" w:sz="0" w:space="0" w:color="auto"/>
        <w:right w:val="none" w:sz="0" w:space="0" w:color="auto"/>
      </w:divBdr>
    </w:div>
    <w:div w:id="592856823">
      <w:bodyDiv w:val="1"/>
      <w:marLeft w:val="0"/>
      <w:marRight w:val="0"/>
      <w:marTop w:val="0"/>
      <w:marBottom w:val="0"/>
      <w:divBdr>
        <w:top w:val="none" w:sz="0" w:space="0" w:color="auto"/>
        <w:left w:val="none" w:sz="0" w:space="0" w:color="auto"/>
        <w:bottom w:val="none" w:sz="0" w:space="0" w:color="auto"/>
        <w:right w:val="none" w:sz="0" w:space="0" w:color="auto"/>
      </w:divBdr>
    </w:div>
    <w:div w:id="593588068">
      <w:bodyDiv w:val="1"/>
      <w:marLeft w:val="0"/>
      <w:marRight w:val="0"/>
      <w:marTop w:val="0"/>
      <w:marBottom w:val="0"/>
      <w:divBdr>
        <w:top w:val="none" w:sz="0" w:space="0" w:color="auto"/>
        <w:left w:val="none" w:sz="0" w:space="0" w:color="auto"/>
        <w:bottom w:val="none" w:sz="0" w:space="0" w:color="auto"/>
        <w:right w:val="none" w:sz="0" w:space="0" w:color="auto"/>
      </w:divBdr>
    </w:div>
    <w:div w:id="595407639">
      <w:bodyDiv w:val="1"/>
      <w:marLeft w:val="0"/>
      <w:marRight w:val="0"/>
      <w:marTop w:val="0"/>
      <w:marBottom w:val="0"/>
      <w:divBdr>
        <w:top w:val="none" w:sz="0" w:space="0" w:color="auto"/>
        <w:left w:val="none" w:sz="0" w:space="0" w:color="auto"/>
        <w:bottom w:val="none" w:sz="0" w:space="0" w:color="auto"/>
        <w:right w:val="none" w:sz="0" w:space="0" w:color="auto"/>
      </w:divBdr>
    </w:div>
    <w:div w:id="596140180">
      <w:bodyDiv w:val="1"/>
      <w:marLeft w:val="0"/>
      <w:marRight w:val="0"/>
      <w:marTop w:val="0"/>
      <w:marBottom w:val="0"/>
      <w:divBdr>
        <w:top w:val="none" w:sz="0" w:space="0" w:color="auto"/>
        <w:left w:val="none" w:sz="0" w:space="0" w:color="auto"/>
        <w:bottom w:val="none" w:sz="0" w:space="0" w:color="auto"/>
        <w:right w:val="none" w:sz="0" w:space="0" w:color="auto"/>
      </w:divBdr>
    </w:div>
    <w:div w:id="596252514">
      <w:bodyDiv w:val="1"/>
      <w:marLeft w:val="0"/>
      <w:marRight w:val="0"/>
      <w:marTop w:val="0"/>
      <w:marBottom w:val="0"/>
      <w:divBdr>
        <w:top w:val="none" w:sz="0" w:space="0" w:color="auto"/>
        <w:left w:val="none" w:sz="0" w:space="0" w:color="auto"/>
        <w:bottom w:val="none" w:sz="0" w:space="0" w:color="auto"/>
        <w:right w:val="none" w:sz="0" w:space="0" w:color="auto"/>
      </w:divBdr>
    </w:div>
    <w:div w:id="596325462">
      <w:bodyDiv w:val="1"/>
      <w:marLeft w:val="0"/>
      <w:marRight w:val="0"/>
      <w:marTop w:val="0"/>
      <w:marBottom w:val="0"/>
      <w:divBdr>
        <w:top w:val="none" w:sz="0" w:space="0" w:color="auto"/>
        <w:left w:val="none" w:sz="0" w:space="0" w:color="auto"/>
        <w:bottom w:val="none" w:sz="0" w:space="0" w:color="auto"/>
        <w:right w:val="none" w:sz="0" w:space="0" w:color="auto"/>
      </w:divBdr>
    </w:div>
    <w:div w:id="596521625">
      <w:bodyDiv w:val="1"/>
      <w:marLeft w:val="0"/>
      <w:marRight w:val="0"/>
      <w:marTop w:val="0"/>
      <w:marBottom w:val="0"/>
      <w:divBdr>
        <w:top w:val="none" w:sz="0" w:space="0" w:color="auto"/>
        <w:left w:val="none" w:sz="0" w:space="0" w:color="auto"/>
        <w:bottom w:val="none" w:sz="0" w:space="0" w:color="auto"/>
        <w:right w:val="none" w:sz="0" w:space="0" w:color="auto"/>
      </w:divBdr>
    </w:div>
    <w:div w:id="597372353">
      <w:bodyDiv w:val="1"/>
      <w:marLeft w:val="0"/>
      <w:marRight w:val="0"/>
      <w:marTop w:val="0"/>
      <w:marBottom w:val="0"/>
      <w:divBdr>
        <w:top w:val="none" w:sz="0" w:space="0" w:color="auto"/>
        <w:left w:val="none" w:sz="0" w:space="0" w:color="auto"/>
        <w:bottom w:val="none" w:sz="0" w:space="0" w:color="auto"/>
        <w:right w:val="none" w:sz="0" w:space="0" w:color="auto"/>
      </w:divBdr>
    </w:div>
    <w:div w:id="597757778">
      <w:bodyDiv w:val="1"/>
      <w:marLeft w:val="0"/>
      <w:marRight w:val="0"/>
      <w:marTop w:val="0"/>
      <w:marBottom w:val="0"/>
      <w:divBdr>
        <w:top w:val="none" w:sz="0" w:space="0" w:color="auto"/>
        <w:left w:val="none" w:sz="0" w:space="0" w:color="auto"/>
        <w:bottom w:val="none" w:sz="0" w:space="0" w:color="auto"/>
        <w:right w:val="none" w:sz="0" w:space="0" w:color="auto"/>
      </w:divBdr>
    </w:div>
    <w:div w:id="598098024">
      <w:bodyDiv w:val="1"/>
      <w:marLeft w:val="0"/>
      <w:marRight w:val="0"/>
      <w:marTop w:val="0"/>
      <w:marBottom w:val="0"/>
      <w:divBdr>
        <w:top w:val="none" w:sz="0" w:space="0" w:color="auto"/>
        <w:left w:val="none" w:sz="0" w:space="0" w:color="auto"/>
        <w:bottom w:val="none" w:sz="0" w:space="0" w:color="auto"/>
        <w:right w:val="none" w:sz="0" w:space="0" w:color="auto"/>
      </w:divBdr>
    </w:div>
    <w:div w:id="598560803">
      <w:bodyDiv w:val="1"/>
      <w:marLeft w:val="0"/>
      <w:marRight w:val="0"/>
      <w:marTop w:val="0"/>
      <w:marBottom w:val="0"/>
      <w:divBdr>
        <w:top w:val="none" w:sz="0" w:space="0" w:color="auto"/>
        <w:left w:val="none" w:sz="0" w:space="0" w:color="auto"/>
        <w:bottom w:val="none" w:sz="0" w:space="0" w:color="auto"/>
        <w:right w:val="none" w:sz="0" w:space="0" w:color="auto"/>
      </w:divBdr>
    </w:div>
    <w:div w:id="598685703">
      <w:bodyDiv w:val="1"/>
      <w:marLeft w:val="0"/>
      <w:marRight w:val="0"/>
      <w:marTop w:val="0"/>
      <w:marBottom w:val="0"/>
      <w:divBdr>
        <w:top w:val="none" w:sz="0" w:space="0" w:color="auto"/>
        <w:left w:val="none" w:sz="0" w:space="0" w:color="auto"/>
        <w:bottom w:val="none" w:sz="0" w:space="0" w:color="auto"/>
        <w:right w:val="none" w:sz="0" w:space="0" w:color="auto"/>
      </w:divBdr>
    </w:div>
    <w:div w:id="598762233">
      <w:bodyDiv w:val="1"/>
      <w:marLeft w:val="0"/>
      <w:marRight w:val="0"/>
      <w:marTop w:val="0"/>
      <w:marBottom w:val="0"/>
      <w:divBdr>
        <w:top w:val="none" w:sz="0" w:space="0" w:color="auto"/>
        <w:left w:val="none" w:sz="0" w:space="0" w:color="auto"/>
        <w:bottom w:val="none" w:sz="0" w:space="0" w:color="auto"/>
        <w:right w:val="none" w:sz="0" w:space="0" w:color="auto"/>
      </w:divBdr>
    </w:div>
    <w:div w:id="599139977">
      <w:bodyDiv w:val="1"/>
      <w:marLeft w:val="0"/>
      <w:marRight w:val="0"/>
      <w:marTop w:val="0"/>
      <w:marBottom w:val="0"/>
      <w:divBdr>
        <w:top w:val="none" w:sz="0" w:space="0" w:color="auto"/>
        <w:left w:val="none" w:sz="0" w:space="0" w:color="auto"/>
        <w:bottom w:val="none" w:sz="0" w:space="0" w:color="auto"/>
        <w:right w:val="none" w:sz="0" w:space="0" w:color="auto"/>
      </w:divBdr>
    </w:div>
    <w:div w:id="599334832">
      <w:bodyDiv w:val="1"/>
      <w:marLeft w:val="0"/>
      <w:marRight w:val="0"/>
      <w:marTop w:val="0"/>
      <w:marBottom w:val="0"/>
      <w:divBdr>
        <w:top w:val="none" w:sz="0" w:space="0" w:color="auto"/>
        <w:left w:val="none" w:sz="0" w:space="0" w:color="auto"/>
        <w:bottom w:val="none" w:sz="0" w:space="0" w:color="auto"/>
        <w:right w:val="none" w:sz="0" w:space="0" w:color="auto"/>
      </w:divBdr>
    </w:div>
    <w:div w:id="600144093">
      <w:bodyDiv w:val="1"/>
      <w:marLeft w:val="0"/>
      <w:marRight w:val="0"/>
      <w:marTop w:val="0"/>
      <w:marBottom w:val="0"/>
      <w:divBdr>
        <w:top w:val="none" w:sz="0" w:space="0" w:color="auto"/>
        <w:left w:val="none" w:sz="0" w:space="0" w:color="auto"/>
        <w:bottom w:val="none" w:sz="0" w:space="0" w:color="auto"/>
        <w:right w:val="none" w:sz="0" w:space="0" w:color="auto"/>
      </w:divBdr>
    </w:div>
    <w:div w:id="600380591">
      <w:bodyDiv w:val="1"/>
      <w:marLeft w:val="0"/>
      <w:marRight w:val="0"/>
      <w:marTop w:val="0"/>
      <w:marBottom w:val="0"/>
      <w:divBdr>
        <w:top w:val="none" w:sz="0" w:space="0" w:color="auto"/>
        <w:left w:val="none" w:sz="0" w:space="0" w:color="auto"/>
        <w:bottom w:val="none" w:sz="0" w:space="0" w:color="auto"/>
        <w:right w:val="none" w:sz="0" w:space="0" w:color="auto"/>
      </w:divBdr>
    </w:div>
    <w:div w:id="600844775">
      <w:bodyDiv w:val="1"/>
      <w:marLeft w:val="0"/>
      <w:marRight w:val="0"/>
      <w:marTop w:val="0"/>
      <w:marBottom w:val="0"/>
      <w:divBdr>
        <w:top w:val="none" w:sz="0" w:space="0" w:color="auto"/>
        <w:left w:val="none" w:sz="0" w:space="0" w:color="auto"/>
        <w:bottom w:val="none" w:sz="0" w:space="0" w:color="auto"/>
        <w:right w:val="none" w:sz="0" w:space="0" w:color="auto"/>
      </w:divBdr>
    </w:div>
    <w:div w:id="600845020">
      <w:bodyDiv w:val="1"/>
      <w:marLeft w:val="0"/>
      <w:marRight w:val="0"/>
      <w:marTop w:val="0"/>
      <w:marBottom w:val="0"/>
      <w:divBdr>
        <w:top w:val="none" w:sz="0" w:space="0" w:color="auto"/>
        <w:left w:val="none" w:sz="0" w:space="0" w:color="auto"/>
        <w:bottom w:val="none" w:sz="0" w:space="0" w:color="auto"/>
        <w:right w:val="none" w:sz="0" w:space="0" w:color="auto"/>
      </w:divBdr>
    </w:div>
    <w:div w:id="602306044">
      <w:bodyDiv w:val="1"/>
      <w:marLeft w:val="0"/>
      <w:marRight w:val="0"/>
      <w:marTop w:val="0"/>
      <w:marBottom w:val="0"/>
      <w:divBdr>
        <w:top w:val="none" w:sz="0" w:space="0" w:color="auto"/>
        <w:left w:val="none" w:sz="0" w:space="0" w:color="auto"/>
        <w:bottom w:val="none" w:sz="0" w:space="0" w:color="auto"/>
        <w:right w:val="none" w:sz="0" w:space="0" w:color="auto"/>
      </w:divBdr>
    </w:div>
    <w:div w:id="602762695">
      <w:bodyDiv w:val="1"/>
      <w:marLeft w:val="0"/>
      <w:marRight w:val="0"/>
      <w:marTop w:val="0"/>
      <w:marBottom w:val="0"/>
      <w:divBdr>
        <w:top w:val="none" w:sz="0" w:space="0" w:color="auto"/>
        <w:left w:val="none" w:sz="0" w:space="0" w:color="auto"/>
        <w:bottom w:val="none" w:sz="0" w:space="0" w:color="auto"/>
        <w:right w:val="none" w:sz="0" w:space="0" w:color="auto"/>
      </w:divBdr>
    </w:div>
    <w:div w:id="602961841">
      <w:bodyDiv w:val="1"/>
      <w:marLeft w:val="0"/>
      <w:marRight w:val="0"/>
      <w:marTop w:val="0"/>
      <w:marBottom w:val="0"/>
      <w:divBdr>
        <w:top w:val="none" w:sz="0" w:space="0" w:color="auto"/>
        <w:left w:val="none" w:sz="0" w:space="0" w:color="auto"/>
        <w:bottom w:val="none" w:sz="0" w:space="0" w:color="auto"/>
        <w:right w:val="none" w:sz="0" w:space="0" w:color="auto"/>
      </w:divBdr>
    </w:div>
    <w:div w:id="603419419">
      <w:bodyDiv w:val="1"/>
      <w:marLeft w:val="0"/>
      <w:marRight w:val="0"/>
      <w:marTop w:val="0"/>
      <w:marBottom w:val="0"/>
      <w:divBdr>
        <w:top w:val="none" w:sz="0" w:space="0" w:color="auto"/>
        <w:left w:val="none" w:sz="0" w:space="0" w:color="auto"/>
        <w:bottom w:val="none" w:sz="0" w:space="0" w:color="auto"/>
        <w:right w:val="none" w:sz="0" w:space="0" w:color="auto"/>
      </w:divBdr>
    </w:div>
    <w:div w:id="603466397">
      <w:bodyDiv w:val="1"/>
      <w:marLeft w:val="0"/>
      <w:marRight w:val="0"/>
      <w:marTop w:val="0"/>
      <w:marBottom w:val="0"/>
      <w:divBdr>
        <w:top w:val="none" w:sz="0" w:space="0" w:color="auto"/>
        <w:left w:val="none" w:sz="0" w:space="0" w:color="auto"/>
        <w:bottom w:val="none" w:sz="0" w:space="0" w:color="auto"/>
        <w:right w:val="none" w:sz="0" w:space="0" w:color="auto"/>
      </w:divBdr>
    </w:div>
    <w:div w:id="603920224">
      <w:bodyDiv w:val="1"/>
      <w:marLeft w:val="0"/>
      <w:marRight w:val="0"/>
      <w:marTop w:val="0"/>
      <w:marBottom w:val="0"/>
      <w:divBdr>
        <w:top w:val="none" w:sz="0" w:space="0" w:color="auto"/>
        <w:left w:val="none" w:sz="0" w:space="0" w:color="auto"/>
        <w:bottom w:val="none" w:sz="0" w:space="0" w:color="auto"/>
        <w:right w:val="none" w:sz="0" w:space="0" w:color="auto"/>
      </w:divBdr>
    </w:div>
    <w:div w:id="604189938">
      <w:bodyDiv w:val="1"/>
      <w:marLeft w:val="0"/>
      <w:marRight w:val="0"/>
      <w:marTop w:val="0"/>
      <w:marBottom w:val="0"/>
      <w:divBdr>
        <w:top w:val="none" w:sz="0" w:space="0" w:color="auto"/>
        <w:left w:val="none" w:sz="0" w:space="0" w:color="auto"/>
        <w:bottom w:val="none" w:sz="0" w:space="0" w:color="auto"/>
        <w:right w:val="none" w:sz="0" w:space="0" w:color="auto"/>
      </w:divBdr>
    </w:div>
    <w:div w:id="604382369">
      <w:bodyDiv w:val="1"/>
      <w:marLeft w:val="0"/>
      <w:marRight w:val="0"/>
      <w:marTop w:val="0"/>
      <w:marBottom w:val="0"/>
      <w:divBdr>
        <w:top w:val="none" w:sz="0" w:space="0" w:color="auto"/>
        <w:left w:val="none" w:sz="0" w:space="0" w:color="auto"/>
        <w:bottom w:val="none" w:sz="0" w:space="0" w:color="auto"/>
        <w:right w:val="none" w:sz="0" w:space="0" w:color="auto"/>
      </w:divBdr>
    </w:div>
    <w:div w:id="605230848">
      <w:bodyDiv w:val="1"/>
      <w:marLeft w:val="0"/>
      <w:marRight w:val="0"/>
      <w:marTop w:val="0"/>
      <w:marBottom w:val="0"/>
      <w:divBdr>
        <w:top w:val="none" w:sz="0" w:space="0" w:color="auto"/>
        <w:left w:val="none" w:sz="0" w:space="0" w:color="auto"/>
        <w:bottom w:val="none" w:sz="0" w:space="0" w:color="auto"/>
        <w:right w:val="none" w:sz="0" w:space="0" w:color="auto"/>
      </w:divBdr>
    </w:div>
    <w:div w:id="605237482">
      <w:bodyDiv w:val="1"/>
      <w:marLeft w:val="0"/>
      <w:marRight w:val="0"/>
      <w:marTop w:val="0"/>
      <w:marBottom w:val="0"/>
      <w:divBdr>
        <w:top w:val="none" w:sz="0" w:space="0" w:color="auto"/>
        <w:left w:val="none" w:sz="0" w:space="0" w:color="auto"/>
        <w:bottom w:val="none" w:sz="0" w:space="0" w:color="auto"/>
        <w:right w:val="none" w:sz="0" w:space="0" w:color="auto"/>
      </w:divBdr>
    </w:div>
    <w:div w:id="605307782">
      <w:bodyDiv w:val="1"/>
      <w:marLeft w:val="0"/>
      <w:marRight w:val="0"/>
      <w:marTop w:val="0"/>
      <w:marBottom w:val="0"/>
      <w:divBdr>
        <w:top w:val="none" w:sz="0" w:space="0" w:color="auto"/>
        <w:left w:val="none" w:sz="0" w:space="0" w:color="auto"/>
        <w:bottom w:val="none" w:sz="0" w:space="0" w:color="auto"/>
        <w:right w:val="none" w:sz="0" w:space="0" w:color="auto"/>
      </w:divBdr>
    </w:div>
    <w:div w:id="605967612">
      <w:bodyDiv w:val="1"/>
      <w:marLeft w:val="0"/>
      <w:marRight w:val="0"/>
      <w:marTop w:val="0"/>
      <w:marBottom w:val="0"/>
      <w:divBdr>
        <w:top w:val="none" w:sz="0" w:space="0" w:color="auto"/>
        <w:left w:val="none" w:sz="0" w:space="0" w:color="auto"/>
        <w:bottom w:val="none" w:sz="0" w:space="0" w:color="auto"/>
        <w:right w:val="none" w:sz="0" w:space="0" w:color="auto"/>
      </w:divBdr>
    </w:div>
    <w:div w:id="606691968">
      <w:bodyDiv w:val="1"/>
      <w:marLeft w:val="0"/>
      <w:marRight w:val="0"/>
      <w:marTop w:val="0"/>
      <w:marBottom w:val="0"/>
      <w:divBdr>
        <w:top w:val="none" w:sz="0" w:space="0" w:color="auto"/>
        <w:left w:val="none" w:sz="0" w:space="0" w:color="auto"/>
        <w:bottom w:val="none" w:sz="0" w:space="0" w:color="auto"/>
        <w:right w:val="none" w:sz="0" w:space="0" w:color="auto"/>
      </w:divBdr>
    </w:div>
    <w:div w:id="608316458">
      <w:bodyDiv w:val="1"/>
      <w:marLeft w:val="0"/>
      <w:marRight w:val="0"/>
      <w:marTop w:val="0"/>
      <w:marBottom w:val="0"/>
      <w:divBdr>
        <w:top w:val="none" w:sz="0" w:space="0" w:color="auto"/>
        <w:left w:val="none" w:sz="0" w:space="0" w:color="auto"/>
        <w:bottom w:val="none" w:sz="0" w:space="0" w:color="auto"/>
        <w:right w:val="none" w:sz="0" w:space="0" w:color="auto"/>
      </w:divBdr>
    </w:div>
    <w:div w:id="609094244">
      <w:bodyDiv w:val="1"/>
      <w:marLeft w:val="0"/>
      <w:marRight w:val="0"/>
      <w:marTop w:val="0"/>
      <w:marBottom w:val="0"/>
      <w:divBdr>
        <w:top w:val="none" w:sz="0" w:space="0" w:color="auto"/>
        <w:left w:val="none" w:sz="0" w:space="0" w:color="auto"/>
        <w:bottom w:val="none" w:sz="0" w:space="0" w:color="auto"/>
        <w:right w:val="none" w:sz="0" w:space="0" w:color="auto"/>
      </w:divBdr>
    </w:div>
    <w:div w:id="609168021">
      <w:bodyDiv w:val="1"/>
      <w:marLeft w:val="0"/>
      <w:marRight w:val="0"/>
      <w:marTop w:val="0"/>
      <w:marBottom w:val="0"/>
      <w:divBdr>
        <w:top w:val="none" w:sz="0" w:space="0" w:color="auto"/>
        <w:left w:val="none" w:sz="0" w:space="0" w:color="auto"/>
        <w:bottom w:val="none" w:sz="0" w:space="0" w:color="auto"/>
        <w:right w:val="none" w:sz="0" w:space="0" w:color="auto"/>
      </w:divBdr>
    </w:div>
    <w:div w:id="609236872">
      <w:bodyDiv w:val="1"/>
      <w:marLeft w:val="0"/>
      <w:marRight w:val="0"/>
      <w:marTop w:val="0"/>
      <w:marBottom w:val="0"/>
      <w:divBdr>
        <w:top w:val="none" w:sz="0" w:space="0" w:color="auto"/>
        <w:left w:val="none" w:sz="0" w:space="0" w:color="auto"/>
        <w:bottom w:val="none" w:sz="0" w:space="0" w:color="auto"/>
        <w:right w:val="none" w:sz="0" w:space="0" w:color="auto"/>
      </w:divBdr>
    </w:div>
    <w:div w:id="610434826">
      <w:bodyDiv w:val="1"/>
      <w:marLeft w:val="0"/>
      <w:marRight w:val="0"/>
      <w:marTop w:val="0"/>
      <w:marBottom w:val="0"/>
      <w:divBdr>
        <w:top w:val="none" w:sz="0" w:space="0" w:color="auto"/>
        <w:left w:val="none" w:sz="0" w:space="0" w:color="auto"/>
        <w:bottom w:val="none" w:sz="0" w:space="0" w:color="auto"/>
        <w:right w:val="none" w:sz="0" w:space="0" w:color="auto"/>
      </w:divBdr>
    </w:div>
    <w:div w:id="610629353">
      <w:bodyDiv w:val="1"/>
      <w:marLeft w:val="0"/>
      <w:marRight w:val="0"/>
      <w:marTop w:val="0"/>
      <w:marBottom w:val="0"/>
      <w:divBdr>
        <w:top w:val="none" w:sz="0" w:space="0" w:color="auto"/>
        <w:left w:val="none" w:sz="0" w:space="0" w:color="auto"/>
        <w:bottom w:val="none" w:sz="0" w:space="0" w:color="auto"/>
        <w:right w:val="none" w:sz="0" w:space="0" w:color="auto"/>
      </w:divBdr>
    </w:div>
    <w:div w:id="611278145">
      <w:bodyDiv w:val="1"/>
      <w:marLeft w:val="0"/>
      <w:marRight w:val="0"/>
      <w:marTop w:val="0"/>
      <w:marBottom w:val="0"/>
      <w:divBdr>
        <w:top w:val="none" w:sz="0" w:space="0" w:color="auto"/>
        <w:left w:val="none" w:sz="0" w:space="0" w:color="auto"/>
        <w:bottom w:val="none" w:sz="0" w:space="0" w:color="auto"/>
        <w:right w:val="none" w:sz="0" w:space="0" w:color="auto"/>
      </w:divBdr>
    </w:div>
    <w:div w:id="612059204">
      <w:bodyDiv w:val="1"/>
      <w:marLeft w:val="0"/>
      <w:marRight w:val="0"/>
      <w:marTop w:val="0"/>
      <w:marBottom w:val="0"/>
      <w:divBdr>
        <w:top w:val="none" w:sz="0" w:space="0" w:color="auto"/>
        <w:left w:val="none" w:sz="0" w:space="0" w:color="auto"/>
        <w:bottom w:val="none" w:sz="0" w:space="0" w:color="auto"/>
        <w:right w:val="none" w:sz="0" w:space="0" w:color="auto"/>
      </w:divBdr>
    </w:div>
    <w:div w:id="612827187">
      <w:bodyDiv w:val="1"/>
      <w:marLeft w:val="0"/>
      <w:marRight w:val="0"/>
      <w:marTop w:val="0"/>
      <w:marBottom w:val="0"/>
      <w:divBdr>
        <w:top w:val="none" w:sz="0" w:space="0" w:color="auto"/>
        <w:left w:val="none" w:sz="0" w:space="0" w:color="auto"/>
        <w:bottom w:val="none" w:sz="0" w:space="0" w:color="auto"/>
        <w:right w:val="none" w:sz="0" w:space="0" w:color="auto"/>
      </w:divBdr>
    </w:div>
    <w:div w:id="612827809">
      <w:bodyDiv w:val="1"/>
      <w:marLeft w:val="0"/>
      <w:marRight w:val="0"/>
      <w:marTop w:val="0"/>
      <w:marBottom w:val="0"/>
      <w:divBdr>
        <w:top w:val="none" w:sz="0" w:space="0" w:color="auto"/>
        <w:left w:val="none" w:sz="0" w:space="0" w:color="auto"/>
        <w:bottom w:val="none" w:sz="0" w:space="0" w:color="auto"/>
        <w:right w:val="none" w:sz="0" w:space="0" w:color="auto"/>
      </w:divBdr>
    </w:div>
    <w:div w:id="613174168">
      <w:bodyDiv w:val="1"/>
      <w:marLeft w:val="0"/>
      <w:marRight w:val="0"/>
      <w:marTop w:val="0"/>
      <w:marBottom w:val="0"/>
      <w:divBdr>
        <w:top w:val="none" w:sz="0" w:space="0" w:color="auto"/>
        <w:left w:val="none" w:sz="0" w:space="0" w:color="auto"/>
        <w:bottom w:val="none" w:sz="0" w:space="0" w:color="auto"/>
        <w:right w:val="none" w:sz="0" w:space="0" w:color="auto"/>
      </w:divBdr>
    </w:div>
    <w:div w:id="613290539">
      <w:bodyDiv w:val="1"/>
      <w:marLeft w:val="0"/>
      <w:marRight w:val="0"/>
      <w:marTop w:val="0"/>
      <w:marBottom w:val="0"/>
      <w:divBdr>
        <w:top w:val="none" w:sz="0" w:space="0" w:color="auto"/>
        <w:left w:val="none" w:sz="0" w:space="0" w:color="auto"/>
        <w:bottom w:val="none" w:sz="0" w:space="0" w:color="auto"/>
        <w:right w:val="none" w:sz="0" w:space="0" w:color="auto"/>
      </w:divBdr>
    </w:div>
    <w:div w:id="613295177">
      <w:bodyDiv w:val="1"/>
      <w:marLeft w:val="0"/>
      <w:marRight w:val="0"/>
      <w:marTop w:val="0"/>
      <w:marBottom w:val="0"/>
      <w:divBdr>
        <w:top w:val="none" w:sz="0" w:space="0" w:color="auto"/>
        <w:left w:val="none" w:sz="0" w:space="0" w:color="auto"/>
        <w:bottom w:val="none" w:sz="0" w:space="0" w:color="auto"/>
        <w:right w:val="none" w:sz="0" w:space="0" w:color="auto"/>
      </w:divBdr>
    </w:div>
    <w:div w:id="616104341">
      <w:bodyDiv w:val="1"/>
      <w:marLeft w:val="0"/>
      <w:marRight w:val="0"/>
      <w:marTop w:val="0"/>
      <w:marBottom w:val="0"/>
      <w:divBdr>
        <w:top w:val="none" w:sz="0" w:space="0" w:color="auto"/>
        <w:left w:val="none" w:sz="0" w:space="0" w:color="auto"/>
        <w:bottom w:val="none" w:sz="0" w:space="0" w:color="auto"/>
        <w:right w:val="none" w:sz="0" w:space="0" w:color="auto"/>
      </w:divBdr>
    </w:div>
    <w:div w:id="616331187">
      <w:bodyDiv w:val="1"/>
      <w:marLeft w:val="0"/>
      <w:marRight w:val="0"/>
      <w:marTop w:val="0"/>
      <w:marBottom w:val="0"/>
      <w:divBdr>
        <w:top w:val="none" w:sz="0" w:space="0" w:color="auto"/>
        <w:left w:val="none" w:sz="0" w:space="0" w:color="auto"/>
        <w:bottom w:val="none" w:sz="0" w:space="0" w:color="auto"/>
        <w:right w:val="none" w:sz="0" w:space="0" w:color="auto"/>
      </w:divBdr>
    </w:div>
    <w:div w:id="617760805">
      <w:bodyDiv w:val="1"/>
      <w:marLeft w:val="0"/>
      <w:marRight w:val="0"/>
      <w:marTop w:val="0"/>
      <w:marBottom w:val="0"/>
      <w:divBdr>
        <w:top w:val="none" w:sz="0" w:space="0" w:color="auto"/>
        <w:left w:val="none" w:sz="0" w:space="0" w:color="auto"/>
        <w:bottom w:val="none" w:sz="0" w:space="0" w:color="auto"/>
        <w:right w:val="none" w:sz="0" w:space="0" w:color="auto"/>
      </w:divBdr>
    </w:div>
    <w:div w:id="618225425">
      <w:bodyDiv w:val="1"/>
      <w:marLeft w:val="0"/>
      <w:marRight w:val="0"/>
      <w:marTop w:val="0"/>
      <w:marBottom w:val="0"/>
      <w:divBdr>
        <w:top w:val="none" w:sz="0" w:space="0" w:color="auto"/>
        <w:left w:val="none" w:sz="0" w:space="0" w:color="auto"/>
        <w:bottom w:val="none" w:sz="0" w:space="0" w:color="auto"/>
        <w:right w:val="none" w:sz="0" w:space="0" w:color="auto"/>
      </w:divBdr>
    </w:div>
    <w:div w:id="618411380">
      <w:bodyDiv w:val="1"/>
      <w:marLeft w:val="0"/>
      <w:marRight w:val="0"/>
      <w:marTop w:val="0"/>
      <w:marBottom w:val="0"/>
      <w:divBdr>
        <w:top w:val="none" w:sz="0" w:space="0" w:color="auto"/>
        <w:left w:val="none" w:sz="0" w:space="0" w:color="auto"/>
        <w:bottom w:val="none" w:sz="0" w:space="0" w:color="auto"/>
        <w:right w:val="none" w:sz="0" w:space="0" w:color="auto"/>
      </w:divBdr>
    </w:div>
    <w:div w:id="618492588">
      <w:bodyDiv w:val="1"/>
      <w:marLeft w:val="0"/>
      <w:marRight w:val="0"/>
      <w:marTop w:val="0"/>
      <w:marBottom w:val="0"/>
      <w:divBdr>
        <w:top w:val="none" w:sz="0" w:space="0" w:color="auto"/>
        <w:left w:val="none" w:sz="0" w:space="0" w:color="auto"/>
        <w:bottom w:val="none" w:sz="0" w:space="0" w:color="auto"/>
        <w:right w:val="none" w:sz="0" w:space="0" w:color="auto"/>
      </w:divBdr>
    </w:div>
    <w:div w:id="619339560">
      <w:bodyDiv w:val="1"/>
      <w:marLeft w:val="0"/>
      <w:marRight w:val="0"/>
      <w:marTop w:val="0"/>
      <w:marBottom w:val="0"/>
      <w:divBdr>
        <w:top w:val="none" w:sz="0" w:space="0" w:color="auto"/>
        <w:left w:val="none" w:sz="0" w:space="0" w:color="auto"/>
        <w:bottom w:val="none" w:sz="0" w:space="0" w:color="auto"/>
        <w:right w:val="none" w:sz="0" w:space="0" w:color="auto"/>
      </w:divBdr>
    </w:div>
    <w:div w:id="619452867">
      <w:bodyDiv w:val="1"/>
      <w:marLeft w:val="0"/>
      <w:marRight w:val="0"/>
      <w:marTop w:val="0"/>
      <w:marBottom w:val="0"/>
      <w:divBdr>
        <w:top w:val="none" w:sz="0" w:space="0" w:color="auto"/>
        <w:left w:val="none" w:sz="0" w:space="0" w:color="auto"/>
        <w:bottom w:val="none" w:sz="0" w:space="0" w:color="auto"/>
        <w:right w:val="none" w:sz="0" w:space="0" w:color="auto"/>
      </w:divBdr>
    </w:div>
    <w:div w:id="621113009">
      <w:bodyDiv w:val="1"/>
      <w:marLeft w:val="0"/>
      <w:marRight w:val="0"/>
      <w:marTop w:val="0"/>
      <w:marBottom w:val="0"/>
      <w:divBdr>
        <w:top w:val="none" w:sz="0" w:space="0" w:color="auto"/>
        <w:left w:val="none" w:sz="0" w:space="0" w:color="auto"/>
        <w:bottom w:val="none" w:sz="0" w:space="0" w:color="auto"/>
        <w:right w:val="none" w:sz="0" w:space="0" w:color="auto"/>
      </w:divBdr>
    </w:div>
    <w:div w:id="621157970">
      <w:bodyDiv w:val="1"/>
      <w:marLeft w:val="0"/>
      <w:marRight w:val="0"/>
      <w:marTop w:val="0"/>
      <w:marBottom w:val="0"/>
      <w:divBdr>
        <w:top w:val="none" w:sz="0" w:space="0" w:color="auto"/>
        <w:left w:val="none" w:sz="0" w:space="0" w:color="auto"/>
        <w:bottom w:val="none" w:sz="0" w:space="0" w:color="auto"/>
        <w:right w:val="none" w:sz="0" w:space="0" w:color="auto"/>
      </w:divBdr>
    </w:div>
    <w:div w:id="621617930">
      <w:bodyDiv w:val="1"/>
      <w:marLeft w:val="0"/>
      <w:marRight w:val="0"/>
      <w:marTop w:val="0"/>
      <w:marBottom w:val="0"/>
      <w:divBdr>
        <w:top w:val="none" w:sz="0" w:space="0" w:color="auto"/>
        <w:left w:val="none" w:sz="0" w:space="0" w:color="auto"/>
        <w:bottom w:val="none" w:sz="0" w:space="0" w:color="auto"/>
        <w:right w:val="none" w:sz="0" w:space="0" w:color="auto"/>
      </w:divBdr>
    </w:div>
    <w:div w:id="621765140">
      <w:bodyDiv w:val="1"/>
      <w:marLeft w:val="0"/>
      <w:marRight w:val="0"/>
      <w:marTop w:val="0"/>
      <w:marBottom w:val="0"/>
      <w:divBdr>
        <w:top w:val="none" w:sz="0" w:space="0" w:color="auto"/>
        <w:left w:val="none" w:sz="0" w:space="0" w:color="auto"/>
        <w:bottom w:val="none" w:sz="0" w:space="0" w:color="auto"/>
        <w:right w:val="none" w:sz="0" w:space="0" w:color="auto"/>
      </w:divBdr>
    </w:div>
    <w:div w:id="621885926">
      <w:bodyDiv w:val="1"/>
      <w:marLeft w:val="0"/>
      <w:marRight w:val="0"/>
      <w:marTop w:val="0"/>
      <w:marBottom w:val="0"/>
      <w:divBdr>
        <w:top w:val="none" w:sz="0" w:space="0" w:color="auto"/>
        <w:left w:val="none" w:sz="0" w:space="0" w:color="auto"/>
        <w:bottom w:val="none" w:sz="0" w:space="0" w:color="auto"/>
        <w:right w:val="none" w:sz="0" w:space="0" w:color="auto"/>
      </w:divBdr>
    </w:div>
    <w:div w:id="621964320">
      <w:bodyDiv w:val="1"/>
      <w:marLeft w:val="0"/>
      <w:marRight w:val="0"/>
      <w:marTop w:val="0"/>
      <w:marBottom w:val="0"/>
      <w:divBdr>
        <w:top w:val="none" w:sz="0" w:space="0" w:color="auto"/>
        <w:left w:val="none" w:sz="0" w:space="0" w:color="auto"/>
        <w:bottom w:val="none" w:sz="0" w:space="0" w:color="auto"/>
        <w:right w:val="none" w:sz="0" w:space="0" w:color="auto"/>
      </w:divBdr>
    </w:div>
    <w:div w:id="622074765">
      <w:bodyDiv w:val="1"/>
      <w:marLeft w:val="0"/>
      <w:marRight w:val="0"/>
      <w:marTop w:val="0"/>
      <w:marBottom w:val="0"/>
      <w:divBdr>
        <w:top w:val="none" w:sz="0" w:space="0" w:color="auto"/>
        <w:left w:val="none" w:sz="0" w:space="0" w:color="auto"/>
        <w:bottom w:val="none" w:sz="0" w:space="0" w:color="auto"/>
        <w:right w:val="none" w:sz="0" w:space="0" w:color="auto"/>
      </w:divBdr>
    </w:div>
    <w:div w:id="622274898">
      <w:bodyDiv w:val="1"/>
      <w:marLeft w:val="0"/>
      <w:marRight w:val="0"/>
      <w:marTop w:val="0"/>
      <w:marBottom w:val="0"/>
      <w:divBdr>
        <w:top w:val="none" w:sz="0" w:space="0" w:color="auto"/>
        <w:left w:val="none" w:sz="0" w:space="0" w:color="auto"/>
        <w:bottom w:val="none" w:sz="0" w:space="0" w:color="auto"/>
        <w:right w:val="none" w:sz="0" w:space="0" w:color="auto"/>
      </w:divBdr>
    </w:div>
    <w:div w:id="623536981">
      <w:bodyDiv w:val="1"/>
      <w:marLeft w:val="0"/>
      <w:marRight w:val="0"/>
      <w:marTop w:val="0"/>
      <w:marBottom w:val="0"/>
      <w:divBdr>
        <w:top w:val="none" w:sz="0" w:space="0" w:color="auto"/>
        <w:left w:val="none" w:sz="0" w:space="0" w:color="auto"/>
        <w:bottom w:val="none" w:sz="0" w:space="0" w:color="auto"/>
        <w:right w:val="none" w:sz="0" w:space="0" w:color="auto"/>
      </w:divBdr>
    </w:div>
    <w:div w:id="625042254">
      <w:bodyDiv w:val="1"/>
      <w:marLeft w:val="0"/>
      <w:marRight w:val="0"/>
      <w:marTop w:val="0"/>
      <w:marBottom w:val="0"/>
      <w:divBdr>
        <w:top w:val="none" w:sz="0" w:space="0" w:color="auto"/>
        <w:left w:val="none" w:sz="0" w:space="0" w:color="auto"/>
        <w:bottom w:val="none" w:sz="0" w:space="0" w:color="auto"/>
        <w:right w:val="none" w:sz="0" w:space="0" w:color="auto"/>
      </w:divBdr>
    </w:div>
    <w:div w:id="625161605">
      <w:bodyDiv w:val="1"/>
      <w:marLeft w:val="0"/>
      <w:marRight w:val="0"/>
      <w:marTop w:val="0"/>
      <w:marBottom w:val="0"/>
      <w:divBdr>
        <w:top w:val="none" w:sz="0" w:space="0" w:color="auto"/>
        <w:left w:val="none" w:sz="0" w:space="0" w:color="auto"/>
        <w:bottom w:val="none" w:sz="0" w:space="0" w:color="auto"/>
        <w:right w:val="none" w:sz="0" w:space="0" w:color="auto"/>
      </w:divBdr>
    </w:div>
    <w:div w:id="625738724">
      <w:bodyDiv w:val="1"/>
      <w:marLeft w:val="0"/>
      <w:marRight w:val="0"/>
      <w:marTop w:val="0"/>
      <w:marBottom w:val="0"/>
      <w:divBdr>
        <w:top w:val="none" w:sz="0" w:space="0" w:color="auto"/>
        <w:left w:val="none" w:sz="0" w:space="0" w:color="auto"/>
        <w:bottom w:val="none" w:sz="0" w:space="0" w:color="auto"/>
        <w:right w:val="none" w:sz="0" w:space="0" w:color="auto"/>
      </w:divBdr>
    </w:div>
    <w:div w:id="625769932">
      <w:bodyDiv w:val="1"/>
      <w:marLeft w:val="0"/>
      <w:marRight w:val="0"/>
      <w:marTop w:val="0"/>
      <w:marBottom w:val="0"/>
      <w:divBdr>
        <w:top w:val="none" w:sz="0" w:space="0" w:color="auto"/>
        <w:left w:val="none" w:sz="0" w:space="0" w:color="auto"/>
        <w:bottom w:val="none" w:sz="0" w:space="0" w:color="auto"/>
        <w:right w:val="none" w:sz="0" w:space="0" w:color="auto"/>
      </w:divBdr>
    </w:div>
    <w:div w:id="627591247">
      <w:bodyDiv w:val="1"/>
      <w:marLeft w:val="0"/>
      <w:marRight w:val="0"/>
      <w:marTop w:val="0"/>
      <w:marBottom w:val="0"/>
      <w:divBdr>
        <w:top w:val="none" w:sz="0" w:space="0" w:color="auto"/>
        <w:left w:val="none" w:sz="0" w:space="0" w:color="auto"/>
        <w:bottom w:val="none" w:sz="0" w:space="0" w:color="auto"/>
        <w:right w:val="none" w:sz="0" w:space="0" w:color="auto"/>
      </w:divBdr>
    </w:div>
    <w:div w:id="628509804">
      <w:bodyDiv w:val="1"/>
      <w:marLeft w:val="0"/>
      <w:marRight w:val="0"/>
      <w:marTop w:val="0"/>
      <w:marBottom w:val="0"/>
      <w:divBdr>
        <w:top w:val="none" w:sz="0" w:space="0" w:color="auto"/>
        <w:left w:val="none" w:sz="0" w:space="0" w:color="auto"/>
        <w:bottom w:val="none" w:sz="0" w:space="0" w:color="auto"/>
        <w:right w:val="none" w:sz="0" w:space="0" w:color="auto"/>
      </w:divBdr>
    </w:div>
    <w:div w:id="629284482">
      <w:bodyDiv w:val="1"/>
      <w:marLeft w:val="0"/>
      <w:marRight w:val="0"/>
      <w:marTop w:val="0"/>
      <w:marBottom w:val="0"/>
      <w:divBdr>
        <w:top w:val="none" w:sz="0" w:space="0" w:color="auto"/>
        <w:left w:val="none" w:sz="0" w:space="0" w:color="auto"/>
        <w:bottom w:val="none" w:sz="0" w:space="0" w:color="auto"/>
        <w:right w:val="none" w:sz="0" w:space="0" w:color="auto"/>
      </w:divBdr>
    </w:div>
    <w:div w:id="629626732">
      <w:bodyDiv w:val="1"/>
      <w:marLeft w:val="0"/>
      <w:marRight w:val="0"/>
      <w:marTop w:val="0"/>
      <w:marBottom w:val="0"/>
      <w:divBdr>
        <w:top w:val="none" w:sz="0" w:space="0" w:color="auto"/>
        <w:left w:val="none" w:sz="0" w:space="0" w:color="auto"/>
        <w:bottom w:val="none" w:sz="0" w:space="0" w:color="auto"/>
        <w:right w:val="none" w:sz="0" w:space="0" w:color="auto"/>
      </w:divBdr>
    </w:div>
    <w:div w:id="629702179">
      <w:bodyDiv w:val="1"/>
      <w:marLeft w:val="0"/>
      <w:marRight w:val="0"/>
      <w:marTop w:val="0"/>
      <w:marBottom w:val="0"/>
      <w:divBdr>
        <w:top w:val="none" w:sz="0" w:space="0" w:color="auto"/>
        <w:left w:val="none" w:sz="0" w:space="0" w:color="auto"/>
        <w:bottom w:val="none" w:sz="0" w:space="0" w:color="auto"/>
        <w:right w:val="none" w:sz="0" w:space="0" w:color="auto"/>
      </w:divBdr>
    </w:div>
    <w:div w:id="629748595">
      <w:bodyDiv w:val="1"/>
      <w:marLeft w:val="0"/>
      <w:marRight w:val="0"/>
      <w:marTop w:val="0"/>
      <w:marBottom w:val="0"/>
      <w:divBdr>
        <w:top w:val="none" w:sz="0" w:space="0" w:color="auto"/>
        <w:left w:val="none" w:sz="0" w:space="0" w:color="auto"/>
        <w:bottom w:val="none" w:sz="0" w:space="0" w:color="auto"/>
        <w:right w:val="none" w:sz="0" w:space="0" w:color="auto"/>
      </w:divBdr>
    </w:div>
    <w:div w:id="630982668">
      <w:bodyDiv w:val="1"/>
      <w:marLeft w:val="0"/>
      <w:marRight w:val="0"/>
      <w:marTop w:val="0"/>
      <w:marBottom w:val="0"/>
      <w:divBdr>
        <w:top w:val="none" w:sz="0" w:space="0" w:color="auto"/>
        <w:left w:val="none" w:sz="0" w:space="0" w:color="auto"/>
        <w:bottom w:val="none" w:sz="0" w:space="0" w:color="auto"/>
        <w:right w:val="none" w:sz="0" w:space="0" w:color="auto"/>
      </w:divBdr>
    </w:div>
    <w:div w:id="631250102">
      <w:bodyDiv w:val="1"/>
      <w:marLeft w:val="0"/>
      <w:marRight w:val="0"/>
      <w:marTop w:val="0"/>
      <w:marBottom w:val="0"/>
      <w:divBdr>
        <w:top w:val="none" w:sz="0" w:space="0" w:color="auto"/>
        <w:left w:val="none" w:sz="0" w:space="0" w:color="auto"/>
        <w:bottom w:val="none" w:sz="0" w:space="0" w:color="auto"/>
        <w:right w:val="none" w:sz="0" w:space="0" w:color="auto"/>
      </w:divBdr>
    </w:div>
    <w:div w:id="631864605">
      <w:bodyDiv w:val="1"/>
      <w:marLeft w:val="0"/>
      <w:marRight w:val="0"/>
      <w:marTop w:val="0"/>
      <w:marBottom w:val="0"/>
      <w:divBdr>
        <w:top w:val="none" w:sz="0" w:space="0" w:color="auto"/>
        <w:left w:val="none" w:sz="0" w:space="0" w:color="auto"/>
        <w:bottom w:val="none" w:sz="0" w:space="0" w:color="auto"/>
        <w:right w:val="none" w:sz="0" w:space="0" w:color="auto"/>
      </w:divBdr>
    </w:div>
    <w:div w:id="632058367">
      <w:bodyDiv w:val="1"/>
      <w:marLeft w:val="0"/>
      <w:marRight w:val="0"/>
      <w:marTop w:val="0"/>
      <w:marBottom w:val="0"/>
      <w:divBdr>
        <w:top w:val="none" w:sz="0" w:space="0" w:color="auto"/>
        <w:left w:val="none" w:sz="0" w:space="0" w:color="auto"/>
        <w:bottom w:val="none" w:sz="0" w:space="0" w:color="auto"/>
        <w:right w:val="none" w:sz="0" w:space="0" w:color="auto"/>
      </w:divBdr>
    </w:div>
    <w:div w:id="633290698">
      <w:bodyDiv w:val="1"/>
      <w:marLeft w:val="0"/>
      <w:marRight w:val="0"/>
      <w:marTop w:val="0"/>
      <w:marBottom w:val="0"/>
      <w:divBdr>
        <w:top w:val="none" w:sz="0" w:space="0" w:color="auto"/>
        <w:left w:val="none" w:sz="0" w:space="0" w:color="auto"/>
        <w:bottom w:val="none" w:sz="0" w:space="0" w:color="auto"/>
        <w:right w:val="none" w:sz="0" w:space="0" w:color="auto"/>
      </w:divBdr>
    </w:div>
    <w:div w:id="633365913">
      <w:bodyDiv w:val="1"/>
      <w:marLeft w:val="0"/>
      <w:marRight w:val="0"/>
      <w:marTop w:val="0"/>
      <w:marBottom w:val="0"/>
      <w:divBdr>
        <w:top w:val="none" w:sz="0" w:space="0" w:color="auto"/>
        <w:left w:val="none" w:sz="0" w:space="0" w:color="auto"/>
        <w:bottom w:val="none" w:sz="0" w:space="0" w:color="auto"/>
        <w:right w:val="none" w:sz="0" w:space="0" w:color="auto"/>
      </w:divBdr>
    </w:div>
    <w:div w:id="633557599">
      <w:bodyDiv w:val="1"/>
      <w:marLeft w:val="0"/>
      <w:marRight w:val="0"/>
      <w:marTop w:val="0"/>
      <w:marBottom w:val="0"/>
      <w:divBdr>
        <w:top w:val="none" w:sz="0" w:space="0" w:color="auto"/>
        <w:left w:val="none" w:sz="0" w:space="0" w:color="auto"/>
        <w:bottom w:val="none" w:sz="0" w:space="0" w:color="auto"/>
        <w:right w:val="none" w:sz="0" w:space="0" w:color="auto"/>
      </w:divBdr>
    </w:div>
    <w:div w:id="633681772">
      <w:bodyDiv w:val="1"/>
      <w:marLeft w:val="0"/>
      <w:marRight w:val="0"/>
      <w:marTop w:val="0"/>
      <w:marBottom w:val="0"/>
      <w:divBdr>
        <w:top w:val="none" w:sz="0" w:space="0" w:color="auto"/>
        <w:left w:val="none" w:sz="0" w:space="0" w:color="auto"/>
        <w:bottom w:val="none" w:sz="0" w:space="0" w:color="auto"/>
        <w:right w:val="none" w:sz="0" w:space="0" w:color="auto"/>
      </w:divBdr>
    </w:div>
    <w:div w:id="633756047">
      <w:bodyDiv w:val="1"/>
      <w:marLeft w:val="0"/>
      <w:marRight w:val="0"/>
      <w:marTop w:val="0"/>
      <w:marBottom w:val="0"/>
      <w:divBdr>
        <w:top w:val="none" w:sz="0" w:space="0" w:color="auto"/>
        <w:left w:val="none" w:sz="0" w:space="0" w:color="auto"/>
        <w:bottom w:val="none" w:sz="0" w:space="0" w:color="auto"/>
        <w:right w:val="none" w:sz="0" w:space="0" w:color="auto"/>
      </w:divBdr>
    </w:div>
    <w:div w:id="634146266">
      <w:bodyDiv w:val="1"/>
      <w:marLeft w:val="0"/>
      <w:marRight w:val="0"/>
      <w:marTop w:val="0"/>
      <w:marBottom w:val="0"/>
      <w:divBdr>
        <w:top w:val="none" w:sz="0" w:space="0" w:color="auto"/>
        <w:left w:val="none" w:sz="0" w:space="0" w:color="auto"/>
        <w:bottom w:val="none" w:sz="0" w:space="0" w:color="auto"/>
        <w:right w:val="none" w:sz="0" w:space="0" w:color="auto"/>
      </w:divBdr>
    </w:div>
    <w:div w:id="634222033">
      <w:bodyDiv w:val="1"/>
      <w:marLeft w:val="0"/>
      <w:marRight w:val="0"/>
      <w:marTop w:val="0"/>
      <w:marBottom w:val="0"/>
      <w:divBdr>
        <w:top w:val="none" w:sz="0" w:space="0" w:color="auto"/>
        <w:left w:val="none" w:sz="0" w:space="0" w:color="auto"/>
        <w:bottom w:val="none" w:sz="0" w:space="0" w:color="auto"/>
        <w:right w:val="none" w:sz="0" w:space="0" w:color="auto"/>
      </w:divBdr>
    </w:div>
    <w:div w:id="634409365">
      <w:bodyDiv w:val="1"/>
      <w:marLeft w:val="0"/>
      <w:marRight w:val="0"/>
      <w:marTop w:val="0"/>
      <w:marBottom w:val="0"/>
      <w:divBdr>
        <w:top w:val="none" w:sz="0" w:space="0" w:color="auto"/>
        <w:left w:val="none" w:sz="0" w:space="0" w:color="auto"/>
        <w:bottom w:val="none" w:sz="0" w:space="0" w:color="auto"/>
        <w:right w:val="none" w:sz="0" w:space="0" w:color="auto"/>
      </w:divBdr>
    </w:div>
    <w:div w:id="634528039">
      <w:bodyDiv w:val="1"/>
      <w:marLeft w:val="0"/>
      <w:marRight w:val="0"/>
      <w:marTop w:val="0"/>
      <w:marBottom w:val="0"/>
      <w:divBdr>
        <w:top w:val="none" w:sz="0" w:space="0" w:color="auto"/>
        <w:left w:val="none" w:sz="0" w:space="0" w:color="auto"/>
        <w:bottom w:val="none" w:sz="0" w:space="0" w:color="auto"/>
        <w:right w:val="none" w:sz="0" w:space="0" w:color="auto"/>
      </w:divBdr>
    </w:div>
    <w:div w:id="634678647">
      <w:bodyDiv w:val="1"/>
      <w:marLeft w:val="0"/>
      <w:marRight w:val="0"/>
      <w:marTop w:val="0"/>
      <w:marBottom w:val="0"/>
      <w:divBdr>
        <w:top w:val="none" w:sz="0" w:space="0" w:color="auto"/>
        <w:left w:val="none" w:sz="0" w:space="0" w:color="auto"/>
        <w:bottom w:val="none" w:sz="0" w:space="0" w:color="auto"/>
        <w:right w:val="none" w:sz="0" w:space="0" w:color="auto"/>
      </w:divBdr>
    </w:div>
    <w:div w:id="634682026">
      <w:bodyDiv w:val="1"/>
      <w:marLeft w:val="0"/>
      <w:marRight w:val="0"/>
      <w:marTop w:val="0"/>
      <w:marBottom w:val="0"/>
      <w:divBdr>
        <w:top w:val="none" w:sz="0" w:space="0" w:color="auto"/>
        <w:left w:val="none" w:sz="0" w:space="0" w:color="auto"/>
        <w:bottom w:val="none" w:sz="0" w:space="0" w:color="auto"/>
        <w:right w:val="none" w:sz="0" w:space="0" w:color="auto"/>
      </w:divBdr>
    </w:div>
    <w:div w:id="635263434">
      <w:bodyDiv w:val="1"/>
      <w:marLeft w:val="0"/>
      <w:marRight w:val="0"/>
      <w:marTop w:val="0"/>
      <w:marBottom w:val="0"/>
      <w:divBdr>
        <w:top w:val="none" w:sz="0" w:space="0" w:color="auto"/>
        <w:left w:val="none" w:sz="0" w:space="0" w:color="auto"/>
        <w:bottom w:val="none" w:sz="0" w:space="0" w:color="auto"/>
        <w:right w:val="none" w:sz="0" w:space="0" w:color="auto"/>
      </w:divBdr>
    </w:div>
    <w:div w:id="635910719">
      <w:bodyDiv w:val="1"/>
      <w:marLeft w:val="0"/>
      <w:marRight w:val="0"/>
      <w:marTop w:val="0"/>
      <w:marBottom w:val="0"/>
      <w:divBdr>
        <w:top w:val="none" w:sz="0" w:space="0" w:color="auto"/>
        <w:left w:val="none" w:sz="0" w:space="0" w:color="auto"/>
        <w:bottom w:val="none" w:sz="0" w:space="0" w:color="auto"/>
        <w:right w:val="none" w:sz="0" w:space="0" w:color="auto"/>
      </w:divBdr>
    </w:div>
    <w:div w:id="637418232">
      <w:bodyDiv w:val="1"/>
      <w:marLeft w:val="0"/>
      <w:marRight w:val="0"/>
      <w:marTop w:val="0"/>
      <w:marBottom w:val="0"/>
      <w:divBdr>
        <w:top w:val="none" w:sz="0" w:space="0" w:color="auto"/>
        <w:left w:val="none" w:sz="0" w:space="0" w:color="auto"/>
        <w:bottom w:val="none" w:sz="0" w:space="0" w:color="auto"/>
        <w:right w:val="none" w:sz="0" w:space="0" w:color="auto"/>
      </w:divBdr>
    </w:div>
    <w:div w:id="637566280">
      <w:bodyDiv w:val="1"/>
      <w:marLeft w:val="0"/>
      <w:marRight w:val="0"/>
      <w:marTop w:val="0"/>
      <w:marBottom w:val="0"/>
      <w:divBdr>
        <w:top w:val="none" w:sz="0" w:space="0" w:color="auto"/>
        <w:left w:val="none" w:sz="0" w:space="0" w:color="auto"/>
        <w:bottom w:val="none" w:sz="0" w:space="0" w:color="auto"/>
        <w:right w:val="none" w:sz="0" w:space="0" w:color="auto"/>
      </w:divBdr>
    </w:div>
    <w:div w:id="637804823">
      <w:bodyDiv w:val="1"/>
      <w:marLeft w:val="0"/>
      <w:marRight w:val="0"/>
      <w:marTop w:val="0"/>
      <w:marBottom w:val="0"/>
      <w:divBdr>
        <w:top w:val="none" w:sz="0" w:space="0" w:color="auto"/>
        <w:left w:val="none" w:sz="0" w:space="0" w:color="auto"/>
        <w:bottom w:val="none" w:sz="0" w:space="0" w:color="auto"/>
        <w:right w:val="none" w:sz="0" w:space="0" w:color="auto"/>
      </w:divBdr>
    </w:div>
    <w:div w:id="638457670">
      <w:bodyDiv w:val="1"/>
      <w:marLeft w:val="0"/>
      <w:marRight w:val="0"/>
      <w:marTop w:val="0"/>
      <w:marBottom w:val="0"/>
      <w:divBdr>
        <w:top w:val="none" w:sz="0" w:space="0" w:color="auto"/>
        <w:left w:val="none" w:sz="0" w:space="0" w:color="auto"/>
        <w:bottom w:val="none" w:sz="0" w:space="0" w:color="auto"/>
        <w:right w:val="none" w:sz="0" w:space="0" w:color="auto"/>
      </w:divBdr>
    </w:div>
    <w:div w:id="638531170">
      <w:bodyDiv w:val="1"/>
      <w:marLeft w:val="0"/>
      <w:marRight w:val="0"/>
      <w:marTop w:val="0"/>
      <w:marBottom w:val="0"/>
      <w:divBdr>
        <w:top w:val="none" w:sz="0" w:space="0" w:color="auto"/>
        <w:left w:val="none" w:sz="0" w:space="0" w:color="auto"/>
        <w:bottom w:val="none" w:sz="0" w:space="0" w:color="auto"/>
        <w:right w:val="none" w:sz="0" w:space="0" w:color="auto"/>
      </w:divBdr>
    </w:div>
    <w:div w:id="638651057">
      <w:bodyDiv w:val="1"/>
      <w:marLeft w:val="0"/>
      <w:marRight w:val="0"/>
      <w:marTop w:val="0"/>
      <w:marBottom w:val="0"/>
      <w:divBdr>
        <w:top w:val="none" w:sz="0" w:space="0" w:color="auto"/>
        <w:left w:val="none" w:sz="0" w:space="0" w:color="auto"/>
        <w:bottom w:val="none" w:sz="0" w:space="0" w:color="auto"/>
        <w:right w:val="none" w:sz="0" w:space="0" w:color="auto"/>
      </w:divBdr>
    </w:div>
    <w:div w:id="638996163">
      <w:bodyDiv w:val="1"/>
      <w:marLeft w:val="0"/>
      <w:marRight w:val="0"/>
      <w:marTop w:val="0"/>
      <w:marBottom w:val="0"/>
      <w:divBdr>
        <w:top w:val="none" w:sz="0" w:space="0" w:color="auto"/>
        <w:left w:val="none" w:sz="0" w:space="0" w:color="auto"/>
        <w:bottom w:val="none" w:sz="0" w:space="0" w:color="auto"/>
        <w:right w:val="none" w:sz="0" w:space="0" w:color="auto"/>
      </w:divBdr>
    </w:div>
    <w:div w:id="639461189">
      <w:bodyDiv w:val="1"/>
      <w:marLeft w:val="0"/>
      <w:marRight w:val="0"/>
      <w:marTop w:val="0"/>
      <w:marBottom w:val="0"/>
      <w:divBdr>
        <w:top w:val="none" w:sz="0" w:space="0" w:color="auto"/>
        <w:left w:val="none" w:sz="0" w:space="0" w:color="auto"/>
        <w:bottom w:val="none" w:sz="0" w:space="0" w:color="auto"/>
        <w:right w:val="none" w:sz="0" w:space="0" w:color="auto"/>
      </w:divBdr>
    </w:div>
    <w:div w:id="639767959">
      <w:bodyDiv w:val="1"/>
      <w:marLeft w:val="0"/>
      <w:marRight w:val="0"/>
      <w:marTop w:val="0"/>
      <w:marBottom w:val="0"/>
      <w:divBdr>
        <w:top w:val="none" w:sz="0" w:space="0" w:color="auto"/>
        <w:left w:val="none" w:sz="0" w:space="0" w:color="auto"/>
        <w:bottom w:val="none" w:sz="0" w:space="0" w:color="auto"/>
        <w:right w:val="none" w:sz="0" w:space="0" w:color="auto"/>
      </w:divBdr>
    </w:div>
    <w:div w:id="639848566">
      <w:bodyDiv w:val="1"/>
      <w:marLeft w:val="0"/>
      <w:marRight w:val="0"/>
      <w:marTop w:val="0"/>
      <w:marBottom w:val="0"/>
      <w:divBdr>
        <w:top w:val="none" w:sz="0" w:space="0" w:color="auto"/>
        <w:left w:val="none" w:sz="0" w:space="0" w:color="auto"/>
        <w:bottom w:val="none" w:sz="0" w:space="0" w:color="auto"/>
        <w:right w:val="none" w:sz="0" w:space="0" w:color="auto"/>
      </w:divBdr>
    </w:div>
    <w:div w:id="640036421">
      <w:bodyDiv w:val="1"/>
      <w:marLeft w:val="0"/>
      <w:marRight w:val="0"/>
      <w:marTop w:val="0"/>
      <w:marBottom w:val="0"/>
      <w:divBdr>
        <w:top w:val="none" w:sz="0" w:space="0" w:color="auto"/>
        <w:left w:val="none" w:sz="0" w:space="0" w:color="auto"/>
        <w:bottom w:val="none" w:sz="0" w:space="0" w:color="auto"/>
        <w:right w:val="none" w:sz="0" w:space="0" w:color="auto"/>
      </w:divBdr>
    </w:div>
    <w:div w:id="641079741">
      <w:bodyDiv w:val="1"/>
      <w:marLeft w:val="0"/>
      <w:marRight w:val="0"/>
      <w:marTop w:val="0"/>
      <w:marBottom w:val="0"/>
      <w:divBdr>
        <w:top w:val="none" w:sz="0" w:space="0" w:color="auto"/>
        <w:left w:val="none" w:sz="0" w:space="0" w:color="auto"/>
        <w:bottom w:val="none" w:sz="0" w:space="0" w:color="auto"/>
        <w:right w:val="none" w:sz="0" w:space="0" w:color="auto"/>
      </w:divBdr>
    </w:div>
    <w:div w:id="641233757">
      <w:bodyDiv w:val="1"/>
      <w:marLeft w:val="0"/>
      <w:marRight w:val="0"/>
      <w:marTop w:val="0"/>
      <w:marBottom w:val="0"/>
      <w:divBdr>
        <w:top w:val="none" w:sz="0" w:space="0" w:color="auto"/>
        <w:left w:val="none" w:sz="0" w:space="0" w:color="auto"/>
        <w:bottom w:val="none" w:sz="0" w:space="0" w:color="auto"/>
        <w:right w:val="none" w:sz="0" w:space="0" w:color="auto"/>
      </w:divBdr>
    </w:div>
    <w:div w:id="641889415">
      <w:bodyDiv w:val="1"/>
      <w:marLeft w:val="0"/>
      <w:marRight w:val="0"/>
      <w:marTop w:val="0"/>
      <w:marBottom w:val="0"/>
      <w:divBdr>
        <w:top w:val="none" w:sz="0" w:space="0" w:color="auto"/>
        <w:left w:val="none" w:sz="0" w:space="0" w:color="auto"/>
        <w:bottom w:val="none" w:sz="0" w:space="0" w:color="auto"/>
        <w:right w:val="none" w:sz="0" w:space="0" w:color="auto"/>
      </w:divBdr>
    </w:div>
    <w:div w:id="643004834">
      <w:bodyDiv w:val="1"/>
      <w:marLeft w:val="0"/>
      <w:marRight w:val="0"/>
      <w:marTop w:val="0"/>
      <w:marBottom w:val="0"/>
      <w:divBdr>
        <w:top w:val="none" w:sz="0" w:space="0" w:color="auto"/>
        <w:left w:val="none" w:sz="0" w:space="0" w:color="auto"/>
        <w:bottom w:val="none" w:sz="0" w:space="0" w:color="auto"/>
        <w:right w:val="none" w:sz="0" w:space="0" w:color="auto"/>
      </w:divBdr>
    </w:div>
    <w:div w:id="644553117">
      <w:bodyDiv w:val="1"/>
      <w:marLeft w:val="0"/>
      <w:marRight w:val="0"/>
      <w:marTop w:val="0"/>
      <w:marBottom w:val="0"/>
      <w:divBdr>
        <w:top w:val="none" w:sz="0" w:space="0" w:color="auto"/>
        <w:left w:val="none" w:sz="0" w:space="0" w:color="auto"/>
        <w:bottom w:val="none" w:sz="0" w:space="0" w:color="auto"/>
        <w:right w:val="none" w:sz="0" w:space="0" w:color="auto"/>
      </w:divBdr>
    </w:div>
    <w:div w:id="645624075">
      <w:bodyDiv w:val="1"/>
      <w:marLeft w:val="0"/>
      <w:marRight w:val="0"/>
      <w:marTop w:val="0"/>
      <w:marBottom w:val="0"/>
      <w:divBdr>
        <w:top w:val="none" w:sz="0" w:space="0" w:color="auto"/>
        <w:left w:val="none" w:sz="0" w:space="0" w:color="auto"/>
        <w:bottom w:val="none" w:sz="0" w:space="0" w:color="auto"/>
        <w:right w:val="none" w:sz="0" w:space="0" w:color="auto"/>
      </w:divBdr>
    </w:div>
    <w:div w:id="645672120">
      <w:bodyDiv w:val="1"/>
      <w:marLeft w:val="0"/>
      <w:marRight w:val="0"/>
      <w:marTop w:val="0"/>
      <w:marBottom w:val="0"/>
      <w:divBdr>
        <w:top w:val="none" w:sz="0" w:space="0" w:color="auto"/>
        <w:left w:val="none" w:sz="0" w:space="0" w:color="auto"/>
        <w:bottom w:val="none" w:sz="0" w:space="0" w:color="auto"/>
        <w:right w:val="none" w:sz="0" w:space="0" w:color="auto"/>
      </w:divBdr>
    </w:div>
    <w:div w:id="645818279">
      <w:bodyDiv w:val="1"/>
      <w:marLeft w:val="0"/>
      <w:marRight w:val="0"/>
      <w:marTop w:val="0"/>
      <w:marBottom w:val="0"/>
      <w:divBdr>
        <w:top w:val="none" w:sz="0" w:space="0" w:color="auto"/>
        <w:left w:val="none" w:sz="0" w:space="0" w:color="auto"/>
        <w:bottom w:val="none" w:sz="0" w:space="0" w:color="auto"/>
        <w:right w:val="none" w:sz="0" w:space="0" w:color="auto"/>
      </w:divBdr>
    </w:div>
    <w:div w:id="645859317">
      <w:bodyDiv w:val="1"/>
      <w:marLeft w:val="0"/>
      <w:marRight w:val="0"/>
      <w:marTop w:val="0"/>
      <w:marBottom w:val="0"/>
      <w:divBdr>
        <w:top w:val="none" w:sz="0" w:space="0" w:color="auto"/>
        <w:left w:val="none" w:sz="0" w:space="0" w:color="auto"/>
        <w:bottom w:val="none" w:sz="0" w:space="0" w:color="auto"/>
        <w:right w:val="none" w:sz="0" w:space="0" w:color="auto"/>
      </w:divBdr>
    </w:div>
    <w:div w:id="646402847">
      <w:bodyDiv w:val="1"/>
      <w:marLeft w:val="0"/>
      <w:marRight w:val="0"/>
      <w:marTop w:val="0"/>
      <w:marBottom w:val="0"/>
      <w:divBdr>
        <w:top w:val="none" w:sz="0" w:space="0" w:color="auto"/>
        <w:left w:val="none" w:sz="0" w:space="0" w:color="auto"/>
        <w:bottom w:val="none" w:sz="0" w:space="0" w:color="auto"/>
        <w:right w:val="none" w:sz="0" w:space="0" w:color="auto"/>
      </w:divBdr>
    </w:div>
    <w:div w:id="646471605">
      <w:bodyDiv w:val="1"/>
      <w:marLeft w:val="0"/>
      <w:marRight w:val="0"/>
      <w:marTop w:val="0"/>
      <w:marBottom w:val="0"/>
      <w:divBdr>
        <w:top w:val="none" w:sz="0" w:space="0" w:color="auto"/>
        <w:left w:val="none" w:sz="0" w:space="0" w:color="auto"/>
        <w:bottom w:val="none" w:sz="0" w:space="0" w:color="auto"/>
        <w:right w:val="none" w:sz="0" w:space="0" w:color="auto"/>
      </w:divBdr>
    </w:div>
    <w:div w:id="646475124">
      <w:bodyDiv w:val="1"/>
      <w:marLeft w:val="0"/>
      <w:marRight w:val="0"/>
      <w:marTop w:val="0"/>
      <w:marBottom w:val="0"/>
      <w:divBdr>
        <w:top w:val="none" w:sz="0" w:space="0" w:color="auto"/>
        <w:left w:val="none" w:sz="0" w:space="0" w:color="auto"/>
        <w:bottom w:val="none" w:sz="0" w:space="0" w:color="auto"/>
        <w:right w:val="none" w:sz="0" w:space="0" w:color="auto"/>
      </w:divBdr>
    </w:div>
    <w:div w:id="646475807">
      <w:bodyDiv w:val="1"/>
      <w:marLeft w:val="0"/>
      <w:marRight w:val="0"/>
      <w:marTop w:val="0"/>
      <w:marBottom w:val="0"/>
      <w:divBdr>
        <w:top w:val="none" w:sz="0" w:space="0" w:color="auto"/>
        <w:left w:val="none" w:sz="0" w:space="0" w:color="auto"/>
        <w:bottom w:val="none" w:sz="0" w:space="0" w:color="auto"/>
        <w:right w:val="none" w:sz="0" w:space="0" w:color="auto"/>
      </w:divBdr>
    </w:div>
    <w:div w:id="646787656">
      <w:bodyDiv w:val="1"/>
      <w:marLeft w:val="0"/>
      <w:marRight w:val="0"/>
      <w:marTop w:val="0"/>
      <w:marBottom w:val="0"/>
      <w:divBdr>
        <w:top w:val="none" w:sz="0" w:space="0" w:color="auto"/>
        <w:left w:val="none" w:sz="0" w:space="0" w:color="auto"/>
        <w:bottom w:val="none" w:sz="0" w:space="0" w:color="auto"/>
        <w:right w:val="none" w:sz="0" w:space="0" w:color="auto"/>
      </w:divBdr>
    </w:div>
    <w:div w:id="647704764">
      <w:bodyDiv w:val="1"/>
      <w:marLeft w:val="0"/>
      <w:marRight w:val="0"/>
      <w:marTop w:val="0"/>
      <w:marBottom w:val="0"/>
      <w:divBdr>
        <w:top w:val="none" w:sz="0" w:space="0" w:color="auto"/>
        <w:left w:val="none" w:sz="0" w:space="0" w:color="auto"/>
        <w:bottom w:val="none" w:sz="0" w:space="0" w:color="auto"/>
        <w:right w:val="none" w:sz="0" w:space="0" w:color="auto"/>
      </w:divBdr>
    </w:div>
    <w:div w:id="647709539">
      <w:bodyDiv w:val="1"/>
      <w:marLeft w:val="0"/>
      <w:marRight w:val="0"/>
      <w:marTop w:val="0"/>
      <w:marBottom w:val="0"/>
      <w:divBdr>
        <w:top w:val="none" w:sz="0" w:space="0" w:color="auto"/>
        <w:left w:val="none" w:sz="0" w:space="0" w:color="auto"/>
        <w:bottom w:val="none" w:sz="0" w:space="0" w:color="auto"/>
        <w:right w:val="none" w:sz="0" w:space="0" w:color="auto"/>
      </w:divBdr>
    </w:div>
    <w:div w:id="647972965">
      <w:bodyDiv w:val="1"/>
      <w:marLeft w:val="0"/>
      <w:marRight w:val="0"/>
      <w:marTop w:val="0"/>
      <w:marBottom w:val="0"/>
      <w:divBdr>
        <w:top w:val="none" w:sz="0" w:space="0" w:color="auto"/>
        <w:left w:val="none" w:sz="0" w:space="0" w:color="auto"/>
        <w:bottom w:val="none" w:sz="0" w:space="0" w:color="auto"/>
        <w:right w:val="none" w:sz="0" w:space="0" w:color="auto"/>
      </w:divBdr>
    </w:div>
    <w:div w:id="648746506">
      <w:bodyDiv w:val="1"/>
      <w:marLeft w:val="0"/>
      <w:marRight w:val="0"/>
      <w:marTop w:val="0"/>
      <w:marBottom w:val="0"/>
      <w:divBdr>
        <w:top w:val="none" w:sz="0" w:space="0" w:color="auto"/>
        <w:left w:val="none" w:sz="0" w:space="0" w:color="auto"/>
        <w:bottom w:val="none" w:sz="0" w:space="0" w:color="auto"/>
        <w:right w:val="none" w:sz="0" w:space="0" w:color="auto"/>
      </w:divBdr>
    </w:div>
    <w:div w:id="649211919">
      <w:bodyDiv w:val="1"/>
      <w:marLeft w:val="0"/>
      <w:marRight w:val="0"/>
      <w:marTop w:val="0"/>
      <w:marBottom w:val="0"/>
      <w:divBdr>
        <w:top w:val="none" w:sz="0" w:space="0" w:color="auto"/>
        <w:left w:val="none" w:sz="0" w:space="0" w:color="auto"/>
        <w:bottom w:val="none" w:sz="0" w:space="0" w:color="auto"/>
        <w:right w:val="none" w:sz="0" w:space="0" w:color="auto"/>
      </w:divBdr>
    </w:div>
    <w:div w:id="649217791">
      <w:bodyDiv w:val="1"/>
      <w:marLeft w:val="0"/>
      <w:marRight w:val="0"/>
      <w:marTop w:val="0"/>
      <w:marBottom w:val="0"/>
      <w:divBdr>
        <w:top w:val="none" w:sz="0" w:space="0" w:color="auto"/>
        <w:left w:val="none" w:sz="0" w:space="0" w:color="auto"/>
        <w:bottom w:val="none" w:sz="0" w:space="0" w:color="auto"/>
        <w:right w:val="none" w:sz="0" w:space="0" w:color="auto"/>
      </w:divBdr>
    </w:div>
    <w:div w:id="649677954">
      <w:bodyDiv w:val="1"/>
      <w:marLeft w:val="0"/>
      <w:marRight w:val="0"/>
      <w:marTop w:val="0"/>
      <w:marBottom w:val="0"/>
      <w:divBdr>
        <w:top w:val="none" w:sz="0" w:space="0" w:color="auto"/>
        <w:left w:val="none" w:sz="0" w:space="0" w:color="auto"/>
        <w:bottom w:val="none" w:sz="0" w:space="0" w:color="auto"/>
        <w:right w:val="none" w:sz="0" w:space="0" w:color="auto"/>
      </w:divBdr>
    </w:div>
    <w:div w:id="649678947">
      <w:bodyDiv w:val="1"/>
      <w:marLeft w:val="0"/>
      <w:marRight w:val="0"/>
      <w:marTop w:val="0"/>
      <w:marBottom w:val="0"/>
      <w:divBdr>
        <w:top w:val="none" w:sz="0" w:space="0" w:color="auto"/>
        <w:left w:val="none" w:sz="0" w:space="0" w:color="auto"/>
        <w:bottom w:val="none" w:sz="0" w:space="0" w:color="auto"/>
        <w:right w:val="none" w:sz="0" w:space="0" w:color="auto"/>
      </w:divBdr>
    </w:div>
    <w:div w:id="649796033">
      <w:bodyDiv w:val="1"/>
      <w:marLeft w:val="0"/>
      <w:marRight w:val="0"/>
      <w:marTop w:val="0"/>
      <w:marBottom w:val="0"/>
      <w:divBdr>
        <w:top w:val="none" w:sz="0" w:space="0" w:color="auto"/>
        <w:left w:val="none" w:sz="0" w:space="0" w:color="auto"/>
        <w:bottom w:val="none" w:sz="0" w:space="0" w:color="auto"/>
        <w:right w:val="none" w:sz="0" w:space="0" w:color="auto"/>
      </w:divBdr>
    </w:div>
    <w:div w:id="650402763">
      <w:bodyDiv w:val="1"/>
      <w:marLeft w:val="0"/>
      <w:marRight w:val="0"/>
      <w:marTop w:val="0"/>
      <w:marBottom w:val="0"/>
      <w:divBdr>
        <w:top w:val="none" w:sz="0" w:space="0" w:color="auto"/>
        <w:left w:val="none" w:sz="0" w:space="0" w:color="auto"/>
        <w:bottom w:val="none" w:sz="0" w:space="0" w:color="auto"/>
        <w:right w:val="none" w:sz="0" w:space="0" w:color="auto"/>
      </w:divBdr>
    </w:div>
    <w:div w:id="650449314">
      <w:bodyDiv w:val="1"/>
      <w:marLeft w:val="0"/>
      <w:marRight w:val="0"/>
      <w:marTop w:val="0"/>
      <w:marBottom w:val="0"/>
      <w:divBdr>
        <w:top w:val="none" w:sz="0" w:space="0" w:color="auto"/>
        <w:left w:val="none" w:sz="0" w:space="0" w:color="auto"/>
        <w:bottom w:val="none" w:sz="0" w:space="0" w:color="auto"/>
        <w:right w:val="none" w:sz="0" w:space="0" w:color="auto"/>
      </w:divBdr>
    </w:div>
    <w:div w:id="650645877">
      <w:bodyDiv w:val="1"/>
      <w:marLeft w:val="0"/>
      <w:marRight w:val="0"/>
      <w:marTop w:val="0"/>
      <w:marBottom w:val="0"/>
      <w:divBdr>
        <w:top w:val="none" w:sz="0" w:space="0" w:color="auto"/>
        <w:left w:val="none" w:sz="0" w:space="0" w:color="auto"/>
        <w:bottom w:val="none" w:sz="0" w:space="0" w:color="auto"/>
        <w:right w:val="none" w:sz="0" w:space="0" w:color="auto"/>
      </w:divBdr>
    </w:div>
    <w:div w:id="650790208">
      <w:bodyDiv w:val="1"/>
      <w:marLeft w:val="0"/>
      <w:marRight w:val="0"/>
      <w:marTop w:val="0"/>
      <w:marBottom w:val="0"/>
      <w:divBdr>
        <w:top w:val="none" w:sz="0" w:space="0" w:color="auto"/>
        <w:left w:val="none" w:sz="0" w:space="0" w:color="auto"/>
        <w:bottom w:val="none" w:sz="0" w:space="0" w:color="auto"/>
        <w:right w:val="none" w:sz="0" w:space="0" w:color="auto"/>
      </w:divBdr>
    </w:div>
    <w:div w:id="651064536">
      <w:bodyDiv w:val="1"/>
      <w:marLeft w:val="0"/>
      <w:marRight w:val="0"/>
      <w:marTop w:val="0"/>
      <w:marBottom w:val="0"/>
      <w:divBdr>
        <w:top w:val="none" w:sz="0" w:space="0" w:color="auto"/>
        <w:left w:val="none" w:sz="0" w:space="0" w:color="auto"/>
        <w:bottom w:val="none" w:sz="0" w:space="0" w:color="auto"/>
        <w:right w:val="none" w:sz="0" w:space="0" w:color="auto"/>
      </w:divBdr>
    </w:div>
    <w:div w:id="651368682">
      <w:bodyDiv w:val="1"/>
      <w:marLeft w:val="0"/>
      <w:marRight w:val="0"/>
      <w:marTop w:val="0"/>
      <w:marBottom w:val="0"/>
      <w:divBdr>
        <w:top w:val="none" w:sz="0" w:space="0" w:color="auto"/>
        <w:left w:val="none" w:sz="0" w:space="0" w:color="auto"/>
        <w:bottom w:val="none" w:sz="0" w:space="0" w:color="auto"/>
        <w:right w:val="none" w:sz="0" w:space="0" w:color="auto"/>
      </w:divBdr>
    </w:div>
    <w:div w:id="652759794">
      <w:bodyDiv w:val="1"/>
      <w:marLeft w:val="0"/>
      <w:marRight w:val="0"/>
      <w:marTop w:val="0"/>
      <w:marBottom w:val="0"/>
      <w:divBdr>
        <w:top w:val="none" w:sz="0" w:space="0" w:color="auto"/>
        <w:left w:val="none" w:sz="0" w:space="0" w:color="auto"/>
        <w:bottom w:val="none" w:sz="0" w:space="0" w:color="auto"/>
        <w:right w:val="none" w:sz="0" w:space="0" w:color="auto"/>
      </w:divBdr>
    </w:div>
    <w:div w:id="654339066">
      <w:bodyDiv w:val="1"/>
      <w:marLeft w:val="0"/>
      <w:marRight w:val="0"/>
      <w:marTop w:val="0"/>
      <w:marBottom w:val="0"/>
      <w:divBdr>
        <w:top w:val="none" w:sz="0" w:space="0" w:color="auto"/>
        <w:left w:val="none" w:sz="0" w:space="0" w:color="auto"/>
        <w:bottom w:val="none" w:sz="0" w:space="0" w:color="auto"/>
        <w:right w:val="none" w:sz="0" w:space="0" w:color="auto"/>
      </w:divBdr>
    </w:div>
    <w:div w:id="655300989">
      <w:bodyDiv w:val="1"/>
      <w:marLeft w:val="0"/>
      <w:marRight w:val="0"/>
      <w:marTop w:val="0"/>
      <w:marBottom w:val="0"/>
      <w:divBdr>
        <w:top w:val="none" w:sz="0" w:space="0" w:color="auto"/>
        <w:left w:val="none" w:sz="0" w:space="0" w:color="auto"/>
        <w:bottom w:val="none" w:sz="0" w:space="0" w:color="auto"/>
        <w:right w:val="none" w:sz="0" w:space="0" w:color="auto"/>
      </w:divBdr>
    </w:div>
    <w:div w:id="655456400">
      <w:bodyDiv w:val="1"/>
      <w:marLeft w:val="0"/>
      <w:marRight w:val="0"/>
      <w:marTop w:val="0"/>
      <w:marBottom w:val="0"/>
      <w:divBdr>
        <w:top w:val="none" w:sz="0" w:space="0" w:color="auto"/>
        <w:left w:val="none" w:sz="0" w:space="0" w:color="auto"/>
        <w:bottom w:val="none" w:sz="0" w:space="0" w:color="auto"/>
        <w:right w:val="none" w:sz="0" w:space="0" w:color="auto"/>
      </w:divBdr>
    </w:div>
    <w:div w:id="655496034">
      <w:bodyDiv w:val="1"/>
      <w:marLeft w:val="0"/>
      <w:marRight w:val="0"/>
      <w:marTop w:val="0"/>
      <w:marBottom w:val="0"/>
      <w:divBdr>
        <w:top w:val="none" w:sz="0" w:space="0" w:color="auto"/>
        <w:left w:val="none" w:sz="0" w:space="0" w:color="auto"/>
        <w:bottom w:val="none" w:sz="0" w:space="0" w:color="auto"/>
        <w:right w:val="none" w:sz="0" w:space="0" w:color="auto"/>
      </w:divBdr>
    </w:div>
    <w:div w:id="655497111">
      <w:bodyDiv w:val="1"/>
      <w:marLeft w:val="0"/>
      <w:marRight w:val="0"/>
      <w:marTop w:val="0"/>
      <w:marBottom w:val="0"/>
      <w:divBdr>
        <w:top w:val="none" w:sz="0" w:space="0" w:color="auto"/>
        <w:left w:val="none" w:sz="0" w:space="0" w:color="auto"/>
        <w:bottom w:val="none" w:sz="0" w:space="0" w:color="auto"/>
        <w:right w:val="none" w:sz="0" w:space="0" w:color="auto"/>
      </w:divBdr>
    </w:div>
    <w:div w:id="657926605">
      <w:bodyDiv w:val="1"/>
      <w:marLeft w:val="0"/>
      <w:marRight w:val="0"/>
      <w:marTop w:val="0"/>
      <w:marBottom w:val="0"/>
      <w:divBdr>
        <w:top w:val="none" w:sz="0" w:space="0" w:color="auto"/>
        <w:left w:val="none" w:sz="0" w:space="0" w:color="auto"/>
        <w:bottom w:val="none" w:sz="0" w:space="0" w:color="auto"/>
        <w:right w:val="none" w:sz="0" w:space="0" w:color="auto"/>
      </w:divBdr>
    </w:div>
    <w:div w:id="658117462">
      <w:bodyDiv w:val="1"/>
      <w:marLeft w:val="0"/>
      <w:marRight w:val="0"/>
      <w:marTop w:val="0"/>
      <w:marBottom w:val="0"/>
      <w:divBdr>
        <w:top w:val="none" w:sz="0" w:space="0" w:color="auto"/>
        <w:left w:val="none" w:sz="0" w:space="0" w:color="auto"/>
        <w:bottom w:val="none" w:sz="0" w:space="0" w:color="auto"/>
        <w:right w:val="none" w:sz="0" w:space="0" w:color="auto"/>
      </w:divBdr>
    </w:div>
    <w:div w:id="658117618">
      <w:bodyDiv w:val="1"/>
      <w:marLeft w:val="0"/>
      <w:marRight w:val="0"/>
      <w:marTop w:val="0"/>
      <w:marBottom w:val="0"/>
      <w:divBdr>
        <w:top w:val="none" w:sz="0" w:space="0" w:color="auto"/>
        <w:left w:val="none" w:sz="0" w:space="0" w:color="auto"/>
        <w:bottom w:val="none" w:sz="0" w:space="0" w:color="auto"/>
        <w:right w:val="none" w:sz="0" w:space="0" w:color="auto"/>
      </w:divBdr>
    </w:div>
    <w:div w:id="658120633">
      <w:bodyDiv w:val="1"/>
      <w:marLeft w:val="0"/>
      <w:marRight w:val="0"/>
      <w:marTop w:val="0"/>
      <w:marBottom w:val="0"/>
      <w:divBdr>
        <w:top w:val="none" w:sz="0" w:space="0" w:color="auto"/>
        <w:left w:val="none" w:sz="0" w:space="0" w:color="auto"/>
        <w:bottom w:val="none" w:sz="0" w:space="0" w:color="auto"/>
        <w:right w:val="none" w:sz="0" w:space="0" w:color="auto"/>
      </w:divBdr>
    </w:div>
    <w:div w:id="658387571">
      <w:bodyDiv w:val="1"/>
      <w:marLeft w:val="0"/>
      <w:marRight w:val="0"/>
      <w:marTop w:val="0"/>
      <w:marBottom w:val="0"/>
      <w:divBdr>
        <w:top w:val="none" w:sz="0" w:space="0" w:color="auto"/>
        <w:left w:val="none" w:sz="0" w:space="0" w:color="auto"/>
        <w:bottom w:val="none" w:sz="0" w:space="0" w:color="auto"/>
        <w:right w:val="none" w:sz="0" w:space="0" w:color="auto"/>
      </w:divBdr>
    </w:div>
    <w:div w:id="659046533">
      <w:bodyDiv w:val="1"/>
      <w:marLeft w:val="0"/>
      <w:marRight w:val="0"/>
      <w:marTop w:val="0"/>
      <w:marBottom w:val="0"/>
      <w:divBdr>
        <w:top w:val="none" w:sz="0" w:space="0" w:color="auto"/>
        <w:left w:val="none" w:sz="0" w:space="0" w:color="auto"/>
        <w:bottom w:val="none" w:sz="0" w:space="0" w:color="auto"/>
        <w:right w:val="none" w:sz="0" w:space="0" w:color="auto"/>
      </w:divBdr>
    </w:div>
    <w:div w:id="659114405">
      <w:bodyDiv w:val="1"/>
      <w:marLeft w:val="0"/>
      <w:marRight w:val="0"/>
      <w:marTop w:val="0"/>
      <w:marBottom w:val="0"/>
      <w:divBdr>
        <w:top w:val="none" w:sz="0" w:space="0" w:color="auto"/>
        <w:left w:val="none" w:sz="0" w:space="0" w:color="auto"/>
        <w:bottom w:val="none" w:sz="0" w:space="0" w:color="auto"/>
        <w:right w:val="none" w:sz="0" w:space="0" w:color="auto"/>
      </w:divBdr>
    </w:div>
    <w:div w:id="659772409">
      <w:bodyDiv w:val="1"/>
      <w:marLeft w:val="0"/>
      <w:marRight w:val="0"/>
      <w:marTop w:val="0"/>
      <w:marBottom w:val="0"/>
      <w:divBdr>
        <w:top w:val="none" w:sz="0" w:space="0" w:color="auto"/>
        <w:left w:val="none" w:sz="0" w:space="0" w:color="auto"/>
        <w:bottom w:val="none" w:sz="0" w:space="0" w:color="auto"/>
        <w:right w:val="none" w:sz="0" w:space="0" w:color="auto"/>
      </w:divBdr>
    </w:div>
    <w:div w:id="660157775">
      <w:bodyDiv w:val="1"/>
      <w:marLeft w:val="0"/>
      <w:marRight w:val="0"/>
      <w:marTop w:val="0"/>
      <w:marBottom w:val="0"/>
      <w:divBdr>
        <w:top w:val="none" w:sz="0" w:space="0" w:color="auto"/>
        <w:left w:val="none" w:sz="0" w:space="0" w:color="auto"/>
        <w:bottom w:val="none" w:sz="0" w:space="0" w:color="auto"/>
        <w:right w:val="none" w:sz="0" w:space="0" w:color="auto"/>
      </w:divBdr>
    </w:div>
    <w:div w:id="660351995">
      <w:bodyDiv w:val="1"/>
      <w:marLeft w:val="0"/>
      <w:marRight w:val="0"/>
      <w:marTop w:val="0"/>
      <w:marBottom w:val="0"/>
      <w:divBdr>
        <w:top w:val="none" w:sz="0" w:space="0" w:color="auto"/>
        <w:left w:val="none" w:sz="0" w:space="0" w:color="auto"/>
        <w:bottom w:val="none" w:sz="0" w:space="0" w:color="auto"/>
        <w:right w:val="none" w:sz="0" w:space="0" w:color="auto"/>
      </w:divBdr>
    </w:div>
    <w:div w:id="660743937">
      <w:bodyDiv w:val="1"/>
      <w:marLeft w:val="0"/>
      <w:marRight w:val="0"/>
      <w:marTop w:val="0"/>
      <w:marBottom w:val="0"/>
      <w:divBdr>
        <w:top w:val="none" w:sz="0" w:space="0" w:color="auto"/>
        <w:left w:val="none" w:sz="0" w:space="0" w:color="auto"/>
        <w:bottom w:val="none" w:sz="0" w:space="0" w:color="auto"/>
        <w:right w:val="none" w:sz="0" w:space="0" w:color="auto"/>
      </w:divBdr>
    </w:div>
    <w:div w:id="660810048">
      <w:bodyDiv w:val="1"/>
      <w:marLeft w:val="0"/>
      <w:marRight w:val="0"/>
      <w:marTop w:val="0"/>
      <w:marBottom w:val="0"/>
      <w:divBdr>
        <w:top w:val="none" w:sz="0" w:space="0" w:color="auto"/>
        <w:left w:val="none" w:sz="0" w:space="0" w:color="auto"/>
        <w:bottom w:val="none" w:sz="0" w:space="0" w:color="auto"/>
        <w:right w:val="none" w:sz="0" w:space="0" w:color="auto"/>
      </w:divBdr>
    </w:div>
    <w:div w:id="662515574">
      <w:bodyDiv w:val="1"/>
      <w:marLeft w:val="0"/>
      <w:marRight w:val="0"/>
      <w:marTop w:val="0"/>
      <w:marBottom w:val="0"/>
      <w:divBdr>
        <w:top w:val="none" w:sz="0" w:space="0" w:color="auto"/>
        <w:left w:val="none" w:sz="0" w:space="0" w:color="auto"/>
        <w:bottom w:val="none" w:sz="0" w:space="0" w:color="auto"/>
        <w:right w:val="none" w:sz="0" w:space="0" w:color="auto"/>
      </w:divBdr>
    </w:div>
    <w:div w:id="662705629">
      <w:bodyDiv w:val="1"/>
      <w:marLeft w:val="0"/>
      <w:marRight w:val="0"/>
      <w:marTop w:val="0"/>
      <w:marBottom w:val="0"/>
      <w:divBdr>
        <w:top w:val="none" w:sz="0" w:space="0" w:color="auto"/>
        <w:left w:val="none" w:sz="0" w:space="0" w:color="auto"/>
        <w:bottom w:val="none" w:sz="0" w:space="0" w:color="auto"/>
        <w:right w:val="none" w:sz="0" w:space="0" w:color="auto"/>
      </w:divBdr>
    </w:div>
    <w:div w:id="662903197">
      <w:bodyDiv w:val="1"/>
      <w:marLeft w:val="0"/>
      <w:marRight w:val="0"/>
      <w:marTop w:val="0"/>
      <w:marBottom w:val="0"/>
      <w:divBdr>
        <w:top w:val="none" w:sz="0" w:space="0" w:color="auto"/>
        <w:left w:val="none" w:sz="0" w:space="0" w:color="auto"/>
        <w:bottom w:val="none" w:sz="0" w:space="0" w:color="auto"/>
        <w:right w:val="none" w:sz="0" w:space="0" w:color="auto"/>
      </w:divBdr>
    </w:div>
    <w:div w:id="663319974">
      <w:bodyDiv w:val="1"/>
      <w:marLeft w:val="0"/>
      <w:marRight w:val="0"/>
      <w:marTop w:val="0"/>
      <w:marBottom w:val="0"/>
      <w:divBdr>
        <w:top w:val="none" w:sz="0" w:space="0" w:color="auto"/>
        <w:left w:val="none" w:sz="0" w:space="0" w:color="auto"/>
        <w:bottom w:val="none" w:sz="0" w:space="0" w:color="auto"/>
        <w:right w:val="none" w:sz="0" w:space="0" w:color="auto"/>
      </w:divBdr>
    </w:div>
    <w:div w:id="663437003">
      <w:bodyDiv w:val="1"/>
      <w:marLeft w:val="0"/>
      <w:marRight w:val="0"/>
      <w:marTop w:val="0"/>
      <w:marBottom w:val="0"/>
      <w:divBdr>
        <w:top w:val="none" w:sz="0" w:space="0" w:color="auto"/>
        <w:left w:val="none" w:sz="0" w:space="0" w:color="auto"/>
        <w:bottom w:val="none" w:sz="0" w:space="0" w:color="auto"/>
        <w:right w:val="none" w:sz="0" w:space="0" w:color="auto"/>
      </w:divBdr>
    </w:div>
    <w:div w:id="663583850">
      <w:bodyDiv w:val="1"/>
      <w:marLeft w:val="0"/>
      <w:marRight w:val="0"/>
      <w:marTop w:val="0"/>
      <w:marBottom w:val="0"/>
      <w:divBdr>
        <w:top w:val="none" w:sz="0" w:space="0" w:color="auto"/>
        <w:left w:val="none" w:sz="0" w:space="0" w:color="auto"/>
        <w:bottom w:val="none" w:sz="0" w:space="0" w:color="auto"/>
        <w:right w:val="none" w:sz="0" w:space="0" w:color="auto"/>
      </w:divBdr>
    </w:div>
    <w:div w:id="665280832">
      <w:bodyDiv w:val="1"/>
      <w:marLeft w:val="0"/>
      <w:marRight w:val="0"/>
      <w:marTop w:val="0"/>
      <w:marBottom w:val="0"/>
      <w:divBdr>
        <w:top w:val="none" w:sz="0" w:space="0" w:color="auto"/>
        <w:left w:val="none" w:sz="0" w:space="0" w:color="auto"/>
        <w:bottom w:val="none" w:sz="0" w:space="0" w:color="auto"/>
        <w:right w:val="none" w:sz="0" w:space="0" w:color="auto"/>
      </w:divBdr>
    </w:div>
    <w:div w:id="665285134">
      <w:bodyDiv w:val="1"/>
      <w:marLeft w:val="0"/>
      <w:marRight w:val="0"/>
      <w:marTop w:val="0"/>
      <w:marBottom w:val="0"/>
      <w:divBdr>
        <w:top w:val="none" w:sz="0" w:space="0" w:color="auto"/>
        <w:left w:val="none" w:sz="0" w:space="0" w:color="auto"/>
        <w:bottom w:val="none" w:sz="0" w:space="0" w:color="auto"/>
        <w:right w:val="none" w:sz="0" w:space="0" w:color="auto"/>
      </w:divBdr>
    </w:div>
    <w:div w:id="666637777">
      <w:bodyDiv w:val="1"/>
      <w:marLeft w:val="0"/>
      <w:marRight w:val="0"/>
      <w:marTop w:val="0"/>
      <w:marBottom w:val="0"/>
      <w:divBdr>
        <w:top w:val="none" w:sz="0" w:space="0" w:color="auto"/>
        <w:left w:val="none" w:sz="0" w:space="0" w:color="auto"/>
        <w:bottom w:val="none" w:sz="0" w:space="0" w:color="auto"/>
        <w:right w:val="none" w:sz="0" w:space="0" w:color="auto"/>
      </w:divBdr>
    </w:div>
    <w:div w:id="666782893">
      <w:bodyDiv w:val="1"/>
      <w:marLeft w:val="0"/>
      <w:marRight w:val="0"/>
      <w:marTop w:val="0"/>
      <w:marBottom w:val="0"/>
      <w:divBdr>
        <w:top w:val="none" w:sz="0" w:space="0" w:color="auto"/>
        <w:left w:val="none" w:sz="0" w:space="0" w:color="auto"/>
        <w:bottom w:val="none" w:sz="0" w:space="0" w:color="auto"/>
        <w:right w:val="none" w:sz="0" w:space="0" w:color="auto"/>
      </w:divBdr>
    </w:div>
    <w:div w:id="667296593">
      <w:bodyDiv w:val="1"/>
      <w:marLeft w:val="0"/>
      <w:marRight w:val="0"/>
      <w:marTop w:val="0"/>
      <w:marBottom w:val="0"/>
      <w:divBdr>
        <w:top w:val="none" w:sz="0" w:space="0" w:color="auto"/>
        <w:left w:val="none" w:sz="0" w:space="0" w:color="auto"/>
        <w:bottom w:val="none" w:sz="0" w:space="0" w:color="auto"/>
        <w:right w:val="none" w:sz="0" w:space="0" w:color="auto"/>
      </w:divBdr>
    </w:div>
    <w:div w:id="667756048">
      <w:bodyDiv w:val="1"/>
      <w:marLeft w:val="0"/>
      <w:marRight w:val="0"/>
      <w:marTop w:val="0"/>
      <w:marBottom w:val="0"/>
      <w:divBdr>
        <w:top w:val="none" w:sz="0" w:space="0" w:color="auto"/>
        <w:left w:val="none" w:sz="0" w:space="0" w:color="auto"/>
        <w:bottom w:val="none" w:sz="0" w:space="0" w:color="auto"/>
        <w:right w:val="none" w:sz="0" w:space="0" w:color="auto"/>
      </w:divBdr>
    </w:div>
    <w:div w:id="667903063">
      <w:bodyDiv w:val="1"/>
      <w:marLeft w:val="0"/>
      <w:marRight w:val="0"/>
      <w:marTop w:val="0"/>
      <w:marBottom w:val="0"/>
      <w:divBdr>
        <w:top w:val="none" w:sz="0" w:space="0" w:color="auto"/>
        <w:left w:val="none" w:sz="0" w:space="0" w:color="auto"/>
        <w:bottom w:val="none" w:sz="0" w:space="0" w:color="auto"/>
        <w:right w:val="none" w:sz="0" w:space="0" w:color="auto"/>
      </w:divBdr>
    </w:div>
    <w:div w:id="668557112">
      <w:bodyDiv w:val="1"/>
      <w:marLeft w:val="0"/>
      <w:marRight w:val="0"/>
      <w:marTop w:val="0"/>
      <w:marBottom w:val="0"/>
      <w:divBdr>
        <w:top w:val="none" w:sz="0" w:space="0" w:color="auto"/>
        <w:left w:val="none" w:sz="0" w:space="0" w:color="auto"/>
        <w:bottom w:val="none" w:sz="0" w:space="0" w:color="auto"/>
        <w:right w:val="none" w:sz="0" w:space="0" w:color="auto"/>
      </w:divBdr>
    </w:div>
    <w:div w:id="669452997">
      <w:bodyDiv w:val="1"/>
      <w:marLeft w:val="0"/>
      <w:marRight w:val="0"/>
      <w:marTop w:val="0"/>
      <w:marBottom w:val="0"/>
      <w:divBdr>
        <w:top w:val="none" w:sz="0" w:space="0" w:color="auto"/>
        <w:left w:val="none" w:sz="0" w:space="0" w:color="auto"/>
        <w:bottom w:val="none" w:sz="0" w:space="0" w:color="auto"/>
        <w:right w:val="none" w:sz="0" w:space="0" w:color="auto"/>
      </w:divBdr>
    </w:div>
    <w:div w:id="670647643">
      <w:bodyDiv w:val="1"/>
      <w:marLeft w:val="0"/>
      <w:marRight w:val="0"/>
      <w:marTop w:val="0"/>
      <w:marBottom w:val="0"/>
      <w:divBdr>
        <w:top w:val="none" w:sz="0" w:space="0" w:color="auto"/>
        <w:left w:val="none" w:sz="0" w:space="0" w:color="auto"/>
        <w:bottom w:val="none" w:sz="0" w:space="0" w:color="auto"/>
        <w:right w:val="none" w:sz="0" w:space="0" w:color="auto"/>
      </w:divBdr>
    </w:div>
    <w:div w:id="670721585">
      <w:bodyDiv w:val="1"/>
      <w:marLeft w:val="0"/>
      <w:marRight w:val="0"/>
      <w:marTop w:val="0"/>
      <w:marBottom w:val="0"/>
      <w:divBdr>
        <w:top w:val="none" w:sz="0" w:space="0" w:color="auto"/>
        <w:left w:val="none" w:sz="0" w:space="0" w:color="auto"/>
        <w:bottom w:val="none" w:sz="0" w:space="0" w:color="auto"/>
        <w:right w:val="none" w:sz="0" w:space="0" w:color="auto"/>
      </w:divBdr>
    </w:div>
    <w:div w:id="670790836">
      <w:bodyDiv w:val="1"/>
      <w:marLeft w:val="0"/>
      <w:marRight w:val="0"/>
      <w:marTop w:val="0"/>
      <w:marBottom w:val="0"/>
      <w:divBdr>
        <w:top w:val="none" w:sz="0" w:space="0" w:color="auto"/>
        <w:left w:val="none" w:sz="0" w:space="0" w:color="auto"/>
        <w:bottom w:val="none" w:sz="0" w:space="0" w:color="auto"/>
        <w:right w:val="none" w:sz="0" w:space="0" w:color="auto"/>
      </w:divBdr>
    </w:div>
    <w:div w:id="670916392">
      <w:bodyDiv w:val="1"/>
      <w:marLeft w:val="0"/>
      <w:marRight w:val="0"/>
      <w:marTop w:val="0"/>
      <w:marBottom w:val="0"/>
      <w:divBdr>
        <w:top w:val="none" w:sz="0" w:space="0" w:color="auto"/>
        <w:left w:val="none" w:sz="0" w:space="0" w:color="auto"/>
        <w:bottom w:val="none" w:sz="0" w:space="0" w:color="auto"/>
        <w:right w:val="none" w:sz="0" w:space="0" w:color="auto"/>
      </w:divBdr>
    </w:div>
    <w:div w:id="671878647">
      <w:bodyDiv w:val="1"/>
      <w:marLeft w:val="0"/>
      <w:marRight w:val="0"/>
      <w:marTop w:val="0"/>
      <w:marBottom w:val="0"/>
      <w:divBdr>
        <w:top w:val="none" w:sz="0" w:space="0" w:color="auto"/>
        <w:left w:val="none" w:sz="0" w:space="0" w:color="auto"/>
        <w:bottom w:val="none" w:sz="0" w:space="0" w:color="auto"/>
        <w:right w:val="none" w:sz="0" w:space="0" w:color="auto"/>
      </w:divBdr>
    </w:div>
    <w:div w:id="672073710">
      <w:bodyDiv w:val="1"/>
      <w:marLeft w:val="0"/>
      <w:marRight w:val="0"/>
      <w:marTop w:val="0"/>
      <w:marBottom w:val="0"/>
      <w:divBdr>
        <w:top w:val="none" w:sz="0" w:space="0" w:color="auto"/>
        <w:left w:val="none" w:sz="0" w:space="0" w:color="auto"/>
        <w:bottom w:val="none" w:sz="0" w:space="0" w:color="auto"/>
        <w:right w:val="none" w:sz="0" w:space="0" w:color="auto"/>
      </w:divBdr>
    </w:div>
    <w:div w:id="672413238">
      <w:bodyDiv w:val="1"/>
      <w:marLeft w:val="0"/>
      <w:marRight w:val="0"/>
      <w:marTop w:val="0"/>
      <w:marBottom w:val="0"/>
      <w:divBdr>
        <w:top w:val="none" w:sz="0" w:space="0" w:color="auto"/>
        <w:left w:val="none" w:sz="0" w:space="0" w:color="auto"/>
        <w:bottom w:val="none" w:sz="0" w:space="0" w:color="auto"/>
        <w:right w:val="none" w:sz="0" w:space="0" w:color="auto"/>
      </w:divBdr>
    </w:div>
    <w:div w:id="672416079">
      <w:bodyDiv w:val="1"/>
      <w:marLeft w:val="0"/>
      <w:marRight w:val="0"/>
      <w:marTop w:val="0"/>
      <w:marBottom w:val="0"/>
      <w:divBdr>
        <w:top w:val="none" w:sz="0" w:space="0" w:color="auto"/>
        <w:left w:val="none" w:sz="0" w:space="0" w:color="auto"/>
        <w:bottom w:val="none" w:sz="0" w:space="0" w:color="auto"/>
        <w:right w:val="none" w:sz="0" w:space="0" w:color="auto"/>
      </w:divBdr>
    </w:div>
    <w:div w:id="672611199">
      <w:bodyDiv w:val="1"/>
      <w:marLeft w:val="0"/>
      <w:marRight w:val="0"/>
      <w:marTop w:val="0"/>
      <w:marBottom w:val="0"/>
      <w:divBdr>
        <w:top w:val="none" w:sz="0" w:space="0" w:color="auto"/>
        <w:left w:val="none" w:sz="0" w:space="0" w:color="auto"/>
        <w:bottom w:val="none" w:sz="0" w:space="0" w:color="auto"/>
        <w:right w:val="none" w:sz="0" w:space="0" w:color="auto"/>
      </w:divBdr>
    </w:div>
    <w:div w:id="672805583">
      <w:bodyDiv w:val="1"/>
      <w:marLeft w:val="0"/>
      <w:marRight w:val="0"/>
      <w:marTop w:val="0"/>
      <w:marBottom w:val="0"/>
      <w:divBdr>
        <w:top w:val="none" w:sz="0" w:space="0" w:color="auto"/>
        <w:left w:val="none" w:sz="0" w:space="0" w:color="auto"/>
        <w:bottom w:val="none" w:sz="0" w:space="0" w:color="auto"/>
        <w:right w:val="none" w:sz="0" w:space="0" w:color="auto"/>
      </w:divBdr>
    </w:div>
    <w:div w:id="672880435">
      <w:bodyDiv w:val="1"/>
      <w:marLeft w:val="0"/>
      <w:marRight w:val="0"/>
      <w:marTop w:val="0"/>
      <w:marBottom w:val="0"/>
      <w:divBdr>
        <w:top w:val="none" w:sz="0" w:space="0" w:color="auto"/>
        <w:left w:val="none" w:sz="0" w:space="0" w:color="auto"/>
        <w:bottom w:val="none" w:sz="0" w:space="0" w:color="auto"/>
        <w:right w:val="none" w:sz="0" w:space="0" w:color="auto"/>
      </w:divBdr>
    </w:div>
    <w:div w:id="673218115">
      <w:bodyDiv w:val="1"/>
      <w:marLeft w:val="0"/>
      <w:marRight w:val="0"/>
      <w:marTop w:val="0"/>
      <w:marBottom w:val="0"/>
      <w:divBdr>
        <w:top w:val="none" w:sz="0" w:space="0" w:color="auto"/>
        <w:left w:val="none" w:sz="0" w:space="0" w:color="auto"/>
        <w:bottom w:val="none" w:sz="0" w:space="0" w:color="auto"/>
        <w:right w:val="none" w:sz="0" w:space="0" w:color="auto"/>
      </w:divBdr>
    </w:div>
    <w:div w:id="673607926">
      <w:bodyDiv w:val="1"/>
      <w:marLeft w:val="0"/>
      <w:marRight w:val="0"/>
      <w:marTop w:val="0"/>
      <w:marBottom w:val="0"/>
      <w:divBdr>
        <w:top w:val="none" w:sz="0" w:space="0" w:color="auto"/>
        <w:left w:val="none" w:sz="0" w:space="0" w:color="auto"/>
        <w:bottom w:val="none" w:sz="0" w:space="0" w:color="auto"/>
        <w:right w:val="none" w:sz="0" w:space="0" w:color="auto"/>
      </w:divBdr>
    </w:div>
    <w:div w:id="673995185">
      <w:bodyDiv w:val="1"/>
      <w:marLeft w:val="0"/>
      <w:marRight w:val="0"/>
      <w:marTop w:val="0"/>
      <w:marBottom w:val="0"/>
      <w:divBdr>
        <w:top w:val="none" w:sz="0" w:space="0" w:color="auto"/>
        <w:left w:val="none" w:sz="0" w:space="0" w:color="auto"/>
        <w:bottom w:val="none" w:sz="0" w:space="0" w:color="auto"/>
        <w:right w:val="none" w:sz="0" w:space="0" w:color="auto"/>
      </w:divBdr>
    </w:div>
    <w:div w:id="674118162">
      <w:bodyDiv w:val="1"/>
      <w:marLeft w:val="0"/>
      <w:marRight w:val="0"/>
      <w:marTop w:val="0"/>
      <w:marBottom w:val="0"/>
      <w:divBdr>
        <w:top w:val="none" w:sz="0" w:space="0" w:color="auto"/>
        <w:left w:val="none" w:sz="0" w:space="0" w:color="auto"/>
        <w:bottom w:val="none" w:sz="0" w:space="0" w:color="auto"/>
        <w:right w:val="none" w:sz="0" w:space="0" w:color="auto"/>
      </w:divBdr>
    </w:div>
    <w:div w:id="674266467">
      <w:bodyDiv w:val="1"/>
      <w:marLeft w:val="0"/>
      <w:marRight w:val="0"/>
      <w:marTop w:val="0"/>
      <w:marBottom w:val="0"/>
      <w:divBdr>
        <w:top w:val="none" w:sz="0" w:space="0" w:color="auto"/>
        <w:left w:val="none" w:sz="0" w:space="0" w:color="auto"/>
        <w:bottom w:val="none" w:sz="0" w:space="0" w:color="auto"/>
        <w:right w:val="none" w:sz="0" w:space="0" w:color="auto"/>
      </w:divBdr>
    </w:div>
    <w:div w:id="674304011">
      <w:bodyDiv w:val="1"/>
      <w:marLeft w:val="0"/>
      <w:marRight w:val="0"/>
      <w:marTop w:val="0"/>
      <w:marBottom w:val="0"/>
      <w:divBdr>
        <w:top w:val="none" w:sz="0" w:space="0" w:color="auto"/>
        <w:left w:val="none" w:sz="0" w:space="0" w:color="auto"/>
        <w:bottom w:val="none" w:sz="0" w:space="0" w:color="auto"/>
        <w:right w:val="none" w:sz="0" w:space="0" w:color="auto"/>
      </w:divBdr>
    </w:div>
    <w:div w:id="675039009">
      <w:bodyDiv w:val="1"/>
      <w:marLeft w:val="0"/>
      <w:marRight w:val="0"/>
      <w:marTop w:val="0"/>
      <w:marBottom w:val="0"/>
      <w:divBdr>
        <w:top w:val="none" w:sz="0" w:space="0" w:color="auto"/>
        <w:left w:val="none" w:sz="0" w:space="0" w:color="auto"/>
        <w:bottom w:val="none" w:sz="0" w:space="0" w:color="auto"/>
        <w:right w:val="none" w:sz="0" w:space="0" w:color="auto"/>
      </w:divBdr>
    </w:div>
    <w:div w:id="676201091">
      <w:bodyDiv w:val="1"/>
      <w:marLeft w:val="0"/>
      <w:marRight w:val="0"/>
      <w:marTop w:val="0"/>
      <w:marBottom w:val="0"/>
      <w:divBdr>
        <w:top w:val="none" w:sz="0" w:space="0" w:color="auto"/>
        <w:left w:val="none" w:sz="0" w:space="0" w:color="auto"/>
        <w:bottom w:val="none" w:sz="0" w:space="0" w:color="auto"/>
        <w:right w:val="none" w:sz="0" w:space="0" w:color="auto"/>
      </w:divBdr>
    </w:div>
    <w:div w:id="676232187">
      <w:bodyDiv w:val="1"/>
      <w:marLeft w:val="0"/>
      <w:marRight w:val="0"/>
      <w:marTop w:val="0"/>
      <w:marBottom w:val="0"/>
      <w:divBdr>
        <w:top w:val="none" w:sz="0" w:space="0" w:color="auto"/>
        <w:left w:val="none" w:sz="0" w:space="0" w:color="auto"/>
        <w:bottom w:val="none" w:sz="0" w:space="0" w:color="auto"/>
        <w:right w:val="none" w:sz="0" w:space="0" w:color="auto"/>
      </w:divBdr>
    </w:div>
    <w:div w:id="676427586">
      <w:bodyDiv w:val="1"/>
      <w:marLeft w:val="0"/>
      <w:marRight w:val="0"/>
      <w:marTop w:val="0"/>
      <w:marBottom w:val="0"/>
      <w:divBdr>
        <w:top w:val="none" w:sz="0" w:space="0" w:color="auto"/>
        <w:left w:val="none" w:sz="0" w:space="0" w:color="auto"/>
        <w:bottom w:val="none" w:sz="0" w:space="0" w:color="auto"/>
        <w:right w:val="none" w:sz="0" w:space="0" w:color="auto"/>
      </w:divBdr>
    </w:div>
    <w:div w:id="676887170">
      <w:bodyDiv w:val="1"/>
      <w:marLeft w:val="0"/>
      <w:marRight w:val="0"/>
      <w:marTop w:val="0"/>
      <w:marBottom w:val="0"/>
      <w:divBdr>
        <w:top w:val="none" w:sz="0" w:space="0" w:color="auto"/>
        <w:left w:val="none" w:sz="0" w:space="0" w:color="auto"/>
        <w:bottom w:val="none" w:sz="0" w:space="0" w:color="auto"/>
        <w:right w:val="none" w:sz="0" w:space="0" w:color="auto"/>
      </w:divBdr>
    </w:div>
    <w:div w:id="677387257">
      <w:bodyDiv w:val="1"/>
      <w:marLeft w:val="0"/>
      <w:marRight w:val="0"/>
      <w:marTop w:val="0"/>
      <w:marBottom w:val="0"/>
      <w:divBdr>
        <w:top w:val="none" w:sz="0" w:space="0" w:color="auto"/>
        <w:left w:val="none" w:sz="0" w:space="0" w:color="auto"/>
        <w:bottom w:val="none" w:sz="0" w:space="0" w:color="auto"/>
        <w:right w:val="none" w:sz="0" w:space="0" w:color="auto"/>
      </w:divBdr>
    </w:div>
    <w:div w:id="677586878">
      <w:bodyDiv w:val="1"/>
      <w:marLeft w:val="0"/>
      <w:marRight w:val="0"/>
      <w:marTop w:val="0"/>
      <w:marBottom w:val="0"/>
      <w:divBdr>
        <w:top w:val="none" w:sz="0" w:space="0" w:color="auto"/>
        <w:left w:val="none" w:sz="0" w:space="0" w:color="auto"/>
        <w:bottom w:val="none" w:sz="0" w:space="0" w:color="auto"/>
        <w:right w:val="none" w:sz="0" w:space="0" w:color="auto"/>
      </w:divBdr>
    </w:div>
    <w:div w:id="677660018">
      <w:bodyDiv w:val="1"/>
      <w:marLeft w:val="0"/>
      <w:marRight w:val="0"/>
      <w:marTop w:val="0"/>
      <w:marBottom w:val="0"/>
      <w:divBdr>
        <w:top w:val="none" w:sz="0" w:space="0" w:color="auto"/>
        <w:left w:val="none" w:sz="0" w:space="0" w:color="auto"/>
        <w:bottom w:val="none" w:sz="0" w:space="0" w:color="auto"/>
        <w:right w:val="none" w:sz="0" w:space="0" w:color="auto"/>
      </w:divBdr>
    </w:div>
    <w:div w:id="677850873">
      <w:bodyDiv w:val="1"/>
      <w:marLeft w:val="0"/>
      <w:marRight w:val="0"/>
      <w:marTop w:val="0"/>
      <w:marBottom w:val="0"/>
      <w:divBdr>
        <w:top w:val="none" w:sz="0" w:space="0" w:color="auto"/>
        <w:left w:val="none" w:sz="0" w:space="0" w:color="auto"/>
        <w:bottom w:val="none" w:sz="0" w:space="0" w:color="auto"/>
        <w:right w:val="none" w:sz="0" w:space="0" w:color="auto"/>
      </w:divBdr>
    </w:div>
    <w:div w:id="678697459">
      <w:bodyDiv w:val="1"/>
      <w:marLeft w:val="0"/>
      <w:marRight w:val="0"/>
      <w:marTop w:val="0"/>
      <w:marBottom w:val="0"/>
      <w:divBdr>
        <w:top w:val="none" w:sz="0" w:space="0" w:color="auto"/>
        <w:left w:val="none" w:sz="0" w:space="0" w:color="auto"/>
        <w:bottom w:val="none" w:sz="0" w:space="0" w:color="auto"/>
        <w:right w:val="none" w:sz="0" w:space="0" w:color="auto"/>
      </w:divBdr>
    </w:div>
    <w:div w:id="679964778">
      <w:bodyDiv w:val="1"/>
      <w:marLeft w:val="0"/>
      <w:marRight w:val="0"/>
      <w:marTop w:val="0"/>
      <w:marBottom w:val="0"/>
      <w:divBdr>
        <w:top w:val="none" w:sz="0" w:space="0" w:color="auto"/>
        <w:left w:val="none" w:sz="0" w:space="0" w:color="auto"/>
        <w:bottom w:val="none" w:sz="0" w:space="0" w:color="auto"/>
        <w:right w:val="none" w:sz="0" w:space="0" w:color="auto"/>
      </w:divBdr>
    </w:div>
    <w:div w:id="680089101">
      <w:bodyDiv w:val="1"/>
      <w:marLeft w:val="0"/>
      <w:marRight w:val="0"/>
      <w:marTop w:val="0"/>
      <w:marBottom w:val="0"/>
      <w:divBdr>
        <w:top w:val="none" w:sz="0" w:space="0" w:color="auto"/>
        <w:left w:val="none" w:sz="0" w:space="0" w:color="auto"/>
        <w:bottom w:val="none" w:sz="0" w:space="0" w:color="auto"/>
        <w:right w:val="none" w:sz="0" w:space="0" w:color="auto"/>
      </w:divBdr>
    </w:div>
    <w:div w:id="680667188">
      <w:bodyDiv w:val="1"/>
      <w:marLeft w:val="0"/>
      <w:marRight w:val="0"/>
      <w:marTop w:val="0"/>
      <w:marBottom w:val="0"/>
      <w:divBdr>
        <w:top w:val="none" w:sz="0" w:space="0" w:color="auto"/>
        <w:left w:val="none" w:sz="0" w:space="0" w:color="auto"/>
        <w:bottom w:val="none" w:sz="0" w:space="0" w:color="auto"/>
        <w:right w:val="none" w:sz="0" w:space="0" w:color="auto"/>
      </w:divBdr>
    </w:div>
    <w:div w:id="680739750">
      <w:bodyDiv w:val="1"/>
      <w:marLeft w:val="0"/>
      <w:marRight w:val="0"/>
      <w:marTop w:val="0"/>
      <w:marBottom w:val="0"/>
      <w:divBdr>
        <w:top w:val="none" w:sz="0" w:space="0" w:color="auto"/>
        <w:left w:val="none" w:sz="0" w:space="0" w:color="auto"/>
        <w:bottom w:val="none" w:sz="0" w:space="0" w:color="auto"/>
        <w:right w:val="none" w:sz="0" w:space="0" w:color="auto"/>
      </w:divBdr>
    </w:div>
    <w:div w:id="680859599">
      <w:bodyDiv w:val="1"/>
      <w:marLeft w:val="0"/>
      <w:marRight w:val="0"/>
      <w:marTop w:val="0"/>
      <w:marBottom w:val="0"/>
      <w:divBdr>
        <w:top w:val="none" w:sz="0" w:space="0" w:color="auto"/>
        <w:left w:val="none" w:sz="0" w:space="0" w:color="auto"/>
        <w:bottom w:val="none" w:sz="0" w:space="0" w:color="auto"/>
        <w:right w:val="none" w:sz="0" w:space="0" w:color="auto"/>
      </w:divBdr>
    </w:div>
    <w:div w:id="680933480">
      <w:bodyDiv w:val="1"/>
      <w:marLeft w:val="0"/>
      <w:marRight w:val="0"/>
      <w:marTop w:val="0"/>
      <w:marBottom w:val="0"/>
      <w:divBdr>
        <w:top w:val="none" w:sz="0" w:space="0" w:color="auto"/>
        <w:left w:val="none" w:sz="0" w:space="0" w:color="auto"/>
        <w:bottom w:val="none" w:sz="0" w:space="0" w:color="auto"/>
        <w:right w:val="none" w:sz="0" w:space="0" w:color="auto"/>
      </w:divBdr>
    </w:div>
    <w:div w:id="681783367">
      <w:bodyDiv w:val="1"/>
      <w:marLeft w:val="0"/>
      <w:marRight w:val="0"/>
      <w:marTop w:val="0"/>
      <w:marBottom w:val="0"/>
      <w:divBdr>
        <w:top w:val="none" w:sz="0" w:space="0" w:color="auto"/>
        <w:left w:val="none" w:sz="0" w:space="0" w:color="auto"/>
        <w:bottom w:val="none" w:sz="0" w:space="0" w:color="auto"/>
        <w:right w:val="none" w:sz="0" w:space="0" w:color="auto"/>
      </w:divBdr>
    </w:div>
    <w:div w:id="681930441">
      <w:bodyDiv w:val="1"/>
      <w:marLeft w:val="0"/>
      <w:marRight w:val="0"/>
      <w:marTop w:val="0"/>
      <w:marBottom w:val="0"/>
      <w:divBdr>
        <w:top w:val="none" w:sz="0" w:space="0" w:color="auto"/>
        <w:left w:val="none" w:sz="0" w:space="0" w:color="auto"/>
        <w:bottom w:val="none" w:sz="0" w:space="0" w:color="auto"/>
        <w:right w:val="none" w:sz="0" w:space="0" w:color="auto"/>
      </w:divBdr>
    </w:div>
    <w:div w:id="682439974">
      <w:bodyDiv w:val="1"/>
      <w:marLeft w:val="0"/>
      <w:marRight w:val="0"/>
      <w:marTop w:val="0"/>
      <w:marBottom w:val="0"/>
      <w:divBdr>
        <w:top w:val="none" w:sz="0" w:space="0" w:color="auto"/>
        <w:left w:val="none" w:sz="0" w:space="0" w:color="auto"/>
        <w:bottom w:val="none" w:sz="0" w:space="0" w:color="auto"/>
        <w:right w:val="none" w:sz="0" w:space="0" w:color="auto"/>
      </w:divBdr>
    </w:div>
    <w:div w:id="682634749">
      <w:bodyDiv w:val="1"/>
      <w:marLeft w:val="0"/>
      <w:marRight w:val="0"/>
      <w:marTop w:val="0"/>
      <w:marBottom w:val="0"/>
      <w:divBdr>
        <w:top w:val="none" w:sz="0" w:space="0" w:color="auto"/>
        <w:left w:val="none" w:sz="0" w:space="0" w:color="auto"/>
        <w:bottom w:val="none" w:sz="0" w:space="0" w:color="auto"/>
        <w:right w:val="none" w:sz="0" w:space="0" w:color="auto"/>
      </w:divBdr>
    </w:div>
    <w:div w:id="683021359">
      <w:bodyDiv w:val="1"/>
      <w:marLeft w:val="0"/>
      <w:marRight w:val="0"/>
      <w:marTop w:val="0"/>
      <w:marBottom w:val="0"/>
      <w:divBdr>
        <w:top w:val="none" w:sz="0" w:space="0" w:color="auto"/>
        <w:left w:val="none" w:sz="0" w:space="0" w:color="auto"/>
        <w:bottom w:val="none" w:sz="0" w:space="0" w:color="auto"/>
        <w:right w:val="none" w:sz="0" w:space="0" w:color="auto"/>
      </w:divBdr>
    </w:div>
    <w:div w:id="683172956">
      <w:bodyDiv w:val="1"/>
      <w:marLeft w:val="0"/>
      <w:marRight w:val="0"/>
      <w:marTop w:val="0"/>
      <w:marBottom w:val="0"/>
      <w:divBdr>
        <w:top w:val="none" w:sz="0" w:space="0" w:color="auto"/>
        <w:left w:val="none" w:sz="0" w:space="0" w:color="auto"/>
        <w:bottom w:val="none" w:sz="0" w:space="0" w:color="auto"/>
        <w:right w:val="none" w:sz="0" w:space="0" w:color="auto"/>
      </w:divBdr>
    </w:div>
    <w:div w:id="683480811">
      <w:bodyDiv w:val="1"/>
      <w:marLeft w:val="0"/>
      <w:marRight w:val="0"/>
      <w:marTop w:val="0"/>
      <w:marBottom w:val="0"/>
      <w:divBdr>
        <w:top w:val="none" w:sz="0" w:space="0" w:color="auto"/>
        <w:left w:val="none" w:sz="0" w:space="0" w:color="auto"/>
        <w:bottom w:val="none" w:sz="0" w:space="0" w:color="auto"/>
        <w:right w:val="none" w:sz="0" w:space="0" w:color="auto"/>
      </w:divBdr>
    </w:div>
    <w:div w:id="683560357">
      <w:bodyDiv w:val="1"/>
      <w:marLeft w:val="0"/>
      <w:marRight w:val="0"/>
      <w:marTop w:val="0"/>
      <w:marBottom w:val="0"/>
      <w:divBdr>
        <w:top w:val="none" w:sz="0" w:space="0" w:color="auto"/>
        <w:left w:val="none" w:sz="0" w:space="0" w:color="auto"/>
        <w:bottom w:val="none" w:sz="0" w:space="0" w:color="auto"/>
        <w:right w:val="none" w:sz="0" w:space="0" w:color="auto"/>
      </w:divBdr>
    </w:div>
    <w:div w:id="685133860">
      <w:bodyDiv w:val="1"/>
      <w:marLeft w:val="0"/>
      <w:marRight w:val="0"/>
      <w:marTop w:val="0"/>
      <w:marBottom w:val="0"/>
      <w:divBdr>
        <w:top w:val="none" w:sz="0" w:space="0" w:color="auto"/>
        <w:left w:val="none" w:sz="0" w:space="0" w:color="auto"/>
        <w:bottom w:val="none" w:sz="0" w:space="0" w:color="auto"/>
        <w:right w:val="none" w:sz="0" w:space="0" w:color="auto"/>
      </w:divBdr>
    </w:div>
    <w:div w:id="686104405">
      <w:bodyDiv w:val="1"/>
      <w:marLeft w:val="0"/>
      <w:marRight w:val="0"/>
      <w:marTop w:val="0"/>
      <w:marBottom w:val="0"/>
      <w:divBdr>
        <w:top w:val="none" w:sz="0" w:space="0" w:color="auto"/>
        <w:left w:val="none" w:sz="0" w:space="0" w:color="auto"/>
        <w:bottom w:val="none" w:sz="0" w:space="0" w:color="auto"/>
        <w:right w:val="none" w:sz="0" w:space="0" w:color="auto"/>
      </w:divBdr>
    </w:div>
    <w:div w:id="686325347">
      <w:bodyDiv w:val="1"/>
      <w:marLeft w:val="0"/>
      <w:marRight w:val="0"/>
      <w:marTop w:val="0"/>
      <w:marBottom w:val="0"/>
      <w:divBdr>
        <w:top w:val="none" w:sz="0" w:space="0" w:color="auto"/>
        <w:left w:val="none" w:sz="0" w:space="0" w:color="auto"/>
        <w:bottom w:val="none" w:sz="0" w:space="0" w:color="auto"/>
        <w:right w:val="none" w:sz="0" w:space="0" w:color="auto"/>
      </w:divBdr>
    </w:div>
    <w:div w:id="686758052">
      <w:bodyDiv w:val="1"/>
      <w:marLeft w:val="0"/>
      <w:marRight w:val="0"/>
      <w:marTop w:val="0"/>
      <w:marBottom w:val="0"/>
      <w:divBdr>
        <w:top w:val="none" w:sz="0" w:space="0" w:color="auto"/>
        <w:left w:val="none" w:sz="0" w:space="0" w:color="auto"/>
        <w:bottom w:val="none" w:sz="0" w:space="0" w:color="auto"/>
        <w:right w:val="none" w:sz="0" w:space="0" w:color="auto"/>
      </w:divBdr>
    </w:div>
    <w:div w:id="687413990">
      <w:bodyDiv w:val="1"/>
      <w:marLeft w:val="0"/>
      <w:marRight w:val="0"/>
      <w:marTop w:val="0"/>
      <w:marBottom w:val="0"/>
      <w:divBdr>
        <w:top w:val="none" w:sz="0" w:space="0" w:color="auto"/>
        <w:left w:val="none" w:sz="0" w:space="0" w:color="auto"/>
        <w:bottom w:val="none" w:sz="0" w:space="0" w:color="auto"/>
        <w:right w:val="none" w:sz="0" w:space="0" w:color="auto"/>
      </w:divBdr>
    </w:div>
    <w:div w:id="689528752">
      <w:bodyDiv w:val="1"/>
      <w:marLeft w:val="0"/>
      <w:marRight w:val="0"/>
      <w:marTop w:val="0"/>
      <w:marBottom w:val="0"/>
      <w:divBdr>
        <w:top w:val="none" w:sz="0" w:space="0" w:color="auto"/>
        <w:left w:val="none" w:sz="0" w:space="0" w:color="auto"/>
        <w:bottom w:val="none" w:sz="0" w:space="0" w:color="auto"/>
        <w:right w:val="none" w:sz="0" w:space="0" w:color="auto"/>
      </w:divBdr>
    </w:div>
    <w:div w:id="690183533">
      <w:bodyDiv w:val="1"/>
      <w:marLeft w:val="0"/>
      <w:marRight w:val="0"/>
      <w:marTop w:val="0"/>
      <w:marBottom w:val="0"/>
      <w:divBdr>
        <w:top w:val="none" w:sz="0" w:space="0" w:color="auto"/>
        <w:left w:val="none" w:sz="0" w:space="0" w:color="auto"/>
        <w:bottom w:val="none" w:sz="0" w:space="0" w:color="auto"/>
        <w:right w:val="none" w:sz="0" w:space="0" w:color="auto"/>
      </w:divBdr>
    </w:div>
    <w:div w:id="690453271">
      <w:bodyDiv w:val="1"/>
      <w:marLeft w:val="0"/>
      <w:marRight w:val="0"/>
      <w:marTop w:val="0"/>
      <w:marBottom w:val="0"/>
      <w:divBdr>
        <w:top w:val="none" w:sz="0" w:space="0" w:color="auto"/>
        <w:left w:val="none" w:sz="0" w:space="0" w:color="auto"/>
        <w:bottom w:val="none" w:sz="0" w:space="0" w:color="auto"/>
        <w:right w:val="none" w:sz="0" w:space="0" w:color="auto"/>
      </w:divBdr>
    </w:div>
    <w:div w:id="691030117">
      <w:bodyDiv w:val="1"/>
      <w:marLeft w:val="0"/>
      <w:marRight w:val="0"/>
      <w:marTop w:val="0"/>
      <w:marBottom w:val="0"/>
      <w:divBdr>
        <w:top w:val="none" w:sz="0" w:space="0" w:color="auto"/>
        <w:left w:val="none" w:sz="0" w:space="0" w:color="auto"/>
        <w:bottom w:val="none" w:sz="0" w:space="0" w:color="auto"/>
        <w:right w:val="none" w:sz="0" w:space="0" w:color="auto"/>
      </w:divBdr>
    </w:div>
    <w:div w:id="691034183">
      <w:bodyDiv w:val="1"/>
      <w:marLeft w:val="0"/>
      <w:marRight w:val="0"/>
      <w:marTop w:val="0"/>
      <w:marBottom w:val="0"/>
      <w:divBdr>
        <w:top w:val="none" w:sz="0" w:space="0" w:color="auto"/>
        <w:left w:val="none" w:sz="0" w:space="0" w:color="auto"/>
        <w:bottom w:val="none" w:sz="0" w:space="0" w:color="auto"/>
        <w:right w:val="none" w:sz="0" w:space="0" w:color="auto"/>
      </w:divBdr>
    </w:div>
    <w:div w:id="692147374">
      <w:bodyDiv w:val="1"/>
      <w:marLeft w:val="0"/>
      <w:marRight w:val="0"/>
      <w:marTop w:val="0"/>
      <w:marBottom w:val="0"/>
      <w:divBdr>
        <w:top w:val="none" w:sz="0" w:space="0" w:color="auto"/>
        <w:left w:val="none" w:sz="0" w:space="0" w:color="auto"/>
        <w:bottom w:val="none" w:sz="0" w:space="0" w:color="auto"/>
        <w:right w:val="none" w:sz="0" w:space="0" w:color="auto"/>
      </w:divBdr>
    </w:div>
    <w:div w:id="693506766">
      <w:bodyDiv w:val="1"/>
      <w:marLeft w:val="0"/>
      <w:marRight w:val="0"/>
      <w:marTop w:val="0"/>
      <w:marBottom w:val="0"/>
      <w:divBdr>
        <w:top w:val="none" w:sz="0" w:space="0" w:color="auto"/>
        <w:left w:val="none" w:sz="0" w:space="0" w:color="auto"/>
        <w:bottom w:val="none" w:sz="0" w:space="0" w:color="auto"/>
        <w:right w:val="none" w:sz="0" w:space="0" w:color="auto"/>
      </w:divBdr>
    </w:div>
    <w:div w:id="693700392">
      <w:bodyDiv w:val="1"/>
      <w:marLeft w:val="0"/>
      <w:marRight w:val="0"/>
      <w:marTop w:val="0"/>
      <w:marBottom w:val="0"/>
      <w:divBdr>
        <w:top w:val="none" w:sz="0" w:space="0" w:color="auto"/>
        <w:left w:val="none" w:sz="0" w:space="0" w:color="auto"/>
        <w:bottom w:val="none" w:sz="0" w:space="0" w:color="auto"/>
        <w:right w:val="none" w:sz="0" w:space="0" w:color="auto"/>
      </w:divBdr>
    </w:div>
    <w:div w:id="693923225">
      <w:bodyDiv w:val="1"/>
      <w:marLeft w:val="0"/>
      <w:marRight w:val="0"/>
      <w:marTop w:val="0"/>
      <w:marBottom w:val="0"/>
      <w:divBdr>
        <w:top w:val="none" w:sz="0" w:space="0" w:color="auto"/>
        <w:left w:val="none" w:sz="0" w:space="0" w:color="auto"/>
        <w:bottom w:val="none" w:sz="0" w:space="0" w:color="auto"/>
        <w:right w:val="none" w:sz="0" w:space="0" w:color="auto"/>
      </w:divBdr>
    </w:div>
    <w:div w:id="693965076">
      <w:bodyDiv w:val="1"/>
      <w:marLeft w:val="0"/>
      <w:marRight w:val="0"/>
      <w:marTop w:val="0"/>
      <w:marBottom w:val="0"/>
      <w:divBdr>
        <w:top w:val="none" w:sz="0" w:space="0" w:color="auto"/>
        <w:left w:val="none" w:sz="0" w:space="0" w:color="auto"/>
        <w:bottom w:val="none" w:sz="0" w:space="0" w:color="auto"/>
        <w:right w:val="none" w:sz="0" w:space="0" w:color="auto"/>
      </w:divBdr>
    </w:div>
    <w:div w:id="694617569">
      <w:bodyDiv w:val="1"/>
      <w:marLeft w:val="0"/>
      <w:marRight w:val="0"/>
      <w:marTop w:val="0"/>
      <w:marBottom w:val="0"/>
      <w:divBdr>
        <w:top w:val="none" w:sz="0" w:space="0" w:color="auto"/>
        <w:left w:val="none" w:sz="0" w:space="0" w:color="auto"/>
        <w:bottom w:val="none" w:sz="0" w:space="0" w:color="auto"/>
        <w:right w:val="none" w:sz="0" w:space="0" w:color="auto"/>
      </w:divBdr>
    </w:div>
    <w:div w:id="695080659">
      <w:bodyDiv w:val="1"/>
      <w:marLeft w:val="0"/>
      <w:marRight w:val="0"/>
      <w:marTop w:val="0"/>
      <w:marBottom w:val="0"/>
      <w:divBdr>
        <w:top w:val="none" w:sz="0" w:space="0" w:color="auto"/>
        <w:left w:val="none" w:sz="0" w:space="0" w:color="auto"/>
        <w:bottom w:val="none" w:sz="0" w:space="0" w:color="auto"/>
        <w:right w:val="none" w:sz="0" w:space="0" w:color="auto"/>
      </w:divBdr>
    </w:div>
    <w:div w:id="695496550">
      <w:bodyDiv w:val="1"/>
      <w:marLeft w:val="0"/>
      <w:marRight w:val="0"/>
      <w:marTop w:val="0"/>
      <w:marBottom w:val="0"/>
      <w:divBdr>
        <w:top w:val="none" w:sz="0" w:space="0" w:color="auto"/>
        <w:left w:val="none" w:sz="0" w:space="0" w:color="auto"/>
        <w:bottom w:val="none" w:sz="0" w:space="0" w:color="auto"/>
        <w:right w:val="none" w:sz="0" w:space="0" w:color="auto"/>
      </w:divBdr>
    </w:div>
    <w:div w:id="695539453">
      <w:bodyDiv w:val="1"/>
      <w:marLeft w:val="0"/>
      <w:marRight w:val="0"/>
      <w:marTop w:val="0"/>
      <w:marBottom w:val="0"/>
      <w:divBdr>
        <w:top w:val="none" w:sz="0" w:space="0" w:color="auto"/>
        <w:left w:val="none" w:sz="0" w:space="0" w:color="auto"/>
        <w:bottom w:val="none" w:sz="0" w:space="0" w:color="auto"/>
        <w:right w:val="none" w:sz="0" w:space="0" w:color="auto"/>
      </w:divBdr>
    </w:div>
    <w:div w:id="695929538">
      <w:bodyDiv w:val="1"/>
      <w:marLeft w:val="0"/>
      <w:marRight w:val="0"/>
      <w:marTop w:val="0"/>
      <w:marBottom w:val="0"/>
      <w:divBdr>
        <w:top w:val="none" w:sz="0" w:space="0" w:color="auto"/>
        <w:left w:val="none" w:sz="0" w:space="0" w:color="auto"/>
        <w:bottom w:val="none" w:sz="0" w:space="0" w:color="auto"/>
        <w:right w:val="none" w:sz="0" w:space="0" w:color="auto"/>
      </w:divBdr>
    </w:div>
    <w:div w:id="696199477">
      <w:bodyDiv w:val="1"/>
      <w:marLeft w:val="0"/>
      <w:marRight w:val="0"/>
      <w:marTop w:val="0"/>
      <w:marBottom w:val="0"/>
      <w:divBdr>
        <w:top w:val="none" w:sz="0" w:space="0" w:color="auto"/>
        <w:left w:val="none" w:sz="0" w:space="0" w:color="auto"/>
        <w:bottom w:val="none" w:sz="0" w:space="0" w:color="auto"/>
        <w:right w:val="none" w:sz="0" w:space="0" w:color="auto"/>
      </w:divBdr>
    </w:div>
    <w:div w:id="696278446">
      <w:bodyDiv w:val="1"/>
      <w:marLeft w:val="0"/>
      <w:marRight w:val="0"/>
      <w:marTop w:val="0"/>
      <w:marBottom w:val="0"/>
      <w:divBdr>
        <w:top w:val="none" w:sz="0" w:space="0" w:color="auto"/>
        <w:left w:val="none" w:sz="0" w:space="0" w:color="auto"/>
        <w:bottom w:val="none" w:sz="0" w:space="0" w:color="auto"/>
        <w:right w:val="none" w:sz="0" w:space="0" w:color="auto"/>
      </w:divBdr>
    </w:div>
    <w:div w:id="696584514">
      <w:bodyDiv w:val="1"/>
      <w:marLeft w:val="0"/>
      <w:marRight w:val="0"/>
      <w:marTop w:val="0"/>
      <w:marBottom w:val="0"/>
      <w:divBdr>
        <w:top w:val="none" w:sz="0" w:space="0" w:color="auto"/>
        <w:left w:val="none" w:sz="0" w:space="0" w:color="auto"/>
        <w:bottom w:val="none" w:sz="0" w:space="0" w:color="auto"/>
        <w:right w:val="none" w:sz="0" w:space="0" w:color="auto"/>
      </w:divBdr>
    </w:div>
    <w:div w:id="696614370">
      <w:bodyDiv w:val="1"/>
      <w:marLeft w:val="0"/>
      <w:marRight w:val="0"/>
      <w:marTop w:val="0"/>
      <w:marBottom w:val="0"/>
      <w:divBdr>
        <w:top w:val="none" w:sz="0" w:space="0" w:color="auto"/>
        <w:left w:val="none" w:sz="0" w:space="0" w:color="auto"/>
        <w:bottom w:val="none" w:sz="0" w:space="0" w:color="auto"/>
        <w:right w:val="none" w:sz="0" w:space="0" w:color="auto"/>
      </w:divBdr>
    </w:div>
    <w:div w:id="696811012">
      <w:bodyDiv w:val="1"/>
      <w:marLeft w:val="0"/>
      <w:marRight w:val="0"/>
      <w:marTop w:val="0"/>
      <w:marBottom w:val="0"/>
      <w:divBdr>
        <w:top w:val="none" w:sz="0" w:space="0" w:color="auto"/>
        <w:left w:val="none" w:sz="0" w:space="0" w:color="auto"/>
        <w:bottom w:val="none" w:sz="0" w:space="0" w:color="auto"/>
        <w:right w:val="none" w:sz="0" w:space="0" w:color="auto"/>
      </w:divBdr>
    </w:div>
    <w:div w:id="697850661">
      <w:bodyDiv w:val="1"/>
      <w:marLeft w:val="0"/>
      <w:marRight w:val="0"/>
      <w:marTop w:val="0"/>
      <w:marBottom w:val="0"/>
      <w:divBdr>
        <w:top w:val="none" w:sz="0" w:space="0" w:color="auto"/>
        <w:left w:val="none" w:sz="0" w:space="0" w:color="auto"/>
        <w:bottom w:val="none" w:sz="0" w:space="0" w:color="auto"/>
        <w:right w:val="none" w:sz="0" w:space="0" w:color="auto"/>
      </w:divBdr>
    </w:div>
    <w:div w:id="698703130">
      <w:bodyDiv w:val="1"/>
      <w:marLeft w:val="0"/>
      <w:marRight w:val="0"/>
      <w:marTop w:val="0"/>
      <w:marBottom w:val="0"/>
      <w:divBdr>
        <w:top w:val="none" w:sz="0" w:space="0" w:color="auto"/>
        <w:left w:val="none" w:sz="0" w:space="0" w:color="auto"/>
        <w:bottom w:val="none" w:sz="0" w:space="0" w:color="auto"/>
        <w:right w:val="none" w:sz="0" w:space="0" w:color="auto"/>
      </w:divBdr>
    </w:div>
    <w:div w:id="699203726">
      <w:bodyDiv w:val="1"/>
      <w:marLeft w:val="0"/>
      <w:marRight w:val="0"/>
      <w:marTop w:val="0"/>
      <w:marBottom w:val="0"/>
      <w:divBdr>
        <w:top w:val="none" w:sz="0" w:space="0" w:color="auto"/>
        <w:left w:val="none" w:sz="0" w:space="0" w:color="auto"/>
        <w:bottom w:val="none" w:sz="0" w:space="0" w:color="auto"/>
        <w:right w:val="none" w:sz="0" w:space="0" w:color="auto"/>
      </w:divBdr>
    </w:div>
    <w:div w:id="699666549">
      <w:bodyDiv w:val="1"/>
      <w:marLeft w:val="0"/>
      <w:marRight w:val="0"/>
      <w:marTop w:val="0"/>
      <w:marBottom w:val="0"/>
      <w:divBdr>
        <w:top w:val="none" w:sz="0" w:space="0" w:color="auto"/>
        <w:left w:val="none" w:sz="0" w:space="0" w:color="auto"/>
        <w:bottom w:val="none" w:sz="0" w:space="0" w:color="auto"/>
        <w:right w:val="none" w:sz="0" w:space="0" w:color="auto"/>
      </w:divBdr>
    </w:div>
    <w:div w:id="699671337">
      <w:bodyDiv w:val="1"/>
      <w:marLeft w:val="0"/>
      <w:marRight w:val="0"/>
      <w:marTop w:val="0"/>
      <w:marBottom w:val="0"/>
      <w:divBdr>
        <w:top w:val="none" w:sz="0" w:space="0" w:color="auto"/>
        <w:left w:val="none" w:sz="0" w:space="0" w:color="auto"/>
        <w:bottom w:val="none" w:sz="0" w:space="0" w:color="auto"/>
        <w:right w:val="none" w:sz="0" w:space="0" w:color="auto"/>
      </w:divBdr>
    </w:div>
    <w:div w:id="699816798">
      <w:bodyDiv w:val="1"/>
      <w:marLeft w:val="0"/>
      <w:marRight w:val="0"/>
      <w:marTop w:val="0"/>
      <w:marBottom w:val="0"/>
      <w:divBdr>
        <w:top w:val="none" w:sz="0" w:space="0" w:color="auto"/>
        <w:left w:val="none" w:sz="0" w:space="0" w:color="auto"/>
        <w:bottom w:val="none" w:sz="0" w:space="0" w:color="auto"/>
        <w:right w:val="none" w:sz="0" w:space="0" w:color="auto"/>
      </w:divBdr>
    </w:div>
    <w:div w:id="700713225">
      <w:bodyDiv w:val="1"/>
      <w:marLeft w:val="0"/>
      <w:marRight w:val="0"/>
      <w:marTop w:val="0"/>
      <w:marBottom w:val="0"/>
      <w:divBdr>
        <w:top w:val="none" w:sz="0" w:space="0" w:color="auto"/>
        <w:left w:val="none" w:sz="0" w:space="0" w:color="auto"/>
        <w:bottom w:val="none" w:sz="0" w:space="0" w:color="auto"/>
        <w:right w:val="none" w:sz="0" w:space="0" w:color="auto"/>
      </w:divBdr>
    </w:div>
    <w:div w:id="700784043">
      <w:bodyDiv w:val="1"/>
      <w:marLeft w:val="0"/>
      <w:marRight w:val="0"/>
      <w:marTop w:val="0"/>
      <w:marBottom w:val="0"/>
      <w:divBdr>
        <w:top w:val="none" w:sz="0" w:space="0" w:color="auto"/>
        <w:left w:val="none" w:sz="0" w:space="0" w:color="auto"/>
        <w:bottom w:val="none" w:sz="0" w:space="0" w:color="auto"/>
        <w:right w:val="none" w:sz="0" w:space="0" w:color="auto"/>
      </w:divBdr>
    </w:div>
    <w:div w:id="701057712">
      <w:bodyDiv w:val="1"/>
      <w:marLeft w:val="0"/>
      <w:marRight w:val="0"/>
      <w:marTop w:val="0"/>
      <w:marBottom w:val="0"/>
      <w:divBdr>
        <w:top w:val="none" w:sz="0" w:space="0" w:color="auto"/>
        <w:left w:val="none" w:sz="0" w:space="0" w:color="auto"/>
        <w:bottom w:val="none" w:sz="0" w:space="0" w:color="auto"/>
        <w:right w:val="none" w:sz="0" w:space="0" w:color="auto"/>
      </w:divBdr>
    </w:div>
    <w:div w:id="701177506">
      <w:bodyDiv w:val="1"/>
      <w:marLeft w:val="0"/>
      <w:marRight w:val="0"/>
      <w:marTop w:val="0"/>
      <w:marBottom w:val="0"/>
      <w:divBdr>
        <w:top w:val="none" w:sz="0" w:space="0" w:color="auto"/>
        <w:left w:val="none" w:sz="0" w:space="0" w:color="auto"/>
        <w:bottom w:val="none" w:sz="0" w:space="0" w:color="auto"/>
        <w:right w:val="none" w:sz="0" w:space="0" w:color="auto"/>
      </w:divBdr>
    </w:div>
    <w:div w:id="701319775">
      <w:bodyDiv w:val="1"/>
      <w:marLeft w:val="0"/>
      <w:marRight w:val="0"/>
      <w:marTop w:val="0"/>
      <w:marBottom w:val="0"/>
      <w:divBdr>
        <w:top w:val="none" w:sz="0" w:space="0" w:color="auto"/>
        <w:left w:val="none" w:sz="0" w:space="0" w:color="auto"/>
        <w:bottom w:val="none" w:sz="0" w:space="0" w:color="auto"/>
        <w:right w:val="none" w:sz="0" w:space="0" w:color="auto"/>
      </w:divBdr>
    </w:div>
    <w:div w:id="701788485">
      <w:bodyDiv w:val="1"/>
      <w:marLeft w:val="0"/>
      <w:marRight w:val="0"/>
      <w:marTop w:val="0"/>
      <w:marBottom w:val="0"/>
      <w:divBdr>
        <w:top w:val="none" w:sz="0" w:space="0" w:color="auto"/>
        <w:left w:val="none" w:sz="0" w:space="0" w:color="auto"/>
        <w:bottom w:val="none" w:sz="0" w:space="0" w:color="auto"/>
        <w:right w:val="none" w:sz="0" w:space="0" w:color="auto"/>
      </w:divBdr>
    </w:div>
    <w:div w:id="701980655">
      <w:bodyDiv w:val="1"/>
      <w:marLeft w:val="0"/>
      <w:marRight w:val="0"/>
      <w:marTop w:val="0"/>
      <w:marBottom w:val="0"/>
      <w:divBdr>
        <w:top w:val="none" w:sz="0" w:space="0" w:color="auto"/>
        <w:left w:val="none" w:sz="0" w:space="0" w:color="auto"/>
        <w:bottom w:val="none" w:sz="0" w:space="0" w:color="auto"/>
        <w:right w:val="none" w:sz="0" w:space="0" w:color="auto"/>
      </w:divBdr>
    </w:div>
    <w:div w:id="702678996">
      <w:bodyDiv w:val="1"/>
      <w:marLeft w:val="0"/>
      <w:marRight w:val="0"/>
      <w:marTop w:val="0"/>
      <w:marBottom w:val="0"/>
      <w:divBdr>
        <w:top w:val="none" w:sz="0" w:space="0" w:color="auto"/>
        <w:left w:val="none" w:sz="0" w:space="0" w:color="auto"/>
        <w:bottom w:val="none" w:sz="0" w:space="0" w:color="auto"/>
        <w:right w:val="none" w:sz="0" w:space="0" w:color="auto"/>
      </w:divBdr>
    </w:div>
    <w:div w:id="702679905">
      <w:bodyDiv w:val="1"/>
      <w:marLeft w:val="0"/>
      <w:marRight w:val="0"/>
      <w:marTop w:val="0"/>
      <w:marBottom w:val="0"/>
      <w:divBdr>
        <w:top w:val="none" w:sz="0" w:space="0" w:color="auto"/>
        <w:left w:val="none" w:sz="0" w:space="0" w:color="auto"/>
        <w:bottom w:val="none" w:sz="0" w:space="0" w:color="auto"/>
        <w:right w:val="none" w:sz="0" w:space="0" w:color="auto"/>
      </w:divBdr>
    </w:div>
    <w:div w:id="703023769">
      <w:bodyDiv w:val="1"/>
      <w:marLeft w:val="0"/>
      <w:marRight w:val="0"/>
      <w:marTop w:val="0"/>
      <w:marBottom w:val="0"/>
      <w:divBdr>
        <w:top w:val="none" w:sz="0" w:space="0" w:color="auto"/>
        <w:left w:val="none" w:sz="0" w:space="0" w:color="auto"/>
        <w:bottom w:val="none" w:sz="0" w:space="0" w:color="auto"/>
        <w:right w:val="none" w:sz="0" w:space="0" w:color="auto"/>
      </w:divBdr>
    </w:div>
    <w:div w:id="703212864">
      <w:bodyDiv w:val="1"/>
      <w:marLeft w:val="0"/>
      <w:marRight w:val="0"/>
      <w:marTop w:val="0"/>
      <w:marBottom w:val="0"/>
      <w:divBdr>
        <w:top w:val="none" w:sz="0" w:space="0" w:color="auto"/>
        <w:left w:val="none" w:sz="0" w:space="0" w:color="auto"/>
        <w:bottom w:val="none" w:sz="0" w:space="0" w:color="auto"/>
        <w:right w:val="none" w:sz="0" w:space="0" w:color="auto"/>
      </w:divBdr>
    </w:div>
    <w:div w:id="704214020">
      <w:bodyDiv w:val="1"/>
      <w:marLeft w:val="0"/>
      <w:marRight w:val="0"/>
      <w:marTop w:val="0"/>
      <w:marBottom w:val="0"/>
      <w:divBdr>
        <w:top w:val="none" w:sz="0" w:space="0" w:color="auto"/>
        <w:left w:val="none" w:sz="0" w:space="0" w:color="auto"/>
        <w:bottom w:val="none" w:sz="0" w:space="0" w:color="auto"/>
        <w:right w:val="none" w:sz="0" w:space="0" w:color="auto"/>
      </w:divBdr>
    </w:div>
    <w:div w:id="705258089">
      <w:bodyDiv w:val="1"/>
      <w:marLeft w:val="0"/>
      <w:marRight w:val="0"/>
      <w:marTop w:val="0"/>
      <w:marBottom w:val="0"/>
      <w:divBdr>
        <w:top w:val="none" w:sz="0" w:space="0" w:color="auto"/>
        <w:left w:val="none" w:sz="0" w:space="0" w:color="auto"/>
        <w:bottom w:val="none" w:sz="0" w:space="0" w:color="auto"/>
        <w:right w:val="none" w:sz="0" w:space="0" w:color="auto"/>
      </w:divBdr>
    </w:div>
    <w:div w:id="705718300">
      <w:bodyDiv w:val="1"/>
      <w:marLeft w:val="0"/>
      <w:marRight w:val="0"/>
      <w:marTop w:val="0"/>
      <w:marBottom w:val="0"/>
      <w:divBdr>
        <w:top w:val="none" w:sz="0" w:space="0" w:color="auto"/>
        <w:left w:val="none" w:sz="0" w:space="0" w:color="auto"/>
        <w:bottom w:val="none" w:sz="0" w:space="0" w:color="auto"/>
        <w:right w:val="none" w:sz="0" w:space="0" w:color="auto"/>
      </w:divBdr>
    </w:div>
    <w:div w:id="708065692">
      <w:bodyDiv w:val="1"/>
      <w:marLeft w:val="0"/>
      <w:marRight w:val="0"/>
      <w:marTop w:val="0"/>
      <w:marBottom w:val="0"/>
      <w:divBdr>
        <w:top w:val="none" w:sz="0" w:space="0" w:color="auto"/>
        <w:left w:val="none" w:sz="0" w:space="0" w:color="auto"/>
        <w:bottom w:val="none" w:sz="0" w:space="0" w:color="auto"/>
        <w:right w:val="none" w:sz="0" w:space="0" w:color="auto"/>
      </w:divBdr>
    </w:div>
    <w:div w:id="708148681">
      <w:bodyDiv w:val="1"/>
      <w:marLeft w:val="0"/>
      <w:marRight w:val="0"/>
      <w:marTop w:val="0"/>
      <w:marBottom w:val="0"/>
      <w:divBdr>
        <w:top w:val="none" w:sz="0" w:space="0" w:color="auto"/>
        <w:left w:val="none" w:sz="0" w:space="0" w:color="auto"/>
        <w:bottom w:val="none" w:sz="0" w:space="0" w:color="auto"/>
        <w:right w:val="none" w:sz="0" w:space="0" w:color="auto"/>
      </w:divBdr>
    </w:div>
    <w:div w:id="708333504">
      <w:bodyDiv w:val="1"/>
      <w:marLeft w:val="0"/>
      <w:marRight w:val="0"/>
      <w:marTop w:val="0"/>
      <w:marBottom w:val="0"/>
      <w:divBdr>
        <w:top w:val="none" w:sz="0" w:space="0" w:color="auto"/>
        <w:left w:val="none" w:sz="0" w:space="0" w:color="auto"/>
        <w:bottom w:val="none" w:sz="0" w:space="0" w:color="auto"/>
        <w:right w:val="none" w:sz="0" w:space="0" w:color="auto"/>
      </w:divBdr>
    </w:div>
    <w:div w:id="708799902">
      <w:bodyDiv w:val="1"/>
      <w:marLeft w:val="0"/>
      <w:marRight w:val="0"/>
      <w:marTop w:val="0"/>
      <w:marBottom w:val="0"/>
      <w:divBdr>
        <w:top w:val="none" w:sz="0" w:space="0" w:color="auto"/>
        <w:left w:val="none" w:sz="0" w:space="0" w:color="auto"/>
        <w:bottom w:val="none" w:sz="0" w:space="0" w:color="auto"/>
        <w:right w:val="none" w:sz="0" w:space="0" w:color="auto"/>
      </w:divBdr>
    </w:div>
    <w:div w:id="708920849">
      <w:bodyDiv w:val="1"/>
      <w:marLeft w:val="0"/>
      <w:marRight w:val="0"/>
      <w:marTop w:val="0"/>
      <w:marBottom w:val="0"/>
      <w:divBdr>
        <w:top w:val="none" w:sz="0" w:space="0" w:color="auto"/>
        <w:left w:val="none" w:sz="0" w:space="0" w:color="auto"/>
        <w:bottom w:val="none" w:sz="0" w:space="0" w:color="auto"/>
        <w:right w:val="none" w:sz="0" w:space="0" w:color="auto"/>
      </w:divBdr>
    </w:div>
    <w:div w:id="710805288">
      <w:bodyDiv w:val="1"/>
      <w:marLeft w:val="0"/>
      <w:marRight w:val="0"/>
      <w:marTop w:val="0"/>
      <w:marBottom w:val="0"/>
      <w:divBdr>
        <w:top w:val="none" w:sz="0" w:space="0" w:color="auto"/>
        <w:left w:val="none" w:sz="0" w:space="0" w:color="auto"/>
        <w:bottom w:val="none" w:sz="0" w:space="0" w:color="auto"/>
        <w:right w:val="none" w:sz="0" w:space="0" w:color="auto"/>
      </w:divBdr>
    </w:div>
    <w:div w:id="711197899">
      <w:bodyDiv w:val="1"/>
      <w:marLeft w:val="0"/>
      <w:marRight w:val="0"/>
      <w:marTop w:val="0"/>
      <w:marBottom w:val="0"/>
      <w:divBdr>
        <w:top w:val="none" w:sz="0" w:space="0" w:color="auto"/>
        <w:left w:val="none" w:sz="0" w:space="0" w:color="auto"/>
        <w:bottom w:val="none" w:sz="0" w:space="0" w:color="auto"/>
        <w:right w:val="none" w:sz="0" w:space="0" w:color="auto"/>
      </w:divBdr>
    </w:div>
    <w:div w:id="711464132">
      <w:bodyDiv w:val="1"/>
      <w:marLeft w:val="0"/>
      <w:marRight w:val="0"/>
      <w:marTop w:val="0"/>
      <w:marBottom w:val="0"/>
      <w:divBdr>
        <w:top w:val="none" w:sz="0" w:space="0" w:color="auto"/>
        <w:left w:val="none" w:sz="0" w:space="0" w:color="auto"/>
        <w:bottom w:val="none" w:sz="0" w:space="0" w:color="auto"/>
        <w:right w:val="none" w:sz="0" w:space="0" w:color="auto"/>
      </w:divBdr>
    </w:div>
    <w:div w:id="711615087">
      <w:bodyDiv w:val="1"/>
      <w:marLeft w:val="0"/>
      <w:marRight w:val="0"/>
      <w:marTop w:val="0"/>
      <w:marBottom w:val="0"/>
      <w:divBdr>
        <w:top w:val="none" w:sz="0" w:space="0" w:color="auto"/>
        <w:left w:val="none" w:sz="0" w:space="0" w:color="auto"/>
        <w:bottom w:val="none" w:sz="0" w:space="0" w:color="auto"/>
        <w:right w:val="none" w:sz="0" w:space="0" w:color="auto"/>
      </w:divBdr>
    </w:div>
    <w:div w:id="713232512">
      <w:bodyDiv w:val="1"/>
      <w:marLeft w:val="0"/>
      <w:marRight w:val="0"/>
      <w:marTop w:val="0"/>
      <w:marBottom w:val="0"/>
      <w:divBdr>
        <w:top w:val="none" w:sz="0" w:space="0" w:color="auto"/>
        <w:left w:val="none" w:sz="0" w:space="0" w:color="auto"/>
        <w:bottom w:val="none" w:sz="0" w:space="0" w:color="auto"/>
        <w:right w:val="none" w:sz="0" w:space="0" w:color="auto"/>
      </w:divBdr>
    </w:div>
    <w:div w:id="713316119">
      <w:bodyDiv w:val="1"/>
      <w:marLeft w:val="0"/>
      <w:marRight w:val="0"/>
      <w:marTop w:val="0"/>
      <w:marBottom w:val="0"/>
      <w:divBdr>
        <w:top w:val="none" w:sz="0" w:space="0" w:color="auto"/>
        <w:left w:val="none" w:sz="0" w:space="0" w:color="auto"/>
        <w:bottom w:val="none" w:sz="0" w:space="0" w:color="auto"/>
        <w:right w:val="none" w:sz="0" w:space="0" w:color="auto"/>
      </w:divBdr>
    </w:div>
    <w:div w:id="713582688">
      <w:bodyDiv w:val="1"/>
      <w:marLeft w:val="0"/>
      <w:marRight w:val="0"/>
      <w:marTop w:val="0"/>
      <w:marBottom w:val="0"/>
      <w:divBdr>
        <w:top w:val="none" w:sz="0" w:space="0" w:color="auto"/>
        <w:left w:val="none" w:sz="0" w:space="0" w:color="auto"/>
        <w:bottom w:val="none" w:sz="0" w:space="0" w:color="auto"/>
        <w:right w:val="none" w:sz="0" w:space="0" w:color="auto"/>
      </w:divBdr>
    </w:div>
    <w:div w:id="713622078">
      <w:bodyDiv w:val="1"/>
      <w:marLeft w:val="0"/>
      <w:marRight w:val="0"/>
      <w:marTop w:val="0"/>
      <w:marBottom w:val="0"/>
      <w:divBdr>
        <w:top w:val="none" w:sz="0" w:space="0" w:color="auto"/>
        <w:left w:val="none" w:sz="0" w:space="0" w:color="auto"/>
        <w:bottom w:val="none" w:sz="0" w:space="0" w:color="auto"/>
        <w:right w:val="none" w:sz="0" w:space="0" w:color="auto"/>
      </w:divBdr>
    </w:div>
    <w:div w:id="714702036">
      <w:bodyDiv w:val="1"/>
      <w:marLeft w:val="0"/>
      <w:marRight w:val="0"/>
      <w:marTop w:val="0"/>
      <w:marBottom w:val="0"/>
      <w:divBdr>
        <w:top w:val="none" w:sz="0" w:space="0" w:color="auto"/>
        <w:left w:val="none" w:sz="0" w:space="0" w:color="auto"/>
        <w:bottom w:val="none" w:sz="0" w:space="0" w:color="auto"/>
        <w:right w:val="none" w:sz="0" w:space="0" w:color="auto"/>
      </w:divBdr>
    </w:div>
    <w:div w:id="715735436">
      <w:bodyDiv w:val="1"/>
      <w:marLeft w:val="0"/>
      <w:marRight w:val="0"/>
      <w:marTop w:val="0"/>
      <w:marBottom w:val="0"/>
      <w:divBdr>
        <w:top w:val="none" w:sz="0" w:space="0" w:color="auto"/>
        <w:left w:val="none" w:sz="0" w:space="0" w:color="auto"/>
        <w:bottom w:val="none" w:sz="0" w:space="0" w:color="auto"/>
        <w:right w:val="none" w:sz="0" w:space="0" w:color="auto"/>
      </w:divBdr>
    </w:div>
    <w:div w:id="716049741">
      <w:bodyDiv w:val="1"/>
      <w:marLeft w:val="0"/>
      <w:marRight w:val="0"/>
      <w:marTop w:val="0"/>
      <w:marBottom w:val="0"/>
      <w:divBdr>
        <w:top w:val="none" w:sz="0" w:space="0" w:color="auto"/>
        <w:left w:val="none" w:sz="0" w:space="0" w:color="auto"/>
        <w:bottom w:val="none" w:sz="0" w:space="0" w:color="auto"/>
        <w:right w:val="none" w:sz="0" w:space="0" w:color="auto"/>
      </w:divBdr>
    </w:div>
    <w:div w:id="716122033">
      <w:bodyDiv w:val="1"/>
      <w:marLeft w:val="0"/>
      <w:marRight w:val="0"/>
      <w:marTop w:val="0"/>
      <w:marBottom w:val="0"/>
      <w:divBdr>
        <w:top w:val="none" w:sz="0" w:space="0" w:color="auto"/>
        <w:left w:val="none" w:sz="0" w:space="0" w:color="auto"/>
        <w:bottom w:val="none" w:sz="0" w:space="0" w:color="auto"/>
        <w:right w:val="none" w:sz="0" w:space="0" w:color="auto"/>
      </w:divBdr>
    </w:div>
    <w:div w:id="716393962">
      <w:bodyDiv w:val="1"/>
      <w:marLeft w:val="0"/>
      <w:marRight w:val="0"/>
      <w:marTop w:val="0"/>
      <w:marBottom w:val="0"/>
      <w:divBdr>
        <w:top w:val="none" w:sz="0" w:space="0" w:color="auto"/>
        <w:left w:val="none" w:sz="0" w:space="0" w:color="auto"/>
        <w:bottom w:val="none" w:sz="0" w:space="0" w:color="auto"/>
        <w:right w:val="none" w:sz="0" w:space="0" w:color="auto"/>
      </w:divBdr>
    </w:div>
    <w:div w:id="716704444">
      <w:bodyDiv w:val="1"/>
      <w:marLeft w:val="0"/>
      <w:marRight w:val="0"/>
      <w:marTop w:val="0"/>
      <w:marBottom w:val="0"/>
      <w:divBdr>
        <w:top w:val="none" w:sz="0" w:space="0" w:color="auto"/>
        <w:left w:val="none" w:sz="0" w:space="0" w:color="auto"/>
        <w:bottom w:val="none" w:sz="0" w:space="0" w:color="auto"/>
        <w:right w:val="none" w:sz="0" w:space="0" w:color="auto"/>
      </w:divBdr>
    </w:div>
    <w:div w:id="716781211">
      <w:bodyDiv w:val="1"/>
      <w:marLeft w:val="0"/>
      <w:marRight w:val="0"/>
      <w:marTop w:val="0"/>
      <w:marBottom w:val="0"/>
      <w:divBdr>
        <w:top w:val="none" w:sz="0" w:space="0" w:color="auto"/>
        <w:left w:val="none" w:sz="0" w:space="0" w:color="auto"/>
        <w:bottom w:val="none" w:sz="0" w:space="0" w:color="auto"/>
        <w:right w:val="none" w:sz="0" w:space="0" w:color="auto"/>
      </w:divBdr>
    </w:div>
    <w:div w:id="716974860">
      <w:bodyDiv w:val="1"/>
      <w:marLeft w:val="0"/>
      <w:marRight w:val="0"/>
      <w:marTop w:val="0"/>
      <w:marBottom w:val="0"/>
      <w:divBdr>
        <w:top w:val="none" w:sz="0" w:space="0" w:color="auto"/>
        <w:left w:val="none" w:sz="0" w:space="0" w:color="auto"/>
        <w:bottom w:val="none" w:sz="0" w:space="0" w:color="auto"/>
        <w:right w:val="none" w:sz="0" w:space="0" w:color="auto"/>
      </w:divBdr>
    </w:div>
    <w:div w:id="717045294">
      <w:bodyDiv w:val="1"/>
      <w:marLeft w:val="0"/>
      <w:marRight w:val="0"/>
      <w:marTop w:val="0"/>
      <w:marBottom w:val="0"/>
      <w:divBdr>
        <w:top w:val="none" w:sz="0" w:space="0" w:color="auto"/>
        <w:left w:val="none" w:sz="0" w:space="0" w:color="auto"/>
        <w:bottom w:val="none" w:sz="0" w:space="0" w:color="auto"/>
        <w:right w:val="none" w:sz="0" w:space="0" w:color="auto"/>
      </w:divBdr>
    </w:div>
    <w:div w:id="717241492">
      <w:bodyDiv w:val="1"/>
      <w:marLeft w:val="0"/>
      <w:marRight w:val="0"/>
      <w:marTop w:val="0"/>
      <w:marBottom w:val="0"/>
      <w:divBdr>
        <w:top w:val="none" w:sz="0" w:space="0" w:color="auto"/>
        <w:left w:val="none" w:sz="0" w:space="0" w:color="auto"/>
        <w:bottom w:val="none" w:sz="0" w:space="0" w:color="auto"/>
        <w:right w:val="none" w:sz="0" w:space="0" w:color="auto"/>
      </w:divBdr>
    </w:div>
    <w:div w:id="717319584">
      <w:bodyDiv w:val="1"/>
      <w:marLeft w:val="0"/>
      <w:marRight w:val="0"/>
      <w:marTop w:val="0"/>
      <w:marBottom w:val="0"/>
      <w:divBdr>
        <w:top w:val="none" w:sz="0" w:space="0" w:color="auto"/>
        <w:left w:val="none" w:sz="0" w:space="0" w:color="auto"/>
        <w:bottom w:val="none" w:sz="0" w:space="0" w:color="auto"/>
        <w:right w:val="none" w:sz="0" w:space="0" w:color="auto"/>
      </w:divBdr>
    </w:div>
    <w:div w:id="717821882">
      <w:bodyDiv w:val="1"/>
      <w:marLeft w:val="0"/>
      <w:marRight w:val="0"/>
      <w:marTop w:val="0"/>
      <w:marBottom w:val="0"/>
      <w:divBdr>
        <w:top w:val="none" w:sz="0" w:space="0" w:color="auto"/>
        <w:left w:val="none" w:sz="0" w:space="0" w:color="auto"/>
        <w:bottom w:val="none" w:sz="0" w:space="0" w:color="auto"/>
        <w:right w:val="none" w:sz="0" w:space="0" w:color="auto"/>
      </w:divBdr>
    </w:div>
    <w:div w:id="717897541">
      <w:bodyDiv w:val="1"/>
      <w:marLeft w:val="0"/>
      <w:marRight w:val="0"/>
      <w:marTop w:val="0"/>
      <w:marBottom w:val="0"/>
      <w:divBdr>
        <w:top w:val="none" w:sz="0" w:space="0" w:color="auto"/>
        <w:left w:val="none" w:sz="0" w:space="0" w:color="auto"/>
        <w:bottom w:val="none" w:sz="0" w:space="0" w:color="auto"/>
        <w:right w:val="none" w:sz="0" w:space="0" w:color="auto"/>
      </w:divBdr>
    </w:div>
    <w:div w:id="718013853">
      <w:bodyDiv w:val="1"/>
      <w:marLeft w:val="0"/>
      <w:marRight w:val="0"/>
      <w:marTop w:val="0"/>
      <w:marBottom w:val="0"/>
      <w:divBdr>
        <w:top w:val="none" w:sz="0" w:space="0" w:color="auto"/>
        <w:left w:val="none" w:sz="0" w:space="0" w:color="auto"/>
        <w:bottom w:val="none" w:sz="0" w:space="0" w:color="auto"/>
        <w:right w:val="none" w:sz="0" w:space="0" w:color="auto"/>
      </w:divBdr>
    </w:div>
    <w:div w:id="718017115">
      <w:bodyDiv w:val="1"/>
      <w:marLeft w:val="0"/>
      <w:marRight w:val="0"/>
      <w:marTop w:val="0"/>
      <w:marBottom w:val="0"/>
      <w:divBdr>
        <w:top w:val="none" w:sz="0" w:space="0" w:color="auto"/>
        <w:left w:val="none" w:sz="0" w:space="0" w:color="auto"/>
        <w:bottom w:val="none" w:sz="0" w:space="0" w:color="auto"/>
        <w:right w:val="none" w:sz="0" w:space="0" w:color="auto"/>
      </w:divBdr>
    </w:div>
    <w:div w:id="718357376">
      <w:bodyDiv w:val="1"/>
      <w:marLeft w:val="0"/>
      <w:marRight w:val="0"/>
      <w:marTop w:val="0"/>
      <w:marBottom w:val="0"/>
      <w:divBdr>
        <w:top w:val="none" w:sz="0" w:space="0" w:color="auto"/>
        <w:left w:val="none" w:sz="0" w:space="0" w:color="auto"/>
        <w:bottom w:val="none" w:sz="0" w:space="0" w:color="auto"/>
        <w:right w:val="none" w:sz="0" w:space="0" w:color="auto"/>
      </w:divBdr>
    </w:div>
    <w:div w:id="718362426">
      <w:bodyDiv w:val="1"/>
      <w:marLeft w:val="0"/>
      <w:marRight w:val="0"/>
      <w:marTop w:val="0"/>
      <w:marBottom w:val="0"/>
      <w:divBdr>
        <w:top w:val="none" w:sz="0" w:space="0" w:color="auto"/>
        <w:left w:val="none" w:sz="0" w:space="0" w:color="auto"/>
        <w:bottom w:val="none" w:sz="0" w:space="0" w:color="auto"/>
        <w:right w:val="none" w:sz="0" w:space="0" w:color="auto"/>
      </w:divBdr>
    </w:div>
    <w:div w:id="719093735">
      <w:bodyDiv w:val="1"/>
      <w:marLeft w:val="0"/>
      <w:marRight w:val="0"/>
      <w:marTop w:val="0"/>
      <w:marBottom w:val="0"/>
      <w:divBdr>
        <w:top w:val="none" w:sz="0" w:space="0" w:color="auto"/>
        <w:left w:val="none" w:sz="0" w:space="0" w:color="auto"/>
        <w:bottom w:val="none" w:sz="0" w:space="0" w:color="auto"/>
        <w:right w:val="none" w:sz="0" w:space="0" w:color="auto"/>
      </w:divBdr>
    </w:div>
    <w:div w:id="719135016">
      <w:bodyDiv w:val="1"/>
      <w:marLeft w:val="0"/>
      <w:marRight w:val="0"/>
      <w:marTop w:val="0"/>
      <w:marBottom w:val="0"/>
      <w:divBdr>
        <w:top w:val="none" w:sz="0" w:space="0" w:color="auto"/>
        <w:left w:val="none" w:sz="0" w:space="0" w:color="auto"/>
        <w:bottom w:val="none" w:sz="0" w:space="0" w:color="auto"/>
        <w:right w:val="none" w:sz="0" w:space="0" w:color="auto"/>
      </w:divBdr>
    </w:div>
    <w:div w:id="719675182">
      <w:bodyDiv w:val="1"/>
      <w:marLeft w:val="0"/>
      <w:marRight w:val="0"/>
      <w:marTop w:val="0"/>
      <w:marBottom w:val="0"/>
      <w:divBdr>
        <w:top w:val="none" w:sz="0" w:space="0" w:color="auto"/>
        <w:left w:val="none" w:sz="0" w:space="0" w:color="auto"/>
        <w:bottom w:val="none" w:sz="0" w:space="0" w:color="auto"/>
        <w:right w:val="none" w:sz="0" w:space="0" w:color="auto"/>
      </w:divBdr>
    </w:div>
    <w:div w:id="719783918">
      <w:bodyDiv w:val="1"/>
      <w:marLeft w:val="0"/>
      <w:marRight w:val="0"/>
      <w:marTop w:val="0"/>
      <w:marBottom w:val="0"/>
      <w:divBdr>
        <w:top w:val="none" w:sz="0" w:space="0" w:color="auto"/>
        <w:left w:val="none" w:sz="0" w:space="0" w:color="auto"/>
        <w:bottom w:val="none" w:sz="0" w:space="0" w:color="auto"/>
        <w:right w:val="none" w:sz="0" w:space="0" w:color="auto"/>
      </w:divBdr>
    </w:div>
    <w:div w:id="719866007">
      <w:bodyDiv w:val="1"/>
      <w:marLeft w:val="0"/>
      <w:marRight w:val="0"/>
      <w:marTop w:val="0"/>
      <w:marBottom w:val="0"/>
      <w:divBdr>
        <w:top w:val="none" w:sz="0" w:space="0" w:color="auto"/>
        <w:left w:val="none" w:sz="0" w:space="0" w:color="auto"/>
        <w:bottom w:val="none" w:sz="0" w:space="0" w:color="auto"/>
        <w:right w:val="none" w:sz="0" w:space="0" w:color="auto"/>
      </w:divBdr>
    </w:div>
    <w:div w:id="720980348">
      <w:bodyDiv w:val="1"/>
      <w:marLeft w:val="0"/>
      <w:marRight w:val="0"/>
      <w:marTop w:val="0"/>
      <w:marBottom w:val="0"/>
      <w:divBdr>
        <w:top w:val="none" w:sz="0" w:space="0" w:color="auto"/>
        <w:left w:val="none" w:sz="0" w:space="0" w:color="auto"/>
        <w:bottom w:val="none" w:sz="0" w:space="0" w:color="auto"/>
        <w:right w:val="none" w:sz="0" w:space="0" w:color="auto"/>
      </w:divBdr>
    </w:div>
    <w:div w:id="721441151">
      <w:bodyDiv w:val="1"/>
      <w:marLeft w:val="0"/>
      <w:marRight w:val="0"/>
      <w:marTop w:val="0"/>
      <w:marBottom w:val="0"/>
      <w:divBdr>
        <w:top w:val="none" w:sz="0" w:space="0" w:color="auto"/>
        <w:left w:val="none" w:sz="0" w:space="0" w:color="auto"/>
        <w:bottom w:val="none" w:sz="0" w:space="0" w:color="auto"/>
        <w:right w:val="none" w:sz="0" w:space="0" w:color="auto"/>
      </w:divBdr>
    </w:div>
    <w:div w:id="721711424">
      <w:bodyDiv w:val="1"/>
      <w:marLeft w:val="0"/>
      <w:marRight w:val="0"/>
      <w:marTop w:val="0"/>
      <w:marBottom w:val="0"/>
      <w:divBdr>
        <w:top w:val="none" w:sz="0" w:space="0" w:color="auto"/>
        <w:left w:val="none" w:sz="0" w:space="0" w:color="auto"/>
        <w:bottom w:val="none" w:sz="0" w:space="0" w:color="auto"/>
        <w:right w:val="none" w:sz="0" w:space="0" w:color="auto"/>
      </w:divBdr>
    </w:div>
    <w:div w:id="722288237">
      <w:bodyDiv w:val="1"/>
      <w:marLeft w:val="0"/>
      <w:marRight w:val="0"/>
      <w:marTop w:val="0"/>
      <w:marBottom w:val="0"/>
      <w:divBdr>
        <w:top w:val="none" w:sz="0" w:space="0" w:color="auto"/>
        <w:left w:val="none" w:sz="0" w:space="0" w:color="auto"/>
        <w:bottom w:val="none" w:sz="0" w:space="0" w:color="auto"/>
        <w:right w:val="none" w:sz="0" w:space="0" w:color="auto"/>
      </w:divBdr>
    </w:div>
    <w:div w:id="722828643">
      <w:bodyDiv w:val="1"/>
      <w:marLeft w:val="0"/>
      <w:marRight w:val="0"/>
      <w:marTop w:val="0"/>
      <w:marBottom w:val="0"/>
      <w:divBdr>
        <w:top w:val="none" w:sz="0" w:space="0" w:color="auto"/>
        <w:left w:val="none" w:sz="0" w:space="0" w:color="auto"/>
        <w:bottom w:val="none" w:sz="0" w:space="0" w:color="auto"/>
        <w:right w:val="none" w:sz="0" w:space="0" w:color="auto"/>
      </w:divBdr>
    </w:div>
    <w:div w:id="724257652">
      <w:bodyDiv w:val="1"/>
      <w:marLeft w:val="0"/>
      <w:marRight w:val="0"/>
      <w:marTop w:val="0"/>
      <w:marBottom w:val="0"/>
      <w:divBdr>
        <w:top w:val="none" w:sz="0" w:space="0" w:color="auto"/>
        <w:left w:val="none" w:sz="0" w:space="0" w:color="auto"/>
        <w:bottom w:val="none" w:sz="0" w:space="0" w:color="auto"/>
        <w:right w:val="none" w:sz="0" w:space="0" w:color="auto"/>
      </w:divBdr>
    </w:div>
    <w:div w:id="724573302">
      <w:bodyDiv w:val="1"/>
      <w:marLeft w:val="0"/>
      <w:marRight w:val="0"/>
      <w:marTop w:val="0"/>
      <w:marBottom w:val="0"/>
      <w:divBdr>
        <w:top w:val="none" w:sz="0" w:space="0" w:color="auto"/>
        <w:left w:val="none" w:sz="0" w:space="0" w:color="auto"/>
        <w:bottom w:val="none" w:sz="0" w:space="0" w:color="auto"/>
        <w:right w:val="none" w:sz="0" w:space="0" w:color="auto"/>
      </w:divBdr>
    </w:div>
    <w:div w:id="724722671">
      <w:bodyDiv w:val="1"/>
      <w:marLeft w:val="0"/>
      <w:marRight w:val="0"/>
      <w:marTop w:val="0"/>
      <w:marBottom w:val="0"/>
      <w:divBdr>
        <w:top w:val="none" w:sz="0" w:space="0" w:color="auto"/>
        <w:left w:val="none" w:sz="0" w:space="0" w:color="auto"/>
        <w:bottom w:val="none" w:sz="0" w:space="0" w:color="auto"/>
        <w:right w:val="none" w:sz="0" w:space="0" w:color="auto"/>
      </w:divBdr>
    </w:div>
    <w:div w:id="725304006">
      <w:bodyDiv w:val="1"/>
      <w:marLeft w:val="0"/>
      <w:marRight w:val="0"/>
      <w:marTop w:val="0"/>
      <w:marBottom w:val="0"/>
      <w:divBdr>
        <w:top w:val="none" w:sz="0" w:space="0" w:color="auto"/>
        <w:left w:val="none" w:sz="0" w:space="0" w:color="auto"/>
        <w:bottom w:val="none" w:sz="0" w:space="0" w:color="auto"/>
        <w:right w:val="none" w:sz="0" w:space="0" w:color="auto"/>
      </w:divBdr>
    </w:div>
    <w:div w:id="725379632">
      <w:bodyDiv w:val="1"/>
      <w:marLeft w:val="0"/>
      <w:marRight w:val="0"/>
      <w:marTop w:val="0"/>
      <w:marBottom w:val="0"/>
      <w:divBdr>
        <w:top w:val="none" w:sz="0" w:space="0" w:color="auto"/>
        <w:left w:val="none" w:sz="0" w:space="0" w:color="auto"/>
        <w:bottom w:val="none" w:sz="0" w:space="0" w:color="auto"/>
        <w:right w:val="none" w:sz="0" w:space="0" w:color="auto"/>
      </w:divBdr>
    </w:div>
    <w:div w:id="725877062">
      <w:bodyDiv w:val="1"/>
      <w:marLeft w:val="0"/>
      <w:marRight w:val="0"/>
      <w:marTop w:val="0"/>
      <w:marBottom w:val="0"/>
      <w:divBdr>
        <w:top w:val="none" w:sz="0" w:space="0" w:color="auto"/>
        <w:left w:val="none" w:sz="0" w:space="0" w:color="auto"/>
        <w:bottom w:val="none" w:sz="0" w:space="0" w:color="auto"/>
        <w:right w:val="none" w:sz="0" w:space="0" w:color="auto"/>
      </w:divBdr>
    </w:div>
    <w:div w:id="726343896">
      <w:bodyDiv w:val="1"/>
      <w:marLeft w:val="0"/>
      <w:marRight w:val="0"/>
      <w:marTop w:val="0"/>
      <w:marBottom w:val="0"/>
      <w:divBdr>
        <w:top w:val="none" w:sz="0" w:space="0" w:color="auto"/>
        <w:left w:val="none" w:sz="0" w:space="0" w:color="auto"/>
        <w:bottom w:val="none" w:sz="0" w:space="0" w:color="auto"/>
        <w:right w:val="none" w:sz="0" w:space="0" w:color="auto"/>
      </w:divBdr>
    </w:div>
    <w:div w:id="726874022">
      <w:bodyDiv w:val="1"/>
      <w:marLeft w:val="0"/>
      <w:marRight w:val="0"/>
      <w:marTop w:val="0"/>
      <w:marBottom w:val="0"/>
      <w:divBdr>
        <w:top w:val="none" w:sz="0" w:space="0" w:color="auto"/>
        <w:left w:val="none" w:sz="0" w:space="0" w:color="auto"/>
        <w:bottom w:val="none" w:sz="0" w:space="0" w:color="auto"/>
        <w:right w:val="none" w:sz="0" w:space="0" w:color="auto"/>
      </w:divBdr>
    </w:div>
    <w:div w:id="727344397">
      <w:bodyDiv w:val="1"/>
      <w:marLeft w:val="0"/>
      <w:marRight w:val="0"/>
      <w:marTop w:val="0"/>
      <w:marBottom w:val="0"/>
      <w:divBdr>
        <w:top w:val="none" w:sz="0" w:space="0" w:color="auto"/>
        <w:left w:val="none" w:sz="0" w:space="0" w:color="auto"/>
        <w:bottom w:val="none" w:sz="0" w:space="0" w:color="auto"/>
        <w:right w:val="none" w:sz="0" w:space="0" w:color="auto"/>
      </w:divBdr>
    </w:div>
    <w:div w:id="727727826">
      <w:bodyDiv w:val="1"/>
      <w:marLeft w:val="0"/>
      <w:marRight w:val="0"/>
      <w:marTop w:val="0"/>
      <w:marBottom w:val="0"/>
      <w:divBdr>
        <w:top w:val="none" w:sz="0" w:space="0" w:color="auto"/>
        <w:left w:val="none" w:sz="0" w:space="0" w:color="auto"/>
        <w:bottom w:val="none" w:sz="0" w:space="0" w:color="auto"/>
        <w:right w:val="none" w:sz="0" w:space="0" w:color="auto"/>
      </w:divBdr>
    </w:div>
    <w:div w:id="727995583">
      <w:bodyDiv w:val="1"/>
      <w:marLeft w:val="0"/>
      <w:marRight w:val="0"/>
      <w:marTop w:val="0"/>
      <w:marBottom w:val="0"/>
      <w:divBdr>
        <w:top w:val="none" w:sz="0" w:space="0" w:color="auto"/>
        <w:left w:val="none" w:sz="0" w:space="0" w:color="auto"/>
        <w:bottom w:val="none" w:sz="0" w:space="0" w:color="auto"/>
        <w:right w:val="none" w:sz="0" w:space="0" w:color="auto"/>
      </w:divBdr>
    </w:div>
    <w:div w:id="728649381">
      <w:bodyDiv w:val="1"/>
      <w:marLeft w:val="0"/>
      <w:marRight w:val="0"/>
      <w:marTop w:val="0"/>
      <w:marBottom w:val="0"/>
      <w:divBdr>
        <w:top w:val="none" w:sz="0" w:space="0" w:color="auto"/>
        <w:left w:val="none" w:sz="0" w:space="0" w:color="auto"/>
        <w:bottom w:val="none" w:sz="0" w:space="0" w:color="auto"/>
        <w:right w:val="none" w:sz="0" w:space="0" w:color="auto"/>
      </w:divBdr>
    </w:div>
    <w:div w:id="729353792">
      <w:bodyDiv w:val="1"/>
      <w:marLeft w:val="0"/>
      <w:marRight w:val="0"/>
      <w:marTop w:val="0"/>
      <w:marBottom w:val="0"/>
      <w:divBdr>
        <w:top w:val="none" w:sz="0" w:space="0" w:color="auto"/>
        <w:left w:val="none" w:sz="0" w:space="0" w:color="auto"/>
        <w:bottom w:val="none" w:sz="0" w:space="0" w:color="auto"/>
        <w:right w:val="none" w:sz="0" w:space="0" w:color="auto"/>
      </w:divBdr>
    </w:div>
    <w:div w:id="730233422">
      <w:bodyDiv w:val="1"/>
      <w:marLeft w:val="0"/>
      <w:marRight w:val="0"/>
      <w:marTop w:val="0"/>
      <w:marBottom w:val="0"/>
      <w:divBdr>
        <w:top w:val="none" w:sz="0" w:space="0" w:color="auto"/>
        <w:left w:val="none" w:sz="0" w:space="0" w:color="auto"/>
        <w:bottom w:val="none" w:sz="0" w:space="0" w:color="auto"/>
        <w:right w:val="none" w:sz="0" w:space="0" w:color="auto"/>
      </w:divBdr>
    </w:div>
    <w:div w:id="730275233">
      <w:bodyDiv w:val="1"/>
      <w:marLeft w:val="0"/>
      <w:marRight w:val="0"/>
      <w:marTop w:val="0"/>
      <w:marBottom w:val="0"/>
      <w:divBdr>
        <w:top w:val="none" w:sz="0" w:space="0" w:color="auto"/>
        <w:left w:val="none" w:sz="0" w:space="0" w:color="auto"/>
        <w:bottom w:val="none" w:sz="0" w:space="0" w:color="auto"/>
        <w:right w:val="none" w:sz="0" w:space="0" w:color="auto"/>
      </w:divBdr>
    </w:div>
    <w:div w:id="730615612">
      <w:bodyDiv w:val="1"/>
      <w:marLeft w:val="0"/>
      <w:marRight w:val="0"/>
      <w:marTop w:val="0"/>
      <w:marBottom w:val="0"/>
      <w:divBdr>
        <w:top w:val="none" w:sz="0" w:space="0" w:color="auto"/>
        <w:left w:val="none" w:sz="0" w:space="0" w:color="auto"/>
        <w:bottom w:val="none" w:sz="0" w:space="0" w:color="auto"/>
        <w:right w:val="none" w:sz="0" w:space="0" w:color="auto"/>
      </w:divBdr>
    </w:div>
    <w:div w:id="732461340">
      <w:bodyDiv w:val="1"/>
      <w:marLeft w:val="0"/>
      <w:marRight w:val="0"/>
      <w:marTop w:val="0"/>
      <w:marBottom w:val="0"/>
      <w:divBdr>
        <w:top w:val="none" w:sz="0" w:space="0" w:color="auto"/>
        <w:left w:val="none" w:sz="0" w:space="0" w:color="auto"/>
        <w:bottom w:val="none" w:sz="0" w:space="0" w:color="auto"/>
        <w:right w:val="none" w:sz="0" w:space="0" w:color="auto"/>
      </w:divBdr>
    </w:div>
    <w:div w:id="732780904">
      <w:bodyDiv w:val="1"/>
      <w:marLeft w:val="0"/>
      <w:marRight w:val="0"/>
      <w:marTop w:val="0"/>
      <w:marBottom w:val="0"/>
      <w:divBdr>
        <w:top w:val="none" w:sz="0" w:space="0" w:color="auto"/>
        <w:left w:val="none" w:sz="0" w:space="0" w:color="auto"/>
        <w:bottom w:val="none" w:sz="0" w:space="0" w:color="auto"/>
        <w:right w:val="none" w:sz="0" w:space="0" w:color="auto"/>
      </w:divBdr>
    </w:div>
    <w:div w:id="732849217">
      <w:bodyDiv w:val="1"/>
      <w:marLeft w:val="0"/>
      <w:marRight w:val="0"/>
      <w:marTop w:val="0"/>
      <w:marBottom w:val="0"/>
      <w:divBdr>
        <w:top w:val="none" w:sz="0" w:space="0" w:color="auto"/>
        <w:left w:val="none" w:sz="0" w:space="0" w:color="auto"/>
        <w:bottom w:val="none" w:sz="0" w:space="0" w:color="auto"/>
        <w:right w:val="none" w:sz="0" w:space="0" w:color="auto"/>
      </w:divBdr>
    </w:div>
    <w:div w:id="733622741">
      <w:bodyDiv w:val="1"/>
      <w:marLeft w:val="0"/>
      <w:marRight w:val="0"/>
      <w:marTop w:val="0"/>
      <w:marBottom w:val="0"/>
      <w:divBdr>
        <w:top w:val="none" w:sz="0" w:space="0" w:color="auto"/>
        <w:left w:val="none" w:sz="0" w:space="0" w:color="auto"/>
        <w:bottom w:val="none" w:sz="0" w:space="0" w:color="auto"/>
        <w:right w:val="none" w:sz="0" w:space="0" w:color="auto"/>
      </w:divBdr>
    </w:div>
    <w:div w:id="735052759">
      <w:bodyDiv w:val="1"/>
      <w:marLeft w:val="0"/>
      <w:marRight w:val="0"/>
      <w:marTop w:val="0"/>
      <w:marBottom w:val="0"/>
      <w:divBdr>
        <w:top w:val="none" w:sz="0" w:space="0" w:color="auto"/>
        <w:left w:val="none" w:sz="0" w:space="0" w:color="auto"/>
        <w:bottom w:val="none" w:sz="0" w:space="0" w:color="auto"/>
        <w:right w:val="none" w:sz="0" w:space="0" w:color="auto"/>
      </w:divBdr>
    </w:div>
    <w:div w:id="735856473">
      <w:bodyDiv w:val="1"/>
      <w:marLeft w:val="0"/>
      <w:marRight w:val="0"/>
      <w:marTop w:val="0"/>
      <w:marBottom w:val="0"/>
      <w:divBdr>
        <w:top w:val="none" w:sz="0" w:space="0" w:color="auto"/>
        <w:left w:val="none" w:sz="0" w:space="0" w:color="auto"/>
        <w:bottom w:val="none" w:sz="0" w:space="0" w:color="auto"/>
        <w:right w:val="none" w:sz="0" w:space="0" w:color="auto"/>
      </w:divBdr>
    </w:div>
    <w:div w:id="735974523">
      <w:bodyDiv w:val="1"/>
      <w:marLeft w:val="0"/>
      <w:marRight w:val="0"/>
      <w:marTop w:val="0"/>
      <w:marBottom w:val="0"/>
      <w:divBdr>
        <w:top w:val="none" w:sz="0" w:space="0" w:color="auto"/>
        <w:left w:val="none" w:sz="0" w:space="0" w:color="auto"/>
        <w:bottom w:val="none" w:sz="0" w:space="0" w:color="auto"/>
        <w:right w:val="none" w:sz="0" w:space="0" w:color="auto"/>
      </w:divBdr>
    </w:div>
    <w:div w:id="736169953">
      <w:bodyDiv w:val="1"/>
      <w:marLeft w:val="0"/>
      <w:marRight w:val="0"/>
      <w:marTop w:val="0"/>
      <w:marBottom w:val="0"/>
      <w:divBdr>
        <w:top w:val="none" w:sz="0" w:space="0" w:color="auto"/>
        <w:left w:val="none" w:sz="0" w:space="0" w:color="auto"/>
        <w:bottom w:val="none" w:sz="0" w:space="0" w:color="auto"/>
        <w:right w:val="none" w:sz="0" w:space="0" w:color="auto"/>
      </w:divBdr>
    </w:div>
    <w:div w:id="736709623">
      <w:bodyDiv w:val="1"/>
      <w:marLeft w:val="0"/>
      <w:marRight w:val="0"/>
      <w:marTop w:val="0"/>
      <w:marBottom w:val="0"/>
      <w:divBdr>
        <w:top w:val="none" w:sz="0" w:space="0" w:color="auto"/>
        <w:left w:val="none" w:sz="0" w:space="0" w:color="auto"/>
        <w:bottom w:val="none" w:sz="0" w:space="0" w:color="auto"/>
        <w:right w:val="none" w:sz="0" w:space="0" w:color="auto"/>
      </w:divBdr>
    </w:div>
    <w:div w:id="737018915">
      <w:bodyDiv w:val="1"/>
      <w:marLeft w:val="0"/>
      <w:marRight w:val="0"/>
      <w:marTop w:val="0"/>
      <w:marBottom w:val="0"/>
      <w:divBdr>
        <w:top w:val="none" w:sz="0" w:space="0" w:color="auto"/>
        <w:left w:val="none" w:sz="0" w:space="0" w:color="auto"/>
        <w:bottom w:val="none" w:sz="0" w:space="0" w:color="auto"/>
        <w:right w:val="none" w:sz="0" w:space="0" w:color="auto"/>
      </w:divBdr>
    </w:div>
    <w:div w:id="737555942">
      <w:bodyDiv w:val="1"/>
      <w:marLeft w:val="0"/>
      <w:marRight w:val="0"/>
      <w:marTop w:val="0"/>
      <w:marBottom w:val="0"/>
      <w:divBdr>
        <w:top w:val="none" w:sz="0" w:space="0" w:color="auto"/>
        <w:left w:val="none" w:sz="0" w:space="0" w:color="auto"/>
        <w:bottom w:val="none" w:sz="0" w:space="0" w:color="auto"/>
        <w:right w:val="none" w:sz="0" w:space="0" w:color="auto"/>
      </w:divBdr>
    </w:div>
    <w:div w:id="738408817">
      <w:bodyDiv w:val="1"/>
      <w:marLeft w:val="0"/>
      <w:marRight w:val="0"/>
      <w:marTop w:val="0"/>
      <w:marBottom w:val="0"/>
      <w:divBdr>
        <w:top w:val="none" w:sz="0" w:space="0" w:color="auto"/>
        <w:left w:val="none" w:sz="0" w:space="0" w:color="auto"/>
        <w:bottom w:val="none" w:sz="0" w:space="0" w:color="auto"/>
        <w:right w:val="none" w:sz="0" w:space="0" w:color="auto"/>
      </w:divBdr>
    </w:div>
    <w:div w:id="738864415">
      <w:bodyDiv w:val="1"/>
      <w:marLeft w:val="0"/>
      <w:marRight w:val="0"/>
      <w:marTop w:val="0"/>
      <w:marBottom w:val="0"/>
      <w:divBdr>
        <w:top w:val="none" w:sz="0" w:space="0" w:color="auto"/>
        <w:left w:val="none" w:sz="0" w:space="0" w:color="auto"/>
        <w:bottom w:val="none" w:sz="0" w:space="0" w:color="auto"/>
        <w:right w:val="none" w:sz="0" w:space="0" w:color="auto"/>
      </w:divBdr>
    </w:div>
    <w:div w:id="739210068">
      <w:bodyDiv w:val="1"/>
      <w:marLeft w:val="0"/>
      <w:marRight w:val="0"/>
      <w:marTop w:val="0"/>
      <w:marBottom w:val="0"/>
      <w:divBdr>
        <w:top w:val="none" w:sz="0" w:space="0" w:color="auto"/>
        <w:left w:val="none" w:sz="0" w:space="0" w:color="auto"/>
        <w:bottom w:val="none" w:sz="0" w:space="0" w:color="auto"/>
        <w:right w:val="none" w:sz="0" w:space="0" w:color="auto"/>
      </w:divBdr>
    </w:div>
    <w:div w:id="740173262">
      <w:bodyDiv w:val="1"/>
      <w:marLeft w:val="0"/>
      <w:marRight w:val="0"/>
      <w:marTop w:val="0"/>
      <w:marBottom w:val="0"/>
      <w:divBdr>
        <w:top w:val="none" w:sz="0" w:space="0" w:color="auto"/>
        <w:left w:val="none" w:sz="0" w:space="0" w:color="auto"/>
        <w:bottom w:val="none" w:sz="0" w:space="0" w:color="auto"/>
        <w:right w:val="none" w:sz="0" w:space="0" w:color="auto"/>
      </w:divBdr>
    </w:div>
    <w:div w:id="742333558">
      <w:bodyDiv w:val="1"/>
      <w:marLeft w:val="0"/>
      <w:marRight w:val="0"/>
      <w:marTop w:val="0"/>
      <w:marBottom w:val="0"/>
      <w:divBdr>
        <w:top w:val="none" w:sz="0" w:space="0" w:color="auto"/>
        <w:left w:val="none" w:sz="0" w:space="0" w:color="auto"/>
        <w:bottom w:val="none" w:sz="0" w:space="0" w:color="auto"/>
        <w:right w:val="none" w:sz="0" w:space="0" w:color="auto"/>
      </w:divBdr>
    </w:div>
    <w:div w:id="742489884">
      <w:bodyDiv w:val="1"/>
      <w:marLeft w:val="0"/>
      <w:marRight w:val="0"/>
      <w:marTop w:val="0"/>
      <w:marBottom w:val="0"/>
      <w:divBdr>
        <w:top w:val="none" w:sz="0" w:space="0" w:color="auto"/>
        <w:left w:val="none" w:sz="0" w:space="0" w:color="auto"/>
        <w:bottom w:val="none" w:sz="0" w:space="0" w:color="auto"/>
        <w:right w:val="none" w:sz="0" w:space="0" w:color="auto"/>
      </w:divBdr>
    </w:div>
    <w:div w:id="742533217">
      <w:bodyDiv w:val="1"/>
      <w:marLeft w:val="0"/>
      <w:marRight w:val="0"/>
      <w:marTop w:val="0"/>
      <w:marBottom w:val="0"/>
      <w:divBdr>
        <w:top w:val="none" w:sz="0" w:space="0" w:color="auto"/>
        <w:left w:val="none" w:sz="0" w:space="0" w:color="auto"/>
        <w:bottom w:val="none" w:sz="0" w:space="0" w:color="auto"/>
        <w:right w:val="none" w:sz="0" w:space="0" w:color="auto"/>
      </w:divBdr>
    </w:div>
    <w:div w:id="742676397">
      <w:bodyDiv w:val="1"/>
      <w:marLeft w:val="0"/>
      <w:marRight w:val="0"/>
      <w:marTop w:val="0"/>
      <w:marBottom w:val="0"/>
      <w:divBdr>
        <w:top w:val="none" w:sz="0" w:space="0" w:color="auto"/>
        <w:left w:val="none" w:sz="0" w:space="0" w:color="auto"/>
        <w:bottom w:val="none" w:sz="0" w:space="0" w:color="auto"/>
        <w:right w:val="none" w:sz="0" w:space="0" w:color="auto"/>
      </w:divBdr>
    </w:div>
    <w:div w:id="743721174">
      <w:bodyDiv w:val="1"/>
      <w:marLeft w:val="0"/>
      <w:marRight w:val="0"/>
      <w:marTop w:val="0"/>
      <w:marBottom w:val="0"/>
      <w:divBdr>
        <w:top w:val="none" w:sz="0" w:space="0" w:color="auto"/>
        <w:left w:val="none" w:sz="0" w:space="0" w:color="auto"/>
        <w:bottom w:val="none" w:sz="0" w:space="0" w:color="auto"/>
        <w:right w:val="none" w:sz="0" w:space="0" w:color="auto"/>
      </w:divBdr>
    </w:div>
    <w:div w:id="744231785">
      <w:bodyDiv w:val="1"/>
      <w:marLeft w:val="0"/>
      <w:marRight w:val="0"/>
      <w:marTop w:val="0"/>
      <w:marBottom w:val="0"/>
      <w:divBdr>
        <w:top w:val="none" w:sz="0" w:space="0" w:color="auto"/>
        <w:left w:val="none" w:sz="0" w:space="0" w:color="auto"/>
        <w:bottom w:val="none" w:sz="0" w:space="0" w:color="auto"/>
        <w:right w:val="none" w:sz="0" w:space="0" w:color="auto"/>
      </w:divBdr>
    </w:div>
    <w:div w:id="744491660">
      <w:bodyDiv w:val="1"/>
      <w:marLeft w:val="0"/>
      <w:marRight w:val="0"/>
      <w:marTop w:val="0"/>
      <w:marBottom w:val="0"/>
      <w:divBdr>
        <w:top w:val="none" w:sz="0" w:space="0" w:color="auto"/>
        <w:left w:val="none" w:sz="0" w:space="0" w:color="auto"/>
        <w:bottom w:val="none" w:sz="0" w:space="0" w:color="auto"/>
        <w:right w:val="none" w:sz="0" w:space="0" w:color="auto"/>
      </w:divBdr>
    </w:div>
    <w:div w:id="744492364">
      <w:bodyDiv w:val="1"/>
      <w:marLeft w:val="0"/>
      <w:marRight w:val="0"/>
      <w:marTop w:val="0"/>
      <w:marBottom w:val="0"/>
      <w:divBdr>
        <w:top w:val="none" w:sz="0" w:space="0" w:color="auto"/>
        <w:left w:val="none" w:sz="0" w:space="0" w:color="auto"/>
        <w:bottom w:val="none" w:sz="0" w:space="0" w:color="auto"/>
        <w:right w:val="none" w:sz="0" w:space="0" w:color="auto"/>
      </w:divBdr>
    </w:div>
    <w:div w:id="744647211">
      <w:bodyDiv w:val="1"/>
      <w:marLeft w:val="0"/>
      <w:marRight w:val="0"/>
      <w:marTop w:val="0"/>
      <w:marBottom w:val="0"/>
      <w:divBdr>
        <w:top w:val="none" w:sz="0" w:space="0" w:color="auto"/>
        <w:left w:val="none" w:sz="0" w:space="0" w:color="auto"/>
        <w:bottom w:val="none" w:sz="0" w:space="0" w:color="auto"/>
        <w:right w:val="none" w:sz="0" w:space="0" w:color="auto"/>
      </w:divBdr>
    </w:div>
    <w:div w:id="744954430">
      <w:bodyDiv w:val="1"/>
      <w:marLeft w:val="0"/>
      <w:marRight w:val="0"/>
      <w:marTop w:val="0"/>
      <w:marBottom w:val="0"/>
      <w:divBdr>
        <w:top w:val="none" w:sz="0" w:space="0" w:color="auto"/>
        <w:left w:val="none" w:sz="0" w:space="0" w:color="auto"/>
        <w:bottom w:val="none" w:sz="0" w:space="0" w:color="auto"/>
        <w:right w:val="none" w:sz="0" w:space="0" w:color="auto"/>
      </w:divBdr>
    </w:div>
    <w:div w:id="745422810">
      <w:bodyDiv w:val="1"/>
      <w:marLeft w:val="0"/>
      <w:marRight w:val="0"/>
      <w:marTop w:val="0"/>
      <w:marBottom w:val="0"/>
      <w:divBdr>
        <w:top w:val="none" w:sz="0" w:space="0" w:color="auto"/>
        <w:left w:val="none" w:sz="0" w:space="0" w:color="auto"/>
        <w:bottom w:val="none" w:sz="0" w:space="0" w:color="auto"/>
        <w:right w:val="none" w:sz="0" w:space="0" w:color="auto"/>
      </w:divBdr>
    </w:div>
    <w:div w:id="745690264">
      <w:bodyDiv w:val="1"/>
      <w:marLeft w:val="0"/>
      <w:marRight w:val="0"/>
      <w:marTop w:val="0"/>
      <w:marBottom w:val="0"/>
      <w:divBdr>
        <w:top w:val="none" w:sz="0" w:space="0" w:color="auto"/>
        <w:left w:val="none" w:sz="0" w:space="0" w:color="auto"/>
        <w:bottom w:val="none" w:sz="0" w:space="0" w:color="auto"/>
        <w:right w:val="none" w:sz="0" w:space="0" w:color="auto"/>
      </w:divBdr>
    </w:div>
    <w:div w:id="745807336">
      <w:bodyDiv w:val="1"/>
      <w:marLeft w:val="0"/>
      <w:marRight w:val="0"/>
      <w:marTop w:val="0"/>
      <w:marBottom w:val="0"/>
      <w:divBdr>
        <w:top w:val="none" w:sz="0" w:space="0" w:color="auto"/>
        <w:left w:val="none" w:sz="0" w:space="0" w:color="auto"/>
        <w:bottom w:val="none" w:sz="0" w:space="0" w:color="auto"/>
        <w:right w:val="none" w:sz="0" w:space="0" w:color="auto"/>
      </w:divBdr>
    </w:div>
    <w:div w:id="745997691">
      <w:bodyDiv w:val="1"/>
      <w:marLeft w:val="0"/>
      <w:marRight w:val="0"/>
      <w:marTop w:val="0"/>
      <w:marBottom w:val="0"/>
      <w:divBdr>
        <w:top w:val="none" w:sz="0" w:space="0" w:color="auto"/>
        <w:left w:val="none" w:sz="0" w:space="0" w:color="auto"/>
        <w:bottom w:val="none" w:sz="0" w:space="0" w:color="auto"/>
        <w:right w:val="none" w:sz="0" w:space="0" w:color="auto"/>
      </w:divBdr>
    </w:div>
    <w:div w:id="746419599">
      <w:bodyDiv w:val="1"/>
      <w:marLeft w:val="0"/>
      <w:marRight w:val="0"/>
      <w:marTop w:val="0"/>
      <w:marBottom w:val="0"/>
      <w:divBdr>
        <w:top w:val="none" w:sz="0" w:space="0" w:color="auto"/>
        <w:left w:val="none" w:sz="0" w:space="0" w:color="auto"/>
        <w:bottom w:val="none" w:sz="0" w:space="0" w:color="auto"/>
        <w:right w:val="none" w:sz="0" w:space="0" w:color="auto"/>
      </w:divBdr>
    </w:div>
    <w:div w:id="746541013">
      <w:bodyDiv w:val="1"/>
      <w:marLeft w:val="0"/>
      <w:marRight w:val="0"/>
      <w:marTop w:val="0"/>
      <w:marBottom w:val="0"/>
      <w:divBdr>
        <w:top w:val="none" w:sz="0" w:space="0" w:color="auto"/>
        <w:left w:val="none" w:sz="0" w:space="0" w:color="auto"/>
        <w:bottom w:val="none" w:sz="0" w:space="0" w:color="auto"/>
        <w:right w:val="none" w:sz="0" w:space="0" w:color="auto"/>
      </w:divBdr>
    </w:div>
    <w:div w:id="747187821">
      <w:bodyDiv w:val="1"/>
      <w:marLeft w:val="0"/>
      <w:marRight w:val="0"/>
      <w:marTop w:val="0"/>
      <w:marBottom w:val="0"/>
      <w:divBdr>
        <w:top w:val="none" w:sz="0" w:space="0" w:color="auto"/>
        <w:left w:val="none" w:sz="0" w:space="0" w:color="auto"/>
        <w:bottom w:val="none" w:sz="0" w:space="0" w:color="auto"/>
        <w:right w:val="none" w:sz="0" w:space="0" w:color="auto"/>
      </w:divBdr>
    </w:div>
    <w:div w:id="747271693">
      <w:bodyDiv w:val="1"/>
      <w:marLeft w:val="0"/>
      <w:marRight w:val="0"/>
      <w:marTop w:val="0"/>
      <w:marBottom w:val="0"/>
      <w:divBdr>
        <w:top w:val="none" w:sz="0" w:space="0" w:color="auto"/>
        <w:left w:val="none" w:sz="0" w:space="0" w:color="auto"/>
        <w:bottom w:val="none" w:sz="0" w:space="0" w:color="auto"/>
        <w:right w:val="none" w:sz="0" w:space="0" w:color="auto"/>
      </w:divBdr>
    </w:div>
    <w:div w:id="747314542">
      <w:bodyDiv w:val="1"/>
      <w:marLeft w:val="0"/>
      <w:marRight w:val="0"/>
      <w:marTop w:val="0"/>
      <w:marBottom w:val="0"/>
      <w:divBdr>
        <w:top w:val="none" w:sz="0" w:space="0" w:color="auto"/>
        <w:left w:val="none" w:sz="0" w:space="0" w:color="auto"/>
        <w:bottom w:val="none" w:sz="0" w:space="0" w:color="auto"/>
        <w:right w:val="none" w:sz="0" w:space="0" w:color="auto"/>
      </w:divBdr>
    </w:div>
    <w:div w:id="747338969">
      <w:bodyDiv w:val="1"/>
      <w:marLeft w:val="0"/>
      <w:marRight w:val="0"/>
      <w:marTop w:val="0"/>
      <w:marBottom w:val="0"/>
      <w:divBdr>
        <w:top w:val="none" w:sz="0" w:space="0" w:color="auto"/>
        <w:left w:val="none" w:sz="0" w:space="0" w:color="auto"/>
        <w:bottom w:val="none" w:sz="0" w:space="0" w:color="auto"/>
        <w:right w:val="none" w:sz="0" w:space="0" w:color="auto"/>
      </w:divBdr>
    </w:div>
    <w:div w:id="747532281">
      <w:bodyDiv w:val="1"/>
      <w:marLeft w:val="0"/>
      <w:marRight w:val="0"/>
      <w:marTop w:val="0"/>
      <w:marBottom w:val="0"/>
      <w:divBdr>
        <w:top w:val="none" w:sz="0" w:space="0" w:color="auto"/>
        <w:left w:val="none" w:sz="0" w:space="0" w:color="auto"/>
        <w:bottom w:val="none" w:sz="0" w:space="0" w:color="auto"/>
        <w:right w:val="none" w:sz="0" w:space="0" w:color="auto"/>
      </w:divBdr>
    </w:div>
    <w:div w:id="747993977">
      <w:bodyDiv w:val="1"/>
      <w:marLeft w:val="0"/>
      <w:marRight w:val="0"/>
      <w:marTop w:val="0"/>
      <w:marBottom w:val="0"/>
      <w:divBdr>
        <w:top w:val="none" w:sz="0" w:space="0" w:color="auto"/>
        <w:left w:val="none" w:sz="0" w:space="0" w:color="auto"/>
        <w:bottom w:val="none" w:sz="0" w:space="0" w:color="auto"/>
        <w:right w:val="none" w:sz="0" w:space="0" w:color="auto"/>
      </w:divBdr>
    </w:div>
    <w:div w:id="748160533">
      <w:bodyDiv w:val="1"/>
      <w:marLeft w:val="0"/>
      <w:marRight w:val="0"/>
      <w:marTop w:val="0"/>
      <w:marBottom w:val="0"/>
      <w:divBdr>
        <w:top w:val="none" w:sz="0" w:space="0" w:color="auto"/>
        <w:left w:val="none" w:sz="0" w:space="0" w:color="auto"/>
        <w:bottom w:val="none" w:sz="0" w:space="0" w:color="auto"/>
        <w:right w:val="none" w:sz="0" w:space="0" w:color="auto"/>
      </w:divBdr>
    </w:div>
    <w:div w:id="750155091">
      <w:bodyDiv w:val="1"/>
      <w:marLeft w:val="0"/>
      <w:marRight w:val="0"/>
      <w:marTop w:val="0"/>
      <w:marBottom w:val="0"/>
      <w:divBdr>
        <w:top w:val="none" w:sz="0" w:space="0" w:color="auto"/>
        <w:left w:val="none" w:sz="0" w:space="0" w:color="auto"/>
        <w:bottom w:val="none" w:sz="0" w:space="0" w:color="auto"/>
        <w:right w:val="none" w:sz="0" w:space="0" w:color="auto"/>
      </w:divBdr>
    </w:div>
    <w:div w:id="750542202">
      <w:bodyDiv w:val="1"/>
      <w:marLeft w:val="0"/>
      <w:marRight w:val="0"/>
      <w:marTop w:val="0"/>
      <w:marBottom w:val="0"/>
      <w:divBdr>
        <w:top w:val="none" w:sz="0" w:space="0" w:color="auto"/>
        <w:left w:val="none" w:sz="0" w:space="0" w:color="auto"/>
        <w:bottom w:val="none" w:sz="0" w:space="0" w:color="auto"/>
        <w:right w:val="none" w:sz="0" w:space="0" w:color="auto"/>
      </w:divBdr>
    </w:div>
    <w:div w:id="751900724">
      <w:bodyDiv w:val="1"/>
      <w:marLeft w:val="0"/>
      <w:marRight w:val="0"/>
      <w:marTop w:val="0"/>
      <w:marBottom w:val="0"/>
      <w:divBdr>
        <w:top w:val="none" w:sz="0" w:space="0" w:color="auto"/>
        <w:left w:val="none" w:sz="0" w:space="0" w:color="auto"/>
        <w:bottom w:val="none" w:sz="0" w:space="0" w:color="auto"/>
        <w:right w:val="none" w:sz="0" w:space="0" w:color="auto"/>
      </w:divBdr>
    </w:div>
    <w:div w:id="752360152">
      <w:bodyDiv w:val="1"/>
      <w:marLeft w:val="0"/>
      <w:marRight w:val="0"/>
      <w:marTop w:val="0"/>
      <w:marBottom w:val="0"/>
      <w:divBdr>
        <w:top w:val="none" w:sz="0" w:space="0" w:color="auto"/>
        <w:left w:val="none" w:sz="0" w:space="0" w:color="auto"/>
        <w:bottom w:val="none" w:sz="0" w:space="0" w:color="auto"/>
        <w:right w:val="none" w:sz="0" w:space="0" w:color="auto"/>
      </w:divBdr>
    </w:div>
    <w:div w:id="753360761">
      <w:bodyDiv w:val="1"/>
      <w:marLeft w:val="0"/>
      <w:marRight w:val="0"/>
      <w:marTop w:val="0"/>
      <w:marBottom w:val="0"/>
      <w:divBdr>
        <w:top w:val="none" w:sz="0" w:space="0" w:color="auto"/>
        <w:left w:val="none" w:sz="0" w:space="0" w:color="auto"/>
        <w:bottom w:val="none" w:sz="0" w:space="0" w:color="auto"/>
        <w:right w:val="none" w:sz="0" w:space="0" w:color="auto"/>
      </w:divBdr>
    </w:div>
    <w:div w:id="754669523">
      <w:bodyDiv w:val="1"/>
      <w:marLeft w:val="0"/>
      <w:marRight w:val="0"/>
      <w:marTop w:val="0"/>
      <w:marBottom w:val="0"/>
      <w:divBdr>
        <w:top w:val="none" w:sz="0" w:space="0" w:color="auto"/>
        <w:left w:val="none" w:sz="0" w:space="0" w:color="auto"/>
        <w:bottom w:val="none" w:sz="0" w:space="0" w:color="auto"/>
        <w:right w:val="none" w:sz="0" w:space="0" w:color="auto"/>
      </w:divBdr>
    </w:div>
    <w:div w:id="754940201">
      <w:bodyDiv w:val="1"/>
      <w:marLeft w:val="0"/>
      <w:marRight w:val="0"/>
      <w:marTop w:val="0"/>
      <w:marBottom w:val="0"/>
      <w:divBdr>
        <w:top w:val="none" w:sz="0" w:space="0" w:color="auto"/>
        <w:left w:val="none" w:sz="0" w:space="0" w:color="auto"/>
        <w:bottom w:val="none" w:sz="0" w:space="0" w:color="auto"/>
        <w:right w:val="none" w:sz="0" w:space="0" w:color="auto"/>
      </w:divBdr>
    </w:div>
    <w:div w:id="755439333">
      <w:bodyDiv w:val="1"/>
      <w:marLeft w:val="0"/>
      <w:marRight w:val="0"/>
      <w:marTop w:val="0"/>
      <w:marBottom w:val="0"/>
      <w:divBdr>
        <w:top w:val="none" w:sz="0" w:space="0" w:color="auto"/>
        <w:left w:val="none" w:sz="0" w:space="0" w:color="auto"/>
        <w:bottom w:val="none" w:sz="0" w:space="0" w:color="auto"/>
        <w:right w:val="none" w:sz="0" w:space="0" w:color="auto"/>
      </w:divBdr>
    </w:div>
    <w:div w:id="755590016">
      <w:bodyDiv w:val="1"/>
      <w:marLeft w:val="0"/>
      <w:marRight w:val="0"/>
      <w:marTop w:val="0"/>
      <w:marBottom w:val="0"/>
      <w:divBdr>
        <w:top w:val="none" w:sz="0" w:space="0" w:color="auto"/>
        <w:left w:val="none" w:sz="0" w:space="0" w:color="auto"/>
        <w:bottom w:val="none" w:sz="0" w:space="0" w:color="auto"/>
        <w:right w:val="none" w:sz="0" w:space="0" w:color="auto"/>
      </w:divBdr>
    </w:div>
    <w:div w:id="755714700">
      <w:bodyDiv w:val="1"/>
      <w:marLeft w:val="0"/>
      <w:marRight w:val="0"/>
      <w:marTop w:val="0"/>
      <w:marBottom w:val="0"/>
      <w:divBdr>
        <w:top w:val="none" w:sz="0" w:space="0" w:color="auto"/>
        <w:left w:val="none" w:sz="0" w:space="0" w:color="auto"/>
        <w:bottom w:val="none" w:sz="0" w:space="0" w:color="auto"/>
        <w:right w:val="none" w:sz="0" w:space="0" w:color="auto"/>
      </w:divBdr>
    </w:div>
    <w:div w:id="755901082">
      <w:bodyDiv w:val="1"/>
      <w:marLeft w:val="0"/>
      <w:marRight w:val="0"/>
      <w:marTop w:val="0"/>
      <w:marBottom w:val="0"/>
      <w:divBdr>
        <w:top w:val="none" w:sz="0" w:space="0" w:color="auto"/>
        <w:left w:val="none" w:sz="0" w:space="0" w:color="auto"/>
        <w:bottom w:val="none" w:sz="0" w:space="0" w:color="auto"/>
        <w:right w:val="none" w:sz="0" w:space="0" w:color="auto"/>
      </w:divBdr>
    </w:div>
    <w:div w:id="755903619">
      <w:bodyDiv w:val="1"/>
      <w:marLeft w:val="0"/>
      <w:marRight w:val="0"/>
      <w:marTop w:val="0"/>
      <w:marBottom w:val="0"/>
      <w:divBdr>
        <w:top w:val="none" w:sz="0" w:space="0" w:color="auto"/>
        <w:left w:val="none" w:sz="0" w:space="0" w:color="auto"/>
        <w:bottom w:val="none" w:sz="0" w:space="0" w:color="auto"/>
        <w:right w:val="none" w:sz="0" w:space="0" w:color="auto"/>
      </w:divBdr>
    </w:div>
    <w:div w:id="756945923">
      <w:bodyDiv w:val="1"/>
      <w:marLeft w:val="0"/>
      <w:marRight w:val="0"/>
      <w:marTop w:val="0"/>
      <w:marBottom w:val="0"/>
      <w:divBdr>
        <w:top w:val="none" w:sz="0" w:space="0" w:color="auto"/>
        <w:left w:val="none" w:sz="0" w:space="0" w:color="auto"/>
        <w:bottom w:val="none" w:sz="0" w:space="0" w:color="auto"/>
        <w:right w:val="none" w:sz="0" w:space="0" w:color="auto"/>
      </w:divBdr>
    </w:div>
    <w:div w:id="757210602">
      <w:bodyDiv w:val="1"/>
      <w:marLeft w:val="0"/>
      <w:marRight w:val="0"/>
      <w:marTop w:val="0"/>
      <w:marBottom w:val="0"/>
      <w:divBdr>
        <w:top w:val="none" w:sz="0" w:space="0" w:color="auto"/>
        <w:left w:val="none" w:sz="0" w:space="0" w:color="auto"/>
        <w:bottom w:val="none" w:sz="0" w:space="0" w:color="auto"/>
        <w:right w:val="none" w:sz="0" w:space="0" w:color="auto"/>
      </w:divBdr>
    </w:div>
    <w:div w:id="757287598">
      <w:bodyDiv w:val="1"/>
      <w:marLeft w:val="0"/>
      <w:marRight w:val="0"/>
      <w:marTop w:val="0"/>
      <w:marBottom w:val="0"/>
      <w:divBdr>
        <w:top w:val="none" w:sz="0" w:space="0" w:color="auto"/>
        <w:left w:val="none" w:sz="0" w:space="0" w:color="auto"/>
        <w:bottom w:val="none" w:sz="0" w:space="0" w:color="auto"/>
        <w:right w:val="none" w:sz="0" w:space="0" w:color="auto"/>
      </w:divBdr>
    </w:div>
    <w:div w:id="758141245">
      <w:bodyDiv w:val="1"/>
      <w:marLeft w:val="0"/>
      <w:marRight w:val="0"/>
      <w:marTop w:val="0"/>
      <w:marBottom w:val="0"/>
      <w:divBdr>
        <w:top w:val="none" w:sz="0" w:space="0" w:color="auto"/>
        <w:left w:val="none" w:sz="0" w:space="0" w:color="auto"/>
        <w:bottom w:val="none" w:sz="0" w:space="0" w:color="auto"/>
        <w:right w:val="none" w:sz="0" w:space="0" w:color="auto"/>
      </w:divBdr>
    </w:div>
    <w:div w:id="759330570">
      <w:bodyDiv w:val="1"/>
      <w:marLeft w:val="0"/>
      <w:marRight w:val="0"/>
      <w:marTop w:val="0"/>
      <w:marBottom w:val="0"/>
      <w:divBdr>
        <w:top w:val="none" w:sz="0" w:space="0" w:color="auto"/>
        <w:left w:val="none" w:sz="0" w:space="0" w:color="auto"/>
        <w:bottom w:val="none" w:sz="0" w:space="0" w:color="auto"/>
        <w:right w:val="none" w:sz="0" w:space="0" w:color="auto"/>
      </w:divBdr>
    </w:div>
    <w:div w:id="759452037">
      <w:bodyDiv w:val="1"/>
      <w:marLeft w:val="0"/>
      <w:marRight w:val="0"/>
      <w:marTop w:val="0"/>
      <w:marBottom w:val="0"/>
      <w:divBdr>
        <w:top w:val="none" w:sz="0" w:space="0" w:color="auto"/>
        <w:left w:val="none" w:sz="0" w:space="0" w:color="auto"/>
        <w:bottom w:val="none" w:sz="0" w:space="0" w:color="auto"/>
        <w:right w:val="none" w:sz="0" w:space="0" w:color="auto"/>
      </w:divBdr>
    </w:div>
    <w:div w:id="759717498">
      <w:bodyDiv w:val="1"/>
      <w:marLeft w:val="0"/>
      <w:marRight w:val="0"/>
      <w:marTop w:val="0"/>
      <w:marBottom w:val="0"/>
      <w:divBdr>
        <w:top w:val="none" w:sz="0" w:space="0" w:color="auto"/>
        <w:left w:val="none" w:sz="0" w:space="0" w:color="auto"/>
        <w:bottom w:val="none" w:sz="0" w:space="0" w:color="auto"/>
        <w:right w:val="none" w:sz="0" w:space="0" w:color="auto"/>
      </w:divBdr>
    </w:div>
    <w:div w:id="759835313">
      <w:bodyDiv w:val="1"/>
      <w:marLeft w:val="0"/>
      <w:marRight w:val="0"/>
      <w:marTop w:val="0"/>
      <w:marBottom w:val="0"/>
      <w:divBdr>
        <w:top w:val="none" w:sz="0" w:space="0" w:color="auto"/>
        <w:left w:val="none" w:sz="0" w:space="0" w:color="auto"/>
        <w:bottom w:val="none" w:sz="0" w:space="0" w:color="auto"/>
        <w:right w:val="none" w:sz="0" w:space="0" w:color="auto"/>
      </w:divBdr>
    </w:div>
    <w:div w:id="759836186">
      <w:bodyDiv w:val="1"/>
      <w:marLeft w:val="0"/>
      <w:marRight w:val="0"/>
      <w:marTop w:val="0"/>
      <w:marBottom w:val="0"/>
      <w:divBdr>
        <w:top w:val="none" w:sz="0" w:space="0" w:color="auto"/>
        <w:left w:val="none" w:sz="0" w:space="0" w:color="auto"/>
        <w:bottom w:val="none" w:sz="0" w:space="0" w:color="auto"/>
        <w:right w:val="none" w:sz="0" w:space="0" w:color="auto"/>
      </w:divBdr>
    </w:div>
    <w:div w:id="760106547">
      <w:bodyDiv w:val="1"/>
      <w:marLeft w:val="0"/>
      <w:marRight w:val="0"/>
      <w:marTop w:val="0"/>
      <w:marBottom w:val="0"/>
      <w:divBdr>
        <w:top w:val="none" w:sz="0" w:space="0" w:color="auto"/>
        <w:left w:val="none" w:sz="0" w:space="0" w:color="auto"/>
        <w:bottom w:val="none" w:sz="0" w:space="0" w:color="auto"/>
        <w:right w:val="none" w:sz="0" w:space="0" w:color="auto"/>
      </w:divBdr>
    </w:div>
    <w:div w:id="760493340">
      <w:bodyDiv w:val="1"/>
      <w:marLeft w:val="0"/>
      <w:marRight w:val="0"/>
      <w:marTop w:val="0"/>
      <w:marBottom w:val="0"/>
      <w:divBdr>
        <w:top w:val="none" w:sz="0" w:space="0" w:color="auto"/>
        <w:left w:val="none" w:sz="0" w:space="0" w:color="auto"/>
        <w:bottom w:val="none" w:sz="0" w:space="0" w:color="auto"/>
        <w:right w:val="none" w:sz="0" w:space="0" w:color="auto"/>
      </w:divBdr>
    </w:div>
    <w:div w:id="760954230">
      <w:bodyDiv w:val="1"/>
      <w:marLeft w:val="0"/>
      <w:marRight w:val="0"/>
      <w:marTop w:val="0"/>
      <w:marBottom w:val="0"/>
      <w:divBdr>
        <w:top w:val="none" w:sz="0" w:space="0" w:color="auto"/>
        <w:left w:val="none" w:sz="0" w:space="0" w:color="auto"/>
        <w:bottom w:val="none" w:sz="0" w:space="0" w:color="auto"/>
        <w:right w:val="none" w:sz="0" w:space="0" w:color="auto"/>
      </w:divBdr>
    </w:div>
    <w:div w:id="761023814">
      <w:bodyDiv w:val="1"/>
      <w:marLeft w:val="0"/>
      <w:marRight w:val="0"/>
      <w:marTop w:val="0"/>
      <w:marBottom w:val="0"/>
      <w:divBdr>
        <w:top w:val="none" w:sz="0" w:space="0" w:color="auto"/>
        <w:left w:val="none" w:sz="0" w:space="0" w:color="auto"/>
        <w:bottom w:val="none" w:sz="0" w:space="0" w:color="auto"/>
        <w:right w:val="none" w:sz="0" w:space="0" w:color="auto"/>
      </w:divBdr>
    </w:div>
    <w:div w:id="761023911">
      <w:bodyDiv w:val="1"/>
      <w:marLeft w:val="0"/>
      <w:marRight w:val="0"/>
      <w:marTop w:val="0"/>
      <w:marBottom w:val="0"/>
      <w:divBdr>
        <w:top w:val="none" w:sz="0" w:space="0" w:color="auto"/>
        <w:left w:val="none" w:sz="0" w:space="0" w:color="auto"/>
        <w:bottom w:val="none" w:sz="0" w:space="0" w:color="auto"/>
        <w:right w:val="none" w:sz="0" w:space="0" w:color="auto"/>
      </w:divBdr>
    </w:div>
    <w:div w:id="761342738">
      <w:bodyDiv w:val="1"/>
      <w:marLeft w:val="0"/>
      <w:marRight w:val="0"/>
      <w:marTop w:val="0"/>
      <w:marBottom w:val="0"/>
      <w:divBdr>
        <w:top w:val="none" w:sz="0" w:space="0" w:color="auto"/>
        <w:left w:val="none" w:sz="0" w:space="0" w:color="auto"/>
        <w:bottom w:val="none" w:sz="0" w:space="0" w:color="auto"/>
        <w:right w:val="none" w:sz="0" w:space="0" w:color="auto"/>
      </w:divBdr>
    </w:div>
    <w:div w:id="761410559">
      <w:bodyDiv w:val="1"/>
      <w:marLeft w:val="0"/>
      <w:marRight w:val="0"/>
      <w:marTop w:val="0"/>
      <w:marBottom w:val="0"/>
      <w:divBdr>
        <w:top w:val="none" w:sz="0" w:space="0" w:color="auto"/>
        <w:left w:val="none" w:sz="0" w:space="0" w:color="auto"/>
        <w:bottom w:val="none" w:sz="0" w:space="0" w:color="auto"/>
        <w:right w:val="none" w:sz="0" w:space="0" w:color="auto"/>
      </w:divBdr>
    </w:div>
    <w:div w:id="761757023">
      <w:bodyDiv w:val="1"/>
      <w:marLeft w:val="0"/>
      <w:marRight w:val="0"/>
      <w:marTop w:val="0"/>
      <w:marBottom w:val="0"/>
      <w:divBdr>
        <w:top w:val="none" w:sz="0" w:space="0" w:color="auto"/>
        <w:left w:val="none" w:sz="0" w:space="0" w:color="auto"/>
        <w:bottom w:val="none" w:sz="0" w:space="0" w:color="auto"/>
        <w:right w:val="none" w:sz="0" w:space="0" w:color="auto"/>
      </w:divBdr>
    </w:div>
    <w:div w:id="762068182">
      <w:bodyDiv w:val="1"/>
      <w:marLeft w:val="0"/>
      <w:marRight w:val="0"/>
      <w:marTop w:val="0"/>
      <w:marBottom w:val="0"/>
      <w:divBdr>
        <w:top w:val="none" w:sz="0" w:space="0" w:color="auto"/>
        <w:left w:val="none" w:sz="0" w:space="0" w:color="auto"/>
        <w:bottom w:val="none" w:sz="0" w:space="0" w:color="auto"/>
        <w:right w:val="none" w:sz="0" w:space="0" w:color="auto"/>
      </w:divBdr>
    </w:div>
    <w:div w:id="763308613">
      <w:bodyDiv w:val="1"/>
      <w:marLeft w:val="0"/>
      <w:marRight w:val="0"/>
      <w:marTop w:val="0"/>
      <w:marBottom w:val="0"/>
      <w:divBdr>
        <w:top w:val="none" w:sz="0" w:space="0" w:color="auto"/>
        <w:left w:val="none" w:sz="0" w:space="0" w:color="auto"/>
        <w:bottom w:val="none" w:sz="0" w:space="0" w:color="auto"/>
        <w:right w:val="none" w:sz="0" w:space="0" w:color="auto"/>
      </w:divBdr>
    </w:div>
    <w:div w:id="763763292">
      <w:bodyDiv w:val="1"/>
      <w:marLeft w:val="0"/>
      <w:marRight w:val="0"/>
      <w:marTop w:val="0"/>
      <w:marBottom w:val="0"/>
      <w:divBdr>
        <w:top w:val="none" w:sz="0" w:space="0" w:color="auto"/>
        <w:left w:val="none" w:sz="0" w:space="0" w:color="auto"/>
        <w:bottom w:val="none" w:sz="0" w:space="0" w:color="auto"/>
        <w:right w:val="none" w:sz="0" w:space="0" w:color="auto"/>
      </w:divBdr>
    </w:div>
    <w:div w:id="764157971">
      <w:bodyDiv w:val="1"/>
      <w:marLeft w:val="0"/>
      <w:marRight w:val="0"/>
      <w:marTop w:val="0"/>
      <w:marBottom w:val="0"/>
      <w:divBdr>
        <w:top w:val="none" w:sz="0" w:space="0" w:color="auto"/>
        <w:left w:val="none" w:sz="0" w:space="0" w:color="auto"/>
        <w:bottom w:val="none" w:sz="0" w:space="0" w:color="auto"/>
        <w:right w:val="none" w:sz="0" w:space="0" w:color="auto"/>
      </w:divBdr>
    </w:div>
    <w:div w:id="764378048">
      <w:bodyDiv w:val="1"/>
      <w:marLeft w:val="0"/>
      <w:marRight w:val="0"/>
      <w:marTop w:val="0"/>
      <w:marBottom w:val="0"/>
      <w:divBdr>
        <w:top w:val="none" w:sz="0" w:space="0" w:color="auto"/>
        <w:left w:val="none" w:sz="0" w:space="0" w:color="auto"/>
        <w:bottom w:val="none" w:sz="0" w:space="0" w:color="auto"/>
        <w:right w:val="none" w:sz="0" w:space="0" w:color="auto"/>
      </w:divBdr>
    </w:div>
    <w:div w:id="764568910">
      <w:bodyDiv w:val="1"/>
      <w:marLeft w:val="0"/>
      <w:marRight w:val="0"/>
      <w:marTop w:val="0"/>
      <w:marBottom w:val="0"/>
      <w:divBdr>
        <w:top w:val="none" w:sz="0" w:space="0" w:color="auto"/>
        <w:left w:val="none" w:sz="0" w:space="0" w:color="auto"/>
        <w:bottom w:val="none" w:sz="0" w:space="0" w:color="auto"/>
        <w:right w:val="none" w:sz="0" w:space="0" w:color="auto"/>
      </w:divBdr>
    </w:div>
    <w:div w:id="764573718">
      <w:bodyDiv w:val="1"/>
      <w:marLeft w:val="0"/>
      <w:marRight w:val="0"/>
      <w:marTop w:val="0"/>
      <w:marBottom w:val="0"/>
      <w:divBdr>
        <w:top w:val="none" w:sz="0" w:space="0" w:color="auto"/>
        <w:left w:val="none" w:sz="0" w:space="0" w:color="auto"/>
        <w:bottom w:val="none" w:sz="0" w:space="0" w:color="auto"/>
        <w:right w:val="none" w:sz="0" w:space="0" w:color="auto"/>
      </w:divBdr>
    </w:div>
    <w:div w:id="764958283">
      <w:bodyDiv w:val="1"/>
      <w:marLeft w:val="0"/>
      <w:marRight w:val="0"/>
      <w:marTop w:val="0"/>
      <w:marBottom w:val="0"/>
      <w:divBdr>
        <w:top w:val="none" w:sz="0" w:space="0" w:color="auto"/>
        <w:left w:val="none" w:sz="0" w:space="0" w:color="auto"/>
        <w:bottom w:val="none" w:sz="0" w:space="0" w:color="auto"/>
        <w:right w:val="none" w:sz="0" w:space="0" w:color="auto"/>
      </w:divBdr>
    </w:div>
    <w:div w:id="765808048">
      <w:bodyDiv w:val="1"/>
      <w:marLeft w:val="0"/>
      <w:marRight w:val="0"/>
      <w:marTop w:val="0"/>
      <w:marBottom w:val="0"/>
      <w:divBdr>
        <w:top w:val="none" w:sz="0" w:space="0" w:color="auto"/>
        <w:left w:val="none" w:sz="0" w:space="0" w:color="auto"/>
        <w:bottom w:val="none" w:sz="0" w:space="0" w:color="auto"/>
        <w:right w:val="none" w:sz="0" w:space="0" w:color="auto"/>
      </w:divBdr>
    </w:div>
    <w:div w:id="766197273">
      <w:bodyDiv w:val="1"/>
      <w:marLeft w:val="0"/>
      <w:marRight w:val="0"/>
      <w:marTop w:val="0"/>
      <w:marBottom w:val="0"/>
      <w:divBdr>
        <w:top w:val="none" w:sz="0" w:space="0" w:color="auto"/>
        <w:left w:val="none" w:sz="0" w:space="0" w:color="auto"/>
        <w:bottom w:val="none" w:sz="0" w:space="0" w:color="auto"/>
        <w:right w:val="none" w:sz="0" w:space="0" w:color="auto"/>
      </w:divBdr>
    </w:div>
    <w:div w:id="766970716">
      <w:bodyDiv w:val="1"/>
      <w:marLeft w:val="0"/>
      <w:marRight w:val="0"/>
      <w:marTop w:val="0"/>
      <w:marBottom w:val="0"/>
      <w:divBdr>
        <w:top w:val="none" w:sz="0" w:space="0" w:color="auto"/>
        <w:left w:val="none" w:sz="0" w:space="0" w:color="auto"/>
        <w:bottom w:val="none" w:sz="0" w:space="0" w:color="auto"/>
        <w:right w:val="none" w:sz="0" w:space="0" w:color="auto"/>
      </w:divBdr>
    </w:div>
    <w:div w:id="768626855">
      <w:bodyDiv w:val="1"/>
      <w:marLeft w:val="0"/>
      <w:marRight w:val="0"/>
      <w:marTop w:val="0"/>
      <w:marBottom w:val="0"/>
      <w:divBdr>
        <w:top w:val="none" w:sz="0" w:space="0" w:color="auto"/>
        <w:left w:val="none" w:sz="0" w:space="0" w:color="auto"/>
        <w:bottom w:val="none" w:sz="0" w:space="0" w:color="auto"/>
        <w:right w:val="none" w:sz="0" w:space="0" w:color="auto"/>
      </w:divBdr>
    </w:div>
    <w:div w:id="768741329">
      <w:bodyDiv w:val="1"/>
      <w:marLeft w:val="0"/>
      <w:marRight w:val="0"/>
      <w:marTop w:val="0"/>
      <w:marBottom w:val="0"/>
      <w:divBdr>
        <w:top w:val="none" w:sz="0" w:space="0" w:color="auto"/>
        <w:left w:val="none" w:sz="0" w:space="0" w:color="auto"/>
        <w:bottom w:val="none" w:sz="0" w:space="0" w:color="auto"/>
        <w:right w:val="none" w:sz="0" w:space="0" w:color="auto"/>
      </w:divBdr>
    </w:div>
    <w:div w:id="768745327">
      <w:bodyDiv w:val="1"/>
      <w:marLeft w:val="0"/>
      <w:marRight w:val="0"/>
      <w:marTop w:val="0"/>
      <w:marBottom w:val="0"/>
      <w:divBdr>
        <w:top w:val="none" w:sz="0" w:space="0" w:color="auto"/>
        <w:left w:val="none" w:sz="0" w:space="0" w:color="auto"/>
        <w:bottom w:val="none" w:sz="0" w:space="0" w:color="auto"/>
        <w:right w:val="none" w:sz="0" w:space="0" w:color="auto"/>
      </w:divBdr>
    </w:div>
    <w:div w:id="770128655">
      <w:bodyDiv w:val="1"/>
      <w:marLeft w:val="0"/>
      <w:marRight w:val="0"/>
      <w:marTop w:val="0"/>
      <w:marBottom w:val="0"/>
      <w:divBdr>
        <w:top w:val="none" w:sz="0" w:space="0" w:color="auto"/>
        <w:left w:val="none" w:sz="0" w:space="0" w:color="auto"/>
        <w:bottom w:val="none" w:sz="0" w:space="0" w:color="auto"/>
        <w:right w:val="none" w:sz="0" w:space="0" w:color="auto"/>
      </w:divBdr>
    </w:div>
    <w:div w:id="770783006">
      <w:bodyDiv w:val="1"/>
      <w:marLeft w:val="0"/>
      <w:marRight w:val="0"/>
      <w:marTop w:val="0"/>
      <w:marBottom w:val="0"/>
      <w:divBdr>
        <w:top w:val="none" w:sz="0" w:space="0" w:color="auto"/>
        <w:left w:val="none" w:sz="0" w:space="0" w:color="auto"/>
        <w:bottom w:val="none" w:sz="0" w:space="0" w:color="auto"/>
        <w:right w:val="none" w:sz="0" w:space="0" w:color="auto"/>
      </w:divBdr>
    </w:div>
    <w:div w:id="771052683">
      <w:bodyDiv w:val="1"/>
      <w:marLeft w:val="0"/>
      <w:marRight w:val="0"/>
      <w:marTop w:val="0"/>
      <w:marBottom w:val="0"/>
      <w:divBdr>
        <w:top w:val="none" w:sz="0" w:space="0" w:color="auto"/>
        <w:left w:val="none" w:sz="0" w:space="0" w:color="auto"/>
        <w:bottom w:val="none" w:sz="0" w:space="0" w:color="auto"/>
        <w:right w:val="none" w:sz="0" w:space="0" w:color="auto"/>
      </w:divBdr>
    </w:div>
    <w:div w:id="771363419">
      <w:bodyDiv w:val="1"/>
      <w:marLeft w:val="0"/>
      <w:marRight w:val="0"/>
      <w:marTop w:val="0"/>
      <w:marBottom w:val="0"/>
      <w:divBdr>
        <w:top w:val="none" w:sz="0" w:space="0" w:color="auto"/>
        <w:left w:val="none" w:sz="0" w:space="0" w:color="auto"/>
        <w:bottom w:val="none" w:sz="0" w:space="0" w:color="auto"/>
        <w:right w:val="none" w:sz="0" w:space="0" w:color="auto"/>
      </w:divBdr>
    </w:div>
    <w:div w:id="772018465">
      <w:bodyDiv w:val="1"/>
      <w:marLeft w:val="0"/>
      <w:marRight w:val="0"/>
      <w:marTop w:val="0"/>
      <w:marBottom w:val="0"/>
      <w:divBdr>
        <w:top w:val="none" w:sz="0" w:space="0" w:color="auto"/>
        <w:left w:val="none" w:sz="0" w:space="0" w:color="auto"/>
        <w:bottom w:val="none" w:sz="0" w:space="0" w:color="auto"/>
        <w:right w:val="none" w:sz="0" w:space="0" w:color="auto"/>
      </w:divBdr>
    </w:div>
    <w:div w:id="772554034">
      <w:bodyDiv w:val="1"/>
      <w:marLeft w:val="0"/>
      <w:marRight w:val="0"/>
      <w:marTop w:val="0"/>
      <w:marBottom w:val="0"/>
      <w:divBdr>
        <w:top w:val="none" w:sz="0" w:space="0" w:color="auto"/>
        <w:left w:val="none" w:sz="0" w:space="0" w:color="auto"/>
        <w:bottom w:val="none" w:sz="0" w:space="0" w:color="auto"/>
        <w:right w:val="none" w:sz="0" w:space="0" w:color="auto"/>
      </w:divBdr>
    </w:div>
    <w:div w:id="774324377">
      <w:bodyDiv w:val="1"/>
      <w:marLeft w:val="0"/>
      <w:marRight w:val="0"/>
      <w:marTop w:val="0"/>
      <w:marBottom w:val="0"/>
      <w:divBdr>
        <w:top w:val="none" w:sz="0" w:space="0" w:color="auto"/>
        <w:left w:val="none" w:sz="0" w:space="0" w:color="auto"/>
        <w:bottom w:val="none" w:sz="0" w:space="0" w:color="auto"/>
        <w:right w:val="none" w:sz="0" w:space="0" w:color="auto"/>
      </w:divBdr>
    </w:div>
    <w:div w:id="774521734">
      <w:bodyDiv w:val="1"/>
      <w:marLeft w:val="0"/>
      <w:marRight w:val="0"/>
      <w:marTop w:val="0"/>
      <w:marBottom w:val="0"/>
      <w:divBdr>
        <w:top w:val="none" w:sz="0" w:space="0" w:color="auto"/>
        <w:left w:val="none" w:sz="0" w:space="0" w:color="auto"/>
        <w:bottom w:val="none" w:sz="0" w:space="0" w:color="auto"/>
        <w:right w:val="none" w:sz="0" w:space="0" w:color="auto"/>
      </w:divBdr>
    </w:div>
    <w:div w:id="774835843">
      <w:bodyDiv w:val="1"/>
      <w:marLeft w:val="0"/>
      <w:marRight w:val="0"/>
      <w:marTop w:val="0"/>
      <w:marBottom w:val="0"/>
      <w:divBdr>
        <w:top w:val="none" w:sz="0" w:space="0" w:color="auto"/>
        <w:left w:val="none" w:sz="0" w:space="0" w:color="auto"/>
        <w:bottom w:val="none" w:sz="0" w:space="0" w:color="auto"/>
        <w:right w:val="none" w:sz="0" w:space="0" w:color="auto"/>
      </w:divBdr>
    </w:div>
    <w:div w:id="775055978">
      <w:bodyDiv w:val="1"/>
      <w:marLeft w:val="0"/>
      <w:marRight w:val="0"/>
      <w:marTop w:val="0"/>
      <w:marBottom w:val="0"/>
      <w:divBdr>
        <w:top w:val="none" w:sz="0" w:space="0" w:color="auto"/>
        <w:left w:val="none" w:sz="0" w:space="0" w:color="auto"/>
        <w:bottom w:val="none" w:sz="0" w:space="0" w:color="auto"/>
        <w:right w:val="none" w:sz="0" w:space="0" w:color="auto"/>
      </w:divBdr>
    </w:div>
    <w:div w:id="775096553">
      <w:bodyDiv w:val="1"/>
      <w:marLeft w:val="0"/>
      <w:marRight w:val="0"/>
      <w:marTop w:val="0"/>
      <w:marBottom w:val="0"/>
      <w:divBdr>
        <w:top w:val="none" w:sz="0" w:space="0" w:color="auto"/>
        <w:left w:val="none" w:sz="0" w:space="0" w:color="auto"/>
        <w:bottom w:val="none" w:sz="0" w:space="0" w:color="auto"/>
        <w:right w:val="none" w:sz="0" w:space="0" w:color="auto"/>
      </w:divBdr>
    </w:div>
    <w:div w:id="775180076">
      <w:bodyDiv w:val="1"/>
      <w:marLeft w:val="0"/>
      <w:marRight w:val="0"/>
      <w:marTop w:val="0"/>
      <w:marBottom w:val="0"/>
      <w:divBdr>
        <w:top w:val="none" w:sz="0" w:space="0" w:color="auto"/>
        <w:left w:val="none" w:sz="0" w:space="0" w:color="auto"/>
        <w:bottom w:val="none" w:sz="0" w:space="0" w:color="auto"/>
        <w:right w:val="none" w:sz="0" w:space="0" w:color="auto"/>
      </w:divBdr>
    </w:div>
    <w:div w:id="775292195">
      <w:bodyDiv w:val="1"/>
      <w:marLeft w:val="0"/>
      <w:marRight w:val="0"/>
      <w:marTop w:val="0"/>
      <w:marBottom w:val="0"/>
      <w:divBdr>
        <w:top w:val="none" w:sz="0" w:space="0" w:color="auto"/>
        <w:left w:val="none" w:sz="0" w:space="0" w:color="auto"/>
        <w:bottom w:val="none" w:sz="0" w:space="0" w:color="auto"/>
        <w:right w:val="none" w:sz="0" w:space="0" w:color="auto"/>
      </w:divBdr>
    </w:div>
    <w:div w:id="775295325">
      <w:bodyDiv w:val="1"/>
      <w:marLeft w:val="0"/>
      <w:marRight w:val="0"/>
      <w:marTop w:val="0"/>
      <w:marBottom w:val="0"/>
      <w:divBdr>
        <w:top w:val="none" w:sz="0" w:space="0" w:color="auto"/>
        <w:left w:val="none" w:sz="0" w:space="0" w:color="auto"/>
        <w:bottom w:val="none" w:sz="0" w:space="0" w:color="auto"/>
        <w:right w:val="none" w:sz="0" w:space="0" w:color="auto"/>
      </w:divBdr>
    </w:div>
    <w:div w:id="775632754">
      <w:bodyDiv w:val="1"/>
      <w:marLeft w:val="0"/>
      <w:marRight w:val="0"/>
      <w:marTop w:val="0"/>
      <w:marBottom w:val="0"/>
      <w:divBdr>
        <w:top w:val="none" w:sz="0" w:space="0" w:color="auto"/>
        <w:left w:val="none" w:sz="0" w:space="0" w:color="auto"/>
        <w:bottom w:val="none" w:sz="0" w:space="0" w:color="auto"/>
        <w:right w:val="none" w:sz="0" w:space="0" w:color="auto"/>
      </w:divBdr>
    </w:div>
    <w:div w:id="775757917">
      <w:bodyDiv w:val="1"/>
      <w:marLeft w:val="0"/>
      <w:marRight w:val="0"/>
      <w:marTop w:val="0"/>
      <w:marBottom w:val="0"/>
      <w:divBdr>
        <w:top w:val="none" w:sz="0" w:space="0" w:color="auto"/>
        <w:left w:val="none" w:sz="0" w:space="0" w:color="auto"/>
        <w:bottom w:val="none" w:sz="0" w:space="0" w:color="auto"/>
        <w:right w:val="none" w:sz="0" w:space="0" w:color="auto"/>
      </w:divBdr>
    </w:div>
    <w:div w:id="775830033">
      <w:bodyDiv w:val="1"/>
      <w:marLeft w:val="0"/>
      <w:marRight w:val="0"/>
      <w:marTop w:val="0"/>
      <w:marBottom w:val="0"/>
      <w:divBdr>
        <w:top w:val="none" w:sz="0" w:space="0" w:color="auto"/>
        <w:left w:val="none" w:sz="0" w:space="0" w:color="auto"/>
        <w:bottom w:val="none" w:sz="0" w:space="0" w:color="auto"/>
        <w:right w:val="none" w:sz="0" w:space="0" w:color="auto"/>
      </w:divBdr>
    </w:div>
    <w:div w:id="776291837">
      <w:bodyDiv w:val="1"/>
      <w:marLeft w:val="0"/>
      <w:marRight w:val="0"/>
      <w:marTop w:val="0"/>
      <w:marBottom w:val="0"/>
      <w:divBdr>
        <w:top w:val="none" w:sz="0" w:space="0" w:color="auto"/>
        <w:left w:val="none" w:sz="0" w:space="0" w:color="auto"/>
        <w:bottom w:val="none" w:sz="0" w:space="0" w:color="auto"/>
        <w:right w:val="none" w:sz="0" w:space="0" w:color="auto"/>
      </w:divBdr>
    </w:div>
    <w:div w:id="776370954">
      <w:bodyDiv w:val="1"/>
      <w:marLeft w:val="0"/>
      <w:marRight w:val="0"/>
      <w:marTop w:val="0"/>
      <w:marBottom w:val="0"/>
      <w:divBdr>
        <w:top w:val="none" w:sz="0" w:space="0" w:color="auto"/>
        <w:left w:val="none" w:sz="0" w:space="0" w:color="auto"/>
        <w:bottom w:val="none" w:sz="0" w:space="0" w:color="auto"/>
        <w:right w:val="none" w:sz="0" w:space="0" w:color="auto"/>
      </w:divBdr>
    </w:div>
    <w:div w:id="776830118">
      <w:bodyDiv w:val="1"/>
      <w:marLeft w:val="0"/>
      <w:marRight w:val="0"/>
      <w:marTop w:val="0"/>
      <w:marBottom w:val="0"/>
      <w:divBdr>
        <w:top w:val="none" w:sz="0" w:space="0" w:color="auto"/>
        <w:left w:val="none" w:sz="0" w:space="0" w:color="auto"/>
        <w:bottom w:val="none" w:sz="0" w:space="0" w:color="auto"/>
        <w:right w:val="none" w:sz="0" w:space="0" w:color="auto"/>
      </w:divBdr>
    </w:div>
    <w:div w:id="777067359">
      <w:bodyDiv w:val="1"/>
      <w:marLeft w:val="0"/>
      <w:marRight w:val="0"/>
      <w:marTop w:val="0"/>
      <w:marBottom w:val="0"/>
      <w:divBdr>
        <w:top w:val="none" w:sz="0" w:space="0" w:color="auto"/>
        <w:left w:val="none" w:sz="0" w:space="0" w:color="auto"/>
        <w:bottom w:val="none" w:sz="0" w:space="0" w:color="auto"/>
        <w:right w:val="none" w:sz="0" w:space="0" w:color="auto"/>
      </w:divBdr>
    </w:div>
    <w:div w:id="777916177">
      <w:bodyDiv w:val="1"/>
      <w:marLeft w:val="0"/>
      <w:marRight w:val="0"/>
      <w:marTop w:val="0"/>
      <w:marBottom w:val="0"/>
      <w:divBdr>
        <w:top w:val="none" w:sz="0" w:space="0" w:color="auto"/>
        <w:left w:val="none" w:sz="0" w:space="0" w:color="auto"/>
        <w:bottom w:val="none" w:sz="0" w:space="0" w:color="auto"/>
        <w:right w:val="none" w:sz="0" w:space="0" w:color="auto"/>
      </w:divBdr>
    </w:div>
    <w:div w:id="778066116">
      <w:bodyDiv w:val="1"/>
      <w:marLeft w:val="0"/>
      <w:marRight w:val="0"/>
      <w:marTop w:val="0"/>
      <w:marBottom w:val="0"/>
      <w:divBdr>
        <w:top w:val="none" w:sz="0" w:space="0" w:color="auto"/>
        <w:left w:val="none" w:sz="0" w:space="0" w:color="auto"/>
        <w:bottom w:val="none" w:sz="0" w:space="0" w:color="auto"/>
        <w:right w:val="none" w:sz="0" w:space="0" w:color="auto"/>
      </w:divBdr>
    </w:div>
    <w:div w:id="778454544">
      <w:bodyDiv w:val="1"/>
      <w:marLeft w:val="0"/>
      <w:marRight w:val="0"/>
      <w:marTop w:val="0"/>
      <w:marBottom w:val="0"/>
      <w:divBdr>
        <w:top w:val="none" w:sz="0" w:space="0" w:color="auto"/>
        <w:left w:val="none" w:sz="0" w:space="0" w:color="auto"/>
        <w:bottom w:val="none" w:sz="0" w:space="0" w:color="auto"/>
        <w:right w:val="none" w:sz="0" w:space="0" w:color="auto"/>
      </w:divBdr>
    </w:div>
    <w:div w:id="778640814">
      <w:bodyDiv w:val="1"/>
      <w:marLeft w:val="0"/>
      <w:marRight w:val="0"/>
      <w:marTop w:val="0"/>
      <w:marBottom w:val="0"/>
      <w:divBdr>
        <w:top w:val="none" w:sz="0" w:space="0" w:color="auto"/>
        <w:left w:val="none" w:sz="0" w:space="0" w:color="auto"/>
        <w:bottom w:val="none" w:sz="0" w:space="0" w:color="auto"/>
        <w:right w:val="none" w:sz="0" w:space="0" w:color="auto"/>
      </w:divBdr>
    </w:div>
    <w:div w:id="778717795">
      <w:bodyDiv w:val="1"/>
      <w:marLeft w:val="0"/>
      <w:marRight w:val="0"/>
      <w:marTop w:val="0"/>
      <w:marBottom w:val="0"/>
      <w:divBdr>
        <w:top w:val="none" w:sz="0" w:space="0" w:color="auto"/>
        <w:left w:val="none" w:sz="0" w:space="0" w:color="auto"/>
        <w:bottom w:val="none" w:sz="0" w:space="0" w:color="auto"/>
        <w:right w:val="none" w:sz="0" w:space="0" w:color="auto"/>
      </w:divBdr>
    </w:div>
    <w:div w:id="779034399">
      <w:bodyDiv w:val="1"/>
      <w:marLeft w:val="0"/>
      <w:marRight w:val="0"/>
      <w:marTop w:val="0"/>
      <w:marBottom w:val="0"/>
      <w:divBdr>
        <w:top w:val="none" w:sz="0" w:space="0" w:color="auto"/>
        <w:left w:val="none" w:sz="0" w:space="0" w:color="auto"/>
        <w:bottom w:val="none" w:sz="0" w:space="0" w:color="auto"/>
        <w:right w:val="none" w:sz="0" w:space="0" w:color="auto"/>
      </w:divBdr>
    </w:div>
    <w:div w:id="780756960">
      <w:bodyDiv w:val="1"/>
      <w:marLeft w:val="0"/>
      <w:marRight w:val="0"/>
      <w:marTop w:val="0"/>
      <w:marBottom w:val="0"/>
      <w:divBdr>
        <w:top w:val="none" w:sz="0" w:space="0" w:color="auto"/>
        <w:left w:val="none" w:sz="0" w:space="0" w:color="auto"/>
        <w:bottom w:val="none" w:sz="0" w:space="0" w:color="auto"/>
        <w:right w:val="none" w:sz="0" w:space="0" w:color="auto"/>
      </w:divBdr>
    </w:div>
    <w:div w:id="781149412">
      <w:bodyDiv w:val="1"/>
      <w:marLeft w:val="0"/>
      <w:marRight w:val="0"/>
      <w:marTop w:val="0"/>
      <w:marBottom w:val="0"/>
      <w:divBdr>
        <w:top w:val="none" w:sz="0" w:space="0" w:color="auto"/>
        <w:left w:val="none" w:sz="0" w:space="0" w:color="auto"/>
        <w:bottom w:val="none" w:sz="0" w:space="0" w:color="auto"/>
        <w:right w:val="none" w:sz="0" w:space="0" w:color="auto"/>
      </w:divBdr>
    </w:div>
    <w:div w:id="782384208">
      <w:bodyDiv w:val="1"/>
      <w:marLeft w:val="0"/>
      <w:marRight w:val="0"/>
      <w:marTop w:val="0"/>
      <w:marBottom w:val="0"/>
      <w:divBdr>
        <w:top w:val="none" w:sz="0" w:space="0" w:color="auto"/>
        <w:left w:val="none" w:sz="0" w:space="0" w:color="auto"/>
        <w:bottom w:val="none" w:sz="0" w:space="0" w:color="auto"/>
        <w:right w:val="none" w:sz="0" w:space="0" w:color="auto"/>
      </w:divBdr>
    </w:div>
    <w:div w:id="783039034">
      <w:bodyDiv w:val="1"/>
      <w:marLeft w:val="0"/>
      <w:marRight w:val="0"/>
      <w:marTop w:val="0"/>
      <w:marBottom w:val="0"/>
      <w:divBdr>
        <w:top w:val="none" w:sz="0" w:space="0" w:color="auto"/>
        <w:left w:val="none" w:sz="0" w:space="0" w:color="auto"/>
        <w:bottom w:val="none" w:sz="0" w:space="0" w:color="auto"/>
        <w:right w:val="none" w:sz="0" w:space="0" w:color="auto"/>
      </w:divBdr>
    </w:div>
    <w:div w:id="783042458">
      <w:bodyDiv w:val="1"/>
      <w:marLeft w:val="0"/>
      <w:marRight w:val="0"/>
      <w:marTop w:val="0"/>
      <w:marBottom w:val="0"/>
      <w:divBdr>
        <w:top w:val="none" w:sz="0" w:space="0" w:color="auto"/>
        <w:left w:val="none" w:sz="0" w:space="0" w:color="auto"/>
        <w:bottom w:val="none" w:sz="0" w:space="0" w:color="auto"/>
        <w:right w:val="none" w:sz="0" w:space="0" w:color="auto"/>
      </w:divBdr>
    </w:div>
    <w:div w:id="783698499">
      <w:bodyDiv w:val="1"/>
      <w:marLeft w:val="0"/>
      <w:marRight w:val="0"/>
      <w:marTop w:val="0"/>
      <w:marBottom w:val="0"/>
      <w:divBdr>
        <w:top w:val="none" w:sz="0" w:space="0" w:color="auto"/>
        <w:left w:val="none" w:sz="0" w:space="0" w:color="auto"/>
        <w:bottom w:val="none" w:sz="0" w:space="0" w:color="auto"/>
        <w:right w:val="none" w:sz="0" w:space="0" w:color="auto"/>
      </w:divBdr>
    </w:div>
    <w:div w:id="783698635">
      <w:bodyDiv w:val="1"/>
      <w:marLeft w:val="0"/>
      <w:marRight w:val="0"/>
      <w:marTop w:val="0"/>
      <w:marBottom w:val="0"/>
      <w:divBdr>
        <w:top w:val="none" w:sz="0" w:space="0" w:color="auto"/>
        <w:left w:val="none" w:sz="0" w:space="0" w:color="auto"/>
        <w:bottom w:val="none" w:sz="0" w:space="0" w:color="auto"/>
        <w:right w:val="none" w:sz="0" w:space="0" w:color="auto"/>
      </w:divBdr>
    </w:div>
    <w:div w:id="785124022">
      <w:bodyDiv w:val="1"/>
      <w:marLeft w:val="0"/>
      <w:marRight w:val="0"/>
      <w:marTop w:val="0"/>
      <w:marBottom w:val="0"/>
      <w:divBdr>
        <w:top w:val="none" w:sz="0" w:space="0" w:color="auto"/>
        <w:left w:val="none" w:sz="0" w:space="0" w:color="auto"/>
        <w:bottom w:val="none" w:sz="0" w:space="0" w:color="auto"/>
        <w:right w:val="none" w:sz="0" w:space="0" w:color="auto"/>
      </w:divBdr>
    </w:div>
    <w:div w:id="786588240">
      <w:bodyDiv w:val="1"/>
      <w:marLeft w:val="0"/>
      <w:marRight w:val="0"/>
      <w:marTop w:val="0"/>
      <w:marBottom w:val="0"/>
      <w:divBdr>
        <w:top w:val="none" w:sz="0" w:space="0" w:color="auto"/>
        <w:left w:val="none" w:sz="0" w:space="0" w:color="auto"/>
        <w:bottom w:val="none" w:sz="0" w:space="0" w:color="auto"/>
        <w:right w:val="none" w:sz="0" w:space="0" w:color="auto"/>
      </w:divBdr>
    </w:div>
    <w:div w:id="786897721">
      <w:bodyDiv w:val="1"/>
      <w:marLeft w:val="0"/>
      <w:marRight w:val="0"/>
      <w:marTop w:val="0"/>
      <w:marBottom w:val="0"/>
      <w:divBdr>
        <w:top w:val="none" w:sz="0" w:space="0" w:color="auto"/>
        <w:left w:val="none" w:sz="0" w:space="0" w:color="auto"/>
        <w:bottom w:val="none" w:sz="0" w:space="0" w:color="auto"/>
        <w:right w:val="none" w:sz="0" w:space="0" w:color="auto"/>
      </w:divBdr>
    </w:div>
    <w:div w:id="787286278">
      <w:bodyDiv w:val="1"/>
      <w:marLeft w:val="0"/>
      <w:marRight w:val="0"/>
      <w:marTop w:val="0"/>
      <w:marBottom w:val="0"/>
      <w:divBdr>
        <w:top w:val="none" w:sz="0" w:space="0" w:color="auto"/>
        <w:left w:val="none" w:sz="0" w:space="0" w:color="auto"/>
        <w:bottom w:val="none" w:sz="0" w:space="0" w:color="auto"/>
        <w:right w:val="none" w:sz="0" w:space="0" w:color="auto"/>
      </w:divBdr>
    </w:div>
    <w:div w:id="787432513">
      <w:bodyDiv w:val="1"/>
      <w:marLeft w:val="0"/>
      <w:marRight w:val="0"/>
      <w:marTop w:val="0"/>
      <w:marBottom w:val="0"/>
      <w:divBdr>
        <w:top w:val="none" w:sz="0" w:space="0" w:color="auto"/>
        <w:left w:val="none" w:sz="0" w:space="0" w:color="auto"/>
        <w:bottom w:val="none" w:sz="0" w:space="0" w:color="auto"/>
        <w:right w:val="none" w:sz="0" w:space="0" w:color="auto"/>
      </w:divBdr>
    </w:div>
    <w:div w:id="787818382">
      <w:bodyDiv w:val="1"/>
      <w:marLeft w:val="0"/>
      <w:marRight w:val="0"/>
      <w:marTop w:val="0"/>
      <w:marBottom w:val="0"/>
      <w:divBdr>
        <w:top w:val="none" w:sz="0" w:space="0" w:color="auto"/>
        <w:left w:val="none" w:sz="0" w:space="0" w:color="auto"/>
        <w:bottom w:val="none" w:sz="0" w:space="0" w:color="auto"/>
        <w:right w:val="none" w:sz="0" w:space="0" w:color="auto"/>
      </w:divBdr>
    </w:div>
    <w:div w:id="788665496">
      <w:bodyDiv w:val="1"/>
      <w:marLeft w:val="0"/>
      <w:marRight w:val="0"/>
      <w:marTop w:val="0"/>
      <w:marBottom w:val="0"/>
      <w:divBdr>
        <w:top w:val="none" w:sz="0" w:space="0" w:color="auto"/>
        <w:left w:val="none" w:sz="0" w:space="0" w:color="auto"/>
        <w:bottom w:val="none" w:sz="0" w:space="0" w:color="auto"/>
        <w:right w:val="none" w:sz="0" w:space="0" w:color="auto"/>
      </w:divBdr>
    </w:div>
    <w:div w:id="789204301">
      <w:bodyDiv w:val="1"/>
      <w:marLeft w:val="0"/>
      <w:marRight w:val="0"/>
      <w:marTop w:val="0"/>
      <w:marBottom w:val="0"/>
      <w:divBdr>
        <w:top w:val="none" w:sz="0" w:space="0" w:color="auto"/>
        <w:left w:val="none" w:sz="0" w:space="0" w:color="auto"/>
        <w:bottom w:val="none" w:sz="0" w:space="0" w:color="auto"/>
        <w:right w:val="none" w:sz="0" w:space="0" w:color="auto"/>
      </w:divBdr>
    </w:div>
    <w:div w:id="789395252">
      <w:bodyDiv w:val="1"/>
      <w:marLeft w:val="0"/>
      <w:marRight w:val="0"/>
      <w:marTop w:val="0"/>
      <w:marBottom w:val="0"/>
      <w:divBdr>
        <w:top w:val="none" w:sz="0" w:space="0" w:color="auto"/>
        <w:left w:val="none" w:sz="0" w:space="0" w:color="auto"/>
        <w:bottom w:val="none" w:sz="0" w:space="0" w:color="auto"/>
        <w:right w:val="none" w:sz="0" w:space="0" w:color="auto"/>
      </w:divBdr>
    </w:div>
    <w:div w:id="789859956">
      <w:bodyDiv w:val="1"/>
      <w:marLeft w:val="0"/>
      <w:marRight w:val="0"/>
      <w:marTop w:val="0"/>
      <w:marBottom w:val="0"/>
      <w:divBdr>
        <w:top w:val="none" w:sz="0" w:space="0" w:color="auto"/>
        <w:left w:val="none" w:sz="0" w:space="0" w:color="auto"/>
        <w:bottom w:val="none" w:sz="0" w:space="0" w:color="auto"/>
        <w:right w:val="none" w:sz="0" w:space="0" w:color="auto"/>
      </w:divBdr>
    </w:div>
    <w:div w:id="791438727">
      <w:bodyDiv w:val="1"/>
      <w:marLeft w:val="0"/>
      <w:marRight w:val="0"/>
      <w:marTop w:val="0"/>
      <w:marBottom w:val="0"/>
      <w:divBdr>
        <w:top w:val="none" w:sz="0" w:space="0" w:color="auto"/>
        <w:left w:val="none" w:sz="0" w:space="0" w:color="auto"/>
        <w:bottom w:val="none" w:sz="0" w:space="0" w:color="auto"/>
        <w:right w:val="none" w:sz="0" w:space="0" w:color="auto"/>
      </w:divBdr>
    </w:div>
    <w:div w:id="792136488">
      <w:bodyDiv w:val="1"/>
      <w:marLeft w:val="0"/>
      <w:marRight w:val="0"/>
      <w:marTop w:val="0"/>
      <w:marBottom w:val="0"/>
      <w:divBdr>
        <w:top w:val="none" w:sz="0" w:space="0" w:color="auto"/>
        <w:left w:val="none" w:sz="0" w:space="0" w:color="auto"/>
        <w:bottom w:val="none" w:sz="0" w:space="0" w:color="auto"/>
        <w:right w:val="none" w:sz="0" w:space="0" w:color="auto"/>
      </w:divBdr>
    </w:div>
    <w:div w:id="792288564">
      <w:bodyDiv w:val="1"/>
      <w:marLeft w:val="0"/>
      <w:marRight w:val="0"/>
      <w:marTop w:val="0"/>
      <w:marBottom w:val="0"/>
      <w:divBdr>
        <w:top w:val="none" w:sz="0" w:space="0" w:color="auto"/>
        <w:left w:val="none" w:sz="0" w:space="0" w:color="auto"/>
        <w:bottom w:val="none" w:sz="0" w:space="0" w:color="auto"/>
        <w:right w:val="none" w:sz="0" w:space="0" w:color="auto"/>
      </w:divBdr>
    </w:div>
    <w:div w:id="792557737">
      <w:bodyDiv w:val="1"/>
      <w:marLeft w:val="0"/>
      <w:marRight w:val="0"/>
      <w:marTop w:val="0"/>
      <w:marBottom w:val="0"/>
      <w:divBdr>
        <w:top w:val="none" w:sz="0" w:space="0" w:color="auto"/>
        <w:left w:val="none" w:sz="0" w:space="0" w:color="auto"/>
        <w:bottom w:val="none" w:sz="0" w:space="0" w:color="auto"/>
        <w:right w:val="none" w:sz="0" w:space="0" w:color="auto"/>
      </w:divBdr>
    </w:div>
    <w:div w:id="793333613">
      <w:bodyDiv w:val="1"/>
      <w:marLeft w:val="0"/>
      <w:marRight w:val="0"/>
      <w:marTop w:val="0"/>
      <w:marBottom w:val="0"/>
      <w:divBdr>
        <w:top w:val="none" w:sz="0" w:space="0" w:color="auto"/>
        <w:left w:val="none" w:sz="0" w:space="0" w:color="auto"/>
        <w:bottom w:val="none" w:sz="0" w:space="0" w:color="auto"/>
        <w:right w:val="none" w:sz="0" w:space="0" w:color="auto"/>
      </w:divBdr>
    </w:div>
    <w:div w:id="793403743">
      <w:bodyDiv w:val="1"/>
      <w:marLeft w:val="0"/>
      <w:marRight w:val="0"/>
      <w:marTop w:val="0"/>
      <w:marBottom w:val="0"/>
      <w:divBdr>
        <w:top w:val="none" w:sz="0" w:space="0" w:color="auto"/>
        <w:left w:val="none" w:sz="0" w:space="0" w:color="auto"/>
        <w:bottom w:val="none" w:sz="0" w:space="0" w:color="auto"/>
        <w:right w:val="none" w:sz="0" w:space="0" w:color="auto"/>
      </w:divBdr>
    </w:div>
    <w:div w:id="793446048">
      <w:bodyDiv w:val="1"/>
      <w:marLeft w:val="0"/>
      <w:marRight w:val="0"/>
      <w:marTop w:val="0"/>
      <w:marBottom w:val="0"/>
      <w:divBdr>
        <w:top w:val="none" w:sz="0" w:space="0" w:color="auto"/>
        <w:left w:val="none" w:sz="0" w:space="0" w:color="auto"/>
        <w:bottom w:val="none" w:sz="0" w:space="0" w:color="auto"/>
        <w:right w:val="none" w:sz="0" w:space="0" w:color="auto"/>
      </w:divBdr>
    </w:div>
    <w:div w:id="793446208">
      <w:bodyDiv w:val="1"/>
      <w:marLeft w:val="0"/>
      <w:marRight w:val="0"/>
      <w:marTop w:val="0"/>
      <w:marBottom w:val="0"/>
      <w:divBdr>
        <w:top w:val="none" w:sz="0" w:space="0" w:color="auto"/>
        <w:left w:val="none" w:sz="0" w:space="0" w:color="auto"/>
        <w:bottom w:val="none" w:sz="0" w:space="0" w:color="auto"/>
        <w:right w:val="none" w:sz="0" w:space="0" w:color="auto"/>
      </w:divBdr>
    </w:div>
    <w:div w:id="793451136">
      <w:bodyDiv w:val="1"/>
      <w:marLeft w:val="0"/>
      <w:marRight w:val="0"/>
      <w:marTop w:val="0"/>
      <w:marBottom w:val="0"/>
      <w:divBdr>
        <w:top w:val="none" w:sz="0" w:space="0" w:color="auto"/>
        <w:left w:val="none" w:sz="0" w:space="0" w:color="auto"/>
        <w:bottom w:val="none" w:sz="0" w:space="0" w:color="auto"/>
        <w:right w:val="none" w:sz="0" w:space="0" w:color="auto"/>
      </w:divBdr>
    </w:div>
    <w:div w:id="793718661">
      <w:bodyDiv w:val="1"/>
      <w:marLeft w:val="0"/>
      <w:marRight w:val="0"/>
      <w:marTop w:val="0"/>
      <w:marBottom w:val="0"/>
      <w:divBdr>
        <w:top w:val="none" w:sz="0" w:space="0" w:color="auto"/>
        <w:left w:val="none" w:sz="0" w:space="0" w:color="auto"/>
        <w:bottom w:val="none" w:sz="0" w:space="0" w:color="auto"/>
        <w:right w:val="none" w:sz="0" w:space="0" w:color="auto"/>
      </w:divBdr>
    </w:div>
    <w:div w:id="793985014">
      <w:bodyDiv w:val="1"/>
      <w:marLeft w:val="0"/>
      <w:marRight w:val="0"/>
      <w:marTop w:val="0"/>
      <w:marBottom w:val="0"/>
      <w:divBdr>
        <w:top w:val="none" w:sz="0" w:space="0" w:color="auto"/>
        <w:left w:val="none" w:sz="0" w:space="0" w:color="auto"/>
        <w:bottom w:val="none" w:sz="0" w:space="0" w:color="auto"/>
        <w:right w:val="none" w:sz="0" w:space="0" w:color="auto"/>
      </w:divBdr>
    </w:div>
    <w:div w:id="794448719">
      <w:bodyDiv w:val="1"/>
      <w:marLeft w:val="0"/>
      <w:marRight w:val="0"/>
      <w:marTop w:val="0"/>
      <w:marBottom w:val="0"/>
      <w:divBdr>
        <w:top w:val="none" w:sz="0" w:space="0" w:color="auto"/>
        <w:left w:val="none" w:sz="0" w:space="0" w:color="auto"/>
        <w:bottom w:val="none" w:sz="0" w:space="0" w:color="auto"/>
        <w:right w:val="none" w:sz="0" w:space="0" w:color="auto"/>
      </w:divBdr>
    </w:div>
    <w:div w:id="794756344">
      <w:bodyDiv w:val="1"/>
      <w:marLeft w:val="0"/>
      <w:marRight w:val="0"/>
      <w:marTop w:val="0"/>
      <w:marBottom w:val="0"/>
      <w:divBdr>
        <w:top w:val="none" w:sz="0" w:space="0" w:color="auto"/>
        <w:left w:val="none" w:sz="0" w:space="0" w:color="auto"/>
        <w:bottom w:val="none" w:sz="0" w:space="0" w:color="auto"/>
        <w:right w:val="none" w:sz="0" w:space="0" w:color="auto"/>
      </w:divBdr>
    </w:div>
    <w:div w:id="795485223">
      <w:bodyDiv w:val="1"/>
      <w:marLeft w:val="0"/>
      <w:marRight w:val="0"/>
      <w:marTop w:val="0"/>
      <w:marBottom w:val="0"/>
      <w:divBdr>
        <w:top w:val="none" w:sz="0" w:space="0" w:color="auto"/>
        <w:left w:val="none" w:sz="0" w:space="0" w:color="auto"/>
        <w:bottom w:val="none" w:sz="0" w:space="0" w:color="auto"/>
        <w:right w:val="none" w:sz="0" w:space="0" w:color="auto"/>
      </w:divBdr>
    </w:div>
    <w:div w:id="795754887">
      <w:bodyDiv w:val="1"/>
      <w:marLeft w:val="0"/>
      <w:marRight w:val="0"/>
      <w:marTop w:val="0"/>
      <w:marBottom w:val="0"/>
      <w:divBdr>
        <w:top w:val="none" w:sz="0" w:space="0" w:color="auto"/>
        <w:left w:val="none" w:sz="0" w:space="0" w:color="auto"/>
        <w:bottom w:val="none" w:sz="0" w:space="0" w:color="auto"/>
        <w:right w:val="none" w:sz="0" w:space="0" w:color="auto"/>
      </w:divBdr>
    </w:div>
    <w:div w:id="796724277">
      <w:bodyDiv w:val="1"/>
      <w:marLeft w:val="0"/>
      <w:marRight w:val="0"/>
      <w:marTop w:val="0"/>
      <w:marBottom w:val="0"/>
      <w:divBdr>
        <w:top w:val="none" w:sz="0" w:space="0" w:color="auto"/>
        <w:left w:val="none" w:sz="0" w:space="0" w:color="auto"/>
        <w:bottom w:val="none" w:sz="0" w:space="0" w:color="auto"/>
        <w:right w:val="none" w:sz="0" w:space="0" w:color="auto"/>
      </w:divBdr>
    </w:div>
    <w:div w:id="796803292">
      <w:bodyDiv w:val="1"/>
      <w:marLeft w:val="0"/>
      <w:marRight w:val="0"/>
      <w:marTop w:val="0"/>
      <w:marBottom w:val="0"/>
      <w:divBdr>
        <w:top w:val="none" w:sz="0" w:space="0" w:color="auto"/>
        <w:left w:val="none" w:sz="0" w:space="0" w:color="auto"/>
        <w:bottom w:val="none" w:sz="0" w:space="0" w:color="auto"/>
        <w:right w:val="none" w:sz="0" w:space="0" w:color="auto"/>
      </w:divBdr>
    </w:div>
    <w:div w:id="797337959">
      <w:bodyDiv w:val="1"/>
      <w:marLeft w:val="0"/>
      <w:marRight w:val="0"/>
      <w:marTop w:val="0"/>
      <w:marBottom w:val="0"/>
      <w:divBdr>
        <w:top w:val="none" w:sz="0" w:space="0" w:color="auto"/>
        <w:left w:val="none" w:sz="0" w:space="0" w:color="auto"/>
        <w:bottom w:val="none" w:sz="0" w:space="0" w:color="auto"/>
        <w:right w:val="none" w:sz="0" w:space="0" w:color="auto"/>
      </w:divBdr>
    </w:div>
    <w:div w:id="797457683">
      <w:bodyDiv w:val="1"/>
      <w:marLeft w:val="0"/>
      <w:marRight w:val="0"/>
      <w:marTop w:val="0"/>
      <w:marBottom w:val="0"/>
      <w:divBdr>
        <w:top w:val="none" w:sz="0" w:space="0" w:color="auto"/>
        <w:left w:val="none" w:sz="0" w:space="0" w:color="auto"/>
        <w:bottom w:val="none" w:sz="0" w:space="0" w:color="auto"/>
        <w:right w:val="none" w:sz="0" w:space="0" w:color="auto"/>
      </w:divBdr>
    </w:div>
    <w:div w:id="797459078">
      <w:bodyDiv w:val="1"/>
      <w:marLeft w:val="0"/>
      <w:marRight w:val="0"/>
      <w:marTop w:val="0"/>
      <w:marBottom w:val="0"/>
      <w:divBdr>
        <w:top w:val="none" w:sz="0" w:space="0" w:color="auto"/>
        <w:left w:val="none" w:sz="0" w:space="0" w:color="auto"/>
        <w:bottom w:val="none" w:sz="0" w:space="0" w:color="auto"/>
        <w:right w:val="none" w:sz="0" w:space="0" w:color="auto"/>
      </w:divBdr>
    </w:div>
    <w:div w:id="797837481">
      <w:bodyDiv w:val="1"/>
      <w:marLeft w:val="0"/>
      <w:marRight w:val="0"/>
      <w:marTop w:val="0"/>
      <w:marBottom w:val="0"/>
      <w:divBdr>
        <w:top w:val="none" w:sz="0" w:space="0" w:color="auto"/>
        <w:left w:val="none" w:sz="0" w:space="0" w:color="auto"/>
        <w:bottom w:val="none" w:sz="0" w:space="0" w:color="auto"/>
        <w:right w:val="none" w:sz="0" w:space="0" w:color="auto"/>
      </w:divBdr>
    </w:div>
    <w:div w:id="799570095">
      <w:bodyDiv w:val="1"/>
      <w:marLeft w:val="0"/>
      <w:marRight w:val="0"/>
      <w:marTop w:val="0"/>
      <w:marBottom w:val="0"/>
      <w:divBdr>
        <w:top w:val="none" w:sz="0" w:space="0" w:color="auto"/>
        <w:left w:val="none" w:sz="0" w:space="0" w:color="auto"/>
        <w:bottom w:val="none" w:sz="0" w:space="0" w:color="auto"/>
        <w:right w:val="none" w:sz="0" w:space="0" w:color="auto"/>
      </w:divBdr>
    </w:div>
    <w:div w:id="799570470">
      <w:bodyDiv w:val="1"/>
      <w:marLeft w:val="0"/>
      <w:marRight w:val="0"/>
      <w:marTop w:val="0"/>
      <w:marBottom w:val="0"/>
      <w:divBdr>
        <w:top w:val="none" w:sz="0" w:space="0" w:color="auto"/>
        <w:left w:val="none" w:sz="0" w:space="0" w:color="auto"/>
        <w:bottom w:val="none" w:sz="0" w:space="0" w:color="auto"/>
        <w:right w:val="none" w:sz="0" w:space="0" w:color="auto"/>
      </w:divBdr>
    </w:div>
    <w:div w:id="801339519">
      <w:bodyDiv w:val="1"/>
      <w:marLeft w:val="0"/>
      <w:marRight w:val="0"/>
      <w:marTop w:val="0"/>
      <w:marBottom w:val="0"/>
      <w:divBdr>
        <w:top w:val="none" w:sz="0" w:space="0" w:color="auto"/>
        <w:left w:val="none" w:sz="0" w:space="0" w:color="auto"/>
        <w:bottom w:val="none" w:sz="0" w:space="0" w:color="auto"/>
        <w:right w:val="none" w:sz="0" w:space="0" w:color="auto"/>
      </w:divBdr>
    </w:div>
    <w:div w:id="801389979">
      <w:bodyDiv w:val="1"/>
      <w:marLeft w:val="0"/>
      <w:marRight w:val="0"/>
      <w:marTop w:val="0"/>
      <w:marBottom w:val="0"/>
      <w:divBdr>
        <w:top w:val="none" w:sz="0" w:space="0" w:color="auto"/>
        <w:left w:val="none" w:sz="0" w:space="0" w:color="auto"/>
        <w:bottom w:val="none" w:sz="0" w:space="0" w:color="auto"/>
        <w:right w:val="none" w:sz="0" w:space="0" w:color="auto"/>
      </w:divBdr>
    </w:div>
    <w:div w:id="801770671">
      <w:bodyDiv w:val="1"/>
      <w:marLeft w:val="0"/>
      <w:marRight w:val="0"/>
      <w:marTop w:val="0"/>
      <w:marBottom w:val="0"/>
      <w:divBdr>
        <w:top w:val="none" w:sz="0" w:space="0" w:color="auto"/>
        <w:left w:val="none" w:sz="0" w:space="0" w:color="auto"/>
        <w:bottom w:val="none" w:sz="0" w:space="0" w:color="auto"/>
        <w:right w:val="none" w:sz="0" w:space="0" w:color="auto"/>
      </w:divBdr>
    </w:div>
    <w:div w:id="801774297">
      <w:bodyDiv w:val="1"/>
      <w:marLeft w:val="0"/>
      <w:marRight w:val="0"/>
      <w:marTop w:val="0"/>
      <w:marBottom w:val="0"/>
      <w:divBdr>
        <w:top w:val="none" w:sz="0" w:space="0" w:color="auto"/>
        <w:left w:val="none" w:sz="0" w:space="0" w:color="auto"/>
        <w:bottom w:val="none" w:sz="0" w:space="0" w:color="auto"/>
        <w:right w:val="none" w:sz="0" w:space="0" w:color="auto"/>
      </w:divBdr>
    </w:div>
    <w:div w:id="802889403">
      <w:bodyDiv w:val="1"/>
      <w:marLeft w:val="0"/>
      <w:marRight w:val="0"/>
      <w:marTop w:val="0"/>
      <w:marBottom w:val="0"/>
      <w:divBdr>
        <w:top w:val="none" w:sz="0" w:space="0" w:color="auto"/>
        <w:left w:val="none" w:sz="0" w:space="0" w:color="auto"/>
        <w:bottom w:val="none" w:sz="0" w:space="0" w:color="auto"/>
        <w:right w:val="none" w:sz="0" w:space="0" w:color="auto"/>
      </w:divBdr>
    </w:div>
    <w:div w:id="803156952">
      <w:bodyDiv w:val="1"/>
      <w:marLeft w:val="0"/>
      <w:marRight w:val="0"/>
      <w:marTop w:val="0"/>
      <w:marBottom w:val="0"/>
      <w:divBdr>
        <w:top w:val="none" w:sz="0" w:space="0" w:color="auto"/>
        <w:left w:val="none" w:sz="0" w:space="0" w:color="auto"/>
        <w:bottom w:val="none" w:sz="0" w:space="0" w:color="auto"/>
        <w:right w:val="none" w:sz="0" w:space="0" w:color="auto"/>
      </w:divBdr>
    </w:div>
    <w:div w:id="804545188">
      <w:bodyDiv w:val="1"/>
      <w:marLeft w:val="0"/>
      <w:marRight w:val="0"/>
      <w:marTop w:val="0"/>
      <w:marBottom w:val="0"/>
      <w:divBdr>
        <w:top w:val="none" w:sz="0" w:space="0" w:color="auto"/>
        <w:left w:val="none" w:sz="0" w:space="0" w:color="auto"/>
        <w:bottom w:val="none" w:sz="0" w:space="0" w:color="auto"/>
        <w:right w:val="none" w:sz="0" w:space="0" w:color="auto"/>
      </w:divBdr>
    </w:div>
    <w:div w:id="804812675">
      <w:bodyDiv w:val="1"/>
      <w:marLeft w:val="0"/>
      <w:marRight w:val="0"/>
      <w:marTop w:val="0"/>
      <w:marBottom w:val="0"/>
      <w:divBdr>
        <w:top w:val="none" w:sz="0" w:space="0" w:color="auto"/>
        <w:left w:val="none" w:sz="0" w:space="0" w:color="auto"/>
        <w:bottom w:val="none" w:sz="0" w:space="0" w:color="auto"/>
        <w:right w:val="none" w:sz="0" w:space="0" w:color="auto"/>
      </w:divBdr>
    </w:div>
    <w:div w:id="805048125">
      <w:bodyDiv w:val="1"/>
      <w:marLeft w:val="0"/>
      <w:marRight w:val="0"/>
      <w:marTop w:val="0"/>
      <w:marBottom w:val="0"/>
      <w:divBdr>
        <w:top w:val="none" w:sz="0" w:space="0" w:color="auto"/>
        <w:left w:val="none" w:sz="0" w:space="0" w:color="auto"/>
        <w:bottom w:val="none" w:sz="0" w:space="0" w:color="auto"/>
        <w:right w:val="none" w:sz="0" w:space="0" w:color="auto"/>
      </w:divBdr>
    </w:div>
    <w:div w:id="805199941">
      <w:bodyDiv w:val="1"/>
      <w:marLeft w:val="0"/>
      <w:marRight w:val="0"/>
      <w:marTop w:val="0"/>
      <w:marBottom w:val="0"/>
      <w:divBdr>
        <w:top w:val="none" w:sz="0" w:space="0" w:color="auto"/>
        <w:left w:val="none" w:sz="0" w:space="0" w:color="auto"/>
        <w:bottom w:val="none" w:sz="0" w:space="0" w:color="auto"/>
        <w:right w:val="none" w:sz="0" w:space="0" w:color="auto"/>
      </w:divBdr>
    </w:div>
    <w:div w:id="805393475">
      <w:bodyDiv w:val="1"/>
      <w:marLeft w:val="0"/>
      <w:marRight w:val="0"/>
      <w:marTop w:val="0"/>
      <w:marBottom w:val="0"/>
      <w:divBdr>
        <w:top w:val="none" w:sz="0" w:space="0" w:color="auto"/>
        <w:left w:val="none" w:sz="0" w:space="0" w:color="auto"/>
        <w:bottom w:val="none" w:sz="0" w:space="0" w:color="auto"/>
        <w:right w:val="none" w:sz="0" w:space="0" w:color="auto"/>
      </w:divBdr>
    </w:div>
    <w:div w:id="805397926">
      <w:bodyDiv w:val="1"/>
      <w:marLeft w:val="0"/>
      <w:marRight w:val="0"/>
      <w:marTop w:val="0"/>
      <w:marBottom w:val="0"/>
      <w:divBdr>
        <w:top w:val="none" w:sz="0" w:space="0" w:color="auto"/>
        <w:left w:val="none" w:sz="0" w:space="0" w:color="auto"/>
        <w:bottom w:val="none" w:sz="0" w:space="0" w:color="auto"/>
        <w:right w:val="none" w:sz="0" w:space="0" w:color="auto"/>
      </w:divBdr>
    </w:div>
    <w:div w:id="805776590">
      <w:bodyDiv w:val="1"/>
      <w:marLeft w:val="0"/>
      <w:marRight w:val="0"/>
      <w:marTop w:val="0"/>
      <w:marBottom w:val="0"/>
      <w:divBdr>
        <w:top w:val="none" w:sz="0" w:space="0" w:color="auto"/>
        <w:left w:val="none" w:sz="0" w:space="0" w:color="auto"/>
        <w:bottom w:val="none" w:sz="0" w:space="0" w:color="auto"/>
        <w:right w:val="none" w:sz="0" w:space="0" w:color="auto"/>
      </w:divBdr>
    </w:div>
    <w:div w:id="806776625">
      <w:bodyDiv w:val="1"/>
      <w:marLeft w:val="0"/>
      <w:marRight w:val="0"/>
      <w:marTop w:val="0"/>
      <w:marBottom w:val="0"/>
      <w:divBdr>
        <w:top w:val="none" w:sz="0" w:space="0" w:color="auto"/>
        <w:left w:val="none" w:sz="0" w:space="0" w:color="auto"/>
        <w:bottom w:val="none" w:sz="0" w:space="0" w:color="auto"/>
        <w:right w:val="none" w:sz="0" w:space="0" w:color="auto"/>
      </w:divBdr>
    </w:div>
    <w:div w:id="808668105">
      <w:bodyDiv w:val="1"/>
      <w:marLeft w:val="0"/>
      <w:marRight w:val="0"/>
      <w:marTop w:val="0"/>
      <w:marBottom w:val="0"/>
      <w:divBdr>
        <w:top w:val="none" w:sz="0" w:space="0" w:color="auto"/>
        <w:left w:val="none" w:sz="0" w:space="0" w:color="auto"/>
        <w:bottom w:val="none" w:sz="0" w:space="0" w:color="auto"/>
        <w:right w:val="none" w:sz="0" w:space="0" w:color="auto"/>
      </w:divBdr>
    </w:div>
    <w:div w:id="808860951">
      <w:bodyDiv w:val="1"/>
      <w:marLeft w:val="0"/>
      <w:marRight w:val="0"/>
      <w:marTop w:val="0"/>
      <w:marBottom w:val="0"/>
      <w:divBdr>
        <w:top w:val="none" w:sz="0" w:space="0" w:color="auto"/>
        <w:left w:val="none" w:sz="0" w:space="0" w:color="auto"/>
        <w:bottom w:val="none" w:sz="0" w:space="0" w:color="auto"/>
        <w:right w:val="none" w:sz="0" w:space="0" w:color="auto"/>
      </w:divBdr>
    </w:div>
    <w:div w:id="810247700">
      <w:bodyDiv w:val="1"/>
      <w:marLeft w:val="0"/>
      <w:marRight w:val="0"/>
      <w:marTop w:val="0"/>
      <w:marBottom w:val="0"/>
      <w:divBdr>
        <w:top w:val="none" w:sz="0" w:space="0" w:color="auto"/>
        <w:left w:val="none" w:sz="0" w:space="0" w:color="auto"/>
        <w:bottom w:val="none" w:sz="0" w:space="0" w:color="auto"/>
        <w:right w:val="none" w:sz="0" w:space="0" w:color="auto"/>
      </w:divBdr>
    </w:div>
    <w:div w:id="810563575">
      <w:bodyDiv w:val="1"/>
      <w:marLeft w:val="0"/>
      <w:marRight w:val="0"/>
      <w:marTop w:val="0"/>
      <w:marBottom w:val="0"/>
      <w:divBdr>
        <w:top w:val="none" w:sz="0" w:space="0" w:color="auto"/>
        <w:left w:val="none" w:sz="0" w:space="0" w:color="auto"/>
        <w:bottom w:val="none" w:sz="0" w:space="0" w:color="auto"/>
        <w:right w:val="none" w:sz="0" w:space="0" w:color="auto"/>
      </w:divBdr>
    </w:div>
    <w:div w:id="810636133">
      <w:bodyDiv w:val="1"/>
      <w:marLeft w:val="0"/>
      <w:marRight w:val="0"/>
      <w:marTop w:val="0"/>
      <w:marBottom w:val="0"/>
      <w:divBdr>
        <w:top w:val="none" w:sz="0" w:space="0" w:color="auto"/>
        <w:left w:val="none" w:sz="0" w:space="0" w:color="auto"/>
        <w:bottom w:val="none" w:sz="0" w:space="0" w:color="auto"/>
        <w:right w:val="none" w:sz="0" w:space="0" w:color="auto"/>
      </w:divBdr>
    </w:div>
    <w:div w:id="811674836">
      <w:bodyDiv w:val="1"/>
      <w:marLeft w:val="0"/>
      <w:marRight w:val="0"/>
      <w:marTop w:val="0"/>
      <w:marBottom w:val="0"/>
      <w:divBdr>
        <w:top w:val="none" w:sz="0" w:space="0" w:color="auto"/>
        <w:left w:val="none" w:sz="0" w:space="0" w:color="auto"/>
        <w:bottom w:val="none" w:sz="0" w:space="0" w:color="auto"/>
        <w:right w:val="none" w:sz="0" w:space="0" w:color="auto"/>
      </w:divBdr>
    </w:div>
    <w:div w:id="812451401">
      <w:bodyDiv w:val="1"/>
      <w:marLeft w:val="0"/>
      <w:marRight w:val="0"/>
      <w:marTop w:val="0"/>
      <w:marBottom w:val="0"/>
      <w:divBdr>
        <w:top w:val="none" w:sz="0" w:space="0" w:color="auto"/>
        <w:left w:val="none" w:sz="0" w:space="0" w:color="auto"/>
        <w:bottom w:val="none" w:sz="0" w:space="0" w:color="auto"/>
        <w:right w:val="none" w:sz="0" w:space="0" w:color="auto"/>
      </w:divBdr>
    </w:div>
    <w:div w:id="813260507">
      <w:bodyDiv w:val="1"/>
      <w:marLeft w:val="0"/>
      <w:marRight w:val="0"/>
      <w:marTop w:val="0"/>
      <w:marBottom w:val="0"/>
      <w:divBdr>
        <w:top w:val="none" w:sz="0" w:space="0" w:color="auto"/>
        <w:left w:val="none" w:sz="0" w:space="0" w:color="auto"/>
        <w:bottom w:val="none" w:sz="0" w:space="0" w:color="auto"/>
        <w:right w:val="none" w:sz="0" w:space="0" w:color="auto"/>
      </w:divBdr>
    </w:div>
    <w:div w:id="813984099">
      <w:bodyDiv w:val="1"/>
      <w:marLeft w:val="0"/>
      <w:marRight w:val="0"/>
      <w:marTop w:val="0"/>
      <w:marBottom w:val="0"/>
      <w:divBdr>
        <w:top w:val="none" w:sz="0" w:space="0" w:color="auto"/>
        <w:left w:val="none" w:sz="0" w:space="0" w:color="auto"/>
        <w:bottom w:val="none" w:sz="0" w:space="0" w:color="auto"/>
        <w:right w:val="none" w:sz="0" w:space="0" w:color="auto"/>
      </w:divBdr>
    </w:div>
    <w:div w:id="814487786">
      <w:bodyDiv w:val="1"/>
      <w:marLeft w:val="0"/>
      <w:marRight w:val="0"/>
      <w:marTop w:val="0"/>
      <w:marBottom w:val="0"/>
      <w:divBdr>
        <w:top w:val="none" w:sz="0" w:space="0" w:color="auto"/>
        <w:left w:val="none" w:sz="0" w:space="0" w:color="auto"/>
        <w:bottom w:val="none" w:sz="0" w:space="0" w:color="auto"/>
        <w:right w:val="none" w:sz="0" w:space="0" w:color="auto"/>
      </w:divBdr>
    </w:div>
    <w:div w:id="814640280">
      <w:bodyDiv w:val="1"/>
      <w:marLeft w:val="0"/>
      <w:marRight w:val="0"/>
      <w:marTop w:val="0"/>
      <w:marBottom w:val="0"/>
      <w:divBdr>
        <w:top w:val="none" w:sz="0" w:space="0" w:color="auto"/>
        <w:left w:val="none" w:sz="0" w:space="0" w:color="auto"/>
        <w:bottom w:val="none" w:sz="0" w:space="0" w:color="auto"/>
        <w:right w:val="none" w:sz="0" w:space="0" w:color="auto"/>
      </w:divBdr>
    </w:div>
    <w:div w:id="814642718">
      <w:bodyDiv w:val="1"/>
      <w:marLeft w:val="0"/>
      <w:marRight w:val="0"/>
      <w:marTop w:val="0"/>
      <w:marBottom w:val="0"/>
      <w:divBdr>
        <w:top w:val="none" w:sz="0" w:space="0" w:color="auto"/>
        <w:left w:val="none" w:sz="0" w:space="0" w:color="auto"/>
        <w:bottom w:val="none" w:sz="0" w:space="0" w:color="auto"/>
        <w:right w:val="none" w:sz="0" w:space="0" w:color="auto"/>
      </w:divBdr>
    </w:div>
    <w:div w:id="814642900">
      <w:bodyDiv w:val="1"/>
      <w:marLeft w:val="0"/>
      <w:marRight w:val="0"/>
      <w:marTop w:val="0"/>
      <w:marBottom w:val="0"/>
      <w:divBdr>
        <w:top w:val="none" w:sz="0" w:space="0" w:color="auto"/>
        <w:left w:val="none" w:sz="0" w:space="0" w:color="auto"/>
        <w:bottom w:val="none" w:sz="0" w:space="0" w:color="auto"/>
        <w:right w:val="none" w:sz="0" w:space="0" w:color="auto"/>
      </w:divBdr>
    </w:div>
    <w:div w:id="814832414">
      <w:bodyDiv w:val="1"/>
      <w:marLeft w:val="0"/>
      <w:marRight w:val="0"/>
      <w:marTop w:val="0"/>
      <w:marBottom w:val="0"/>
      <w:divBdr>
        <w:top w:val="none" w:sz="0" w:space="0" w:color="auto"/>
        <w:left w:val="none" w:sz="0" w:space="0" w:color="auto"/>
        <w:bottom w:val="none" w:sz="0" w:space="0" w:color="auto"/>
        <w:right w:val="none" w:sz="0" w:space="0" w:color="auto"/>
      </w:divBdr>
    </w:div>
    <w:div w:id="815147338">
      <w:bodyDiv w:val="1"/>
      <w:marLeft w:val="0"/>
      <w:marRight w:val="0"/>
      <w:marTop w:val="0"/>
      <w:marBottom w:val="0"/>
      <w:divBdr>
        <w:top w:val="none" w:sz="0" w:space="0" w:color="auto"/>
        <w:left w:val="none" w:sz="0" w:space="0" w:color="auto"/>
        <w:bottom w:val="none" w:sz="0" w:space="0" w:color="auto"/>
        <w:right w:val="none" w:sz="0" w:space="0" w:color="auto"/>
      </w:divBdr>
    </w:div>
    <w:div w:id="815535802">
      <w:bodyDiv w:val="1"/>
      <w:marLeft w:val="0"/>
      <w:marRight w:val="0"/>
      <w:marTop w:val="0"/>
      <w:marBottom w:val="0"/>
      <w:divBdr>
        <w:top w:val="none" w:sz="0" w:space="0" w:color="auto"/>
        <w:left w:val="none" w:sz="0" w:space="0" w:color="auto"/>
        <w:bottom w:val="none" w:sz="0" w:space="0" w:color="auto"/>
        <w:right w:val="none" w:sz="0" w:space="0" w:color="auto"/>
      </w:divBdr>
    </w:div>
    <w:div w:id="815800987">
      <w:bodyDiv w:val="1"/>
      <w:marLeft w:val="0"/>
      <w:marRight w:val="0"/>
      <w:marTop w:val="0"/>
      <w:marBottom w:val="0"/>
      <w:divBdr>
        <w:top w:val="none" w:sz="0" w:space="0" w:color="auto"/>
        <w:left w:val="none" w:sz="0" w:space="0" w:color="auto"/>
        <w:bottom w:val="none" w:sz="0" w:space="0" w:color="auto"/>
        <w:right w:val="none" w:sz="0" w:space="0" w:color="auto"/>
      </w:divBdr>
    </w:div>
    <w:div w:id="816607622">
      <w:bodyDiv w:val="1"/>
      <w:marLeft w:val="0"/>
      <w:marRight w:val="0"/>
      <w:marTop w:val="0"/>
      <w:marBottom w:val="0"/>
      <w:divBdr>
        <w:top w:val="none" w:sz="0" w:space="0" w:color="auto"/>
        <w:left w:val="none" w:sz="0" w:space="0" w:color="auto"/>
        <w:bottom w:val="none" w:sz="0" w:space="0" w:color="auto"/>
        <w:right w:val="none" w:sz="0" w:space="0" w:color="auto"/>
      </w:divBdr>
    </w:div>
    <w:div w:id="820075846">
      <w:bodyDiv w:val="1"/>
      <w:marLeft w:val="0"/>
      <w:marRight w:val="0"/>
      <w:marTop w:val="0"/>
      <w:marBottom w:val="0"/>
      <w:divBdr>
        <w:top w:val="none" w:sz="0" w:space="0" w:color="auto"/>
        <w:left w:val="none" w:sz="0" w:space="0" w:color="auto"/>
        <w:bottom w:val="none" w:sz="0" w:space="0" w:color="auto"/>
        <w:right w:val="none" w:sz="0" w:space="0" w:color="auto"/>
      </w:divBdr>
    </w:div>
    <w:div w:id="820386488">
      <w:bodyDiv w:val="1"/>
      <w:marLeft w:val="0"/>
      <w:marRight w:val="0"/>
      <w:marTop w:val="0"/>
      <w:marBottom w:val="0"/>
      <w:divBdr>
        <w:top w:val="none" w:sz="0" w:space="0" w:color="auto"/>
        <w:left w:val="none" w:sz="0" w:space="0" w:color="auto"/>
        <w:bottom w:val="none" w:sz="0" w:space="0" w:color="auto"/>
        <w:right w:val="none" w:sz="0" w:space="0" w:color="auto"/>
      </w:divBdr>
    </w:div>
    <w:div w:id="820579569">
      <w:bodyDiv w:val="1"/>
      <w:marLeft w:val="0"/>
      <w:marRight w:val="0"/>
      <w:marTop w:val="0"/>
      <w:marBottom w:val="0"/>
      <w:divBdr>
        <w:top w:val="none" w:sz="0" w:space="0" w:color="auto"/>
        <w:left w:val="none" w:sz="0" w:space="0" w:color="auto"/>
        <w:bottom w:val="none" w:sz="0" w:space="0" w:color="auto"/>
        <w:right w:val="none" w:sz="0" w:space="0" w:color="auto"/>
      </w:divBdr>
    </w:div>
    <w:div w:id="820735732">
      <w:bodyDiv w:val="1"/>
      <w:marLeft w:val="0"/>
      <w:marRight w:val="0"/>
      <w:marTop w:val="0"/>
      <w:marBottom w:val="0"/>
      <w:divBdr>
        <w:top w:val="none" w:sz="0" w:space="0" w:color="auto"/>
        <w:left w:val="none" w:sz="0" w:space="0" w:color="auto"/>
        <w:bottom w:val="none" w:sz="0" w:space="0" w:color="auto"/>
        <w:right w:val="none" w:sz="0" w:space="0" w:color="auto"/>
      </w:divBdr>
    </w:div>
    <w:div w:id="821391562">
      <w:bodyDiv w:val="1"/>
      <w:marLeft w:val="0"/>
      <w:marRight w:val="0"/>
      <w:marTop w:val="0"/>
      <w:marBottom w:val="0"/>
      <w:divBdr>
        <w:top w:val="none" w:sz="0" w:space="0" w:color="auto"/>
        <w:left w:val="none" w:sz="0" w:space="0" w:color="auto"/>
        <w:bottom w:val="none" w:sz="0" w:space="0" w:color="auto"/>
        <w:right w:val="none" w:sz="0" w:space="0" w:color="auto"/>
      </w:divBdr>
    </w:div>
    <w:div w:id="821506698">
      <w:bodyDiv w:val="1"/>
      <w:marLeft w:val="0"/>
      <w:marRight w:val="0"/>
      <w:marTop w:val="0"/>
      <w:marBottom w:val="0"/>
      <w:divBdr>
        <w:top w:val="none" w:sz="0" w:space="0" w:color="auto"/>
        <w:left w:val="none" w:sz="0" w:space="0" w:color="auto"/>
        <w:bottom w:val="none" w:sz="0" w:space="0" w:color="auto"/>
        <w:right w:val="none" w:sz="0" w:space="0" w:color="auto"/>
      </w:divBdr>
    </w:div>
    <w:div w:id="821849392">
      <w:bodyDiv w:val="1"/>
      <w:marLeft w:val="0"/>
      <w:marRight w:val="0"/>
      <w:marTop w:val="0"/>
      <w:marBottom w:val="0"/>
      <w:divBdr>
        <w:top w:val="none" w:sz="0" w:space="0" w:color="auto"/>
        <w:left w:val="none" w:sz="0" w:space="0" w:color="auto"/>
        <w:bottom w:val="none" w:sz="0" w:space="0" w:color="auto"/>
        <w:right w:val="none" w:sz="0" w:space="0" w:color="auto"/>
      </w:divBdr>
    </w:div>
    <w:div w:id="821963385">
      <w:bodyDiv w:val="1"/>
      <w:marLeft w:val="0"/>
      <w:marRight w:val="0"/>
      <w:marTop w:val="0"/>
      <w:marBottom w:val="0"/>
      <w:divBdr>
        <w:top w:val="none" w:sz="0" w:space="0" w:color="auto"/>
        <w:left w:val="none" w:sz="0" w:space="0" w:color="auto"/>
        <w:bottom w:val="none" w:sz="0" w:space="0" w:color="auto"/>
        <w:right w:val="none" w:sz="0" w:space="0" w:color="auto"/>
      </w:divBdr>
    </w:div>
    <w:div w:id="822351469">
      <w:bodyDiv w:val="1"/>
      <w:marLeft w:val="0"/>
      <w:marRight w:val="0"/>
      <w:marTop w:val="0"/>
      <w:marBottom w:val="0"/>
      <w:divBdr>
        <w:top w:val="none" w:sz="0" w:space="0" w:color="auto"/>
        <w:left w:val="none" w:sz="0" w:space="0" w:color="auto"/>
        <w:bottom w:val="none" w:sz="0" w:space="0" w:color="auto"/>
        <w:right w:val="none" w:sz="0" w:space="0" w:color="auto"/>
      </w:divBdr>
    </w:div>
    <w:div w:id="822549112">
      <w:bodyDiv w:val="1"/>
      <w:marLeft w:val="0"/>
      <w:marRight w:val="0"/>
      <w:marTop w:val="0"/>
      <w:marBottom w:val="0"/>
      <w:divBdr>
        <w:top w:val="none" w:sz="0" w:space="0" w:color="auto"/>
        <w:left w:val="none" w:sz="0" w:space="0" w:color="auto"/>
        <w:bottom w:val="none" w:sz="0" w:space="0" w:color="auto"/>
        <w:right w:val="none" w:sz="0" w:space="0" w:color="auto"/>
      </w:divBdr>
    </w:div>
    <w:div w:id="822697888">
      <w:bodyDiv w:val="1"/>
      <w:marLeft w:val="0"/>
      <w:marRight w:val="0"/>
      <w:marTop w:val="0"/>
      <w:marBottom w:val="0"/>
      <w:divBdr>
        <w:top w:val="none" w:sz="0" w:space="0" w:color="auto"/>
        <w:left w:val="none" w:sz="0" w:space="0" w:color="auto"/>
        <w:bottom w:val="none" w:sz="0" w:space="0" w:color="auto"/>
        <w:right w:val="none" w:sz="0" w:space="0" w:color="auto"/>
      </w:divBdr>
    </w:div>
    <w:div w:id="823813083">
      <w:bodyDiv w:val="1"/>
      <w:marLeft w:val="0"/>
      <w:marRight w:val="0"/>
      <w:marTop w:val="0"/>
      <w:marBottom w:val="0"/>
      <w:divBdr>
        <w:top w:val="none" w:sz="0" w:space="0" w:color="auto"/>
        <w:left w:val="none" w:sz="0" w:space="0" w:color="auto"/>
        <w:bottom w:val="none" w:sz="0" w:space="0" w:color="auto"/>
        <w:right w:val="none" w:sz="0" w:space="0" w:color="auto"/>
      </w:divBdr>
    </w:div>
    <w:div w:id="825316853">
      <w:bodyDiv w:val="1"/>
      <w:marLeft w:val="0"/>
      <w:marRight w:val="0"/>
      <w:marTop w:val="0"/>
      <w:marBottom w:val="0"/>
      <w:divBdr>
        <w:top w:val="none" w:sz="0" w:space="0" w:color="auto"/>
        <w:left w:val="none" w:sz="0" w:space="0" w:color="auto"/>
        <w:bottom w:val="none" w:sz="0" w:space="0" w:color="auto"/>
        <w:right w:val="none" w:sz="0" w:space="0" w:color="auto"/>
      </w:divBdr>
    </w:div>
    <w:div w:id="825826805">
      <w:bodyDiv w:val="1"/>
      <w:marLeft w:val="0"/>
      <w:marRight w:val="0"/>
      <w:marTop w:val="0"/>
      <w:marBottom w:val="0"/>
      <w:divBdr>
        <w:top w:val="none" w:sz="0" w:space="0" w:color="auto"/>
        <w:left w:val="none" w:sz="0" w:space="0" w:color="auto"/>
        <w:bottom w:val="none" w:sz="0" w:space="0" w:color="auto"/>
        <w:right w:val="none" w:sz="0" w:space="0" w:color="auto"/>
      </w:divBdr>
    </w:div>
    <w:div w:id="826090596">
      <w:bodyDiv w:val="1"/>
      <w:marLeft w:val="0"/>
      <w:marRight w:val="0"/>
      <w:marTop w:val="0"/>
      <w:marBottom w:val="0"/>
      <w:divBdr>
        <w:top w:val="none" w:sz="0" w:space="0" w:color="auto"/>
        <w:left w:val="none" w:sz="0" w:space="0" w:color="auto"/>
        <w:bottom w:val="none" w:sz="0" w:space="0" w:color="auto"/>
        <w:right w:val="none" w:sz="0" w:space="0" w:color="auto"/>
      </w:divBdr>
    </w:div>
    <w:div w:id="827475221">
      <w:bodyDiv w:val="1"/>
      <w:marLeft w:val="0"/>
      <w:marRight w:val="0"/>
      <w:marTop w:val="0"/>
      <w:marBottom w:val="0"/>
      <w:divBdr>
        <w:top w:val="none" w:sz="0" w:space="0" w:color="auto"/>
        <w:left w:val="none" w:sz="0" w:space="0" w:color="auto"/>
        <w:bottom w:val="none" w:sz="0" w:space="0" w:color="auto"/>
        <w:right w:val="none" w:sz="0" w:space="0" w:color="auto"/>
      </w:divBdr>
    </w:div>
    <w:div w:id="827483751">
      <w:bodyDiv w:val="1"/>
      <w:marLeft w:val="0"/>
      <w:marRight w:val="0"/>
      <w:marTop w:val="0"/>
      <w:marBottom w:val="0"/>
      <w:divBdr>
        <w:top w:val="none" w:sz="0" w:space="0" w:color="auto"/>
        <w:left w:val="none" w:sz="0" w:space="0" w:color="auto"/>
        <w:bottom w:val="none" w:sz="0" w:space="0" w:color="auto"/>
        <w:right w:val="none" w:sz="0" w:space="0" w:color="auto"/>
      </w:divBdr>
    </w:div>
    <w:div w:id="827672887">
      <w:bodyDiv w:val="1"/>
      <w:marLeft w:val="0"/>
      <w:marRight w:val="0"/>
      <w:marTop w:val="0"/>
      <w:marBottom w:val="0"/>
      <w:divBdr>
        <w:top w:val="none" w:sz="0" w:space="0" w:color="auto"/>
        <w:left w:val="none" w:sz="0" w:space="0" w:color="auto"/>
        <w:bottom w:val="none" w:sz="0" w:space="0" w:color="auto"/>
        <w:right w:val="none" w:sz="0" w:space="0" w:color="auto"/>
      </w:divBdr>
    </w:div>
    <w:div w:id="827939081">
      <w:bodyDiv w:val="1"/>
      <w:marLeft w:val="0"/>
      <w:marRight w:val="0"/>
      <w:marTop w:val="0"/>
      <w:marBottom w:val="0"/>
      <w:divBdr>
        <w:top w:val="none" w:sz="0" w:space="0" w:color="auto"/>
        <w:left w:val="none" w:sz="0" w:space="0" w:color="auto"/>
        <w:bottom w:val="none" w:sz="0" w:space="0" w:color="auto"/>
        <w:right w:val="none" w:sz="0" w:space="0" w:color="auto"/>
      </w:divBdr>
    </w:div>
    <w:div w:id="828525196">
      <w:bodyDiv w:val="1"/>
      <w:marLeft w:val="0"/>
      <w:marRight w:val="0"/>
      <w:marTop w:val="0"/>
      <w:marBottom w:val="0"/>
      <w:divBdr>
        <w:top w:val="none" w:sz="0" w:space="0" w:color="auto"/>
        <w:left w:val="none" w:sz="0" w:space="0" w:color="auto"/>
        <w:bottom w:val="none" w:sz="0" w:space="0" w:color="auto"/>
        <w:right w:val="none" w:sz="0" w:space="0" w:color="auto"/>
      </w:divBdr>
    </w:div>
    <w:div w:id="828716966">
      <w:bodyDiv w:val="1"/>
      <w:marLeft w:val="0"/>
      <w:marRight w:val="0"/>
      <w:marTop w:val="0"/>
      <w:marBottom w:val="0"/>
      <w:divBdr>
        <w:top w:val="none" w:sz="0" w:space="0" w:color="auto"/>
        <w:left w:val="none" w:sz="0" w:space="0" w:color="auto"/>
        <w:bottom w:val="none" w:sz="0" w:space="0" w:color="auto"/>
        <w:right w:val="none" w:sz="0" w:space="0" w:color="auto"/>
      </w:divBdr>
    </w:div>
    <w:div w:id="828905507">
      <w:bodyDiv w:val="1"/>
      <w:marLeft w:val="0"/>
      <w:marRight w:val="0"/>
      <w:marTop w:val="0"/>
      <w:marBottom w:val="0"/>
      <w:divBdr>
        <w:top w:val="none" w:sz="0" w:space="0" w:color="auto"/>
        <w:left w:val="none" w:sz="0" w:space="0" w:color="auto"/>
        <w:bottom w:val="none" w:sz="0" w:space="0" w:color="auto"/>
        <w:right w:val="none" w:sz="0" w:space="0" w:color="auto"/>
      </w:divBdr>
    </w:div>
    <w:div w:id="830605272">
      <w:bodyDiv w:val="1"/>
      <w:marLeft w:val="0"/>
      <w:marRight w:val="0"/>
      <w:marTop w:val="0"/>
      <w:marBottom w:val="0"/>
      <w:divBdr>
        <w:top w:val="none" w:sz="0" w:space="0" w:color="auto"/>
        <w:left w:val="none" w:sz="0" w:space="0" w:color="auto"/>
        <w:bottom w:val="none" w:sz="0" w:space="0" w:color="auto"/>
        <w:right w:val="none" w:sz="0" w:space="0" w:color="auto"/>
      </w:divBdr>
    </w:div>
    <w:div w:id="830752149">
      <w:bodyDiv w:val="1"/>
      <w:marLeft w:val="0"/>
      <w:marRight w:val="0"/>
      <w:marTop w:val="0"/>
      <w:marBottom w:val="0"/>
      <w:divBdr>
        <w:top w:val="none" w:sz="0" w:space="0" w:color="auto"/>
        <w:left w:val="none" w:sz="0" w:space="0" w:color="auto"/>
        <w:bottom w:val="none" w:sz="0" w:space="0" w:color="auto"/>
        <w:right w:val="none" w:sz="0" w:space="0" w:color="auto"/>
      </w:divBdr>
    </w:div>
    <w:div w:id="831263612">
      <w:bodyDiv w:val="1"/>
      <w:marLeft w:val="0"/>
      <w:marRight w:val="0"/>
      <w:marTop w:val="0"/>
      <w:marBottom w:val="0"/>
      <w:divBdr>
        <w:top w:val="none" w:sz="0" w:space="0" w:color="auto"/>
        <w:left w:val="none" w:sz="0" w:space="0" w:color="auto"/>
        <w:bottom w:val="none" w:sz="0" w:space="0" w:color="auto"/>
        <w:right w:val="none" w:sz="0" w:space="0" w:color="auto"/>
      </w:divBdr>
    </w:div>
    <w:div w:id="831675894">
      <w:bodyDiv w:val="1"/>
      <w:marLeft w:val="0"/>
      <w:marRight w:val="0"/>
      <w:marTop w:val="0"/>
      <w:marBottom w:val="0"/>
      <w:divBdr>
        <w:top w:val="none" w:sz="0" w:space="0" w:color="auto"/>
        <w:left w:val="none" w:sz="0" w:space="0" w:color="auto"/>
        <w:bottom w:val="none" w:sz="0" w:space="0" w:color="auto"/>
        <w:right w:val="none" w:sz="0" w:space="0" w:color="auto"/>
      </w:divBdr>
    </w:div>
    <w:div w:id="831944142">
      <w:bodyDiv w:val="1"/>
      <w:marLeft w:val="0"/>
      <w:marRight w:val="0"/>
      <w:marTop w:val="0"/>
      <w:marBottom w:val="0"/>
      <w:divBdr>
        <w:top w:val="none" w:sz="0" w:space="0" w:color="auto"/>
        <w:left w:val="none" w:sz="0" w:space="0" w:color="auto"/>
        <w:bottom w:val="none" w:sz="0" w:space="0" w:color="auto"/>
        <w:right w:val="none" w:sz="0" w:space="0" w:color="auto"/>
      </w:divBdr>
    </w:div>
    <w:div w:id="833304361">
      <w:bodyDiv w:val="1"/>
      <w:marLeft w:val="0"/>
      <w:marRight w:val="0"/>
      <w:marTop w:val="0"/>
      <w:marBottom w:val="0"/>
      <w:divBdr>
        <w:top w:val="none" w:sz="0" w:space="0" w:color="auto"/>
        <w:left w:val="none" w:sz="0" w:space="0" w:color="auto"/>
        <w:bottom w:val="none" w:sz="0" w:space="0" w:color="auto"/>
        <w:right w:val="none" w:sz="0" w:space="0" w:color="auto"/>
      </w:divBdr>
    </w:div>
    <w:div w:id="833491927">
      <w:bodyDiv w:val="1"/>
      <w:marLeft w:val="0"/>
      <w:marRight w:val="0"/>
      <w:marTop w:val="0"/>
      <w:marBottom w:val="0"/>
      <w:divBdr>
        <w:top w:val="none" w:sz="0" w:space="0" w:color="auto"/>
        <w:left w:val="none" w:sz="0" w:space="0" w:color="auto"/>
        <w:bottom w:val="none" w:sz="0" w:space="0" w:color="auto"/>
        <w:right w:val="none" w:sz="0" w:space="0" w:color="auto"/>
      </w:divBdr>
    </w:div>
    <w:div w:id="834077588">
      <w:bodyDiv w:val="1"/>
      <w:marLeft w:val="0"/>
      <w:marRight w:val="0"/>
      <w:marTop w:val="0"/>
      <w:marBottom w:val="0"/>
      <w:divBdr>
        <w:top w:val="none" w:sz="0" w:space="0" w:color="auto"/>
        <w:left w:val="none" w:sz="0" w:space="0" w:color="auto"/>
        <w:bottom w:val="none" w:sz="0" w:space="0" w:color="auto"/>
        <w:right w:val="none" w:sz="0" w:space="0" w:color="auto"/>
      </w:divBdr>
    </w:div>
    <w:div w:id="834300495">
      <w:bodyDiv w:val="1"/>
      <w:marLeft w:val="0"/>
      <w:marRight w:val="0"/>
      <w:marTop w:val="0"/>
      <w:marBottom w:val="0"/>
      <w:divBdr>
        <w:top w:val="none" w:sz="0" w:space="0" w:color="auto"/>
        <w:left w:val="none" w:sz="0" w:space="0" w:color="auto"/>
        <w:bottom w:val="none" w:sz="0" w:space="0" w:color="auto"/>
        <w:right w:val="none" w:sz="0" w:space="0" w:color="auto"/>
      </w:divBdr>
    </w:div>
    <w:div w:id="834347601">
      <w:bodyDiv w:val="1"/>
      <w:marLeft w:val="0"/>
      <w:marRight w:val="0"/>
      <w:marTop w:val="0"/>
      <w:marBottom w:val="0"/>
      <w:divBdr>
        <w:top w:val="none" w:sz="0" w:space="0" w:color="auto"/>
        <w:left w:val="none" w:sz="0" w:space="0" w:color="auto"/>
        <w:bottom w:val="none" w:sz="0" w:space="0" w:color="auto"/>
        <w:right w:val="none" w:sz="0" w:space="0" w:color="auto"/>
      </w:divBdr>
    </w:div>
    <w:div w:id="836071970">
      <w:bodyDiv w:val="1"/>
      <w:marLeft w:val="0"/>
      <w:marRight w:val="0"/>
      <w:marTop w:val="0"/>
      <w:marBottom w:val="0"/>
      <w:divBdr>
        <w:top w:val="none" w:sz="0" w:space="0" w:color="auto"/>
        <w:left w:val="none" w:sz="0" w:space="0" w:color="auto"/>
        <w:bottom w:val="none" w:sz="0" w:space="0" w:color="auto"/>
        <w:right w:val="none" w:sz="0" w:space="0" w:color="auto"/>
      </w:divBdr>
    </w:div>
    <w:div w:id="836110691">
      <w:bodyDiv w:val="1"/>
      <w:marLeft w:val="0"/>
      <w:marRight w:val="0"/>
      <w:marTop w:val="0"/>
      <w:marBottom w:val="0"/>
      <w:divBdr>
        <w:top w:val="none" w:sz="0" w:space="0" w:color="auto"/>
        <w:left w:val="none" w:sz="0" w:space="0" w:color="auto"/>
        <w:bottom w:val="none" w:sz="0" w:space="0" w:color="auto"/>
        <w:right w:val="none" w:sz="0" w:space="0" w:color="auto"/>
      </w:divBdr>
    </w:div>
    <w:div w:id="838037568">
      <w:bodyDiv w:val="1"/>
      <w:marLeft w:val="0"/>
      <w:marRight w:val="0"/>
      <w:marTop w:val="0"/>
      <w:marBottom w:val="0"/>
      <w:divBdr>
        <w:top w:val="none" w:sz="0" w:space="0" w:color="auto"/>
        <w:left w:val="none" w:sz="0" w:space="0" w:color="auto"/>
        <w:bottom w:val="none" w:sz="0" w:space="0" w:color="auto"/>
        <w:right w:val="none" w:sz="0" w:space="0" w:color="auto"/>
      </w:divBdr>
    </w:div>
    <w:div w:id="838889686">
      <w:bodyDiv w:val="1"/>
      <w:marLeft w:val="0"/>
      <w:marRight w:val="0"/>
      <w:marTop w:val="0"/>
      <w:marBottom w:val="0"/>
      <w:divBdr>
        <w:top w:val="none" w:sz="0" w:space="0" w:color="auto"/>
        <w:left w:val="none" w:sz="0" w:space="0" w:color="auto"/>
        <w:bottom w:val="none" w:sz="0" w:space="0" w:color="auto"/>
        <w:right w:val="none" w:sz="0" w:space="0" w:color="auto"/>
      </w:divBdr>
    </w:div>
    <w:div w:id="839193626">
      <w:bodyDiv w:val="1"/>
      <w:marLeft w:val="0"/>
      <w:marRight w:val="0"/>
      <w:marTop w:val="0"/>
      <w:marBottom w:val="0"/>
      <w:divBdr>
        <w:top w:val="none" w:sz="0" w:space="0" w:color="auto"/>
        <w:left w:val="none" w:sz="0" w:space="0" w:color="auto"/>
        <w:bottom w:val="none" w:sz="0" w:space="0" w:color="auto"/>
        <w:right w:val="none" w:sz="0" w:space="0" w:color="auto"/>
      </w:divBdr>
    </w:div>
    <w:div w:id="839271921">
      <w:bodyDiv w:val="1"/>
      <w:marLeft w:val="0"/>
      <w:marRight w:val="0"/>
      <w:marTop w:val="0"/>
      <w:marBottom w:val="0"/>
      <w:divBdr>
        <w:top w:val="none" w:sz="0" w:space="0" w:color="auto"/>
        <w:left w:val="none" w:sz="0" w:space="0" w:color="auto"/>
        <w:bottom w:val="none" w:sz="0" w:space="0" w:color="auto"/>
        <w:right w:val="none" w:sz="0" w:space="0" w:color="auto"/>
      </w:divBdr>
    </w:div>
    <w:div w:id="839465947">
      <w:bodyDiv w:val="1"/>
      <w:marLeft w:val="0"/>
      <w:marRight w:val="0"/>
      <w:marTop w:val="0"/>
      <w:marBottom w:val="0"/>
      <w:divBdr>
        <w:top w:val="none" w:sz="0" w:space="0" w:color="auto"/>
        <w:left w:val="none" w:sz="0" w:space="0" w:color="auto"/>
        <w:bottom w:val="none" w:sz="0" w:space="0" w:color="auto"/>
        <w:right w:val="none" w:sz="0" w:space="0" w:color="auto"/>
      </w:divBdr>
    </w:div>
    <w:div w:id="839471346">
      <w:bodyDiv w:val="1"/>
      <w:marLeft w:val="0"/>
      <w:marRight w:val="0"/>
      <w:marTop w:val="0"/>
      <w:marBottom w:val="0"/>
      <w:divBdr>
        <w:top w:val="none" w:sz="0" w:space="0" w:color="auto"/>
        <w:left w:val="none" w:sz="0" w:space="0" w:color="auto"/>
        <w:bottom w:val="none" w:sz="0" w:space="0" w:color="auto"/>
        <w:right w:val="none" w:sz="0" w:space="0" w:color="auto"/>
      </w:divBdr>
    </w:div>
    <w:div w:id="839848993">
      <w:bodyDiv w:val="1"/>
      <w:marLeft w:val="0"/>
      <w:marRight w:val="0"/>
      <w:marTop w:val="0"/>
      <w:marBottom w:val="0"/>
      <w:divBdr>
        <w:top w:val="none" w:sz="0" w:space="0" w:color="auto"/>
        <w:left w:val="none" w:sz="0" w:space="0" w:color="auto"/>
        <w:bottom w:val="none" w:sz="0" w:space="0" w:color="auto"/>
        <w:right w:val="none" w:sz="0" w:space="0" w:color="auto"/>
      </w:divBdr>
    </w:div>
    <w:div w:id="840197155">
      <w:bodyDiv w:val="1"/>
      <w:marLeft w:val="0"/>
      <w:marRight w:val="0"/>
      <w:marTop w:val="0"/>
      <w:marBottom w:val="0"/>
      <w:divBdr>
        <w:top w:val="none" w:sz="0" w:space="0" w:color="auto"/>
        <w:left w:val="none" w:sz="0" w:space="0" w:color="auto"/>
        <w:bottom w:val="none" w:sz="0" w:space="0" w:color="auto"/>
        <w:right w:val="none" w:sz="0" w:space="0" w:color="auto"/>
      </w:divBdr>
    </w:div>
    <w:div w:id="840579906">
      <w:bodyDiv w:val="1"/>
      <w:marLeft w:val="0"/>
      <w:marRight w:val="0"/>
      <w:marTop w:val="0"/>
      <w:marBottom w:val="0"/>
      <w:divBdr>
        <w:top w:val="none" w:sz="0" w:space="0" w:color="auto"/>
        <w:left w:val="none" w:sz="0" w:space="0" w:color="auto"/>
        <w:bottom w:val="none" w:sz="0" w:space="0" w:color="auto"/>
        <w:right w:val="none" w:sz="0" w:space="0" w:color="auto"/>
      </w:divBdr>
    </w:div>
    <w:div w:id="840585787">
      <w:bodyDiv w:val="1"/>
      <w:marLeft w:val="0"/>
      <w:marRight w:val="0"/>
      <w:marTop w:val="0"/>
      <w:marBottom w:val="0"/>
      <w:divBdr>
        <w:top w:val="none" w:sz="0" w:space="0" w:color="auto"/>
        <w:left w:val="none" w:sz="0" w:space="0" w:color="auto"/>
        <w:bottom w:val="none" w:sz="0" w:space="0" w:color="auto"/>
        <w:right w:val="none" w:sz="0" w:space="0" w:color="auto"/>
      </w:divBdr>
    </w:div>
    <w:div w:id="840631861">
      <w:bodyDiv w:val="1"/>
      <w:marLeft w:val="0"/>
      <w:marRight w:val="0"/>
      <w:marTop w:val="0"/>
      <w:marBottom w:val="0"/>
      <w:divBdr>
        <w:top w:val="none" w:sz="0" w:space="0" w:color="auto"/>
        <w:left w:val="none" w:sz="0" w:space="0" w:color="auto"/>
        <w:bottom w:val="none" w:sz="0" w:space="0" w:color="auto"/>
        <w:right w:val="none" w:sz="0" w:space="0" w:color="auto"/>
      </w:divBdr>
    </w:div>
    <w:div w:id="841091569">
      <w:bodyDiv w:val="1"/>
      <w:marLeft w:val="0"/>
      <w:marRight w:val="0"/>
      <w:marTop w:val="0"/>
      <w:marBottom w:val="0"/>
      <w:divBdr>
        <w:top w:val="none" w:sz="0" w:space="0" w:color="auto"/>
        <w:left w:val="none" w:sz="0" w:space="0" w:color="auto"/>
        <w:bottom w:val="none" w:sz="0" w:space="0" w:color="auto"/>
        <w:right w:val="none" w:sz="0" w:space="0" w:color="auto"/>
      </w:divBdr>
    </w:div>
    <w:div w:id="841822228">
      <w:bodyDiv w:val="1"/>
      <w:marLeft w:val="0"/>
      <w:marRight w:val="0"/>
      <w:marTop w:val="0"/>
      <w:marBottom w:val="0"/>
      <w:divBdr>
        <w:top w:val="none" w:sz="0" w:space="0" w:color="auto"/>
        <w:left w:val="none" w:sz="0" w:space="0" w:color="auto"/>
        <w:bottom w:val="none" w:sz="0" w:space="0" w:color="auto"/>
        <w:right w:val="none" w:sz="0" w:space="0" w:color="auto"/>
      </w:divBdr>
    </w:div>
    <w:div w:id="843788588">
      <w:bodyDiv w:val="1"/>
      <w:marLeft w:val="0"/>
      <w:marRight w:val="0"/>
      <w:marTop w:val="0"/>
      <w:marBottom w:val="0"/>
      <w:divBdr>
        <w:top w:val="none" w:sz="0" w:space="0" w:color="auto"/>
        <w:left w:val="none" w:sz="0" w:space="0" w:color="auto"/>
        <w:bottom w:val="none" w:sz="0" w:space="0" w:color="auto"/>
        <w:right w:val="none" w:sz="0" w:space="0" w:color="auto"/>
      </w:divBdr>
    </w:div>
    <w:div w:id="844704909">
      <w:bodyDiv w:val="1"/>
      <w:marLeft w:val="0"/>
      <w:marRight w:val="0"/>
      <w:marTop w:val="0"/>
      <w:marBottom w:val="0"/>
      <w:divBdr>
        <w:top w:val="none" w:sz="0" w:space="0" w:color="auto"/>
        <w:left w:val="none" w:sz="0" w:space="0" w:color="auto"/>
        <w:bottom w:val="none" w:sz="0" w:space="0" w:color="auto"/>
        <w:right w:val="none" w:sz="0" w:space="0" w:color="auto"/>
      </w:divBdr>
    </w:div>
    <w:div w:id="844826306">
      <w:bodyDiv w:val="1"/>
      <w:marLeft w:val="0"/>
      <w:marRight w:val="0"/>
      <w:marTop w:val="0"/>
      <w:marBottom w:val="0"/>
      <w:divBdr>
        <w:top w:val="none" w:sz="0" w:space="0" w:color="auto"/>
        <w:left w:val="none" w:sz="0" w:space="0" w:color="auto"/>
        <w:bottom w:val="none" w:sz="0" w:space="0" w:color="auto"/>
        <w:right w:val="none" w:sz="0" w:space="0" w:color="auto"/>
      </w:divBdr>
    </w:div>
    <w:div w:id="845947312">
      <w:bodyDiv w:val="1"/>
      <w:marLeft w:val="0"/>
      <w:marRight w:val="0"/>
      <w:marTop w:val="0"/>
      <w:marBottom w:val="0"/>
      <w:divBdr>
        <w:top w:val="none" w:sz="0" w:space="0" w:color="auto"/>
        <w:left w:val="none" w:sz="0" w:space="0" w:color="auto"/>
        <w:bottom w:val="none" w:sz="0" w:space="0" w:color="auto"/>
        <w:right w:val="none" w:sz="0" w:space="0" w:color="auto"/>
      </w:divBdr>
    </w:div>
    <w:div w:id="846483446">
      <w:bodyDiv w:val="1"/>
      <w:marLeft w:val="0"/>
      <w:marRight w:val="0"/>
      <w:marTop w:val="0"/>
      <w:marBottom w:val="0"/>
      <w:divBdr>
        <w:top w:val="none" w:sz="0" w:space="0" w:color="auto"/>
        <w:left w:val="none" w:sz="0" w:space="0" w:color="auto"/>
        <w:bottom w:val="none" w:sz="0" w:space="0" w:color="auto"/>
        <w:right w:val="none" w:sz="0" w:space="0" w:color="auto"/>
      </w:divBdr>
    </w:div>
    <w:div w:id="846483598">
      <w:bodyDiv w:val="1"/>
      <w:marLeft w:val="0"/>
      <w:marRight w:val="0"/>
      <w:marTop w:val="0"/>
      <w:marBottom w:val="0"/>
      <w:divBdr>
        <w:top w:val="none" w:sz="0" w:space="0" w:color="auto"/>
        <w:left w:val="none" w:sz="0" w:space="0" w:color="auto"/>
        <w:bottom w:val="none" w:sz="0" w:space="0" w:color="auto"/>
        <w:right w:val="none" w:sz="0" w:space="0" w:color="auto"/>
      </w:divBdr>
    </w:div>
    <w:div w:id="846673098">
      <w:bodyDiv w:val="1"/>
      <w:marLeft w:val="0"/>
      <w:marRight w:val="0"/>
      <w:marTop w:val="0"/>
      <w:marBottom w:val="0"/>
      <w:divBdr>
        <w:top w:val="none" w:sz="0" w:space="0" w:color="auto"/>
        <w:left w:val="none" w:sz="0" w:space="0" w:color="auto"/>
        <w:bottom w:val="none" w:sz="0" w:space="0" w:color="auto"/>
        <w:right w:val="none" w:sz="0" w:space="0" w:color="auto"/>
      </w:divBdr>
    </w:div>
    <w:div w:id="847059191">
      <w:bodyDiv w:val="1"/>
      <w:marLeft w:val="0"/>
      <w:marRight w:val="0"/>
      <w:marTop w:val="0"/>
      <w:marBottom w:val="0"/>
      <w:divBdr>
        <w:top w:val="none" w:sz="0" w:space="0" w:color="auto"/>
        <w:left w:val="none" w:sz="0" w:space="0" w:color="auto"/>
        <w:bottom w:val="none" w:sz="0" w:space="0" w:color="auto"/>
        <w:right w:val="none" w:sz="0" w:space="0" w:color="auto"/>
      </w:divBdr>
    </w:div>
    <w:div w:id="847718190">
      <w:bodyDiv w:val="1"/>
      <w:marLeft w:val="0"/>
      <w:marRight w:val="0"/>
      <w:marTop w:val="0"/>
      <w:marBottom w:val="0"/>
      <w:divBdr>
        <w:top w:val="none" w:sz="0" w:space="0" w:color="auto"/>
        <w:left w:val="none" w:sz="0" w:space="0" w:color="auto"/>
        <w:bottom w:val="none" w:sz="0" w:space="0" w:color="auto"/>
        <w:right w:val="none" w:sz="0" w:space="0" w:color="auto"/>
      </w:divBdr>
    </w:div>
    <w:div w:id="847865699">
      <w:bodyDiv w:val="1"/>
      <w:marLeft w:val="0"/>
      <w:marRight w:val="0"/>
      <w:marTop w:val="0"/>
      <w:marBottom w:val="0"/>
      <w:divBdr>
        <w:top w:val="none" w:sz="0" w:space="0" w:color="auto"/>
        <w:left w:val="none" w:sz="0" w:space="0" w:color="auto"/>
        <w:bottom w:val="none" w:sz="0" w:space="0" w:color="auto"/>
        <w:right w:val="none" w:sz="0" w:space="0" w:color="auto"/>
      </w:divBdr>
    </w:div>
    <w:div w:id="847980912">
      <w:bodyDiv w:val="1"/>
      <w:marLeft w:val="0"/>
      <w:marRight w:val="0"/>
      <w:marTop w:val="0"/>
      <w:marBottom w:val="0"/>
      <w:divBdr>
        <w:top w:val="none" w:sz="0" w:space="0" w:color="auto"/>
        <w:left w:val="none" w:sz="0" w:space="0" w:color="auto"/>
        <w:bottom w:val="none" w:sz="0" w:space="0" w:color="auto"/>
        <w:right w:val="none" w:sz="0" w:space="0" w:color="auto"/>
      </w:divBdr>
    </w:div>
    <w:div w:id="848179499">
      <w:bodyDiv w:val="1"/>
      <w:marLeft w:val="0"/>
      <w:marRight w:val="0"/>
      <w:marTop w:val="0"/>
      <w:marBottom w:val="0"/>
      <w:divBdr>
        <w:top w:val="none" w:sz="0" w:space="0" w:color="auto"/>
        <w:left w:val="none" w:sz="0" w:space="0" w:color="auto"/>
        <w:bottom w:val="none" w:sz="0" w:space="0" w:color="auto"/>
        <w:right w:val="none" w:sz="0" w:space="0" w:color="auto"/>
      </w:divBdr>
    </w:div>
    <w:div w:id="848299245">
      <w:bodyDiv w:val="1"/>
      <w:marLeft w:val="0"/>
      <w:marRight w:val="0"/>
      <w:marTop w:val="0"/>
      <w:marBottom w:val="0"/>
      <w:divBdr>
        <w:top w:val="none" w:sz="0" w:space="0" w:color="auto"/>
        <w:left w:val="none" w:sz="0" w:space="0" w:color="auto"/>
        <w:bottom w:val="none" w:sz="0" w:space="0" w:color="auto"/>
        <w:right w:val="none" w:sz="0" w:space="0" w:color="auto"/>
      </w:divBdr>
    </w:div>
    <w:div w:id="848642833">
      <w:bodyDiv w:val="1"/>
      <w:marLeft w:val="0"/>
      <w:marRight w:val="0"/>
      <w:marTop w:val="0"/>
      <w:marBottom w:val="0"/>
      <w:divBdr>
        <w:top w:val="none" w:sz="0" w:space="0" w:color="auto"/>
        <w:left w:val="none" w:sz="0" w:space="0" w:color="auto"/>
        <w:bottom w:val="none" w:sz="0" w:space="0" w:color="auto"/>
        <w:right w:val="none" w:sz="0" w:space="0" w:color="auto"/>
      </w:divBdr>
    </w:div>
    <w:div w:id="848716652">
      <w:bodyDiv w:val="1"/>
      <w:marLeft w:val="0"/>
      <w:marRight w:val="0"/>
      <w:marTop w:val="0"/>
      <w:marBottom w:val="0"/>
      <w:divBdr>
        <w:top w:val="none" w:sz="0" w:space="0" w:color="auto"/>
        <w:left w:val="none" w:sz="0" w:space="0" w:color="auto"/>
        <w:bottom w:val="none" w:sz="0" w:space="0" w:color="auto"/>
        <w:right w:val="none" w:sz="0" w:space="0" w:color="auto"/>
      </w:divBdr>
    </w:div>
    <w:div w:id="848912347">
      <w:bodyDiv w:val="1"/>
      <w:marLeft w:val="0"/>
      <w:marRight w:val="0"/>
      <w:marTop w:val="0"/>
      <w:marBottom w:val="0"/>
      <w:divBdr>
        <w:top w:val="none" w:sz="0" w:space="0" w:color="auto"/>
        <w:left w:val="none" w:sz="0" w:space="0" w:color="auto"/>
        <w:bottom w:val="none" w:sz="0" w:space="0" w:color="auto"/>
        <w:right w:val="none" w:sz="0" w:space="0" w:color="auto"/>
      </w:divBdr>
    </w:div>
    <w:div w:id="849026171">
      <w:bodyDiv w:val="1"/>
      <w:marLeft w:val="0"/>
      <w:marRight w:val="0"/>
      <w:marTop w:val="0"/>
      <w:marBottom w:val="0"/>
      <w:divBdr>
        <w:top w:val="none" w:sz="0" w:space="0" w:color="auto"/>
        <w:left w:val="none" w:sz="0" w:space="0" w:color="auto"/>
        <w:bottom w:val="none" w:sz="0" w:space="0" w:color="auto"/>
        <w:right w:val="none" w:sz="0" w:space="0" w:color="auto"/>
      </w:divBdr>
    </w:div>
    <w:div w:id="849106458">
      <w:bodyDiv w:val="1"/>
      <w:marLeft w:val="0"/>
      <w:marRight w:val="0"/>
      <w:marTop w:val="0"/>
      <w:marBottom w:val="0"/>
      <w:divBdr>
        <w:top w:val="none" w:sz="0" w:space="0" w:color="auto"/>
        <w:left w:val="none" w:sz="0" w:space="0" w:color="auto"/>
        <w:bottom w:val="none" w:sz="0" w:space="0" w:color="auto"/>
        <w:right w:val="none" w:sz="0" w:space="0" w:color="auto"/>
      </w:divBdr>
    </w:div>
    <w:div w:id="849568242">
      <w:bodyDiv w:val="1"/>
      <w:marLeft w:val="0"/>
      <w:marRight w:val="0"/>
      <w:marTop w:val="0"/>
      <w:marBottom w:val="0"/>
      <w:divBdr>
        <w:top w:val="none" w:sz="0" w:space="0" w:color="auto"/>
        <w:left w:val="none" w:sz="0" w:space="0" w:color="auto"/>
        <w:bottom w:val="none" w:sz="0" w:space="0" w:color="auto"/>
        <w:right w:val="none" w:sz="0" w:space="0" w:color="auto"/>
      </w:divBdr>
    </w:div>
    <w:div w:id="850222659">
      <w:bodyDiv w:val="1"/>
      <w:marLeft w:val="0"/>
      <w:marRight w:val="0"/>
      <w:marTop w:val="0"/>
      <w:marBottom w:val="0"/>
      <w:divBdr>
        <w:top w:val="none" w:sz="0" w:space="0" w:color="auto"/>
        <w:left w:val="none" w:sz="0" w:space="0" w:color="auto"/>
        <w:bottom w:val="none" w:sz="0" w:space="0" w:color="auto"/>
        <w:right w:val="none" w:sz="0" w:space="0" w:color="auto"/>
      </w:divBdr>
    </w:div>
    <w:div w:id="850292195">
      <w:bodyDiv w:val="1"/>
      <w:marLeft w:val="0"/>
      <w:marRight w:val="0"/>
      <w:marTop w:val="0"/>
      <w:marBottom w:val="0"/>
      <w:divBdr>
        <w:top w:val="none" w:sz="0" w:space="0" w:color="auto"/>
        <w:left w:val="none" w:sz="0" w:space="0" w:color="auto"/>
        <w:bottom w:val="none" w:sz="0" w:space="0" w:color="auto"/>
        <w:right w:val="none" w:sz="0" w:space="0" w:color="auto"/>
      </w:divBdr>
    </w:div>
    <w:div w:id="850873482">
      <w:bodyDiv w:val="1"/>
      <w:marLeft w:val="0"/>
      <w:marRight w:val="0"/>
      <w:marTop w:val="0"/>
      <w:marBottom w:val="0"/>
      <w:divBdr>
        <w:top w:val="none" w:sz="0" w:space="0" w:color="auto"/>
        <w:left w:val="none" w:sz="0" w:space="0" w:color="auto"/>
        <w:bottom w:val="none" w:sz="0" w:space="0" w:color="auto"/>
        <w:right w:val="none" w:sz="0" w:space="0" w:color="auto"/>
      </w:divBdr>
    </w:div>
    <w:div w:id="850989029">
      <w:bodyDiv w:val="1"/>
      <w:marLeft w:val="0"/>
      <w:marRight w:val="0"/>
      <w:marTop w:val="0"/>
      <w:marBottom w:val="0"/>
      <w:divBdr>
        <w:top w:val="none" w:sz="0" w:space="0" w:color="auto"/>
        <w:left w:val="none" w:sz="0" w:space="0" w:color="auto"/>
        <w:bottom w:val="none" w:sz="0" w:space="0" w:color="auto"/>
        <w:right w:val="none" w:sz="0" w:space="0" w:color="auto"/>
      </w:divBdr>
    </w:div>
    <w:div w:id="851259603">
      <w:bodyDiv w:val="1"/>
      <w:marLeft w:val="0"/>
      <w:marRight w:val="0"/>
      <w:marTop w:val="0"/>
      <w:marBottom w:val="0"/>
      <w:divBdr>
        <w:top w:val="none" w:sz="0" w:space="0" w:color="auto"/>
        <w:left w:val="none" w:sz="0" w:space="0" w:color="auto"/>
        <w:bottom w:val="none" w:sz="0" w:space="0" w:color="auto"/>
        <w:right w:val="none" w:sz="0" w:space="0" w:color="auto"/>
      </w:divBdr>
    </w:div>
    <w:div w:id="851261647">
      <w:bodyDiv w:val="1"/>
      <w:marLeft w:val="0"/>
      <w:marRight w:val="0"/>
      <w:marTop w:val="0"/>
      <w:marBottom w:val="0"/>
      <w:divBdr>
        <w:top w:val="none" w:sz="0" w:space="0" w:color="auto"/>
        <w:left w:val="none" w:sz="0" w:space="0" w:color="auto"/>
        <w:bottom w:val="none" w:sz="0" w:space="0" w:color="auto"/>
        <w:right w:val="none" w:sz="0" w:space="0" w:color="auto"/>
      </w:divBdr>
    </w:div>
    <w:div w:id="851601548">
      <w:bodyDiv w:val="1"/>
      <w:marLeft w:val="0"/>
      <w:marRight w:val="0"/>
      <w:marTop w:val="0"/>
      <w:marBottom w:val="0"/>
      <w:divBdr>
        <w:top w:val="none" w:sz="0" w:space="0" w:color="auto"/>
        <w:left w:val="none" w:sz="0" w:space="0" w:color="auto"/>
        <w:bottom w:val="none" w:sz="0" w:space="0" w:color="auto"/>
        <w:right w:val="none" w:sz="0" w:space="0" w:color="auto"/>
      </w:divBdr>
    </w:div>
    <w:div w:id="851649532">
      <w:bodyDiv w:val="1"/>
      <w:marLeft w:val="0"/>
      <w:marRight w:val="0"/>
      <w:marTop w:val="0"/>
      <w:marBottom w:val="0"/>
      <w:divBdr>
        <w:top w:val="none" w:sz="0" w:space="0" w:color="auto"/>
        <w:left w:val="none" w:sz="0" w:space="0" w:color="auto"/>
        <w:bottom w:val="none" w:sz="0" w:space="0" w:color="auto"/>
        <w:right w:val="none" w:sz="0" w:space="0" w:color="auto"/>
      </w:divBdr>
    </w:div>
    <w:div w:id="851921833">
      <w:bodyDiv w:val="1"/>
      <w:marLeft w:val="0"/>
      <w:marRight w:val="0"/>
      <w:marTop w:val="0"/>
      <w:marBottom w:val="0"/>
      <w:divBdr>
        <w:top w:val="none" w:sz="0" w:space="0" w:color="auto"/>
        <w:left w:val="none" w:sz="0" w:space="0" w:color="auto"/>
        <w:bottom w:val="none" w:sz="0" w:space="0" w:color="auto"/>
        <w:right w:val="none" w:sz="0" w:space="0" w:color="auto"/>
      </w:divBdr>
    </w:div>
    <w:div w:id="852381101">
      <w:bodyDiv w:val="1"/>
      <w:marLeft w:val="0"/>
      <w:marRight w:val="0"/>
      <w:marTop w:val="0"/>
      <w:marBottom w:val="0"/>
      <w:divBdr>
        <w:top w:val="none" w:sz="0" w:space="0" w:color="auto"/>
        <w:left w:val="none" w:sz="0" w:space="0" w:color="auto"/>
        <w:bottom w:val="none" w:sz="0" w:space="0" w:color="auto"/>
        <w:right w:val="none" w:sz="0" w:space="0" w:color="auto"/>
      </w:divBdr>
    </w:div>
    <w:div w:id="852455738">
      <w:bodyDiv w:val="1"/>
      <w:marLeft w:val="0"/>
      <w:marRight w:val="0"/>
      <w:marTop w:val="0"/>
      <w:marBottom w:val="0"/>
      <w:divBdr>
        <w:top w:val="none" w:sz="0" w:space="0" w:color="auto"/>
        <w:left w:val="none" w:sz="0" w:space="0" w:color="auto"/>
        <w:bottom w:val="none" w:sz="0" w:space="0" w:color="auto"/>
        <w:right w:val="none" w:sz="0" w:space="0" w:color="auto"/>
      </w:divBdr>
    </w:div>
    <w:div w:id="853113218">
      <w:bodyDiv w:val="1"/>
      <w:marLeft w:val="0"/>
      <w:marRight w:val="0"/>
      <w:marTop w:val="0"/>
      <w:marBottom w:val="0"/>
      <w:divBdr>
        <w:top w:val="none" w:sz="0" w:space="0" w:color="auto"/>
        <w:left w:val="none" w:sz="0" w:space="0" w:color="auto"/>
        <w:bottom w:val="none" w:sz="0" w:space="0" w:color="auto"/>
        <w:right w:val="none" w:sz="0" w:space="0" w:color="auto"/>
      </w:divBdr>
    </w:div>
    <w:div w:id="853570620">
      <w:bodyDiv w:val="1"/>
      <w:marLeft w:val="0"/>
      <w:marRight w:val="0"/>
      <w:marTop w:val="0"/>
      <w:marBottom w:val="0"/>
      <w:divBdr>
        <w:top w:val="none" w:sz="0" w:space="0" w:color="auto"/>
        <w:left w:val="none" w:sz="0" w:space="0" w:color="auto"/>
        <w:bottom w:val="none" w:sz="0" w:space="0" w:color="auto"/>
        <w:right w:val="none" w:sz="0" w:space="0" w:color="auto"/>
      </w:divBdr>
    </w:div>
    <w:div w:id="853572732">
      <w:bodyDiv w:val="1"/>
      <w:marLeft w:val="0"/>
      <w:marRight w:val="0"/>
      <w:marTop w:val="0"/>
      <w:marBottom w:val="0"/>
      <w:divBdr>
        <w:top w:val="none" w:sz="0" w:space="0" w:color="auto"/>
        <w:left w:val="none" w:sz="0" w:space="0" w:color="auto"/>
        <w:bottom w:val="none" w:sz="0" w:space="0" w:color="auto"/>
        <w:right w:val="none" w:sz="0" w:space="0" w:color="auto"/>
      </w:divBdr>
    </w:div>
    <w:div w:id="853769414">
      <w:bodyDiv w:val="1"/>
      <w:marLeft w:val="0"/>
      <w:marRight w:val="0"/>
      <w:marTop w:val="0"/>
      <w:marBottom w:val="0"/>
      <w:divBdr>
        <w:top w:val="none" w:sz="0" w:space="0" w:color="auto"/>
        <w:left w:val="none" w:sz="0" w:space="0" w:color="auto"/>
        <w:bottom w:val="none" w:sz="0" w:space="0" w:color="auto"/>
        <w:right w:val="none" w:sz="0" w:space="0" w:color="auto"/>
      </w:divBdr>
    </w:div>
    <w:div w:id="853957917">
      <w:bodyDiv w:val="1"/>
      <w:marLeft w:val="0"/>
      <w:marRight w:val="0"/>
      <w:marTop w:val="0"/>
      <w:marBottom w:val="0"/>
      <w:divBdr>
        <w:top w:val="none" w:sz="0" w:space="0" w:color="auto"/>
        <w:left w:val="none" w:sz="0" w:space="0" w:color="auto"/>
        <w:bottom w:val="none" w:sz="0" w:space="0" w:color="auto"/>
        <w:right w:val="none" w:sz="0" w:space="0" w:color="auto"/>
      </w:divBdr>
    </w:div>
    <w:div w:id="854425172">
      <w:bodyDiv w:val="1"/>
      <w:marLeft w:val="0"/>
      <w:marRight w:val="0"/>
      <w:marTop w:val="0"/>
      <w:marBottom w:val="0"/>
      <w:divBdr>
        <w:top w:val="none" w:sz="0" w:space="0" w:color="auto"/>
        <w:left w:val="none" w:sz="0" w:space="0" w:color="auto"/>
        <w:bottom w:val="none" w:sz="0" w:space="0" w:color="auto"/>
        <w:right w:val="none" w:sz="0" w:space="0" w:color="auto"/>
      </w:divBdr>
    </w:div>
    <w:div w:id="854615416">
      <w:bodyDiv w:val="1"/>
      <w:marLeft w:val="0"/>
      <w:marRight w:val="0"/>
      <w:marTop w:val="0"/>
      <w:marBottom w:val="0"/>
      <w:divBdr>
        <w:top w:val="none" w:sz="0" w:space="0" w:color="auto"/>
        <w:left w:val="none" w:sz="0" w:space="0" w:color="auto"/>
        <w:bottom w:val="none" w:sz="0" w:space="0" w:color="auto"/>
        <w:right w:val="none" w:sz="0" w:space="0" w:color="auto"/>
      </w:divBdr>
    </w:div>
    <w:div w:id="855846706">
      <w:bodyDiv w:val="1"/>
      <w:marLeft w:val="0"/>
      <w:marRight w:val="0"/>
      <w:marTop w:val="0"/>
      <w:marBottom w:val="0"/>
      <w:divBdr>
        <w:top w:val="none" w:sz="0" w:space="0" w:color="auto"/>
        <w:left w:val="none" w:sz="0" w:space="0" w:color="auto"/>
        <w:bottom w:val="none" w:sz="0" w:space="0" w:color="auto"/>
        <w:right w:val="none" w:sz="0" w:space="0" w:color="auto"/>
      </w:divBdr>
    </w:div>
    <w:div w:id="856384599">
      <w:bodyDiv w:val="1"/>
      <w:marLeft w:val="0"/>
      <w:marRight w:val="0"/>
      <w:marTop w:val="0"/>
      <w:marBottom w:val="0"/>
      <w:divBdr>
        <w:top w:val="none" w:sz="0" w:space="0" w:color="auto"/>
        <w:left w:val="none" w:sz="0" w:space="0" w:color="auto"/>
        <w:bottom w:val="none" w:sz="0" w:space="0" w:color="auto"/>
        <w:right w:val="none" w:sz="0" w:space="0" w:color="auto"/>
      </w:divBdr>
    </w:div>
    <w:div w:id="856843561">
      <w:bodyDiv w:val="1"/>
      <w:marLeft w:val="0"/>
      <w:marRight w:val="0"/>
      <w:marTop w:val="0"/>
      <w:marBottom w:val="0"/>
      <w:divBdr>
        <w:top w:val="none" w:sz="0" w:space="0" w:color="auto"/>
        <w:left w:val="none" w:sz="0" w:space="0" w:color="auto"/>
        <w:bottom w:val="none" w:sz="0" w:space="0" w:color="auto"/>
        <w:right w:val="none" w:sz="0" w:space="0" w:color="auto"/>
      </w:divBdr>
    </w:div>
    <w:div w:id="856844444">
      <w:bodyDiv w:val="1"/>
      <w:marLeft w:val="0"/>
      <w:marRight w:val="0"/>
      <w:marTop w:val="0"/>
      <w:marBottom w:val="0"/>
      <w:divBdr>
        <w:top w:val="none" w:sz="0" w:space="0" w:color="auto"/>
        <w:left w:val="none" w:sz="0" w:space="0" w:color="auto"/>
        <w:bottom w:val="none" w:sz="0" w:space="0" w:color="auto"/>
        <w:right w:val="none" w:sz="0" w:space="0" w:color="auto"/>
      </w:divBdr>
    </w:div>
    <w:div w:id="858663812">
      <w:bodyDiv w:val="1"/>
      <w:marLeft w:val="0"/>
      <w:marRight w:val="0"/>
      <w:marTop w:val="0"/>
      <w:marBottom w:val="0"/>
      <w:divBdr>
        <w:top w:val="none" w:sz="0" w:space="0" w:color="auto"/>
        <w:left w:val="none" w:sz="0" w:space="0" w:color="auto"/>
        <w:bottom w:val="none" w:sz="0" w:space="0" w:color="auto"/>
        <w:right w:val="none" w:sz="0" w:space="0" w:color="auto"/>
      </w:divBdr>
    </w:div>
    <w:div w:id="859009473">
      <w:bodyDiv w:val="1"/>
      <w:marLeft w:val="0"/>
      <w:marRight w:val="0"/>
      <w:marTop w:val="0"/>
      <w:marBottom w:val="0"/>
      <w:divBdr>
        <w:top w:val="none" w:sz="0" w:space="0" w:color="auto"/>
        <w:left w:val="none" w:sz="0" w:space="0" w:color="auto"/>
        <w:bottom w:val="none" w:sz="0" w:space="0" w:color="auto"/>
        <w:right w:val="none" w:sz="0" w:space="0" w:color="auto"/>
      </w:divBdr>
    </w:div>
    <w:div w:id="859313809">
      <w:bodyDiv w:val="1"/>
      <w:marLeft w:val="0"/>
      <w:marRight w:val="0"/>
      <w:marTop w:val="0"/>
      <w:marBottom w:val="0"/>
      <w:divBdr>
        <w:top w:val="none" w:sz="0" w:space="0" w:color="auto"/>
        <w:left w:val="none" w:sz="0" w:space="0" w:color="auto"/>
        <w:bottom w:val="none" w:sz="0" w:space="0" w:color="auto"/>
        <w:right w:val="none" w:sz="0" w:space="0" w:color="auto"/>
      </w:divBdr>
    </w:div>
    <w:div w:id="860894106">
      <w:bodyDiv w:val="1"/>
      <w:marLeft w:val="0"/>
      <w:marRight w:val="0"/>
      <w:marTop w:val="0"/>
      <w:marBottom w:val="0"/>
      <w:divBdr>
        <w:top w:val="none" w:sz="0" w:space="0" w:color="auto"/>
        <w:left w:val="none" w:sz="0" w:space="0" w:color="auto"/>
        <w:bottom w:val="none" w:sz="0" w:space="0" w:color="auto"/>
        <w:right w:val="none" w:sz="0" w:space="0" w:color="auto"/>
      </w:divBdr>
    </w:div>
    <w:div w:id="863250135">
      <w:bodyDiv w:val="1"/>
      <w:marLeft w:val="0"/>
      <w:marRight w:val="0"/>
      <w:marTop w:val="0"/>
      <w:marBottom w:val="0"/>
      <w:divBdr>
        <w:top w:val="none" w:sz="0" w:space="0" w:color="auto"/>
        <w:left w:val="none" w:sz="0" w:space="0" w:color="auto"/>
        <w:bottom w:val="none" w:sz="0" w:space="0" w:color="auto"/>
        <w:right w:val="none" w:sz="0" w:space="0" w:color="auto"/>
      </w:divBdr>
    </w:div>
    <w:div w:id="864908464">
      <w:bodyDiv w:val="1"/>
      <w:marLeft w:val="0"/>
      <w:marRight w:val="0"/>
      <w:marTop w:val="0"/>
      <w:marBottom w:val="0"/>
      <w:divBdr>
        <w:top w:val="none" w:sz="0" w:space="0" w:color="auto"/>
        <w:left w:val="none" w:sz="0" w:space="0" w:color="auto"/>
        <w:bottom w:val="none" w:sz="0" w:space="0" w:color="auto"/>
        <w:right w:val="none" w:sz="0" w:space="0" w:color="auto"/>
      </w:divBdr>
    </w:div>
    <w:div w:id="864948687">
      <w:bodyDiv w:val="1"/>
      <w:marLeft w:val="0"/>
      <w:marRight w:val="0"/>
      <w:marTop w:val="0"/>
      <w:marBottom w:val="0"/>
      <w:divBdr>
        <w:top w:val="none" w:sz="0" w:space="0" w:color="auto"/>
        <w:left w:val="none" w:sz="0" w:space="0" w:color="auto"/>
        <w:bottom w:val="none" w:sz="0" w:space="0" w:color="auto"/>
        <w:right w:val="none" w:sz="0" w:space="0" w:color="auto"/>
      </w:divBdr>
    </w:div>
    <w:div w:id="865408014">
      <w:bodyDiv w:val="1"/>
      <w:marLeft w:val="0"/>
      <w:marRight w:val="0"/>
      <w:marTop w:val="0"/>
      <w:marBottom w:val="0"/>
      <w:divBdr>
        <w:top w:val="none" w:sz="0" w:space="0" w:color="auto"/>
        <w:left w:val="none" w:sz="0" w:space="0" w:color="auto"/>
        <w:bottom w:val="none" w:sz="0" w:space="0" w:color="auto"/>
        <w:right w:val="none" w:sz="0" w:space="0" w:color="auto"/>
      </w:divBdr>
    </w:div>
    <w:div w:id="866143832">
      <w:bodyDiv w:val="1"/>
      <w:marLeft w:val="0"/>
      <w:marRight w:val="0"/>
      <w:marTop w:val="0"/>
      <w:marBottom w:val="0"/>
      <w:divBdr>
        <w:top w:val="none" w:sz="0" w:space="0" w:color="auto"/>
        <w:left w:val="none" w:sz="0" w:space="0" w:color="auto"/>
        <w:bottom w:val="none" w:sz="0" w:space="0" w:color="auto"/>
        <w:right w:val="none" w:sz="0" w:space="0" w:color="auto"/>
      </w:divBdr>
    </w:div>
    <w:div w:id="866217591">
      <w:bodyDiv w:val="1"/>
      <w:marLeft w:val="0"/>
      <w:marRight w:val="0"/>
      <w:marTop w:val="0"/>
      <w:marBottom w:val="0"/>
      <w:divBdr>
        <w:top w:val="none" w:sz="0" w:space="0" w:color="auto"/>
        <w:left w:val="none" w:sz="0" w:space="0" w:color="auto"/>
        <w:bottom w:val="none" w:sz="0" w:space="0" w:color="auto"/>
        <w:right w:val="none" w:sz="0" w:space="0" w:color="auto"/>
      </w:divBdr>
    </w:div>
    <w:div w:id="866605295">
      <w:bodyDiv w:val="1"/>
      <w:marLeft w:val="0"/>
      <w:marRight w:val="0"/>
      <w:marTop w:val="0"/>
      <w:marBottom w:val="0"/>
      <w:divBdr>
        <w:top w:val="none" w:sz="0" w:space="0" w:color="auto"/>
        <w:left w:val="none" w:sz="0" w:space="0" w:color="auto"/>
        <w:bottom w:val="none" w:sz="0" w:space="0" w:color="auto"/>
        <w:right w:val="none" w:sz="0" w:space="0" w:color="auto"/>
      </w:divBdr>
    </w:div>
    <w:div w:id="866795949">
      <w:bodyDiv w:val="1"/>
      <w:marLeft w:val="0"/>
      <w:marRight w:val="0"/>
      <w:marTop w:val="0"/>
      <w:marBottom w:val="0"/>
      <w:divBdr>
        <w:top w:val="none" w:sz="0" w:space="0" w:color="auto"/>
        <w:left w:val="none" w:sz="0" w:space="0" w:color="auto"/>
        <w:bottom w:val="none" w:sz="0" w:space="0" w:color="auto"/>
        <w:right w:val="none" w:sz="0" w:space="0" w:color="auto"/>
      </w:divBdr>
    </w:div>
    <w:div w:id="867303621">
      <w:bodyDiv w:val="1"/>
      <w:marLeft w:val="0"/>
      <w:marRight w:val="0"/>
      <w:marTop w:val="0"/>
      <w:marBottom w:val="0"/>
      <w:divBdr>
        <w:top w:val="none" w:sz="0" w:space="0" w:color="auto"/>
        <w:left w:val="none" w:sz="0" w:space="0" w:color="auto"/>
        <w:bottom w:val="none" w:sz="0" w:space="0" w:color="auto"/>
        <w:right w:val="none" w:sz="0" w:space="0" w:color="auto"/>
      </w:divBdr>
    </w:div>
    <w:div w:id="868570184">
      <w:bodyDiv w:val="1"/>
      <w:marLeft w:val="0"/>
      <w:marRight w:val="0"/>
      <w:marTop w:val="0"/>
      <w:marBottom w:val="0"/>
      <w:divBdr>
        <w:top w:val="none" w:sz="0" w:space="0" w:color="auto"/>
        <w:left w:val="none" w:sz="0" w:space="0" w:color="auto"/>
        <w:bottom w:val="none" w:sz="0" w:space="0" w:color="auto"/>
        <w:right w:val="none" w:sz="0" w:space="0" w:color="auto"/>
      </w:divBdr>
    </w:div>
    <w:div w:id="868685454">
      <w:bodyDiv w:val="1"/>
      <w:marLeft w:val="0"/>
      <w:marRight w:val="0"/>
      <w:marTop w:val="0"/>
      <w:marBottom w:val="0"/>
      <w:divBdr>
        <w:top w:val="none" w:sz="0" w:space="0" w:color="auto"/>
        <w:left w:val="none" w:sz="0" w:space="0" w:color="auto"/>
        <w:bottom w:val="none" w:sz="0" w:space="0" w:color="auto"/>
        <w:right w:val="none" w:sz="0" w:space="0" w:color="auto"/>
      </w:divBdr>
    </w:div>
    <w:div w:id="868686739">
      <w:bodyDiv w:val="1"/>
      <w:marLeft w:val="0"/>
      <w:marRight w:val="0"/>
      <w:marTop w:val="0"/>
      <w:marBottom w:val="0"/>
      <w:divBdr>
        <w:top w:val="none" w:sz="0" w:space="0" w:color="auto"/>
        <w:left w:val="none" w:sz="0" w:space="0" w:color="auto"/>
        <w:bottom w:val="none" w:sz="0" w:space="0" w:color="auto"/>
        <w:right w:val="none" w:sz="0" w:space="0" w:color="auto"/>
      </w:divBdr>
    </w:div>
    <w:div w:id="869142808">
      <w:bodyDiv w:val="1"/>
      <w:marLeft w:val="0"/>
      <w:marRight w:val="0"/>
      <w:marTop w:val="0"/>
      <w:marBottom w:val="0"/>
      <w:divBdr>
        <w:top w:val="none" w:sz="0" w:space="0" w:color="auto"/>
        <w:left w:val="none" w:sz="0" w:space="0" w:color="auto"/>
        <w:bottom w:val="none" w:sz="0" w:space="0" w:color="auto"/>
        <w:right w:val="none" w:sz="0" w:space="0" w:color="auto"/>
      </w:divBdr>
    </w:div>
    <w:div w:id="869681437">
      <w:bodyDiv w:val="1"/>
      <w:marLeft w:val="0"/>
      <w:marRight w:val="0"/>
      <w:marTop w:val="0"/>
      <w:marBottom w:val="0"/>
      <w:divBdr>
        <w:top w:val="none" w:sz="0" w:space="0" w:color="auto"/>
        <w:left w:val="none" w:sz="0" w:space="0" w:color="auto"/>
        <w:bottom w:val="none" w:sz="0" w:space="0" w:color="auto"/>
        <w:right w:val="none" w:sz="0" w:space="0" w:color="auto"/>
      </w:divBdr>
    </w:div>
    <w:div w:id="870150512">
      <w:bodyDiv w:val="1"/>
      <w:marLeft w:val="0"/>
      <w:marRight w:val="0"/>
      <w:marTop w:val="0"/>
      <w:marBottom w:val="0"/>
      <w:divBdr>
        <w:top w:val="none" w:sz="0" w:space="0" w:color="auto"/>
        <w:left w:val="none" w:sz="0" w:space="0" w:color="auto"/>
        <w:bottom w:val="none" w:sz="0" w:space="0" w:color="auto"/>
        <w:right w:val="none" w:sz="0" w:space="0" w:color="auto"/>
      </w:divBdr>
    </w:div>
    <w:div w:id="871305851">
      <w:bodyDiv w:val="1"/>
      <w:marLeft w:val="0"/>
      <w:marRight w:val="0"/>
      <w:marTop w:val="0"/>
      <w:marBottom w:val="0"/>
      <w:divBdr>
        <w:top w:val="none" w:sz="0" w:space="0" w:color="auto"/>
        <w:left w:val="none" w:sz="0" w:space="0" w:color="auto"/>
        <w:bottom w:val="none" w:sz="0" w:space="0" w:color="auto"/>
        <w:right w:val="none" w:sz="0" w:space="0" w:color="auto"/>
      </w:divBdr>
    </w:div>
    <w:div w:id="871498451">
      <w:bodyDiv w:val="1"/>
      <w:marLeft w:val="0"/>
      <w:marRight w:val="0"/>
      <w:marTop w:val="0"/>
      <w:marBottom w:val="0"/>
      <w:divBdr>
        <w:top w:val="none" w:sz="0" w:space="0" w:color="auto"/>
        <w:left w:val="none" w:sz="0" w:space="0" w:color="auto"/>
        <w:bottom w:val="none" w:sz="0" w:space="0" w:color="auto"/>
        <w:right w:val="none" w:sz="0" w:space="0" w:color="auto"/>
      </w:divBdr>
    </w:div>
    <w:div w:id="871572523">
      <w:bodyDiv w:val="1"/>
      <w:marLeft w:val="0"/>
      <w:marRight w:val="0"/>
      <w:marTop w:val="0"/>
      <w:marBottom w:val="0"/>
      <w:divBdr>
        <w:top w:val="none" w:sz="0" w:space="0" w:color="auto"/>
        <w:left w:val="none" w:sz="0" w:space="0" w:color="auto"/>
        <w:bottom w:val="none" w:sz="0" w:space="0" w:color="auto"/>
        <w:right w:val="none" w:sz="0" w:space="0" w:color="auto"/>
      </w:divBdr>
    </w:div>
    <w:div w:id="871654169">
      <w:bodyDiv w:val="1"/>
      <w:marLeft w:val="0"/>
      <w:marRight w:val="0"/>
      <w:marTop w:val="0"/>
      <w:marBottom w:val="0"/>
      <w:divBdr>
        <w:top w:val="none" w:sz="0" w:space="0" w:color="auto"/>
        <w:left w:val="none" w:sz="0" w:space="0" w:color="auto"/>
        <w:bottom w:val="none" w:sz="0" w:space="0" w:color="auto"/>
        <w:right w:val="none" w:sz="0" w:space="0" w:color="auto"/>
      </w:divBdr>
    </w:div>
    <w:div w:id="872378618">
      <w:bodyDiv w:val="1"/>
      <w:marLeft w:val="0"/>
      <w:marRight w:val="0"/>
      <w:marTop w:val="0"/>
      <w:marBottom w:val="0"/>
      <w:divBdr>
        <w:top w:val="none" w:sz="0" w:space="0" w:color="auto"/>
        <w:left w:val="none" w:sz="0" w:space="0" w:color="auto"/>
        <w:bottom w:val="none" w:sz="0" w:space="0" w:color="auto"/>
        <w:right w:val="none" w:sz="0" w:space="0" w:color="auto"/>
      </w:divBdr>
    </w:div>
    <w:div w:id="872423371">
      <w:bodyDiv w:val="1"/>
      <w:marLeft w:val="0"/>
      <w:marRight w:val="0"/>
      <w:marTop w:val="0"/>
      <w:marBottom w:val="0"/>
      <w:divBdr>
        <w:top w:val="none" w:sz="0" w:space="0" w:color="auto"/>
        <w:left w:val="none" w:sz="0" w:space="0" w:color="auto"/>
        <w:bottom w:val="none" w:sz="0" w:space="0" w:color="auto"/>
        <w:right w:val="none" w:sz="0" w:space="0" w:color="auto"/>
      </w:divBdr>
    </w:div>
    <w:div w:id="872808869">
      <w:bodyDiv w:val="1"/>
      <w:marLeft w:val="0"/>
      <w:marRight w:val="0"/>
      <w:marTop w:val="0"/>
      <w:marBottom w:val="0"/>
      <w:divBdr>
        <w:top w:val="none" w:sz="0" w:space="0" w:color="auto"/>
        <w:left w:val="none" w:sz="0" w:space="0" w:color="auto"/>
        <w:bottom w:val="none" w:sz="0" w:space="0" w:color="auto"/>
        <w:right w:val="none" w:sz="0" w:space="0" w:color="auto"/>
      </w:divBdr>
    </w:div>
    <w:div w:id="873154452">
      <w:bodyDiv w:val="1"/>
      <w:marLeft w:val="0"/>
      <w:marRight w:val="0"/>
      <w:marTop w:val="0"/>
      <w:marBottom w:val="0"/>
      <w:divBdr>
        <w:top w:val="none" w:sz="0" w:space="0" w:color="auto"/>
        <w:left w:val="none" w:sz="0" w:space="0" w:color="auto"/>
        <w:bottom w:val="none" w:sz="0" w:space="0" w:color="auto"/>
        <w:right w:val="none" w:sz="0" w:space="0" w:color="auto"/>
      </w:divBdr>
    </w:div>
    <w:div w:id="873343411">
      <w:bodyDiv w:val="1"/>
      <w:marLeft w:val="0"/>
      <w:marRight w:val="0"/>
      <w:marTop w:val="0"/>
      <w:marBottom w:val="0"/>
      <w:divBdr>
        <w:top w:val="none" w:sz="0" w:space="0" w:color="auto"/>
        <w:left w:val="none" w:sz="0" w:space="0" w:color="auto"/>
        <w:bottom w:val="none" w:sz="0" w:space="0" w:color="auto"/>
        <w:right w:val="none" w:sz="0" w:space="0" w:color="auto"/>
      </w:divBdr>
    </w:div>
    <w:div w:id="873612543">
      <w:bodyDiv w:val="1"/>
      <w:marLeft w:val="0"/>
      <w:marRight w:val="0"/>
      <w:marTop w:val="0"/>
      <w:marBottom w:val="0"/>
      <w:divBdr>
        <w:top w:val="none" w:sz="0" w:space="0" w:color="auto"/>
        <w:left w:val="none" w:sz="0" w:space="0" w:color="auto"/>
        <w:bottom w:val="none" w:sz="0" w:space="0" w:color="auto"/>
        <w:right w:val="none" w:sz="0" w:space="0" w:color="auto"/>
      </w:divBdr>
    </w:div>
    <w:div w:id="873735007">
      <w:bodyDiv w:val="1"/>
      <w:marLeft w:val="0"/>
      <w:marRight w:val="0"/>
      <w:marTop w:val="0"/>
      <w:marBottom w:val="0"/>
      <w:divBdr>
        <w:top w:val="none" w:sz="0" w:space="0" w:color="auto"/>
        <w:left w:val="none" w:sz="0" w:space="0" w:color="auto"/>
        <w:bottom w:val="none" w:sz="0" w:space="0" w:color="auto"/>
        <w:right w:val="none" w:sz="0" w:space="0" w:color="auto"/>
      </w:divBdr>
    </w:div>
    <w:div w:id="874654286">
      <w:bodyDiv w:val="1"/>
      <w:marLeft w:val="0"/>
      <w:marRight w:val="0"/>
      <w:marTop w:val="0"/>
      <w:marBottom w:val="0"/>
      <w:divBdr>
        <w:top w:val="none" w:sz="0" w:space="0" w:color="auto"/>
        <w:left w:val="none" w:sz="0" w:space="0" w:color="auto"/>
        <w:bottom w:val="none" w:sz="0" w:space="0" w:color="auto"/>
        <w:right w:val="none" w:sz="0" w:space="0" w:color="auto"/>
      </w:divBdr>
    </w:div>
    <w:div w:id="875502242">
      <w:bodyDiv w:val="1"/>
      <w:marLeft w:val="0"/>
      <w:marRight w:val="0"/>
      <w:marTop w:val="0"/>
      <w:marBottom w:val="0"/>
      <w:divBdr>
        <w:top w:val="none" w:sz="0" w:space="0" w:color="auto"/>
        <w:left w:val="none" w:sz="0" w:space="0" w:color="auto"/>
        <w:bottom w:val="none" w:sz="0" w:space="0" w:color="auto"/>
        <w:right w:val="none" w:sz="0" w:space="0" w:color="auto"/>
      </w:divBdr>
    </w:div>
    <w:div w:id="875853393">
      <w:bodyDiv w:val="1"/>
      <w:marLeft w:val="0"/>
      <w:marRight w:val="0"/>
      <w:marTop w:val="0"/>
      <w:marBottom w:val="0"/>
      <w:divBdr>
        <w:top w:val="none" w:sz="0" w:space="0" w:color="auto"/>
        <w:left w:val="none" w:sz="0" w:space="0" w:color="auto"/>
        <w:bottom w:val="none" w:sz="0" w:space="0" w:color="auto"/>
        <w:right w:val="none" w:sz="0" w:space="0" w:color="auto"/>
      </w:divBdr>
    </w:div>
    <w:div w:id="876239058">
      <w:bodyDiv w:val="1"/>
      <w:marLeft w:val="0"/>
      <w:marRight w:val="0"/>
      <w:marTop w:val="0"/>
      <w:marBottom w:val="0"/>
      <w:divBdr>
        <w:top w:val="none" w:sz="0" w:space="0" w:color="auto"/>
        <w:left w:val="none" w:sz="0" w:space="0" w:color="auto"/>
        <w:bottom w:val="none" w:sz="0" w:space="0" w:color="auto"/>
        <w:right w:val="none" w:sz="0" w:space="0" w:color="auto"/>
      </w:divBdr>
    </w:div>
    <w:div w:id="876622641">
      <w:bodyDiv w:val="1"/>
      <w:marLeft w:val="0"/>
      <w:marRight w:val="0"/>
      <w:marTop w:val="0"/>
      <w:marBottom w:val="0"/>
      <w:divBdr>
        <w:top w:val="none" w:sz="0" w:space="0" w:color="auto"/>
        <w:left w:val="none" w:sz="0" w:space="0" w:color="auto"/>
        <w:bottom w:val="none" w:sz="0" w:space="0" w:color="auto"/>
        <w:right w:val="none" w:sz="0" w:space="0" w:color="auto"/>
      </w:divBdr>
    </w:div>
    <w:div w:id="877086868">
      <w:bodyDiv w:val="1"/>
      <w:marLeft w:val="0"/>
      <w:marRight w:val="0"/>
      <w:marTop w:val="0"/>
      <w:marBottom w:val="0"/>
      <w:divBdr>
        <w:top w:val="none" w:sz="0" w:space="0" w:color="auto"/>
        <w:left w:val="none" w:sz="0" w:space="0" w:color="auto"/>
        <w:bottom w:val="none" w:sz="0" w:space="0" w:color="auto"/>
        <w:right w:val="none" w:sz="0" w:space="0" w:color="auto"/>
      </w:divBdr>
    </w:div>
    <w:div w:id="877281372">
      <w:bodyDiv w:val="1"/>
      <w:marLeft w:val="0"/>
      <w:marRight w:val="0"/>
      <w:marTop w:val="0"/>
      <w:marBottom w:val="0"/>
      <w:divBdr>
        <w:top w:val="none" w:sz="0" w:space="0" w:color="auto"/>
        <w:left w:val="none" w:sz="0" w:space="0" w:color="auto"/>
        <w:bottom w:val="none" w:sz="0" w:space="0" w:color="auto"/>
        <w:right w:val="none" w:sz="0" w:space="0" w:color="auto"/>
      </w:divBdr>
    </w:div>
    <w:div w:id="877744308">
      <w:bodyDiv w:val="1"/>
      <w:marLeft w:val="0"/>
      <w:marRight w:val="0"/>
      <w:marTop w:val="0"/>
      <w:marBottom w:val="0"/>
      <w:divBdr>
        <w:top w:val="none" w:sz="0" w:space="0" w:color="auto"/>
        <w:left w:val="none" w:sz="0" w:space="0" w:color="auto"/>
        <w:bottom w:val="none" w:sz="0" w:space="0" w:color="auto"/>
        <w:right w:val="none" w:sz="0" w:space="0" w:color="auto"/>
      </w:divBdr>
    </w:div>
    <w:div w:id="878054723">
      <w:bodyDiv w:val="1"/>
      <w:marLeft w:val="0"/>
      <w:marRight w:val="0"/>
      <w:marTop w:val="0"/>
      <w:marBottom w:val="0"/>
      <w:divBdr>
        <w:top w:val="none" w:sz="0" w:space="0" w:color="auto"/>
        <w:left w:val="none" w:sz="0" w:space="0" w:color="auto"/>
        <w:bottom w:val="none" w:sz="0" w:space="0" w:color="auto"/>
        <w:right w:val="none" w:sz="0" w:space="0" w:color="auto"/>
      </w:divBdr>
    </w:div>
    <w:div w:id="878250586">
      <w:bodyDiv w:val="1"/>
      <w:marLeft w:val="0"/>
      <w:marRight w:val="0"/>
      <w:marTop w:val="0"/>
      <w:marBottom w:val="0"/>
      <w:divBdr>
        <w:top w:val="none" w:sz="0" w:space="0" w:color="auto"/>
        <w:left w:val="none" w:sz="0" w:space="0" w:color="auto"/>
        <w:bottom w:val="none" w:sz="0" w:space="0" w:color="auto"/>
        <w:right w:val="none" w:sz="0" w:space="0" w:color="auto"/>
      </w:divBdr>
    </w:div>
    <w:div w:id="878250594">
      <w:bodyDiv w:val="1"/>
      <w:marLeft w:val="0"/>
      <w:marRight w:val="0"/>
      <w:marTop w:val="0"/>
      <w:marBottom w:val="0"/>
      <w:divBdr>
        <w:top w:val="none" w:sz="0" w:space="0" w:color="auto"/>
        <w:left w:val="none" w:sz="0" w:space="0" w:color="auto"/>
        <w:bottom w:val="none" w:sz="0" w:space="0" w:color="auto"/>
        <w:right w:val="none" w:sz="0" w:space="0" w:color="auto"/>
      </w:divBdr>
    </w:div>
    <w:div w:id="879821209">
      <w:bodyDiv w:val="1"/>
      <w:marLeft w:val="0"/>
      <w:marRight w:val="0"/>
      <w:marTop w:val="0"/>
      <w:marBottom w:val="0"/>
      <w:divBdr>
        <w:top w:val="none" w:sz="0" w:space="0" w:color="auto"/>
        <w:left w:val="none" w:sz="0" w:space="0" w:color="auto"/>
        <w:bottom w:val="none" w:sz="0" w:space="0" w:color="auto"/>
        <w:right w:val="none" w:sz="0" w:space="0" w:color="auto"/>
      </w:divBdr>
    </w:div>
    <w:div w:id="880288765">
      <w:bodyDiv w:val="1"/>
      <w:marLeft w:val="0"/>
      <w:marRight w:val="0"/>
      <w:marTop w:val="0"/>
      <w:marBottom w:val="0"/>
      <w:divBdr>
        <w:top w:val="none" w:sz="0" w:space="0" w:color="auto"/>
        <w:left w:val="none" w:sz="0" w:space="0" w:color="auto"/>
        <w:bottom w:val="none" w:sz="0" w:space="0" w:color="auto"/>
        <w:right w:val="none" w:sz="0" w:space="0" w:color="auto"/>
      </w:divBdr>
    </w:div>
    <w:div w:id="880678460">
      <w:bodyDiv w:val="1"/>
      <w:marLeft w:val="0"/>
      <w:marRight w:val="0"/>
      <w:marTop w:val="0"/>
      <w:marBottom w:val="0"/>
      <w:divBdr>
        <w:top w:val="none" w:sz="0" w:space="0" w:color="auto"/>
        <w:left w:val="none" w:sz="0" w:space="0" w:color="auto"/>
        <w:bottom w:val="none" w:sz="0" w:space="0" w:color="auto"/>
        <w:right w:val="none" w:sz="0" w:space="0" w:color="auto"/>
      </w:divBdr>
    </w:div>
    <w:div w:id="880748642">
      <w:bodyDiv w:val="1"/>
      <w:marLeft w:val="0"/>
      <w:marRight w:val="0"/>
      <w:marTop w:val="0"/>
      <w:marBottom w:val="0"/>
      <w:divBdr>
        <w:top w:val="none" w:sz="0" w:space="0" w:color="auto"/>
        <w:left w:val="none" w:sz="0" w:space="0" w:color="auto"/>
        <w:bottom w:val="none" w:sz="0" w:space="0" w:color="auto"/>
        <w:right w:val="none" w:sz="0" w:space="0" w:color="auto"/>
      </w:divBdr>
    </w:div>
    <w:div w:id="881092182">
      <w:bodyDiv w:val="1"/>
      <w:marLeft w:val="0"/>
      <w:marRight w:val="0"/>
      <w:marTop w:val="0"/>
      <w:marBottom w:val="0"/>
      <w:divBdr>
        <w:top w:val="none" w:sz="0" w:space="0" w:color="auto"/>
        <w:left w:val="none" w:sz="0" w:space="0" w:color="auto"/>
        <w:bottom w:val="none" w:sz="0" w:space="0" w:color="auto"/>
        <w:right w:val="none" w:sz="0" w:space="0" w:color="auto"/>
      </w:divBdr>
    </w:div>
    <w:div w:id="882980260">
      <w:bodyDiv w:val="1"/>
      <w:marLeft w:val="0"/>
      <w:marRight w:val="0"/>
      <w:marTop w:val="0"/>
      <w:marBottom w:val="0"/>
      <w:divBdr>
        <w:top w:val="none" w:sz="0" w:space="0" w:color="auto"/>
        <w:left w:val="none" w:sz="0" w:space="0" w:color="auto"/>
        <w:bottom w:val="none" w:sz="0" w:space="0" w:color="auto"/>
        <w:right w:val="none" w:sz="0" w:space="0" w:color="auto"/>
      </w:divBdr>
    </w:div>
    <w:div w:id="882985022">
      <w:bodyDiv w:val="1"/>
      <w:marLeft w:val="0"/>
      <w:marRight w:val="0"/>
      <w:marTop w:val="0"/>
      <w:marBottom w:val="0"/>
      <w:divBdr>
        <w:top w:val="none" w:sz="0" w:space="0" w:color="auto"/>
        <w:left w:val="none" w:sz="0" w:space="0" w:color="auto"/>
        <w:bottom w:val="none" w:sz="0" w:space="0" w:color="auto"/>
        <w:right w:val="none" w:sz="0" w:space="0" w:color="auto"/>
      </w:divBdr>
    </w:div>
    <w:div w:id="883100898">
      <w:bodyDiv w:val="1"/>
      <w:marLeft w:val="0"/>
      <w:marRight w:val="0"/>
      <w:marTop w:val="0"/>
      <w:marBottom w:val="0"/>
      <w:divBdr>
        <w:top w:val="none" w:sz="0" w:space="0" w:color="auto"/>
        <w:left w:val="none" w:sz="0" w:space="0" w:color="auto"/>
        <w:bottom w:val="none" w:sz="0" w:space="0" w:color="auto"/>
        <w:right w:val="none" w:sz="0" w:space="0" w:color="auto"/>
      </w:divBdr>
    </w:div>
    <w:div w:id="884027106">
      <w:bodyDiv w:val="1"/>
      <w:marLeft w:val="0"/>
      <w:marRight w:val="0"/>
      <w:marTop w:val="0"/>
      <w:marBottom w:val="0"/>
      <w:divBdr>
        <w:top w:val="none" w:sz="0" w:space="0" w:color="auto"/>
        <w:left w:val="none" w:sz="0" w:space="0" w:color="auto"/>
        <w:bottom w:val="none" w:sz="0" w:space="0" w:color="auto"/>
        <w:right w:val="none" w:sz="0" w:space="0" w:color="auto"/>
      </w:divBdr>
    </w:div>
    <w:div w:id="884101499">
      <w:bodyDiv w:val="1"/>
      <w:marLeft w:val="0"/>
      <w:marRight w:val="0"/>
      <w:marTop w:val="0"/>
      <w:marBottom w:val="0"/>
      <w:divBdr>
        <w:top w:val="none" w:sz="0" w:space="0" w:color="auto"/>
        <w:left w:val="none" w:sz="0" w:space="0" w:color="auto"/>
        <w:bottom w:val="none" w:sz="0" w:space="0" w:color="auto"/>
        <w:right w:val="none" w:sz="0" w:space="0" w:color="auto"/>
      </w:divBdr>
    </w:div>
    <w:div w:id="885143274">
      <w:bodyDiv w:val="1"/>
      <w:marLeft w:val="0"/>
      <w:marRight w:val="0"/>
      <w:marTop w:val="0"/>
      <w:marBottom w:val="0"/>
      <w:divBdr>
        <w:top w:val="none" w:sz="0" w:space="0" w:color="auto"/>
        <w:left w:val="none" w:sz="0" w:space="0" w:color="auto"/>
        <w:bottom w:val="none" w:sz="0" w:space="0" w:color="auto"/>
        <w:right w:val="none" w:sz="0" w:space="0" w:color="auto"/>
      </w:divBdr>
    </w:div>
    <w:div w:id="885146058">
      <w:bodyDiv w:val="1"/>
      <w:marLeft w:val="0"/>
      <w:marRight w:val="0"/>
      <w:marTop w:val="0"/>
      <w:marBottom w:val="0"/>
      <w:divBdr>
        <w:top w:val="none" w:sz="0" w:space="0" w:color="auto"/>
        <w:left w:val="none" w:sz="0" w:space="0" w:color="auto"/>
        <w:bottom w:val="none" w:sz="0" w:space="0" w:color="auto"/>
        <w:right w:val="none" w:sz="0" w:space="0" w:color="auto"/>
      </w:divBdr>
    </w:div>
    <w:div w:id="885793532">
      <w:bodyDiv w:val="1"/>
      <w:marLeft w:val="0"/>
      <w:marRight w:val="0"/>
      <w:marTop w:val="0"/>
      <w:marBottom w:val="0"/>
      <w:divBdr>
        <w:top w:val="none" w:sz="0" w:space="0" w:color="auto"/>
        <w:left w:val="none" w:sz="0" w:space="0" w:color="auto"/>
        <w:bottom w:val="none" w:sz="0" w:space="0" w:color="auto"/>
        <w:right w:val="none" w:sz="0" w:space="0" w:color="auto"/>
      </w:divBdr>
    </w:div>
    <w:div w:id="886185063">
      <w:bodyDiv w:val="1"/>
      <w:marLeft w:val="0"/>
      <w:marRight w:val="0"/>
      <w:marTop w:val="0"/>
      <w:marBottom w:val="0"/>
      <w:divBdr>
        <w:top w:val="none" w:sz="0" w:space="0" w:color="auto"/>
        <w:left w:val="none" w:sz="0" w:space="0" w:color="auto"/>
        <w:bottom w:val="none" w:sz="0" w:space="0" w:color="auto"/>
        <w:right w:val="none" w:sz="0" w:space="0" w:color="auto"/>
      </w:divBdr>
    </w:div>
    <w:div w:id="886722697">
      <w:bodyDiv w:val="1"/>
      <w:marLeft w:val="0"/>
      <w:marRight w:val="0"/>
      <w:marTop w:val="0"/>
      <w:marBottom w:val="0"/>
      <w:divBdr>
        <w:top w:val="none" w:sz="0" w:space="0" w:color="auto"/>
        <w:left w:val="none" w:sz="0" w:space="0" w:color="auto"/>
        <w:bottom w:val="none" w:sz="0" w:space="0" w:color="auto"/>
        <w:right w:val="none" w:sz="0" w:space="0" w:color="auto"/>
      </w:divBdr>
    </w:div>
    <w:div w:id="886796457">
      <w:bodyDiv w:val="1"/>
      <w:marLeft w:val="0"/>
      <w:marRight w:val="0"/>
      <w:marTop w:val="0"/>
      <w:marBottom w:val="0"/>
      <w:divBdr>
        <w:top w:val="none" w:sz="0" w:space="0" w:color="auto"/>
        <w:left w:val="none" w:sz="0" w:space="0" w:color="auto"/>
        <w:bottom w:val="none" w:sz="0" w:space="0" w:color="auto"/>
        <w:right w:val="none" w:sz="0" w:space="0" w:color="auto"/>
      </w:divBdr>
    </w:div>
    <w:div w:id="888421489">
      <w:bodyDiv w:val="1"/>
      <w:marLeft w:val="0"/>
      <w:marRight w:val="0"/>
      <w:marTop w:val="0"/>
      <w:marBottom w:val="0"/>
      <w:divBdr>
        <w:top w:val="none" w:sz="0" w:space="0" w:color="auto"/>
        <w:left w:val="none" w:sz="0" w:space="0" w:color="auto"/>
        <w:bottom w:val="none" w:sz="0" w:space="0" w:color="auto"/>
        <w:right w:val="none" w:sz="0" w:space="0" w:color="auto"/>
      </w:divBdr>
    </w:div>
    <w:div w:id="888489744">
      <w:bodyDiv w:val="1"/>
      <w:marLeft w:val="0"/>
      <w:marRight w:val="0"/>
      <w:marTop w:val="0"/>
      <w:marBottom w:val="0"/>
      <w:divBdr>
        <w:top w:val="none" w:sz="0" w:space="0" w:color="auto"/>
        <w:left w:val="none" w:sz="0" w:space="0" w:color="auto"/>
        <w:bottom w:val="none" w:sz="0" w:space="0" w:color="auto"/>
        <w:right w:val="none" w:sz="0" w:space="0" w:color="auto"/>
      </w:divBdr>
    </w:div>
    <w:div w:id="888496751">
      <w:bodyDiv w:val="1"/>
      <w:marLeft w:val="0"/>
      <w:marRight w:val="0"/>
      <w:marTop w:val="0"/>
      <w:marBottom w:val="0"/>
      <w:divBdr>
        <w:top w:val="none" w:sz="0" w:space="0" w:color="auto"/>
        <w:left w:val="none" w:sz="0" w:space="0" w:color="auto"/>
        <w:bottom w:val="none" w:sz="0" w:space="0" w:color="auto"/>
        <w:right w:val="none" w:sz="0" w:space="0" w:color="auto"/>
      </w:divBdr>
    </w:div>
    <w:div w:id="889807825">
      <w:bodyDiv w:val="1"/>
      <w:marLeft w:val="0"/>
      <w:marRight w:val="0"/>
      <w:marTop w:val="0"/>
      <w:marBottom w:val="0"/>
      <w:divBdr>
        <w:top w:val="none" w:sz="0" w:space="0" w:color="auto"/>
        <w:left w:val="none" w:sz="0" w:space="0" w:color="auto"/>
        <w:bottom w:val="none" w:sz="0" w:space="0" w:color="auto"/>
        <w:right w:val="none" w:sz="0" w:space="0" w:color="auto"/>
      </w:divBdr>
    </w:div>
    <w:div w:id="890267528">
      <w:bodyDiv w:val="1"/>
      <w:marLeft w:val="0"/>
      <w:marRight w:val="0"/>
      <w:marTop w:val="0"/>
      <w:marBottom w:val="0"/>
      <w:divBdr>
        <w:top w:val="none" w:sz="0" w:space="0" w:color="auto"/>
        <w:left w:val="none" w:sz="0" w:space="0" w:color="auto"/>
        <w:bottom w:val="none" w:sz="0" w:space="0" w:color="auto"/>
        <w:right w:val="none" w:sz="0" w:space="0" w:color="auto"/>
      </w:divBdr>
    </w:div>
    <w:div w:id="890311203">
      <w:bodyDiv w:val="1"/>
      <w:marLeft w:val="0"/>
      <w:marRight w:val="0"/>
      <w:marTop w:val="0"/>
      <w:marBottom w:val="0"/>
      <w:divBdr>
        <w:top w:val="none" w:sz="0" w:space="0" w:color="auto"/>
        <w:left w:val="none" w:sz="0" w:space="0" w:color="auto"/>
        <w:bottom w:val="none" w:sz="0" w:space="0" w:color="auto"/>
        <w:right w:val="none" w:sz="0" w:space="0" w:color="auto"/>
      </w:divBdr>
    </w:div>
    <w:div w:id="890532996">
      <w:bodyDiv w:val="1"/>
      <w:marLeft w:val="0"/>
      <w:marRight w:val="0"/>
      <w:marTop w:val="0"/>
      <w:marBottom w:val="0"/>
      <w:divBdr>
        <w:top w:val="none" w:sz="0" w:space="0" w:color="auto"/>
        <w:left w:val="none" w:sz="0" w:space="0" w:color="auto"/>
        <w:bottom w:val="none" w:sz="0" w:space="0" w:color="auto"/>
        <w:right w:val="none" w:sz="0" w:space="0" w:color="auto"/>
      </w:divBdr>
    </w:div>
    <w:div w:id="890770773">
      <w:bodyDiv w:val="1"/>
      <w:marLeft w:val="0"/>
      <w:marRight w:val="0"/>
      <w:marTop w:val="0"/>
      <w:marBottom w:val="0"/>
      <w:divBdr>
        <w:top w:val="none" w:sz="0" w:space="0" w:color="auto"/>
        <w:left w:val="none" w:sz="0" w:space="0" w:color="auto"/>
        <w:bottom w:val="none" w:sz="0" w:space="0" w:color="auto"/>
        <w:right w:val="none" w:sz="0" w:space="0" w:color="auto"/>
      </w:divBdr>
    </w:div>
    <w:div w:id="890920842">
      <w:bodyDiv w:val="1"/>
      <w:marLeft w:val="0"/>
      <w:marRight w:val="0"/>
      <w:marTop w:val="0"/>
      <w:marBottom w:val="0"/>
      <w:divBdr>
        <w:top w:val="none" w:sz="0" w:space="0" w:color="auto"/>
        <w:left w:val="none" w:sz="0" w:space="0" w:color="auto"/>
        <w:bottom w:val="none" w:sz="0" w:space="0" w:color="auto"/>
        <w:right w:val="none" w:sz="0" w:space="0" w:color="auto"/>
      </w:divBdr>
    </w:div>
    <w:div w:id="891379842">
      <w:bodyDiv w:val="1"/>
      <w:marLeft w:val="0"/>
      <w:marRight w:val="0"/>
      <w:marTop w:val="0"/>
      <w:marBottom w:val="0"/>
      <w:divBdr>
        <w:top w:val="none" w:sz="0" w:space="0" w:color="auto"/>
        <w:left w:val="none" w:sz="0" w:space="0" w:color="auto"/>
        <w:bottom w:val="none" w:sz="0" w:space="0" w:color="auto"/>
        <w:right w:val="none" w:sz="0" w:space="0" w:color="auto"/>
      </w:divBdr>
    </w:div>
    <w:div w:id="891695114">
      <w:bodyDiv w:val="1"/>
      <w:marLeft w:val="0"/>
      <w:marRight w:val="0"/>
      <w:marTop w:val="0"/>
      <w:marBottom w:val="0"/>
      <w:divBdr>
        <w:top w:val="none" w:sz="0" w:space="0" w:color="auto"/>
        <w:left w:val="none" w:sz="0" w:space="0" w:color="auto"/>
        <w:bottom w:val="none" w:sz="0" w:space="0" w:color="auto"/>
        <w:right w:val="none" w:sz="0" w:space="0" w:color="auto"/>
      </w:divBdr>
    </w:div>
    <w:div w:id="892279111">
      <w:bodyDiv w:val="1"/>
      <w:marLeft w:val="0"/>
      <w:marRight w:val="0"/>
      <w:marTop w:val="0"/>
      <w:marBottom w:val="0"/>
      <w:divBdr>
        <w:top w:val="none" w:sz="0" w:space="0" w:color="auto"/>
        <w:left w:val="none" w:sz="0" w:space="0" w:color="auto"/>
        <w:bottom w:val="none" w:sz="0" w:space="0" w:color="auto"/>
        <w:right w:val="none" w:sz="0" w:space="0" w:color="auto"/>
      </w:divBdr>
    </w:div>
    <w:div w:id="892809144">
      <w:bodyDiv w:val="1"/>
      <w:marLeft w:val="0"/>
      <w:marRight w:val="0"/>
      <w:marTop w:val="0"/>
      <w:marBottom w:val="0"/>
      <w:divBdr>
        <w:top w:val="none" w:sz="0" w:space="0" w:color="auto"/>
        <w:left w:val="none" w:sz="0" w:space="0" w:color="auto"/>
        <w:bottom w:val="none" w:sz="0" w:space="0" w:color="auto"/>
        <w:right w:val="none" w:sz="0" w:space="0" w:color="auto"/>
      </w:divBdr>
    </w:div>
    <w:div w:id="893125094">
      <w:bodyDiv w:val="1"/>
      <w:marLeft w:val="0"/>
      <w:marRight w:val="0"/>
      <w:marTop w:val="0"/>
      <w:marBottom w:val="0"/>
      <w:divBdr>
        <w:top w:val="none" w:sz="0" w:space="0" w:color="auto"/>
        <w:left w:val="none" w:sz="0" w:space="0" w:color="auto"/>
        <w:bottom w:val="none" w:sz="0" w:space="0" w:color="auto"/>
        <w:right w:val="none" w:sz="0" w:space="0" w:color="auto"/>
      </w:divBdr>
    </w:div>
    <w:div w:id="893469591">
      <w:bodyDiv w:val="1"/>
      <w:marLeft w:val="0"/>
      <w:marRight w:val="0"/>
      <w:marTop w:val="0"/>
      <w:marBottom w:val="0"/>
      <w:divBdr>
        <w:top w:val="none" w:sz="0" w:space="0" w:color="auto"/>
        <w:left w:val="none" w:sz="0" w:space="0" w:color="auto"/>
        <w:bottom w:val="none" w:sz="0" w:space="0" w:color="auto"/>
        <w:right w:val="none" w:sz="0" w:space="0" w:color="auto"/>
      </w:divBdr>
    </w:div>
    <w:div w:id="894392203">
      <w:bodyDiv w:val="1"/>
      <w:marLeft w:val="0"/>
      <w:marRight w:val="0"/>
      <w:marTop w:val="0"/>
      <w:marBottom w:val="0"/>
      <w:divBdr>
        <w:top w:val="none" w:sz="0" w:space="0" w:color="auto"/>
        <w:left w:val="none" w:sz="0" w:space="0" w:color="auto"/>
        <w:bottom w:val="none" w:sz="0" w:space="0" w:color="auto"/>
        <w:right w:val="none" w:sz="0" w:space="0" w:color="auto"/>
      </w:divBdr>
    </w:div>
    <w:div w:id="894511192">
      <w:bodyDiv w:val="1"/>
      <w:marLeft w:val="0"/>
      <w:marRight w:val="0"/>
      <w:marTop w:val="0"/>
      <w:marBottom w:val="0"/>
      <w:divBdr>
        <w:top w:val="none" w:sz="0" w:space="0" w:color="auto"/>
        <w:left w:val="none" w:sz="0" w:space="0" w:color="auto"/>
        <w:bottom w:val="none" w:sz="0" w:space="0" w:color="auto"/>
        <w:right w:val="none" w:sz="0" w:space="0" w:color="auto"/>
      </w:divBdr>
    </w:div>
    <w:div w:id="894583128">
      <w:bodyDiv w:val="1"/>
      <w:marLeft w:val="0"/>
      <w:marRight w:val="0"/>
      <w:marTop w:val="0"/>
      <w:marBottom w:val="0"/>
      <w:divBdr>
        <w:top w:val="none" w:sz="0" w:space="0" w:color="auto"/>
        <w:left w:val="none" w:sz="0" w:space="0" w:color="auto"/>
        <w:bottom w:val="none" w:sz="0" w:space="0" w:color="auto"/>
        <w:right w:val="none" w:sz="0" w:space="0" w:color="auto"/>
      </w:divBdr>
    </w:div>
    <w:div w:id="895314747">
      <w:bodyDiv w:val="1"/>
      <w:marLeft w:val="0"/>
      <w:marRight w:val="0"/>
      <w:marTop w:val="0"/>
      <w:marBottom w:val="0"/>
      <w:divBdr>
        <w:top w:val="none" w:sz="0" w:space="0" w:color="auto"/>
        <w:left w:val="none" w:sz="0" w:space="0" w:color="auto"/>
        <w:bottom w:val="none" w:sz="0" w:space="0" w:color="auto"/>
        <w:right w:val="none" w:sz="0" w:space="0" w:color="auto"/>
      </w:divBdr>
    </w:div>
    <w:div w:id="895434035">
      <w:bodyDiv w:val="1"/>
      <w:marLeft w:val="0"/>
      <w:marRight w:val="0"/>
      <w:marTop w:val="0"/>
      <w:marBottom w:val="0"/>
      <w:divBdr>
        <w:top w:val="none" w:sz="0" w:space="0" w:color="auto"/>
        <w:left w:val="none" w:sz="0" w:space="0" w:color="auto"/>
        <w:bottom w:val="none" w:sz="0" w:space="0" w:color="auto"/>
        <w:right w:val="none" w:sz="0" w:space="0" w:color="auto"/>
      </w:divBdr>
    </w:div>
    <w:div w:id="896744439">
      <w:bodyDiv w:val="1"/>
      <w:marLeft w:val="0"/>
      <w:marRight w:val="0"/>
      <w:marTop w:val="0"/>
      <w:marBottom w:val="0"/>
      <w:divBdr>
        <w:top w:val="none" w:sz="0" w:space="0" w:color="auto"/>
        <w:left w:val="none" w:sz="0" w:space="0" w:color="auto"/>
        <w:bottom w:val="none" w:sz="0" w:space="0" w:color="auto"/>
        <w:right w:val="none" w:sz="0" w:space="0" w:color="auto"/>
      </w:divBdr>
    </w:div>
    <w:div w:id="897016701">
      <w:bodyDiv w:val="1"/>
      <w:marLeft w:val="0"/>
      <w:marRight w:val="0"/>
      <w:marTop w:val="0"/>
      <w:marBottom w:val="0"/>
      <w:divBdr>
        <w:top w:val="none" w:sz="0" w:space="0" w:color="auto"/>
        <w:left w:val="none" w:sz="0" w:space="0" w:color="auto"/>
        <w:bottom w:val="none" w:sz="0" w:space="0" w:color="auto"/>
        <w:right w:val="none" w:sz="0" w:space="0" w:color="auto"/>
      </w:divBdr>
    </w:div>
    <w:div w:id="897402282">
      <w:bodyDiv w:val="1"/>
      <w:marLeft w:val="0"/>
      <w:marRight w:val="0"/>
      <w:marTop w:val="0"/>
      <w:marBottom w:val="0"/>
      <w:divBdr>
        <w:top w:val="none" w:sz="0" w:space="0" w:color="auto"/>
        <w:left w:val="none" w:sz="0" w:space="0" w:color="auto"/>
        <w:bottom w:val="none" w:sz="0" w:space="0" w:color="auto"/>
        <w:right w:val="none" w:sz="0" w:space="0" w:color="auto"/>
      </w:divBdr>
    </w:div>
    <w:div w:id="897782930">
      <w:bodyDiv w:val="1"/>
      <w:marLeft w:val="0"/>
      <w:marRight w:val="0"/>
      <w:marTop w:val="0"/>
      <w:marBottom w:val="0"/>
      <w:divBdr>
        <w:top w:val="none" w:sz="0" w:space="0" w:color="auto"/>
        <w:left w:val="none" w:sz="0" w:space="0" w:color="auto"/>
        <w:bottom w:val="none" w:sz="0" w:space="0" w:color="auto"/>
        <w:right w:val="none" w:sz="0" w:space="0" w:color="auto"/>
      </w:divBdr>
    </w:div>
    <w:div w:id="898902146">
      <w:bodyDiv w:val="1"/>
      <w:marLeft w:val="0"/>
      <w:marRight w:val="0"/>
      <w:marTop w:val="0"/>
      <w:marBottom w:val="0"/>
      <w:divBdr>
        <w:top w:val="none" w:sz="0" w:space="0" w:color="auto"/>
        <w:left w:val="none" w:sz="0" w:space="0" w:color="auto"/>
        <w:bottom w:val="none" w:sz="0" w:space="0" w:color="auto"/>
        <w:right w:val="none" w:sz="0" w:space="0" w:color="auto"/>
      </w:divBdr>
    </w:div>
    <w:div w:id="899173872">
      <w:bodyDiv w:val="1"/>
      <w:marLeft w:val="0"/>
      <w:marRight w:val="0"/>
      <w:marTop w:val="0"/>
      <w:marBottom w:val="0"/>
      <w:divBdr>
        <w:top w:val="none" w:sz="0" w:space="0" w:color="auto"/>
        <w:left w:val="none" w:sz="0" w:space="0" w:color="auto"/>
        <w:bottom w:val="none" w:sz="0" w:space="0" w:color="auto"/>
        <w:right w:val="none" w:sz="0" w:space="0" w:color="auto"/>
      </w:divBdr>
    </w:div>
    <w:div w:id="899364933">
      <w:bodyDiv w:val="1"/>
      <w:marLeft w:val="0"/>
      <w:marRight w:val="0"/>
      <w:marTop w:val="0"/>
      <w:marBottom w:val="0"/>
      <w:divBdr>
        <w:top w:val="none" w:sz="0" w:space="0" w:color="auto"/>
        <w:left w:val="none" w:sz="0" w:space="0" w:color="auto"/>
        <w:bottom w:val="none" w:sz="0" w:space="0" w:color="auto"/>
        <w:right w:val="none" w:sz="0" w:space="0" w:color="auto"/>
      </w:divBdr>
    </w:div>
    <w:div w:id="900019557">
      <w:bodyDiv w:val="1"/>
      <w:marLeft w:val="0"/>
      <w:marRight w:val="0"/>
      <w:marTop w:val="0"/>
      <w:marBottom w:val="0"/>
      <w:divBdr>
        <w:top w:val="none" w:sz="0" w:space="0" w:color="auto"/>
        <w:left w:val="none" w:sz="0" w:space="0" w:color="auto"/>
        <w:bottom w:val="none" w:sz="0" w:space="0" w:color="auto"/>
        <w:right w:val="none" w:sz="0" w:space="0" w:color="auto"/>
      </w:divBdr>
    </w:div>
    <w:div w:id="900213571">
      <w:bodyDiv w:val="1"/>
      <w:marLeft w:val="0"/>
      <w:marRight w:val="0"/>
      <w:marTop w:val="0"/>
      <w:marBottom w:val="0"/>
      <w:divBdr>
        <w:top w:val="none" w:sz="0" w:space="0" w:color="auto"/>
        <w:left w:val="none" w:sz="0" w:space="0" w:color="auto"/>
        <w:bottom w:val="none" w:sz="0" w:space="0" w:color="auto"/>
        <w:right w:val="none" w:sz="0" w:space="0" w:color="auto"/>
      </w:divBdr>
    </w:div>
    <w:div w:id="900286497">
      <w:bodyDiv w:val="1"/>
      <w:marLeft w:val="0"/>
      <w:marRight w:val="0"/>
      <w:marTop w:val="0"/>
      <w:marBottom w:val="0"/>
      <w:divBdr>
        <w:top w:val="none" w:sz="0" w:space="0" w:color="auto"/>
        <w:left w:val="none" w:sz="0" w:space="0" w:color="auto"/>
        <w:bottom w:val="none" w:sz="0" w:space="0" w:color="auto"/>
        <w:right w:val="none" w:sz="0" w:space="0" w:color="auto"/>
      </w:divBdr>
    </w:div>
    <w:div w:id="900869630">
      <w:bodyDiv w:val="1"/>
      <w:marLeft w:val="0"/>
      <w:marRight w:val="0"/>
      <w:marTop w:val="0"/>
      <w:marBottom w:val="0"/>
      <w:divBdr>
        <w:top w:val="none" w:sz="0" w:space="0" w:color="auto"/>
        <w:left w:val="none" w:sz="0" w:space="0" w:color="auto"/>
        <w:bottom w:val="none" w:sz="0" w:space="0" w:color="auto"/>
        <w:right w:val="none" w:sz="0" w:space="0" w:color="auto"/>
      </w:divBdr>
    </w:div>
    <w:div w:id="900942788">
      <w:bodyDiv w:val="1"/>
      <w:marLeft w:val="0"/>
      <w:marRight w:val="0"/>
      <w:marTop w:val="0"/>
      <w:marBottom w:val="0"/>
      <w:divBdr>
        <w:top w:val="none" w:sz="0" w:space="0" w:color="auto"/>
        <w:left w:val="none" w:sz="0" w:space="0" w:color="auto"/>
        <w:bottom w:val="none" w:sz="0" w:space="0" w:color="auto"/>
        <w:right w:val="none" w:sz="0" w:space="0" w:color="auto"/>
      </w:divBdr>
    </w:div>
    <w:div w:id="901140760">
      <w:bodyDiv w:val="1"/>
      <w:marLeft w:val="0"/>
      <w:marRight w:val="0"/>
      <w:marTop w:val="0"/>
      <w:marBottom w:val="0"/>
      <w:divBdr>
        <w:top w:val="none" w:sz="0" w:space="0" w:color="auto"/>
        <w:left w:val="none" w:sz="0" w:space="0" w:color="auto"/>
        <w:bottom w:val="none" w:sz="0" w:space="0" w:color="auto"/>
        <w:right w:val="none" w:sz="0" w:space="0" w:color="auto"/>
      </w:divBdr>
    </w:div>
    <w:div w:id="901478181">
      <w:bodyDiv w:val="1"/>
      <w:marLeft w:val="0"/>
      <w:marRight w:val="0"/>
      <w:marTop w:val="0"/>
      <w:marBottom w:val="0"/>
      <w:divBdr>
        <w:top w:val="none" w:sz="0" w:space="0" w:color="auto"/>
        <w:left w:val="none" w:sz="0" w:space="0" w:color="auto"/>
        <w:bottom w:val="none" w:sz="0" w:space="0" w:color="auto"/>
        <w:right w:val="none" w:sz="0" w:space="0" w:color="auto"/>
      </w:divBdr>
    </w:div>
    <w:div w:id="902060750">
      <w:bodyDiv w:val="1"/>
      <w:marLeft w:val="0"/>
      <w:marRight w:val="0"/>
      <w:marTop w:val="0"/>
      <w:marBottom w:val="0"/>
      <w:divBdr>
        <w:top w:val="none" w:sz="0" w:space="0" w:color="auto"/>
        <w:left w:val="none" w:sz="0" w:space="0" w:color="auto"/>
        <w:bottom w:val="none" w:sz="0" w:space="0" w:color="auto"/>
        <w:right w:val="none" w:sz="0" w:space="0" w:color="auto"/>
      </w:divBdr>
    </w:div>
    <w:div w:id="902132207">
      <w:bodyDiv w:val="1"/>
      <w:marLeft w:val="0"/>
      <w:marRight w:val="0"/>
      <w:marTop w:val="0"/>
      <w:marBottom w:val="0"/>
      <w:divBdr>
        <w:top w:val="none" w:sz="0" w:space="0" w:color="auto"/>
        <w:left w:val="none" w:sz="0" w:space="0" w:color="auto"/>
        <w:bottom w:val="none" w:sz="0" w:space="0" w:color="auto"/>
        <w:right w:val="none" w:sz="0" w:space="0" w:color="auto"/>
      </w:divBdr>
    </w:div>
    <w:div w:id="903489057">
      <w:bodyDiv w:val="1"/>
      <w:marLeft w:val="0"/>
      <w:marRight w:val="0"/>
      <w:marTop w:val="0"/>
      <w:marBottom w:val="0"/>
      <w:divBdr>
        <w:top w:val="none" w:sz="0" w:space="0" w:color="auto"/>
        <w:left w:val="none" w:sz="0" w:space="0" w:color="auto"/>
        <w:bottom w:val="none" w:sz="0" w:space="0" w:color="auto"/>
        <w:right w:val="none" w:sz="0" w:space="0" w:color="auto"/>
      </w:divBdr>
    </w:div>
    <w:div w:id="903637147">
      <w:bodyDiv w:val="1"/>
      <w:marLeft w:val="0"/>
      <w:marRight w:val="0"/>
      <w:marTop w:val="0"/>
      <w:marBottom w:val="0"/>
      <w:divBdr>
        <w:top w:val="none" w:sz="0" w:space="0" w:color="auto"/>
        <w:left w:val="none" w:sz="0" w:space="0" w:color="auto"/>
        <w:bottom w:val="none" w:sz="0" w:space="0" w:color="auto"/>
        <w:right w:val="none" w:sz="0" w:space="0" w:color="auto"/>
      </w:divBdr>
    </w:div>
    <w:div w:id="904218625">
      <w:bodyDiv w:val="1"/>
      <w:marLeft w:val="0"/>
      <w:marRight w:val="0"/>
      <w:marTop w:val="0"/>
      <w:marBottom w:val="0"/>
      <w:divBdr>
        <w:top w:val="none" w:sz="0" w:space="0" w:color="auto"/>
        <w:left w:val="none" w:sz="0" w:space="0" w:color="auto"/>
        <w:bottom w:val="none" w:sz="0" w:space="0" w:color="auto"/>
        <w:right w:val="none" w:sz="0" w:space="0" w:color="auto"/>
      </w:divBdr>
    </w:div>
    <w:div w:id="904680398">
      <w:bodyDiv w:val="1"/>
      <w:marLeft w:val="0"/>
      <w:marRight w:val="0"/>
      <w:marTop w:val="0"/>
      <w:marBottom w:val="0"/>
      <w:divBdr>
        <w:top w:val="none" w:sz="0" w:space="0" w:color="auto"/>
        <w:left w:val="none" w:sz="0" w:space="0" w:color="auto"/>
        <w:bottom w:val="none" w:sz="0" w:space="0" w:color="auto"/>
        <w:right w:val="none" w:sz="0" w:space="0" w:color="auto"/>
      </w:divBdr>
    </w:div>
    <w:div w:id="904685646">
      <w:bodyDiv w:val="1"/>
      <w:marLeft w:val="0"/>
      <w:marRight w:val="0"/>
      <w:marTop w:val="0"/>
      <w:marBottom w:val="0"/>
      <w:divBdr>
        <w:top w:val="none" w:sz="0" w:space="0" w:color="auto"/>
        <w:left w:val="none" w:sz="0" w:space="0" w:color="auto"/>
        <w:bottom w:val="none" w:sz="0" w:space="0" w:color="auto"/>
        <w:right w:val="none" w:sz="0" w:space="0" w:color="auto"/>
      </w:divBdr>
    </w:div>
    <w:div w:id="904730250">
      <w:bodyDiv w:val="1"/>
      <w:marLeft w:val="0"/>
      <w:marRight w:val="0"/>
      <w:marTop w:val="0"/>
      <w:marBottom w:val="0"/>
      <w:divBdr>
        <w:top w:val="none" w:sz="0" w:space="0" w:color="auto"/>
        <w:left w:val="none" w:sz="0" w:space="0" w:color="auto"/>
        <w:bottom w:val="none" w:sz="0" w:space="0" w:color="auto"/>
        <w:right w:val="none" w:sz="0" w:space="0" w:color="auto"/>
      </w:divBdr>
    </w:div>
    <w:div w:id="905065187">
      <w:bodyDiv w:val="1"/>
      <w:marLeft w:val="0"/>
      <w:marRight w:val="0"/>
      <w:marTop w:val="0"/>
      <w:marBottom w:val="0"/>
      <w:divBdr>
        <w:top w:val="none" w:sz="0" w:space="0" w:color="auto"/>
        <w:left w:val="none" w:sz="0" w:space="0" w:color="auto"/>
        <w:bottom w:val="none" w:sz="0" w:space="0" w:color="auto"/>
        <w:right w:val="none" w:sz="0" w:space="0" w:color="auto"/>
      </w:divBdr>
    </w:div>
    <w:div w:id="906262082">
      <w:bodyDiv w:val="1"/>
      <w:marLeft w:val="0"/>
      <w:marRight w:val="0"/>
      <w:marTop w:val="0"/>
      <w:marBottom w:val="0"/>
      <w:divBdr>
        <w:top w:val="none" w:sz="0" w:space="0" w:color="auto"/>
        <w:left w:val="none" w:sz="0" w:space="0" w:color="auto"/>
        <w:bottom w:val="none" w:sz="0" w:space="0" w:color="auto"/>
        <w:right w:val="none" w:sz="0" w:space="0" w:color="auto"/>
      </w:divBdr>
    </w:div>
    <w:div w:id="906577221">
      <w:bodyDiv w:val="1"/>
      <w:marLeft w:val="0"/>
      <w:marRight w:val="0"/>
      <w:marTop w:val="0"/>
      <w:marBottom w:val="0"/>
      <w:divBdr>
        <w:top w:val="none" w:sz="0" w:space="0" w:color="auto"/>
        <w:left w:val="none" w:sz="0" w:space="0" w:color="auto"/>
        <w:bottom w:val="none" w:sz="0" w:space="0" w:color="auto"/>
        <w:right w:val="none" w:sz="0" w:space="0" w:color="auto"/>
      </w:divBdr>
    </w:div>
    <w:div w:id="907567990">
      <w:bodyDiv w:val="1"/>
      <w:marLeft w:val="0"/>
      <w:marRight w:val="0"/>
      <w:marTop w:val="0"/>
      <w:marBottom w:val="0"/>
      <w:divBdr>
        <w:top w:val="none" w:sz="0" w:space="0" w:color="auto"/>
        <w:left w:val="none" w:sz="0" w:space="0" w:color="auto"/>
        <w:bottom w:val="none" w:sz="0" w:space="0" w:color="auto"/>
        <w:right w:val="none" w:sz="0" w:space="0" w:color="auto"/>
      </w:divBdr>
    </w:div>
    <w:div w:id="907569605">
      <w:bodyDiv w:val="1"/>
      <w:marLeft w:val="0"/>
      <w:marRight w:val="0"/>
      <w:marTop w:val="0"/>
      <w:marBottom w:val="0"/>
      <w:divBdr>
        <w:top w:val="none" w:sz="0" w:space="0" w:color="auto"/>
        <w:left w:val="none" w:sz="0" w:space="0" w:color="auto"/>
        <w:bottom w:val="none" w:sz="0" w:space="0" w:color="auto"/>
        <w:right w:val="none" w:sz="0" w:space="0" w:color="auto"/>
      </w:divBdr>
    </w:div>
    <w:div w:id="908227670">
      <w:bodyDiv w:val="1"/>
      <w:marLeft w:val="0"/>
      <w:marRight w:val="0"/>
      <w:marTop w:val="0"/>
      <w:marBottom w:val="0"/>
      <w:divBdr>
        <w:top w:val="none" w:sz="0" w:space="0" w:color="auto"/>
        <w:left w:val="none" w:sz="0" w:space="0" w:color="auto"/>
        <w:bottom w:val="none" w:sz="0" w:space="0" w:color="auto"/>
        <w:right w:val="none" w:sz="0" w:space="0" w:color="auto"/>
      </w:divBdr>
    </w:div>
    <w:div w:id="910458289">
      <w:bodyDiv w:val="1"/>
      <w:marLeft w:val="0"/>
      <w:marRight w:val="0"/>
      <w:marTop w:val="0"/>
      <w:marBottom w:val="0"/>
      <w:divBdr>
        <w:top w:val="none" w:sz="0" w:space="0" w:color="auto"/>
        <w:left w:val="none" w:sz="0" w:space="0" w:color="auto"/>
        <w:bottom w:val="none" w:sz="0" w:space="0" w:color="auto"/>
        <w:right w:val="none" w:sz="0" w:space="0" w:color="auto"/>
      </w:divBdr>
    </w:div>
    <w:div w:id="911502070">
      <w:bodyDiv w:val="1"/>
      <w:marLeft w:val="0"/>
      <w:marRight w:val="0"/>
      <w:marTop w:val="0"/>
      <w:marBottom w:val="0"/>
      <w:divBdr>
        <w:top w:val="none" w:sz="0" w:space="0" w:color="auto"/>
        <w:left w:val="none" w:sz="0" w:space="0" w:color="auto"/>
        <w:bottom w:val="none" w:sz="0" w:space="0" w:color="auto"/>
        <w:right w:val="none" w:sz="0" w:space="0" w:color="auto"/>
      </w:divBdr>
    </w:div>
    <w:div w:id="912355212">
      <w:bodyDiv w:val="1"/>
      <w:marLeft w:val="0"/>
      <w:marRight w:val="0"/>
      <w:marTop w:val="0"/>
      <w:marBottom w:val="0"/>
      <w:divBdr>
        <w:top w:val="none" w:sz="0" w:space="0" w:color="auto"/>
        <w:left w:val="none" w:sz="0" w:space="0" w:color="auto"/>
        <w:bottom w:val="none" w:sz="0" w:space="0" w:color="auto"/>
        <w:right w:val="none" w:sz="0" w:space="0" w:color="auto"/>
      </w:divBdr>
    </w:div>
    <w:div w:id="912469664">
      <w:bodyDiv w:val="1"/>
      <w:marLeft w:val="0"/>
      <w:marRight w:val="0"/>
      <w:marTop w:val="0"/>
      <w:marBottom w:val="0"/>
      <w:divBdr>
        <w:top w:val="none" w:sz="0" w:space="0" w:color="auto"/>
        <w:left w:val="none" w:sz="0" w:space="0" w:color="auto"/>
        <w:bottom w:val="none" w:sz="0" w:space="0" w:color="auto"/>
        <w:right w:val="none" w:sz="0" w:space="0" w:color="auto"/>
      </w:divBdr>
    </w:div>
    <w:div w:id="912472552">
      <w:bodyDiv w:val="1"/>
      <w:marLeft w:val="0"/>
      <w:marRight w:val="0"/>
      <w:marTop w:val="0"/>
      <w:marBottom w:val="0"/>
      <w:divBdr>
        <w:top w:val="none" w:sz="0" w:space="0" w:color="auto"/>
        <w:left w:val="none" w:sz="0" w:space="0" w:color="auto"/>
        <w:bottom w:val="none" w:sz="0" w:space="0" w:color="auto"/>
        <w:right w:val="none" w:sz="0" w:space="0" w:color="auto"/>
      </w:divBdr>
    </w:div>
    <w:div w:id="913004431">
      <w:bodyDiv w:val="1"/>
      <w:marLeft w:val="0"/>
      <w:marRight w:val="0"/>
      <w:marTop w:val="0"/>
      <w:marBottom w:val="0"/>
      <w:divBdr>
        <w:top w:val="none" w:sz="0" w:space="0" w:color="auto"/>
        <w:left w:val="none" w:sz="0" w:space="0" w:color="auto"/>
        <w:bottom w:val="none" w:sz="0" w:space="0" w:color="auto"/>
        <w:right w:val="none" w:sz="0" w:space="0" w:color="auto"/>
      </w:divBdr>
    </w:div>
    <w:div w:id="913663049">
      <w:bodyDiv w:val="1"/>
      <w:marLeft w:val="0"/>
      <w:marRight w:val="0"/>
      <w:marTop w:val="0"/>
      <w:marBottom w:val="0"/>
      <w:divBdr>
        <w:top w:val="none" w:sz="0" w:space="0" w:color="auto"/>
        <w:left w:val="none" w:sz="0" w:space="0" w:color="auto"/>
        <w:bottom w:val="none" w:sz="0" w:space="0" w:color="auto"/>
        <w:right w:val="none" w:sz="0" w:space="0" w:color="auto"/>
      </w:divBdr>
    </w:div>
    <w:div w:id="914166506">
      <w:bodyDiv w:val="1"/>
      <w:marLeft w:val="0"/>
      <w:marRight w:val="0"/>
      <w:marTop w:val="0"/>
      <w:marBottom w:val="0"/>
      <w:divBdr>
        <w:top w:val="none" w:sz="0" w:space="0" w:color="auto"/>
        <w:left w:val="none" w:sz="0" w:space="0" w:color="auto"/>
        <w:bottom w:val="none" w:sz="0" w:space="0" w:color="auto"/>
        <w:right w:val="none" w:sz="0" w:space="0" w:color="auto"/>
      </w:divBdr>
    </w:div>
    <w:div w:id="914172079">
      <w:bodyDiv w:val="1"/>
      <w:marLeft w:val="0"/>
      <w:marRight w:val="0"/>
      <w:marTop w:val="0"/>
      <w:marBottom w:val="0"/>
      <w:divBdr>
        <w:top w:val="none" w:sz="0" w:space="0" w:color="auto"/>
        <w:left w:val="none" w:sz="0" w:space="0" w:color="auto"/>
        <w:bottom w:val="none" w:sz="0" w:space="0" w:color="auto"/>
        <w:right w:val="none" w:sz="0" w:space="0" w:color="auto"/>
      </w:divBdr>
    </w:div>
    <w:div w:id="915019672">
      <w:bodyDiv w:val="1"/>
      <w:marLeft w:val="0"/>
      <w:marRight w:val="0"/>
      <w:marTop w:val="0"/>
      <w:marBottom w:val="0"/>
      <w:divBdr>
        <w:top w:val="none" w:sz="0" w:space="0" w:color="auto"/>
        <w:left w:val="none" w:sz="0" w:space="0" w:color="auto"/>
        <w:bottom w:val="none" w:sz="0" w:space="0" w:color="auto"/>
        <w:right w:val="none" w:sz="0" w:space="0" w:color="auto"/>
      </w:divBdr>
    </w:div>
    <w:div w:id="915286569">
      <w:bodyDiv w:val="1"/>
      <w:marLeft w:val="0"/>
      <w:marRight w:val="0"/>
      <w:marTop w:val="0"/>
      <w:marBottom w:val="0"/>
      <w:divBdr>
        <w:top w:val="none" w:sz="0" w:space="0" w:color="auto"/>
        <w:left w:val="none" w:sz="0" w:space="0" w:color="auto"/>
        <w:bottom w:val="none" w:sz="0" w:space="0" w:color="auto"/>
        <w:right w:val="none" w:sz="0" w:space="0" w:color="auto"/>
      </w:divBdr>
    </w:div>
    <w:div w:id="915436096">
      <w:bodyDiv w:val="1"/>
      <w:marLeft w:val="0"/>
      <w:marRight w:val="0"/>
      <w:marTop w:val="0"/>
      <w:marBottom w:val="0"/>
      <w:divBdr>
        <w:top w:val="none" w:sz="0" w:space="0" w:color="auto"/>
        <w:left w:val="none" w:sz="0" w:space="0" w:color="auto"/>
        <w:bottom w:val="none" w:sz="0" w:space="0" w:color="auto"/>
        <w:right w:val="none" w:sz="0" w:space="0" w:color="auto"/>
      </w:divBdr>
    </w:div>
    <w:div w:id="915826210">
      <w:bodyDiv w:val="1"/>
      <w:marLeft w:val="0"/>
      <w:marRight w:val="0"/>
      <w:marTop w:val="0"/>
      <w:marBottom w:val="0"/>
      <w:divBdr>
        <w:top w:val="none" w:sz="0" w:space="0" w:color="auto"/>
        <w:left w:val="none" w:sz="0" w:space="0" w:color="auto"/>
        <w:bottom w:val="none" w:sz="0" w:space="0" w:color="auto"/>
        <w:right w:val="none" w:sz="0" w:space="0" w:color="auto"/>
      </w:divBdr>
    </w:div>
    <w:div w:id="916784117">
      <w:bodyDiv w:val="1"/>
      <w:marLeft w:val="0"/>
      <w:marRight w:val="0"/>
      <w:marTop w:val="0"/>
      <w:marBottom w:val="0"/>
      <w:divBdr>
        <w:top w:val="none" w:sz="0" w:space="0" w:color="auto"/>
        <w:left w:val="none" w:sz="0" w:space="0" w:color="auto"/>
        <w:bottom w:val="none" w:sz="0" w:space="0" w:color="auto"/>
        <w:right w:val="none" w:sz="0" w:space="0" w:color="auto"/>
      </w:divBdr>
    </w:div>
    <w:div w:id="916791520">
      <w:bodyDiv w:val="1"/>
      <w:marLeft w:val="0"/>
      <w:marRight w:val="0"/>
      <w:marTop w:val="0"/>
      <w:marBottom w:val="0"/>
      <w:divBdr>
        <w:top w:val="none" w:sz="0" w:space="0" w:color="auto"/>
        <w:left w:val="none" w:sz="0" w:space="0" w:color="auto"/>
        <w:bottom w:val="none" w:sz="0" w:space="0" w:color="auto"/>
        <w:right w:val="none" w:sz="0" w:space="0" w:color="auto"/>
      </w:divBdr>
    </w:div>
    <w:div w:id="918828193">
      <w:bodyDiv w:val="1"/>
      <w:marLeft w:val="0"/>
      <w:marRight w:val="0"/>
      <w:marTop w:val="0"/>
      <w:marBottom w:val="0"/>
      <w:divBdr>
        <w:top w:val="none" w:sz="0" w:space="0" w:color="auto"/>
        <w:left w:val="none" w:sz="0" w:space="0" w:color="auto"/>
        <w:bottom w:val="none" w:sz="0" w:space="0" w:color="auto"/>
        <w:right w:val="none" w:sz="0" w:space="0" w:color="auto"/>
      </w:divBdr>
    </w:div>
    <w:div w:id="918901424">
      <w:bodyDiv w:val="1"/>
      <w:marLeft w:val="0"/>
      <w:marRight w:val="0"/>
      <w:marTop w:val="0"/>
      <w:marBottom w:val="0"/>
      <w:divBdr>
        <w:top w:val="none" w:sz="0" w:space="0" w:color="auto"/>
        <w:left w:val="none" w:sz="0" w:space="0" w:color="auto"/>
        <w:bottom w:val="none" w:sz="0" w:space="0" w:color="auto"/>
        <w:right w:val="none" w:sz="0" w:space="0" w:color="auto"/>
      </w:divBdr>
    </w:div>
    <w:div w:id="919607568">
      <w:bodyDiv w:val="1"/>
      <w:marLeft w:val="0"/>
      <w:marRight w:val="0"/>
      <w:marTop w:val="0"/>
      <w:marBottom w:val="0"/>
      <w:divBdr>
        <w:top w:val="none" w:sz="0" w:space="0" w:color="auto"/>
        <w:left w:val="none" w:sz="0" w:space="0" w:color="auto"/>
        <w:bottom w:val="none" w:sz="0" w:space="0" w:color="auto"/>
        <w:right w:val="none" w:sz="0" w:space="0" w:color="auto"/>
      </w:divBdr>
    </w:div>
    <w:div w:id="920405508">
      <w:bodyDiv w:val="1"/>
      <w:marLeft w:val="0"/>
      <w:marRight w:val="0"/>
      <w:marTop w:val="0"/>
      <w:marBottom w:val="0"/>
      <w:divBdr>
        <w:top w:val="none" w:sz="0" w:space="0" w:color="auto"/>
        <w:left w:val="none" w:sz="0" w:space="0" w:color="auto"/>
        <w:bottom w:val="none" w:sz="0" w:space="0" w:color="auto"/>
        <w:right w:val="none" w:sz="0" w:space="0" w:color="auto"/>
      </w:divBdr>
    </w:div>
    <w:div w:id="920874551">
      <w:bodyDiv w:val="1"/>
      <w:marLeft w:val="0"/>
      <w:marRight w:val="0"/>
      <w:marTop w:val="0"/>
      <w:marBottom w:val="0"/>
      <w:divBdr>
        <w:top w:val="none" w:sz="0" w:space="0" w:color="auto"/>
        <w:left w:val="none" w:sz="0" w:space="0" w:color="auto"/>
        <w:bottom w:val="none" w:sz="0" w:space="0" w:color="auto"/>
        <w:right w:val="none" w:sz="0" w:space="0" w:color="auto"/>
      </w:divBdr>
    </w:div>
    <w:div w:id="921379335">
      <w:bodyDiv w:val="1"/>
      <w:marLeft w:val="0"/>
      <w:marRight w:val="0"/>
      <w:marTop w:val="0"/>
      <w:marBottom w:val="0"/>
      <w:divBdr>
        <w:top w:val="none" w:sz="0" w:space="0" w:color="auto"/>
        <w:left w:val="none" w:sz="0" w:space="0" w:color="auto"/>
        <w:bottom w:val="none" w:sz="0" w:space="0" w:color="auto"/>
        <w:right w:val="none" w:sz="0" w:space="0" w:color="auto"/>
      </w:divBdr>
    </w:div>
    <w:div w:id="921793318">
      <w:bodyDiv w:val="1"/>
      <w:marLeft w:val="0"/>
      <w:marRight w:val="0"/>
      <w:marTop w:val="0"/>
      <w:marBottom w:val="0"/>
      <w:divBdr>
        <w:top w:val="none" w:sz="0" w:space="0" w:color="auto"/>
        <w:left w:val="none" w:sz="0" w:space="0" w:color="auto"/>
        <w:bottom w:val="none" w:sz="0" w:space="0" w:color="auto"/>
        <w:right w:val="none" w:sz="0" w:space="0" w:color="auto"/>
      </w:divBdr>
    </w:div>
    <w:div w:id="922028891">
      <w:bodyDiv w:val="1"/>
      <w:marLeft w:val="0"/>
      <w:marRight w:val="0"/>
      <w:marTop w:val="0"/>
      <w:marBottom w:val="0"/>
      <w:divBdr>
        <w:top w:val="none" w:sz="0" w:space="0" w:color="auto"/>
        <w:left w:val="none" w:sz="0" w:space="0" w:color="auto"/>
        <w:bottom w:val="none" w:sz="0" w:space="0" w:color="auto"/>
        <w:right w:val="none" w:sz="0" w:space="0" w:color="auto"/>
      </w:divBdr>
    </w:div>
    <w:div w:id="922450651">
      <w:bodyDiv w:val="1"/>
      <w:marLeft w:val="0"/>
      <w:marRight w:val="0"/>
      <w:marTop w:val="0"/>
      <w:marBottom w:val="0"/>
      <w:divBdr>
        <w:top w:val="none" w:sz="0" w:space="0" w:color="auto"/>
        <w:left w:val="none" w:sz="0" w:space="0" w:color="auto"/>
        <w:bottom w:val="none" w:sz="0" w:space="0" w:color="auto"/>
        <w:right w:val="none" w:sz="0" w:space="0" w:color="auto"/>
      </w:divBdr>
    </w:div>
    <w:div w:id="923299462">
      <w:bodyDiv w:val="1"/>
      <w:marLeft w:val="0"/>
      <w:marRight w:val="0"/>
      <w:marTop w:val="0"/>
      <w:marBottom w:val="0"/>
      <w:divBdr>
        <w:top w:val="none" w:sz="0" w:space="0" w:color="auto"/>
        <w:left w:val="none" w:sz="0" w:space="0" w:color="auto"/>
        <w:bottom w:val="none" w:sz="0" w:space="0" w:color="auto"/>
        <w:right w:val="none" w:sz="0" w:space="0" w:color="auto"/>
      </w:divBdr>
    </w:div>
    <w:div w:id="924191814">
      <w:bodyDiv w:val="1"/>
      <w:marLeft w:val="0"/>
      <w:marRight w:val="0"/>
      <w:marTop w:val="0"/>
      <w:marBottom w:val="0"/>
      <w:divBdr>
        <w:top w:val="none" w:sz="0" w:space="0" w:color="auto"/>
        <w:left w:val="none" w:sz="0" w:space="0" w:color="auto"/>
        <w:bottom w:val="none" w:sz="0" w:space="0" w:color="auto"/>
        <w:right w:val="none" w:sz="0" w:space="0" w:color="auto"/>
      </w:divBdr>
    </w:div>
    <w:div w:id="924847392">
      <w:bodyDiv w:val="1"/>
      <w:marLeft w:val="0"/>
      <w:marRight w:val="0"/>
      <w:marTop w:val="0"/>
      <w:marBottom w:val="0"/>
      <w:divBdr>
        <w:top w:val="none" w:sz="0" w:space="0" w:color="auto"/>
        <w:left w:val="none" w:sz="0" w:space="0" w:color="auto"/>
        <w:bottom w:val="none" w:sz="0" w:space="0" w:color="auto"/>
        <w:right w:val="none" w:sz="0" w:space="0" w:color="auto"/>
      </w:divBdr>
    </w:div>
    <w:div w:id="924875698">
      <w:bodyDiv w:val="1"/>
      <w:marLeft w:val="0"/>
      <w:marRight w:val="0"/>
      <w:marTop w:val="0"/>
      <w:marBottom w:val="0"/>
      <w:divBdr>
        <w:top w:val="none" w:sz="0" w:space="0" w:color="auto"/>
        <w:left w:val="none" w:sz="0" w:space="0" w:color="auto"/>
        <w:bottom w:val="none" w:sz="0" w:space="0" w:color="auto"/>
        <w:right w:val="none" w:sz="0" w:space="0" w:color="auto"/>
      </w:divBdr>
    </w:div>
    <w:div w:id="926113375">
      <w:bodyDiv w:val="1"/>
      <w:marLeft w:val="0"/>
      <w:marRight w:val="0"/>
      <w:marTop w:val="0"/>
      <w:marBottom w:val="0"/>
      <w:divBdr>
        <w:top w:val="none" w:sz="0" w:space="0" w:color="auto"/>
        <w:left w:val="none" w:sz="0" w:space="0" w:color="auto"/>
        <w:bottom w:val="none" w:sz="0" w:space="0" w:color="auto"/>
        <w:right w:val="none" w:sz="0" w:space="0" w:color="auto"/>
      </w:divBdr>
    </w:div>
    <w:div w:id="926308942">
      <w:bodyDiv w:val="1"/>
      <w:marLeft w:val="0"/>
      <w:marRight w:val="0"/>
      <w:marTop w:val="0"/>
      <w:marBottom w:val="0"/>
      <w:divBdr>
        <w:top w:val="none" w:sz="0" w:space="0" w:color="auto"/>
        <w:left w:val="none" w:sz="0" w:space="0" w:color="auto"/>
        <w:bottom w:val="none" w:sz="0" w:space="0" w:color="auto"/>
        <w:right w:val="none" w:sz="0" w:space="0" w:color="auto"/>
      </w:divBdr>
    </w:div>
    <w:div w:id="926767600">
      <w:bodyDiv w:val="1"/>
      <w:marLeft w:val="0"/>
      <w:marRight w:val="0"/>
      <w:marTop w:val="0"/>
      <w:marBottom w:val="0"/>
      <w:divBdr>
        <w:top w:val="none" w:sz="0" w:space="0" w:color="auto"/>
        <w:left w:val="none" w:sz="0" w:space="0" w:color="auto"/>
        <w:bottom w:val="none" w:sz="0" w:space="0" w:color="auto"/>
        <w:right w:val="none" w:sz="0" w:space="0" w:color="auto"/>
      </w:divBdr>
    </w:div>
    <w:div w:id="926882304">
      <w:bodyDiv w:val="1"/>
      <w:marLeft w:val="0"/>
      <w:marRight w:val="0"/>
      <w:marTop w:val="0"/>
      <w:marBottom w:val="0"/>
      <w:divBdr>
        <w:top w:val="none" w:sz="0" w:space="0" w:color="auto"/>
        <w:left w:val="none" w:sz="0" w:space="0" w:color="auto"/>
        <w:bottom w:val="none" w:sz="0" w:space="0" w:color="auto"/>
        <w:right w:val="none" w:sz="0" w:space="0" w:color="auto"/>
      </w:divBdr>
    </w:div>
    <w:div w:id="927351698">
      <w:bodyDiv w:val="1"/>
      <w:marLeft w:val="0"/>
      <w:marRight w:val="0"/>
      <w:marTop w:val="0"/>
      <w:marBottom w:val="0"/>
      <w:divBdr>
        <w:top w:val="none" w:sz="0" w:space="0" w:color="auto"/>
        <w:left w:val="none" w:sz="0" w:space="0" w:color="auto"/>
        <w:bottom w:val="none" w:sz="0" w:space="0" w:color="auto"/>
        <w:right w:val="none" w:sz="0" w:space="0" w:color="auto"/>
      </w:divBdr>
    </w:div>
    <w:div w:id="928386394">
      <w:bodyDiv w:val="1"/>
      <w:marLeft w:val="0"/>
      <w:marRight w:val="0"/>
      <w:marTop w:val="0"/>
      <w:marBottom w:val="0"/>
      <w:divBdr>
        <w:top w:val="none" w:sz="0" w:space="0" w:color="auto"/>
        <w:left w:val="none" w:sz="0" w:space="0" w:color="auto"/>
        <w:bottom w:val="none" w:sz="0" w:space="0" w:color="auto"/>
        <w:right w:val="none" w:sz="0" w:space="0" w:color="auto"/>
      </w:divBdr>
    </w:div>
    <w:div w:id="929117214">
      <w:bodyDiv w:val="1"/>
      <w:marLeft w:val="0"/>
      <w:marRight w:val="0"/>
      <w:marTop w:val="0"/>
      <w:marBottom w:val="0"/>
      <w:divBdr>
        <w:top w:val="none" w:sz="0" w:space="0" w:color="auto"/>
        <w:left w:val="none" w:sz="0" w:space="0" w:color="auto"/>
        <w:bottom w:val="none" w:sz="0" w:space="0" w:color="auto"/>
        <w:right w:val="none" w:sz="0" w:space="0" w:color="auto"/>
      </w:divBdr>
    </w:div>
    <w:div w:id="929200656">
      <w:bodyDiv w:val="1"/>
      <w:marLeft w:val="0"/>
      <w:marRight w:val="0"/>
      <w:marTop w:val="0"/>
      <w:marBottom w:val="0"/>
      <w:divBdr>
        <w:top w:val="none" w:sz="0" w:space="0" w:color="auto"/>
        <w:left w:val="none" w:sz="0" w:space="0" w:color="auto"/>
        <w:bottom w:val="none" w:sz="0" w:space="0" w:color="auto"/>
        <w:right w:val="none" w:sz="0" w:space="0" w:color="auto"/>
      </w:divBdr>
    </w:div>
    <w:div w:id="929315360">
      <w:bodyDiv w:val="1"/>
      <w:marLeft w:val="0"/>
      <w:marRight w:val="0"/>
      <w:marTop w:val="0"/>
      <w:marBottom w:val="0"/>
      <w:divBdr>
        <w:top w:val="none" w:sz="0" w:space="0" w:color="auto"/>
        <w:left w:val="none" w:sz="0" w:space="0" w:color="auto"/>
        <w:bottom w:val="none" w:sz="0" w:space="0" w:color="auto"/>
        <w:right w:val="none" w:sz="0" w:space="0" w:color="auto"/>
      </w:divBdr>
    </w:div>
    <w:div w:id="929388882">
      <w:bodyDiv w:val="1"/>
      <w:marLeft w:val="0"/>
      <w:marRight w:val="0"/>
      <w:marTop w:val="0"/>
      <w:marBottom w:val="0"/>
      <w:divBdr>
        <w:top w:val="none" w:sz="0" w:space="0" w:color="auto"/>
        <w:left w:val="none" w:sz="0" w:space="0" w:color="auto"/>
        <w:bottom w:val="none" w:sz="0" w:space="0" w:color="auto"/>
        <w:right w:val="none" w:sz="0" w:space="0" w:color="auto"/>
      </w:divBdr>
    </w:div>
    <w:div w:id="929629358">
      <w:bodyDiv w:val="1"/>
      <w:marLeft w:val="0"/>
      <w:marRight w:val="0"/>
      <w:marTop w:val="0"/>
      <w:marBottom w:val="0"/>
      <w:divBdr>
        <w:top w:val="none" w:sz="0" w:space="0" w:color="auto"/>
        <w:left w:val="none" w:sz="0" w:space="0" w:color="auto"/>
        <w:bottom w:val="none" w:sz="0" w:space="0" w:color="auto"/>
        <w:right w:val="none" w:sz="0" w:space="0" w:color="auto"/>
      </w:divBdr>
    </w:div>
    <w:div w:id="930629314">
      <w:bodyDiv w:val="1"/>
      <w:marLeft w:val="0"/>
      <w:marRight w:val="0"/>
      <w:marTop w:val="0"/>
      <w:marBottom w:val="0"/>
      <w:divBdr>
        <w:top w:val="none" w:sz="0" w:space="0" w:color="auto"/>
        <w:left w:val="none" w:sz="0" w:space="0" w:color="auto"/>
        <w:bottom w:val="none" w:sz="0" w:space="0" w:color="auto"/>
        <w:right w:val="none" w:sz="0" w:space="0" w:color="auto"/>
      </w:divBdr>
    </w:div>
    <w:div w:id="931208125">
      <w:bodyDiv w:val="1"/>
      <w:marLeft w:val="0"/>
      <w:marRight w:val="0"/>
      <w:marTop w:val="0"/>
      <w:marBottom w:val="0"/>
      <w:divBdr>
        <w:top w:val="none" w:sz="0" w:space="0" w:color="auto"/>
        <w:left w:val="none" w:sz="0" w:space="0" w:color="auto"/>
        <w:bottom w:val="none" w:sz="0" w:space="0" w:color="auto"/>
        <w:right w:val="none" w:sz="0" w:space="0" w:color="auto"/>
      </w:divBdr>
    </w:div>
    <w:div w:id="931553000">
      <w:bodyDiv w:val="1"/>
      <w:marLeft w:val="0"/>
      <w:marRight w:val="0"/>
      <w:marTop w:val="0"/>
      <w:marBottom w:val="0"/>
      <w:divBdr>
        <w:top w:val="none" w:sz="0" w:space="0" w:color="auto"/>
        <w:left w:val="none" w:sz="0" w:space="0" w:color="auto"/>
        <w:bottom w:val="none" w:sz="0" w:space="0" w:color="auto"/>
        <w:right w:val="none" w:sz="0" w:space="0" w:color="auto"/>
      </w:divBdr>
    </w:div>
    <w:div w:id="931666849">
      <w:bodyDiv w:val="1"/>
      <w:marLeft w:val="0"/>
      <w:marRight w:val="0"/>
      <w:marTop w:val="0"/>
      <w:marBottom w:val="0"/>
      <w:divBdr>
        <w:top w:val="none" w:sz="0" w:space="0" w:color="auto"/>
        <w:left w:val="none" w:sz="0" w:space="0" w:color="auto"/>
        <w:bottom w:val="none" w:sz="0" w:space="0" w:color="auto"/>
        <w:right w:val="none" w:sz="0" w:space="0" w:color="auto"/>
      </w:divBdr>
    </w:div>
    <w:div w:id="932081648">
      <w:bodyDiv w:val="1"/>
      <w:marLeft w:val="0"/>
      <w:marRight w:val="0"/>
      <w:marTop w:val="0"/>
      <w:marBottom w:val="0"/>
      <w:divBdr>
        <w:top w:val="none" w:sz="0" w:space="0" w:color="auto"/>
        <w:left w:val="none" w:sz="0" w:space="0" w:color="auto"/>
        <w:bottom w:val="none" w:sz="0" w:space="0" w:color="auto"/>
        <w:right w:val="none" w:sz="0" w:space="0" w:color="auto"/>
      </w:divBdr>
    </w:div>
    <w:div w:id="933590642">
      <w:bodyDiv w:val="1"/>
      <w:marLeft w:val="0"/>
      <w:marRight w:val="0"/>
      <w:marTop w:val="0"/>
      <w:marBottom w:val="0"/>
      <w:divBdr>
        <w:top w:val="none" w:sz="0" w:space="0" w:color="auto"/>
        <w:left w:val="none" w:sz="0" w:space="0" w:color="auto"/>
        <w:bottom w:val="none" w:sz="0" w:space="0" w:color="auto"/>
        <w:right w:val="none" w:sz="0" w:space="0" w:color="auto"/>
      </w:divBdr>
    </w:div>
    <w:div w:id="934899423">
      <w:bodyDiv w:val="1"/>
      <w:marLeft w:val="0"/>
      <w:marRight w:val="0"/>
      <w:marTop w:val="0"/>
      <w:marBottom w:val="0"/>
      <w:divBdr>
        <w:top w:val="none" w:sz="0" w:space="0" w:color="auto"/>
        <w:left w:val="none" w:sz="0" w:space="0" w:color="auto"/>
        <w:bottom w:val="none" w:sz="0" w:space="0" w:color="auto"/>
        <w:right w:val="none" w:sz="0" w:space="0" w:color="auto"/>
      </w:divBdr>
    </w:div>
    <w:div w:id="935018095">
      <w:bodyDiv w:val="1"/>
      <w:marLeft w:val="0"/>
      <w:marRight w:val="0"/>
      <w:marTop w:val="0"/>
      <w:marBottom w:val="0"/>
      <w:divBdr>
        <w:top w:val="none" w:sz="0" w:space="0" w:color="auto"/>
        <w:left w:val="none" w:sz="0" w:space="0" w:color="auto"/>
        <w:bottom w:val="none" w:sz="0" w:space="0" w:color="auto"/>
        <w:right w:val="none" w:sz="0" w:space="0" w:color="auto"/>
      </w:divBdr>
    </w:div>
    <w:div w:id="935404291">
      <w:bodyDiv w:val="1"/>
      <w:marLeft w:val="0"/>
      <w:marRight w:val="0"/>
      <w:marTop w:val="0"/>
      <w:marBottom w:val="0"/>
      <w:divBdr>
        <w:top w:val="none" w:sz="0" w:space="0" w:color="auto"/>
        <w:left w:val="none" w:sz="0" w:space="0" w:color="auto"/>
        <w:bottom w:val="none" w:sz="0" w:space="0" w:color="auto"/>
        <w:right w:val="none" w:sz="0" w:space="0" w:color="auto"/>
      </w:divBdr>
    </w:div>
    <w:div w:id="935750481">
      <w:bodyDiv w:val="1"/>
      <w:marLeft w:val="0"/>
      <w:marRight w:val="0"/>
      <w:marTop w:val="0"/>
      <w:marBottom w:val="0"/>
      <w:divBdr>
        <w:top w:val="none" w:sz="0" w:space="0" w:color="auto"/>
        <w:left w:val="none" w:sz="0" w:space="0" w:color="auto"/>
        <w:bottom w:val="none" w:sz="0" w:space="0" w:color="auto"/>
        <w:right w:val="none" w:sz="0" w:space="0" w:color="auto"/>
      </w:divBdr>
    </w:div>
    <w:div w:id="936714736">
      <w:bodyDiv w:val="1"/>
      <w:marLeft w:val="0"/>
      <w:marRight w:val="0"/>
      <w:marTop w:val="0"/>
      <w:marBottom w:val="0"/>
      <w:divBdr>
        <w:top w:val="none" w:sz="0" w:space="0" w:color="auto"/>
        <w:left w:val="none" w:sz="0" w:space="0" w:color="auto"/>
        <w:bottom w:val="none" w:sz="0" w:space="0" w:color="auto"/>
        <w:right w:val="none" w:sz="0" w:space="0" w:color="auto"/>
      </w:divBdr>
    </w:div>
    <w:div w:id="938176087">
      <w:bodyDiv w:val="1"/>
      <w:marLeft w:val="0"/>
      <w:marRight w:val="0"/>
      <w:marTop w:val="0"/>
      <w:marBottom w:val="0"/>
      <w:divBdr>
        <w:top w:val="none" w:sz="0" w:space="0" w:color="auto"/>
        <w:left w:val="none" w:sz="0" w:space="0" w:color="auto"/>
        <w:bottom w:val="none" w:sz="0" w:space="0" w:color="auto"/>
        <w:right w:val="none" w:sz="0" w:space="0" w:color="auto"/>
      </w:divBdr>
    </w:div>
    <w:div w:id="938561205">
      <w:bodyDiv w:val="1"/>
      <w:marLeft w:val="0"/>
      <w:marRight w:val="0"/>
      <w:marTop w:val="0"/>
      <w:marBottom w:val="0"/>
      <w:divBdr>
        <w:top w:val="none" w:sz="0" w:space="0" w:color="auto"/>
        <w:left w:val="none" w:sz="0" w:space="0" w:color="auto"/>
        <w:bottom w:val="none" w:sz="0" w:space="0" w:color="auto"/>
        <w:right w:val="none" w:sz="0" w:space="0" w:color="auto"/>
      </w:divBdr>
    </w:div>
    <w:div w:id="939409783">
      <w:bodyDiv w:val="1"/>
      <w:marLeft w:val="0"/>
      <w:marRight w:val="0"/>
      <w:marTop w:val="0"/>
      <w:marBottom w:val="0"/>
      <w:divBdr>
        <w:top w:val="none" w:sz="0" w:space="0" w:color="auto"/>
        <w:left w:val="none" w:sz="0" w:space="0" w:color="auto"/>
        <w:bottom w:val="none" w:sz="0" w:space="0" w:color="auto"/>
        <w:right w:val="none" w:sz="0" w:space="0" w:color="auto"/>
      </w:divBdr>
    </w:div>
    <w:div w:id="940064586">
      <w:bodyDiv w:val="1"/>
      <w:marLeft w:val="0"/>
      <w:marRight w:val="0"/>
      <w:marTop w:val="0"/>
      <w:marBottom w:val="0"/>
      <w:divBdr>
        <w:top w:val="none" w:sz="0" w:space="0" w:color="auto"/>
        <w:left w:val="none" w:sz="0" w:space="0" w:color="auto"/>
        <w:bottom w:val="none" w:sz="0" w:space="0" w:color="auto"/>
        <w:right w:val="none" w:sz="0" w:space="0" w:color="auto"/>
      </w:divBdr>
    </w:div>
    <w:div w:id="941110306">
      <w:bodyDiv w:val="1"/>
      <w:marLeft w:val="0"/>
      <w:marRight w:val="0"/>
      <w:marTop w:val="0"/>
      <w:marBottom w:val="0"/>
      <w:divBdr>
        <w:top w:val="none" w:sz="0" w:space="0" w:color="auto"/>
        <w:left w:val="none" w:sz="0" w:space="0" w:color="auto"/>
        <w:bottom w:val="none" w:sz="0" w:space="0" w:color="auto"/>
        <w:right w:val="none" w:sz="0" w:space="0" w:color="auto"/>
      </w:divBdr>
    </w:div>
    <w:div w:id="941185171">
      <w:bodyDiv w:val="1"/>
      <w:marLeft w:val="0"/>
      <w:marRight w:val="0"/>
      <w:marTop w:val="0"/>
      <w:marBottom w:val="0"/>
      <w:divBdr>
        <w:top w:val="none" w:sz="0" w:space="0" w:color="auto"/>
        <w:left w:val="none" w:sz="0" w:space="0" w:color="auto"/>
        <w:bottom w:val="none" w:sz="0" w:space="0" w:color="auto"/>
        <w:right w:val="none" w:sz="0" w:space="0" w:color="auto"/>
      </w:divBdr>
    </w:div>
    <w:div w:id="941377389">
      <w:bodyDiv w:val="1"/>
      <w:marLeft w:val="0"/>
      <w:marRight w:val="0"/>
      <w:marTop w:val="0"/>
      <w:marBottom w:val="0"/>
      <w:divBdr>
        <w:top w:val="none" w:sz="0" w:space="0" w:color="auto"/>
        <w:left w:val="none" w:sz="0" w:space="0" w:color="auto"/>
        <w:bottom w:val="none" w:sz="0" w:space="0" w:color="auto"/>
        <w:right w:val="none" w:sz="0" w:space="0" w:color="auto"/>
      </w:divBdr>
    </w:div>
    <w:div w:id="941651079">
      <w:bodyDiv w:val="1"/>
      <w:marLeft w:val="0"/>
      <w:marRight w:val="0"/>
      <w:marTop w:val="0"/>
      <w:marBottom w:val="0"/>
      <w:divBdr>
        <w:top w:val="none" w:sz="0" w:space="0" w:color="auto"/>
        <w:left w:val="none" w:sz="0" w:space="0" w:color="auto"/>
        <w:bottom w:val="none" w:sz="0" w:space="0" w:color="auto"/>
        <w:right w:val="none" w:sz="0" w:space="0" w:color="auto"/>
      </w:divBdr>
    </w:div>
    <w:div w:id="942032396">
      <w:bodyDiv w:val="1"/>
      <w:marLeft w:val="0"/>
      <w:marRight w:val="0"/>
      <w:marTop w:val="0"/>
      <w:marBottom w:val="0"/>
      <w:divBdr>
        <w:top w:val="none" w:sz="0" w:space="0" w:color="auto"/>
        <w:left w:val="none" w:sz="0" w:space="0" w:color="auto"/>
        <w:bottom w:val="none" w:sz="0" w:space="0" w:color="auto"/>
        <w:right w:val="none" w:sz="0" w:space="0" w:color="auto"/>
      </w:divBdr>
    </w:div>
    <w:div w:id="943535777">
      <w:bodyDiv w:val="1"/>
      <w:marLeft w:val="0"/>
      <w:marRight w:val="0"/>
      <w:marTop w:val="0"/>
      <w:marBottom w:val="0"/>
      <w:divBdr>
        <w:top w:val="none" w:sz="0" w:space="0" w:color="auto"/>
        <w:left w:val="none" w:sz="0" w:space="0" w:color="auto"/>
        <w:bottom w:val="none" w:sz="0" w:space="0" w:color="auto"/>
        <w:right w:val="none" w:sz="0" w:space="0" w:color="auto"/>
      </w:divBdr>
    </w:div>
    <w:div w:id="943610243">
      <w:bodyDiv w:val="1"/>
      <w:marLeft w:val="0"/>
      <w:marRight w:val="0"/>
      <w:marTop w:val="0"/>
      <w:marBottom w:val="0"/>
      <w:divBdr>
        <w:top w:val="none" w:sz="0" w:space="0" w:color="auto"/>
        <w:left w:val="none" w:sz="0" w:space="0" w:color="auto"/>
        <w:bottom w:val="none" w:sz="0" w:space="0" w:color="auto"/>
        <w:right w:val="none" w:sz="0" w:space="0" w:color="auto"/>
      </w:divBdr>
    </w:div>
    <w:div w:id="943805181">
      <w:bodyDiv w:val="1"/>
      <w:marLeft w:val="0"/>
      <w:marRight w:val="0"/>
      <w:marTop w:val="0"/>
      <w:marBottom w:val="0"/>
      <w:divBdr>
        <w:top w:val="none" w:sz="0" w:space="0" w:color="auto"/>
        <w:left w:val="none" w:sz="0" w:space="0" w:color="auto"/>
        <w:bottom w:val="none" w:sz="0" w:space="0" w:color="auto"/>
        <w:right w:val="none" w:sz="0" w:space="0" w:color="auto"/>
      </w:divBdr>
    </w:div>
    <w:div w:id="943877215">
      <w:bodyDiv w:val="1"/>
      <w:marLeft w:val="0"/>
      <w:marRight w:val="0"/>
      <w:marTop w:val="0"/>
      <w:marBottom w:val="0"/>
      <w:divBdr>
        <w:top w:val="none" w:sz="0" w:space="0" w:color="auto"/>
        <w:left w:val="none" w:sz="0" w:space="0" w:color="auto"/>
        <w:bottom w:val="none" w:sz="0" w:space="0" w:color="auto"/>
        <w:right w:val="none" w:sz="0" w:space="0" w:color="auto"/>
      </w:divBdr>
    </w:div>
    <w:div w:id="944120623">
      <w:bodyDiv w:val="1"/>
      <w:marLeft w:val="0"/>
      <w:marRight w:val="0"/>
      <w:marTop w:val="0"/>
      <w:marBottom w:val="0"/>
      <w:divBdr>
        <w:top w:val="none" w:sz="0" w:space="0" w:color="auto"/>
        <w:left w:val="none" w:sz="0" w:space="0" w:color="auto"/>
        <w:bottom w:val="none" w:sz="0" w:space="0" w:color="auto"/>
        <w:right w:val="none" w:sz="0" w:space="0" w:color="auto"/>
      </w:divBdr>
    </w:div>
    <w:div w:id="944338493">
      <w:bodyDiv w:val="1"/>
      <w:marLeft w:val="0"/>
      <w:marRight w:val="0"/>
      <w:marTop w:val="0"/>
      <w:marBottom w:val="0"/>
      <w:divBdr>
        <w:top w:val="none" w:sz="0" w:space="0" w:color="auto"/>
        <w:left w:val="none" w:sz="0" w:space="0" w:color="auto"/>
        <w:bottom w:val="none" w:sz="0" w:space="0" w:color="auto"/>
        <w:right w:val="none" w:sz="0" w:space="0" w:color="auto"/>
      </w:divBdr>
    </w:div>
    <w:div w:id="945845065">
      <w:bodyDiv w:val="1"/>
      <w:marLeft w:val="0"/>
      <w:marRight w:val="0"/>
      <w:marTop w:val="0"/>
      <w:marBottom w:val="0"/>
      <w:divBdr>
        <w:top w:val="none" w:sz="0" w:space="0" w:color="auto"/>
        <w:left w:val="none" w:sz="0" w:space="0" w:color="auto"/>
        <w:bottom w:val="none" w:sz="0" w:space="0" w:color="auto"/>
        <w:right w:val="none" w:sz="0" w:space="0" w:color="auto"/>
      </w:divBdr>
    </w:div>
    <w:div w:id="945968635">
      <w:bodyDiv w:val="1"/>
      <w:marLeft w:val="0"/>
      <w:marRight w:val="0"/>
      <w:marTop w:val="0"/>
      <w:marBottom w:val="0"/>
      <w:divBdr>
        <w:top w:val="none" w:sz="0" w:space="0" w:color="auto"/>
        <w:left w:val="none" w:sz="0" w:space="0" w:color="auto"/>
        <w:bottom w:val="none" w:sz="0" w:space="0" w:color="auto"/>
        <w:right w:val="none" w:sz="0" w:space="0" w:color="auto"/>
      </w:divBdr>
    </w:div>
    <w:div w:id="946347935">
      <w:bodyDiv w:val="1"/>
      <w:marLeft w:val="0"/>
      <w:marRight w:val="0"/>
      <w:marTop w:val="0"/>
      <w:marBottom w:val="0"/>
      <w:divBdr>
        <w:top w:val="none" w:sz="0" w:space="0" w:color="auto"/>
        <w:left w:val="none" w:sz="0" w:space="0" w:color="auto"/>
        <w:bottom w:val="none" w:sz="0" w:space="0" w:color="auto"/>
        <w:right w:val="none" w:sz="0" w:space="0" w:color="auto"/>
      </w:divBdr>
    </w:div>
    <w:div w:id="946696637">
      <w:bodyDiv w:val="1"/>
      <w:marLeft w:val="0"/>
      <w:marRight w:val="0"/>
      <w:marTop w:val="0"/>
      <w:marBottom w:val="0"/>
      <w:divBdr>
        <w:top w:val="none" w:sz="0" w:space="0" w:color="auto"/>
        <w:left w:val="none" w:sz="0" w:space="0" w:color="auto"/>
        <w:bottom w:val="none" w:sz="0" w:space="0" w:color="auto"/>
        <w:right w:val="none" w:sz="0" w:space="0" w:color="auto"/>
      </w:divBdr>
    </w:div>
    <w:div w:id="947472854">
      <w:bodyDiv w:val="1"/>
      <w:marLeft w:val="0"/>
      <w:marRight w:val="0"/>
      <w:marTop w:val="0"/>
      <w:marBottom w:val="0"/>
      <w:divBdr>
        <w:top w:val="none" w:sz="0" w:space="0" w:color="auto"/>
        <w:left w:val="none" w:sz="0" w:space="0" w:color="auto"/>
        <w:bottom w:val="none" w:sz="0" w:space="0" w:color="auto"/>
        <w:right w:val="none" w:sz="0" w:space="0" w:color="auto"/>
      </w:divBdr>
    </w:div>
    <w:div w:id="947850444">
      <w:bodyDiv w:val="1"/>
      <w:marLeft w:val="0"/>
      <w:marRight w:val="0"/>
      <w:marTop w:val="0"/>
      <w:marBottom w:val="0"/>
      <w:divBdr>
        <w:top w:val="none" w:sz="0" w:space="0" w:color="auto"/>
        <w:left w:val="none" w:sz="0" w:space="0" w:color="auto"/>
        <w:bottom w:val="none" w:sz="0" w:space="0" w:color="auto"/>
        <w:right w:val="none" w:sz="0" w:space="0" w:color="auto"/>
      </w:divBdr>
    </w:div>
    <w:div w:id="948196571">
      <w:bodyDiv w:val="1"/>
      <w:marLeft w:val="0"/>
      <w:marRight w:val="0"/>
      <w:marTop w:val="0"/>
      <w:marBottom w:val="0"/>
      <w:divBdr>
        <w:top w:val="none" w:sz="0" w:space="0" w:color="auto"/>
        <w:left w:val="none" w:sz="0" w:space="0" w:color="auto"/>
        <w:bottom w:val="none" w:sz="0" w:space="0" w:color="auto"/>
        <w:right w:val="none" w:sz="0" w:space="0" w:color="auto"/>
      </w:divBdr>
    </w:div>
    <w:div w:id="948469680">
      <w:bodyDiv w:val="1"/>
      <w:marLeft w:val="0"/>
      <w:marRight w:val="0"/>
      <w:marTop w:val="0"/>
      <w:marBottom w:val="0"/>
      <w:divBdr>
        <w:top w:val="none" w:sz="0" w:space="0" w:color="auto"/>
        <w:left w:val="none" w:sz="0" w:space="0" w:color="auto"/>
        <w:bottom w:val="none" w:sz="0" w:space="0" w:color="auto"/>
        <w:right w:val="none" w:sz="0" w:space="0" w:color="auto"/>
      </w:divBdr>
    </w:div>
    <w:div w:id="948858012">
      <w:bodyDiv w:val="1"/>
      <w:marLeft w:val="0"/>
      <w:marRight w:val="0"/>
      <w:marTop w:val="0"/>
      <w:marBottom w:val="0"/>
      <w:divBdr>
        <w:top w:val="none" w:sz="0" w:space="0" w:color="auto"/>
        <w:left w:val="none" w:sz="0" w:space="0" w:color="auto"/>
        <w:bottom w:val="none" w:sz="0" w:space="0" w:color="auto"/>
        <w:right w:val="none" w:sz="0" w:space="0" w:color="auto"/>
      </w:divBdr>
    </w:div>
    <w:div w:id="949433882">
      <w:bodyDiv w:val="1"/>
      <w:marLeft w:val="0"/>
      <w:marRight w:val="0"/>
      <w:marTop w:val="0"/>
      <w:marBottom w:val="0"/>
      <w:divBdr>
        <w:top w:val="none" w:sz="0" w:space="0" w:color="auto"/>
        <w:left w:val="none" w:sz="0" w:space="0" w:color="auto"/>
        <w:bottom w:val="none" w:sz="0" w:space="0" w:color="auto"/>
        <w:right w:val="none" w:sz="0" w:space="0" w:color="auto"/>
      </w:divBdr>
    </w:div>
    <w:div w:id="950552913">
      <w:bodyDiv w:val="1"/>
      <w:marLeft w:val="0"/>
      <w:marRight w:val="0"/>
      <w:marTop w:val="0"/>
      <w:marBottom w:val="0"/>
      <w:divBdr>
        <w:top w:val="none" w:sz="0" w:space="0" w:color="auto"/>
        <w:left w:val="none" w:sz="0" w:space="0" w:color="auto"/>
        <w:bottom w:val="none" w:sz="0" w:space="0" w:color="auto"/>
        <w:right w:val="none" w:sz="0" w:space="0" w:color="auto"/>
      </w:divBdr>
    </w:div>
    <w:div w:id="950821710">
      <w:bodyDiv w:val="1"/>
      <w:marLeft w:val="0"/>
      <w:marRight w:val="0"/>
      <w:marTop w:val="0"/>
      <w:marBottom w:val="0"/>
      <w:divBdr>
        <w:top w:val="none" w:sz="0" w:space="0" w:color="auto"/>
        <w:left w:val="none" w:sz="0" w:space="0" w:color="auto"/>
        <w:bottom w:val="none" w:sz="0" w:space="0" w:color="auto"/>
        <w:right w:val="none" w:sz="0" w:space="0" w:color="auto"/>
      </w:divBdr>
    </w:div>
    <w:div w:id="952173053">
      <w:bodyDiv w:val="1"/>
      <w:marLeft w:val="0"/>
      <w:marRight w:val="0"/>
      <w:marTop w:val="0"/>
      <w:marBottom w:val="0"/>
      <w:divBdr>
        <w:top w:val="none" w:sz="0" w:space="0" w:color="auto"/>
        <w:left w:val="none" w:sz="0" w:space="0" w:color="auto"/>
        <w:bottom w:val="none" w:sz="0" w:space="0" w:color="auto"/>
        <w:right w:val="none" w:sz="0" w:space="0" w:color="auto"/>
      </w:divBdr>
    </w:div>
    <w:div w:id="952203512">
      <w:bodyDiv w:val="1"/>
      <w:marLeft w:val="0"/>
      <w:marRight w:val="0"/>
      <w:marTop w:val="0"/>
      <w:marBottom w:val="0"/>
      <w:divBdr>
        <w:top w:val="none" w:sz="0" w:space="0" w:color="auto"/>
        <w:left w:val="none" w:sz="0" w:space="0" w:color="auto"/>
        <w:bottom w:val="none" w:sz="0" w:space="0" w:color="auto"/>
        <w:right w:val="none" w:sz="0" w:space="0" w:color="auto"/>
      </w:divBdr>
    </w:div>
    <w:div w:id="952437263">
      <w:bodyDiv w:val="1"/>
      <w:marLeft w:val="0"/>
      <w:marRight w:val="0"/>
      <w:marTop w:val="0"/>
      <w:marBottom w:val="0"/>
      <w:divBdr>
        <w:top w:val="none" w:sz="0" w:space="0" w:color="auto"/>
        <w:left w:val="none" w:sz="0" w:space="0" w:color="auto"/>
        <w:bottom w:val="none" w:sz="0" w:space="0" w:color="auto"/>
        <w:right w:val="none" w:sz="0" w:space="0" w:color="auto"/>
      </w:divBdr>
    </w:div>
    <w:div w:id="952442765">
      <w:bodyDiv w:val="1"/>
      <w:marLeft w:val="0"/>
      <w:marRight w:val="0"/>
      <w:marTop w:val="0"/>
      <w:marBottom w:val="0"/>
      <w:divBdr>
        <w:top w:val="none" w:sz="0" w:space="0" w:color="auto"/>
        <w:left w:val="none" w:sz="0" w:space="0" w:color="auto"/>
        <w:bottom w:val="none" w:sz="0" w:space="0" w:color="auto"/>
        <w:right w:val="none" w:sz="0" w:space="0" w:color="auto"/>
      </w:divBdr>
    </w:div>
    <w:div w:id="953444629">
      <w:bodyDiv w:val="1"/>
      <w:marLeft w:val="0"/>
      <w:marRight w:val="0"/>
      <w:marTop w:val="0"/>
      <w:marBottom w:val="0"/>
      <w:divBdr>
        <w:top w:val="none" w:sz="0" w:space="0" w:color="auto"/>
        <w:left w:val="none" w:sz="0" w:space="0" w:color="auto"/>
        <w:bottom w:val="none" w:sz="0" w:space="0" w:color="auto"/>
        <w:right w:val="none" w:sz="0" w:space="0" w:color="auto"/>
      </w:divBdr>
    </w:div>
    <w:div w:id="954214362">
      <w:bodyDiv w:val="1"/>
      <w:marLeft w:val="0"/>
      <w:marRight w:val="0"/>
      <w:marTop w:val="0"/>
      <w:marBottom w:val="0"/>
      <w:divBdr>
        <w:top w:val="none" w:sz="0" w:space="0" w:color="auto"/>
        <w:left w:val="none" w:sz="0" w:space="0" w:color="auto"/>
        <w:bottom w:val="none" w:sz="0" w:space="0" w:color="auto"/>
        <w:right w:val="none" w:sz="0" w:space="0" w:color="auto"/>
      </w:divBdr>
    </w:div>
    <w:div w:id="954335380">
      <w:bodyDiv w:val="1"/>
      <w:marLeft w:val="0"/>
      <w:marRight w:val="0"/>
      <w:marTop w:val="0"/>
      <w:marBottom w:val="0"/>
      <w:divBdr>
        <w:top w:val="none" w:sz="0" w:space="0" w:color="auto"/>
        <w:left w:val="none" w:sz="0" w:space="0" w:color="auto"/>
        <w:bottom w:val="none" w:sz="0" w:space="0" w:color="auto"/>
        <w:right w:val="none" w:sz="0" w:space="0" w:color="auto"/>
      </w:divBdr>
    </w:div>
    <w:div w:id="955452863">
      <w:bodyDiv w:val="1"/>
      <w:marLeft w:val="0"/>
      <w:marRight w:val="0"/>
      <w:marTop w:val="0"/>
      <w:marBottom w:val="0"/>
      <w:divBdr>
        <w:top w:val="none" w:sz="0" w:space="0" w:color="auto"/>
        <w:left w:val="none" w:sz="0" w:space="0" w:color="auto"/>
        <w:bottom w:val="none" w:sz="0" w:space="0" w:color="auto"/>
        <w:right w:val="none" w:sz="0" w:space="0" w:color="auto"/>
      </w:divBdr>
    </w:div>
    <w:div w:id="955866023">
      <w:bodyDiv w:val="1"/>
      <w:marLeft w:val="0"/>
      <w:marRight w:val="0"/>
      <w:marTop w:val="0"/>
      <w:marBottom w:val="0"/>
      <w:divBdr>
        <w:top w:val="none" w:sz="0" w:space="0" w:color="auto"/>
        <w:left w:val="none" w:sz="0" w:space="0" w:color="auto"/>
        <w:bottom w:val="none" w:sz="0" w:space="0" w:color="auto"/>
        <w:right w:val="none" w:sz="0" w:space="0" w:color="auto"/>
      </w:divBdr>
    </w:div>
    <w:div w:id="955866031">
      <w:bodyDiv w:val="1"/>
      <w:marLeft w:val="0"/>
      <w:marRight w:val="0"/>
      <w:marTop w:val="0"/>
      <w:marBottom w:val="0"/>
      <w:divBdr>
        <w:top w:val="none" w:sz="0" w:space="0" w:color="auto"/>
        <w:left w:val="none" w:sz="0" w:space="0" w:color="auto"/>
        <w:bottom w:val="none" w:sz="0" w:space="0" w:color="auto"/>
        <w:right w:val="none" w:sz="0" w:space="0" w:color="auto"/>
      </w:divBdr>
    </w:div>
    <w:div w:id="956331494">
      <w:bodyDiv w:val="1"/>
      <w:marLeft w:val="0"/>
      <w:marRight w:val="0"/>
      <w:marTop w:val="0"/>
      <w:marBottom w:val="0"/>
      <w:divBdr>
        <w:top w:val="none" w:sz="0" w:space="0" w:color="auto"/>
        <w:left w:val="none" w:sz="0" w:space="0" w:color="auto"/>
        <w:bottom w:val="none" w:sz="0" w:space="0" w:color="auto"/>
        <w:right w:val="none" w:sz="0" w:space="0" w:color="auto"/>
      </w:divBdr>
    </w:div>
    <w:div w:id="957569425">
      <w:bodyDiv w:val="1"/>
      <w:marLeft w:val="0"/>
      <w:marRight w:val="0"/>
      <w:marTop w:val="0"/>
      <w:marBottom w:val="0"/>
      <w:divBdr>
        <w:top w:val="none" w:sz="0" w:space="0" w:color="auto"/>
        <w:left w:val="none" w:sz="0" w:space="0" w:color="auto"/>
        <w:bottom w:val="none" w:sz="0" w:space="0" w:color="auto"/>
        <w:right w:val="none" w:sz="0" w:space="0" w:color="auto"/>
      </w:divBdr>
    </w:div>
    <w:div w:id="957637201">
      <w:bodyDiv w:val="1"/>
      <w:marLeft w:val="0"/>
      <w:marRight w:val="0"/>
      <w:marTop w:val="0"/>
      <w:marBottom w:val="0"/>
      <w:divBdr>
        <w:top w:val="none" w:sz="0" w:space="0" w:color="auto"/>
        <w:left w:val="none" w:sz="0" w:space="0" w:color="auto"/>
        <w:bottom w:val="none" w:sz="0" w:space="0" w:color="auto"/>
        <w:right w:val="none" w:sz="0" w:space="0" w:color="auto"/>
      </w:divBdr>
    </w:div>
    <w:div w:id="957760827">
      <w:bodyDiv w:val="1"/>
      <w:marLeft w:val="0"/>
      <w:marRight w:val="0"/>
      <w:marTop w:val="0"/>
      <w:marBottom w:val="0"/>
      <w:divBdr>
        <w:top w:val="none" w:sz="0" w:space="0" w:color="auto"/>
        <w:left w:val="none" w:sz="0" w:space="0" w:color="auto"/>
        <w:bottom w:val="none" w:sz="0" w:space="0" w:color="auto"/>
        <w:right w:val="none" w:sz="0" w:space="0" w:color="auto"/>
      </w:divBdr>
    </w:div>
    <w:div w:id="958299357">
      <w:bodyDiv w:val="1"/>
      <w:marLeft w:val="0"/>
      <w:marRight w:val="0"/>
      <w:marTop w:val="0"/>
      <w:marBottom w:val="0"/>
      <w:divBdr>
        <w:top w:val="none" w:sz="0" w:space="0" w:color="auto"/>
        <w:left w:val="none" w:sz="0" w:space="0" w:color="auto"/>
        <w:bottom w:val="none" w:sz="0" w:space="0" w:color="auto"/>
        <w:right w:val="none" w:sz="0" w:space="0" w:color="auto"/>
      </w:divBdr>
    </w:div>
    <w:div w:id="958486638">
      <w:bodyDiv w:val="1"/>
      <w:marLeft w:val="0"/>
      <w:marRight w:val="0"/>
      <w:marTop w:val="0"/>
      <w:marBottom w:val="0"/>
      <w:divBdr>
        <w:top w:val="none" w:sz="0" w:space="0" w:color="auto"/>
        <w:left w:val="none" w:sz="0" w:space="0" w:color="auto"/>
        <w:bottom w:val="none" w:sz="0" w:space="0" w:color="auto"/>
        <w:right w:val="none" w:sz="0" w:space="0" w:color="auto"/>
      </w:divBdr>
    </w:div>
    <w:div w:id="958534065">
      <w:bodyDiv w:val="1"/>
      <w:marLeft w:val="0"/>
      <w:marRight w:val="0"/>
      <w:marTop w:val="0"/>
      <w:marBottom w:val="0"/>
      <w:divBdr>
        <w:top w:val="none" w:sz="0" w:space="0" w:color="auto"/>
        <w:left w:val="none" w:sz="0" w:space="0" w:color="auto"/>
        <w:bottom w:val="none" w:sz="0" w:space="0" w:color="auto"/>
        <w:right w:val="none" w:sz="0" w:space="0" w:color="auto"/>
      </w:divBdr>
    </w:div>
    <w:div w:id="958923878">
      <w:bodyDiv w:val="1"/>
      <w:marLeft w:val="0"/>
      <w:marRight w:val="0"/>
      <w:marTop w:val="0"/>
      <w:marBottom w:val="0"/>
      <w:divBdr>
        <w:top w:val="none" w:sz="0" w:space="0" w:color="auto"/>
        <w:left w:val="none" w:sz="0" w:space="0" w:color="auto"/>
        <w:bottom w:val="none" w:sz="0" w:space="0" w:color="auto"/>
        <w:right w:val="none" w:sz="0" w:space="0" w:color="auto"/>
      </w:divBdr>
    </w:div>
    <w:div w:id="959260414">
      <w:bodyDiv w:val="1"/>
      <w:marLeft w:val="0"/>
      <w:marRight w:val="0"/>
      <w:marTop w:val="0"/>
      <w:marBottom w:val="0"/>
      <w:divBdr>
        <w:top w:val="none" w:sz="0" w:space="0" w:color="auto"/>
        <w:left w:val="none" w:sz="0" w:space="0" w:color="auto"/>
        <w:bottom w:val="none" w:sz="0" w:space="0" w:color="auto"/>
        <w:right w:val="none" w:sz="0" w:space="0" w:color="auto"/>
      </w:divBdr>
    </w:div>
    <w:div w:id="959338555">
      <w:bodyDiv w:val="1"/>
      <w:marLeft w:val="0"/>
      <w:marRight w:val="0"/>
      <w:marTop w:val="0"/>
      <w:marBottom w:val="0"/>
      <w:divBdr>
        <w:top w:val="none" w:sz="0" w:space="0" w:color="auto"/>
        <w:left w:val="none" w:sz="0" w:space="0" w:color="auto"/>
        <w:bottom w:val="none" w:sz="0" w:space="0" w:color="auto"/>
        <w:right w:val="none" w:sz="0" w:space="0" w:color="auto"/>
      </w:divBdr>
    </w:div>
    <w:div w:id="959579404">
      <w:bodyDiv w:val="1"/>
      <w:marLeft w:val="0"/>
      <w:marRight w:val="0"/>
      <w:marTop w:val="0"/>
      <w:marBottom w:val="0"/>
      <w:divBdr>
        <w:top w:val="none" w:sz="0" w:space="0" w:color="auto"/>
        <w:left w:val="none" w:sz="0" w:space="0" w:color="auto"/>
        <w:bottom w:val="none" w:sz="0" w:space="0" w:color="auto"/>
        <w:right w:val="none" w:sz="0" w:space="0" w:color="auto"/>
      </w:divBdr>
    </w:div>
    <w:div w:id="959871706">
      <w:bodyDiv w:val="1"/>
      <w:marLeft w:val="0"/>
      <w:marRight w:val="0"/>
      <w:marTop w:val="0"/>
      <w:marBottom w:val="0"/>
      <w:divBdr>
        <w:top w:val="none" w:sz="0" w:space="0" w:color="auto"/>
        <w:left w:val="none" w:sz="0" w:space="0" w:color="auto"/>
        <w:bottom w:val="none" w:sz="0" w:space="0" w:color="auto"/>
        <w:right w:val="none" w:sz="0" w:space="0" w:color="auto"/>
      </w:divBdr>
    </w:div>
    <w:div w:id="961764948">
      <w:bodyDiv w:val="1"/>
      <w:marLeft w:val="0"/>
      <w:marRight w:val="0"/>
      <w:marTop w:val="0"/>
      <w:marBottom w:val="0"/>
      <w:divBdr>
        <w:top w:val="none" w:sz="0" w:space="0" w:color="auto"/>
        <w:left w:val="none" w:sz="0" w:space="0" w:color="auto"/>
        <w:bottom w:val="none" w:sz="0" w:space="0" w:color="auto"/>
        <w:right w:val="none" w:sz="0" w:space="0" w:color="auto"/>
      </w:divBdr>
    </w:div>
    <w:div w:id="962886314">
      <w:bodyDiv w:val="1"/>
      <w:marLeft w:val="0"/>
      <w:marRight w:val="0"/>
      <w:marTop w:val="0"/>
      <w:marBottom w:val="0"/>
      <w:divBdr>
        <w:top w:val="none" w:sz="0" w:space="0" w:color="auto"/>
        <w:left w:val="none" w:sz="0" w:space="0" w:color="auto"/>
        <w:bottom w:val="none" w:sz="0" w:space="0" w:color="auto"/>
        <w:right w:val="none" w:sz="0" w:space="0" w:color="auto"/>
      </w:divBdr>
    </w:div>
    <w:div w:id="963073617">
      <w:bodyDiv w:val="1"/>
      <w:marLeft w:val="0"/>
      <w:marRight w:val="0"/>
      <w:marTop w:val="0"/>
      <w:marBottom w:val="0"/>
      <w:divBdr>
        <w:top w:val="none" w:sz="0" w:space="0" w:color="auto"/>
        <w:left w:val="none" w:sz="0" w:space="0" w:color="auto"/>
        <w:bottom w:val="none" w:sz="0" w:space="0" w:color="auto"/>
        <w:right w:val="none" w:sz="0" w:space="0" w:color="auto"/>
      </w:divBdr>
    </w:div>
    <w:div w:id="963194601">
      <w:bodyDiv w:val="1"/>
      <w:marLeft w:val="0"/>
      <w:marRight w:val="0"/>
      <w:marTop w:val="0"/>
      <w:marBottom w:val="0"/>
      <w:divBdr>
        <w:top w:val="none" w:sz="0" w:space="0" w:color="auto"/>
        <w:left w:val="none" w:sz="0" w:space="0" w:color="auto"/>
        <w:bottom w:val="none" w:sz="0" w:space="0" w:color="auto"/>
        <w:right w:val="none" w:sz="0" w:space="0" w:color="auto"/>
      </w:divBdr>
    </w:div>
    <w:div w:id="963273968">
      <w:bodyDiv w:val="1"/>
      <w:marLeft w:val="0"/>
      <w:marRight w:val="0"/>
      <w:marTop w:val="0"/>
      <w:marBottom w:val="0"/>
      <w:divBdr>
        <w:top w:val="none" w:sz="0" w:space="0" w:color="auto"/>
        <w:left w:val="none" w:sz="0" w:space="0" w:color="auto"/>
        <w:bottom w:val="none" w:sz="0" w:space="0" w:color="auto"/>
        <w:right w:val="none" w:sz="0" w:space="0" w:color="auto"/>
      </w:divBdr>
    </w:div>
    <w:div w:id="963775695">
      <w:bodyDiv w:val="1"/>
      <w:marLeft w:val="0"/>
      <w:marRight w:val="0"/>
      <w:marTop w:val="0"/>
      <w:marBottom w:val="0"/>
      <w:divBdr>
        <w:top w:val="none" w:sz="0" w:space="0" w:color="auto"/>
        <w:left w:val="none" w:sz="0" w:space="0" w:color="auto"/>
        <w:bottom w:val="none" w:sz="0" w:space="0" w:color="auto"/>
        <w:right w:val="none" w:sz="0" w:space="0" w:color="auto"/>
      </w:divBdr>
    </w:div>
    <w:div w:id="964047423">
      <w:bodyDiv w:val="1"/>
      <w:marLeft w:val="0"/>
      <w:marRight w:val="0"/>
      <w:marTop w:val="0"/>
      <w:marBottom w:val="0"/>
      <w:divBdr>
        <w:top w:val="none" w:sz="0" w:space="0" w:color="auto"/>
        <w:left w:val="none" w:sz="0" w:space="0" w:color="auto"/>
        <w:bottom w:val="none" w:sz="0" w:space="0" w:color="auto"/>
        <w:right w:val="none" w:sz="0" w:space="0" w:color="auto"/>
      </w:divBdr>
    </w:div>
    <w:div w:id="964579176">
      <w:bodyDiv w:val="1"/>
      <w:marLeft w:val="0"/>
      <w:marRight w:val="0"/>
      <w:marTop w:val="0"/>
      <w:marBottom w:val="0"/>
      <w:divBdr>
        <w:top w:val="none" w:sz="0" w:space="0" w:color="auto"/>
        <w:left w:val="none" w:sz="0" w:space="0" w:color="auto"/>
        <w:bottom w:val="none" w:sz="0" w:space="0" w:color="auto"/>
        <w:right w:val="none" w:sz="0" w:space="0" w:color="auto"/>
      </w:divBdr>
    </w:div>
    <w:div w:id="964970518">
      <w:bodyDiv w:val="1"/>
      <w:marLeft w:val="0"/>
      <w:marRight w:val="0"/>
      <w:marTop w:val="0"/>
      <w:marBottom w:val="0"/>
      <w:divBdr>
        <w:top w:val="none" w:sz="0" w:space="0" w:color="auto"/>
        <w:left w:val="none" w:sz="0" w:space="0" w:color="auto"/>
        <w:bottom w:val="none" w:sz="0" w:space="0" w:color="auto"/>
        <w:right w:val="none" w:sz="0" w:space="0" w:color="auto"/>
      </w:divBdr>
    </w:div>
    <w:div w:id="965433842">
      <w:bodyDiv w:val="1"/>
      <w:marLeft w:val="0"/>
      <w:marRight w:val="0"/>
      <w:marTop w:val="0"/>
      <w:marBottom w:val="0"/>
      <w:divBdr>
        <w:top w:val="none" w:sz="0" w:space="0" w:color="auto"/>
        <w:left w:val="none" w:sz="0" w:space="0" w:color="auto"/>
        <w:bottom w:val="none" w:sz="0" w:space="0" w:color="auto"/>
        <w:right w:val="none" w:sz="0" w:space="0" w:color="auto"/>
      </w:divBdr>
    </w:div>
    <w:div w:id="965626528">
      <w:bodyDiv w:val="1"/>
      <w:marLeft w:val="0"/>
      <w:marRight w:val="0"/>
      <w:marTop w:val="0"/>
      <w:marBottom w:val="0"/>
      <w:divBdr>
        <w:top w:val="none" w:sz="0" w:space="0" w:color="auto"/>
        <w:left w:val="none" w:sz="0" w:space="0" w:color="auto"/>
        <w:bottom w:val="none" w:sz="0" w:space="0" w:color="auto"/>
        <w:right w:val="none" w:sz="0" w:space="0" w:color="auto"/>
      </w:divBdr>
    </w:div>
    <w:div w:id="965693592">
      <w:bodyDiv w:val="1"/>
      <w:marLeft w:val="0"/>
      <w:marRight w:val="0"/>
      <w:marTop w:val="0"/>
      <w:marBottom w:val="0"/>
      <w:divBdr>
        <w:top w:val="none" w:sz="0" w:space="0" w:color="auto"/>
        <w:left w:val="none" w:sz="0" w:space="0" w:color="auto"/>
        <w:bottom w:val="none" w:sz="0" w:space="0" w:color="auto"/>
        <w:right w:val="none" w:sz="0" w:space="0" w:color="auto"/>
      </w:divBdr>
    </w:div>
    <w:div w:id="965812668">
      <w:bodyDiv w:val="1"/>
      <w:marLeft w:val="0"/>
      <w:marRight w:val="0"/>
      <w:marTop w:val="0"/>
      <w:marBottom w:val="0"/>
      <w:divBdr>
        <w:top w:val="none" w:sz="0" w:space="0" w:color="auto"/>
        <w:left w:val="none" w:sz="0" w:space="0" w:color="auto"/>
        <w:bottom w:val="none" w:sz="0" w:space="0" w:color="auto"/>
        <w:right w:val="none" w:sz="0" w:space="0" w:color="auto"/>
      </w:divBdr>
    </w:div>
    <w:div w:id="967859808">
      <w:bodyDiv w:val="1"/>
      <w:marLeft w:val="0"/>
      <w:marRight w:val="0"/>
      <w:marTop w:val="0"/>
      <w:marBottom w:val="0"/>
      <w:divBdr>
        <w:top w:val="none" w:sz="0" w:space="0" w:color="auto"/>
        <w:left w:val="none" w:sz="0" w:space="0" w:color="auto"/>
        <w:bottom w:val="none" w:sz="0" w:space="0" w:color="auto"/>
        <w:right w:val="none" w:sz="0" w:space="0" w:color="auto"/>
      </w:divBdr>
    </w:div>
    <w:div w:id="967977164">
      <w:bodyDiv w:val="1"/>
      <w:marLeft w:val="0"/>
      <w:marRight w:val="0"/>
      <w:marTop w:val="0"/>
      <w:marBottom w:val="0"/>
      <w:divBdr>
        <w:top w:val="none" w:sz="0" w:space="0" w:color="auto"/>
        <w:left w:val="none" w:sz="0" w:space="0" w:color="auto"/>
        <w:bottom w:val="none" w:sz="0" w:space="0" w:color="auto"/>
        <w:right w:val="none" w:sz="0" w:space="0" w:color="auto"/>
      </w:divBdr>
    </w:div>
    <w:div w:id="968321303">
      <w:bodyDiv w:val="1"/>
      <w:marLeft w:val="0"/>
      <w:marRight w:val="0"/>
      <w:marTop w:val="0"/>
      <w:marBottom w:val="0"/>
      <w:divBdr>
        <w:top w:val="none" w:sz="0" w:space="0" w:color="auto"/>
        <w:left w:val="none" w:sz="0" w:space="0" w:color="auto"/>
        <w:bottom w:val="none" w:sz="0" w:space="0" w:color="auto"/>
        <w:right w:val="none" w:sz="0" w:space="0" w:color="auto"/>
      </w:divBdr>
    </w:div>
    <w:div w:id="969629458">
      <w:bodyDiv w:val="1"/>
      <w:marLeft w:val="0"/>
      <w:marRight w:val="0"/>
      <w:marTop w:val="0"/>
      <w:marBottom w:val="0"/>
      <w:divBdr>
        <w:top w:val="none" w:sz="0" w:space="0" w:color="auto"/>
        <w:left w:val="none" w:sz="0" w:space="0" w:color="auto"/>
        <w:bottom w:val="none" w:sz="0" w:space="0" w:color="auto"/>
        <w:right w:val="none" w:sz="0" w:space="0" w:color="auto"/>
      </w:divBdr>
    </w:div>
    <w:div w:id="970018859">
      <w:bodyDiv w:val="1"/>
      <w:marLeft w:val="0"/>
      <w:marRight w:val="0"/>
      <w:marTop w:val="0"/>
      <w:marBottom w:val="0"/>
      <w:divBdr>
        <w:top w:val="none" w:sz="0" w:space="0" w:color="auto"/>
        <w:left w:val="none" w:sz="0" w:space="0" w:color="auto"/>
        <w:bottom w:val="none" w:sz="0" w:space="0" w:color="auto"/>
        <w:right w:val="none" w:sz="0" w:space="0" w:color="auto"/>
      </w:divBdr>
    </w:div>
    <w:div w:id="970480206">
      <w:bodyDiv w:val="1"/>
      <w:marLeft w:val="0"/>
      <w:marRight w:val="0"/>
      <w:marTop w:val="0"/>
      <w:marBottom w:val="0"/>
      <w:divBdr>
        <w:top w:val="none" w:sz="0" w:space="0" w:color="auto"/>
        <w:left w:val="none" w:sz="0" w:space="0" w:color="auto"/>
        <w:bottom w:val="none" w:sz="0" w:space="0" w:color="auto"/>
        <w:right w:val="none" w:sz="0" w:space="0" w:color="auto"/>
      </w:divBdr>
    </w:div>
    <w:div w:id="970592733">
      <w:bodyDiv w:val="1"/>
      <w:marLeft w:val="0"/>
      <w:marRight w:val="0"/>
      <w:marTop w:val="0"/>
      <w:marBottom w:val="0"/>
      <w:divBdr>
        <w:top w:val="none" w:sz="0" w:space="0" w:color="auto"/>
        <w:left w:val="none" w:sz="0" w:space="0" w:color="auto"/>
        <w:bottom w:val="none" w:sz="0" w:space="0" w:color="auto"/>
        <w:right w:val="none" w:sz="0" w:space="0" w:color="auto"/>
      </w:divBdr>
    </w:div>
    <w:div w:id="971323532">
      <w:bodyDiv w:val="1"/>
      <w:marLeft w:val="0"/>
      <w:marRight w:val="0"/>
      <w:marTop w:val="0"/>
      <w:marBottom w:val="0"/>
      <w:divBdr>
        <w:top w:val="none" w:sz="0" w:space="0" w:color="auto"/>
        <w:left w:val="none" w:sz="0" w:space="0" w:color="auto"/>
        <w:bottom w:val="none" w:sz="0" w:space="0" w:color="auto"/>
        <w:right w:val="none" w:sz="0" w:space="0" w:color="auto"/>
      </w:divBdr>
    </w:div>
    <w:div w:id="971640211">
      <w:bodyDiv w:val="1"/>
      <w:marLeft w:val="0"/>
      <w:marRight w:val="0"/>
      <w:marTop w:val="0"/>
      <w:marBottom w:val="0"/>
      <w:divBdr>
        <w:top w:val="none" w:sz="0" w:space="0" w:color="auto"/>
        <w:left w:val="none" w:sz="0" w:space="0" w:color="auto"/>
        <w:bottom w:val="none" w:sz="0" w:space="0" w:color="auto"/>
        <w:right w:val="none" w:sz="0" w:space="0" w:color="auto"/>
      </w:divBdr>
    </w:div>
    <w:div w:id="971979228">
      <w:bodyDiv w:val="1"/>
      <w:marLeft w:val="0"/>
      <w:marRight w:val="0"/>
      <w:marTop w:val="0"/>
      <w:marBottom w:val="0"/>
      <w:divBdr>
        <w:top w:val="none" w:sz="0" w:space="0" w:color="auto"/>
        <w:left w:val="none" w:sz="0" w:space="0" w:color="auto"/>
        <w:bottom w:val="none" w:sz="0" w:space="0" w:color="auto"/>
        <w:right w:val="none" w:sz="0" w:space="0" w:color="auto"/>
      </w:divBdr>
    </w:div>
    <w:div w:id="972322906">
      <w:bodyDiv w:val="1"/>
      <w:marLeft w:val="0"/>
      <w:marRight w:val="0"/>
      <w:marTop w:val="0"/>
      <w:marBottom w:val="0"/>
      <w:divBdr>
        <w:top w:val="none" w:sz="0" w:space="0" w:color="auto"/>
        <w:left w:val="none" w:sz="0" w:space="0" w:color="auto"/>
        <w:bottom w:val="none" w:sz="0" w:space="0" w:color="auto"/>
        <w:right w:val="none" w:sz="0" w:space="0" w:color="auto"/>
      </w:divBdr>
    </w:div>
    <w:div w:id="972633572">
      <w:bodyDiv w:val="1"/>
      <w:marLeft w:val="0"/>
      <w:marRight w:val="0"/>
      <w:marTop w:val="0"/>
      <w:marBottom w:val="0"/>
      <w:divBdr>
        <w:top w:val="none" w:sz="0" w:space="0" w:color="auto"/>
        <w:left w:val="none" w:sz="0" w:space="0" w:color="auto"/>
        <w:bottom w:val="none" w:sz="0" w:space="0" w:color="auto"/>
        <w:right w:val="none" w:sz="0" w:space="0" w:color="auto"/>
      </w:divBdr>
    </w:div>
    <w:div w:id="972906327">
      <w:bodyDiv w:val="1"/>
      <w:marLeft w:val="0"/>
      <w:marRight w:val="0"/>
      <w:marTop w:val="0"/>
      <w:marBottom w:val="0"/>
      <w:divBdr>
        <w:top w:val="none" w:sz="0" w:space="0" w:color="auto"/>
        <w:left w:val="none" w:sz="0" w:space="0" w:color="auto"/>
        <w:bottom w:val="none" w:sz="0" w:space="0" w:color="auto"/>
        <w:right w:val="none" w:sz="0" w:space="0" w:color="auto"/>
      </w:divBdr>
    </w:div>
    <w:div w:id="973145994">
      <w:bodyDiv w:val="1"/>
      <w:marLeft w:val="0"/>
      <w:marRight w:val="0"/>
      <w:marTop w:val="0"/>
      <w:marBottom w:val="0"/>
      <w:divBdr>
        <w:top w:val="none" w:sz="0" w:space="0" w:color="auto"/>
        <w:left w:val="none" w:sz="0" w:space="0" w:color="auto"/>
        <w:bottom w:val="none" w:sz="0" w:space="0" w:color="auto"/>
        <w:right w:val="none" w:sz="0" w:space="0" w:color="auto"/>
      </w:divBdr>
    </w:div>
    <w:div w:id="973290158">
      <w:bodyDiv w:val="1"/>
      <w:marLeft w:val="0"/>
      <w:marRight w:val="0"/>
      <w:marTop w:val="0"/>
      <w:marBottom w:val="0"/>
      <w:divBdr>
        <w:top w:val="none" w:sz="0" w:space="0" w:color="auto"/>
        <w:left w:val="none" w:sz="0" w:space="0" w:color="auto"/>
        <w:bottom w:val="none" w:sz="0" w:space="0" w:color="auto"/>
        <w:right w:val="none" w:sz="0" w:space="0" w:color="auto"/>
      </w:divBdr>
    </w:div>
    <w:div w:id="973875373">
      <w:bodyDiv w:val="1"/>
      <w:marLeft w:val="0"/>
      <w:marRight w:val="0"/>
      <w:marTop w:val="0"/>
      <w:marBottom w:val="0"/>
      <w:divBdr>
        <w:top w:val="none" w:sz="0" w:space="0" w:color="auto"/>
        <w:left w:val="none" w:sz="0" w:space="0" w:color="auto"/>
        <w:bottom w:val="none" w:sz="0" w:space="0" w:color="auto"/>
        <w:right w:val="none" w:sz="0" w:space="0" w:color="auto"/>
      </w:divBdr>
    </w:div>
    <w:div w:id="974528124">
      <w:bodyDiv w:val="1"/>
      <w:marLeft w:val="0"/>
      <w:marRight w:val="0"/>
      <w:marTop w:val="0"/>
      <w:marBottom w:val="0"/>
      <w:divBdr>
        <w:top w:val="none" w:sz="0" w:space="0" w:color="auto"/>
        <w:left w:val="none" w:sz="0" w:space="0" w:color="auto"/>
        <w:bottom w:val="none" w:sz="0" w:space="0" w:color="auto"/>
        <w:right w:val="none" w:sz="0" w:space="0" w:color="auto"/>
      </w:divBdr>
    </w:div>
    <w:div w:id="974599495">
      <w:bodyDiv w:val="1"/>
      <w:marLeft w:val="0"/>
      <w:marRight w:val="0"/>
      <w:marTop w:val="0"/>
      <w:marBottom w:val="0"/>
      <w:divBdr>
        <w:top w:val="none" w:sz="0" w:space="0" w:color="auto"/>
        <w:left w:val="none" w:sz="0" w:space="0" w:color="auto"/>
        <w:bottom w:val="none" w:sz="0" w:space="0" w:color="auto"/>
        <w:right w:val="none" w:sz="0" w:space="0" w:color="auto"/>
      </w:divBdr>
    </w:div>
    <w:div w:id="975065310">
      <w:bodyDiv w:val="1"/>
      <w:marLeft w:val="0"/>
      <w:marRight w:val="0"/>
      <w:marTop w:val="0"/>
      <w:marBottom w:val="0"/>
      <w:divBdr>
        <w:top w:val="none" w:sz="0" w:space="0" w:color="auto"/>
        <w:left w:val="none" w:sz="0" w:space="0" w:color="auto"/>
        <w:bottom w:val="none" w:sz="0" w:space="0" w:color="auto"/>
        <w:right w:val="none" w:sz="0" w:space="0" w:color="auto"/>
      </w:divBdr>
    </w:div>
    <w:div w:id="975136681">
      <w:bodyDiv w:val="1"/>
      <w:marLeft w:val="0"/>
      <w:marRight w:val="0"/>
      <w:marTop w:val="0"/>
      <w:marBottom w:val="0"/>
      <w:divBdr>
        <w:top w:val="none" w:sz="0" w:space="0" w:color="auto"/>
        <w:left w:val="none" w:sz="0" w:space="0" w:color="auto"/>
        <w:bottom w:val="none" w:sz="0" w:space="0" w:color="auto"/>
        <w:right w:val="none" w:sz="0" w:space="0" w:color="auto"/>
      </w:divBdr>
    </w:div>
    <w:div w:id="975378249">
      <w:bodyDiv w:val="1"/>
      <w:marLeft w:val="0"/>
      <w:marRight w:val="0"/>
      <w:marTop w:val="0"/>
      <w:marBottom w:val="0"/>
      <w:divBdr>
        <w:top w:val="none" w:sz="0" w:space="0" w:color="auto"/>
        <w:left w:val="none" w:sz="0" w:space="0" w:color="auto"/>
        <w:bottom w:val="none" w:sz="0" w:space="0" w:color="auto"/>
        <w:right w:val="none" w:sz="0" w:space="0" w:color="auto"/>
      </w:divBdr>
    </w:div>
    <w:div w:id="975452696">
      <w:bodyDiv w:val="1"/>
      <w:marLeft w:val="0"/>
      <w:marRight w:val="0"/>
      <w:marTop w:val="0"/>
      <w:marBottom w:val="0"/>
      <w:divBdr>
        <w:top w:val="none" w:sz="0" w:space="0" w:color="auto"/>
        <w:left w:val="none" w:sz="0" w:space="0" w:color="auto"/>
        <w:bottom w:val="none" w:sz="0" w:space="0" w:color="auto"/>
        <w:right w:val="none" w:sz="0" w:space="0" w:color="auto"/>
      </w:divBdr>
    </w:div>
    <w:div w:id="976489450">
      <w:bodyDiv w:val="1"/>
      <w:marLeft w:val="0"/>
      <w:marRight w:val="0"/>
      <w:marTop w:val="0"/>
      <w:marBottom w:val="0"/>
      <w:divBdr>
        <w:top w:val="none" w:sz="0" w:space="0" w:color="auto"/>
        <w:left w:val="none" w:sz="0" w:space="0" w:color="auto"/>
        <w:bottom w:val="none" w:sz="0" w:space="0" w:color="auto"/>
        <w:right w:val="none" w:sz="0" w:space="0" w:color="auto"/>
      </w:divBdr>
    </w:div>
    <w:div w:id="976952470">
      <w:bodyDiv w:val="1"/>
      <w:marLeft w:val="0"/>
      <w:marRight w:val="0"/>
      <w:marTop w:val="0"/>
      <w:marBottom w:val="0"/>
      <w:divBdr>
        <w:top w:val="none" w:sz="0" w:space="0" w:color="auto"/>
        <w:left w:val="none" w:sz="0" w:space="0" w:color="auto"/>
        <w:bottom w:val="none" w:sz="0" w:space="0" w:color="auto"/>
        <w:right w:val="none" w:sz="0" w:space="0" w:color="auto"/>
      </w:divBdr>
    </w:div>
    <w:div w:id="977688707">
      <w:bodyDiv w:val="1"/>
      <w:marLeft w:val="0"/>
      <w:marRight w:val="0"/>
      <w:marTop w:val="0"/>
      <w:marBottom w:val="0"/>
      <w:divBdr>
        <w:top w:val="none" w:sz="0" w:space="0" w:color="auto"/>
        <w:left w:val="none" w:sz="0" w:space="0" w:color="auto"/>
        <w:bottom w:val="none" w:sz="0" w:space="0" w:color="auto"/>
        <w:right w:val="none" w:sz="0" w:space="0" w:color="auto"/>
      </w:divBdr>
    </w:div>
    <w:div w:id="978877655">
      <w:bodyDiv w:val="1"/>
      <w:marLeft w:val="0"/>
      <w:marRight w:val="0"/>
      <w:marTop w:val="0"/>
      <w:marBottom w:val="0"/>
      <w:divBdr>
        <w:top w:val="none" w:sz="0" w:space="0" w:color="auto"/>
        <w:left w:val="none" w:sz="0" w:space="0" w:color="auto"/>
        <w:bottom w:val="none" w:sz="0" w:space="0" w:color="auto"/>
        <w:right w:val="none" w:sz="0" w:space="0" w:color="auto"/>
      </w:divBdr>
    </w:div>
    <w:div w:id="978994356">
      <w:bodyDiv w:val="1"/>
      <w:marLeft w:val="0"/>
      <w:marRight w:val="0"/>
      <w:marTop w:val="0"/>
      <w:marBottom w:val="0"/>
      <w:divBdr>
        <w:top w:val="none" w:sz="0" w:space="0" w:color="auto"/>
        <w:left w:val="none" w:sz="0" w:space="0" w:color="auto"/>
        <w:bottom w:val="none" w:sz="0" w:space="0" w:color="auto"/>
        <w:right w:val="none" w:sz="0" w:space="0" w:color="auto"/>
      </w:divBdr>
    </w:div>
    <w:div w:id="980235432">
      <w:bodyDiv w:val="1"/>
      <w:marLeft w:val="0"/>
      <w:marRight w:val="0"/>
      <w:marTop w:val="0"/>
      <w:marBottom w:val="0"/>
      <w:divBdr>
        <w:top w:val="none" w:sz="0" w:space="0" w:color="auto"/>
        <w:left w:val="none" w:sz="0" w:space="0" w:color="auto"/>
        <w:bottom w:val="none" w:sz="0" w:space="0" w:color="auto"/>
        <w:right w:val="none" w:sz="0" w:space="0" w:color="auto"/>
      </w:divBdr>
    </w:div>
    <w:div w:id="980620514">
      <w:bodyDiv w:val="1"/>
      <w:marLeft w:val="0"/>
      <w:marRight w:val="0"/>
      <w:marTop w:val="0"/>
      <w:marBottom w:val="0"/>
      <w:divBdr>
        <w:top w:val="none" w:sz="0" w:space="0" w:color="auto"/>
        <w:left w:val="none" w:sz="0" w:space="0" w:color="auto"/>
        <w:bottom w:val="none" w:sz="0" w:space="0" w:color="auto"/>
        <w:right w:val="none" w:sz="0" w:space="0" w:color="auto"/>
      </w:divBdr>
    </w:div>
    <w:div w:id="981695886">
      <w:bodyDiv w:val="1"/>
      <w:marLeft w:val="0"/>
      <w:marRight w:val="0"/>
      <w:marTop w:val="0"/>
      <w:marBottom w:val="0"/>
      <w:divBdr>
        <w:top w:val="none" w:sz="0" w:space="0" w:color="auto"/>
        <w:left w:val="none" w:sz="0" w:space="0" w:color="auto"/>
        <w:bottom w:val="none" w:sz="0" w:space="0" w:color="auto"/>
        <w:right w:val="none" w:sz="0" w:space="0" w:color="auto"/>
      </w:divBdr>
    </w:div>
    <w:div w:id="981813338">
      <w:bodyDiv w:val="1"/>
      <w:marLeft w:val="0"/>
      <w:marRight w:val="0"/>
      <w:marTop w:val="0"/>
      <w:marBottom w:val="0"/>
      <w:divBdr>
        <w:top w:val="none" w:sz="0" w:space="0" w:color="auto"/>
        <w:left w:val="none" w:sz="0" w:space="0" w:color="auto"/>
        <w:bottom w:val="none" w:sz="0" w:space="0" w:color="auto"/>
        <w:right w:val="none" w:sz="0" w:space="0" w:color="auto"/>
      </w:divBdr>
    </w:div>
    <w:div w:id="982078479">
      <w:bodyDiv w:val="1"/>
      <w:marLeft w:val="0"/>
      <w:marRight w:val="0"/>
      <w:marTop w:val="0"/>
      <w:marBottom w:val="0"/>
      <w:divBdr>
        <w:top w:val="none" w:sz="0" w:space="0" w:color="auto"/>
        <w:left w:val="none" w:sz="0" w:space="0" w:color="auto"/>
        <w:bottom w:val="none" w:sz="0" w:space="0" w:color="auto"/>
        <w:right w:val="none" w:sz="0" w:space="0" w:color="auto"/>
      </w:divBdr>
    </w:div>
    <w:div w:id="982656860">
      <w:bodyDiv w:val="1"/>
      <w:marLeft w:val="0"/>
      <w:marRight w:val="0"/>
      <w:marTop w:val="0"/>
      <w:marBottom w:val="0"/>
      <w:divBdr>
        <w:top w:val="none" w:sz="0" w:space="0" w:color="auto"/>
        <w:left w:val="none" w:sz="0" w:space="0" w:color="auto"/>
        <w:bottom w:val="none" w:sz="0" w:space="0" w:color="auto"/>
        <w:right w:val="none" w:sz="0" w:space="0" w:color="auto"/>
      </w:divBdr>
    </w:div>
    <w:div w:id="983386726">
      <w:bodyDiv w:val="1"/>
      <w:marLeft w:val="0"/>
      <w:marRight w:val="0"/>
      <w:marTop w:val="0"/>
      <w:marBottom w:val="0"/>
      <w:divBdr>
        <w:top w:val="none" w:sz="0" w:space="0" w:color="auto"/>
        <w:left w:val="none" w:sz="0" w:space="0" w:color="auto"/>
        <w:bottom w:val="none" w:sz="0" w:space="0" w:color="auto"/>
        <w:right w:val="none" w:sz="0" w:space="0" w:color="auto"/>
      </w:divBdr>
    </w:div>
    <w:div w:id="983851337">
      <w:bodyDiv w:val="1"/>
      <w:marLeft w:val="0"/>
      <w:marRight w:val="0"/>
      <w:marTop w:val="0"/>
      <w:marBottom w:val="0"/>
      <w:divBdr>
        <w:top w:val="none" w:sz="0" w:space="0" w:color="auto"/>
        <w:left w:val="none" w:sz="0" w:space="0" w:color="auto"/>
        <w:bottom w:val="none" w:sz="0" w:space="0" w:color="auto"/>
        <w:right w:val="none" w:sz="0" w:space="0" w:color="auto"/>
      </w:divBdr>
    </w:div>
    <w:div w:id="983896130">
      <w:bodyDiv w:val="1"/>
      <w:marLeft w:val="0"/>
      <w:marRight w:val="0"/>
      <w:marTop w:val="0"/>
      <w:marBottom w:val="0"/>
      <w:divBdr>
        <w:top w:val="none" w:sz="0" w:space="0" w:color="auto"/>
        <w:left w:val="none" w:sz="0" w:space="0" w:color="auto"/>
        <w:bottom w:val="none" w:sz="0" w:space="0" w:color="auto"/>
        <w:right w:val="none" w:sz="0" w:space="0" w:color="auto"/>
      </w:divBdr>
    </w:div>
    <w:div w:id="984822905">
      <w:bodyDiv w:val="1"/>
      <w:marLeft w:val="0"/>
      <w:marRight w:val="0"/>
      <w:marTop w:val="0"/>
      <w:marBottom w:val="0"/>
      <w:divBdr>
        <w:top w:val="none" w:sz="0" w:space="0" w:color="auto"/>
        <w:left w:val="none" w:sz="0" w:space="0" w:color="auto"/>
        <w:bottom w:val="none" w:sz="0" w:space="0" w:color="auto"/>
        <w:right w:val="none" w:sz="0" w:space="0" w:color="auto"/>
      </w:divBdr>
    </w:div>
    <w:div w:id="985083052">
      <w:bodyDiv w:val="1"/>
      <w:marLeft w:val="0"/>
      <w:marRight w:val="0"/>
      <w:marTop w:val="0"/>
      <w:marBottom w:val="0"/>
      <w:divBdr>
        <w:top w:val="none" w:sz="0" w:space="0" w:color="auto"/>
        <w:left w:val="none" w:sz="0" w:space="0" w:color="auto"/>
        <w:bottom w:val="none" w:sz="0" w:space="0" w:color="auto"/>
        <w:right w:val="none" w:sz="0" w:space="0" w:color="auto"/>
      </w:divBdr>
    </w:div>
    <w:div w:id="985430785">
      <w:bodyDiv w:val="1"/>
      <w:marLeft w:val="0"/>
      <w:marRight w:val="0"/>
      <w:marTop w:val="0"/>
      <w:marBottom w:val="0"/>
      <w:divBdr>
        <w:top w:val="none" w:sz="0" w:space="0" w:color="auto"/>
        <w:left w:val="none" w:sz="0" w:space="0" w:color="auto"/>
        <w:bottom w:val="none" w:sz="0" w:space="0" w:color="auto"/>
        <w:right w:val="none" w:sz="0" w:space="0" w:color="auto"/>
      </w:divBdr>
    </w:div>
    <w:div w:id="986520352">
      <w:bodyDiv w:val="1"/>
      <w:marLeft w:val="0"/>
      <w:marRight w:val="0"/>
      <w:marTop w:val="0"/>
      <w:marBottom w:val="0"/>
      <w:divBdr>
        <w:top w:val="none" w:sz="0" w:space="0" w:color="auto"/>
        <w:left w:val="none" w:sz="0" w:space="0" w:color="auto"/>
        <w:bottom w:val="none" w:sz="0" w:space="0" w:color="auto"/>
        <w:right w:val="none" w:sz="0" w:space="0" w:color="auto"/>
      </w:divBdr>
    </w:div>
    <w:div w:id="986862929">
      <w:bodyDiv w:val="1"/>
      <w:marLeft w:val="0"/>
      <w:marRight w:val="0"/>
      <w:marTop w:val="0"/>
      <w:marBottom w:val="0"/>
      <w:divBdr>
        <w:top w:val="none" w:sz="0" w:space="0" w:color="auto"/>
        <w:left w:val="none" w:sz="0" w:space="0" w:color="auto"/>
        <w:bottom w:val="none" w:sz="0" w:space="0" w:color="auto"/>
        <w:right w:val="none" w:sz="0" w:space="0" w:color="auto"/>
      </w:divBdr>
    </w:div>
    <w:div w:id="987397295">
      <w:bodyDiv w:val="1"/>
      <w:marLeft w:val="0"/>
      <w:marRight w:val="0"/>
      <w:marTop w:val="0"/>
      <w:marBottom w:val="0"/>
      <w:divBdr>
        <w:top w:val="none" w:sz="0" w:space="0" w:color="auto"/>
        <w:left w:val="none" w:sz="0" w:space="0" w:color="auto"/>
        <w:bottom w:val="none" w:sz="0" w:space="0" w:color="auto"/>
        <w:right w:val="none" w:sz="0" w:space="0" w:color="auto"/>
      </w:divBdr>
    </w:div>
    <w:div w:id="987518590">
      <w:bodyDiv w:val="1"/>
      <w:marLeft w:val="0"/>
      <w:marRight w:val="0"/>
      <w:marTop w:val="0"/>
      <w:marBottom w:val="0"/>
      <w:divBdr>
        <w:top w:val="none" w:sz="0" w:space="0" w:color="auto"/>
        <w:left w:val="none" w:sz="0" w:space="0" w:color="auto"/>
        <w:bottom w:val="none" w:sz="0" w:space="0" w:color="auto"/>
        <w:right w:val="none" w:sz="0" w:space="0" w:color="auto"/>
      </w:divBdr>
    </w:div>
    <w:div w:id="988483975">
      <w:bodyDiv w:val="1"/>
      <w:marLeft w:val="0"/>
      <w:marRight w:val="0"/>
      <w:marTop w:val="0"/>
      <w:marBottom w:val="0"/>
      <w:divBdr>
        <w:top w:val="none" w:sz="0" w:space="0" w:color="auto"/>
        <w:left w:val="none" w:sz="0" w:space="0" w:color="auto"/>
        <w:bottom w:val="none" w:sz="0" w:space="0" w:color="auto"/>
        <w:right w:val="none" w:sz="0" w:space="0" w:color="auto"/>
      </w:divBdr>
    </w:div>
    <w:div w:id="988752208">
      <w:bodyDiv w:val="1"/>
      <w:marLeft w:val="0"/>
      <w:marRight w:val="0"/>
      <w:marTop w:val="0"/>
      <w:marBottom w:val="0"/>
      <w:divBdr>
        <w:top w:val="none" w:sz="0" w:space="0" w:color="auto"/>
        <w:left w:val="none" w:sz="0" w:space="0" w:color="auto"/>
        <w:bottom w:val="none" w:sz="0" w:space="0" w:color="auto"/>
        <w:right w:val="none" w:sz="0" w:space="0" w:color="auto"/>
      </w:divBdr>
    </w:div>
    <w:div w:id="989209688">
      <w:bodyDiv w:val="1"/>
      <w:marLeft w:val="0"/>
      <w:marRight w:val="0"/>
      <w:marTop w:val="0"/>
      <w:marBottom w:val="0"/>
      <w:divBdr>
        <w:top w:val="none" w:sz="0" w:space="0" w:color="auto"/>
        <w:left w:val="none" w:sz="0" w:space="0" w:color="auto"/>
        <w:bottom w:val="none" w:sz="0" w:space="0" w:color="auto"/>
        <w:right w:val="none" w:sz="0" w:space="0" w:color="auto"/>
      </w:divBdr>
    </w:div>
    <w:div w:id="989361198">
      <w:bodyDiv w:val="1"/>
      <w:marLeft w:val="0"/>
      <w:marRight w:val="0"/>
      <w:marTop w:val="0"/>
      <w:marBottom w:val="0"/>
      <w:divBdr>
        <w:top w:val="none" w:sz="0" w:space="0" w:color="auto"/>
        <w:left w:val="none" w:sz="0" w:space="0" w:color="auto"/>
        <w:bottom w:val="none" w:sz="0" w:space="0" w:color="auto"/>
        <w:right w:val="none" w:sz="0" w:space="0" w:color="auto"/>
      </w:divBdr>
    </w:div>
    <w:div w:id="989942976">
      <w:bodyDiv w:val="1"/>
      <w:marLeft w:val="0"/>
      <w:marRight w:val="0"/>
      <w:marTop w:val="0"/>
      <w:marBottom w:val="0"/>
      <w:divBdr>
        <w:top w:val="none" w:sz="0" w:space="0" w:color="auto"/>
        <w:left w:val="none" w:sz="0" w:space="0" w:color="auto"/>
        <w:bottom w:val="none" w:sz="0" w:space="0" w:color="auto"/>
        <w:right w:val="none" w:sz="0" w:space="0" w:color="auto"/>
      </w:divBdr>
    </w:div>
    <w:div w:id="990795856">
      <w:bodyDiv w:val="1"/>
      <w:marLeft w:val="0"/>
      <w:marRight w:val="0"/>
      <w:marTop w:val="0"/>
      <w:marBottom w:val="0"/>
      <w:divBdr>
        <w:top w:val="none" w:sz="0" w:space="0" w:color="auto"/>
        <w:left w:val="none" w:sz="0" w:space="0" w:color="auto"/>
        <w:bottom w:val="none" w:sz="0" w:space="0" w:color="auto"/>
        <w:right w:val="none" w:sz="0" w:space="0" w:color="auto"/>
      </w:divBdr>
    </w:div>
    <w:div w:id="992370559">
      <w:bodyDiv w:val="1"/>
      <w:marLeft w:val="0"/>
      <w:marRight w:val="0"/>
      <w:marTop w:val="0"/>
      <w:marBottom w:val="0"/>
      <w:divBdr>
        <w:top w:val="none" w:sz="0" w:space="0" w:color="auto"/>
        <w:left w:val="none" w:sz="0" w:space="0" w:color="auto"/>
        <w:bottom w:val="none" w:sz="0" w:space="0" w:color="auto"/>
        <w:right w:val="none" w:sz="0" w:space="0" w:color="auto"/>
      </w:divBdr>
    </w:div>
    <w:div w:id="992873259">
      <w:bodyDiv w:val="1"/>
      <w:marLeft w:val="0"/>
      <w:marRight w:val="0"/>
      <w:marTop w:val="0"/>
      <w:marBottom w:val="0"/>
      <w:divBdr>
        <w:top w:val="none" w:sz="0" w:space="0" w:color="auto"/>
        <w:left w:val="none" w:sz="0" w:space="0" w:color="auto"/>
        <w:bottom w:val="none" w:sz="0" w:space="0" w:color="auto"/>
        <w:right w:val="none" w:sz="0" w:space="0" w:color="auto"/>
      </w:divBdr>
    </w:div>
    <w:div w:id="993026948">
      <w:bodyDiv w:val="1"/>
      <w:marLeft w:val="0"/>
      <w:marRight w:val="0"/>
      <w:marTop w:val="0"/>
      <w:marBottom w:val="0"/>
      <w:divBdr>
        <w:top w:val="none" w:sz="0" w:space="0" w:color="auto"/>
        <w:left w:val="none" w:sz="0" w:space="0" w:color="auto"/>
        <w:bottom w:val="none" w:sz="0" w:space="0" w:color="auto"/>
        <w:right w:val="none" w:sz="0" w:space="0" w:color="auto"/>
      </w:divBdr>
    </w:div>
    <w:div w:id="993341193">
      <w:bodyDiv w:val="1"/>
      <w:marLeft w:val="0"/>
      <w:marRight w:val="0"/>
      <w:marTop w:val="0"/>
      <w:marBottom w:val="0"/>
      <w:divBdr>
        <w:top w:val="none" w:sz="0" w:space="0" w:color="auto"/>
        <w:left w:val="none" w:sz="0" w:space="0" w:color="auto"/>
        <w:bottom w:val="none" w:sz="0" w:space="0" w:color="auto"/>
        <w:right w:val="none" w:sz="0" w:space="0" w:color="auto"/>
      </w:divBdr>
    </w:div>
    <w:div w:id="994602824">
      <w:bodyDiv w:val="1"/>
      <w:marLeft w:val="0"/>
      <w:marRight w:val="0"/>
      <w:marTop w:val="0"/>
      <w:marBottom w:val="0"/>
      <w:divBdr>
        <w:top w:val="none" w:sz="0" w:space="0" w:color="auto"/>
        <w:left w:val="none" w:sz="0" w:space="0" w:color="auto"/>
        <w:bottom w:val="none" w:sz="0" w:space="0" w:color="auto"/>
        <w:right w:val="none" w:sz="0" w:space="0" w:color="auto"/>
      </w:divBdr>
    </w:div>
    <w:div w:id="996112628">
      <w:bodyDiv w:val="1"/>
      <w:marLeft w:val="0"/>
      <w:marRight w:val="0"/>
      <w:marTop w:val="0"/>
      <w:marBottom w:val="0"/>
      <w:divBdr>
        <w:top w:val="none" w:sz="0" w:space="0" w:color="auto"/>
        <w:left w:val="none" w:sz="0" w:space="0" w:color="auto"/>
        <w:bottom w:val="none" w:sz="0" w:space="0" w:color="auto"/>
        <w:right w:val="none" w:sz="0" w:space="0" w:color="auto"/>
      </w:divBdr>
    </w:div>
    <w:div w:id="997421850">
      <w:bodyDiv w:val="1"/>
      <w:marLeft w:val="0"/>
      <w:marRight w:val="0"/>
      <w:marTop w:val="0"/>
      <w:marBottom w:val="0"/>
      <w:divBdr>
        <w:top w:val="none" w:sz="0" w:space="0" w:color="auto"/>
        <w:left w:val="none" w:sz="0" w:space="0" w:color="auto"/>
        <w:bottom w:val="none" w:sz="0" w:space="0" w:color="auto"/>
        <w:right w:val="none" w:sz="0" w:space="0" w:color="auto"/>
      </w:divBdr>
    </w:div>
    <w:div w:id="997730955">
      <w:bodyDiv w:val="1"/>
      <w:marLeft w:val="0"/>
      <w:marRight w:val="0"/>
      <w:marTop w:val="0"/>
      <w:marBottom w:val="0"/>
      <w:divBdr>
        <w:top w:val="none" w:sz="0" w:space="0" w:color="auto"/>
        <w:left w:val="none" w:sz="0" w:space="0" w:color="auto"/>
        <w:bottom w:val="none" w:sz="0" w:space="0" w:color="auto"/>
        <w:right w:val="none" w:sz="0" w:space="0" w:color="auto"/>
      </w:divBdr>
    </w:div>
    <w:div w:id="997804758">
      <w:bodyDiv w:val="1"/>
      <w:marLeft w:val="0"/>
      <w:marRight w:val="0"/>
      <w:marTop w:val="0"/>
      <w:marBottom w:val="0"/>
      <w:divBdr>
        <w:top w:val="none" w:sz="0" w:space="0" w:color="auto"/>
        <w:left w:val="none" w:sz="0" w:space="0" w:color="auto"/>
        <w:bottom w:val="none" w:sz="0" w:space="0" w:color="auto"/>
        <w:right w:val="none" w:sz="0" w:space="0" w:color="auto"/>
      </w:divBdr>
    </w:div>
    <w:div w:id="998004470">
      <w:bodyDiv w:val="1"/>
      <w:marLeft w:val="0"/>
      <w:marRight w:val="0"/>
      <w:marTop w:val="0"/>
      <w:marBottom w:val="0"/>
      <w:divBdr>
        <w:top w:val="none" w:sz="0" w:space="0" w:color="auto"/>
        <w:left w:val="none" w:sz="0" w:space="0" w:color="auto"/>
        <w:bottom w:val="none" w:sz="0" w:space="0" w:color="auto"/>
        <w:right w:val="none" w:sz="0" w:space="0" w:color="auto"/>
      </w:divBdr>
    </w:div>
    <w:div w:id="998383997">
      <w:bodyDiv w:val="1"/>
      <w:marLeft w:val="0"/>
      <w:marRight w:val="0"/>
      <w:marTop w:val="0"/>
      <w:marBottom w:val="0"/>
      <w:divBdr>
        <w:top w:val="none" w:sz="0" w:space="0" w:color="auto"/>
        <w:left w:val="none" w:sz="0" w:space="0" w:color="auto"/>
        <w:bottom w:val="none" w:sz="0" w:space="0" w:color="auto"/>
        <w:right w:val="none" w:sz="0" w:space="0" w:color="auto"/>
      </w:divBdr>
    </w:div>
    <w:div w:id="998653283">
      <w:bodyDiv w:val="1"/>
      <w:marLeft w:val="0"/>
      <w:marRight w:val="0"/>
      <w:marTop w:val="0"/>
      <w:marBottom w:val="0"/>
      <w:divBdr>
        <w:top w:val="none" w:sz="0" w:space="0" w:color="auto"/>
        <w:left w:val="none" w:sz="0" w:space="0" w:color="auto"/>
        <w:bottom w:val="none" w:sz="0" w:space="0" w:color="auto"/>
        <w:right w:val="none" w:sz="0" w:space="0" w:color="auto"/>
      </w:divBdr>
    </w:div>
    <w:div w:id="998659339">
      <w:bodyDiv w:val="1"/>
      <w:marLeft w:val="0"/>
      <w:marRight w:val="0"/>
      <w:marTop w:val="0"/>
      <w:marBottom w:val="0"/>
      <w:divBdr>
        <w:top w:val="none" w:sz="0" w:space="0" w:color="auto"/>
        <w:left w:val="none" w:sz="0" w:space="0" w:color="auto"/>
        <w:bottom w:val="none" w:sz="0" w:space="0" w:color="auto"/>
        <w:right w:val="none" w:sz="0" w:space="0" w:color="auto"/>
      </w:divBdr>
    </w:div>
    <w:div w:id="998848042">
      <w:bodyDiv w:val="1"/>
      <w:marLeft w:val="0"/>
      <w:marRight w:val="0"/>
      <w:marTop w:val="0"/>
      <w:marBottom w:val="0"/>
      <w:divBdr>
        <w:top w:val="none" w:sz="0" w:space="0" w:color="auto"/>
        <w:left w:val="none" w:sz="0" w:space="0" w:color="auto"/>
        <w:bottom w:val="none" w:sz="0" w:space="0" w:color="auto"/>
        <w:right w:val="none" w:sz="0" w:space="0" w:color="auto"/>
      </w:divBdr>
    </w:div>
    <w:div w:id="1000543494">
      <w:bodyDiv w:val="1"/>
      <w:marLeft w:val="0"/>
      <w:marRight w:val="0"/>
      <w:marTop w:val="0"/>
      <w:marBottom w:val="0"/>
      <w:divBdr>
        <w:top w:val="none" w:sz="0" w:space="0" w:color="auto"/>
        <w:left w:val="none" w:sz="0" w:space="0" w:color="auto"/>
        <w:bottom w:val="none" w:sz="0" w:space="0" w:color="auto"/>
        <w:right w:val="none" w:sz="0" w:space="0" w:color="auto"/>
      </w:divBdr>
    </w:div>
    <w:div w:id="1000548007">
      <w:bodyDiv w:val="1"/>
      <w:marLeft w:val="0"/>
      <w:marRight w:val="0"/>
      <w:marTop w:val="0"/>
      <w:marBottom w:val="0"/>
      <w:divBdr>
        <w:top w:val="none" w:sz="0" w:space="0" w:color="auto"/>
        <w:left w:val="none" w:sz="0" w:space="0" w:color="auto"/>
        <w:bottom w:val="none" w:sz="0" w:space="0" w:color="auto"/>
        <w:right w:val="none" w:sz="0" w:space="0" w:color="auto"/>
      </w:divBdr>
    </w:div>
    <w:div w:id="1001129076">
      <w:bodyDiv w:val="1"/>
      <w:marLeft w:val="0"/>
      <w:marRight w:val="0"/>
      <w:marTop w:val="0"/>
      <w:marBottom w:val="0"/>
      <w:divBdr>
        <w:top w:val="none" w:sz="0" w:space="0" w:color="auto"/>
        <w:left w:val="none" w:sz="0" w:space="0" w:color="auto"/>
        <w:bottom w:val="none" w:sz="0" w:space="0" w:color="auto"/>
        <w:right w:val="none" w:sz="0" w:space="0" w:color="auto"/>
      </w:divBdr>
    </w:div>
    <w:div w:id="1001279840">
      <w:bodyDiv w:val="1"/>
      <w:marLeft w:val="0"/>
      <w:marRight w:val="0"/>
      <w:marTop w:val="0"/>
      <w:marBottom w:val="0"/>
      <w:divBdr>
        <w:top w:val="none" w:sz="0" w:space="0" w:color="auto"/>
        <w:left w:val="none" w:sz="0" w:space="0" w:color="auto"/>
        <w:bottom w:val="none" w:sz="0" w:space="0" w:color="auto"/>
        <w:right w:val="none" w:sz="0" w:space="0" w:color="auto"/>
      </w:divBdr>
    </w:div>
    <w:div w:id="1001356181">
      <w:bodyDiv w:val="1"/>
      <w:marLeft w:val="0"/>
      <w:marRight w:val="0"/>
      <w:marTop w:val="0"/>
      <w:marBottom w:val="0"/>
      <w:divBdr>
        <w:top w:val="none" w:sz="0" w:space="0" w:color="auto"/>
        <w:left w:val="none" w:sz="0" w:space="0" w:color="auto"/>
        <w:bottom w:val="none" w:sz="0" w:space="0" w:color="auto"/>
        <w:right w:val="none" w:sz="0" w:space="0" w:color="auto"/>
      </w:divBdr>
    </w:div>
    <w:div w:id="1003120112">
      <w:bodyDiv w:val="1"/>
      <w:marLeft w:val="0"/>
      <w:marRight w:val="0"/>
      <w:marTop w:val="0"/>
      <w:marBottom w:val="0"/>
      <w:divBdr>
        <w:top w:val="none" w:sz="0" w:space="0" w:color="auto"/>
        <w:left w:val="none" w:sz="0" w:space="0" w:color="auto"/>
        <w:bottom w:val="none" w:sz="0" w:space="0" w:color="auto"/>
        <w:right w:val="none" w:sz="0" w:space="0" w:color="auto"/>
      </w:divBdr>
    </w:div>
    <w:div w:id="1003554268">
      <w:bodyDiv w:val="1"/>
      <w:marLeft w:val="0"/>
      <w:marRight w:val="0"/>
      <w:marTop w:val="0"/>
      <w:marBottom w:val="0"/>
      <w:divBdr>
        <w:top w:val="none" w:sz="0" w:space="0" w:color="auto"/>
        <w:left w:val="none" w:sz="0" w:space="0" w:color="auto"/>
        <w:bottom w:val="none" w:sz="0" w:space="0" w:color="auto"/>
        <w:right w:val="none" w:sz="0" w:space="0" w:color="auto"/>
      </w:divBdr>
    </w:div>
    <w:div w:id="1006132310">
      <w:bodyDiv w:val="1"/>
      <w:marLeft w:val="0"/>
      <w:marRight w:val="0"/>
      <w:marTop w:val="0"/>
      <w:marBottom w:val="0"/>
      <w:divBdr>
        <w:top w:val="none" w:sz="0" w:space="0" w:color="auto"/>
        <w:left w:val="none" w:sz="0" w:space="0" w:color="auto"/>
        <w:bottom w:val="none" w:sz="0" w:space="0" w:color="auto"/>
        <w:right w:val="none" w:sz="0" w:space="0" w:color="auto"/>
      </w:divBdr>
    </w:div>
    <w:div w:id="1006324816">
      <w:bodyDiv w:val="1"/>
      <w:marLeft w:val="0"/>
      <w:marRight w:val="0"/>
      <w:marTop w:val="0"/>
      <w:marBottom w:val="0"/>
      <w:divBdr>
        <w:top w:val="none" w:sz="0" w:space="0" w:color="auto"/>
        <w:left w:val="none" w:sz="0" w:space="0" w:color="auto"/>
        <w:bottom w:val="none" w:sz="0" w:space="0" w:color="auto"/>
        <w:right w:val="none" w:sz="0" w:space="0" w:color="auto"/>
      </w:divBdr>
    </w:div>
    <w:div w:id="1006328077">
      <w:bodyDiv w:val="1"/>
      <w:marLeft w:val="0"/>
      <w:marRight w:val="0"/>
      <w:marTop w:val="0"/>
      <w:marBottom w:val="0"/>
      <w:divBdr>
        <w:top w:val="none" w:sz="0" w:space="0" w:color="auto"/>
        <w:left w:val="none" w:sz="0" w:space="0" w:color="auto"/>
        <w:bottom w:val="none" w:sz="0" w:space="0" w:color="auto"/>
        <w:right w:val="none" w:sz="0" w:space="0" w:color="auto"/>
      </w:divBdr>
    </w:div>
    <w:div w:id="1006711315">
      <w:bodyDiv w:val="1"/>
      <w:marLeft w:val="0"/>
      <w:marRight w:val="0"/>
      <w:marTop w:val="0"/>
      <w:marBottom w:val="0"/>
      <w:divBdr>
        <w:top w:val="none" w:sz="0" w:space="0" w:color="auto"/>
        <w:left w:val="none" w:sz="0" w:space="0" w:color="auto"/>
        <w:bottom w:val="none" w:sz="0" w:space="0" w:color="auto"/>
        <w:right w:val="none" w:sz="0" w:space="0" w:color="auto"/>
      </w:divBdr>
    </w:div>
    <w:div w:id="1006978017">
      <w:bodyDiv w:val="1"/>
      <w:marLeft w:val="0"/>
      <w:marRight w:val="0"/>
      <w:marTop w:val="0"/>
      <w:marBottom w:val="0"/>
      <w:divBdr>
        <w:top w:val="none" w:sz="0" w:space="0" w:color="auto"/>
        <w:left w:val="none" w:sz="0" w:space="0" w:color="auto"/>
        <w:bottom w:val="none" w:sz="0" w:space="0" w:color="auto"/>
        <w:right w:val="none" w:sz="0" w:space="0" w:color="auto"/>
      </w:divBdr>
    </w:div>
    <w:div w:id="1007563123">
      <w:bodyDiv w:val="1"/>
      <w:marLeft w:val="0"/>
      <w:marRight w:val="0"/>
      <w:marTop w:val="0"/>
      <w:marBottom w:val="0"/>
      <w:divBdr>
        <w:top w:val="none" w:sz="0" w:space="0" w:color="auto"/>
        <w:left w:val="none" w:sz="0" w:space="0" w:color="auto"/>
        <w:bottom w:val="none" w:sz="0" w:space="0" w:color="auto"/>
        <w:right w:val="none" w:sz="0" w:space="0" w:color="auto"/>
      </w:divBdr>
    </w:div>
    <w:div w:id="1008023689">
      <w:bodyDiv w:val="1"/>
      <w:marLeft w:val="0"/>
      <w:marRight w:val="0"/>
      <w:marTop w:val="0"/>
      <w:marBottom w:val="0"/>
      <w:divBdr>
        <w:top w:val="none" w:sz="0" w:space="0" w:color="auto"/>
        <w:left w:val="none" w:sz="0" w:space="0" w:color="auto"/>
        <w:bottom w:val="none" w:sz="0" w:space="0" w:color="auto"/>
        <w:right w:val="none" w:sz="0" w:space="0" w:color="auto"/>
      </w:divBdr>
    </w:div>
    <w:div w:id="1008481810">
      <w:bodyDiv w:val="1"/>
      <w:marLeft w:val="0"/>
      <w:marRight w:val="0"/>
      <w:marTop w:val="0"/>
      <w:marBottom w:val="0"/>
      <w:divBdr>
        <w:top w:val="none" w:sz="0" w:space="0" w:color="auto"/>
        <w:left w:val="none" w:sz="0" w:space="0" w:color="auto"/>
        <w:bottom w:val="none" w:sz="0" w:space="0" w:color="auto"/>
        <w:right w:val="none" w:sz="0" w:space="0" w:color="auto"/>
      </w:divBdr>
    </w:div>
    <w:div w:id="1009066722">
      <w:bodyDiv w:val="1"/>
      <w:marLeft w:val="0"/>
      <w:marRight w:val="0"/>
      <w:marTop w:val="0"/>
      <w:marBottom w:val="0"/>
      <w:divBdr>
        <w:top w:val="none" w:sz="0" w:space="0" w:color="auto"/>
        <w:left w:val="none" w:sz="0" w:space="0" w:color="auto"/>
        <w:bottom w:val="none" w:sz="0" w:space="0" w:color="auto"/>
        <w:right w:val="none" w:sz="0" w:space="0" w:color="auto"/>
      </w:divBdr>
    </w:div>
    <w:div w:id="1010176629">
      <w:bodyDiv w:val="1"/>
      <w:marLeft w:val="0"/>
      <w:marRight w:val="0"/>
      <w:marTop w:val="0"/>
      <w:marBottom w:val="0"/>
      <w:divBdr>
        <w:top w:val="none" w:sz="0" w:space="0" w:color="auto"/>
        <w:left w:val="none" w:sz="0" w:space="0" w:color="auto"/>
        <w:bottom w:val="none" w:sz="0" w:space="0" w:color="auto"/>
        <w:right w:val="none" w:sz="0" w:space="0" w:color="auto"/>
      </w:divBdr>
    </w:div>
    <w:div w:id="1010252625">
      <w:bodyDiv w:val="1"/>
      <w:marLeft w:val="0"/>
      <w:marRight w:val="0"/>
      <w:marTop w:val="0"/>
      <w:marBottom w:val="0"/>
      <w:divBdr>
        <w:top w:val="none" w:sz="0" w:space="0" w:color="auto"/>
        <w:left w:val="none" w:sz="0" w:space="0" w:color="auto"/>
        <w:bottom w:val="none" w:sz="0" w:space="0" w:color="auto"/>
        <w:right w:val="none" w:sz="0" w:space="0" w:color="auto"/>
      </w:divBdr>
    </w:div>
    <w:div w:id="1010647433">
      <w:bodyDiv w:val="1"/>
      <w:marLeft w:val="0"/>
      <w:marRight w:val="0"/>
      <w:marTop w:val="0"/>
      <w:marBottom w:val="0"/>
      <w:divBdr>
        <w:top w:val="none" w:sz="0" w:space="0" w:color="auto"/>
        <w:left w:val="none" w:sz="0" w:space="0" w:color="auto"/>
        <w:bottom w:val="none" w:sz="0" w:space="0" w:color="auto"/>
        <w:right w:val="none" w:sz="0" w:space="0" w:color="auto"/>
      </w:divBdr>
    </w:div>
    <w:div w:id="1012343734">
      <w:bodyDiv w:val="1"/>
      <w:marLeft w:val="0"/>
      <w:marRight w:val="0"/>
      <w:marTop w:val="0"/>
      <w:marBottom w:val="0"/>
      <w:divBdr>
        <w:top w:val="none" w:sz="0" w:space="0" w:color="auto"/>
        <w:left w:val="none" w:sz="0" w:space="0" w:color="auto"/>
        <w:bottom w:val="none" w:sz="0" w:space="0" w:color="auto"/>
        <w:right w:val="none" w:sz="0" w:space="0" w:color="auto"/>
      </w:divBdr>
    </w:div>
    <w:div w:id="1013341350">
      <w:bodyDiv w:val="1"/>
      <w:marLeft w:val="0"/>
      <w:marRight w:val="0"/>
      <w:marTop w:val="0"/>
      <w:marBottom w:val="0"/>
      <w:divBdr>
        <w:top w:val="none" w:sz="0" w:space="0" w:color="auto"/>
        <w:left w:val="none" w:sz="0" w:space="0" w:color="auto"/>
        <w:bottom w:val="none" w:sz="0" w:space="0" w:color="auto"/>
        <w:right w:val="none" w:sz="0" w:space="0" w:color="auto"/>
      </w:divBdr>
    </w:div>
    <w:div w:id="1013724236">
      <w:bodyDiv w:val="1"/>
      <w:marLeft w:val="0"/>
      <w:marRight w:val="0"/>
      <w:marTop w:val="0"/>
      <w:marBottom w:val="0"/>
      <w:divBdr>
        <w:top w:val="none" w:sz="0" w:space="0" w:color="auto"/>
        <w:left w:val="none" w:sz="0" w:space="0" w:color="auto"/>
        <w:bottom w:val="none" w:sz="0" w:space="0" w:color="auto"/>
        <w:right w:val="none" w:sz="0" w:space="0" w:color="auto"/>
      </w:divBdr>
    </w:div>
    <w:div w:id="1013998821">
      <w:bodyDiv w:val="1"/>
      <w:marLeft w:val="0"/>
      <w:marRight w:val="0"/>
      <w:marTop w:val="0"/>
      <w:marBottom w:val="0"/>
      <w:divBdr>
        <w:top w:val="none" w:sz="0" w:space="0" w:color="auto"/>
        <w:left w:val="none" w:sz="0" w:space="0" w:color="auto"/>
        <w:bottom w:val="none" w:sz="0" w:space="0" w:color="auto"/>
        <w:right w:val="none" w:sz="0" w:space="0" w:color="auto"/>
      </w:divBdr>
    </w:div>
    <w:div w:id="1014724992">
      <w:bodyDiv w:val="1"/>
      <w:marLeft w:val="0"/>
      <w:marRight w:val="0"/>
      <w:marTop w:val="0"/>
      <w:marBottom w:val="0"/>
      <w:divBdr>
        <w:top w:val="none" w:sz="0" w:space="0" w:color="auto"/>
        <w:left w:val="none" w:sz="0" w:space="0" w:color="auto"/>
        <w:bottom w:val="none" w:sz="0" w:space="0" w:color="auto"/>
        <w:right w:val="none" w:sz="0" w:space="0" w:color="auto"/>
      </w:divBdr>
    </w:div>
    <w:div w:id="1015115811">
      <w:bodyDiv w:val="1"/>
      <w:marLeft w:val="0"/>
      <w:marRight w:val="0"/>
      <w:marTop w:val="0"/>
      <w:marBottom w:val="0"/>
      <w:divBdr>
        <w:top w:val="none" w:sz="0" w:space="0" w:color="auto"/>
        <w:left w:val="none" w:sz="0" w:space="0" w:color="auto"/>
        <w:bottom w:val="none" w:sz="0" w:space="0" w:color="auto"/>
        <w:right w:val="none" w:sz="0" w:space="0" w:color="auto"/>
      </w:divBdr>
    </w:div>
    <w:div w:id="1015769576">
      <w:bodyDiv w:val="1"/>
      <w:marLeft w:val="0"/>
      <w:marRight w:val="0"/>
      <w:marTop w:val="0"/>
      <w:marBottom w:val="0"/>
      <w:divBdr>
        <w:top w:val="none" w:sz="0" w:space="0" w:color="auto"/>
        <w:left w:val="none" w:sz="0" w:space="0" w:color="auto"/>
        <w:bottom w:val="none" w:sz="0" w:space="0" w:color="auto"/>
        <w:right w:val="none" w:sz="0" w:space="0" w:color="auto"/>
      </w:divBdr>
    </w:div>
    <w:div w:id="1016807968">
      <w:bodyDiv w:val="1"/>
      <w:marLeft w:val="0"/>
      <w:marRight w:val="0"/>
      <w:marTop w:val="0"/>
      <w:marBottom w:val="0"/>
      <w:divBdr>
        <w:top w:val="none" w:sz="0" w:space="0" w:color="auto"/>
        <w:left w:val="none" w:sz="0" w:space="0" w:color="auto"/>
        <w:bottom w:val="none" w:sz="0" w:space="0" w:color="auto"/>
        <w:right w:val="none" w:sz="0" w:space="0" w:color="auto"/>
      </w:divBdr>
    </w:div>
    <w:div w:id="1016926059">
      <w:bodyDiv w:val="1"/>
      <w:marLeft w:val="0"/>
      <w:marRight w:val="0"/>
      <w:marTop w:val="0"/>
      <w:marBottom w:val="0"/>
      <w:divBdr>
        <w:top w:val="none" w:sz="0" w:space="0" w:color="auto"/>
        <w:left w:val="none" w:sz="0" w:space="0" w:color="auto"/>
        <w:bottom w:val="none" w:sz="0" w:space="0" w:color="auto"/>
        <w:right w:val="none" w:sz="0" w:space="0" w:color="auto"/>
      </w:divBdr>
    </w:div>
    <w:div w:id="1016930184">
      <w:bodyDiv w:val="1"/>
      <w:marLeft w:val="0"/>
      <w:marRight w:val="0"/>
      <w:marTop w:val="0"/>
      <w:marBottom w:val="0"/>
      <w:divBdr>
        <w:top w:val="none" w:sz="0" w:space="0" w:color="auto"/>
        <w:left w:val="none" w:sz="0" w:space="0" w:color="auto"/>
        <w:bottom w:val="none" w:sz="0" w:space="0" w:color="auto"/>
        <w:right w:val="none" w:sz="0" w:space="0" w:color="auto"/>
      </w:divBdr>
    </w:div>
    <w:div w:id="1017659631">
      <w:bodyDiv w:val="1"/>
      <w:marLeft w:val="0"/>
      <w:marRight w:val="0"/>
      <w:marTop w:val="0"/>
      <w:marBottom w:val="0"/>
      <w:divBdr>
        <w:top w:val="none" w:sz="0" w:space="0" w:color="auto"/>
        <w:left w:val="none" w:sz="0" w:space="0" w:color="auto"/>
        <w:bottom w:val="none" w:sz="0" w:space="0" w:color="auto"/>
        <w:right w:val="none" w:sz="0" w:space="0" w:color="auto"/>
      </w:divBdr>
    </w:div>
    <w:div w:id="1017661920">
      <w:bodyDiv w:val="1"/>
      <w:marLeft w:val="0"/>
      <w:marRight w:val="0"/>
      <w:marTop w:val="0"/>
      <w:marBottom w:val="0"/>
      <w:divBdr>
        <w:top w:val="none" w:sz="0" w:space="0" w:color="auto"/>
        <w:left w:val="none" w:sz="0" w:space="0" w:color="auto"/>
        <w:bottom w:val="none" w:sz="0" w:space="0" w:color="auto"/>
        <w:right w:val="none" w:sz="0" w:space="0" w:color="auto"/>
      </w:divBdr>
    </w:div>
    <w:div w:id="1018653826">
      <w:bodyDiv w:val="1"/>
      <w:marLeft w:val="0"/>
      <w:marRight w:val="0"/>
      <w:marTop w:val="0"/>
      <w:marBottom w:val="0"/>
      <w:divBdr>
        <w:top w:val="none" w:sz="0" w:space="0" w:color="auto"/>
        <w:left w:val="none" w:sz="0" w:space="0" w:color="auto"/>
        <w:bottom w:val="none" w:sz="0" w:space="0" w:color="auto"/>
        <w:right w:val="none" w:sz="0" w:space="0" w:color="auto"/>
      </w:divBdr>
    </w:div>
    <w:div w:id="1019351135">
      <w:bodyDiv w:val="1"/>
      <w:marLeft w:val="0"/>
      <w:marRight w:val="0"/>
      <w:marTop w:val="0"/>
      <w:marBottom w:val="0"/>
      <w:divBdr>
        <w:top w:val="none" w:sz="0" w:space="0" w:color="auto"/>
        <w:left w:val="none" w:sz="0" w:space="0" w:color="auto"/>
        <w:bottom w:val="none" w:sz="0" w:space="0" w:color="auto"/>
        <w:right w:val="none" w:sz="0" w:space="0" w:color="auto"/>
      </w:divBdr>
    </w:div>
    <w:div w:id="1019428314">
      <w:bodyDiv w:val="1"/>
      <w:marLeft w:val="0"/>
      <w:marRight w:val="0"/>
      <w:marTop w:val="0"/>
      <w:marBottom w:val="0"/>
      <w:divBdr>
        <w:top w:val="none" w:sz="0" w:space="0" w:color="auto"/>
        <w:left w:val="none" w:sz="0" w:space="0" w:color="auto"/>
        <w:bottom w:val="none" w:sz="0" w:space="0" w:color="auto"/>
        <w:right w:val="none" w:sz="0" w:space="0" w:color="auto"/>
      </w:divBdr>
    </w:div>
    <w:div w:id="1019434195">
      <w:bodyDiv w:val="1"/>
      <w:marLeft w:val="0"/>
      <w:marRight w:val="0"/>
      <w:marTop w:val="0"/>
      <w:marBottom w:val="0"/>
      <w:divBdr>
        <w:top w:val="none" w:sz="0" w:space="0" w:color="auto"/>
        <w:left w:val="none" w:sz="0" w:space="0" w:color="auto"/>
        <w:bottom w:val="none" w:sz="0" w:space="0" w:color="auto"/>
        <w:right w:val="none" w:sz="0" w:space="0" w:color="auto"/>
      </w:divBdr>
    </w:div>
    <w:div w:id="1019622097">
      <w:bodyDiv w:val="1"/>
      <w:marLeft w:val="0"/>
      <w:marRight w:val="0"/>
      <w:marTop w:val="0"/>
      <w:marBottom w:val="0"/>
      <w:divBdr>
        <w:top w:val="none" w:sz="0" w:space="0" w:color="auto"/>
        <w:left w:val="none" w:sz="0" w:space="0" w:color="auto"/>
        <w:bottom w:val="none" w:sz="0" w:space="0" w:color="auto"/>
        <w:right w:val="none" w:sz="0" w:space="0" w:color="auto"/>
      </w:divBdr>
    </w:div>
    <w:div w:id="1019694467">
      <w:bodyDiv w:val="1"/>
      <w:marLeft w:val="0"/>
      <w:marRight w:val="0"/>
      <w:marTop w:val="0"/>
      <w:marBottom w:val="0"/>
      <w:divBdr>
        <w:top w:val="none" w:sz="0" w:space="0" w:color="auto"/>
        <w:left w:val="none" w:sz="0" w:space="0" w:color="auto"/>
        <w:bottom w:val="none" w:sz="0" w:space="0" w:color="auto"/>
        <w:right w:val="none" w:sz="0" w:space="0" w:color="auto"/>
      </w:divBdr>
    </w:div>
    <w:div w:id="1020350305">
      <w:bodyDiv w:val="1"/>
      <w:marLeft w:val="0"/>
      <w:marRight w:val="0"/>
      <w:marTop w:val="0"/>
      <w:marBottom w:val="0"/>
      <w:divBdr>
        <w:top w:val="none" w:sz="0" w:space="0" w:color="auto"/>
        <w:left w:val="none" w:sz="0" w:space="0" w:color="auto"/>
        <w:bottom w:val="none" w:sz="0" w:space="0" w:color="auto"/>
        <w:right w:val="none" w:sz="0" w:space="0" w:color="auto"/>
      </w:divBdr>
    </w:div>
    <w:div w:id="1020467511">
      <w:bodyDiv w:val="1"/>
      <w:marLeft w:val="0"/>
      <w:marRight w:val="0"/>
      <w:marTop w:val="0"/>
      <w:marBottom w:val="0"/>
      <w:divBdr>
        <w:top w:val="none" w:sz="0" w:space="0" w:color="auto"/>
        <w:left w:val="none" w:sz="0" w:space="0" w:color="auto"/>
        <w:bottom w:val="none" w:sz="0" w:space="0" w:color="auto"/>
        <w:right w:val="none" w:sz="0" w:space="0" w:color="auto"/>
      </w:divBdr>
    </w:div>
    <w:div w:id="1020665760">
      <w:bodyDiv w:val="1"/>
      <w:marLeft w:val="0"/>
      <w:marRight w:val="0"/>
      <w:marTop w:val="0"/>
      <w:marBottom w:val="0"/>
      <w:divBdr>
        <w:top w:val="none" w:sz="0" w:space="0" w:color="auto"/>
        <w:left w:val="none" w:sz="0" w:space="0" w:color="auto"/>
        <w:bottom w:val="none" w:sz="0" w:space="0" w:color="auto"/>
        <w:right w:val="none" w:sz="0" w:space="0" w:color="auto"/>
      </w:divBdr>
    </w:div>
    <w:div w:id="1020820010">
      <w:bodyDiv w:val="1"/>
      <w:marLeft w:val="0"/>
      <w:marRight w:val="0"/>
      <w:marTop w:val="0"/>
      <w:marBottom w:val="0"/>
      <w:divBdr>
        <w:top w:val="none" w:sz="0" w:space="0" w:color="auto"/>
        <w:left w:val="none" w:sz="0" w:space="0" w:color="auto"/>
        <w:bottom w:val="none" w:sz="0" w:space="0" w:color="auto"/>
        <w:right w:val="none" w:sz="0" w:space="0" w:color="auto"/>
      </w:divBdr>
    </w:div>
    <w:div w:id="1020934495">
      <w:bodyDiv w:val="1"/>
      <w:marLeft w:val="0"/>
      <w:marRight w:val="0"/>
      <w:marTop w:val="0"/>
      <w:marBottom w:val="0"/>
      <w:divBdr>
        <w:top w:val="none" w:sz="0" w:space="0" w:color="auto"/>
        <w:left w:val="none" w:sz="0" w:space="0" w:color="auto"/>
        <w:bottom w:val="none" w:sz="0" w:space="0" w:color="auto"/>
        <w:right w:val="none" w:sz="0" w:space="0" w:color="auto"/>
      </w:divBdr>
    </w:div>
    <w:div w:id="1021903256">
      <w:bodyDiv w:val="1"/>
      <w:marLeft w:val="0"/>
      <w:marRight w:val="0"/>
      <w:marTop w:val="0"/>
      <w:marBottom w:val="0"/>
      <w:divBdr>
        <w:top w:val="none" w:sz="0" w:space="0" w:color="auto"/>
        <w:left w:val="none" w:sz="0" w:space="0" w:color="auto"/>
        <w:bottom w:val="none" w:sz="0" w:space="0" w:color="auto"/>
        <w:right w:val="none" w:sz="0" w:space="0" w:color="auto"/>
      </w:divBdr>
    </w:div>
    <w:div w:id="1022243279">
      <w:bodyDiv w:val="1"/>
      <w:marLeft w:val="0"/>
      <w:marRight w:val="0"/>
      <w:marTop w:val="0"/>
      <w:marBottom w:val="0"/>
      <w:divBdr>
        <w:top w:val="none" w:sz="0" w:space="0" w:color="auto"/>
        <w:left w:val="none" w:sz="0" w:space="0" w:color="auto"/>
        <w:bottom w:val="none" w:sz="0" w:space="0" w:color="auto"/>
        <w:right w:val="none" w:sz="0" w:space="0" w:color="auto"/>
      </w:divBdr>
    </w:div>
    <w:div w:id="1022394172">
      <w:bodyDiv w:val="1"/>
      <w:marLeft w:val="0"/>
      <w:marRight w:val="0"/>
      <w:marTop w:val="0"/>
      <w:marBottom w:val="0"/>
      <w:divBdr>
        <w:top w:val="none" w:sz="0" w:space="0" w:color="auto"/>
        <w:left w:val="none" w:sz="0" w:space="0" w:color="auto"/>
        <w:bottom w:val="none" w:sz="0" w:space="0" w:color="auto"/>
        <w:right w:val="none" w:sz="0" w:space="0" w:color="auto"/>
      </w:divBdr>
    </w:div>
    <w:div w:id="1023362371">
      <w:bodyDiv w:val="1"/>
      <w:marLeft w:val="0"/>
      <w:marRight w:val="0"/>
      <w:marTop w:val="0"/>
      <w:marBottom w:val="0"/>
      <w:divBdr>
        <w:top w:val="none" w:sz="0" w:space="0" w:color="auto"/>
        <w:left w:val="none" w:sz="0" w:space="0" w:color="auto"/>
        <w:bottom w:val="none" w:sz="0" w:space="0" w:color="auto"/>
        <w:right w:val="none" w:sz="0" w:space="0" w:color="auto"/>
      </w:divBdr>
    </w:div>
    <w:div w:id="1023507710">
      <w:bodyDiv w:val="1"/>
      <w:marLeft w:val="0"/>
      <w:marRight w:val="0"/>
      <w:marTop w:val="0"/>
      <w:marBottom w:val="0"/>
      <w:divBdr>
        <w:top w:val="none" w:sz="0" w:space="0" w:color="auto"/>
        <w:left w:val="none" w:sz="0" w:space="0" w:color="auto"/>
        <w:bottom w:val="none" w:sz="0" w:space="0" w:color="auto"/>
        <w:right w:val="none" w:sz="0" w:space="0" w:color="auto"/>
      </w:divBdr>
    </w:div>
    <w:div w:id="1023819221">
      <w:bodyDiv w:val="1"/>
      <w:marLeft w:val="0"/>
      <w:marRight w:val="0"/>
      <w:marTop w:val="0"/>
      <w:marBottom w:val="0"/>
      <w:divBdr>
        <w:top w:val="none" w:sz="0" w:space="0" w:color="auto"/>
        <w:left w:val="none" w:sz="0" w:space="0" w:color="auto"/>
        <w:bottom w:val="none" w:sz="0" w:space="0" w:color="auto"/>
        <w:right w:val="none" w:sz="0" w:space="0" w:color="auto"/>
      </w:divBdr>
    </w:div>
    <w:div w:id="1024332882">
      <w:bodyDiv w:val="1"/>
      <w:marLeft w:val="0"/>
      <w:marRight w:val="0"/>
      <w:marTop w:val="0"/>
      <w:marBottom w:val="0"/>
      <w:divBdr>
        <w:top w:val="none" w:sz="0" w:space="0" w:color="auto"/>
        <w:left w:val="none" w:sz="0" w:space="0" w:color="auto"/>
        <w:bottom w:val="none" w:sz="0" w:space="0" w:color="auto"/>
        <w:right w:val="none" w:sz="0" w:space="0" w:color="auto"/>
      </w:divBdr>
    </w:div>
    <w:div w:id="1024480802">
      <w:bodyDiv w:val="1"/>
      <w:marLeft w:val="0"/>
      <w:marRight w:val="0"/>
      <w:marTop w:val="0"/>
      <w:marBottom w:val="0"/>
      <w:divBdr>
        <w:top w:val="none" w:sz="0" w:space="0" w:color="auto"/>
        <w:left w:val="none" w:sz="0" w:space="0" w:color="auto"/>
        <w:bottom w:val="none" w:sz="0" w:space="0" w:color="auto"/>
        <w:right w:val="none" w:sz="0" w:space="0" w:color="auto"/>
      </w:divBdr>
    </w:div>
    <w:div w:id="1024525963">
      <w:bodyDiv w:val="1"/>
      <w:marLeft w:val="0"/>
      <w:marRight w:val="0"/>
      <w:marTop w:val="0"/>
      <w:marBottom w:val="0"/>
      <w:divBdr>
        <w:top w:val="none" w:sz="0" w:space="0" w:color="auto"/>
        <w:left w:val="none" w:sz="0" w:space="0" w:color="auto"/>
        <w:bottom w:val="none" w:sz="0" w:space="0" w:color="auto"/>
        <w:right w:val="none" w:sz="0" w:space="0" w:color="auto"/>
      </w:divBdr>
    </w:div>
    <w:div w:id="1024676815">
      <w:bodyDiv w:val="1"/>
      <w:marLeft w:val="0"/>
      <w:marRight w:val="0"/>
      <w:marTop w:val="0"/>
      <w:marBottom w:val="0"/>
      <w:divBdr>
        <w:top w:val="none" w:sz="0" w:space="0" w:color="auto"/>
        <w:left w:val="none" w:sz="0" w:space="0" w:color="auto"/>
        <w:bottom w:val="none" w:sz="0" w:space="0" w:color="auto"/>
        <w:right w:val="none" w:sz="0" w:space="0" w:color="auto"/>
      </w:divBdr>
    </w:div>
    <w:div w:id="1025710426">
      <w:bodyDiv w:val="1"/>
      <w:marLeft w:val="0"/>
      <w:marRight w:val="0"/>
      <w:marTop w:val="0"/>
      <w:marBottom w:val="0"/>
      <w:divBdr>
        <w:top w:val="none" w:sz="0" w:space="0" w:color="auto"/>
        <w:left w:val="none" w:sz="0" w:space="0" w:color="auto"/>
        <w:bottom w:val="none" w:sz="0" w:space="0" w:color="auto"/>
        <w:right w:val="none" w:sz="0" w:space="0" w:color="auto"/>
      </w:divBdr>
    </w:div>
    <w:div w:id="1026562293">
      <w:bodyDiv w:val="1"/>
      <w:marLeft w:val="0"/>
      <w:marRight w:val="0"/>
      <w:marTop w:val="0"/>
      <w:marBottom w:val="0"/>
      <w:divBdr>
        <w:top w:val="none" w:sz="0" w:space="0" w:color="auto"/>
        <w:left w:val="none" w:sz="0" w:space="0" w:color="auto"/>
        <w:bottom w:val="none" w:sz="0" w:space="0" w:color="auto"/>
        <w:right w:val="none" w:sz="0" w:space="0" w:color="auto"/>
      </w:divBdr>
    </w:div>
    <w:div w:id="1027413503">
      <w:bodyDiv w:val="1"/>
      <w:marLeft w:val="0"/>
      <w:marRight w:val="0"/>
      <w:marTop w:val="0"/>
      <w:marBottom w:val="0"/>
      <w:divBdr>
        <w:top w:val="none" w:sz="0" w:space="0" w:color="auto"/>
        <w:left w:val="none" w:sz="0" w:space="0" w:color="auto"/>
        <w:bottom w:val="none" w:sz="0" w:space="0" w:color="auto"/>
        <w:right w:val="none" w:sz="0" w:space="0" w:color="auto"/>
      </w:divBdr>
    </w:div>
    <w:div w:id="1027560453">
      <w:bodyDiv w:val="1"/>
      <w:marLeft w:val="0"/>
      <w:marRight w:val="0"/>
      <w:marTop w:val="0"/>
      <w:marBottom w:val="0"/>
      <w:divBdr>
        <w:top w:val="none" w:sz="0" w:space="0" w:color="auto"/>
        <w:left w:val="none" w:sz="0" w:space="0" w:color="auto"/>
        <w:bottom w:val="none" w:sz="0" w:space="0" w:color="auto"/>
        <w:right w:val="none" w:sz="0" w:space="0" w:color="auto"/>
      </w:divBdr>
    </w:div>
    <w:div w:id="1028800519">
      <w:bodyDiv w:val="1"/>
      <w:marLeft w:val="0"/>
      <w:marRight w:val="0"/>
      <w:marTop w:val="0"/>
      <w:marBottom w:val="0"/>
      <w:divBdr>
        <w:top w:val="none" w:sz="0" w:space="0" w:color="auto"/>
        <w:left w:val="none" w:sz="0" w:space="0" w:color="auto"/>
        <w:bottom w:val="none" w:sz="0" w:space="0" w:color="auto"/>
        <w:right w:val="none" w:sz="0" w:space="0" w:color="auto"/>
      </w:divBdr>
    </w:div>
    <w:div w:id="1028868389">
      <w:bodyDiv w:val="1"/>
      <w:marLeft w:val="0"/>
      <w:marRight w:val="0"/>
      <w:marTop w:val="0"/>
      <w:marBottom w:val="0"/>
      <w:divBdr>
        <w:top w:val="none" w:sz="0" w:space="0" w:color="auto"/>
        <w:left w:val="none" w:sz="0" w:space="0" w:color="auto"/>
        <w:bottom w:val="none" w:sz="0" w:space="0" w:color="auto"/>
        <w:right w:val="none" w:sz="0" w:space="0" w:color="auto"/>
      </w:divBdr>
    </w:div>
    <w:div w:id="1029182439">
      <w:bodyDiv w:val="1"/>
      <w:marLeft w:val="0"/>
      <w:marRight w:val="0"/>
      <w:marTop w:val="0"/>
      <w:marBottom w:val="0"/>
      <w:divBdr>
        <w:top w:val="none" w:sz="0" w:space="0" w:color="auto"/>
        <w:left w:val="none" w:sz="0" w:space="0" w:color="auto"/>
        <w:bottom w:val="none" w:sz="0" w:space="0" w:color="auto"/>
        <w:right w:val="none" w:sz="0" w:space="0" w:color="auto"/>
      </w:divBdr>
    </w:div>
    <w:div w:id="1029720338">
      <w:bodyDiv w:val="1"/>
      <w:marLeft w:val="0"/>
      <w:marRight w:val="0"/>
      <w:marTop w:val="0"/>
      <w:marBottom w:val="0"/>
      <w:divBdr>
        <w:top w:val="none" w:sz="0" w:space="0" w:color="auto"/>
        <w:left w:val="none" w:sz="0" w:space="0" w:color="auto"/>
        <w:bottom w:val="none" w:sz="0" w:space="0" w:color="auto"/>
        <w:right w:val="none" w:sz="0" w:space="0" w:color="auto"/>
      </w:divBdr>
    </w:div>
    <w:div w:id="1030497017">
      <w:bodyDiv w:val="1"/>
      <w:marLeft w:val="0"/>
      <w:marRight w:val="0"/>
      <w:marTop w:val="0"/>
      <w:marBottom w:val="0"/>
      <w:divBdr>
        <w:top w:val="none" w:sz="0" w:space="0" w:color="auto"/>
        <w:left w:val="none" w:sz="0" w:space="0" w:color="auto"/>
        <w:bottom w:val="none" w:sz="0" w:space="0" w:color="auto"/>
        <w:right w:val="none" w:sz="0" w:space="0" w:color="auto"/>
      </w:divBdr>
    </w:div>
    <w:div w:id="1031878196">
      <w:bodyDiv w:val="1"/>
      <w:marLeft w:val="0"/>
      <w:marRight w:val="0"/>
      <w:marTop w:val="0"/>
      <w:marBottom w:val="0"/>
      <w:divBdr>
        <w:top w:val="none" w:sz="0" w:space="0" w:color="auto"/>
        <w:left w:val="none" w:sz="0" w:space="0" w:color="auto"/>
        <w:bottom w:val="none" w:sz="0" w:space="0" w:color="auto"/>
        <w:right w:val="none" w:sz="0" w:space="0" w:color="auto"/>
      </w:divBdr>
    </w:div>
    <w:div w:id="1032726090">
      <w:bodyDiv w:val="1"/>
      <w:marLeft w:val="0"/>
      <w:marRight w:val="0"/>
      <w:marTop w:val="0"/>
      <w:marBottom w:val="0"/>
      <w:divBdr>
        <w:top w:val="none" w:sz="0" w:space="0" w:color="auto"/>
        <w:left w:val="none" w:sz="0" w:space="0" w:color="auto"/>
        <w:bottom w:val="none" w:sz="0" w:space="0" w:color="auto"/>
        <w:right w:val="none" w:sz="0" w:space="0" w:color="auto"/>
      </w:divBdr>
    </w:div>
    <w:div w:id="1033263767">
      <w:bodyDiv w:val="1"/>
      <w:marLeft w:val="0"/>
      <w:marRight w:val="0"/>
      <w:marTop w:val="0"/>
      <w:marBottom w:val="0"/>
      <w:divBdr>
        <w:top w:val="none" w:sz="0" w:space="0" w:color="auto"/>
        <w:left w:val="none" w:sz="0" w:space="0" w:color="auto"/>
        <w:bottom w:val="none" w:sz="0" w:space="0" w:color="auto"/>
        <w:right w:val="none" w:sz="0" w:space="0" w:color="auto"/>
      </w:divBdr>
    </w:div>
    <w:div w:id="1033455577">
      <w:bodyDiv w:val="1"/>
      <w:marLeft w:val="0"/>
      <w:marRight w:val="0"/>
      <w:marTop w:val="0"/>
      <w:marBottom w:val="0"/>
      <w:divBdr>
        <w:top w:val="none" w:sz="0" w:space="0" w:color="auto"/>
        <w:left w:val="none" w:sz="0" w:space="0" w:color="auto"/>
        <w:bottom w:val="none" w:sz="0" w:space="0" w:color="auto"/>
        <w:right w:val="none" w:sz="0" w:space="0" w:color="auto"/>
      </w:divBdr>
    </w:div>
    <w:div w:id="1033656009">
      <w:bodyDiv w:val="1"/>
      <w:marLeft w:val="0"/>
      <w:marRight w:val="0"/>
      <w:marTop w:val="0"/>
      <w:marBottom w:val="0"/>
      <w:divBdr>
        <w:top w:val="none" w:sz="0" w:space="0" w:color="auto"/>
        <w:left w:val="none" w:sz="0" w:space="0" w:color="auto"/>
        <w:bottom w:val="none" w:sz="0" w:space="0" w:color="auto"/>
        <w:right w:val="none" w:sz="0" w:space="0" w:color="auto"/>
      </w:divBdr>
    </w:div>
    <w:div w:id="1034889304">
      <w:bodyDiv w:val="1"/>
      <w:marLeft w:val="0"/>
      <w:marRight w:val="0"/>
      <w:marTop w:val="0"/>
      <w:marBottom w:val="0"/>
      <w:divBdr>
        <w:top w:val="none" w:sz="0" w:space="0" w:color="auto"/>
        <w:left w:val="none" w:sz="0" w:space="0" w:color="auto"/>
        <w:bottom w:val="none" w:sz="0" w:space="0" w:color="auto"/>
        <w:right w:val="none" w:sz="0" w:space="0" w:color="auto"/>
      </w:divBdr>
    </w:div>
    <w:div w:id="1034967124">
      <w:bodyDiv w:val="1"/>
      <w:marLeft w:val="0"/>
      <w:marRight w:val="0"/>
      <w:marTop w:val="0"/>
      <w:marBottom w:val="0"/>
      <w:divBdr>
        <w:top w:val="none" w:sz="0" w:space="0" w:color="auto"/>
        <w:left w:val="none" w:sz="0" w:space="0" w:color="auto"/>
        <w:bottom w:val="none" w:sz="0" w:space="0" w:color="auto"/>
        <w:right w:val="none" w:sz="0" w:space="0" w:color="auto"/>
      </w:divBdr>
    </w:div>
    <w:div w:id="1035620339">
      <w:bodyDiv w:val="1"/>
      <w:marLeft w:val="0"/>
      <w:marRight w:val="0"/>
      <w:marTop w:val="0"/>
      <w:marBottom w:val="0"/>
      <w:divBdr>
        <w:top w:val="none" w:sz="0" w:space="0" w:color="auto"/>
        <w:left w:val="none" w:sz="0" w:space="0" w:color="auto"/>
        <w:bottom w:val="none" w:sz="0" w:space="0" w:color="auto"/>
        <w:right w:val="none" w:sz="0" w:space="0" w:color="auto"/>
      </w:divBdr>
    </w:div>
    <w:div w:id="1036465552">
      <w:bodyDiv w:val="1"/>
      <w:marLeft w:val="0"/>
      <w:marRight w:val="0"/>
      <w:marTop w:val="0"/>
      <w:marBottom w:val="0"/>
      <w:divBdr>
        <w:top w:val="none" w:sz="0" w:space="0" w:color="auto"/>
        <w:left w:val="none" w:sz="0" w:space="0" w:color="auto"/>
        <w:bottom w:val="none" w:sz="0" w:space="0" w:color="auto"/>
        <w:right w:val="none" w:sz="0" w:space="0" w:color="auto"/>
      </w:divBdr>
    </w:div>
    <w:div w:id="1037122236">
      <w:bodyDiv w:val="1"/>
      <w:marLeft w:val="0"/>
      <w:marRight w:val="0"/>
      <w:marTop w:val="0"/>
      <w:marBottom w:val="0"/>
      <w:divBdr>
        <w:top w:val="none" w:sz="0" w:space="0" w:color="auto"/>
        <w:left w:val="none" w:sz="0" w:space="0" w:color="auto"/>
        <w:bottom w:val="none" w:sz="0" w:space="0" w:color="auto"/>
        <w:right w:val="none" w:sz="0" w:space="0" w:color="auto"/>
      </w:divBdr>
    </w:div>
    <w:div w:id="1037660265">
      <w:bodyDiv w:val="1"/>
      <w:marLeft w:val="0"/>
      <w:marRight w:val="0"/>
      <w:marTop w:val="0"/>
      <w:marBottom w:val="0"/>
      <w:divBdr>
        <w:top w:val="none" w:sz="0" w:space="0" w:color="auto"/>
        <w:left w:val="none" w:sz="0" w:space="0" w:color="auto"/>
        <w:bottom w:val="none" w:sz="0" w:space="0" w:color="auto"/>
        <w:right w:val="none" w:sz="0" w:space="0" w:color="auto"/>
      </w:divBdr>
    </w:div>
    <w:div w:id="1038122892">
      <w:bodyDiv w:val="1"/>
      <w:marLeft w:val="0"/>
      <w:marRight w:val="0"/>
      <w:marTop w:val="0"/>
      <w:marBottom w:val="0"/>
      <w:divBdr>
        <w:top w:val="none" w:sz="0" w:space="0" w:color="auto"/>
        <w:left w:val="none" w:sz="0" w:space="0" w:color="auto"/>
        <w:bottom w:val="none" w:sz="0" w:space="0" w:color="auto"/>
        <w:right w:val="none" w:sz="0" w:space="0" w:color="auto"/>
      </w:divBdr>
    </w:div>
    <w:div w:id="1038164853">
      <w:bodyDiv w:val="1"/>
      <w:marLeft w:val="0"/>
      <w:marRight w:val="0"/>
      <w:marTop w:val="0"/>
      <w:marBottom w:val="0"/>
      <w:divBdr>
        <w:top w:val="none" w:sz="0" w:space="0" w:color="auto"/>
        <w:left w:val="none" w:sz="0" w:space="0" w:color="auto"/>
        <w:bottom w:val="none" w:sz="0" w:space="0" w:color="auto"/>
        <w:right w:val="none" w:sz="0" w:space="0" w:color="auto"/>
      </w:divBdr>
    </w:div>
    <w:div w:id="1038430344">
      <w:bodyDiv w:val="1"/>
      <w:marLeft w:val="0"/>
      <w:marRight w:val="0"/>
      <w:marTop w:val="0"/>
      <w:marBottom w:val="0"/>
      <w:divBdr>
        <w:top w:val="none" w:sz="0" w:space="0" w:color="auto"/>
        <w:left w:val="none" w:sz="0" w:space="0" w:color="auto"/>
        <w:bottom w:val="none" w:sz="0" w:space="0" w:color="auto"/>
        <w:right w:val="none" w:sz="0" w:space="0" w:color="auto"/>
      </w:divBdr>
    </w:div>
    <w:div w:id="1039431242">
      <w:bodyDiv w:val="1"/>
      <w:marLeft w:val="0"/>
      <w:marRight w:val="0"/>
      <w:marTop w:val="0"/>
      <w:marBottom w:val="0"/>
      <w:divBdr>
        <w:top w:val="none" w:sz="0" w:space="0" w:color="auto"/>
        <w:left w:val="none" w:sz="0" w:space="0" w:color="auto"/>
        <w:bottom w:val="none" w:sz="0" w:space="0" w:color="auto"/>
        <w:right w:val="none" w:sz="0" w:space="0" w:color="auto"/>
      </w:divBdr>
    </w:div>
    <w:div w:id="1039667185">
      <w:bodyDiv w:val="1"/>
      <w:marLeft w:val="0"/>
      <w:marRight w:val="0"/>
      <w:marTop w:val="0"/>
      <w:marBottom w:val="0"/>
      <w:divBdr>
        <w:top w:val="none" w:sz="0" w:space="0" w:color="auto"/>
        <w:left w:val="none" w:sz="0" w:space="0" w:color="auto"/>
        <w:bottom w:val="none" w:sz="0" w:space="0" w:color="auto"/>
        <w:right w:val="none" w:sz="0" w:space="0" w:color="auto"/>
      </w:divBdr>
    </w:div>
    <w:div w:id="1040207997">
      <w:bodyDiv w:val="1"/>
      <w:marLeft w:val="0"/>
      <w:marRight w:val="0"/>
      <w:marTop w:val="0"/>
      <w:marBottom w:val="0"/>
      <w:divBdr>
        <w:top w:val="none" w:sz="0" w:space="0" w:color="auto"/>
        <w:left w:val="none" w:sz="0" w:space="0" w:color="auto"/>
        <w:bottom w:val="none" w:sz="0" w:space="0" w:color="auto"/>
        <w:right w:val="none" w:sz="0" w:space="0" w:color="auto"/>
      </w:divBdr>
    </w:div>
    <w:div w:id="1040668128">
      <w:bodyDiv w:val="1"/>
      <w:marLeft w:val="0"/>
      <w:marRight w:val="0"/>
      <w:marTop w:val="0"/>
      <w:marBottom w:val="0"/>
      <w:divBdr>
        <w:top w:val="none" w:sz="0" w:space="0" w:color="auto"/>
        <w:left w:val="none" w:sz="0" w:space="0" w:color="auto"/>
        <w:bottom w:val="none" w:sz="0" w:space="0" w:color="auto"/>
        <w:right w:val="none" w:sz="0" w:space="0" w:color="auto"/>
      </w:divBdr>
    </w:div>
    <w:div w:id="1042054024">
      <w:bodyDiv w:val="1"/>
      <w:marLeft w:val="0"/>
      <w:marRight w:val="0"/>
      <w:marTop w:val="0"/>
      <w:marBottom w:val="0"/>
      <w:divBdr>
        <w:top w:val="none" w:sz="0" w:space="0" w:color="auto"/>
        <w:left w:val="none" w:sz="0" w:space="0" w:color="auto"/>
        <w:bottom w:val="none" w:sz="0" w:space="0" w:color="auto"/>
        <w:right w:val="none" w:sz="0" w:space="0" w:color="auto"/>
      </w:divBdr>
    </w:div>
    <w:div w:id="1043559163">
      <w:bodyDiv w:val="1"/>
      <w:marLeft w:val="0"/>
      <w:marRight w:val="0"/>
      <w:marTop w:val="0"/>
      <w:marBottom w:val="0"/>
      <w:divBdr>
        <w:top w:val="none" w:sz="0" w:space="0" w:color="auto"/>
        <w:left w:val="none" w:sz="0" w:space="0" w:color="auto"/>
        <w:bottom w:val="none" w:sz="0" w:space="0" w:color="auto"/>
        <w:right w:val="none" w:sz="0" w:space="0" w:color="auto"/>
      </w:divBdr>
    </w:div>
    <w:div w:id="1043746219">
      <w:bodyDiv w:val="1"/>
      <w:marLeft w:val="0"/>
      <w:marRight w:val="0"/>
      <w:marTop w:val="0"/>
      <w:marBottom w:val="0"/>
      <w:divBdr>
        <w:top w:val="none" w:sz="0" w:space="0" w:color="auto"/>
        <w:left w:val="none" w:sz="0" w:space="0" w:color="auto"/>
        <w:bottom w:val="none" w:sz="0" w:space="0" w:color="auto"/>
        <w:right w:val="none" w:sz="0" w:space="0" w:color="auto"/>
      </w:divBdr>
    </w:div>
    <w:div w:id="1044136666">
      <w:bodyDiv w:val="1"/>
      <w:marLeft w:val="0"/>
      <w:marRight w:val="0"/>
      <w:marTop w:val="0"/>
      <w:marBottom w:val="0"/>
      <w:divBdr>
        <w:top w:val="none" w:sz="0" w:space="0" w:color="auto"/>
        <w:left w:val="none" w:sz="0" w:space="0" w:color="auto"/>
        <w:bottom w:val="none" w:sz="0" w:space="0" w:color="auto"/>
        <w:right w:val="none" w:sz="0" w:space="0" w:color="auto"/>
      </w:divBdr>
    </w:div>
    <w:div w:id="1045257171">
      <w:bodyDiv w:val="1"/>
      <w:marLeft w:val="0"/>
      <w:marRight w:val="0"/>
      <w:marTop w:val="0"/>
      <w:marBottom w:val="0"/>
      <w:divBdr>
        <w:top w:val="none" w:sz="0" w:space="0" w:color="auto"/>
        <w:left w:val="none" w:sz="0" w:space="0" w:color="auto"/>
        <w:bottom w:val="none" w:sz="0" w:space="0" w:color="auto"/>
        <w:right w:val="none" w:sz="0" w:space="0" w:color="auto"/>
      </w:divBdr>
    </w:div>
    <w:div w:id="1045639746">
      <w:bodyDiv w:val="1"/>
      <w:marLeft w:val="0"/>
      <w:marRight w:val="0"/>
      <w:marTop w:val="0"/>
      <w:marBottom w:val="0"/>
      <w:divBdr>
        <w:top w:val="none" w:sz="0" w:space="0" w:color="auto"/>
        <w:left w:val="none" w:sz="0" w:space="0" w:color="auto"/>
        <w:bottom w:val="none" w:sz="0" w:space="0" w:color="auto"/>
        <w:right w:val="none" w:sz="0" w:space="0" w:color="auto"/>
      </w:divBdr>
    </w:div>
    <w:div w:id="1045711616">
      <w:bodyDiv w:val="1"/>
      <w:marLeft w:val="0"/>
      <w:marRight w:val="0"/>
      <w:marTop w:val="0"/>
      <w:marBottom w:val="0"/>
      <w:divBdr>
        <w:top w:val="none" w:sz="0" w:space="0" w:color="auto"/>
        <w:left w:val="none" w:sz="0" w:space="0" w:color="auto"/>
        <w:bottom w:val="none" w:sz="0" w:space="0" w:color="auto"/>
        <w:right w:val="none" w:sz="0" w:space="0" w:color="auto"/>
      </w:divBdr>
    </w:div>
    <w:div w:id="1046418371">
      <w:bodyDiv w:val="1"/>
      <w:marLeft w:val="0"/>
      <w:marRight w:val="0"/>
      <w:marTop w:val="0"/>
      <w:marBottom w:val="0"/>
      <w:divBdr>
        <w:top w:val="none" w:sz="0" w:space="0" w:color="auto"/>
        <w:left w:val="none" w:sz="0" w:space="0" w:color="auto"/>
        <w:bottom w:val="none" w:sz="0" w:space="0" w:color="auto"/>
        <w:right w:val="none" w:sz="0" w:space="0" w:color="auto"/>
      </w:divBdr>
    </w:div>
    <w:div w:id="1046685201">
      <w:bodyDiv w:val="1"/>
      <w:marLeft w:val="0"/>
      <w:marRight w:val="0"/>
      <w:marTop w:val="0"/>
      <w:marBottom w:val="0"/>
      <w:divBdr>
        <w:top w:val="none" w:sz="0" w:space="0" w:color="auto"/>
        <w:left w:val="none" w:sz="0" w:space="0" w:color="auto"/>
        <w:bottom w:val="none" w:sz="0" w:space="0" w:color="auto"/>
        <w:right w:val="none" w:sz="0" w:space="0" w:color="auto"/>
      </w:divBdr>
    </w:div>
    <w:div w:id="1046761170">
      <w:bodyDiv w:val="1"/>
      <w:marLeft w:val="0"/>
      <w:marRight w:val="0"/>
      <w:marTop w:val="0"/>
      <w:marBottom w:val="0"/>
      <w:divBdr>
        <w:top w:val="none" w:sz="0" w:space="0" w:color="auto"/>
        <w:left w:val="none" w:sz="0" w:space="0" w:color="auto"/>
        <w:bottom w:val="none" w:sz="0" w:space="0" w:color="auto"/>
        <w:right w:val="none" w:sz="0" w:space="0" w:color="auto"/>
      </w:divBdr>
    </w:div>
    <w:div w:id="1047146484">
      <w:bodyDiv w:val="1"/>
      <w:marLeft w:val="0"/>
      <w:marRight w:val="0"/>
      <w:marTop w:val="0"/>
      <w:marBottom w:val="0"/>
      <w:divBdr>
        <w:top w:val="none" w:sz="0" w:space="0" w:color="auto"/>
        <w:left w:val="none" w:sz="0" w:space="0" w:color="auto"/>
        <w:bottom w:val="none" w:sz="0" w:space="0" w:color="auto"/>
        <w:right w:val="none" w:sz="0" w:space="0" w:color="auto"/>
      </w:divBdr>
    </w:div>
    <w:div w:id="1048533253">
      <w:bodyDiv w:val="1"/>
      <w:marLeft w:val="0"/>
      <w:marRight w:val="0"/>
      <w:marTop w:val="0"/>
      <w:marBottom w:val="0"/>
      <w:divBdr>
        <w:top w:val="none" w:sz="0" w:space="0" w:color="auto"/>
        <w:left w:val="none" w:sz="0" w:space="0" w:color="auto"/>
        <w:bottom w:val="none" w:sz="0" w:space="0" w:color="auto"/>
        <w:right w:val="none" w:sz="0" w:space="0" w:color="auto"/>
      </w:divBdr>
    </w:div>
    <w:div w:id="1048921817">
      <w:bodyDiv w:val="1"/>
      <w:marLeft w:val="0"/>
      <w:marRight w:val="0"/>
      <w:marTop w:val="0"/>
      <w:marBottom w:val="0"/>
      <w:divBdr>
        <w:top w:val="none" w:sz="0" w:space="0" w:color="auto"/>
        <w:left w:val="none" w:sz="0" w:space="0" w:color="auto"/>
        <w:bottom w:val="none" w:sz="0" w:space="0" w:color="auto"/>
        <w:right w:val="none" w:sz="0" w:space="0" w:color="auto"/>
      </w:divBdr>
    </w:div>
    <w:div w:id="1049495721">
      <w:bodyDiv w:val="1"/>
      <w:marLeft w:val="0"/>
      <w:marRight w:val="0"/>
      <w:marTop w:val="0"/>
      <w:marBottom w:val="0"/>
      <w:divBdr>
        <w:top w:val="none" w:sz="0" w:space="0" w:color="auto"/>
        <w:left w:val="none" w:sz="0" w:space="0" w:color="auto"/>
        <w:bottom w:val="none" w:sz="0" w:space="0" w:color="auto"/>
        <w:right w:val="none" w:sz="0" w:space="0" w:color="auto"/>
      </w:divBdr>
    </w:div>
    <w:div w:id="1049652814">
      <w:bodyDiv w:val="1"/>
      <w:marLeft w:val="0"/>
      <w:marRight w:val="0"/>
      <w:marTop w:val="0"/>
      <w:marBottom w:val="0"/>
      <w:divBdr>
        <w:top w:val="none" w:sz="0" w:space="0" w:color="auto"/>
        <w:left w:val="none" w:sz="0" w:space="0" w:color="auto"/>
        <w:bottom w:val="none" w:sz="0" w:space="0" w:color="auto"/>
        <w:right w:val="none" w:sz="0" w:space="0" w:color="auto"/>
      </w:divBdr>
    </w:div>
    <w:div w:id="1049836773">
      <w:bodyDiv w:val="1"/>
      <w:marLeft w:val="0"/>
      <w:marRight w:val="0"/>
      <w:marTop w:val="0"/>
      <w:marBottom w:val="0"/>
      <w:divBdr>
        <w:top w:val="none" w:sz="0" w:space="0" w:color="auto"/>
        <w:left w:val="none" w:sz="0" w:space="0" w:color="auto"/>
        <w:bottom w:val="none" w:sz="0" w:space="0" w:color="auto"/>
        <w:right w:val="none" w:sz="0" w:space="0" w:color="auto"/>
      </w:divBdr>
    </w:div>
    <w:div w:id="1049958926">
      <w:bodyDiv w:val="1"/>
      <w:marLeft w:val="0"/>
      <w:marRight w:val="0"/>
      <w:marTop w:val="0"/>
      <w:marBottom w:val="0"/>
      <w:divBdr>
        <w:top w:val="none" w:sz="0" w:space="0" w:color="auto"/>
        <w:left w:val="none" w:sz="0" w:space="0" w:color="auto"/>
        <w:bottom w:val="none" w:sz="0" w:space="0" w:color="auto"/>
        <w:right w:val="none" w:sz="0" w:space="0" w:color="auto"/>
      </w:divBdr>
    </w:div>
    <w:div w:id="1050232253">
      <w:bodyDiv w:val="1"/>
      <w:marLeft w:val="0"/>
      <w:marRight w:val="0"/>
      <w:marTop w:val="0"/>
      <w:marBottom w:val="0"/>
      <w:divBdr>
        <w:top w:val="none" w:sz="0" w:space="0" w:color="auto"/>
        <w:left w:val="none" w:sz="0" w:space="0" w:color="auto"/>
        <w:bottom w:val="none" w:sz="0" w:space="0" w:color="auto"/>
        <w:right w:val="none" w:sz="0" w:space="0" w:color="auto"/>
      </w:divBdr>
    </w:div>
    <w:div w:id="1050346725">
      <w:bodyDiv w:val="1"/>
      <w:marLeft w:val="0"/>
      <w:marRight w:val="0"/>
      <w:marTop w:val="0"/>
      <w:marBottom w:val="0"/>
      <w:divBdr>
        <w:top w:val="none" w:sz="0" w:space="0" w:color="auto"/>
        <w:left w:val="none" w:sz="0" w:space="0" w:color="auto"/>
        <w:bottom w:val="none" w:sz="0" w:space="0" w:color="auto"/>
        <w:right w:val="none" w:sz="0" w:space="0" w:color="auto"/>
      </w:divBdr>
    </w:div>
    <w:div w:id="1051032866">
      <w:bodyDiv w:val="1"/>
      <w:marLeft w:val="0"/>
      <w:marRight w:val="0"/>
      <w:marTop w:val="0"/>
      <w:marBottom w:val="0"/>
      <w:divBdr>
        <w:top w:val="none" w:sz="0" w:space="0" w:color="auto"/>
        <w:left w:val="none" w:sz="0" w:space="0" w:color="auto"/>
        <w:bottom w:val="none" w:sz="0" w:space="0" w:color="auto"/>
        <w:right w:val="none" w:sz="0" w:space="0" w:color="auto"/>
      </w:divBdr>
    </w:div>
    <w:div w:id="1052270017">
      <w:bodyDiv w:val="1"/>
      <w:marLeft w:val="0"/>
      <w:marRight w:val="0"/>
      <w:marTop w:val="0"/>
      <w:marBottom w:val="0"/>
      <w:divBdr>
        <w:top w:val="none" w:sz="0" w:space="0" w:color="auto"/>
        <w:left w:val="none" w:sz="0" w:space="0" w:color="auto"/>
        <w:bottom w:val="none" w:sz="0" w:space="0" w:color="auto"/>
        <w:right w:val="none" w:sz="0" w:space="0" w:color="auto"/>
      </w:divBdr>
    </w:div>
    <w:div w:id="1052922275">
      <w:bodyDiv w:val="1"/>
      <w:marLeft w:val="0"/>
      <w:marRight w:val="0"/>
      <w:marTop w:val="0"/>
      <w:marBottom w:val="0"/>
      <w:divBdr>
        <w:top w:val="none" w:sz="0" w:space="0" w:color="auto"/>
        <w:left w:val="none" w:sz="0" w:space="0" w:color="auto"/>
        <w:bottom w:val="none" w:sz="0" w:space="0" w:color="auto"/>
        <w:right w:val="none" w:sz="0" w:space="0" w:color="auto"/>
      </w:divBdr>
    </w:div>
    <w:div w:id="1053232975">
      <w:bodyDiv w:val="1"/>
      <w:marLeft w:val="0"/>
      <w:marRight w:val="0"/>
      <w:marTop w:val="0"/>
      <w:marBottom w:val="0"/>
      <w:divBdr>
        <w:top w:val="none" w:sz="0" w:space="0" w:color="auto"/>
        <w:left w:val="none" w:sz="0" w:space="0" w:color="auto"/>
        <w:bottom w:val="none" w:sz="0" w:space="0" w:color="auto"/>
        <w:right w:val="none" w:sz="0" w:space="0" w:color="auto"/>
      </w:divBdr>
    </w:div>
    <w:div w:id="1053239028">
      <w:bodyDiv w:val="1"/>
      <w:marLeft w:val="0"/>
      <w:marRight w:val="0"/>
      <w:marTop w:val="0"/>
      <w:marBottom w:val="0"/>
      <w:divBdr>
        <w:top w:val="none" w:sz="0" w:space="0" w:color="auto"/>
        <w:left w:val="none" w:sz="0" w:space="0" w:color="auto"/>
        <w:bottom w:val="none" w:sz="0" w:space="0" w:color="auto"/>
        <w:right w:val="none" w:sz="0" w:space="0" w:color="auto"/>
      </w:divBdr>
    </w:div>
    <w:div w:id="1053505362">
      <w:bodyDiv w:val="1"/>
      <w:marLeft w:val="0"/>
      <w:marRight w:val="0"/>
      <w:marTop w:val="0"/>
      <w:marBottom w:val="0"/>
      <w:divBdr>
        <w:top w:val="none" w:sz="0" w:space="0" w:color="auto"/>
        <w:left w:val="none" w:sz="0" w:space="0" w:color="auto"/>
        <w:bottom w:val="none" w:sz="0" w:space="0" w:color="auto"/>
        <w:right w:val="none" w:sz="0" w:space="0" w:color="auto"/>
      </w:divBdr>
    </w:div>
    <w:div w:id="1053577697">
      <w:bodyDiv w:val="1"/>
      <w:marLeft w:val="0"/>
      <w:marRight w:val="0"/>
      <w:marTop w:val="0"/>
      <w:marBottom w:val="0"/>
      <w:divBdr>
        <w:top w:val="none" w:sz="0" w:space="0" w:color="auto"/>
        <w:left w:val="none" w:sz="0" w:space="0" w:color="auto"/>
        <w:bottom w:val="none" w:sz="0" w:space="0" w:color="auto"/>
        <w:right w:val="none" w:sz="0" w:space="0" w:color="auto"/>
      </w:divBdr>
    </w:div>
    <w:div w:id="1053776667">
      <w:bodyDiv w:val="1"/>
      <w:marLeft w:val="0"/>
      <w:marRight w:val="0"/>
      <w:marTop w:val="0"/>
      <w:marBottom w:val="0"/>
      <w:divBdr>
        <w:top w:val="none" w:sz="0" w:space="0" w:color="auto"/>
        <w:left w:val="none" w:sz="0" w:space="0" w:color="auto"/>
        <w:bottom w:val="none" w:sz="0" w:space="0" w:color="auto"/>
        <w:right w:val="none" w:sz="0" w:space="0" w:color="auto"/>
      </w:divBdr>
    </w:div>
    <w:div w:id="1053970582">
      <w:bodyDiv w:val="1"/>
      <w:marLeft w:val="0"/>
      <w:marRight w:val="0"/>
      <w:marTop w:val="0"/>
      <w:marBottom w:val="0"/>
      <w:divBdr>
        <w:top w:val="none" w:sz="0" w:space="0" w:color="auto"/>
        <w:left w:val="none" w:sz="0" w:space="0" w:color="auto"/>
        <w:bottom w:val="none" w:sz="0" w:space="0" w:color="auto"/>
        <w:right w:val="none" w:sz="0" w:space="0" w:color="auto"/>
      </w:divBdr>
    </w:div>
    <w:div w:id="1054501430">
      <w:bodyDiv w:val="1"/>
      <w:marLeft w:val="0"/>
      <w:marRight w:val="0"/>
      <w:marTop w:val="0"/>
      <w:marBottom w:val="0"/>
      <w:divBdr>
        <w:top w:val="none" w:sz="0" w:space="0" w:color="auto"/>
        <w:left w:val="none" w:sz="0" w:space="0" w:color="auto"/>
        <w:bottom w:val="none" w:sz="0" w:space="0" w:color="auto"/>
        <w:right w:val="none" w:sz="0" w:space="0" w:color="auto"/>
      </w:divBdr>
    </w:div>
    <w:div w:id="1055157579">
      <w:bodyDiv w:val="1"/>
      <w:marLeft w:val="0"/>
      <w:marRight w:val="0"/>
      <w:marTop w:val="0"/>
      <w:marBottom w:val="0"/>
      <w:divBdr>
        <w:top w:val="none" w:sz="0" w:space="0" w:color="auto"/>
        <w:left w:val="none" w:sz="0" w:space="0" w:color="auto"/>
        <w:bottom w:val="none" w:sz="0" w:space="0" w:color="auto"/>
        <w:right w:val="none" w:sz="0" w:space="0" w:color="auto"/>
      </w:divBdr>
    </w:div>
    <w:div w:id="1055664355">
      <w:bodyDiv w:val="1"/>
      <w:marLeft w:val="0"/>
      <w:marRight w:val="0"/>
      <w:marTop w:val="0"/>
      <w:marBottom w:val="0"/>
      <w:divBdr>
        <w:top w:val="none" w:sz="0" w:space="0" w:color="auto"/>
        <w:left w:val="none" w:sz="0" w:space="0" w:color="auto"/>
        <w:bottom w:val="none" w:sz="0" w:space="0" w:color="auto"/>
        <w:right w:val="none" w:sz="0" w:space="0" w:color="auto"/>
      </w:divBdr>
    </w:div>
    <w:div w:id="1055810317">
      <w:bodyDiv w:val="1"/>
      <w:marLeft w:val="0"/>
      <w:marRight w:val="0"/>
      <w:marTop w:val="0"/>
      <w:marBottom w:val="0"/>
      <w:divBdr>
        <w:top w:val="none" w:sz="0" w:space="0" w:color="auto"/>
        <w:left w:val="none" w:sz="0" w:space="0" w:color="auto"/>
        <w:bottom w:val="none" w:sz="0" w:space="0" w:color="auto"/>
        <w:right w:val="none" w:sz="0" w:space="0" w:color="auto"/>
      </w:divBdr>
    </w:div>
    <w:div w:id="1057432315">
      <w:bodyDiv w:val="1"/>
      <w:marLeft w:val="0"/>
      <w:marRight w:val="0"/>
      <w:marTop w:val="0"/>
      <w:marBottom w:val="0"/>
      <w:divBdr>
        <w:top w:val="none" w:sz="0" w:space="0" w:color="auto"/>
        <w:left w:val="none" w:sz="0" w:space="0" w:color="auto"/>
        <w:bottom w:val="none" w:sz="0" w:space="0" w:color="auto"/>
        <w:right w:val="none" w:sz="0" w:space="0" w:color="auto"/>
      </w:divBdr>
    </w:div>
    <w:div w:id="1057977949">
      <w:bodyDiv w:val="1"/>
      <w:marLeft w:val="0"/>
      <w:marRight w:val="0"/>
      <w:marTop w:val="0"/>
      <w:marBottom w:val="0"/>
      <w:divBdr>
        <w:top w:val="none" w:sz="0" w:space="0" w:color="auto"/>
        <w:left w:val="none" w:sz="0" w:space="0" w:color="auto"/>
        <w:bottom w:val="none" w:sz="0" w:space="0" w:color="auto"/>
        <w:right w:val="none" w:sz="0" w:space="0" w:color="auto"/>
      </w:divBdr>
    </w:div>
    <w:div w:id="1058287134">
      <w:bodyDiv w:val="1"/>
      <w:marLeft w:val="0"/>
      <w:marRight w:val="0"/>
      <w:marTop w:val="0"/>
      <w:marBottom w:val="0"/>
      <w:divBdr>
        <w:top w:val="none" w:sz="0" w:space="0" w:color="auto"/>
        <w:left w:val="none" w:sz="0" w:space="0" w:color="auto"/>
        <w:bottom w:val="none" w:sz="0" w:space="0" w:color="auto"/>
        <w:right w:val="none" w:sz="0" w:space="0" w:color="auto"/>
      </w:divBdr>
    </w:div>
    <w:div w:id="1058865571">
      <w:bodyDiv w:val="1"/>
      <w:marLeft w:val="0"/>
      <w:marRight w:val="0"/>
      <w:marTop w:val="0"/>
      <w:marBottom w:val="0"/>
      <w:divBdr>
        <w:top w:val="none" w:sz="0" w:space="0" w:color="auto"/>
        <w:left w:val="none" w:sz="0" w:space="0" w:color="auto"/>
        <w:bottom w:val="none" w:sz="0" w:space="0" w:color="auto"/>
        <w:right w:val="none" w:sz="0" w:space="0" w:color="auto"/>
      </w:divBdr>
    </w:div>
    <w:div w:id="1058866118">
      <w:bodyDiv w:val="1"/>
      <w:marLeft w:val="0"/>
      <w:marRight w:val="0"/>
      <w:marTop w:val="0"/>
      <w:marBottom w:val="0"/>
      <w:divBdr>
        <w:top w:val="none" w:sz="0" w:space="0" w:color="auto"/>
        <w:left w:val="none" w:sz="0" w:space="0" w:color="auto"/>
        <w:bottom w:val="none" w:sz="0" w:space="0" w:color="auto"/>
        <w:right w:val="none" w:sz="0" w:space="0" w:color="auto"/>
      </w:divBdr>
    </w:div>
    <w:div w:id="1059010676">
      <w:bodyDiv w:val="1"/>
      <w:marLeft w:val="0"/>
      <w:marRight w:val="0"/>
      <w:marTop w:val="0"/>
      <w:marBottom w:val="0"/>
      <w:divBdr>
        <w:top w:val="none" w:sz="0" w:space="0" w:color="auto"/>
        <w:left w:val="none" w:sz="0" w:space="0" w:color="auto"/>
        <w:bottom w:val="none" w:sz="0" w:space="0" w:color="auto"/>
        <w:right w:val="none" w:sz="0" w:space="0" w:color="auto"/>
      </w:divBdr>
    </w:div>
    <w:div w:id="1059549433">
      <w:bodyDiv w:val="1"/>
      <w:marLeft w:val="0"/>
      <w:marRight w:val="0"/>
      <w:marTop w:val="0"/>
      <w:marBottom w:val="0"/>
      <w:divBdr>
        <w:top w:val="none" w:sz="0" w:space="0" w:color="auto"/>
        <w:left w:val="none" w:sz="0" w:space="0" w:color="auto"/>
        <w:bottom w:val="none" w:sz="0" w:space="0" w:color="auto"/>
        <w:right w:val="none" w:sz="0" w:space="0" w:color="auto"/>
      </w:divBdr>
    </w:div>
    <w:div w:id="1059861912">
      <w:bodyDiv w:val="1"/>
      <w:marLeft w:val="0"/>
      <w:marRight w:val="0"/>
      <w:marTop w:val="0"/>
      <w:marBottom w:val="0"/>
      <w:divBdr>
        <w:top w:val="none" w:sz="0" w:space="0" w:color="auto"/>
        <w:left w:val="none" w:sz="0" w:space="0" w:color="auto"/>
        <w:bottom w:val="none" w:sz="0" w:space="0" w:color="auto"/>
        <w:right w:val="none" w:sz="0" w:space="0" w:color="auto"/>
      </w:divBdr>
    </w:div>
    <w:div w:id="1059980855">
      <w:bodyDiv w:val="1"/>
      <w:marLeft w:val="0"/>
      <w:marRight w:val="0"/>
      <w:marTop w:val="0"/>
      <w:marBottom w:val="0"/>
      <w:divBdr>
        <w:top w:val="none" w:sz="0" w:space="0" w:color="auto"/>
        <w:left w:val="none" w:sz="0" w:space="0" w:color="auto"/>
        <w:bottom w:val="none" w:sz="0" w:space="0" w:color="auto"/>
        <w:right w:val="none" w:sz="0" w:space="0" w:color="auto"/>
      </w:divBdr>
    </w:div>
    <w:div w:id="1060203424">
      <w:bodyDiv w:val="1"/>
      <w:marLeft w:val="0"/>
      <w:marRight w:val="0"/>
      <w:marTop w:val="0"/>
      <w:marBottom w:val="0"/>
      <w:divBdr>
        <w:top w:val="none" w:sz="0" w:space="0" w:color="auto"/>
        <w:left w:val="none" w:sz="0" w:space="0" w:color="auto"/>
        <w:bottom w:val="none" w:sz="0" w:space="0" w:color="auto"/>
        <w:right w:val="none" w:sz="0" w:space="0" w:color="auto"/>
      </w:divBdr>
    </w:div>
    <w:div w:id="1060372969">
      <w:bodyDiv w:val="1"/>
      <w:marLeft w:val="0"/>
      <w:marRight w:val="0"/>
      <w:marTop w:val="0"/>
      <w:marBottom w:val="0"/>
      <w:divBdr>
        <w:top w:val="none" w:sz="0" w:space="0" w:color="auto"/>
        <w:left w:val="none" w:sz="0" w:space="0" w:color="auto"/>
        <w:bottom w:val="none" w:sz="0" w:space="0" w:color="auto"/>
        <w:right w:val="none" w:sz="0" w:space="0" w:color="auto"/>
      </w:divBdr>
    </w:div>
    <w:div w:id="1060908923">
      <w:bodyDiv w:val="1"/>
      <w:marLeft w:val="0"/>
      <w:marRight w:val="0"/>
      <w:marTop w:val="0"/>
      <w:marBottom w:val="0"/>
      <w:divBdr>
        <w:top w:val="none" w:sz="0" w:space="0" w:color="auto"/>
        <w:left w:val="none" w:sz="0" w:space="0" w:color="auto"/>
        <w:bottom w:val="none" w:sz="0" w:space="0" w:color="auto"/>
        <w:right w:val="none" w:sz="0" w:space="0" w:color="auto"/>
      </w:divBdr>
    </w:div>
    <w:div w:id="1060981247">
      <w:bodyDiv w:val="1"/>
      <w:marLeft w:val="0"/>
      <w:marRight w:val="0"/>
      <w:marTop w:val="0"/>
      <w:marBottom w:val="0"/>
      <w:divBdr>
        <w:top w:val="none" w:sz="0" w:space="0" w:color="auto"/>
        <w:left w:val="none" w:sz="0" w:space="0" w:color="auto"/>
        <w:bottom w:val="none" w:sz="0" w:space="0" w:color="auto"/>
        <w:right w:val="none" w:sz="0" w:space="0" w:color="auto"/>
      </w:divBdr>
    </w:div>
    <w:div w:id="1061827767">
      <w:bodyDiv w:val="1"/>
      <w:marLeft w:val="0"/>
      <w:marRight w:val="0"/>
      <w:marTop w:val="0"/>
      <w:marBottom w:val="0"/>
      <w:divBdr>
        <w:top w:val="none" w:sz="0" w:space="0" w:color="auto"/>
        <w:left w:val="none" w:sz="0" w:space="0" w:color="auto"/>
        <w:bottom w:val="none" w:sz="0" w:space="0" w:color="auto"/>
        <w:right w:val="none" w:sz="0" w:space="0" w:color="auto"/>
      </w:divBdr>
    </w:div>
    <w:div w:id="1061906162">
      <w:bodyDiv w:val="1"/>
      <w:marLeft w:val="0"/>
      <w:marRight w:val="0"/>
      <w:marTop w:val="0"/>
      <w:marBottom w:val="0"/>
      <w:divBdr>
        <w:top w:val="none" w:sz="0" w:space="0" w:color="auto"/>
        <w:left w:val="none" w:sz="0" w:space="0" w:color="auto"/>
        <w:bottom w:val="none" w:sz="0" w:space="0" w:color="auto"/>
        <w:right w:val="none" w:sz="0" w:space="0" w:color="auto"/>
      </w:divBdr>
    </w:div>
    <w:div w:id="1062170452">
      <w:bodyDiv w:val="1"/>
      <w:marLeft w:val="0"/>
      <w:marRight w:val="0"/>
      <w:marTop w:val="0"/>
      <w:marBottom w:val="0"/>
      <w:divBdr>
        <w:top w:val="none" w:sz="0" w:space="0" w:color="auto"/>
        <w:left w:val="none" w:sz="0" w:space="0" w:color="auto"/>
        <w:bottom w:val="none" w:sz="0" w:space="0" w:color="auto"/>
        <w:right w:val="none" w:sz="0" w:space="0" w:color="auto"/>
      </w:divBdr>
    </w:div>
    <w:div w:id="1062556462">
      <w:bodyDiv w:val="1"/>
      <w:marLeft w:val="0"/>
      <w:marRight w:val="0"/>
      <w:marTop w:val="0"/>
      <w:marBottom w:val="0"/>
      <w:divBdr>
        <w:top w:val="none" w:sz="0" w:space="0" w:color="auto"/>
        <w:left w:val="none" w:sz="0" w:space="0" w:color="auto"/>
        <w:bottom w:val="none" w:sz="0" w:space="0" w:color="auto"/>
        <w:right w:val="none" w:sz="0" w:space="0" w:color="auto"/>
      </w:divBdr>
    </w:div>
    <w:div w:id="1062560732">
      <w:bodyDiv w:val="1"/>
      <w:marLeft w:val="0"/>
      <w:marRight w:val="0"/>
      <w:marTop w:val="0"/>
      <w:marBottom w:val="0"/>
      <w:divBdr>
        <w:top w:val="none" w:sz="0" w:space="0" w:color="auto"/>
        <w:left w:val="none" w:sz="0" w:space="0" w:color="auto"/>
        <w:bottom w:val="none" w:sz="0" w:space="0" w:color="auto"/>
        <w:right w:val="none" w:sz="0" w:space="0" w:color="auto"/>
      </w:divBdr>
    </w:div>
    <w:div w:id="1062750785">
      <w:bodyDiv w:val="1"/>
      <w:marLeft w:val="0"/>
      <w:marRight w:val="0"/>
      <w:marTop w:val="0"/>
      <w:marBottom w:val="0"/>
      <w:divBdr>
        <w:top w:val="none" w:sz="0" w:space="0" w:color="auto"/>
        <w:left w:val="none" w:sz="0" w:space="0" w:color="auto"/>
        <w:bottom w:val="none" w:sz="0" w:space="0" w:color="auto"/>
        <w:right w:val="none" w:sz="0" w:space="0" w:color="auto"/>
      </w:divBdr>
    </w:div>
    <w:div w:id="1063063082">
      <w:bodyDiv w:val="1"/>
      <w:marLeft w:val="0"/>
      <w:marRight w:val="0"/>
      <w:marTop w:val="0"/>
      <w:marBottom w:val="0"/>
      <w:divBdr>
        <w:top w:val="none" w:sz="0" w:space="0" w:color="auto"/>
        <w:left w:val="none" w:sz="0" w:space="0" w:color="auto"/>
        <w:bottom w:val="none" w:sz="0" w:space="0" w:color="auto"/>
        <w:right w:val="none" w:sz="0" w:space="0" w:color="auto"/>
      </w:divBdr>
    </w:div>
    <w:div w:id="1063144142">
      <w:bodyDiv w:val="1"/>
      <w:marLeft w:val="0"/>
      <w:marRight w:val="0"/>
      <w:marTop w:val="0"/>
      <w:marBottom w:val="0"/>
      <w:divBdr>
        <w:top w:val="none" w:sz="0" w:space="0" w:color="auto"/>
        <w:left w:val="none" w:sz="0" w:space="0" w:color="auto"/>
        <w:bottom w:val="none" w:sz="0" w:space="0" w:color="auto"/>
        <w:right w:val="none" w:sz="0" w:space="0" w:color="auto"/>
      </w:divBdr>
    </w:div>
    <w:div w:id="1063530619">
      <w:bodyDiv w:val="1"/>
      <w:marLeft w:val="0"/>
      <w:marRight w:val="0"/>
      <w:marTop w:val="0"/>
      <w:marBottom w:val="0"/>
      <w:divBdr>
        <w:top w:val="none" w:sz="0" w:space="0" w:color="auto"/>
        <w:left w:val="none" w:sz="0" w:space="0" w:color="auto"/>
        <w:bottom w:val="none" w:sz="0" w:space="0" w:color="auto"/>
        <w:right w:val="none" w:sz="0" w:space="0" w:color="auto"/>
      </w:divBdr>
    </w:div>
    <w:div w:id="1064643238">
      <w:bodyDiv w:val="1"/>
      <w:marLeft w:val="0"/>
      <w:marRight w:val="0"/>
      <w:marTop w:val="0"/>
      <w:marBottom w:val="0"/>
      <w:divBdr>
        <w:top w:val="none" w:sz="0" w:space="0" w:color="auto"/>
        <w:left w:val="none" w:sz="0" w:space="0" w:color="auto"/>
        <w:bottom w:val="none" w:sz="0" w:space="0" w:color="auto"/>
        <w:right w:val="none" w:sz="0" w:space="0" w:color="auto"/>
      </w:divBdr>
    </w:div>
    <w:div w:id="1065757654">
      <w:bodyDiv w:val="1"/>
      <w:marLeft w:val="0"/>
      <w:marRight w:val="0"/>
      <w:marTop w:val="0"/>
      <w:marBottom w:val="0"/>
      <w:divBdr>
        <w:top w:val="none" w:sz="0" w:space="0" w:color="auto"/>
        <w:left w:val="none" w:sz="0" w:space="0" w:color="auto"/>
        <w:bottom w:val="none" w:sz="0" w:space="0" w:color="auto"/>
        <w:right w:val="none" w:sz="0" w:space="0" w:color="auto"/>
      </w:divBdr>
    </w:div>
    <w:div w:id="1066028417">
      <w:bodyDiv w:val="1"/>
      <w:marLeft w:val="0"/>
      <w:marRight w:val="0"/>
      <w:marTop w:val="0"/>
      <w:marBottom w:val="0"/>
      <w:divBdr>
        <w:top w:val="none" w:sz="0" w:space="0" w:color="auto"/>
        <w:left w:val="none" w:sz="0" w:space="0" w:color="auto"/>
        <w:bottom w:val="none" w:sz="0" w:space="0" w:color="auto"/>
        <w:right w:val="none" w:sz="0" w:space="0" w:color="auto"/>
      </w:divBdr>
    </w:div>
    <w:div w:id="1066488747">
      <w:bodyDiv w:val="1"/>
      <w:marLeft w:val="0"/>
      <w:marRight w:val="0"/>
      <w:marTop w:val="0"/>
      <w:marBottom w:val="0"/>
      <w:divBdr>
        <w:top w:val="none" w:sz="0" w:space="0" w:color="auto"/>
        <w:left w:val="none" w:sz="0" w:space="0" w:color="auto"/>
        <w:bottom w:val="none" w:sz="0" w:space="0" w:color="auto"/>
        <w:right w:val="none" w:sz="0" w:space="0" w:color="auto"/>
      </w:divBdr>
    </w:div>
    <w:div w:id="1066759667">
      <w:bodyDiv w:val="1"/>
      <w:marLeft w:val="0"/>
      <w:marRight w:val="0"/>
      <w:marTop w:val="0"/>
      <w:marBottom w:val="0"/>
      <w:divBdr>
        <w:top w:val="none" w:sz="0" w:space="0" w:color="auto"/>
        <w:left w:val="none" w:sz="0" w:space="0" w:color="auto"/>
        <w:bottom w:val="none" w:sz="0" w:space="0" w:color="auto"/>
        <w:right w:val="none" w:sz="0" w:space="0" w:color="auto"/>
      </w:divBdr>
    </w:div>
    <w:div w:id="1066805143">
      <w:bodyDiv w:val="1"/>
      <w:marLeft w:val="0"/>
      <w:marRight w:val="0"/>
      <w:marTop w:val="0"/>
      <w:marBottom w:val="0"/>
      <w:divBdr>
        <w:top w:val="none" w:sz="0" w:space="0" w:color="auto"/>
        <w:left w:val="none" w:sz="0" w:space="0" w:color="auto"/>
        <w:bottom w:val="none" w:sz="0" w:space="0" w:color="auto"/>
        <w:right w:val="none" w:sz="0" w:space="0" w:color="auto"/>
      </w:divBdr>
    </w:div>
    <w:div w:id="1066999515">
      <w:bodyDiv w:val="1"/>
      <w:marLeft w:val="0"/>
      <w:marRight w:val="0"/>
      <w:marTop w:val="0"/>
      <w:marBottom w:val="0"/>
      <w:divBdr>
        <w:top w:val="none" w:sz="0" w:space="0" w:color="auto"/>
        <w:left w:val="none" w:sz="0" w:space="0" w:color="auto"/>
        <w:bottom w:val="none" w:sz="0" w:space="0" w:color="auto"/>
        <w:right w:val="none" w:sz="0" w:space="0" w:color="auto"/>
      </w:divBdr>
    </w:div>
    <w:div w:id="1068383150">
      <w:bodyDiv w:val="1"/>
      <w:marLeft w:val="0"/>
      <w:marRight w:val="0"/>
      <w:marTop w:val="0"/>
      <w:marBottom w:val="0"/>
      <w:divBdr>
        <w:top w:val="none" w:sz="0" w:space="0" w:color="auto"/>
        <w:left w:val="none" w:sz="0" w:space="0" w:color="auto"/>
        <w:bottom w:val="none" w:sz="0" w:space="0" w:color="auto"/>
        <w:right w:val="none" w:sz="0" w:space="0" w:color="auto"/>
      </w:divBdr>
    </w:div>
    <w:div w:id="1069309296">
      <w:bodyDiv w:val="1"/>
      <w:marLeft w:val="0"/>
      <w:marRight w:val="0"/>
      <w:marTop w:val="0"/>
      <w:marBottom w:val="0"/>
      <w:divBdr>
        <w:top w:val="none" w:sz="0" w:space="0" w:color="auto"/>
        <w:left w:val="none" w:sz="0" w:space="0" w:color="auto"/>
        <w:bottom w:val="none" w:sz="0" w:space="0" w:color="auto"/>
        <w:right w:val="none" w:sz="0" w:space="0" w:color="auto"/>
      </w:divBdr>
    </w:div>
    <w:div w:id="1069503655">
      <w:bodyDiv w:val="1"/>
      <w:marLeft w:val="0"/>
      <w:marRight w:val="0"/>
      <w:marTop w:val="0"/>
      <w:marBottom w:val="0"/>
      <w:divBdr>
        <w:top w:val="none" w:sz="0" w:space="0" w:color="auto"/>
        <w:left w:val="none" w:sz="0" w:space="0" w:color="auto"/>
        <w:bottom w:val="none" w:sz="0" w:space="0" w:color="auto"/>
        <w:right w:val="none" w:sz="0" w:space="0" w:color="auto"/>
      </w:divBdr>
    </w:div>
    <w:div w:id="1070268606">
      <w:bodyDiv w:val="1"/>
      <w:marLeft w:val="0"/>
      <w:marRight w:val="0"/>
      <w:marTop w:val="0"/>
      <w:marBottom w:val="0"/>
      <w:divBdr>
        <w:top w:val="none" w:sz="0" w:space="0" w:color="auto"/>
        <w:left w:val="none" w:sz="0" w:space="0" w:color="auto"/>
        <w:bottom w:val="none" w:sz="0" w:space="0" w:color="auto"/>
        <w:right w:val="none" w:sz="0" w:space="0" w:color="auto"/>
      </w:divBdr>
    </w:div>
    <w:div w:id="1070343296">
      <w:bodyDiv w:val="1"/>
      <w:marLeft w:val="0"/>
      <w:marRight w:val="0"/>
      <w:marTop w:val="0"/>
      <w:marBottom w:val="0"/>
      <w:divBdr>
        <w:top w:val="none" w:sz="0" w:space="0" w:color="auto"/>
        <w:left w:val="none" w:sz="0" w:space="0" w:color="auto"/>
        <w:bottom w:val="none" w:sz="0" w:space="0" w:color="auto"/>
        <w:right w:val="none" w:sz="0" w:space="0" w:color="auto"/>
      </w:divBdr>
    </w:div>
    <w:div w:id="1071544151">
      <w:bodyDiv w:val="1"/>
      <w:marLeft w:val="0"/>
      <w:marRight w:val="0"/>
      <w:marTop w:val="0"/>
      <w:marBottom w:val="0"/>
      <w:divBdr>
        <w:top w:val="none" w:sz="0" w:space="0" w:color="auto"/>
        <w:left w:val="none" w:sz="0" w:space="0" w:color="auto"/>
        <w:bottom w:val="none" w:sz="0" w:space="0" w:color="auto"/>
        <w:right w:val="none" w:sz="0" w:space="0" w:color="auto"/>
      </w:divBdr>
    </w:div>
    <w:div w:id="1071808041">
      <w:bodyDiv w:val="1"/>
      <w:marLeft w:val="0"/>
      <w:marRight w:val="0"/>
      <w:marTop w:val="0"/>
      <w:marBottom w:val="0"/>
      <w:divBdr>
        <w:top w:val="none" w:sz="0" w:space="0" w:color="auto"/>
        <w:left w:val="none" w:sz="0" w:space="0" w:color="auto"/>
        <w:bottom w:val="none" w:sz="0" w:space="0" w:color="auto"/>
        <w:right w:val="none" w:sz="0" w:space="0" w:color="auto"/>
      </w:divBdr>
    </w:div>
    <w:div w:id="1072895894">
      <w:bodyDiv w:val="1"/>
      <w:marLeft w:val="0"/>
      <w:marRight w:val="0"/>
      <w:marTop w:val="0"/>
      <w:marBottom w:val="0"/>
      <w:divBdr>
        <w:top w:val="none" w:sz="0" w:space="0" w:color="auto"/>
        <w:left w:val="none" w:sz="0" w:space="0" w:color="auto"/>
        <w:bottom w:val="none" w:sz="0" w:space="0" w:color="auto"/>
        <w:right w:val="none" w:sz="0" w:space="0" w:color="auto"/>
      </w:divBdr>
    </w:div>
    <w:div w:id="1072965871">
      <w:bodyDiv w:val="1"/>
      <w:marLeft w:val="0"/>
      <w:marRight w:val="0"/>
      <w:marTop w:val="0"/>
      <w:marBottom w:val="0"/>
      <w:divBdr>
        <w:top w:val="none" w:sz="0" w:space="0" w:color="auto"/>
        <w:left w:val="none" w:sz="0" w:space="0" w:color="auto"/>
        <w:bottom w:val="none" w:sz="0" w:space="0" w:color="auto"/>
        <w:right w:val="none" w:sz="0" w:space="0" w:color="auto"/>
      </w:divBdr>
    </w:div>
    <w:div w:id="1073702353">
      <w:bodyDiv w:val="1"/>
      <w:marLeft w:val="0"/>
      <w:marRight w:val="0"/>
      <w:marTop w:val="0"/>
      <w:marBottom w:val="0"/>
      <w:divBdr>
        <w:top w:val="none" w:sz="0" w:space="0" w:color="auto"/>
        <w:left w:val="none" w:sz="0" w:space="0" w:color="auto"/>
        <w:bottom w:val="none" w:sz="0" w:space="0" w:color="auto"/>
        <w:right w:val="none" w:sz="0" w:space="0" w:color="auto"/>
      </w:divBdr>
    </w:div>
    <w:div w:id="1074279559">
      <w:bodyDiv w:val="1"/>
      <w:marLeft w:val="0"/>
      <w:marRight w:val="0"/>
      <w:marTop w:val="0"/>
      <w:marBottom w:val="0"/>
      <w:divBdr>
        <w:top w:val="none" w:sz="0" w:space="0" w:color="auto"/>
        <w:left w:val="none" w:sz="0" w:space="0" w:color="auto"/>
        <w:bottom w:val="none" w:sz="0" w:space="0" w:color="auto"/>
        <w:right w:val="none" w:sz="0" w:space="0" w:color="auto"/>
      </w:divBdr>
    </w:div>
    <w:div w:id="1074626309">
      <w:bodyDiv w:val="1"/>
      <w:marLeft w:val="0"/>
      <w:marRight w:val="0"/>
      <w:marTop w:val="0"/>
      <w:marBottom w:val="0"/>
      <w:divBdr>
        <w:top w:val="none" w:sz="0" w:space="0" w:color="auto"/>
        <w:left w:val="none" w:sz="0" w:space="0" w:color="auto"/>
        <w:bottom w:val="none" w:sz="0" w:space="0" w:color="auto"/>
        <w:right w:val="none" w:sz="0" w:space="0" w:color="auto"/>
      </w:divBdr>
    </w:div>
    <w:div w:id="1075202492">
      <w:bodyDiv w:val="1"/>
      <w:marLeft w:val="0"/>
      <w:marRight w:val="0"/>
      <w:marTop w:val="0"/>
      <w:marBottom w:val="0"/>
      <w:divBdr>
        <w:top w:val="none" w:sz="0" w:space="0" w:color="auto"/>
        <w:left w:val="none" w:sz="0" w:space="0" w:color="auto"/>
        <w:bottom w:val="none" w:sz="0" w:space="0" w:color="auto"/>
        <w:right w:val="none" w:sz="0" w:space="0" w:color="auto"/>
      </w:divBdr>
    </w:div>
    <w:div w:id="1075932390">
      <w:bodyDiv w:val="1"/>
      <w:marLeft w:val="0"/>
      <w:marRight w:val="0"/>
      <w:marTop w:val="0"/>
      <w:marBottom w:val="0"/>
      <w:divBdr>
        <w:top w:val="none" w:sz="0" w:space="0" w:color="auto"/>
        <w:left w:val="none" w:sz="0" w:space="0" w:color="auto"/>
        <w:bottom w:val="none" w:sz="0" w:space="0" w:color="auto"/>
        <w:right w:val="none" w:sz="0" w:space="0" w:color="auto"/>
      </w:divBdr>
    </w:div>
    <w:div w:id="1076053556">
      <w:bodyDiv w:val="1"/>
      <w:marLeft w:val="0"/>
      <w:marRight w:val="0"/>
      <w:marTop w:val="0"/>
      <w:marBottom w:val="0"/>
      <w:divBdr>
        <w:top w:val="none" w:sz="0" w:space="0" w:color="auto"/>
        <w:left w:val="none" w:sz="0" w:space="0" w:color="auto"/>
        <w:bottom w:val="none" w:sz="0" w:space="0" w:color="auto"/>
        <w:right w:val="none" w:sz="0" w:space="0" w:color="auto"/>
      </w:divBdr>
    </w:div>
    <w:div w:id="1076512375">
      <w:bodyDiv w:val="1"/>
      <w:marLeft w:val="0"/>
      <w:marRight w:val="0"/>
      <w:marTop w:val="0"/>
      <w:marBottom w:val="0"/>
      <w:divBdr>
        <w:top w:val="none" w:sz="0" w:space="0" w:color="auto"/>
        <w:left w:val="none" w:sz="0" w:space="0" w:color="auto"/>
        <w:bottom w:val="none" w:sz="0" w:space="0" w:color="auto"/>
        <w:right w:val="none" w:sz="0" w:space="0" w:color="auto"/>
      </w:divBdr>
    </w:div>
    <w:div w:id="1076585608">
      <w:bodyDiv w:val="1"/>
      <w:marLeft w:val="0"/>
      <w:marRight w:val="0"/>
      <w:marTop w:val="0"/>
      <w:marBottom w:val="0"/>
      <w:divBdr>
        <w:top w:val="none" w:sz="0" w:space="0" w:color="auto"/>
        <w:left w:val="none" w:sz="0" w:space="0" w:color="auto"/>
        <w:bottom w:val="none" w:sz="0" w:space="0" w:color="auto"/>
        <w:right w:val="none" w:sz="0" w:space="0" w:color="auto"/>
      </w:divBdr>
    </w:div>
    <w:div w:id="1077048606">
      <w:bodyDiv w:val="1"/>
      <w:marLeft w:val="0"/>
      <w:marRight w:val="0"/>
      <w:marTop w:val="0"/>
      <w:marBottom w:val="0"/>
      <w:divBdr>
        <w:top w:val="none" w:sz="0" w:space="0" w:color="auto"/>
        <w:left w:val="none" w:sz="0" w:space="0" w:color="auto"/>
        <w:bottom w:val="none" w:sz="0" w:space="0" w:color="auto"/>
        <w:right w:val="none" w:sz="0" w:space="0" w:color="auto"/>
      </w:divBdr>
    </w:div>
    <w:div w:id="1077092465">
      <w:bodyDiv w:val="1"/>
      <w:marLeft w:val="0"/>
      <w:marRight w:val="0"/>
      <w:marTop w:val="0"/>
      <w:marBottom w:val="0"/>
      <w:divBdr>
        <w:top w:val="none" w:sz="0" w:space="0" w:color="auto"/>
        <w:left w:val="none" w:sz="0" w:space="0" w:color="auto"/>
        <w:bottom w:val="none" w:sz="0" w:space="0" w:color="auto"/>
        <w:right w:val="none" w:sz="0" w:space="0" w:color="auto"/>
      </w:divBdr>
    </w:div>
    <w:div w:id="1077560219">
      <w:bodyDiv w:val="1"/>
      <w:marLeft w:val="0"/>
      <w:marRight w:val="0"/>
      <w:marTop w:val="0"/>
      <w:marBottom w:val="0"/>
      <w:divBdr>
        <w:top w:val="none" w:sz="0" w:space="0" w:color="auto"/>
        <w:left w:val="none" w:sz="0" w:space="0" w:color="auto"/>
        <w:bottom w:val="none" w:sz="0" w:space="0" w:color="auto"/>
        <w:right w:val="none" w:sz="0" w:space="0" w:color="auto"/>
      </w:divBdr>
    </w:div>
    <w:div w:id="1077626511">
      <w:bodyDiv w:val="1"/>
      <w:marLeft w:val="0"/>
      <w:marRight w:val="0"/>
      <w:marTop w:val="0"/>
      <w:marBottom w:val="0"/>
      <w:divBdr>
        <w:top w:val="none" w:sz="0" w:space="0" w:color="auto"/>
        <w:left w:val="none" w:sz="0" w:space="0" w:color="auto"/>
        <w:bottom w:val="none" w:sz="0" w:space="0" w:color="auto"/>
        <w:right w:val="none" w:sz="0" w:space="0" w:color="auto"/>
      </w:divBdr>
    </w:div>
    <w:div w:id="1077896583">
      <w:bodyDiv w:val="1"/>
      <w:marLeft w:val="0"/>
      <w:marRight w:val="0"/>
      <w:marTop w:val="0"/>
      <w:marBottom w:val="0"/>
      <w:divBdr>
        <w:top w:val="none" w:sz="0" w:space="0" w:color="auto"/>
        <w:left w:val="none" w:sz="0" w:space="0" w:color="auto"/>
        <w:bottom w:val="none" w:sz="0" w:space="0" w:color="auto"/>
        <w:right w:val="none" w:sz="0" w:space="0" w:color="auto"/>
      </w:divBdr>
    </w:div>
    <w:div w:id="1078134186">
      <w:bodyDiv w:val="1"/>
      <w:marLeft w:val="0"/>
      <w:marRight w:val="0"/>
      <w:marTop w:val="0"/>
      <w:marBottom w:val="0"/>
      <w:divBdr>
        <w:top w:val="none" w:sz="0" w:space="0" w:color="auto"/>
        <w:left w:val="none" w:sz="0" w:space="0" w:color="auto"/>
        <w:bottom w:val="none" w:sz="0" w:space="0" w:color="auto"/>
        <w:right w:val="none" w:sz="0" w:space="0" w:color="auto"/>
      </w:divBdr>
    </w:div>
    <w:div w:id="1078215265">
      <w:bodyDiv w:val="1"/>
      <w:marLeft w:val="0"/>
      <w:marRight w:val="0"/>
      <w:marTop w:val="0"/>
      <w:marBottom w:val="0"/>
      <w:divBdr>
        <w:top w:val="none" w:sz="0" w:space="0" w:color="auto"/>
        <w:left w:val="none" w:sz="0" w:space="0" w:color="auto"/>
        <w:bottom w:val="none" w:sz="0" w:space="0" w:color="auto"/>
        <w:right w:val="none" w:sz="0" w:space="0" w:color="auto"/>
      </w:divBdr>
    </w:div>
    <w:div w:id="1078358856">
      <w:bodyDiv w:val="1"/>
      <w:marLeft w:val="0"/>
      <w:marRight w:val="0"/>
      <w:marTop w:val="0"/>
      <w:marBottom w:val="0"/>
      <w:divBdr>
        <w:top w:val="none" w:sz="0" w:space="0" w:color="auto"/>
        <w:left w:val="none" w:sz="0" w:space="0" w:color="auto"/>
        <w:bottom w:val="none" w:sz="0" w:space="0" w:color="auto"/>
        <w:right w:val="none" w:sz="0" w:space="0" w:color="auto"/>
      </w:divBdr>
    </w:div>
    <w:div w:id="1080180156">
      <w:bodyDiv w:val="1"/>
      <w:marLeft w:val="0"/>
      <w:marRight w:val="0"/>
      <w:marTop w:val="0"/>
      <w:marBottom w:val="0"/>
      <w:divBdr>
        <w:top w:val="none" w:sz="0" w:space="0" w:color="auto"/>
        <w:left w:val="none" w:sz="0" w:space="0" w:color="auto"/>
        <w:bottom w:val="none" w:sz="0" w:space="0" w:color="auto"/>
        <w:right w:val="none" w:sz="0" w:space="0" w:color="auto"/>
      </w:divBdr>
    </w:div>
    <w:div w:id="1080325440">
      <w:bodyDiv w:val="1"/>
      <w:marLeft w:val="0"/>
      <w:marRight w:val="0"/>
      <w:marTop w:val="0"/>
      <w:marBottom w:val="0"/>
      <w:divBdr>
        <w:top w:val="none" w:sz="0" w:space="0" w:color="auto"/>
        <w:left w:val="none" w:sz="0" w:space="0" w:color="auto"/>
        <w:bottom w:val="none" w:sz="0" w:space="0" w:color="auto"/>
        <w:right w:val="none" w:sz="0" w:space="0" w:color="auto"/>
      </w:divBdr>
    </w:div>
    <w:div w:id="1080563657">
      <w:bodyDiv w:val="1"/>
      <w:marLeft w:val="0"/>
      <w:marRight w:val="0"/>
      <w:marTop w:val="0"/>
      <w:marBottom w:val="0"/>
      <w:divBdr>
        <w:top w:val="none" w:sz="0" w:space="0" w:color="auto"/>
        <w:left w:val="none" w:sz="0" w:space="0" w:color="auto"/>
        <w:bottom w:val="none" w:sz="0" w:space="0" w:color="auto"/>
        <w:right w:val="none" w:sz="0" w:space="0" w:color="auto"/>
      </w:divBdr>
    </w:div>
    <w:div w:id="1081634027">
      <w:bodyDiv w:val="1"/>
      <w:marLeft w:val="0"/>
      <w:marRight w:val="0"/>
      <w:marTop w:val="0"/>
      <w:marBottom w:val="0"/>
      <w:divBdr>
        <w:top w:val="none" w:sz="0" w:space="0" w:color="auto"/>
        <w:left w:val="none" w:sz="0" w:space="0" w:color="auto"/>
        <w:bottom w:val="none" w:sz="0" w:space="0" w:color="auto"/>
        <w:right w:val="none" w:sz="0" w:space="0" w:color="auto"/>
      </w:divBdr>
    </w:div>
    <w:div w:id="1082408885">
      <w:bodyDiv w:val="1"/>
      <w:marLeft w:val="0"/>
      <w:marRight w:val="0"/>
      <w:marTop w:val="0"/>
      <w:marBottom w:val="0"/>
      <w:divBdr>
        <w:top w:val="none" w:sz="0" w:space="0" w:color="auto"/>
        <w:left w:val="none" w:sz="0" w:space="0" w:color="auto"/>
        <w:bottom w:val="none" w:sz="0" w:space="0" w:color="auto"/>
        <w:right w:val="none" w:sz="0" w:space="0" w:color="auto"/>
      </w:divBdr>
    </w:div>
    <w:div w:id="1082415392">
      <w:bodyDiv w:val="1"/>
      <w:marLeft w:val="0"/>
      <w:marRight w:val="0"/>
      <w:marTop w:val="0"/>
      <w:marBottom w:val="0"/>
      <w:divBdr>
        <w:top w:val="none" w:sz="0" w:space="0" w:color="auto"/>
        <w:left w:val="none" w:sz="0" w:space="0" w:color="auto"/>
        <w:bottom w:val="none" w:sz="0" w:space="0" w:color="auto"/>
        <w:right w:val="none" w:sz="0" w:space="0" w:color="auto"/>
      </w:divBdr>
    </w:div>
    <w:div w:id="1082681160">
      <w:bodyDiv w:val="1"/>
      <w:marLeft w:val="0"/>
      <w:marRight w:val="0"/>
      <w:marTop w:val="0"/>
      <w:marBottom w:val="0"/>
      <w:divBdr>
        <w:top w:val="none" w:sz="0" w:space="0" w:color="auto"/>
        <w:left w:val="none" w:sz="0" w:space="0" w:color="auto"/>
        <w:bottom w:val="none" w:sz="0" w:space="0" w:color="auto"/>
        <w:right w:val="none" w:sz="0" w:space="0" w:color="auto"/>
      </w:divBdr>
    </w:div>
    <w:div w:id="1084301052">
      <w:bodyDiv w:val="1"/>
      <w:marLeft w:val="0"/>
      <w:marRight w:val="0"/>
      <w:marTop w:val="0"/>
      <w:marBottom w:val="0"/>
      <w:divBdr>
        <w:top w:val="none" w:sz="0" w:space="0" w:color="auto"/>
        <w:left w:val="none" w:sz="0" w:space="0" w:color="auto"/>
        <w:bottom w:val="none" w:sz="0" w:space="0" w:color="auto"/>
        <w:right w:val="none" w:sz="0" w:space="0" w:color="auto"/>
      </w:divBdr>
    </w:div>
    <w:div w:id="1084570055">
      <w:bodyDiv w:val="1"/>
      <w:marLeft w:val="0"/>
      <w:marRight w:val="0"/>
      <w:marTop w:val="0"/>
      <w:marBottom w:val="0"/>
      <w:divBdr>
        <w:top w:val="none" w:sz="0" w:space="0" w:color="auto"/>
        <w:left w:val="none" w:sz="0" w:space="0" w:color="auto"/>
        <w:bottom w:val="none" w:sz="0" w:space="0" w:color="auto"/>
        <w:right w:val="none" w:sz="0" w:space="0" w:color="auto"/>
      </w:divBdr>
    </w:div>
    <w:div w:id="1084641424">
      <w:bodyDiv w:val="1"/>
      <w:marLeft w:val="0"/>
      <w:marRight w:val="0"/>
      <w:marTop w:val="0"/>
      <w:marBottom w:val="0"/>
      <w:divBdr>
        <w:top w:val="none" w:sz="0" w:space="0" w:color="auto"/>
        <w:left w:val="none" w:sz="0" w:space="0" w:color="auto"/>
        <w:bottom w:val="none" w:sz="0" w:space="0" w:color="auto"/>
        <w:right w:val="none" w:sz="0" w:space="0" w:color="auto"/>
      </w:divBdr>
    </w:div>
    <w:div w:id="1085029863">
      <w:bodyDiv w:val="1"/>
      <w:marLeft w:val="0"/>
      <w:marRight w:val="0"/>
      <w:marTop w:val="0"/>
      <w:marBottom w:val="0"/>
      <w:divBdr>
        <w:top w:val="none" w:sz="0" w:space="0" w:color="auto"/>
        <w:left w:val="none" w:sz="0" w:space="0" w:color="auto"/>
        <w:bottom w:val="none" w:sz="0" w:space="0" w:color="auto"/>
        <w:right w:val="none" w:sz="0" w:space="0" w:color="auto"/>
      </w:divBdr>
    </w:div>
    <w:div w:id="1085105460">
      <w:bodyDiv w:val="1"/>
      <w:marLeft w:val="0"/>
      <w:marRight w:val="0"/>
      <w:marTop w:val="0"/>
      <w:marBottom w:val="0"/>
      <w:divBdr>
        <w:top w:val="none" w:sz="0" w:space="0" w:color="auto"/>
        <w:left w:val="none" w:sz="0" w:space="0" w:color="auto"/>
        <w:bottom w:val="none" w:sz="0" w:space="0" w:color="auto"/>
        <w:right w:val="none" w:sz="0" w:space="0" w:color="auto"/>
      </w:divBdr>
    </w:div>
    <w:div w:id="1085146720">
      <w:bodyDiv w:val="1"/>
      <w:marLeft w:val="0"/>
      <w:marRight w:val="0"/>
      <w:marTop w:val="0"/>
      <w:marBottom w:val="0"/>
      <w:divBdr>
        <w:top w:val="none" w:sz="0" w:space="0" w:color="auto"/>
        <w:left w:val="none" w:sz="0" w:space="0" w:color="auto"/>
        <w:bottom w:val="none" w:sz="0" w:space="0" w:color="auto"/>
        <w:right w:val="none" w:sz="0" w:space="0" w:color="auto"/>
      </w:divBdr>
    </w:div>
    <w:div w:id="1085490560">
      <w:bodyDiv w:val="1"/>
      <w:marLeft w:val="0"/>
      <w:marRight w:val="0"/>
      <w:marTop w:val="0"/>
      <w:marBottom w:val="0"/>
      <w:divBdr>
        <w:top w:val="none" w:sz="0" w:space="0" w:color="auto"/>
        <w:left w:val="none" w:sz="0" w:space="0" w:color="auto"/>
        <w:bottom w:val="none" w:sz="0" w:space="0" w:color="auto"/>
        <w:right w:val="none" w:sz="0" w:space="0" w:color="auto"/>
      </w:divBdr>
    </w:div>
    <w:div w:id="1085808007">
      <w:bodyDiv w:val="1"/>
      <w:marLeft w:val="0"/>
      <w:marRight w:val="0"/>
      <w:marTop w:val="0"/>
      <w:marBottom w:val="0"/>
      <w:divBdr>
        <w:top w:val="none" w:sz="0" w:space="0" w:color="auto"/>
        <w:left w:val="none" w:sz="0" w:space="0" w:color="auto"/>
        <w:bottom w:val="none" w:sz="0" w:space="0" w:color="auto"/>
        <w:right w:val="none" w:sz="0" w:space="0" w:color="auto"/>
      </w:divBdr>
    </w:div>
    <w:div w:id="1086264803">
      <w:bodyDiv w:val="1"/>
      <w:marLeft w:val="0"/>
      <w:marRight w:val="0"/>
      <w:marTop w:val="0"/>
      <w:marBottom w:val="0"/>
      <w:divBdr>
        <w:top w:val="none" w:sz="0" w:space="0" w:color="auto"/>
        <w:left w:val="none" w:sz="0" w:space="0" w:color="auto"/>
        <w:bottom w:val="none" w:sz="0" w:space="0" w:color="auto"/>
        <w:right w:val="none" w:sz="0" w:space="0" w:color="auto"/>
      </w:divBdr>
    </w:div>
    <w:div w:id="1086730405">
      <w:bodyDiv w:val="1"/>
      <w:marLeft w:val="0"/>
      <w:marRight w:val="0"/>
      <w:marTop w:val="0"/>
      <w:marBottom w:val="0"/>
      <w:divBdr>
        <w:top w:val="none" w:sz="0" w:space="0" w:color="auto"/>
        <w:left w:val="none" w:sz="0" w:space="0" w:color="auto"/>
        <w:bottom w:val="none" w:sz="0" w:space="0" w:color="auto"/>
        <w:right w:val="none" w:sz="0" w:space="0" w:color="auto"/>
      </w:divBdr>
    </w:div>
    <w:div w:id="1087384979">
      <w:bodyDiv w:val="1"/>
      <w:marLeft w:val="0"/>
      <w:marRight w:val="0"/>
      <w:marTop w:val="0"/>
      <w:marBottom w:val="0"/>
      <w:divBdr>
        <w:top w:val="none" w:sz="0" w:space="0" w:color="auto"/>
        <w:left w:val="none" w:sz="0" w:space="0" w:color="auto"/>
        <w:bottom w:val="none" w:sz="0" w:space="0" w:color="auto"/>
        <w:right w:val="none" w:sz="0" w:space="0" w:color="auto"/>
      </w:divBdr>
    </w:div>
    <w:div w:id="1087387075">
      <w:bodyDiv w:val="1"/>
      <w:marLeft w:val="0"/>
      <w:marRight w:val="0"/>
      <w:marTop w:val="0"/>
      <w:marBottom w:val="0"/>
      <w:divBdr>
        <w:top w:val="none" w:sz="0" w:space="0" w:color="auto"/>
        <w:left w:val="none" w:sz="0" w:space="0" w:color="auto"/>
        <w:bottom w:val="none" w:sz="0" w:space="0" w:color="auto"/>
        <w:right w:val="none" w:sz="0" w:space="0" w:color="auto"/>
      </w:divBdr>
    </w:div>
    <w:div w:id="1087531695">
      <w:bodyDiv w:val="1"/>
      <w:marLeft w:val="0"/>
      <w:marRight w:val="0"/>
      <w:marTop w:val="0"/>
      <w:marBottom w:val="0"/>
      <w:divBdr>
        <w:top w:val="none" w:sz="0" w:space="0" w:color="auto"/>
        <w:left w:val="none" w:sz="0" w:space="0" w:color="auto"/>
        <w:bottom w:val="none" w:sz="0" w:space="0" w:color="auto"/>
        <w:right w:val="none" w:sz="0" w:space="0" w:color="auto"/>
      </w:divBdr>
    </w:div>
    <w:div w:id="1087725499">
      <w:bodyDiv w:val="1"/>
      <w:marLeft w:val="0"/>
      <w:marRight w:val="0"/>
      <w:marTop w:val="0"/>
      <w:marBottom w:val="0"/>
      <w:divBdr>
        <w:top w:val="none" w:sz="0" w:space="0" w:color="auto"/>
        <w:left w:val="none" w:sz="0" w:space="0" w:color="auto"/>
        <w:bottom w:val="none" w:sz="0" w:space="0" w:color="auto"/>
        <w:right w:val="none" w:sz="0" w:space="0" w:color="auto"/>
      </w:divBdr>
    </w:div>
    <w:div w:id="1088039483">
      <w:bodyDiv w:val="1"/>
      <w:marLeft w:val="0"/>
      <w:marRight w:val="0"/>
      <w:marTop w:val="0"/>
      <w:marBottom w:val="0"/>
      <w:divBdr>
        <w:top w:val="none" w:sz="0" w:space="0" w:color="auto"/>
        <w:left w:val="none" w:sz="0" w:space="0" w:color="auto"/>
        <w:bottom w:val="none" w:sz="0" w:space="0" w:color="auto"/>
        <w:right w:val="none" w:sz="0" w:space="0" w:color="auto"/>
      </w:divBdr>
    </w:div>
    <w:div w:id="1088111489">
      <w:bodyDiv w:val="1"/>
      <w:marLeft w:val="0"/>
      <w:marRight w:val="0"/>
      <w:marTop w:val="0"/>
      <w:marBottom w:val="0"/>
      <w:divBdr>
        <w:top w:val="none" w:sz="0" w:space="0" w:color="auto"/>
        <w:left w:val="none" w:sz="0" w:space="0" w:color="auto"/>
        <w:bottom w:val="none" w:sz="0" w:space="0" w:color="auto"/>
        <w:right w:val="none" w:sz="0" w:space="0" w:color="auto"/>
      </w:divBdr>
    </w:div>
    <w:div w:id="1088231681">
      <w:bodyDiv w:val="1"/>
      <w:marLeft w:val="0"/>
      <w:marRight w:val="0"/>
      <w:marTop w:val="0"/>
      <w:marBottom w:val="0"/>
      <w:divBdr>
        <w:top w:val="none" w:sz="0" w:space="0" w:color="auto"/>
        <w:left w:val="none" w:sz="0" w:space="0" w:color="auto"/>
        <w:bottom w:val="none" w:sz="0" w:space="0" w:color="auto"/>
        <w:right w:val="none" w:sz="0" w:space="0" w:color="auto"/>
      </w:divBdr>
    </w:div>
    <w:div w:id="1088233628">
      <w:bodyDiv w:val="1"/>
      <w:marLeft w:val="0"/>
      <w:marRight w:val="0"/>
      <w:marTop w:val="0"/>
      <w:marBottom w:val="0"/>
      <w:divBdr>
        <w:top w:val="none" w:sz="0" w:space="0" w:color="auto"/>
        <w:left w:val="none" w:sz="0" w:space="0" w:color="auto"/>
        <w:bottom w:val="none" w:sz="0" w:space="0" w:color="auto"/>
        <w:right w:val="none" w:sz="0" w:space="0" w:color="auto"/>
      </w:divBdr>
    </w:div>
    <w:div w:id="1088700234">
      <w:bodyDiv w:val="1"/>
      <w:marLeft w:val="0"/>
      <w:marRight w:val="0"/>
      <w:marTop w:val="0"/>
      <w:marBottom w:val="0"/>
      <w:divBdr>
        <w:top w:val="none" w:sz="0" w:space="0" w:color="auto"/>
        <w:left w:val="none" w:sz="0" w:space="0" w:color="auto"/>
        <w:bottom w:val="none" w:sz="0" w:space="0" w:color="auto"/>
        <w:right w:val="none" w:sz="0" w:space="0" w:color="auto"/>
      </w:divBdr>
    </w:div>
    <w:div w:id="1088962524">
      <w:bodyDiv w:val="1"/>
      <w:marLeft w:val="0"/>
      <w:marRight w:val="0"/>
      <w:marTop w:val="0"/>
      <w:marBottom w:val="0"/>
      <w:divBdr>
        <w:top w:val="none" w:sz="0" w:space="0" w:color="auto"/>
        <w:left w:val="none" w:sz="0" w:space="0" w:color="auto"/>
        <w:bottom w:val="none" w:sz="0" w:space="0" w:color="auto"/>
        <w:right w:val="none" w:sz="0" w:space="0" w:color="auto"/>
      </w:divBdr>
    </w:div>
    <w:div w:id="1090393347">
      <w:bodyDiv w:val="1"/>
      <w:marLeft w:val="0"/>
      <w:marRight w:val="0"/>
      <w:marTop w:val="0"/>
      <w:marBottom w:val="0"/>
      <w:divBdr>
        <w:top w:val="none" w:sz="0" w:space="0" w:color="auto"/>
        <w:left w:val="none" w:sz="0" w:space="0" w:color="auto"/>
        <w:bottom w:val="none" w:sz="0" w:space="0" w:color="auto"/>
        <w:right w:val="none" w:sz="0" w:space="0" w:color="auto"/>
      </w:divBdr>
    </w:div>
    <w:div w:id="1090850094">
      <w:bodyDiv w:val="1"/>
      <w:marLeft w:val="0"/>
      <w:marRight w:val="0"/>
      <w:marTop w:val="0"/>
      <w:marBottom w:val="0"/>
      <w:divBdr>
        <w:top w:val="none" w:sz="0" w:space="0" w:color="auto"/>
        <w:left w:val="none" w:sz="0" w:space="0" w:color="auto"/>
        <w:bottom w:val="none" w:sz="0" w:space="0" w:color="auto"/>
        <w:right w:val="none" w:sz="0" w:space="0" w:color="auto"/>
      </w:divBdr>
    </w:div>
    <w:div w:id="1090851710">
      <w:bodyDiv w:val="1"/>
      <w:marLeft w:val="0"/>
      <w:marRight w:val="0"/>
      <w:marTop w:val="0"/>
      <w:marBottom w:val="0"/>
      <w:divBdr>
        <w:top w:val="none" w:sz="0" w:space="0" w:color="auto"/>
        <w:left w:val="none" w:sz="0" w:space="0" w:color="auto"/>
        <w:bottom w:val="none" w:sz="0" w:space="0" w:color="auto"/>
        <w:right w:val="none" w:sz="0" w:space="0" w:color="auto"/>
      </w:divBdr>
    </w:div>
    <w:div w:id="1091008011">
      <w:bodyDiv w:val="1"/>
      <w:marLeft w:val="0"/>
      <w:marRight w:val="0"/>
      <w:marTop w:val="0"/>
      <w:marBottom w:val="0"/>
      <w:divBdr>
        <w:top w:val="none" w:sz="0" w:space="0" w:color="auto"/>
        <w:left w:val="none" w:sz="0" w:space="0" w:color="auto"/>
        <w:bottom w:val="none" w:sz="0" w:space="0" w:color="auto"/>
        <w:right w:val="none" w:sz="0" w:space="0" w:color="auto"/>
      </w:divBdr>
    </w:div>
    <w:div w:id="1091272367">
      <w:bodyDiv w:val="1"/>
      <w:marLeft w:val="0"/>
      <w:marRight w:val="0"/>
      <w:marTop w:val="0"/>
      <w:marBottom w:val="0"/>
      <w:divBdr>
        <w:top w:val="none" w:sz="0" w:space="0" w:color="auto"/>
        <w:left w:val="none" w:sz="0" w:space="0" w:color="auto"/>
        <w:bottom w:val="none" w:sz="0" w:space="0" w:color="auto"/>
        <w:right w:val="none" w:sz="0" w:space="0" w:color="auto"/>
      </w:divBdr>
    </w:div>
    <w:div w:id="1091782745">
      <w:bodyDiv w:val="1"/>
      <w:marLeft w:val="0"/>
      <w:marRight w:val="0"/>
      <w:marTop w:val="0"/>
      <w:marBottom w:val="0"/>
      <w:divBdr>
        <w:top w:val="none" w:sz="0" w:space="0" w:color="auto"/>
        <w:left w:val="none" w:sz="0" w:space="0" w:color="auto"/>
        <w:bottom w:val="none" w:sz="0" w:space="0" w:color="auto"/>
        <w:right w:val="none" w:sz="0" w:space="0" w:color="auto"/>
      </w:divBdr>
    </w:div>
    <w:div w:id="1091899791">
      <w:bodyDiv w:val="1"/>
      <w:marLeft w:val="0"/>
      <w:marRight w:val="0"/>
      <w:marTop w:val="0"/>
      <w:marBottom w:val="0"/>
      <w:divBdr>
        <w:top w:val="none" w:sz="0" w:space="0" w:color="auto"/>
        <w:left w:val="none" w:sz="0" w:space="0" w:color="auto"/>
        <w:bottom w:val="none" w:sz="0" w:space="0" w:color="auto"/>
        <w:right w:val="none" w:sz="0" w:space="0" w:color="auto"/>
      </w:divBdr>
    </w:div>
    <w:div w:id="1091976299">
      <w:bodyDiv w:val="1"/>
      <w:marLeft w:val="0"/>
      <w:marRight w:val="0"/>
      <w:marTop w:val="0"/>
      <w:marBottom w:val="0"/>
      <w:divBdr>
        <w:top w:val="none" w:sz="0" w:space="0" w:color="auto"/>
        <w:left w:val="none" w:sz="0" w:space="0" w:color="auto"/>
        <w:bottom w:val="none" w:sz="0" w:space="0" w:color="auto"/>
        <w:right w:val="none" w:sz="0" w:space="0" w:color="auto"/>
      </w:divBdr>
    </w:div>
    <w:div w:id="1092313170">
      <w:bodyDiv w:val="1"/>
      <w:marLeft w:val="0"/>
      <w:marRight w:val="0"/>
      <w:marTop w:val="0"/>
      <w:marBottom w:val="0"/>
      <w:divBdr>
        <w:top w:val="none" w:sz="0" w:space="0" w:color="auto"/>
        <w:left w:val="none" w:sz="0" w:space="0" w:color="auto"/>
        <w:bottom w:val="none" w:sz="0" w:space="0" w:color="auto"/>
        <w:right w:val="none" w:sz="0" w:space="0" w:color="auto"/>
      </w:divBdr>
    </w:div>
    <w:div w:id="1093359316">
      <w:bodyDiv w:val="1"/>
      <w:marLeft w:val="0"/>
      <w:marRight w:val="0"/>
      <w:marTop w:val="0"/>
      <w:marBottom w:val="0"/>
      <w:divBdr>
        <w:top w:val="none" w:sz="0" w:space="0" w:color="auto"/>
        <w:left w:val="none" w:sz="0" w:space="0" w:color="auto"/>
        <w:bottom w:val="none" w:sz="0" w:space="0" w:color="auto"/>
        <w:right w:val="none" w:sz="0" w:space="0" w:color="auto"/>
      </w:divBdr>
    </w:div>
    <w:div w:id="1094470884">
      <w:bodyDiv w:val="1"/>
      <w:marLeft w:val="0"/>
      <w:marRight w:val="0"/>
      <w:marTop w:val="0"/>
      <w:marBottom w:val="0"/>
      <w:divBdr>
        <w:top w:val="none" w:sz="0" w:space="0" w:color="auto"/>
        <w:left w:val="none" w:sz="0" w:space="0" w:color="auto"/>
        <w:bottom w:val="none" w:sz="0" w:space="0" w:color="auto"/>
        <w:right w:val="none" w:sz="0" w:space="0" w:color="auto"/>
      </w:divBdr>
    </w:div>
    <w:div w:id="1094665252">
      <w:bodyDiv w:val="1"/>
      <w:marLeft w:val="0"/>
      <w:marRight w:val="0"/>
      <w:marTop w:val="0"/>
      <w:marBottom w:val="0"/>
      <w:divBdr>
        <w:top w:val="none" w:sz="0" w:space="0" w:color="auto"/>
        <w:left w:val="none" w:sz="0" w:space="0" w:color="auto"/>
        <w:bottom w:val="none" w:sz="0" w:space="0" w:color="auto"/>
        <w:right w:val="none" w:sz="0" w:space="0" w:color="auto"/>
      </w:divBdr>
    </w:div>
    <w:div w:id="1095975071">
      <w:bodyDiv w:val="1"/>
      <w:marLeft w:val="0"/>
      <w:marRight w:val="0"/>
      <w:marTop w:val="0"/>
      <w:marBottom w:val="0"/>
      <w:divBdr>
        <w:top w:val="none" w:sz="0" w:space="0" w:color="auto"/>
        <w:left w:val="none" w:sz="0" w:space="0" w:color="auto"/>
        <w:bottom w:val="none" w:sz="0" w:space="0" w:color="auto"/>
        <w:right w:val="none" w:sz="0" w:space="0" w:color="auto"/>
      </w:divBdr>
    </w:div>
    <w:div w:id="1096942636">
      <w:bodyDiv w:val="1"/>
      <w:marLeft w:val="0"/>
      <w:marRight w:val="0"/>
      <w:marTop w:val="0"/>
      <w:marBottom w:val="0"/>
      <w:divBdr>
        <w:top w:val="none" w:sz="0" w:space="0" w:color="auto"/>
        <w:left w:val="none" w:sz="0" w:space="0" w:color="auto"/>
        <w:bottom w:val="none" w:sz="0" w:space="0" w:color="auto"/>
        <w:right w:val="none" w:sz="0" w:space="0" w:color="auto"/>
      </w:divBdr>
    </w:div>
    <w:div w:id="1097604362">
      <w:bodyDiv w:val="1"/>
      <w:marLeft w:val="0"/>
      <w:marRight w:val="0"/>
      <w:marTop w:val="0"/>
      <w:marBottom w:val="0"/>
      <w:divBdr>
        <w:top w:val="none" w:sz="0" w:space="0" w:color="auto"/>
        <w:left w:val="none" w:sz="0" w:space="0" w:color="auto"/>
        <w:bottom w:val="none" w:sz="0" w:space="0" w:color="auto"/>
        <w:right w:val="none" w:sz="0" w:space="0" w:color="auto"/>
      </w:divBdr>
    </w:div>
    <w:div w:id="1097794609">
      <w:bodyDiv w:val="1"/>
      <w:marLeft w:val="0"/>
      <w:marRight w:val="0"/>
      <w:marTop w:val="0"/>
      <w:marBottom w:val="0"/>
      <w:divBdr>
        <w:top w:val="none" w:sz="0" w:space="0" w:color="auto"/>
        <w:left w:val="none" w:sz="0" w:space="0" w:color="auto"/>
        <w:bottom w:val="none" w:sz="0" w:space="0" w:color="auto"/>
        <w:right w:val="none" w:sz="0" w:space="0" w:color="auto"/>
      </w:divBdr>
    </w:div>
    <w:div w:id="1098252445">
      <w:bodyDiv w:val="1"/>
      <w:marLeft w:val="0"/>
      <w:marRight w:val="0"/>
      <w:marTop w:val="0"/>
      <w:marBottom w:val="0"/>
      <w:divBdr>
        <w:top w:val="none" w:sz="0" w:space="0" w:color="auto"/>
        <w:left w:val="none" w:sz="0" w:space="0" w:color="auto"/>
        <w:bottom w:val="none" w:sz="0" w:space="0" w:color="auto"/>
        <w:right w:val="none" w:sz="0" w:space="0" w:color="auto"/>
      </w:divBdr>
    </w:div>
    <w:div w:id="1098528471">
      <w:bodyDiv w:val="1"/>
      <w:marLeft w:val="0"/>
      <w:marRight w:val="0"/>
      <w:marTop w:val="0"/>
      <w:marBottom w:val="0"/>
      <w:divBdr>
        <w:top w:val="none" w:sz="0" w:space="0" w:color="auto"/>
        <w:left w:val="none" w:sz="0" w:space="0" w:color="auto"/>
        <w:bottom w:val="none" w:sz="0" w:space="0" w:color="auto"/>
        <w:right w:val="none" w:sz="0" w:space="0" w:color="auto"/>
      </w:divBdr>
    </w:div>
    <w:div w:id="1099372691">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831959">
      <w:bodyDiv w:val="1"/>
      <w:marLeft w:val="0"/>
      <w:marRight w:val="0"/>
      <w:marTop w:val="0"/>
      <w:marBottom w:val="0"/>
      <w:divBdr>
        <w:top w:val="none" w:sz="0" w:space="0" w:color="auto"/>
        <w:left w:val="none" w:sz="0" w:space="0" w:color="auto"/>
        <w:bottom w:val="none" w:sz="0" w:space="0" w:color="auto"/>
        <w:right w:val="none" w:sz="0" w:space="0" w:color="auto"/>
      </w:divBdr>
    </w:div>
    <w:div w:id="1099906557">
      <w:bodyDiv w:val="1"/>
      <w:marLeft w:val="0"/>
      <w:marRight w:val="0"/>
      <w:marTop w:val="0"/>
      <w:marBottom w:val="0"/>
      <w:divBdr>
        <w:top w:val="none" w:sz="0" w:space="0" w:color="auto"/>
        <w:left w:val="none" w:sz="0" w:space="0" w:color="auto"/>
        <w:bottom w:val="none" w:sz="0" w:space="0" w:color="auto"/>
        <w:right w:val="none" w:sz="0" w:space="0" w:color="auto"/>
      </w:divBdr>
    </w:div>
    <w:div w:id="1100417564">
      <w:bodyDiv w:val="1"/>
      <w:marLeft w:val="0"/>
      <w:marRight w:val="0"/>
      <w:marTop w:val="0"/>
      <w:marBottom w:val="0"/>
      <w:divBdr>
        <w:top w:val="none" w:sz="0" w:space="0" w:color="auto"/>
        <w:left w:val="none" w:sz="0" w:space="0" w:color="auto"/>
        <w:bottom w:val="none" w:sz="0" w:space="0" w:color="auto"/>
        <w:right w:val="none" w:sz="0" w:space="0" w:color="auto"/>
      </w:divBdr>
    </w:div>
    <w:div w:id="1100759186">
      <w:bodyDiv w:val="1"/>
      <w:marLeft w:val="0"/>
      <w:marRight w:val="0"/>
      <w:marTop w:val="0"/>
      <w:marBottom w:val="0"/>
      <w:divBdr>
        <w:top w:val="none" w:sz="0" w:space="0" w:color="auto"/>
        <w:left w:val="none" w:sz="0" w:space="0" w:color="auto"/>
        <w:bottom w:val="none" w:sz="0" w:space="0" w:color="auto"/>
        <w:right w:val="none" w:sz="0" w:space="0" w:color="auto"/>
      </w:divBdr>
    </w:div>
    <w:div w:id="1101070760">
      <w:bodyDiv w:val="1"/>
      <w:marLeft w:val="0"/>
      <w:marRight w:val="0"/>
      <w:marTop w:val="0"/>
      <w:marBottom w:val="0"/>
      <w:divBdr>
        <w:top w:val="none" w:sz="0" w:space="0" w:color="auto"/>
        <w:left w:val="none" w:sz="0" w:space="0" w:color="auto"/>
        <w:bottom w:val="none" w:sz="0" w:space="0" w:color="auto"/>
        <w:right w:val="none" w:sz="0" w:space="0" w:color="auto"/>
      </w:divBdr>
    </w:div>
    <w:div w:id="1101098287">
      <w:bodyDiv w:val="1"/>
      <w:marLeft w:val="0"/>
      <w:marRight w:val="0"/>
      <w:marTop w:val="0"/>
      <w:marBottom w:val="0"/>
      <w:divBdr>
        <w:top w:val="none" w:sz="0" w:space="0" w:color="auto"/>
        <w:left w:val="none" w:sz="0" w:space="0" w:color="auto"/>
        <w:bottom w:val="none" w:sz="0" w:space="0" w:color="auto"/>
        <w:right w:val="none" w:sz="0" w:space="0" w:color="auto"/>
      </w:divBdr>
    </w:div>
    <w:div w:id="1101225063">
      <w:bodyDiv w:val="1"/>
      <w:marLeft w:val="0"/>
      <w:marRight w:val="0"/>
      <w:marTop w:val="0"/>
      <w:marBottom w:val="0"/>
      <w:divBdr>
        <w:top w:val="none" w:sz="0" w:space="0" w:color="auto"/>
        <w:left w:val="none" w:sz="0" w:space="0" w:color="auto"/>
        <w:bottom w:val="none" w:sz="0" w:space="0" w:color="auto"/>
        <w:right w:val="none" w:sz="0" w:space="0" w:color="auto"/>
      </w:divBdr>
    </w:div>
    <w:div w:id="1101334057">
      <w:bodyDiv w:val="1"/>
      <w:marLeft w:val="0"/>
      <w:marRight w:val="0"/>
      <w:marTop w:val="0"/>
      <w:marBottom w:val="0"/>
      <w:divBdr>
        <w:top w:val="none" w:sz="0" w:space="0" w:color="auto"/>
        <w:left w:val="none" w:sz="0" w:space="0" w:color="auto"/>
        <w:bottom w:val="none" w:sz="0" w:space="0" w:color="auto"/>
        <w:right w:val="none" w:sz="0" w:space="0" w:color="auto"/>
      </w:divBdr>
    </w:div>
    <w:div w:id="1101531890">
      <w:bodyDiv w:val="1"/>
      <w:marLeft w:val="0"/>
      <w:marRight w:val="0"/>
      <w:marTop w:val="0"/>
      <w:marBottom w:val="0"/>
      <w:divBdr>
        <w:top w:val="none" w:sz="0" w:space="0" w:color="auto"/>
        <w:left w:val="none" w:sz="0" w:space="0" w:color="auto"/>
        <w:bottom w:val="none" w:sz="0" w:space="0" w:color="auto"/>
        <w:right w:val="none" w:sz="0" w:space="0" w:color="auto"/>
      </w:divBdr>
    </w:div>
    <w:div w:id="1102840744">
      <w:bodyDiv w:val="1"/>
      <w:marLeft w:val="0"/>
      <w:marRight w:val="0"/>
      <w:marTop w:val="0"/>
      <w:marBottom w:val="0"/>
      <w:divBdr>
        <w:top w:val="none" w:sz="0" w:space="0" w:color="auto"/>
        <w:left w:val="none" w:sz="0" w:space="0" w:color="auto"/>
        <w:bottom w:val="none" w:sz="0" w:space="0" w:color="auto"/>
        <w:right w:val="none" w:sz="0" w:space="0" w:color="auto"/>
      </w:divBdr>
    </w:div>
    <w:div w:id="1103383387">
      <w:bodyDiv w:val="1"/>
      <w:marLeft w:val="0"/>
      <w:marRight w:val="0"/>
      <w:marTop w:val="0"/>
      <w:marBottom w:val="0"/>
      <w:divBdr>
        <w:top w:val="none" w:sz="0" w:space="0" w:color="auto"/>
        <w:left w:val="none" w:sz="0" w:space="0" w:color="auto"/>
        <w:bottom w:val="none" w:sz="0" w:space="0" w:color="auto"/>
        <w:right w:val="none" w:sz="0" w:space="0" w:color="auto"/>
      </w:divBdr>
    </w:div>
    <w:div w:id="1105075557">
      <w:bodyDiv w:val="1"/>
      <w:marLeft w:val="0"/>
      <w:marRight w:val="0"/>
      <w:marTop w:val="0"/>
      <w:marBottom w:val="0"/>
      <w:divBdr>
        <w:top w:val="none" w:sz="0" w:space="0" w:color="auto"/>
        <w:left w:val="none" w:sz="0" w:space="0" w:color="auto"/>
        <w:bottom w:val="none" w:sz="0" w:space="0" w:color="auto"/>
        <w:right w:val="none" w:sz="0" w:space="0" w:color="auto"/>
      </w:divBdr>
    </w:div>
    <w:div w:id="1105422150">
      <w:bodyDiv w:val="1"/>
      <w:marLeft w:val="0"/>
      <w:marRight w:val="0"/>
      <w:marTop w:val="0"/>
      <w:marBottom w:val="0"/>
      <w:divBdr>
        <w:top w:val="none" w:sz="0" w:space="0" w:color="auto"/>
        <w:left w:val="none" w:sz="0" w:space="0" w:color="auto"/>
        <w:bottom w:val="none" w:sz="0" w:space="0" w:color="auto"/>
        <w:right w:val="none" w:sz="0" w:space="0" w:color="auto"/>
      </w:divBdr>
    </w:div>
    <w:div w:id="1105466370">
      <w:bodyDiv w:val="1"/>
      <w:marLeft w:val="0"/>
      <w:marRight w:val="0"/>
      <w:marTop w:val="0"/>
      <w:marBottom w:val="0"/>
      <w:divBdr>
        <w:top w:val="none" w:sz="0" w:space="0" w:color="auto"/>
        <w:left w:val="none" w:sz="0" w:space="0" w:color="auto"/>
        <w:bottom w:val="none" w:sz="0" w:space="0" w:color="auto"/>
        <w:right w:val="none" w:sz="0" w:space="0" w:color="auto"/>
      </w:divBdr>
    </w:div>
    <w:div w:id="1105492779">
      <w:bodyDiv w:val="1"/>
      <w:marLeft w:val="0"/>
      <w:marRight w:val="0"/>
      <w:marTop w:val="0"/>
      <w:marBottom w:val="0"/>
      <w:divBdr>
        <w:top w:val="none" w:sz="0" w:space="0" w:color="auto"/>
        <w:left w:val="none" w:sz="0" w:space="0" w:color="auto"/>
        <w:bottom w:val="none" w:sz="0" w:space="0" w:color="auto"/>
        <w:right w:val="none" w:sz="0" w:space="0" w:color="auto"/>
      </w:divBdr>
    </w:div>
    <w:div w:id="1106734455">
      <w:bodyDiv w:val="1"/>
      <w:marLeft w:val="0"/>
      <w:marRight w:val="0"/>
      <w:marTop w:val="0"/>
      <w:marBottom w:val="0"/>
      <w:divBdr>
        <w:top w:val="none" w:sz="0" w:space="0" w:color="auto"/>
        <w:left w:val="none" w:sz="0" w:space="0" w:color="auto"/>
        <w:bottom w:val="none" w:sz="0" w:space="0" w:color="auto"/>
        <w:right w:val="none" w:sz="0" w:space="0" w:color="auto"/>
      </w:divBdr>
    </w:div>
    <w:div w:id="1107192855">
      <w:bodyDiv w:val="1"/>
      <w:marLeft w:val="0"/>
      <w:marRight w:val="0"/>
      <w:marTop w:val="0"/>
      <w:marBottom w:val="0"/>
      <w:divBdr>
        <w:top w:val="none" w:sz="0" w:space="0" w:color="auto"/>
        <w:left w:val="none" w:sz="0" w:space="0" w:color="auto"/>
        <w:bottom w:val="none" w:sz="0" w:space="0" w:color="auto"/>
        <w:right w:val="none" w:sz="0" w:space="0" w:color="auto"/>
      </w:divBdr>
    </w:div>
    <w:div w:id="1107699606">
      <w:bodyDiv w:val="1"/>
      <w:marLeft w:val="0"/>
      <w:marRight w:val="0"/>
      <w:marTop w:val="0"/>
      <w:marBottom w:val="0"/>
      <w:divBdr>
        <w:top w:val="none" w:sz="0" w:space="0" w:color="auto"/>
        <w:left w:val="none" w:sz="0" w:space="0" w:color="auto"/>
        <w:bottom w:val="none" w:sz="0" w:space="0" w:color="auto"/>
        <w:right w:val="none" w:sz="0" w:space="0" w:color="auto"/>
      </w:divBdr>
    </w:div>
    <w:div w:id="1108043143">
      <w:bodyDiv w:val="1"/>
      <w:marLeft w:val="0"/>
      <w:marRight w:val="0"/>
      <w:marTop w:val="0"/>
      <w:marBottom w:val="0"/>
      <w:divBdr>
        <w:top w:val="none" w:sz="0" w:space="0" w:color="auto"/>
        <w:left w:val="none" w:sz="0" w:space="0" w:color="auto"/>
        <w:bottom w:val="none" w:sz="0" w:space="0" w:color="auto"/>
        <w:right w:val="none" w:sz="0" w:space="0" w:color="auto"/>
      </w:divBdr>
    </w:div>
    <w:div w:id="1108890523">
      <w:bodyDiv w:val="1"/>
      <w:marLeft w:val="0"/>
      <w:marRight w:val="0"/>
      <w:marTop w:val="0"/>
      <w:marBottom w:val="0"/>
      <w:divBdr>
        <w:top w:val="none" w:sz="0" w:space="0" w:color="auto"/>
        <w:left w:val="none" w:sz="0" w:space="0" w:color="auto"/>
        <w:bottom w:val="none" w:sz="0" w:space="0" w:color="auto"/>
        <w:right w:val="none" w:sz="0" w:space="0" w:color="auto"/>
      </w:divBdr>
    </w:div>
    <w:div w:id="1108937597">
      <w:bodyDiv w:val="1"/>
      <w:marLeft w:val="0"/>
      <w:marRight w:val="0"/>
      <w:marTop w:val="0"/>
      <w:marBottom w:val="0"/>
      <w:divBdr>
        <w:top w:val="none" w:sz="0" w:space="0" w:color="auto"/>
        <w:left w:val="none" w:sz="0" w:space="0" w:color="auto"/>
        <w:bottom w:val="none" w:sz="0" w:space="0" w:color="auto"/>
        <w:right w:val="none" w:sz="0" w:space="0" w:color="auto"/>
      </w:divBdr>
    </w:div>
    <w:div w:id="1109734885">
      <w:bodyDiv w:val="1"/>
      <w:marLeft w:val="0"/>
      <w:marRight w:val="0"/>
      <w:marTop w:val="0"/>
      <w:marBottom w:val="0"/>
      <w:divBdr>
        <w:top w:val="none" w:sz="0" w:space="0" w:color="auto"/>
        <w:left w:val="none" w:sz="0" w:space="0" w:color="auto"/>
        <w:bottom w:val="none" w:sz="0" w:space="0" w:color="auto"/>
        <w:right w:val="none" w:sz="0" w:space="0" w:color="auto"/>
      </w:divBdr>
    </w:div>
    <w:div w:id="1109740948">
      <w:bodyDiv w:val="1"/>
      <w:marLeft w:val="0"/>
      <w:marRight w:val="0"/>
      <w:marTop w:val="0"/>
      <w:marBottom w:val="0"/>
      <w:divBdr>
        <w:top w:val="none" w:sz="0" w:space="0" w:color="auto"/>
        <w:left w:val="none" w:sz="0" w:space="0" w:color="auto"/>
        <w:bottom w:val="none" w:sz="0" w:space="0" w:color="auto"/>
        <w:right w:val="none" w:sz="0" w:space="0" w:color="auto"/>
      </w:divBdr>
    </w:div>
    <w:div w:id="1110512529">
      <w:bodyDiv w:val="1"/>
      <w:marLeft w:val="0"/>
      <w:marRight w:val="0"/>
      <w:marTop w:val="0"/>
      <w:marBottom w:val="0"/>
      <w:divBdr>
        <w:top w:val="none" w:sz="0" w:space="0" w:color="auto"/>
        <w:left w:val="none" w:sz="0" w:space="0" w:color="auto"/>
        <w:bottom w:val="none" w:sz="0" w:space="0" w:color="auto"/>
        <w:right w:val="none" w:sz="0" w:space="0" w:color="auto"/>
      </w:divBdr>
    </w:div>
    <w:div w:id="1110927736">
      <w:bodyDiv w:val="1"/>
      <w:marLeft w:val="0"/>
      <w:marRight w:val="0"/>
      <w:marTop w:val="0"/>
      <w:marBottom w:val="0"/>
      <w:divBdr>
        <w:top w:val="none" w:sz="0" w:space="0" w:color="auto"/>
        <w:left w:val="none" w:sz="0" w:space="0" w:color="auto"/>
        <w:bottom w:val="none" w:sz="0" w:space="0" w:color="auto"/>
        <w:right w:val="none" w:sz="0" w:space="0" w:color="auto"/>
      </w:divBdr>
    </w:div>
    <w:div w:id="1111587723">
      <w:bodyDiv w:val="1"/>
      <w:marLeft w:val="0"/>
      <w:marRight w:val="0"/>
      <w:marTop w:val="0"/>
      <w:marBottom w:val="0"/>
      <w:divBdr>
        <w:top w:val="none" w:sz="0" w:space="0" w:color="auto"/>
        <w:left w:val="none" w:sz="0" w:space="0" w:color="auto"/>
        <w:bottom w:val="none" w:sz="0" w:space="0" w:color="auto"/>
        <w:right w:val="none" w:sz="0" w:space="0" w:color="auto"/>
      </w:divBdr>
    </w:div>
    <w:div w:id="1111628902">
      <w:bodyDiv w:val="1"/>
      <w:marLeft w:val="0"/>
      <w:marRight w:val="0"/>
      <w:marTop w:val="0"/>
      <w:marBottom w:val="0"/>
      <w:divBdr>
        <w:top w:val="none" w:sz="0" w:space="0" w:color="auto"/>
        <w:left w:val="none" w:sz="0" w:space="0" w:color="auto"/>
        <w:bottom w:val="none" w:sz="0" w:space="0" w:color="auto"/>
        <w:right w:val="none" w:sz="0" w:space="0" w:color="auto"/>
      </w:divBdr>
    </w:div>
    <w:div w:id="1112163441">
      <w:bodyDiv w:val="1"/>
      <w:marLeft w:val="0"/>
      <w:marRight w:val="0"/>
      <w:marTop w:val="0"/>
      <w:marBottom w:val="0"/>
      <w:divBdr>
        <w:top w:val="none" w:sz="0" w:space="0" w:color="auto"/>
        <w:left w:val="none" w:sz="0" w:space="0" w:color="auto"/>
        <w:bottom w:val="none" w:sz="0" w:space="0" w:color="auto"/>
        <w:right w:val="none" w:sz="0" w:space="0" w:color="auto"/>
      </w:divBdr>
    </w:div>
    <w:div w:id="1112363618">
      <w:bodyDiv w:val="1"/>
      <w:marLeft w:val="0"/>
      <w:marRight w:val="0"/>
      <w:marTop w:val="0"/>
      <w:marBottom w:val="0"/>
      <w:divBdr>
        <w:top w:val="none" w:sz="0" w:space="0" w:color="auto"/>
        <w:left w:val="none" w:sz="0" w:space="0" w:color="auto"/>
        <w:bottom w:val="none" w:sz="0" w:space="0" w:color="auto"/>
        <w:right w:val="none" w:sz="0" w:space="0" w:color="auto"/>
      </w:divBdr>
    </w:div>
    <w:div w:id="1113328573">
      <w:bodyDiv w:val="1"/>
      <w:marLeft w:val="0"/>
      <w:marRight w:val="0"/>
      <w:marTop w:val="0"/>
      <w:marBottom w:val="0"/>
      <w:divBdr>
        <w:top w:val="none" w:sz="0" w:space="0" w:color="auto"/>
        <w:left w:val="none" w:sz="0" w:space="0" w:color="auto"/>
        <w:bottom w:val="none" w:sz="0" w:space="0" w:color="auto"/>
        <w:right w:val="none" w:sz="0" w:space="0" w:color="auto"/>
      </w:divBdr>
    </w:div>
    <w:div w:id="1113552357">
      <w:bodyDiv w:val="1"/>
      <w:marLeft w:val="0"/>
      <w:marRight w:val="0"/>
      <w:marTop w:val="0"/>
      <w:marBottom w:val="0"/>
      <w:divBdr>
        <w:top w:val="none" w:sz="0" w:space="0" w:color="auto"/>
        <w:left w:val="none" w:sz="0" w:space="0" w:color="auto"/>
        <w:bottom w:val="none" w:sz="0" w:space="0" w:color="auto"/>
        <w:right w:val="none" w:sz="0" w:space="0" w:color="auto"/>
      </w:divBdr>
    </w:div>
    <w:div w:id="1113944250">
      <w:bodyDiv w:val="1"/>
      <w:marLeft w:val="0"/>
      <w:marRight w:val="0"/>
      <w:marTop w:val="0"/>
      <w:marBottom w:val="0"/>
      <w:divBdr>
        <w:top w:val="none" w:sz="0" w:space="0" w:color="auto"/>
        <w:left w:val="none" w:sz="0" w:space="0" w:color="auto"/>
        <w:bottom w:val="none" w:sz="0" w:space="0" w:color="auto"/>
        <w:right w:val="none" w:sz="0" w:space="0" w:color="auto"/>
      </w:divBdr>
    </w:div>
    <w:div w:id="1114400389">
      <w:bodyDiv w:val="1"/>
      <w:marLeft w:val="0"/>
      <w:marRight w:val="0"/>
      <w:marTop w:val="0"/>
      <w:marBottom w:val="0"/>
      <w:divBdr>
        <w:top w:val="none" w:sz="0" w:space="0" w:color="auto"/>
        <w:left w:val="none" w:sz="0" w:space="0" w:color="auto"/>
        <w:bottom w:val="none" w:sz="0" w:space="0" w:color="auto"/>
        <w:right w:val="none" w:sz="0" w:space="0" w:color="auto"/>
      </w:divBdr>
    </w:div>
    <w:div w:id="1114715927">
      <w:bodyDiv w:val="1"/>
      <w:marLeft w:val="0"/>
      <w:marRight w:val="0"/>
      <w:marTop w:val="0"/>
      <w:marBottom w:val="0"/>
      <w:divBdr>
        <w:top w:val="none" w:sz="0" w:space="0" w:color="auto"/>
        <w:left w:val="none" w:sz="0" w:space="0" w:color="auto"/>
        <w:bottom w:val="none" w:sz="0" w:space="0" w:color="auto"/>
        <w:right w:val="none" w:sz="0" w:space="0" w:color="auto"/>
      </w:divBdr>
    </w:div>
    <w:div w:id="1114785027">
      <w:bodyDiv w:val="1"/>
      <w:marLeft w:val="0"/>
      <w:marRight w:val="0"/>
      <w:marTop w:val="0"/>
      <w:marBottom w:val="0"/>
      <w:divBdr>
        <w:top w:val="none" w:sz="0" w:space="0" w:color="auto"/>
        <w:left w:val="none" w:sz="0" w:space="0" w:color="auto"/>
        <w:bottom w:val="none" w:sz="0" w:space="0" w:color="auto"/>
        <w:right w:val="none" w:sz="0" w:space="0" w:color="auto"/>
      </w:divBdr>
    </w:div>
    <w:div w:id="1114977277">
      <w:bodyDiv w:val="1"/>
      <w:marLeft w:val="0"/>
      <w:marRight w:val="0"/>
      <w:marTop w:val="0"/>
      <w:marBottom w:val="0"/>
      <w:divBdr>
        <w:top w:val="none" w:sz="0" w:space="0" w:color="auto"/>
        <w:left w:val="none" w:sz="0" w:space="0" w:color="auto"/>
        <w:bottom w:val="none" w:sz="0" w:space="0" w:color="auto"/>
        <w:right w:val="none" w:sz="0" w:space="0" w:color="auto"/>
      </w:divBdr>
    </w:div>
    <w:div w:id="1115444830">
      <w:bodyDiv w:val="1"/>
      <w:marLeft w:val="0"/>
      <w:marRight w:val="0"/>
      <w:marTop w:val="0"/>
      <w:marBottom w:val="0"/>
      <w:divBdr>
        <w:top w:val="none" w:sz="0" w:space="0" w:color="auto"/>
        <w:left w:val="none" w:sz="0" w:space="0" w:color="auto"/>
        <w:bottom w:val="none" w:sz="0" w:space="0" w:color="auto"/>
        <w:right w:val="none" w:sz="0" w:space="0" w:color="auto"/>
      </w:divBdr>
    </w:div>
    <w:div w:id="1116022891">
      <w:bodyDiv w:val="1"/>
      <w:marLeft w:val="0"/>
      <w:marRight w:val="0"/>
      <w:marTop w:val="0"/>
      <w:marBottom w:val="0"/>
      <w:divBdr>
        <w:top w:val="none" w:sz="0" w:space="0" w:color="auto"/>
        <w:left w:val="none" w:sz="0" w:space="0" w:color="auto"/>
        <w:bottom w:val="none" w:sz="0" w:space="0" w:color="auto"/>
        <w:right w:val="none" w:sz="0" w:space="0" w:color="auto"/>
      </w:divBdr>
    </w:div>
    <w:div w:id="1116563263">
      <w:bodyDiv w:val="1"/>
      <w:marLeft w:val="0"/>
      <w:marRight w:val="0"/>
      <w:marTop w:val="0"/>
      <w:marBottom w:val="0"/>
      <w:divBdr>
        <w:top w:val="none" w:sz="0" w:space="0" w:color="auto"/>
        <w:left w:val="none" w:sz="0" w:space="0" w:color="auto"/>
        <w:bottom w:val="none" w:sz="0" w:space="0" w:color="auto"/>
        <w:right w:val="none" w:sz="0" w:space="0" w:color="auto"/>
      </w:divBdr>
    </w:div>
    <w:div w:id="1116750570">
      <w:bodyDiv w:val="1"/>
      <w:marLeft w:val="0"/>
      <w:marRight w:val="0"/>
      <w:marTop w:val="0"/>
      <w:marBottom w:val="0"/>
      <w:divBdr>
        <w:top w:val="none" w:sz="0" w:space="0" w:color="auto"/>
        <w:left w:val="none" w:sz="0" w:space="0" w:color="auto"/>
        <w:bottom w:val="none" w:sz="0" w:space="0" w:color="auto"/>
        <w:right w:val="none" w:sz="0" w:space="0" w:color="auto"/>
      </w:divBdr>
    </w:div>
    <w:div w:id="1116873418">
      <w:bodyDiv w:val="1"/>
      <w:marLeft w:val="0"/>
      <w:marRight w:val="0"/>
      <w:marTop w:val="0"/>
      <w:marBottom w:val="0"/>
      <w:divBdr>
        <w:top w:val="none" w:sz="0" w:space="0" w:color="auto"/>
        <w:left w:val="none" w:sz="0" w:space="0" w:color="auto"/>
        <w:bottom w:val="none" w:sz="0" w:space="0" w:color="auto"/>
        <w:right w:val="none" w:sz="0" w:space="0" w:color="auto"/>
      </w:divBdr>
    </w:div>
    <w:div w:id="1120105197">
      <w:bodyDiv w:val="1"/>
      <w:marLeft w:val="0"/>
      <w:marRight w:val="0"/>
      <w:marTop w:val="0"/>
      <w:marBottom w:val="0"/>
      <w:divBdr>
        <w:top w:val="none" w:sz="0" w:space="0" w:color="auto"/>
        <w:left w:val="none" w:sz="0" w:space="0" w:color="auto"/>
        <w:bottom w:val="none" w:sz="0" w:space="0" w:color="auto"/>
        <w:right w:val="none" w:sz="0" w:space="0" w:color="auto"/>
      </w:divBdr>
    </w:div>
    <w:div w:id="1120339195">
      <w:bodyDiv w:val="1"/>
      <w:marLeft w:val="0"/>
      <w:marRight w:val="0"/>
      <w:marTop w:val="0"/>
      <w:marBottom w:val="0"/>
      <w:divBdr>
        <w:top w:val="none" w:sz="0" w:space="0" w:color="auto"/>
        <w:left w:val="none" w:sz="0" w:space="0" w:color="auto"/>
        <w:bottom w:val="none" w:sz="0" w:space="0" w:color="auto"/>
        <w:right w:val="none" w:sz="0" w:space="0" w:color="auto"/>
      </w:divBdr>
    </w:div>
    <w:div w:id="1120492138">
      <w:bodyDiv w:val="1"/>
      <w:marLeft w:val="0"/>
      <w:marRight w:val="0"/>
      <w:marTop w:val="0"/>
      <w:marBottom w:val="0"/>
      <w:divBdr>
        <w:top w:val="none" w:sz="0" w:space="0" w:color="auto"/>
        <w:left w:val="none" w:sz="0" w:space="0" w:color="auto"/>
        <w:bottom w:val="none" w:sz="0" w:space="0" w:color="auto"/>
        <w:right w:val="none" w:sz="0" w:space="0" w:color="auto"/>
      </w:divBdr>
    </w:div>
    <w:div w:id="1121998716">
      <w:bodyDiv w:val="1"/>
      <w:marLeft w:val="0"/>
      <w:marRight w:val="0"/>
      <w:marTop w:val="0"/>
      <w:marBottom w:val="0"/>
      <w:divBdr>
        <w:top w:val="none" w:sz="0" w:space="0" w:color="auto"/>
        <w:left w:val="none" w:sz="0" w:space="0" w:color="auto"/>
        <w:bottom w:val="none" w:sz="0" w:space="0" w:color="auto"/>
        <w:right w:val="none" w:sz="0" w:space="0" w:color="auto"/>
      </w:divBdr>
    </w:div>
    <w:div w:id="1122070449">
      <w:bodyDiv w:val="1"/>
      <w:marLeft w:val="0"/>
      <w:marRight w:val="0"/>
      <w:marTop w:val="0"/>
      <w:marBottom w:val="0"/>
      <w:divBdr>
        <w:top w:val="none" w:sz="0" w:space="0" w:color="auto"/>
        <w:left w:val="none" w:sz="0" w:space="0" w:color="auto"/>
        <w:bottom w:val="none" w:sz="0" w:space="0" w:color="auto"/>
        <w:right w:val="none" w:sz="0" w:space="0" w:color="auto"/>
      </w:divBdr>
    </w:div>
    <w:div w:id="1122305636">
      <w:bodyDiv w:val="1"/>
      <w:marLeft w:val="0"/>
      <w:marRight w:val="0"/>
      <w:marTop w:val="0"/>
      <w:marBottom w:val="0"/>
      <w:divBdr>
        <w:top w:val="none" w:sz="0" w:space="0" w:color="auto"/>
        <w:left w:val="none" w:sz="0" w:space="0" w:color="auto"/>
        <w:bottom w:val="none" w:sz="0" w:space="0" w:color="auto"/>
        <w:right w:val="none" w:sz="0" w:space="0" w:color="auto"/>
      </w:divBdr>
    </w:div>
    <w:div w:id="1123963483">
      <w:bodyDiv w:val="1"/>
      <w:marLeft w:val="0"/>
      <w:marRight w:val="0"/>
      <w:marTop w:val="0"/>
      <w:marBottom w:val="0"/>
      <w:divBdr>
        <w:top w:val="none" w:sz="0" w:space="0" w:color="auto"/>
        <w:left w:val="none" w:sz="0" w:space="0" w:color="auto"/>
        <w:bottom w:val="none" w:sz="0" w:space="0" w:color="auto"/>
        <w:right w:val="none" w:sz="0" w:space="0" w:color="auto"/>
      </w:divBdr>
    </w:div>
    <w:div w:id="1125074429">
      <w:bodyDiv w:val="1"/>
      <w:marLeft w:val="0"/>
      <w:marRight w:val="0"/>
      <w:marTop w:val="0"/>
      <w:marBottom w:val="0"/>
      <w:divBdr>
        <w:top w:val="none" w:sz="0" w:space="0" w:color="auto"/>
        <w:left w:val="none" w:sz="0" w:space="0" w:color="auto"/>
        <w:bottom w:val="none" w:sz="0" w:space="0" w:color="auto"/>
        <w:right w:val="none" w:sz="0" w:space="0" w:color="auto"/>
      </w:divBdr>
    </w:div>
    <w:div w:id="1125778582">
      <w:bodyDiv w:val="1"/>
      <w:marLeft w:val="0"/>
      <w:marRight w:val="0"/>
      <w:marTop w:val="0"/>
      <w:marBottom w:val="0"/>
      <w:divBdr>
        <w:top w:val="none" w:sz="0" w:space="0" w:color="auto"/>
        <w:left w:val="none" w:sz="0" w:space="0" w:color="auto"/>
        <w:bottom w:val="none" w:sz="0" w:space="0" w:color="auto"/>
        <w:right w:val="none" w:sz="0" w:space="0" w:color="auto"/>
      </w:divBdr>
    </w:div>
    <w:div w:id="1126192717">
      <w:bodyDiv w:val="1"/>
      <w:marLeft w:val="0"/>
      <w:marRight w:val="0"/>
      <w:marTop w:val="0"/>
      <w:marBottom w:val="0"/>
      <w:divBdr>
        <w:top w:val="none" w:sz="0" w:space="0" w:color="auto"/>
        <w:left w:val="none" w:sz="0" w:space="0" w:color="auto"/>
        <w:bottom w:val="none" w:sz="0" w:space="0" w:color="auto"/>
        <w:right w:val="none" w:sz="0" w:space="0" w:color="auto"/>
      </w:divBdr>
    </w:div>
    <w:div w:id="1126394645">
      <w:bodyDiv w:val="1"/>
      <w:marLeft w:val="0"/>
      <w:marRight w:val="0"/>
      <w:marTop w:val="0"/>
      <w:marBottom w:val="0"/>
      <w:divBdr>
        <w:top w:val="none" w:sz="0" w:space="0" w:color="auto"/>
        <w:left w:val="none" w:sz="0" w:space="0" w:color="auto"/>
        <w:bottom w:val="none" w:sz="0" w:space="0" w:color="auto"/>
        <w:right w:val="none" w:sz="0" w:space="0" w:color="auto"/>
      </w:divBdr>
    </w:div>
    <w:div w:id="1126704724">
      <w:bodyDiv w:val="1"/>
      <w:marLeft w:val="0"/>
      <w:marRight w:val="0"/>
      <w:marTop w:val="0"/>
      <w:marBottom w:val="0"/>
      <w:divBdr>
        <w:top w:val="none" w:sz="0" w:space="0" w:color="auto"/>
        <w:left w:val="none" w:sz="0" w:space="0" w:color="auto"/>
        <w:bottom w:val="none" w:sz="0" w:space="0" w:color="auto"/>
        <w:right w:val="none" w:sz="0" w:space="0" w:color="auto"/>
      </w:divBdr>
    </w:div>
    <w:div w:id="1127620169">
      <w:bodyDiv w:val="1"/>
      <w:marLeft w:val="0"/>
      <w:marRight w:val="0"/>
      <w:marTop w:val="0"/>
      <w:marBottom w:val="0"/>
      <w:divBdr>
        <w:top w:val="none" w:sz="0" w:space="0" w:color="auto"/>
        <w:left w:val="none" w:sz="0" w:space="0" w:color="auto"/>
        <w:bottom w:val="none" w:sz="0" w:space="0" w:color="auto"/>
        <w:right w:val="none" w:sz="0" w:space="0" w:color="auto"/>
      </w:divBdr>
    </w:div>
    <w:div w:id="1127772940">
      <w:bodyDiv w:val="1"/>
      <w:marLeft w:val="0"/>
      <w:marRight w:val="0"/>
      <w:marTop w:val="0"/>
      <w:marBottom w:val="0"/>
      <w:divBdr>
        <w:top w:val="none" w:sz="0" w:space="0" w:color="auto"/>
        <w:left w:val="none" w:sz="0" w:space="0" w:color="auto"/>
        <w:bottom w:val="none" w:sz="0" w:space="0" w:color="auto"/>
        <w:right w:val="none" w:sz="0" w:space="0" w:color="auto"/>
      </w:divBdr>
    </w:div>
    <w:div w:id="1128474551">
      <w:bodyDiv w:val="1"/>
      <w:marLeft w:val="0"/>
      <w:marRight w:val="0"/>
      <w:marTop w:val="0"/>
      <w:marBottom w:val="0"/>
      <w:divBdr>
        <w:top w:val="none" w:sz="0" w:space="0" w:color="auto"/>
        <w:left w:val="none" w:sz="0" w:space="0" w:color="auto"/>
        <w:bottom w:val="none" w:sz="0" w:space="0" w:color="auto"/>
        <w:right w:val="none" w:sz="0" w:space="0" w:color="auto"/>
      </w:divBdr>
    </w:div>
    <w:div w:id="1129082849">
      <w:bodyDiv w:val="1"/>
      <w:marLeft w:val="0"/>
      <w:marRight w:val="0"/>
      <w:marTop w:val="0"/>
      <w:marBottom w:val="0"/>
      <w:divBdr>
        <w:top w:val="none" w:sz="0" w:space="0" w:color="auto"/>
        <w:left w:val="none" w:sz="0" w:space="0" w:color="auto"/>
        <w:bottom w:val="none" w:sz="0" w:space="0" w:color="auto"/>
        <w:right w:val="none" w:sz="0" w:space="0" w:color="auto"/>
      </w:divBdr>
    </w:div>
    <w:div w:id="1129130644">
      <w:bodyDiv w:val="1"/>
      <w:marLeft w:val="0"/>
      <w:marRight w:val="0"/>
      <w:marTop w:val="0"/>
      <w:marBottom w:val="0"/>
      <w:divBdr>
        <w:top w:val="none" w:sz="0" w:space="0" w:color="auto"/>
        <w:left w:val="none" w:sz="0" w:space="0" w:color="auto"/>
        <w:bottom w:val="none" w:sz="0" w:space="0" w:color="auto"/>
        <w:right w:val="none" w:sz="0" w:space="0" w:color="auto"/>
      </w:divBdr>
    </w:div>
    <w:div w:id="1130049979">
      <w:bodyDiv w:val="1"/>
      <w:marLeft w:val="0"/>
      <w:marRight w:val="0"/>
      <w:marTop w:val="0"/>
      <w:marBottom w:val="0"/>
      <w:divBdr>
        <w:top w:val="none" w:sz="0" w:space="0" w:color="auto"/>
        <w:left w:val="none" w:sz="0" w:space="0" w:color="auto"/>
        <w:bottom w:val="none" w:sz="0" w:space="0" w:color="auto"/>
        <w:right w:val="none" w:sz="0" w:space="0" w:color="auto"/>
      </w:divBdr>
    </w:div>
    <w:div w:id="1130436248">
      <w:bodyDiv w:val="1"/>
      <w:marLeft w:val="0"/>
      <w:marRight w:val="0"/>
      <w:marTop w:val="0"/>
      <w:marBottom w:val="0"/>
      <w:divBdr>
        <w:top w:val="none" w:sz="0" w:space="0" w:color="auto"/>
        <w:left w:val="none" w:sz="0" w:space="0" w:color="auto"/>
        <w:bottom w:val="none" w:sz="0" w:space="0" w:color="auto"/>
        <w:right w:val="none" w:sz="0" w:space="0" w:color="auto"/>
      </w:divBdr>
    </w:div>
    <w:div w:id="1131023293">
      <w:bodyDiv w:val="1"/>
      <w:marLeft w:val="0"/>
      <w:marRight w:val="0"/>
      <w:marTop w:val="0"/>
      <w:marBottom w:val="0"/>
      <w:divBdr>
        <w:top w:val="none" w:sz="0" w:space="0" w:color="auto"/>
        <w:left w:val="none" w:sz="0" w:space="0" w:color="auto"/>
        <w:bottom w:val="none" w:sz="0" w:space="0" w:color="auto"/>
        <w:right w:val="none" w:sz="0" w:space="0" w:color="auto"/>
      </w:divBdr>
    </w:div>
    <w:div w:id="1131552480">
      <w:bodyDiv w:val="1"/>
      <w:marLeft w:val="0"/>
      <w:marRight w:val="0"/>
      <w:marTop w:val="0"/>
      <w:marBottom w:val="0"/>
      <w:divBdr>
        <w:top w:val="none" w:sz="0" w:space="0" w:color="auto"/>
        <w:left w:val="none" w:sz="0" w:space="0" w:color="auto"/>
        <w:bottom w:val="none" w:sz="0" w:space="0" w:color="auto"/>
        <w:right w:val="none" w:sz="0" w:space="0" w:color="auto"/>
      </w:divBdr>
    </w:div>
    <w:div w:id="1132215563">
      <w:bodyDiv w:val="1"/>
      <w:marLeft w:val="0"/>
      <w:marRight w:val="0"/>
      <w:marTop w:val="0"/>
      <w:marBottom w:val="0"/>
      <w:divBdr>
        <w:top w:val="none" w:sz="0" w:space="0" w:color="auto"/>
        <w:left w:val="none" w:sz="0" w:space="0" w:color="auto"/>
        <w:bottom w:val="none" w:sz="0" w:space="0" w:color="auto"/>
        <w:right w:val="none" w:sz="0" w:space="0" w:color="auto"/>
      </w:divBdr>
    </w:div>
    <w:div w:id="1132940607">
      <w:bodyDiv w:val="1"/>
      <w:marLeft w:val="0"/>
      <w:marRight w:val="0"/>
      <w:marTop w:val="0"/>
      <w:marBottom w:val="0"/>
      <w:divBdr>
        <w:top w:val="none" w:sz="0" w:space="0" w:color="auto"/>
        <w:left w:val="none" w:sz="0" w:space="0" w:color="auto"/>
        <w:bottom w:val="none" w:sz="0" w:space="0" w:color="auto"/>
        <w:right w:val="none" w:sz="0" w:space="0" w:color="auto"/>
      </w:divBdr>
    </w:div>
    <w:div w:id="1134177462">
      <w:bodyDiv w:val="1"/>
      <w:marLeft w:val="0"/>
      <w:marRight w:val="0"/>
      <w:marTop w:val="0"/>
      <w:marBottom w:val="0"/>
      <w:divBdr>
        <w:top w:val="none" w:sz="0" w:space="0" w:color="auto"/>
        <w:left w:val="none" w:sz="0" w:space="0" w:color="auto"/>
        <w:bottom w:val="none" w:sz="0" w:space="0" w:color="auto"/>
        <w:right w:val="none" w:sz="0" w:space="0" w:color="auto"/>
      </w:divBdr>
    </w:div>
    <w:div w:id="1134300297">
      <w:bodyDiv w:val="1"/>
      <w:marLeft w:val="0"/>
      <w:marRight w:val="0"/>
      <w:marTop w:val="0"/>
      <w:marBottom w:val="0"/>
      <w:divBdr>
        <w:top w:val="none" w:sz="0" w:space="0" w:color="auto"/>
        <w:left w:val="none" w:sz="0" w:space="0" w:color="auto"/>
        <w:bottom w:val="none" w:sz="0" w:space="0" w:color="auto"/>
        <w:right w:val="none" w:sz="0" w:space="0" w:color="auto"/>
      </w:divBdr>
    </w:div>
    <w:div w:id="1135180796">
      <w:bodyDiv w:val="1"/>
      <w:marLeft w:val="0"/>
      <w:marRight w:val="0"/>
      <w:marTop w:val="0"/>
      <w:marBottom w:val="0"/>
      <w:divBdr>
        <w:top w:val="none" w:sz="0" w:space="0" w:color="auto"/>
        <w:left w:val="none" w:sz="0" w:space="0" w:color="auto"/>
        <w:bottom w:val="none" w:sz="0" w:space="0" w:color="auto"/>
        <w:right w:val="none" w:sz="0" w:space="0" w:color="auto"/>
      </w:divBdr>
    </w:div>
    <w:div w:id="1136021158">
      <w:bodyDiv w:val="1"/>
      <w:marLeft w:val="0"/>
      <w:marRight w:val="0"/>
      <w:marTop w:val="0"/>
      <w:marBottom w:val="0"/>
      <w:divBdr>
        <w:top w:val="none" w:sz="0" w:space="0" w:color="auto"/>
        <w:left w:val="none" w:sz="0" w:space="0" w:color="auto"/>
        <w:bottom w:val="none" w:sz="0" w:space="0" w:color="auto"/>
        <w:right w:val="none" w:sz="0" w:space="0" w:color="auto"/>
      </w:divBdr>
    </w:div>
    <w:div w:id="1136487833">
      <w:bodyDiv w:val="1"/>
      <w:marLeft w:val="0"/>
      <w:marRight w:val="0"/>
      <w:marTop w:val="0"/>
      <w:marBottom w:val="0"/>
      <w:divBdr>
        <w:top w:val="none" w:sz="0" w:space="0" w:color="auto"/>
        <w:left w:val="none" w:sz="0" w:space="0" w:color="auto"/>
        <w:bottom w:val="none" w:sz="0" w:space="0" w:color="auto"/>
        <w:right w:val="none" w:sz="0" w:space="0" w:color="auto"/>
      </w:divBdr>
    </w:div>
    <w:div w:id="1136724933">
      <w:bodyDiv w:val="1"/>
      <w:marLeft w:val="0"/>
      <w:marRight w:val="0"/>
      <w:marTop w:val="0"/>
      <w:marBottom w:val="0"/>
      <w:divBdr>
        <w:top w:val="none" w:sz="0" w:space="0" w:color="auto"/>
        <w:left w:val="none" w:sz="0" w:space="0" w:color="auto"/>
        <w:bottom w:val="none" w:sz="0" w:space="0" w:color="auto"/>
        <w:right w:val="none" w:sz="0" w:space="0" w:color="auto"/>
      </w:divBdr>
    </w:div>
    <w:div w:id="1137531813">
      <w:bodyDiv w:val="1"/>
      <w:marLeft w:val="0"/>
      <w:marRight w:val="0"/>
      <w:marTop w:val="0"/>
      <w:marBottom w:val="0"/>
      <w:divBdr>
        <w:top w:val="none" w:sz="0" w:space="0" w:color="auto"/>
        <w:left w:val="none" w:sz="0" w:space="0" w:color="auto"/>
        <w:bottom w:val="none" w:sz="0" w:space="0" w:color="auto"/>
        <w:right w:val="none" w:sz="0" w:space="0" w:color="auto"/>
      </w:divBdr>
    </w:div>
    <w:div w:id="1137919368">
      <w:bodyDiv w:val="1"/>
      <w:marLeft w:val="0"/>
      <w:marRight w:val="0"/>
      <w:marTop w:val="0"/>
      <w:marBottom w:val="0"/>
      <w:divBdr>
        <w:top w:val="none" w:sz="0" w:space="0" w:color="auto"/>
        <w:left w:val="none" w:sz="0" w:space="0" w:color="auto"/>
        <w:bottom w:val="none" w:sz="0" w:space="0" w:color="auto"/>
        <w:right w:val="none" w:sz="0" w:space="0" w:color="auto"/>
      </w:divBdr>
    </w:div>
    <w:div w:id="1138374353">
      <w:bodyDiv w:val="1"/>
      <w:marLeft w:val="0"/>
      <w:marRight w:val="0"/>
      <w:marTop w:val="0"/>
      <w:marBottom w:val="0"/>
      <w:divBdr>
        <w:top w:val="none" w:sz="0" w:space="0" w:color="auto"/>
        <w:left w:val="none" w:sz="0" w:space="0" w:color="auto"/>
        <w:bottom w:val="none" w:sz="0" w:space="0" w:color="auto"/>
        <w:right w:val="none" w:sz="0" w:space="0" w:color="auto"/>
      </w:divBdr>
    </w:div>
    <w:div w:id="1138377756">
      <w:bodyDiv w:val="1"/>
      <w:marLeft w:val="0"/>
      <w:marRight w:val="0"/>
      <w:marTop w:val="0"/>
      <w:marBottom w:val="0"/>
      <w:divBdr>
        <w:top w:val="none" w:sz="0" w:space="0" w:color="auto"/>
        <w:left w:val="none" w:sz="0" w:space="0" w:color="auto"/>
        <w:bottom w:val="none" w:sz="0" w:space="0" w:color="auto"/>
        <w:right w:val="none" w:sz="0" w:space="0" w:color="auto"/>
      </w:divBdr>
    </w:div>
    <w:div w:id="1138570718">
      <w:bodyDiv w:val="1"/>
      <w:marLeft w:val="0"/>
      <w:marRight w:val="0"/>
      <w:marTop w:val="0"/>
      <w:marBottom w:val="0"/>
      <w:divBdr>
        <w:top w:val="none" w:sz="0" w:space="0" w:color="auto"/>
        <w:left w:val="none" w:sz="0" w:space="0" w:color="auto"/>
        <w:bottom w:val="none" w:sz="0" w:space="0" w:color="auto"/>
        <w:right w:val="none" w:sz="0" w:space="0" w:color="auto"/>
      </w:divBdr>
    </w:div>
    <w:div w:id="1139499069">
      <w:bodyDiv w:val="1"/>
      <w:marLeft w:val="0"/>
      <w:marRight w:val="0"/>
      <w:marTop w:val="0"/>
      <w:marBottom w:val="0"/>
      <w:divBdr>
        <w:top w:val="none" w:sz="0" w:space="0" w:color="auto"/>
        <w:left w:val="none" w:sz="0" w:space="0" w:color="auto"/>
        <w:bottom w:val="none" w:sz="0" w:space="0" w:color="auto"/>
        <w:right w:val="none" w:sz="0" w:space="0" w:color="auto"/>
      </w:divBdr>
    </w:div>
    <w:div w:id="1140146079">
      <w:bodyDiv w:val="1"/>
      <w:marLeft w:val="0"/>
      <w:marRight w:val="0"/>
      <w:marTop w:val="0"/>
      <w:marBottom w:val="0"/>
      <w:divBdr>
        <w:top w:val="none" w:sz="0" w:space="0" w:color="auto"/>
        <w:left w:val="none" w:sz="0" w:space="0" w:color="auto"/>
        <w:bottom w:val="none" w:sz="0" w:space="0" w:color="auto"/>
        <w:right w:val="none" w:sz="0" w:space="0" w:color="auto"/>
      </w:divBdr>
    </w:div>
    <w:div w:id="1140417487">
      <w:bodyDiv w:val="1"/>
      <w:marLeft w:val="0"/>
      <w:marRight w:val="0"/>
      <w:marTop w:val="0"/>
      <w:marBottom w:val="0"/>
      <w:divBdr>
        <w:top w:val="none" w:sz="0" w:space="0" w:color="auto"/>
        <w:left w:val="none" w:sz="0" w:space="0" w:color="auto"/>
        <w:bottom w:val="none" w:sz="0" w:space="0" w:color="auto"/>
        <w:right w:val="none" w:sz="0" w:space="0" w:color="auto"/>
      </w:divBdr>
    </w:div>
    <w:div w:id="1140732770">
      <w:bodyDiv w:val="1"/>
      <w:marLeft w:val="0"/>
      <w:marRight w:val="0"/>
      <w:marTop w:val="0"/>
      <w:marBottom w:val="0"/>
      <w:divBdr>
        <w:top w:val="none" w:sz="0" w:space="0" w:color="auto"/>
        <w:left w:val="none" w:sz="0" w:space="0" w:color="auto"/>
        <w:bottom w:val="none" w:sz="0" w:space="0" w:color="auto"/>
        <w:right w:val="none" w:sz="0" w:space="0" w:color="auto"/>
      </w:divBdr>
    </w:div>
    <w:div w:id="1142037327">
      <w:bodyDiv w:val="1"/>
      <w:marLeft w:val="0"/>
      <w:marRight w:val="0"/>
      <w:marTop w:val="0"/>
      <w:marBottom w:val="0"/>
      <w:divBdr>
        <w:top w:val="none" w:sz="0" w:space="0" w:color="auto"/>
        <w:left w:val="none" w:sz="0" w:space="0" w:color="auto"/>
        <w:bottom w:val="none" w:sz="0" w:space="0" w:color="auto"/>
        <w:right w:val="none" w:sz="0" w:space="0" w:color="auto"/>
      </w:divBdr>
    </w:div>
    <w:div w:id="1143042935">
      <w:bodyDiv w:val="1"/>
      <w:marLeft w:val="0"/>
      <w:marRight w:val="0"/>
      <w:marTop w:val="0"/>
      <w:marBottom w:val="0"/>
      <w:divBdr>
        <w:top w:val="none" w:sz="0" w:space="0" w:color="auto"/>
        <w:left w:val="none" w:sz="0" w:space="0" w:color="auto"/>
        <w:bottom w:val="none" w:sz="0" w:space="0" w:color="auto"/>
        <w:right w:val="none" w:sz="0" w:space="0" w:color="auto"/>
      </w:divBdr>
    </w:div>
    <w:div w:id="1143159473">
      <w:bodyDiv w:val="1"/>
      <w:marLeft w:val="0"/>
      <w:marRight w:val="0"/>
      <w:marTop w:val="0"/>
      <w:marBottom w:val="0"/>
      <w:divBdr>
        <w:top w:val="none" w:sz="0" w:space="0" w:color="auto"/>
        <w:left w:val="none" w:sz="0" w:space="0" w:color="auto"/>
        <w:bottom w:val="none" w:sz="0" w:space="0" w:color="auto"/>
        <w:right w:val="none" w:sz="0" w:space="0" w:color="auto"/>
      </w:divBdr>
    </w:div>
    <w:div w:id="1143237138">
      <w:bodyDiv w:val="1"/>
      <w:marLeft w:val="0"/>
      <w:marRight w:val="0"/>
      <w:marTop w:val="0"/>
      <w:marBottom w:val="0"/>
      <w:divBdr>
        <w:top w:val="none" w:sz="0" w:space="0" w:color="auto"/>
        <w:left w:val="none" w:sz="0" w:space="0" w:color="auto"/>
        <w:bottom w:val="none" w:sz="0" w:space="0" w:color="auto"/>
        <w:right w:val="none" w:sz="0" w:space="0" w:color="auto"/>
      </w:divBdr>
    </w:div>
    <w:div w:id="1143277862">
      <w:bodyDiv w:val="1"/>
      <w:marLeft w:val="0"/>
      <w:marRight w:val="0"/>
      <w:marTop w:val="0"/>
      <w:marBottom w:val="0"/>
      <w:divBdr>
        <w:top w:val="none" w:sz="0" w:space="0" w:color="auto"/>
        <w:left w:val="none" w:sz="0" w:space="0" w:color="auto"/>
        <w:bottom w:val="none" w:sz="0" w:space="0" w:color="auto"/>
        <w:right w:val="none" w:sz="0" w:space="0" w:color="auto"/>
      </w:divBdr>
    </w:div>
    <w:div w:id="1143423309">
      <w:bodyDiv w:val="1"/>
      <w:marLeft w:val="0"/>
      <w:marRight w:val="0"/>
      <w:marTop w:val="0"/>
      <w:marBottom w:val="0"/>
      <w:divBdr>
        <w:top w:val="none" w:sz="0" w:space="0" w:color="auto"/>
        <w:left w:val="none" w:sz="0" w:space="0" w:color="auto"/>
        <w:bottom w:val="none" w:sz="0" w:space="0" w:color="auto"/>
        <w:right w:val="none" w:sz="0" w:space="0" w:color="auto"/>
      </w:divBdr>
    </w:div>
    <w:div w:id="1143620429">
      <w:bodyDiv w:val="1"/>
      <w:marLeft w:val="0"/>
      <w:marRight w:val="0"/>
      <w:marTop w:val="0"/>
      <w:marBottom w:val="0"/>
      <w:divBdr>
        <w:top w:val="none" w:sz="0" w:space="0" w:color="auto"/>
        <w:left w:val="none" w:sz="0" w:space="0" w:color="auto"/>
        <w:bottom w:val="none" w:sz="0" w:space="0" w:color="auto"/>
        <w:right w:val="none" w:sz="0" w:space="0" w:color="auto"/>
      </w:divBdr>
    </w:div>
    <w:div w:id="1144086878">
      <w:bodyDiv w:val="1"/>
      <w:marLeft w:val="0"/>
      <w:marRight w:val="0"/>
      <w:marTop w:val="0"/>
      <w:marBottom w:val="0"/>
      <w:divBdr>
        <w:top w:val="none" w:sz="0" w:space="0" w:color="auto"/>
        <w:left w:val="none" w:sz="0" w:space="0" w:color="auto"/>
        <w:bottom w:val="none" w:sz="0" w:space="0" w:color="auto"/>
        <w:right w:val="none" w:sz="0" w:space="0" w:color="auto"/>
      </w:divBdr>
    </w:div>
    <w:div w:id="1145585702">
      <w:bodyDiv w:val="1"/>
      <w:marLeft w:val="0"/>
      <w:marRight w:val="0"/>
      <w:marTop w:val="0"/>
      <w:marBottom w:val="0"/>
      <w:divBdr>
        <w:top w:val="none" w:sz="0" w:space="0" w:color="auto"/>
        <w:left w:val="none" w:sz="0" w:space="0" w:color="auto"/>
        <w:bottom w:val="none" w:sz="0" w:space="0" w:color="auto"/>
        <w:right w:val="none" w:sz="0" w:space="0" w:color="auto"/>
      </w:divBdr>
    </w:div>
    <w:div w:id="1146165644">
      <w:bodyDiv w:val="1"/>
      <w:marLeft w:val="0"/>
      <w:marRight w:val="0"/>
      <w:marTop w:val="0"/>
      <w:marBottom w:val="0"/>
      <w:divBdr>
        <w:top w:val="none" w:sz="0" w:space="0" w:color="auto"/>
        <w:left w:val="none" w:sz="0" w:space="0" w:color="auto"/>
        <w:bottom w:val="none" w:sz="0" w:space="0" w:color="auto"/>
        <w:right w:val="none" w:sz="0" w:space="0" w:color="auto"/>
      </w:divBdr>
    </w:div>
    <w:div w:id="1146506146">
      <w:bodyDiv w:val="1"/>
      <w:marLeft w:val="0"/>
      <w:marRight w:val="0"/>
      <w:marTop w:val="0"/>
      <w:marBottom w:val="0"/>
      <w:divBdr>
        <w:top w:val="none" w:sz="0" w:space="0" w:color="auto"/>
        <w:left w:val="none" w:sz="0" w:space="0" w:color="auto"/>
        <w:bottom w:val="none" w:sz="0" w:space="0" w:color="auto"/>
        <w:right w:val="none" w:sz="0" w:space="0" w:color="auto"/>
      </w:divBdr>
    </w:div>
    <w:div w:id="1147088596">
      <w:bodyDiv w:val="1"/>
      <w:marLeft w:val="0"/>
      <w:marRight w:val="0"/>
      <w:marTop w:val="0"/>
      <w:marBottom w:val="0"/>
      <w:divBdr>
        <w:top w:val="none" w:sz="0" w:space="0" w:color="auto"/>
        <w:left w:val="none" w:sz="0" w:space="0" w:color="auto"/>
        <w:bottom w:val="none" w:sz="0" w:space="0" w:color="auto"/>
        <w:right w:val="none" w:sz="0" w:space="0" w:color="auto"/>
      </w:divBdr>
    </w:div>
    <w:div w:id="1147237078">
      <w:bodyDiv w:val="1"/>
      <w:marLeft w:val="0"/>
      <w:marRight w:val="0"/>
      <w:marTop w:val="0"/>
      <w:marBottom w:val="0"/>
      <w:divBdr>
        <w:top w:val="none" w:sz="0" w:space="0" w:color="auto"/>
        <w:left w:val="none" w:sz="0" w:space="0" w:color="auto"/>
        <w:bottom w:val="none" w:sz="0" w:space="0" w:color="auto"/>
        <w:right w:val="none" w:sz="0" w:space="0" w:color="auto"/>
      </w:divBdr>
    </w:div>
    <w:div w:id="1147432822">
      <w:bodyDiv w:val="1"/>
      <w:marLeft w:val="0"/>
      <w:marRight w:val="0"/>
      <w:marTop w:val="0"/>
      <w:marBottom w:val="0"/>
      <w:divBdr>
        <w:top w:val="none" w:sz="0" w:space="0" w:color="auto"/>
        <w:left w:val="none" w:sz="0" w:space="0" w:color="auto"/>
        <w:bottom w:val="none" w:sz="0" w:space="0" w:color="auto"/>
        <w:right w:val="none" w:sz="0" w:space="0" w:color="auto"/>
      </w:divBdr>
    </w:div>
    <w:div w:id="1148788394">
      <w:bodyDiv w:val="1"/>
      <w:marLeft w:val="0"/>
      <w:marRight w:val="0"/>
      <w:marTop w:val="0"/>
      <w:marBottom w:val="0"/>
      <w:divBdr>
        <w:top w:val="none" w:sz="0" w:space="0" w:color="auto"/>
        <w:left w:val="none" w:sz="0" w:space="0" w:color="auto"/>
        <w:bottom w:val="none" w:sz="0" w:space="0" w:color="auto"/>
        <w:right w:val="none" w:sz="0" w:space="0" w:color="auto"/>
      </w:divBdr>
    </w:div>
    <w:div w:id="1148791304">
      <w:bodyDiv w:val="1"/>
      <w:marLeft w:val="0"/>
      <w:marRight w:val="0"/>
      <w:marTop w:val="0"/>
      <w:marBottom w:val="0"/>
      <w:divBdr>
        <w:top w:val="none" w:sz="0" w:space="0" w:color="auto"/>
        <w:left w:val="none" w:sz="0" w:space="0" w:color="auto"/>
        <w:bottom w:val="none" w:sz="0" w:space="0" w:color="auto"/>
        <w:right w:val="none" w:sz="0" w:space="0" w:color="auto"/>
      </w:divBdr>
    </w:div>
    <w:div w:id="1149053971">
      <w:bodyDiv w:val="1"/>
      <w:marLeft w:val="0"/>
      <w:marRight w:val="0"/>
      <w:marTop w:val="0"/>
      <w:marBottom w:val="0"/>
      <w:divBdr>
        <w:top w:val="none" w:sz="0" w:space="0" w:color="auto"/>
        <w:left w:val="none" w:sz="0" w:space="0" w:color="auto"/>
        <w:bottom w:val="none" w:sz="0" w:space="0" w:color="auto"/>
        <w:right w:val="none" w:sz="0" w:space="0" w:color="auto"/>
      </w:divBdr>
    </w:div>
    <w:div w:id="1149976763">
      <w:bodyDiv w:val="1"/>
      <w:marLeft w:val="0"/>
      <w:marRight w:val="0"/>
      <w:marTop w:val="0"/>
      <w:marBottom w:val="0"/>
      <w:divBdr>
        <w:top w:val="none" w:sz="0" w:space="0" w:color="auto"/>
        <w:left w:val="none" w:sz="0" w:space="0" w:color="auto"/>
        <w:bottom w:val="none" w:sz="0" w:space="0" w:color="auto"/>
        <w:right w:val="none" w:sz="0" w:space="0" w:color="auto"/>
      </w:divBdr>
    </w:div>
    <w:div w:id="1149983328">
      <w:bodyDiv w:val="1"/>
      <w:marLeft w:val="0"/>
      <w:marRight w:val="0"/>
      <w:marTop w:val="0"/>
      <w:marBottom w:val="0"/>
      <w:divBdr>
        <w:top w:val="none" w:sz="0" w:space="0" w:color="auto"/>
        <w:left w:val="none" w:sz="0" w:space="0" w:color="auto"/>
        <w:bottom w:val="none" w:sz="0" w:space="0" w:color="auto"/>
        <w:right w:val="none" w:sz="0" w:space="0" w:color="auto"/>
      </w:divBdr>
    </w:div>
    <w:div w:id="1150681627">
      <w:bodyDiv w:val="1"/>
      <w:marLeft w:val="0"/>
      <w:marRight w:val="0"/>
      <w:marTop w:val="0"/>
      <w:marBottom w:val="0"/>
      <w:divBdr>
        <w:top w:val="none" w:sz="0" w:space="0" w:color="auto"/>
        <w:left w:val="none" w:sz="0" w:space="0" w:color="auto"/>
        <w:bottom w:val="none" w:sz="0" w:space="0" w:color="auto"/>
        <w:right w:val="none" w:sz="0" w:space="0" w:color="auto"/>
      </w:divBdr>
    </w:div>
    <w:div w:id="1150707251">
      <w:bodyDiv w:val="1"/>
      <w:marLeft w:val="0"/>
      <w:marRight w:val="0"/>
      <w:marTop w:val="0"/>
      <w:marBottom w:val="0"/>
      <w:divBdr>
        <w:top w:val="none" w:sz="0" w:space="0" w:color="auto"/>
        <w:left w:val="none" w:sz="0" w:space="0" w:color="auto"/>
        <w:bottom w:val="none" w:sz="0" w:space="0" w:color="auto"/>
        <w:right w:val="none" w:sz="0" w:space="0" w:color="auto"/>
      </w:divBdr>
    </w:div>
    <w:div w:id="1150711863">
      <w:bodyDiv w:val="1"/>
      <w:marLeft w:val="0"/>
      <w:marRight w:val="0"/>
      <w:marTop w:val="0"/>
      <w:marBottom w:val="0"/>
      <w:divBdr>
        <w:top w:val="none" w:sz="0" w:space="0" w:color="auto"/>
        <w:left w:val="none" w:sz="0" w:space="0" w:color="auto"/>
        <w:bottom w:val="none" w:sz="0" w:space="0" w:color="auto"/>
        <w:right w:val="none" w:sz="0" w:space="0" w:color="auto"/>
      </w:divBdr>
    </w:div>
    <w:div w:id="1150898951">
      <w:bodyDiv w:val="1"/>
      <w:marLeft w:val="0"/>
      <w:marRight w:val="0"/>
      <w:marTop w:val="0"/>
      <w:marBottom w:val="0"/>
      <w:divBdr>
        <w:top w:val="none" w:sz="0" w:space="0" w:color="auto"/>
        <w:left w:val="none" w:sz="0" w:space="0" w:color="auto"/>
        <w:bottom w:val="none" w:sz="0" w:space="0" w:color="auto"/>
        <w:right w:val="none" w:sz="0" w:space="0" w:color="auto"/>
      </w:divBdr>
    </w:div>
    <w:div w:id="1151674101">
      <w:bodyDiv w:val="1"/>
      <w:marLeft w:val="0"/>
      <w:marRight w:val="0"/>
      <w:marTop w:val="0"/>
      <w:marBottom w:val="0"/>
      <w:divBdr>
        <w:top w:val="none" w:sz="0" w:space="0" w:color="auto"/>
        <w:left w:val="none" w:sz="0" w:space="0" w:color="auto"/>
        <w:bottom w:val="none" w:sz="0" w:space="0" w:color="auto"/>
        <w:right w:val="none" w:sz="0" w:space="0" w:color="auto"/>
      </w:divBdr>
    </w:div>
    <w:div w:id="1153061787">
      <w:bodyDiv w:val="1"/>
      <w:marLeft w:val="0"/>
      <w:marRight w:val="0"/>
      <w:marTop w:val="0"/>
      <w:marBottom w:val="0"/>
      <w:divBdr>
        <w:top w:val="none" w:sz="0" w:space="0" w:color="auto"/>
        <w:left w:val="none" w:sz="0" w:space="0" w:color="auto"/>
        <w:bottom w:val="none" w:sz="0" w:space="0" w:color="auto"/>
        <w:right w:val="none" w:sz="0" w:space="0" w:color="auto"/>
      </w:divBdr>
    </w:div>
    <w:div w:id="1153181519">
      <w:bodyDiv w:val="1"/>
      <w:marLeft w:val="0"/>
      <w:marRight w:val="0"/>
      <w:marTop w:val="0"/>
      <w:marBottom w:val="0"/>
      <w:divBdr>
        <w:top w:val="none" w:sz="0" w:space="0" w:color="auto"/>
        <w:left w:val="none" w:sz="0" w:space="0" w:color="auto"/>
        <w:bottom w:val="none" w:sz="0" w:space="0" w:color="auto"/>
        <w:right w:val="none" w:sz="0" w:space="0" w:color="auto"/>
      </w:divBdr>
    </w:div>
    <w:div w:id="1153181841">
      <w:bodyDiv w:val="1"/>
      <w:marLeft w:val="0"/>
      <w:marRight w:val="0"/>
      <w:marTop w:val="0"/>
      <w:marBottom w:val="0"/>
      <w:divBdr>
        <w:top w:val="none" w:sz="0" w:space="0" w:color="auto"/>
        <w:left w:val="none" w:sz="0" w:space="0" w:color="auto"/>
        <w:bottom w:val="none" w:sz="0" w:space="0" w:color="auto"/>
        <w:right w:val="none" w:sz="0" w:space="0" w:color="auto"/>
      </w:divBdr>
    </w:div>
    <w:div w:id="1153596102">
      <w:bodyDiv w:val="1"/>
      <w:marLeft w:val="0"/>
      <w:marRight w:val="0"/>
      <w:marTop w:val="0"/>
      <w:marBottom w:val="0"/>
      <w:divBdr>
        <w:top w:val="none" w:sz="0" w:space="0" w:color="auto"/>
        <w:left w:val="none" w:sz="0" w:space="0" w:color="auto"/>
        <w:bottom w:val="none" w:sz="0" w:space="0" w:color="auto"/>
        <w:right w:val="none" w:sz="0" w:space="0" w:color="auto"/>
      </w:divBdr>
    </w:div>
    <w:div w:id="1153988171">
      <w:bodyDiv w:val="1"/>
      <w:marLeft w:val="0"/>
      <w:marRight w:val="0"/>
      <w:marTop w:val="0"/>
      <w:marBottom w:val="0"/>
      <w:divBdr>
        <w:top w:val="none" w:sz="0" w:space="0" w:color="auto"/>
        <w:left w:val="none" w:sz="0" w:space="0" w:color="auto"/>
        <w:bottom w:val="none" w:sz="0" w:space="0" w:color="auto"/>
        <w:right w:val="none" w:sz="0" w:space="0" w:color="auto"/>
      </w:divBdr>
    </w:div>
    <w:div w:id="1155335111">
      <w:bodyDiv w:val="1"/>
      <w:marLeft w:val="0"/>
      <w:marRight w:val="0"/>
      <w:marTop w:val="0"/>
      <w:marBottom w:val="0"/>
      <w:divBdr>
        <w:top w:val="none" w:sz="0" w:space="0" w:color="auto"/>
        <w:left w:val="none" w:sz="0" w:space="0" w:color="auto"/>
        <w:bottom w:val="none" w:sz="0" w:space="0" w:color="auto"/>
        <w:right w:val="none" w:sz="0" w:space="0" w:color="auto"/>
      </w:divBdr>
    </w:div>
    <w:div w:id="1155729326">
      <w:bodyDiv w:val="1"/>
      <w:marLeft w:val="0"/>
      <w:marRight w:val="0"/>
      <w:marTop w:val="0"/>
      <w:marBottom w:val="0"/>
      <w:divBdr>
        <w:top w:val="none" w:sz="0" w:space="0" w:color="auto"/>
        <w:left w:val="none" w:sz="0" w:space="0" w:color="auto"/>
        <w:bottom w:val="none" w:sz="0" w:space="0" w:color="auto"/>
        <w:right w:val="none" w:sz="0" w:space="0" w:color="auto"/>
      </w:divBdr>
    </w:div>
    <w:div w:id="1156074996">
      <w:bodyDiv w:val="1"/>
      <w:marLeft w:val="0"/>
      <w:marRight w:val="0"/>
      <w:marTop w:val="0"/>
      <w:marBottom w:val="0"/>
      <w:divBdr>
        <w:top w:val="none" w:sz="0" w:space="0" w:color="auto"/>
        <w:left w:val="none" w:sz="0" w:space="0" w:color="auto"/>
        <w:bottom w:val="none" w:sz="0" w:space="0" w:color="auto"/>
        <w:right w:val="none" w:sz="0" w:space="0" w:color="auto"/>
      </w:divBdr>
    </w:div>
    <w:div w:id="1156460142">
      <w:bodyDiv w:val="1"/>
      <w:marLeft w:val="0"/>
      <w:marRight w:val="0"/>
      <w:marTop w:val="0"/>
      <w:marBottom w:val="0"/>
      <w:divBdr>
        <w:top w:val="none" w:sz="0" w:space="0" w:color="auto"/>
        <w:left w:val="none" w:sz="0" w:space="0" w:color="auto"/>
        <w:bottom w:val="none" w:sz="0" w:space="0" w:color="auto"/>
        <w:right w:val="none" w:sz="0" w:space="0" w:color="auto"/>
      </w:divBdr>
    </w:div>
    <w:div w:id="1156872652">
      <w:bodyDiv w:val="1"/>
      <w:marLeft w:val="0"/>
      <w:marRight w:val="0"/>
      <w:marTop w:val="0"/>
      <w:marBottom w:val="0"/>
      <w:divBdr>
        <w:top w:val="none" w:sz="0" w:space="0" w:color="auto"/>
        <w:left w:val="none" w:sz="0" w:space="0" w:color="auto"/>
        <w:bottom w:val="none" w:sz="0" w:space="0" w:color="auto"/>
        <w:right w:val="none" w:sz="0" w:space="0" w:color="auto"/>
      </w:divBdr>
    </w:div>
    <w:div w:id="1157498942">
      <w:bodyDiv w:val="1"/>
      <w:marLeft w:val="0"/>
      <w:marRight w:val="0"/>
      <w:marTop w:val="0"/>
      <w:marBottom w:val="0"/>
      <w:divBdr>
        <w:top w:val="none" w:sz="0" w:space="0" w:color="auto"/>
        <w:left w:val="none" w:sz="0" w:space="0" w:color="auto"/>
        <w:bottom w:val="none" w:sz="0" w:space="0" w:color="auto"/>
        <w:right w:val="none" w:sz="0" w:space="0" w:color="auto"/>
      </w:divBdr>
    </w:div>
    <w:div w:id="1157965289">
      <w:bodyDiv w:val="1"/>
      <w:marLeft w:val="0"/>
      <w:marRight w:val="0"/>
      <w:marTop w:val="0"/>
      <w:marBottom w:val="0"/>
      <w:divBdr>
        <w:top w:val="none" w:sz="0" w:space="0" w:color="auto"/>
        <w:left w:val="none" w:sz="0" w:space="0" w:color="auto"/>
        <w:bottom w:val="none" w:sz="0" w:space="0" w:color="auto"/>
        <w:right w:val="none" w:sz="0" w:space="0" w:color="auto"/>
      </w:divBdr>
    </w:div>
    <w:div w:id="1158308565">
      <w:bodyDiv w:val="1"/>
      <w:marLeft w:val="0"/>
      <w:marRight w:val="0"/>
      <w:marTop w:val="0"/>
      <w:marBottom w:val="0"/>
      <w:divBdr>
        <w:top w:val="none" w:sz="0" w:space="0" w:color="auto"/>
        <w:left w:val="none" w:sz="0" w:space="0" w:color="auto"/>
        <w:bottom w:val="none" w:sz="0" w:space="0" w:color="auto"/>
        <w:right w:val="none" w:sz="0" w:space="0" w:color="auto"/>
      </w:divBdr>
    </w:div>
    <w:div w:id="1158884660">
      <w:bodyDiv w:val="1"/>
      <w:marLeft w:val="0"/>
      <w:marRight w:val="0"/>
      <w:marTop w:val="0"/>
      <w:marBottom w:val="0"/>
      <w:divBdr>
        <w:top w:val="none" w:sz="0" w:space="0" w:color="auto"/>
        <w:left w:val="none" w:sz="0" w:space="0" w:color="auto"/>
        <w:bottom w:val="none" w:sz="0" w:space="0" w:color="auto"/>
        <w:right w:val="none" w:sz="0" w:space="0" w:color="auto"/>
      </w:divBdr>
    </w:div>
    <w:div w:id="1159273976">
      <w:bodyDiv w:val="1"/>
      <w:marLeft w:val="0"/>
      <w:marRight w:val="0"/>
      <w:marTop w:val="0"/>
      <w:marBottom w:val="0"/>
      <w:divBdr>
        <w:top w:val="none" w:sz="0" w:space="0" w:color="auto"/>
        <w:left w:val="none" w:sz="0" w:space="0" w:color="auto"/>
        <w:bottom w:val="none" w:sz="0" w:space="0" w:color="auto"/>
        <w:right w:val="none" w:sz="0" w:space="0" w:color="auto"/>
      </w:divBdr>
    </w:div>
    <w:div w:id="1160118754">
      <w:bodyDiv w:val="1"/>
      <w:marLeft w:val="0"/>
      <w:marRight w:val="0"/>
      <w:marTop w:val="0"/>
      <w:marBottom w:val="0"/>
      <w:divBdr>
        <w:top w:val="none" w:sz="0" w:space="0" w:color="auto"/>
        <w:left w:val="none" w:sz="0" w:space="0" w:color="auto"/>
        <w:bottom w:val="none" w:sz="0" w:space="0" w:color="auto"/>
        <w:right w:val="none" w:sz="0" w:space="0" w:color="auto"/>
      </w:divBdr>
    </w:div>
    <w:div w:id="1160198214">
      <w:bodyDiv w:val="1"/>
      <w:marLeft w:val="0"/>
      <w:marRight w:val="0"/>
      <w:marTop w:val="0"/>
      <w:marBottom w:val="0"/>
      <w:divBdr>
        <w:top w:val="none" w:sz="0" w:space="0" w:color="auto"/>
        <w:left w:val="none" w:sz="0" w:space="0" w:color="auto"/>
        <w:bottom w:val="none" w:sz="0" w:space="0" w:color="auto"/>
        <w:right w:val="none" w:sz="0" w:space="0" w:color="auto"/>
      </w:divBdr>
    </w:div>
    <w:div w:id="1160270606">
      <w:bodyDiv w:val="1"/>
      <w:marLeft w:val="0"/>
      <w:marRight w:val="0"/>
      <w:marTop w:val="0"/>
      <w:marBottom w:val="0"/>
      <w:divBdr>
        <w:top w:val="none" w:sz="0" w:space="0" w:color="auto"/>
        <w:left w:val="none" w:sz="0" w:space="0" w:color="auto"/>
        <w:bottom w:val="none" w:sz="0" w:space="0" w:color="auto"/>
        <w:right w:val="none" w:sz="0" w:space="0" w:color="auto"/>
      </w:divBdr>
    </w:div>
    <w:div w:id="1160316375">
      <w:bodyDiv w:val="1"/>
      <w:marLeft w:val="0"/>
      <w:marRight w:val="0"/>
      <w:marTop w:val="0"/>
      <w:marBottom w:val="0"/>
      <w:divBdr>
        <w:top w:val="none" w:sz="0" w:space="0" w:color="auto"/>
        <w:left w:val="none" w:sz="0" w:space="0" w:color="auto"/>
        <w:bottom w:val="none" w:sz="0" w:space="0" w:color="auto"/>
        <w:right w:val="none" w:sz="0" w:space="0" w:color="auto"/>
      </w:divBdr>
    </w:div>
    <w:div w:id="1160540892">
      <w:bodyDiv w:val="1"/>
      <w:marLeft w:val="0"/>
      <w:marRight w:val="0"/>
      <w:marTop w:val="0"/>
      <w:marBottom w:val="0"/>
      <w:divBdr>
        <w:top w:val="none" w:sz="0" w:space="0" w:color="auto"/>
        <w:left w:val="none" w:sz="0" w:space="0" w:color="auto"/>
        <w:bottom w:val="none" w:sz="0" w:space="0" w:color="auto"/>
        <w:right w:val="none" w:sz="0" w:space="0" w:color="auto"/>
      </w:divBdr>
    </w:div>
    <w:div w:id="1161459344">
      <w:bodyDiv w:val="1"/>
      <w:marLeft w:val="0"/>
      <w:marRight w:val="0"/>
      <w:marTop w:val="0"/>
      <w:marBottom w:val="0"/>
      <w:divBdr>
        <w:top w:val="none" w:sz="0" w:space="0" w:color="auto"/>
        <w:left w:val="none" w:sz="0" w:space="0" w:color="auto"/>
        <w:bottom w:val="none" w:sz="0" w:space="0" w:color="auto"/>
        <w:right w:val="none" w:sz="0" w:space="0" w:color="auto"/>
      </w:divBdr>
    </w:div>
    <w:div w:id="1162114011">
      <w:bodyDiv w:val="1"/>
      <w:marLeft w:val="0"/>
      <w:marRight w:val="0"/>
      <w:marTop w:val="0"/>
      <w:marBottom w:val="0"/>
      <w:divBdr>
        <w:top w:val="none" w:sz="0" w:space="0" w:color="auto"/>
        <w:left w:val="none" w:sz="0" w:space="0" w:color="auto"/>
        <w:bottom w:val="none" w:sz="0" w:space="0" w:color="auto"/>
        <w:right w:val="none" w:sz="0" w:space="0" w:color="auto"/>
      </w:divBdr>
    </w:div>
    <w:div w:id="1162621304">
      <w:bodyDiv w:val="1"/>
      <w:marLeft w:val="0"/>
      <w:marRight w:val="0"/>
      <w:marTop w:val="0"/>
      <w:marBottom w:val="0"/>
      <w:divBdr>
        <w:top w:val="none" w:sz="0" w:space="0" w:color="auto"/>
        <w:left w:val="none" w:sz="0" w:space="0" w:color="auto"/>
        <w:bottom w:val="none" w:sz="0" w:space="0" w:color="auto"/>
        <w:right w:val="none" w:sz="0" w:space="0" w:color="auto"/>
      </w:divBdr>
    </w:div>
    <w:div w:id="1162893058">
      <w:bodyDiv w:val="1"/>
      <w:marLeft w:val="0"/>
      <w:marRight w:val="0"/>
      <w:marTop w:val="0"/>
      <w:marBottom w:val="0"/>
      <w:divBdr>
        <w:top w:val="none" w:sz="0" w:space="0" w:color="auto"/>
        <w:left w:val="none" w:sz="0" w:space="0" w:color="auto"/>
        <w:bottom w:val="none" w:sz="0" w:space="0" w:color="auto"/>
        <w:right w:val="none" w:sz="0" w:space="0" w:color="auto"/>
      </w:divBdr>
    </w:div>
    <w:div w:id="1163278018">
      <w:bodyDiv w:val="1"/>
      <w:marLeft w:val="0"/>
      <w:marRight w:val="0"/>
      <w:marTop w:val="0"/>
      <w:marBottom w:val="0"/>
      <w:divBdr>
        <w:top w:val="none" w:sz="0" w:space="0" w:color="auto"/>
        <w:left w:val="none" w:sz="0" w:space="0" w:color="auto"/>
        <w:bottom w:val="none" w:sz="0" w:space="0" w:color="auto"/>
        <w:right w:val="none" w:sz="0" w:space="0" w:color="auto"/>
      </w:divBdr>
    </w:div>
    <w:div w:id="1163472050">
      <w:bodyDiv w:val="1"/>
      <w:marLeft w:val="0"/>
      <w:marRight w:val="0"/>
      <w:marTop w:val="0"/>
      <w:marBottom w:val="0"/>
      <w:divBdr>
        <w:top w:val="none" w:sz="0" w:space="0" w:color="auto"/>
        <w:left w:val="none" w:sz="0" w:space="0" w:color="auto"/>
        <w:bottom w:val="none" w:sz="0" w:space="0" w:color="auto"/>
        <w:right w:val="none" w:sz="0" w:space="0" w:color="auto"/>
      </w:divBdr>
    </w:div>
    <w:div w:id="1164052417">
      <w:bodyDiv w:val="1"/>
      <w:marLeft w:val="0"/>
      <w:marRight w:val="0"/>
      <w:marTop w:val="0"/>
      <w:marBottom w:val="0"/>
      <w:divBdr>
        <w:top w:val="none" w:sz="0" w:space="0" w:color="auto"/>
        <w:left w:val="none" w:sz="0" w:space="0" w:color="auto"/>
        <w:bottom w:val="none" w:sz="0" w:space="0" w:color="auto"/>
        <w:right w:val="none" w:sz="0" w:space="0" w:color="auto"/>
      </w:divBdr>
    </w:div>
    <w:div w:id="1164661005">
      <w:bodyDiv w:val="1"/>
      <w:marLeft w:val="0"/>
      <w:marRight w:val="0"/>
      <w:marTop w:val="0"/>
      <w:marBottom w:val="0"/>
      <w:divBdr>
        <w:top w:val="none" w:sz="0" w:space="0" w:color="auto"/>
        <w:left w:val="none" w:sz="0" w:space="0" w:color="auto"/>
        <w:bottom w:val="none" w:sz="0" w:space="0" w:color="auto"/>
        <w:right w:val="none" w:sz="0" w:space="0" w:color="auto"/>
      </w:divBdr>
    </w:div>
    <w:div w:id="1164934797">
      <w:bodyDiv w:val="1"/>
      <w:marLeft w:val="0"/>
      <w:marRight w:val="0"/>
      <w:marTop w:val="0"/>
      <w:marBottom w:val="0"/>
      <w:divBdr>
        <w:top w:val="none" w:sz="0" w:space="0" w:color="auto"/>
        <w:left w:val="none" w:sz="0" w:space="0" w:color="auto"/>
        <w:bottom w:val="none" w:sz="0" w:space="0" w:color="auto"/>
        <w:right w:val="none" w:sz="0" w:space="0" w:color="auto"/>
      </w:divBdr>
    </w:div>
    <w:div w:id="1165050331">
      <w:bodyDiv w:val="1"/>
      <w:marLeft w:val="0"/>
      <w:marRight w:val="0"/>
      <w:marTop w:val="0"/>
      <w:marBottom w:val="0"/>
      <w:divBdr>
        <w:top w:val="none" w:sz="0" w:space="0" w:color="auto"/>
        <w:left w:val="none" w:sz="0" w:space="0" w:color="auto"/>
        <w:bottom w:val="none" w:sz="0" w:space="0" w:color="auto"/>
        <w:right w:val="none" w:sz="0" w:space="0" w:color="auto"/>
      </w:divBdr>
    </w:div>
    <w:div w:id="1165390379">
      <w:bodyDiv w:val="1"/>
      <w:marLeft w:val="0"/>
      <w:marRight w:val="0"/>
      <w:marTop w:val="0"/>
      <w:marBottom w:val="0"/>
      <w:divBdr>
        <w:top w:val="none" w:sz="0" w:space="0" w:color="auto"/>
        <w:left w:val="none" w:sz="0" w:space="0" w:color="auto"/>
        <w:bottom w:val="none" w:sz="0" w:space="0" w:color="auto"/>
        <w:right w:val="none" w:sz="0" w:space="0" w:color="auto"/>
      </w:divBdr>
    </w:div>
    <w:div w:id="1165516480">
      <w:bodyDiv w:val="1"/>
      <w:marLeft w:val="0"/>
      <w:marRight w:val="0"/>
      <w:marTop w:val="0"/>
      <w:marBottom w:val="0"/>
      <w:divBdr>
        <w:top w:val="none" w:sz="0" w:space="0" w:color="auto"/>
        <w:left w:val="none" w:sz="0" w:space="0" w:color="auto"/>
        <w:bottom w:val="none" w:sz="0" w:space="0" w:color="auto"/>
        <w:right w:val="none" w:sz="0" w:space="0" w:color="auto"/>
      </w:divBdr>
    </w:div>
    <w:div w:id="1166092975">
      <w:bodyDiv w:val="1"/>
      <w:marLeft w:val="0"/>
      <w:marRight w:val="0"/>
      <w:marTop w:val="0"/>
      <w:marBottom w:val="0"/>
      <w:divBdr>
        <w:top w:val="none" w:sz="0" w:space="0" w:color="auto"/>
        <w:left w:val="none" w:sz="0" w:space="0" w:color="auto"/>
        <w:bottom w:val="none" w:sz="0" w:space="0" w:color="auto"/>
        <w:right w:val="none" w:sz="0" w:space="0" w:color="auto"/>
      </w:divBdr>
    </w:div>
    <w:div w:id="1166285522">
      <w:bodyDiv w:val="1"/>
      <w:marLeft w:val="0"/>
      <w:marRight w:val="0"/>
      <w:marTop w:val="0"/>
      <w:marBottom w:val="0"/>
      <w:divBdr>
        <w:top w:val="none" w:sz="0" w:space="0" w:color="auto"/>
        <w:left w:val="none" w:sz="0" w:space="0" w:color="auto"/>
        <w:bottom w:val="none" w:sz="0" w:space="0" w:color="auto"/>
        <w:right w:val="none" w:sz="0" w:space="0" w:color="auto"/>
      </w:divBdr>
    </w:div>
    <w:div w:id="1166481796">
      <w:bodyDiv w:val="1"/>
      <w:marLeft w:val="0"/>
      <w:marRight w:val="0"/>
      <w:marTop w:val="0"/>
      <w:marBottom w:val="0"/>
      <w:divBdr>
        <w:top w:val="none" w:sz="0" w:space="0" w:color="auto"/>
        <w:left w:val="none" w:sz="0" w:space="0" w:color="auto"/>
        <w:bottom w:val="none" w:sz="0" w:space="0" w:color="auto"/>
        <w:right w:val="none" w:sz="0" w:space="0" w:color="auto"/>
      </w:divBdr>
    </w:div>
    <w:div w:id="1166632387">
      <w:bodyDiv w:val="1"/>
      <w:marLeft w:val="0"/>
      <w:marRight w:val="0"/>
      <w:marTop w:val="0"/>
      <w:marBottom w:val="0"/>
      <w:divBdr>
        <w:top w:val="none" w:sz="0" w:space="0" w:color="auto"/>
        <w:left w:val="none" w:sz="0" w:space="0" w:color="auto"/>
        <w:bottom w:val="none" w:sz="0" w:space="0" w:color="auto"/>
        <w:right w:val="none" w:sz="0" w:space="0" w:color="auto"/>
      </w:divBdr>
    </w:div>
    <w:div w:id="1166750657">
      <w:bodyDiv w:val="1"/>
      <w:marLeft w:val="0"/>
      <w:marRight w:val="0"/>
      <w:marTop w:val="0"/>
      <w:marBottom w:val="0"/>
      <w:divBdr>
        <w:top w:val="none" w:sz="0" w:space="0" w:color="auto"/>
        <w:left w:val="none" w:sz="0" w:space="0" w:color="auto"/>
        <w:bottom w:val="none" w:sz="0" w:space="0" w:color="auto"/>
        <w:right w:val="none" w:sz="0" w:space="0" w:color="auto"/>
      </w:divBdr>
    </w:div>
    <w:div w:id="1167091481">
      <w:bodyDiv w:val="1"/>
      <w:marLeft w:val="0"/>
      <w:marRight w:val="0"/>
      <w:marTop w:val="0"/>
      <w:marBottom w:val="0"/>
      <w:divBdr>
        <w:top w:val="none" w:sz="0" w:space="0" w:color="auto"/>
        <w:left w:val="none" w:sz="0" w:space="0" w:color="auto"/>
        <w:bottom w:val="none" w:sz="0" w:space="0" w:color="auto"/>
        <w:right w:val="none" w:sz="0" w:space="0" w:color="auto"/>
      </w:divBdr>
    </w:div>
    <w:div w:id="1167549151">
      <w:bodyDiv w:val="1"/>
      <w:marLeft w:val="0"/>
      <w:marRight w:val="0"/>
      <w:marTop w:val="0"/>
      <w:marBottom w:val="0"/>
      <w:divBdr>
        <w:top w:val="none" w:sz="0" w:space="0" w:color="auto"/>
        <w:left w:val="none" w:sz="0" w:space="0" w:color="auto"/>
        <w:bottom w:val="none" w:sz="0" w:space="0" w:color="auto"/>
        <w:right w:val="none" w:sz="0" w:space="0" w:color="auto"/>
      </w:divBdr>
    </w:div>
    <w:div w:id="1167787290">
      <w:bodyDiv w:val="1"/>
      <w:marLeft w:val="0"/>
      <w:marRight w:val="0"/>
      <w:marTop w:val="0"/>
      <w:marBottom w:val="0"/>
      <w:divBdr>
        <w:top w:val="none" w:sz="0" w:space="0" w:color="auto"/>
        <w:left w:val="none" w:sz="0" w:space="0" w:color="auto"/>
        <w:bottom w:val="none" w:sz="0" w:space="0" w:color="auto"/>
        <w:right w:val="none" w:sz="0" w:space="0" w:color="auto"/>
      </w:divBdr>
    </w:div>
    <w:div w:id="1170102185">
      <w:bodyDiv w:val="1"/>
      <w:marLeft w:val="0"/>
      <w:marRight w:val="0"/>
      <w:marTop w:val="0"/>
      <w:marBottom w:val="0"/>
      <w:divBdr>
        <w:top w:val="none" w:sz="0" w:space="0" w:color="auto"/>
        <w:left w:val="none" w:sz="0" w:space="0" w:color="auto"/>
        <w:bottom w:val="none" w:sz="0" w:space="0" w:color="auto"/>
        <w:right w:val="none" w:sz="0" w:space="0" w:color="auto"/>
      </w:divBdr>
    </w:div>
    <w:div w:id="1170875274">
      <w:bodyDiv w:val="1"/>
      <w:marLeft w:val="0"/>
      <w:marRight w:val="0"/>
      <w:marTop w:val="0"/>
      <w:marBottom w:val="0"/>
      <w:divBdr>
        <w:top w:val="none" w:sz="0" w:space="0" w:color="auto"/>
        <w:left w:val="none" w:sz="0" w:space="0" w:color="auto"/>
        <w:bottom w:val="none" w:sz="0" w:space="0" w:color="auto"/>
        <w:right w:val="none" w:sz="0" w:space="0" w:color="auto"/>
      </w:divBdr>
    </w:div>
    <w:div w:id="1170951812">
      <w:bodyDiv w:val="1"/>
      <w:marLeft w:val="0"/>
      <w:marRight w:val="0"/>
      <w:marTop w:val="0"/>
      <w:marBottom w:val="0"/>
      <w:divBdr>
        <w:top w:val="none" w:sz="0" w:space="0" w:color="auto"/>
        <w:left w:val="none" w:sz="0" w:space="0" w:color="auto"/>
        <w:bottom w:val="none" w:sz="0" w:space="0" w:color="auto"/>
        <w:right w:val="none" w:sz="0" w:space="0" w:color="auto"/>
      </w:divBdr>
    </w:div>
    <w:div w:id="1171718220">
      <w:bodyDiv w:val="1"/>
      <w:marLeft w:val="0"/>
      <w:marRight w:val="0"/>
      <w:marTop w:val="0"/>
      <w:marBottom w:val="0"/>
      <w:divBdr>
        <w:top w:val="none" w:sz="0" w:space="0" w:color="auto"/>
        <w:left w:val="none" w:sz="0" w:space="0" w:color="auto"/>
        <w:bottom w:val="none" w:sz="0" w:space="0" w:color="auto"/>
        <w:right w:val="none" w:sz="0" w:space="0" w:color="auto"/>
      </w:divBdr>
    </w:div>
    <w:div w:id="1173377902">
      <w:bodyDiv w:val="1"/>
      <w:marLeft w:val="0"/>
      <w:marRight w:val="0"/>
      <w:marTop w:val="0"/>
      <w:marBottom w:val="0"/>
      <w:divBdr>
        <w:top w:val="none" w:sz="0" w:space="0" w:color="auto"/>
        <w:left w:val="none" w:sz="0" w:space="0" w:color="auto"/>
        <w:bottom w:val="none" w:sz="0" w:space="0" w:color="auto"/>
        <w:right w:val="none" w:sz="0" w:space="0" w:color="auto"/>
      </w:divBdr>
    </w:div>
    <w:div w:id="1173842643">
      <w:bodyDiv w:val="1"/>
      <w:marLeft w:val="0"/>
      <w:marRight w:val="0"/>
      <w:marTop w:val="0"/>
      <w:marBottom w:val="0"/>
      <w:divBdr>
        <w:top w:val="none" w:sz="0" w:space="0" w:color="auto"/>
        <w:left w:val="none" w:sz="0" w:space="0" w:color="auto"/>
        <w:bottom w:val="none" w:sz="0" w:space="0" w:color="auto"/>
        <w:right w:val="none" w:sz="0" w:space="0" w:color="auto"/>
      </w:divBdr>
    </w:div>
    <w:div w:id="1174759176">
      <w:bodyDiv w:val="1"/>
      <w:marLeft w:val="0"/>
      <w:marRight w:val="0"/>
      <w:marTop w:val="0"/>
      <w:marBottom w:val="0"/>
      <w:divBdr>
        <w:top w:val="none" w:sz="0" w:space="0" w:color="auto"/>
        <w:left w:val="none" w:sz="0" w:space="0" w:color="auto"/>
        <w:bottom w:val="none" w:sz="0" w:space="0" w:color="auto"/>
        <w:right w:val="none" w:sz="0" w:space="0" w:color="auto"/>
      </w:divBdr>
    </w:div>
    <w:div w:id="1176383737">
      <w:bodyDiv w:val="1"/>
      <w:marLeft w:val="0"/>
      <w:marRight w:val="0"/>
      <w:marTop w:val="0"/>
      <w:marBottom w:val="0"/>
      <w:divBdr>
        <w:top w:val="none" w:sz="0" w:space="0" w:color="auto"/>
        <w:left w:val="none" w:sz="0" w:space="0" w:color="auto"/>
        <w:bottom w:val="none" w:sz="0" w:space="0" w:color="auto"/>
        <w:right w:val="none" w:sz="0" w:space="0" w:color="auto"/>
      </w:divBdr>
    </w:div>
    <w:div w:id="1177161521">
      <w:bodyDiv w:val="1"/>
      <w:marLeft w:val="0"/>
      <w:marRight w:val="0"/>
      <w:marTop w:val="0"/>
      <w:marBottom w:val="0"/>
      <w:divBdr>
        <w:top w:val="none" w:sz="0" w:space="0" w:color="auto"/>
        <w:left w:val="none" w:sz="0" w:space="0" w:color="auto"/>
        <w:bottom w:val="none" w:sz="0" w:space="0" w:color="auto"/>
        <w:right w:val="none" w:sz="0" w:space="0" w:color="auto"/>
      </w:divBdr>
    </w:div>
    <w:div w:id="1178035824">
      <w:bodyDiv w:val="1"/>
      <w:marLeft w:val="0"/>
      <w:marRight w:val="0"/>
      <w:marTop w:val="0"/>
      <w:marBottom w:val="0"/>
      <w:divBdr>
        <w:top w:val="none" w:sz="0" w:space="0" w:color="auto"/>
        <w:left w:val="none" w:sz="0" w:space="0" w:color="auto"/>
        <w:bottom w:val="none" w:sz="0" w:space="0" w:color="auto"/>
        <w:right w:val="none" w:sz="0" w:space="0" w:color="auto"/>
      </w:divBdr>
    </w:div>
    <w:div w:id="1178157370">
      <w:bodyDiv w:val="1"/>
      <w:marLeft w:val="0"/>
      <w:marRight w:val="0"/>
      <w:marTop w:val="0"/>
      <w:marBottom w:val="0"/>
      <w:divBdr>
        <w:top w:val="none" w:sz="0" w:space="0" w:color="auto"/>
        <w:left w:val="none" w:sz="0" w:space="0" w:color="auto"/>
        <w:bottom w:val="none" w:sz="0" w:space="0" w:color="auto"/>
        <w:right w:val="none" w:sz="0" w:space="0" w:color="auto"/>
      </w:divBdr>
    </w:div>
    <w:div w:id="1178958602">
      <w:bodyDiv w:val="1"/>
      <w:marLeft w:val="0"/>
      <w:marRight w:val="0"/>
      <w:marTop w:val="0"/>
      <w:marBottom w:val="0"/>
      <w:divBdr>
        <w:top w:val="none" w:sz="0" w:space="0" w:color="auto"/>
        <w:left w:val="none" w:sz="0" w:space="0" w:color="auto"/>
        <w:bottom w:val="none" w:sz="0" w:space="0" w:color="auto"/>
        <w:right w:val="none" w:sz="0" w:space="0" w:color="auto"/>
      </w:divBdr>
    </w:div>
    <w:div w:id="1179197087">
      <w:bodyDiv w:val="1"/>
      <w:marLeft w:val="0"/>
      <w:marRight w:val="0"/>
      <w:marTop w:val="0"/>
      <w:marBottom w:val="0"/>
      <w:divBdr>
        <w:top w:val="none" w:sz="0" w:space="0" w:color="auto"/>
        <w:left w:val="none" w:sz="0" w:space="0" w:color="auto"/>
        <w:bottom w:val="none" w:sz="0" w:space="0" w:color="auto"/>
        <w:right w:val="none" w:sz="0" w:space="0" w:color="auto"/>
      </w:divBdr>
    </w:div>
    <w:div w:id="1179390628">
      <w:bodyDiv w:val="1"/>
      <w:marLeft w:val="0"/>
      <w:marRight w:val="0"/>
      <w:marTop w:val="0"/>
      <w:marBottom w:val="0"/>
      <w:divBdr>
        <w:top w:val="none" w:sz="0" w:space="0" w:color="auto"/>
        <w:left w:val="none" w:sz="0" w:space="0" w:color="auto"/>
        <w:bottom w:val="none" w:sz="0" w:space="0" w:color="auto"/>
        <w:right w:val="none" w:sz="0" w:space="0" w:color="auto"/>
      </w:divBdr>
    </w:div>
    <w:div w:id="1179468230">
      <w:bodyDiv w:val="1"/>
      <w:marLeft w:val="0"/>
      <w:marRight w:val="0"/>
      <w:marTop w:val="0"/>
      <w:marBottom w:val="0"/>
      <w:divBdr>
        <w:top w:val="none" w:sz="0" w:space="0" w:color="auto"/>
        <w:left w:val="none" w:sz="0" w:space="0" w:color="auto"/>
        <w:bottom w:val="none" w:sz="0" w:space="0" w:color="auto"/>
        <w:right w:val="none" w:sz="0" w:space="0" w:color="auto"/>
      </w:divBdr>
    </w:div>
    <w:div w:id="1179739978">
      <w:bodyDiv w:val="1"/>
      <w:marLeft w:val="0"/>
      <w:marRight w:val="0"/>
      <w:marTop w:val="0"/>
      <w:marBottom w:val="0"/>
      <w:divBdr>
        <w:top w:val="none" w:sz="0" w:space="0" w:color="auto"/>
        <w:left w:val="none" w:sz="0" w:space="0" w:color="auto"/>
        <w:bottom w:val="none" w:sz="0" w:space="0" w:color="auto"/>
        <w:right w:val="none" w:sz="0" w:space="0" w:color="auto"/>
      </w:divBdr>
    </w:div>
    <w:div w:id="1179852675">
      <w:bodyDiv w:val="1"/>
      <w:marLeft w:val="0"/>
      <w:marRight w:val="0"/>
      <w:marTop w:val="0"/>
      <w:marBottom w:val="0"/>
      <w:divBdr>
        <w:top w:val="none" w:sz="0" w:space="0" w:color="auto"/>
        <w:left w:val="none" w:sz="0" w:space="0" w:color="auto"/>
        <w:bottom w:val="none" w:sz="0" w:space="0" w:color="auto"/>
        <w:right w:val="none" w:sz="0" w:space="0" w:color="auto"/>
      </w:divBdr>
    </w:div>
    <w:div w:id="1179854468">
      <w:bodyDiv w:val="1"/>
      <w:marLeft w:val="0"/>
      <w:marRight w:val="0"/>
      <w:marTop w:val="0"/>
      <w:marBottom w:val="0"/>
      <w:divBdr>
        <w:top w:val="none" w:sz="0" w:space="0" w:color="auto"/>
        <w:left w:val="none" w:sz="0" w:space="0" w:color="auto"/>
        <w:bottom w:val="none" w:sz="0" w:space="0" w:color="auto"/>
        <w:right w:val="none" w:sz="0" w:space="0" w:color="auto"/>
      </w:divBdr>
    </w:div>
    <w:div w:id="1180041781">
      <w:bodyDiv w:val="1"/>
      <w:marLeft w:val="0"/>
      <w:marRight w:val="0"/>
      <w:marTop w:val="0"/>
      <w:marBottom w:val="0"/>
      <w:divBdr>
        <w:top w:val="none" w:sz="0" w:space="0" w:color="auto"/>
        <w:left w:val="none" w:sz="0" w:space="0" w:color="auto"/>
        <w:bottom w:val="none" w:sz="0" w:space="0" w:color="auto"/>
        <w:right w:val="none" w:sz="0" w:space="0" w:color="auto"/>
      </w:divBdr>
    </w:div>
    <w:div w:id="1180317041">
      <w:bodyDiv w:val="1"/>
      <w:marLeft w:val="0"/>
      <w:marRight w:val="0"/>
      <w:marTop w:val="0"/>
      <w:marBottom w:val="0"/>
      <w:divBdr>
        <w:top w:val="none" w:sz="0" w:space="0" w:color="auto"/>
        <w:left w:val="none" w:sz="0" w:space="0" w:color="auto"/>
        <w:bottom w:val="none" w:sz="0" w:space="0" w:color="auto"/>
        <w:right w:val="none" w:sz="0" w:space="0" w:color="auto"/>
      </w:divBdr>
    </w:div>
    <w:div w:id="1180923218">
      <w:bodyDiv w:val="1"/>
      <w:marLeft w:val="0"/>
      <w:marRight w:val="0"/>
      <w:marTop w:val="0"/>
      <w:marBottom w:val="0"/>
      <w:divBdr>
        <w:top w:val="none" w:sz="0" w:space="0" w:color="auto"/>
        <w:left w:val="none" w:sz="0" w:space="0" w:color="auto"/>
        <w:bottom w:val="none" w:sz="0" w:space="0" w:color="auto"/>
        <w:right w:val="none" w:sz="0" w:space="0" w:color="auto"/>
      </w:divBdr>
    </w:div>
    <w:div w:id="1182670355">
      <w:bodyDiv w:val="1"/>
      <w:marLeft w:val="0"/>
      <w:marRight w:val="0"/>
      <w:marTop w:val="0"/>
      <w:marBottom w:val="0"/>
      <w:divBdr>
        <w:top w:val="none" w:sz="0" w:space="0" w:color="auto"/>
        <w:left w:val="none" w:sz="0" w:space="0" w:color="auto"/>
        <w:bottom w:val="none" w:sz="0" w:space="0" w:color="auto"/>
        <w:right w:val="none" w:sz="0" w:space="0" w:color="auto"/>
      </w:divBdr>
    </w:div>
    <w:div w:id="1182740168">
      <w:bodyDiv w:val="1"/>
      <w:marLeft w:val="0"/>
      <w:marRight w:val="0"/>
      <w:marTop w:val="0"/>
      <w:marBottom w:val="0"/>
      <w:divBdr>
        <w:top w:val="none" w:sz="0" w:space="0" w:color="auto"/>
        <w:left w:val="none" w:sz="0" w:space="0" w:color="auto"/>
        <w:bottom w:val="none" w:sz="0" w:space="0" w:color="auto"/>
        <w:right w:val="none" w:sz="0" w:space="0" w:color="auto"/>
      </w:divBdr>
    </w:div>
    <w:div w:id="1182940752">
      <w:bodyDiv w:val="1"/>
      <w:marLeft w:val="0"/>
      <w:marRight w:val="0"/>
      <w:marTop w:val="0"/>
      <w:marBottom w:val="0"/>
      <w:divBdr>
        <w:top w:val="none" w:sz="0" w:space="0" w:color="auto"/>
        <w:left w:val="none" w:sz="0" w:space="0" w:color="auto"/>
        <w:bottom w:val="none" w:sz="0" w:space="0" w:color="auto"/>
        <w:right w:val="none" w:sz="0" w:space="0" w:color="auto"/>
      </w:divBdr>
    </w:div>
    <w:div w:id="1183595907">
      <w:bodyDiv w:val="1"/>
      <w:marLeft w:val="0"/>
      <w:marRight w:val="0"/>
      <w:marTop w:val="0"/>
      <w:marBottom w:val="0"/>
      <w:divBdr>
        <w:top w:val="none" w:sz="0" w:space="0" w:color="auto"/>
        <w:left w:val="none" w:sz="0" w:space="0" w:color="auto"/>
        <w:bottom w:val="none" w:sz="0" w:space="0" w:color="auto"/>
        <w:right w:val="none" w:sz="0" w:space="0" w:color="auto"/>
      </w:divBdr>
    </w:div>
    <w:div w:id="1184317917">
      <w:bodyDiv w:val="1"/>
      <w:marLeft w:val="0"/>
      <w:marRight w:val="0"/>
      <w:marTop w:val="0"/>
      <w:marBottom w:val="0"/>
      <w:divBdr>
        <w:top w:val="none" w:sz="0" w:space="0" w:color="auto"/>
        <w:left w:val="none" w:sz="0" w:space="0" w:color="auto"/>
        <w:bottom w:val="none" w:sz="0" w:space="0" w:color="auto"/>
        <w:right w:val="none" w:sz="0" w:space="0" w:color="auto"/>
      </w:divBdr>
    </w:div>
    <w:div w:id="1184780837">
      <w:bodyDiv w:val="1"/>
      <w:marLeft w:val="0"/>
      <w:marRight w:val="0"/>
      <w:marTop w:val="0"/>
      <w:marBottom w:val="0"/>
      <w:divBdr>
        <w:top w:val="none" w:sz="0" w:space="0" w:color="auto"/>
        <w:left w:val="none" w:sz="0" w:space="0" w:color="auto"/>
        <w:bottom w:val="none" w:sz="0" w:space="0" w:color="auto"/>
        <w:right w:val="none" w:sz="0" w:space="0" w:color="auto"/>
      </w:divBdr>
    </w:div>
    <w:div w:id="1185093655">
      <w:bodyDiv w:val="1"/>
      <w:marLeft w:val="0"/>
      <w:marRight w:val="0"/>
      <w:marTop w:val="0"/>
      <w:marBottom w:val="0"/>
      <w:divBdr>
        <w:top w:val="none" w:sz="0" w:space="0" w:color="auto"/>
        <w:left w:val="none" w:sz="0" w:space="0" w:color="auto"/>
        <w:bottom w:val="none" w:sz="0" w:space="0" w:color="auto"/>
        <w:right w:val="none" w:sz="0" w:space="0" w:color="auto"/>
      </w:divBdr>
    </w:div>
    <w:div w:id="1185364153">
      <w:bodyDiv w:val="1"/>
      <w:marLeft w:val="0"/>
      <w:marRight w:val="0"/>
      <w:marTop w:val="0"/>
      <w:marBottom w:val="0"/>
      <w:divBdr>
        <w:top w:val="none" w:sz="0" w:space="0" w:color="auto"/>
        <w:left w:val="none" w:sz="0" w:space="0" w:color="auto"/>
        <w:bottom w:val="none" w:sz="0" w:space="0" w:color="auto"/>
        <w:right w:val="none" w:sz="0" w:space="0" w:color="auto"/>
      </w:divBdr>
    </w:div>
    <w:div w:id="1185510438">
      <w:bodyDiv w:val="1"/>
      <w:marLeft w:val="0"/>
      <w:marRight w:val="0"/>
      <w:marTop w:val="0"/>
      <w:marBottom w:val="0"/>
      <w:divBdr>
        <w:top w:val="none" w:sz="0" w:space="0" w:color="auto"/>
        <w:left w:val="none" w:sz="0" w:space="0" w:color="auto"/>
        <w:bottom w:val="none" w:sz="0" w:space="0" w:color="auto"/>
        <w:right w:val="none" w:sz="0" w:space="0" w:color="auto"/>
      </w:divBdr>
    </w:div>
    <w:div w:id="1185633823">
      <w:bodyDiv w:val="1"/>
      <w:marLeft w:val="0"/>
      <w:marRight w:val="0"/>
      <w:marTop w:val="0"/>
      <w:marBottom w:val="0"/>
      <w:divBdr>
        <w:top w:val="none" w:sz="0" w:space="0" w:color="auto"/>
        <w:left w:val="none" w:sz="0" w:space="0" w:color="auto"/>
        <w:bottom w:val="none" w:sz="0" w:space="0" w:color="auto"/>
        <w:right w:val="none" w:sz="0" w:space="0" w:color="auto"/>
      </w:divBdr>
    </w:div>
    <w:div w:id="1187214013">
      <w:bodyDiv w:val="1"/>
      <w:marLeft w:val="0"/>
      <w:marRight w:val="0"/>
      <w:marTop w:val="0"/>
      <w:marBottom w:val="0"/>
      <w:divBdr>
        <w:top w:val="none" w:sz="0" w:space="0" w:color="auto"/>
        <w:left w:val="none" w:sz="0" w:space="0" w:color="auto"/>
        <w:bottom w:val="none" w:sz="0" w:space="0" w:color="auto"/>
        <w:right w:val="none" w:sz="0" w:space="0" w:color="auto"/>
      </w:divBdr>
    </w:div>
    <w:div w:id="1187448121">
      <w:bodyDiv w:val="1"/>
      <w:marLeft w:val="0"/>
      <w:marRight w:val="0"/>
      <w:marTop w:val="0"/>
      <w:marBottom w:val="0"/>
      <w:divBdr>
        <w:top w:val="none" w:sz="0" w:space="0" w:color="auto"/>
        <w:left w:val="none" w:sz="0" w:space="0" w:color="auto"/>
        <w:bottom w:val="none" w:sz="0" w:space="0" w:color="auto"/>
        <w:right w:val="none" w:sz="0" w:space="0" w:color="auto"/>
      </w:divBdr>
    </w:div>
    <w:div w:id="1187520757">
      <w:bodyDiv w:val="1"/>
      <w:marLeft w:val="0"/>
      <w:marRight w:val="0"/>
      <w:marTop w:val="0"/>
      <w:marBottom w:val="0"/>
      <w:divBdr>
        <w:top w:val="none" w:sz="0" w:space="0" w:color="auto"/>
        <w:left w:val="none" w:sz="0" w:space="0" w:color="auto"/>
        <w:bottom w:val="none" w:sz="0" w:space="0" w:color="auto"/>
        <w:right w:val="none" w:sz="0" w:space="0" w:color="auto"/>
      </w:divBdr>
    </w:div>
    <w:div w:id="1188176422">
      <w:bodyDiv w:val="1"/>
      <w:marLeft w:val="0"/>
      <w:marRight w:val="0"/>
      <w:marTop w:val="0"/>
      <w:marBottom w:val="0"/>
      <w:divBdr>
        <w:top w:val="none" w:sz="0" w:space="0" w:color="auto"/>
        <w:left w:val="none" w:sz="0" w:space="0" w:color="auto"/>
        <w:bottom w:val="none" w:sz="0" w:space="0" w:color="auto"/>
        <w:right w:val="none" w:sz="0" w:space="0" w:color="auto"/>
      </w:divBdr>
    </w:div>
    <w:div w:id="1188327455">
      <w:bodyDiv w:val="1"/>
      <w:marLeft w:val="0"/>
      <w:marRight w:val="0"/>
      <w:marTop w:val="0"/>
      <w:marBottom w:val="0"/>
      <w:divBdr>
        <w:top w:val="none" w:sz="0" w:space="0" w:color="auto"/>
        <w:left w:val="none" w:sz="0" w:space="0" w:color="auto"/>
        <w:bottom w:val="none" w:sz="0" w:space="0" w:color="auto"/>
        <w:right w:val="none" w:sz="0" w:space="0" w:color="auto"/>
      </w:divBdr>
    </w:div>
    <w:div w:id="1189637544">
      <w:bodyDiv w:val="1"/>
      <w:marLeft w:val="0"/>
      <w:marRight w:val="0"/>
      <w:marTop w:val="0"/>
      <w:marBottom w:val="0"/>
      <w:divBdr>
        <w:top w:val="none" w:sz="0" w:space="0" w:color="auto"/>
        <w:left w:val="none" w:sz="0" w:space="0" w:color="auto"/>
        <w:bottom w:val="none" w:sz="0" w:space="0" w:color="auto"/>
        <w:right w:val="none" w:sz="0" w:space="0" w:color="auto"/>
      </w:divBdr>
    </w:div>
    <w:div w:id="1192107889">
      <w:bodyDiv w:val="1"/>
      <w:marLeft w:val="0"/>
      <w:marRight w:val="0"/>
      <w:marTop w:val="0"/>
      <w:marBottom w:val="0"/>
      <w:divBdr>
        <w:top w:val="none" w:sz="0" w:space="0" w:color="auto"/>
        <w:left w:val="none" w:sz="0" w:space="0" w:color="auto"/>
        <w:bottom w:val="none" w:sz="0" w:space="0" w:color="auto"/>
        <w:right w:val="none" w:sz="0" w:space="0" w:color="auto"/>
      </w:divBdr>
    </w:div>
    <w:div w:id="1192299188">
      <w:bodyDiv w:val="1"/>
      <w:marLeft w:val="0"/>
      <w:marRight w:val="0"/>
      <w:marTop w:val="0"/>
      <w:marBottom w:val="0"/>
      <w:divBdr>
        <w:top w:val="none" w:sz="0" w:space="0" w:color="auto"/>
        <w:left w:val="none" w:sz="0" w:space="0" w:color="auto"/>
        <w:bottom w:val="none" w:sz="0" w:space="0" w:color="auto"/>
        <w:right w:val="none" w:sz="0" w:space="0" w:color="auto"/>
      </w:divBdr>
    </w:div>
    <w:div w:id="1192307892">
      <w:bodyDiv w:val="1"/>
      <w:marLeft w:val="0"/>
      <w:marRight w:val="0"/>
      <w:marTop w:val="0"/>
      <w:marBottom w:val="0"/>
      <w:divBdr>
        <w:top w:val="none" w:sz="0" w:space="0" w:color="auto"/>
        <w:left w:val="none" w:sz="0" w:space="0" w:color="auto"/>
        <w:bottom w:val="none" w:sz="0" w:space="0" w:color="auto"/>
        <w:right w:val="none" w:sz="0" w:space="0" w:color="auto"/>
      </w:divBdr>
    </w:div>
    <w:div w:id="1192381642">
      <w:bodyDiv w:val="1"/>
      <w:marLeft w:val="0"/>
      <w:marRight w:val="0"/>
      <w:marTop w:val="0"/>
      <w:marBottom w:val="0"/>
      <w:divBdr>
        <w:top w:val="none" w:sz="0" w:space="0" w:color="auto"/>
        <w:left w:val="none" w:sz="0" w:space="0" w:color="auto"/>
        <w:bottom w:val="none" w:sz="0" w:space="0" w:color="auto"/>
        <w:right w:val="none" w:sz="0" w:space="0" w:color="auto"/>
      </w:divBdr>
    </w:div>
    <w:div w:id="1192650703">
      <w:bodyDiv w:val="1"/>
      <w:marLeft w:val="0"/>
      <w:marRight w:val="0"/>
      <w:marTop w:val="0"/>
      <w:marBottom w:val="0"/>
      <w:divBdr>
        <w:top w:val="none" w:sz="0" w:space="0" w:color="auto"/>
        <w:left w:val="none" w:sz="0" w:space="0" w:color="auto"/>
        <w:bottom w:val="none" w:sz="0" w:space="0" w:color="auto"/>
        <w:right w:val="none" w:sz="0" w:space="0" w:color="auto"/>
      </w:divBdr>
    </w:div>
    <w:div w:id="1193111544">
      <w:bodyDiv w:val="1"/>
      <w:marLeft w:val="0"/>
      <w:marRight w:val="0"/>
      <w:marTop w:val="0"/>
      <w:marBottom w:val="0"/>
      <w:divBdr>
        <w:top w:val="none" w:sz="0" w:space="0" w:color="auto"/>
        <w:left w:val="none" w:sz="0" w:space="0" w:color="auto"/>
        <w:bottom w:val="none" w:sz="0" w:space="0" w:color="auto"/>
        <w:right w:val="none" w:sz="0" w:space="0" w:color="auto"/>
      </w:divBdr>
    </w:div>
    <w:div w:id="1193766032">
      <w:bodyDiv w:val="1"/>
      <w:marLeft w:val="0"/>
      <w:marRight w:val="0"/>
      <w:marTop w:val="0"/>
      <w:marBottom w:val="0"/>
      <w:divBdr>
        <w:top w:val="none" w:sz="0" w:space="0" w:color="auto"/>
        <w:left w:val="none" w:sz="0" w:space="0" w:color="auto"/>
        <w:bottom w:val="none" w:sz="0" w:space="0" w:color="auto"/>
        <w:right w:val="none" w:sz="0" w:space="0" w:color="auto"/>
      </w:divBdr>
    </w:div>
    <w:div w:id="1194224660">
      <w:bodyDiv w:val="1"/>
      <w:marLeft w:val="0"/>
      <w:marRight w:val="0"/>
      <w:marTop w:val="0"/>
      <w:marBottom w:val="0"/>
      <w:divBdr>
        <w:top w:val="none" w:sz="0" w:space="0" w:color="auto"/>
        <w:left w:val="none" w:sz="0" w:space="0" w:color="auto"/>
        <w:bottom w:val="none" w:sz="0" w:space="0" w:color="auto"/>
        <w:right w:val="none" w:sz="0" w:space="0" w:color="auto"/>
      </w:divBdr>
    </w:div>
    <w:div w:id="1194919897">
      <w:bodyDiv w:val="1"/>
      <w:marLeft w:val="0"/>
      <w:marRight w:val="0"/>
      <w:marTop w:val="0"/>
      <w:marBottom w:val="0"/>
      <w:divBdr>
        <w:top w:val="none" w:sz="0" w:space="0" w:color="auto"/>
        <w:left w:val="none" w:sz="0" w:space="0" w:color="auto"/>
        <w:bottom w:val="none" w:sz="0" w:space="0" w:color="auto"/>
        <w:right w:val="none" w:sz="0" w:space="0" w:color="auto"/>
      </w:divBdr>
    </w:div>
    <w:div w:id="1195385644">
      <w:bodyDiv w:val="1"/>
      <w:marLeft w:val="0"/>
      <w:marRight w:val="0"/>
      <w:marTop w:val="0"/>
      <w:marBottom w:val="0"/>
      <w:divBdr>
        <w:top w:val="none" w:sz="0" w:space="0" w:color="auto"/>
        <w:left w:val="none" w:sz="0" w:space="0" w:color="auto"/>
        <w:bottom w:val="none" w:sz="0" w:space="0" w:color="auto"/>
        <w:right w:val="none" w:sz="0" w:space="0" w:color="auto"/>
      </w:divBdr>
    </w:div>
    <w:div w:id="1195386452">
      <w:bodyDiv w:val="1"/>
      <w:marLeft w:val="0"/>
      <w:marRight w:val="0"/>
      <w:marTop w:val="0"/>
      <w:marBottom w:val="0"/>
      <w:divBdr>
        <w:top w:val="none" w:sz="0" w:space="0" w:color="auto"/>
        <w:left w:val="none" w:sz="0" w:space="0" w:color="auto"/>
        <w:bottom w:val="none" w:sz="0" w:space="0" w:color="auto"/>
        <w:right w:val="none" w:sz="0" w:space="0" w:color="auto"/>
      </w:divBdr>
    </w:div>
    <w:div w:id="1195652495">
      <w:bodyDiv w:val="1"/>
      <w:marLeft w:val="0"/>
      <w:marRight w:val="0"/>
      <w:marTop w:val="0"/>
      <w:marBottom w:val="0"/>
      <w:divBdr>
        <w:top w:val="none" w:sz="0" w:space="0" w:color="auto"/>
        <w:left w:val="none" w:sz="0" w:space="0" w:color="auto"/>
        <w:bottom w:val="none" w:sz="0" w:space="0" w:color="auto"/>
        <w:right w:val="none" w:sz="0" w:space="0" w:color="auto"/>
      </w:divBdr>
    </w:div>
    <w:div w:id="1197355295">
      <w:bodyDiv w:val="1"/>
      <w:marLeft w:val="0"/>
      <w:marRight w:val="0"/>
      <w:marTop w:val="0"/>
      <w:marBottom w:val="0"/>
      <w:divBdr>
        <w:top w:val="none" w:sz="0" w:space="0" w:color="auto"/>
        <w:left w:val="none" w:sz="0" w:space="0" w:color="auto"/>
        <w:bottom w:val="none" w:sz="0" w:space="0" w:color="auto"/>
        <w:right w:val="none" w:sz="0" w:space="0" w:color="auto"/>
      </w:divBdr>
    </w:div>
    <w:div w:id="1197503708">
      <w:bodyDiv w:val="1"/>
      <w:marLeft w:val="0"/>
      <w:marRight w:val="0"/>
      <w:marTop w:val="0"/>
      <w:marBottom w:val="0"/>
      <w:divBdr>
        <w:top w:val="none" w:sz="0" w:space="0" w:color="auto"/>
        <w:left w:val="none" w:sz="0" w:space="0" w:color="auto"/>
        <w:bottom w:val="none" w:sz="0" w:space="0" w:color="auto"/>
        <w:right w:val="none" w:sz="0" w:space="0" w:color="auto"/>
      </w:divBdr>
    </w:div>
    <w:div w:id="1197541981">
      <w:bodyDiv w:val="1"/>
      <w:marLeft w:val="0"/>
      <w:marRight w:val="0"/>
      <w:marTop w:val="0"/>
      <w:marBottom w:val="0"/>
      <w:divBdr>
        <w:top w:val="none" w:sz="0" w:space="0" w:color="auto"/>
        <w:left w:val="none" w:sz="0" w:space="0" w:color="auto"/>
        <w:bottom w:val="none" w:sz="0" w:space="0" w:color="auto"/>
        <w:right w:val="none" w:sz="0" w:space="0" w:color="auto"/>
      </w:divBdr>
    </w:div>
    <w:div w:id="1197892082">
      <w:bodyDiv w:val="1"/>
      <w:marLeft w:val="0"/>
      <w:marRight w:val="0"/>
      <w:marTop w:val="0"/>
      <w:marBottom w:val="0"/>
      <w:divBdr>
        <w:top w:val="none" w:sz="0" w:space="0" w:color="auto"/>
        <w:left w:val="none" w:sz="0" w:space="0" w:color="auto"/>
        <w:bottom w:val="none" w:sz="0" w:space="0" w:color="auto"/>
        <w:right w:val="none" w:sz="0" w:space="0" w:color="auto"/>
      </w:divBdr>
    </w:div>
    <w:div w:id="1198467916">
      <w:bodyDiv w:val="1"/>
      <w:marLeft w:val="0"/>
      <w:marRight w:val="0"/>
      <w:marTop w:val="0"/>
      <w:marBottom w:val="0"/>
      <w:divBdr>
        <w:top w:val="none" w:sz="0" w:space="0" w:color="auto"/>
        <w:left w:val="none" w:sz="0" w:space="0" w:color="auto"/>
        <w:bottom w:val="none" w:sz="0" w:space="0" w:color="auto"/>
        <w:right w:val="none" w:sz="0" w:space="0" w:color="auto"/>
      </w:divBdr>
    </w:div>
    <w:div w:id="1198808708">
      <w:bodyDiv w:val="1"/>
      <w:marLeft w:val="0"/>
      <w:marRight w:val="0"/>
      <w:marTop w:val="0"/>
      <w:marBottom w:val="0"/>
      <w:divBdr>
        <w:top w:val="none" w:sz="0" w:space="0" w:color="auto"/>
        <w:left w:val="none" w:sz="0" w:space="0" w:color="auto"/>
        <w:bottom w:val="none" w:sz="0" w:space="0" w:color="auto"/>
        <w:right w:val="none" w:sz="0" w:space="0" w:color="auto"/>
      </w:divBdr>
    </w:div>
    <w:div w:id="1199052481">
      <w:bodyDiv w:val="1"/>
      <w:marLeft w:val="0"/>
      <w:marRight w:val="0"/>
      <w:marTop w:val="0"/>
      <w:marBottom w:val="0"/>
      <w:divBdr>
        <w:top w:val="none" w:sz="0" w:space="0" w:color="auto"/>
        <w:left w:val="none" w:sz="0" w:space="0" w:color="auto"/>
        <w:bottom w:val="none" w:sz="0" w:space="0" w:color="auto"/>
        <w:right w:val="none" w:sz="0" w:space="0" w:color="auto"/>
      </w:divBdr>
    </w:div>
    <w:div w:id="1199778652">
      <w:bodyDiv w:val="1"/>
      <w:marLeft w:val="0"/>
      <w:marRight w:val="0"/>
      <w:marTop w:val="0"/>
      <w:marBottom w:val="0"/>
      <w:divBdr>
        <w:top w:val="none" w:sz="0" w:space="0" w:color="auto"/>
        <w:left w:val="none" w:sz="0" w:space="0" w:color="auto"/>
        <w:bottom w:val="none" w:sz="0" w:space="0" w:color="auto"/>
        <w:right w:val="none" w:sz="0" w:space="0" w:color="auto"/>
      </w:divBdr>
    </w:div>
    <w:div w:id="1200818311">
      <w:bodyDiv w:val="1"/>
      <w:marLeft w:val="0"/>
      <w:marRight w:val="0"/>
      <w:marTop w:val="0"/>
      <w:marBottom w:val="0"/>
      <w:divBdr>
        <w:top w:val="none" w:sz="0" w:space="0" w:color="auto"/>
        <w:left w:val="none" w:sz="0" w:space="0" w:color="auto"/>
        <w:bottom w:val="none" w:sz="0" w:space="0" w:color="auto"/>
        <w:right w:val="none" w:sz="0" w:space="0" w:color="auto"/>
      </w:divBdr>
    </w:div>
    <w:div w:id="1200823580">
      <w:bodyDiv w:val="1"/>
      <w:marLeft w:val="0"/>
      <w:marRight w:val="0"/>
      <w:marTop w:val="0"/>
      <w:marBottom w:val="0"/>
      <w:divBdr>
        <w:top w:val="none" w:sz="0" w:space="0" w:color="auto"/>
        <w:left w:val="none" w:sz="0" w:space="0" w:color="auto"/>
        <w:bottom w:val="none" w:sz="0" w:space="0" w:color="auto"/>
        <w:right w:val="none" w:sz="0" w:space="0" w:color="auto"/>
      </w:divBdr>
    </w:div>
    <w:div w:id="1201480598">
      <w:bodyDiv w:val="1"/>
      <w:marLeft w:val="0"/>
      <w:marRight w:val="0"/>
      <w:marTop w:val="0"/>
      <w:marBottom w:val="0"/>
      <w:divBdr>
        <w:top w:val="none" w:sz="0" w:space="0" w:color="auto"/>
        <w:left w:val="none" w:sz="0" w:space="0" w:color="auto"/>
        <w:bottom w:val="none" w:sz="0" w:space="0" w:color="auto"/>
        <w:right w:val="none" w:sz="0" w:space="0" w:color="auto"/>
      </w:divBdr>
    </w:div>
    <w:div w:id="1201625987">
      <w:bodyDiv w:val="1"/>
      <w:marLeft w:val="0"/>
      <w:marRight w:val="0"/>
      <w:marTop w:val="0"/>
      <w:marBottom w:val="0"/>
      <w:divBdr>
        <w:top w:val="none" w:sz="0" w:space="0" w:color="auto"/>
        <w:left w:val="none" w:sz="0" w:space="0" w:color="auto"/>
        <w:bottom w:val="none" w:sz="0" w:space="0" w:color="auto"/>
        <w:right w:val="none" w:sz="0" w:space="0" w:color="auto"/>
      </w:divBdr>
    </w:div>
    <w:div w:id="1201745117">
      <w:bodyDiv w:val="1"/>
      <w:marLeft w:val="0"/>
      <w:marRight w:val="0"/>
      <w:marTop w:val="0"/>
      <w:marBottom w:val="0"/>
      <w:divBdr>
        <w:top w:val="none" w:sz="0" w:space="0" w:color="auto"/>
        <w:left w:val="none" w:sz="0" w:space="0" w:color="auto"/>
        <w:bottom w:val="none" w:sz="0" w:space="0" w:color="auto"/>
        <w:right w:val="none" w:sz="0" w:space="0" w:color="auto"/>
      </w:divBdr>
    </w:div>
    <w:div w:id="1202282282">
      <w:bodyDiv w:val="1"/>
      <w:marLeft w:val="0"/>
      <w:marRight w:val="0"/>
      <w:marTop w:val="0"/>
      <w:marBottom w:val="0"/>
      <w:divBdr>
        <w:top w:val="none" w:sz="0" w:space="0" w:color="auto"/>
        <w:left w:val="none" w:sz="0" w:space="0" w:color="auto"/>
        <w:bottom w:val="none" w:sz="0" w:space="0" w:color="auto"/>
        <w:right w:val="none" w:sz="0" w:space="0" w:color="auto"/>
      </w:divBdr>
    </w:div>
    <w:div w:id="1202597461">
      <w:bodyDiv w:val="1"/>
      <w:marLeft w:val="0"/>
      <w:marRight w:val="0"/>
      <w:marTop w:val="0"/>
      <w:marBottom w:val="0"/>
      <w:divBdr>
        <w:top w:val="none" w:sz="0" w:space="0" w:color="auto"/>
        <w:left w:val="none" w:sz="0" w:space="0" w:color="auto"/>
        <w:bottom w:val="none" w:sz="0" w:space="0" w:color="auto"/>
        <w:right w:val="none" w:sz="0" w:space="0" w:color="auto"/>
      </w:divBdr>
    </w:div>
    <w:div w:id="1204516755">
      <w:bodyDiv w:val="1"/>
      <w:marLeft w:val="0"/>
      <w:marRight w:val="0"/>
      <w:marTop w:val="0"/>
      <w:marBottom w:val="0"/>
      <w:divBdr>
        <w:top w:val="none" w:sz="0" w:space="0" w:color="auto"/>
        <w:left w:val="none" w:sz="0" w:space="0" w:color="auto"/>
        <w:bottom w:val="none" w:sz="0" w:space="0" w:color="auto"/>
        <w:right w:val="none" w:sz="0" w:space="0" w:color="auto"/>
      </w:divBdr>
    </w:div>
    <w:div w:id="1205101002">
      <w:bodyDiv w:val="1"/>
      <w:marLeft w:val="0"/>
      <w:marRight w:val="0"/>
      <w:marTop w:val="0"/>
      <w:marBottom w:val="0"/>
      <w:divBdr>
        <w:top w:val="none" w:sz="0" w:space="0" w:color="auto"/>
        <w:left w:val="none" w:sz="0" w:space="0" w:color="auto"/>
        <w:bottom w:val="none" w:sz="0" w:space="0" w:color="auto"/>
        <w:right w:val="none" w:sz="0" w:space="0" w:color="auto"/>
      </w:divBdr>
    </w:div>
    <w:div w:id="1205213216">
      <w:bodyDiv w:val="1"/>
      <w:marLeft w:val="0"/>
      <w:marRight w:val="0"/>
      <w:marTop w:val="0"/>
      <w:marBottom w:val="0"/>
      <w:divBdr>
        <w:top w:val="none" w:sz="0" w:space="0" w:color="auto"/>
        <w:left w:val="none" w:sz="0" w:space="0" w:color="auto"/>
        <w:bottom w:val="none" w:sz="0" w:space="0" w:color="auto"/>
        <w:right w:val="none" w:sz="0" w:space="0" w:color="auto"/>
      </w:divBdr>
    </w:div>
    <w:div w:id="1205824291">
      <w:bodyDiv w:val="1"/>
      <w:marLeft w:val="0"/>
      <w:marRight w:val="0"/>
      <w:marTop w:val="0"/>
      <w:marBottom w:val="0"/>
      <w:divBdr>
        <w:top w:val="none" w:sz="0" w:space="0" w:color="auto"/>
        <w:left w:val="none" w:sz="0" w:space="0" w:color="auto"/>
        <w:bottom w:val="none" w:sz="0" w:space="0" w:color="auto"/>
        <w:right w:val="none" w:sz="0" w:space="0" w:color="auto"/>
      </w:divBdr>
    </w:div>
    <w:div w:id="1206216284">
      <w:bodyDiv w:val="1"/>
      <w:marLeft w:val="0"/>
      <w:marRight w:val="0"/>
      <w:marTop w:val="0"/>
      <w:marBottom w:val="0"/>
      <w:divBdr>
        <w:top w:val="none" w:sz="0" w:space="0" w:color="auto"/>
        <w:left w:val="none" w:sz="0" w:space="0" w:color="auto"/>
        <w:bottom w:val="none" w:sz="0" w:space="0" w:color="auto"/>
        <w:right w:val="none" w:sz="0" w:space="0" w:color="auto"/>
      </w:divBdr>
    </w:div>
    <w:div w:id="1206404673">
      <w:bodyDiv w:val="1"/>
      <w:marLeft w:val="0"/>
      <w:marRight w:val="0"/>
      <w:marTop w:val="0"/>
      <w:marBottom w:val="0"/>
      <w:divBdr>
        <w:top w:val="none" w:sz="0" w:space="0" w:color="auto"/>
        <w:left w:val="none" w:sz="0" w:space="0" w:color="auto"/>
        <w:bottom w:val="none" w:sz="0" w:space="0" w:color="auto"/>
        <w:right w:val="none" w:sz="0" w:space="0" w:color="auto"/>
      </w:divBdr>
    </w:div>
    <w:div w:id="1206912051">
      <w:bodyDiv w:val="1"/>
      <w:marLeft w:val="0"/>
      <w:marRight w:val="0"/>
      <w:marTop w:val="0"/>
      <w:marBottom w:val="0"/>
      <w:divBdr>
        <w:top w:val="none" w:sz="0" w:space="0" w:color="auto"/>
        <w:left w:val="none" w:sz="0" w:space="0" w:color="auto"/>
        <w:bottom w:val="none" w:sz="0" w:space="0" w:color="auto"/>
        <w:right w:val="none" w:sz="0" w:space="0" w:color="auto"/>
      </w:divBdr>
    </w:div>
    <w:div w:id="1207134006">
      <w:bodyDiv w:val="1"/>
      <w:marLeft w:val="0"/>
      <w:marRight w:val="0"/>
      <w:marTop w:val="0"/>
      <w:marBottom w:val="0"/>
      <w:divBdr>
        <w:top w:val="none" w:sz="0" w:space="0" w:color="auto"/>
        <w:left w:val="none" w:sz="0" w:space="0" w:color="auto"/>
        <w:bottom w:val="none" w:sz="0" w:space="0" w:color="auto"/>
        <w:right w:val="none" w:sz="0" w:space="0" w:color="auto"/>
      </w:divBdr>
    </w:div>
    <w:div w:id="1207259643">
      <w:bodyDiv w:val="1"/>
      <w:marLeft w:val="0"/>
      <w:marRight w:val="0"/>
      <w:marTop w:val="0"/>
      <w:marBottom w:val="0"/>
      <w:divBdr>
        <w:top w:val="none" w:sz="0" w:space="0" w:color="auto"/>
        <w:left w:val="none" w:sz="0" w:space="0" w:color="auto"/>
        <w:bottom w:val="none" w:sz="0" w:space="0" w:color="auto"/>
        <w:right w:val="none" w:sz="0" w:space="0" w:color="auto"/>
      </w:divBdr>
    </w:div>
    <w:div w:id="1207568430">
      <w:bodyDiv w:val="1"/>
      <w:marLeft w:val="0"/>
      <w:marRight w:val="0"/>
      <w:marTop w:val="0"/>
      <w:marBottom w:val="0"/>
      <w:divBdr>
        <w:top w:val="none" w:sz="0" w:space="0" w:color="auto"/>
        <w:left w:val="none" w:sz="0" w:space="0" w:color="auto"/>
        <w:bottom w:val="none" w:sz="0" w:space="0" w:color="auto"/>
        <w:right w:val="none" w:sz="0" w:space="0" w:color="auto"/>
      </w:divBdr>
    </w:div>
    <w:div w:id="1208953368">
      <w:bodyDiv w:val="1"/>
      <w:marLeft w:val="0"/>
      <w:marRight w:val="0"/>
      <w:marTop w:val="0"/>
      <w:marBottom w:val="0"/>
      <w:divBdr>
        <w:top w:val="none" w:sz="0" w:space="0" w:color="auto"/>
        <w:left w:val="none" w:sz="0" w:space="0" w:color="auto"/>
        <w:bottom w:val="none" w:sz="0" w:space="0" w:color="auto"/>
        <w:right w:val="none" w:sz="0" w:space="0" w:color="auto"/>
      </w:divBdr>
    </w:div>
    <w:div w:id="1209494879">
      <w:bodyDiv w:val="1"/>
      <w:marLeft w:val="0"/>
      <w:marRight w:val="0"/>
      <w:marTop w:val="0"/>
      <w:marBottom w:val="0"/>
      <w:divBdr>
        <w:top w:val="none" w:sz="0" w:space="0" w:color="auto"/>
        <w:left w:val="none" w:sz="0" w:space="0" w:color="auto"/>
        <w:bottom w:val="none" w:sz="0" w:space="0" w:color="auto"/>
        <w:right w:val="none" w:sz="0" w:space="0" w:color="auto"/>
      </w:divBdr>
    </w:div>
    <w:div w:id="1210921479">
      <w:bodyDiv w:val="1"/>
      <w:marLeft w:val="0"/>
      <w:marRight w:val="0"/>
      <w:marTop w:val="0"/>
      <w:marBottom w:val="0"/>
      <w:divBdr>
        <w:top w:val="none" w:sz="0" w:space="0" w:color="auto"/>
        <w:left w:val="none" w:sz="0" w:space="0" w:color="auto"/>
        <w:bottom w:val="none" w:sz="0" w:space="0" w:color="auto"/>
        <w:right w:val="none" w:sz="0" w:space="0" w:color="auto"/>
      </w:divBdr>
    </w:div>
    <w:div w:id="1211527653">
      <w:bodyDiv w:val="1"/>
      <w:marLeft w:val="0"/>
      <w:marRight w:val="0"/>
      <w:marTop w:val="0"/>
      <w:marBottom w:val="0"/>
      <w:divBdr>
        <w:top w:val="none" w:sz="0" w:space="0" w:color="auto"/>
        <w:left w:val="none" w:sz="0" w:space="0" w:color="auto"/>
        <w:bottom w:val="none" w:sz="0" w:space="0" w:color="auto"/>
        <w:right w:val="none" w:sz="0" w:space="0" w:color="auto"/>
      </w:divBdr>
    </w:div>
    <w:div w:id="1211961034">
      <w:bodyDiv w:val="1"/>
      <w:marLeft w:val="0"/>
      <w:marRight w:val="0"/>
      <w:marTop w:val="0"/>
      <w:marBottom w:val="0"/>
      <w:divBdr>
        <w:top w:val="none" w:sz="0" w:space="0" w:color="auto"/>
        <w:left w:val="none" w:sz="0" w:space="0" w:color="auto"/>
        <w:bottom w:val="none" w:sz="0" w:space="0" w:color="auto"/>
        <w:right w:val="none" w:sz="0" w:space="0" w:color="auto"/>
      </w:divBdr>
    </w:div>
    <w:div w:id="1212574682">
      <w:bodyDiv w:val="1"/>
      <w:marLeft w:val="0"/>
      <w:marRight w:val="0"/>
      <w:marTop w:val="0"/>
      <w:marBottom w:val="0"/>
      <w:divBdr>
        <w:top w:val="none" w:sz="0" w:space="0" w:color="auto"/>
        <w:left w:val="none" w:sz="0" w:space="0" w:color="auto"/>
        <w:bottom w:val="none" w:sz="0" w:space="0" w:color="auto"/>
        <w:right w:val="none" w:sz="0" w:space="0" w:color="auto"/>
      </w:divBdr>
    </w:div>
    <w:div w:id="1212962418">
      <w:bodyDiv w:val="1"/>
      <w:marLeft w:val="0"/>
      <w:marRight w:val="0"/>
      <w:marTop w:val="0"/>
      <w:marBottom w:val="0"/>
      <w:divBdr>
        <w:top w:val="none" w:sz="0" w:space="0" w:color="auto"/>
        <w:left w:val="none" w:sz="0" w:space="0" w:color="auto"/>
        <w:bottom w:val="none" w:sz="0" w:space="0" w:color="auto"/>
        <w:right w:val="none" w:sz="0" w:space="0" w:color="auto"/>
      </w:divBdr>
    </w:div>
    <w:div w:id="1213350034">
      <w:bodyDiv w:val="1"/>
      <w:marLeft w:val="0"/>
      <w:marRight w:val="0"/>
      <w:marTop w:val="0"/>
      <w:marBottom w:val="0"/>
      <w:divBdr>
        <w:top w:val="none" w:sz="0" w:space="0" w:color="auto"/>
        <w:left w:val="none" w:sz="0" w:space="0" w:color="auto"/>
        <w:bottom w:val="none" w:sz="0" w:space="0" w:color="auto"/>
        <w:right w:val="none" w:sz="0" w:space="0" w:color="auto"/>
      </w:divBdr>
    </w:div>
    <w:div w:id="1213417886">
      <w:bodyDiv w:val="1"/>
      <w:marLeft w:val="0"/>
      <w:marRight w:val="0"/>
      <w:marTop w:val="0"/>
      <w:marBottom w:val="0"/>
      <w:divBdr>
        <w:top w:val="none" w:sz="0" w:space="0" w:color="auto"/>
        <w:left w:val="none" w:sz="0" w:space="0" w:color="auto"/>
        <w:bottom w:val="none" w:sz="0" w:space="0" w:color="auto"/>
        <w:right w:val="none" w:sz="0" w:space="0" w:color="auto"/>
      </w:divBdr>
    </w:div>
    <w:div w:id="1213737478">
      <w:bodyDiv w:val="1"/>
      <w:marLeft w:val="0"/>
      <w:marRight w:val="0"/>
      <w:marTop w:val="0"/>
      <w:marBottom w:val="0"/>
      <w:divBdr>
        <w:top w:val="none" w:sz="0" w:space="0" w:color="auto"/>
        <w:left w:val="none" w:sz="0" w:space="0" w:color="auto"/>
        <w:bottom w:val="none" w:sz="0" w:space="0" w:color="auto"/>
        <w:right w:val="none" w:sz="0" w:space="0" w:color="auto"/>
      </w:divBdr>
    </w:div>
    <w:div w:id="1214148619">
      <w:bodyDiv w:val="1"/>
      <w:marLeft w:val="0"/>
      <w:marRight w:val="0"/>
      <w:marTop w:val="0"/>
      <w:marBottom w:val="0"/>
      <w:divBdr>
        <w:top w:val="none" w:sz="0" w:space="0" w:color="auto"/>
        <w:left w:val="none" w:sz="0" w:space="0" w:color="auto"/>
        <w:bottom w:val="none" w:sz="0" w:space="0" w:color="auto"/>
        <w:right w:val="none" w:sz="0" w:space="0" w:color="auto"/>
      </w:divBdr>
    </w:div>
    <w:div w:id="1214149567">
      <w:bodyDiv w:val="1"/>
      <w:marLeft w:val="0"/>
      <w:marRight w:val="0"/>
      <w:marTop w:val="0"/>
      <w:marBottom w:val="0"/>
      <w:divBdr>
        <w:top w:val="none" w:sz="0" w:space="0" w:color="auto"/>
        <w:left w:val="none" w:sz="0" w:space="0" w:color="auto"/>
        <w:bottom w:val="none" w:sz="0" w:space="0" w:color="auto"/>
        <w:right w:val="none" w:sz="0" w:space="0" w:color="auto"/>
      </w:divBdr>
    </w:div>
    <w:div w:id="1214582904">
      <w:bodyDiv w:val="1"/>
      <w:marLeft w:val="0"/>
      <w:marRight w:val="0"/>
      <w:marTop w:val="0"/>
      <w:marBottom w:val="0"/>
      <w:divBdr>
        <w:top w:val="none" w:sz="0" w:space="0" w:color="auto"/>
        <w:left w:val="none" w:sz="0" w:space="0" w:color="auto"/>
        <w:bottom w:val="none" w:sz="0" w:space="0" w:color="auto"/>
        <w:right w:val="none" w:sz="0" w:space="0" w:color="auto"/>
      </w:divBdr>
    </w:div>
    <w:div w:id="1215190242">
      <w:bodyDiv w:val="1"/>
      <w:marLeft w:val="0"/>
      <w:marRight w:val="0"/>
      <w:marTop w:val="0"/>
      <w:marBottom w:val="0"/>
      <w:divBdr>
        <w:top w:val="none" w:sz="0" w:space="0" w:color="auto"/>
        <w:left w:val="none" w:sz="0" w:space="0" w:color="auto"/>
        <w:bottom w:val="none" w:sz="0" w:space="0" w:color="auto"/>
        <w:right w:val="none" w:sz="0" w:space="0" w:color="auto"/>
      </w:divBdr>
    </w:div>
    <w:div w:id="1215387405">
      <w:bodyDiv w:val="1"/>
      <w:marLeft w:val="0"/>
      <w:marRight w:val="0"/>
      <w:marTop w:val="0"/>
      <w:marBottom w:val="0"/>
      <w:divBdr>
        <w:top w:val="none" w:sz="0" w:space="0" w:color="auto"/>
        <w:left w:val="none" w:sz="0" w:space="0" w:color="auto"/>
        <w:bottom w:val="none" w:sz="0" w:space="0" w:color="auto"/>
        <w:right w:val="none" w:sz="0" w:space="0" w:color="auto"/>
      </w:divBdr>
    </w:div>
    <w:div w:id="1215579855">
      <w:bodyDiv w:val="1"/>
      <w:marLeft w:val="0"/>
      <w:marRight w:val="0"/>
      <w:marTop w:val="0"/>
      <w:marBottom w:val="0"/>
      <w:divBdr>
        <w:top w:val="none" w:sz="0" w:space="0" w:color="auto"/>
        <w:left w:val="none" w:sz="0" w:space="0" w:color="auto"/>
        <w:bottom w:val="none" w:sz="0" w:space="0" w:color="auto"/>
        <w:right w:val="none" w:sz="0" w:space="0" w:color="auto"/>
      </w:divBdr>
    </w:div>
    <w:div w:id="1216044714">
      <w:bodyDiv w:val="1"/>
      <w:marLeft w:val="0"/>
      <w:marRight w:val="0"/>
      <w:marTop w:val="0"/>
      <w:marBottom w:val="0"/>
      <w:divBdr>
        <w:top w:val="none" w:sz="0" w:space="0" w:color="auto"/>
        <w:left w:val="none" w:sz="0" w:space="0" w:color="auto"/>
        <w:bottom w:val="none" w:sz="0" w:space="0" w:color="auto"/>
        <w:right w:val="none" w:sz="0" w:space="0" w:color="auto"/>
      </w:divBdr>
    </w:div>
    <w:div w:id="1216310846">
      <w:bodyDiv w:val="1"/>
      <w:marLeft w:val="0"/>
      <w:marRight w:val="0"/>
      <w:marTop w:val="0"/>
      <w:marBottom w:val="0"/>
      <w:divBdr>
        <w:top w:val="none" w:sz="0" w:space="0" w:color="auto"/>
        <w:left w:val="none" w:sz="0" w:space="0" w:color="auto"/>
        <w:bottom w:val="none" w:sz="0" w:space="0" w:color="auto"/>
        <w:right w:val="none" w:sz="0" w:space="0" w:color="auto"/>
      </w:divBdr>
    </w:div>
    <w:div w:id="1216353928">
      <w:bodyDiv w:val="1"/>
      <w:marLeft w:val="0"/>
      <w:marRight w:val="0"/>
      <w:marTop w:val="0"/>
      <w:marBottom w:val="0"/>
      <w:divBdr>
        <w:top w:val="none" w:sz="0" w:space="0" w:color="auto"/>
        <w:left w:val="none" w:sz="0" w:space="0" w:color="auto"/>
        <w:bottom w:val="none" w:sz="0" w:space="0" w:color="auto"/>
        <w:right w:val="none" w:sz="0" w:space="0" w:color="auto"/>
      </w:divBdr>
    </w:div>
    <w:div w:id="1216433902">
      <w:bodyDiv w:val="1"/>
      <w:marLeft w:val="0"/>
      <w:marRight w:val="0"/>
      <w:marTop w:val="0"/>
      <w:marBottom w:val="0"/>
      <w:divBdr>
        <w:top w:val="none" w:sz="0" w:space="0" w:color="auto"/>
        <w:left w:val="none" w:sz="0" w:space="0" w:color="auto"/>
        <w:bottom w:val="none" w:sz="0" w:space="0" w:color="auto"/>
        <w:right w:val="none" w:sz="0" w:space="0" w:color="auto"/>
      </w:divBdr>
    </w:div>
    <w:div w:id="1216547508">
      <w:bodyDiv w:val="1"/>
      <w:marLeft w:val="0"/>
      <w:marRight w:val="0"/>
      <w:marTop w:val="0"/>
      <w:marBottom w:val="0"/>
      <w:divBdr>
        <w:top w:val="none" w:sz="0" w:space="0" w:color="auto"/>
        <w:left w:val="none" w:sz="0" w:space="0" w:color="auto"/>
        <w:bottom w:val="none" w:sz="0" w:space="0" w:color="auto"/>
        <w:right w:val="none" w:sz="0" w:space="0" w:color="auto"/>
      </w:divBdr>
    </w:div>
    <w:div w:id="1216626824">
      <w:bodyDiv w:val="1"/>
      <w:marLeft w:val="0"/>
      <w:marRight w:val="0"/>
      <w:marTop w:val="0"/>
      <w:marBottom w:val="0"/>
      <w:divBdr>
        <w:top w:val="none" w:sz="0" w:space="0" w:color="auto"/>
        <w:left w:val="none" w:sz="0" w:space="0" w:color="auto"/>
        <w:bottom w:val="none" w:sz="0" w:space="0" w:color="auto"/>
        <w:right w:val="none" w:sz="0" w:space="0" w:color="auto"/>
      </w:divBdr>
    </w:div>
    <w:div w:id="1217283653">
      <w:bodyDiv w:val="1"/>
      <w:marLeft w:val="0"/>
      <w:marRight w:val="0"/>
      <w:marTop w:val="0"/>
      <w:marBottom w:val="0"/>
      <w:divBdr>
        <w:top w:val="none" w:sz="0" w:space="0" w:color="auto"/>
        <w:left w:val="none" w:sz="0" w:space="0" w:color="auto"/>
        <w:bottom w:val="none" w:sz="0" w:space="0" w:color="auto"/>
        <w:right w:val="none" w:sz="0" w:space="0" w:color="auto"/>
      </w:divBdr>
    </w:div>
    <w:div w:id="1217665276">
      <w:bodyDiv w:val="1"/>
      <w:marLeft w:val="0"/>
      <w:marRight w:val="0"/>
      <w:marTop w:val="0"/>
      <w:marBottom w:val="0"/>
      <w:divBdr>
        <w:top w:val="none" w:sz="0" w:space="0" w:color="auto"/>
        <w:left w:val="none" w:sz="0" w:space="0" w:color="auto"/>
        <w:bottom w:val="none" w:sz="0" w:space="0" w:color="auto"/>
        <w:right w:val="none" w:sz="0" w:space="0" w:color="auto"/>
      </w:divBdr>
    </w:div>
    <w:div w:id="1218200959">
      <w:bodyDiv w:val="1"/>
      <w:marLeft w:val="0"/>
      <w:marRight w:val="0"/>
      <w:marTop w:val="0"/>
      <w:marBottom w:val="0"/>
      <w:divBdr>
        <w:top w:val="none" w:sz="0" w:space="0" w:color="auto"/>
        <w:left w:val="none" w:sz="0" w:space="0" w:color="auto"/>
        <w:bottom w:val="none" w:sz="0" w:space="0" w:color="auto"/>
        <w:right w:val="none" w:sz="0" w:space="0" w:color="auto"/>
      </w:divBdr>
    </w:div>
    <w:div w:id="1218470207">
      <w:bodyDiv w:val="1"/>
      <w:marLeft w:val="0"/>
      <w:marRight w:val="0"/>
      <w:marTop w:val="0"/>
      <w:marBottom w:val="0"/>
      <w:divBdr>
        <w:top w:val="none" w:sz="0" w:space="0" w:color="auto"/>
        <w:left w:val="none" w:sz="0" w:space="0" w:color="auto"/>
        <w:bottom w:val="none" w:sz="0" w:space="0" w:color="auto"/>
        <w:right w:val="none" w:sz="0" w:space="0" w:color="auto"/>
      </w:divBdr>
    </w:div>
    <w:div w:id="1218590438">
      <w:bodyDiv w:val="1"/>
      <w:marLeft w:val="0"/>
      <w:marRight w:val="0"/>
      <w:marTop w:val="0"/>
      <w:marBottom w:val="0"/>
      <w:divBdr>
        <w:top w:val="none" w:sz="0" w:space="0" w:color="auto"/>
        <w:left w:val="none" w:sz="0" w:space="0" w:color="auto"/>
        <w:bottom w:val="none" w:sz="0" w:space="0" w:color="auto"/>
        <w:right w:val="none" w:sz="0" w:space="0" w:color="auto"/>
      </w:divBdr>
    </w:div>
    <w:div w:id="1218739568">
      <w:bodyDiv w:val="1"/>
      <w:marLeft w:val="0"/>
      <w:marRight w:val="0"/>
      <w:marTop w:val="0"/>
      <w:marBottom w:val="0"/>
      <w:divBdr>
        <w:top w:val="none" w:sz="0" w:space="0" w:color="auto"/>
        <w:left w:val="none" w:sz="0" w:space="0" w:color="auto"/>
        <w:bottom w:val="none" w:sz="0" w:space="0" w:color="auto"/>
        <w:right w:val="none" w:sz="0" w:space="0" w:color="auto"/>
      </w:divBdr>
    </w:div>
    <w:div w:id="1219124470">
      <w:bodyDiv w:val="1"/>
      <w:marLeft w:val="0"/>
      <w:marRight w:val="0"/>
      <w:marTop w:val="0"/>
      <w:marBottom w:val="0"/>
      <w:divBdr>
        <w:top w:val="none" w:sz="0" w:space="0" w:color="auto"/>
        <w:left w:val="none" w:sz="0" w:space="0" w:color="auto"/>
        <w:bottom w:val="none" w:sz="0" w:space="0" w:color="auto"/>
        <w:right w:val="none" w:sz="0" w:space="0" w:color="auto"/>
      </w:divBdr>
    </w:div>
    <w:div w:id="1219367421">
      <w:bodyDiv w:val="1"/>
      <w:marLeft w:val="0"/>
      <w:marRight w:val="0"/>
      <w:marTop w:val="0"/>
      <w:marBottom w:val="0"/>
      <w:divBdr>
        <w:top w:val="none" w:sz="0" w:space="0" w:color="auto"/>
        <w:left w:val="none" w:sz="0" w:space="0" w:color="auto"/>
        <w:bottom w:val="none" w:sz="0" w:space="0" w:color="auto"/>
        <w:right w:val="none" w:sz="0" w:space="0" w:color="auto"/>
      </w:divBdr>
    </w:div>
    <w:div w:id="1219824810">
      <w:bodyDiv w:val="1"/>
      <w:marLeft w:val="0"/>
      <w:marRight w:val="0"/>
      <w:marTop w:val="0"/>
      <w:marBottom w:val="0"/>
      <w:divBdr>
        <w:top w:val="none" w:sz="0" w:space="0" w:color="auto"/>
        <w:left w:val="none" w:sz="0" w:space="0" w:color="auto"/>
        <w:bottom w:val="none" w:sz="0" w:space="0" w:color="auto"/>
        <w:right w:val="none" w:sz="0" w:space="0" w:color="auto"/>
      </w:divBdr>
    </w:div>
    <w:div w:id="1219902462">
      <w:bodyDiv w:val="1"/>
      <w:marLeft w:val="0"/>
      <w:marRight w:val="0"/>
      <w:marTop w:val="0"/>
      <w:marBottom w:val="0"/>
      <w:divBdr>
        <w:top w:val="none" w:sz="0" w:space="0" w:color="auto"/>
        <w:left w:val="none" w:sz="0" w:space="0" w:color="auto"/>
        <w:bottom w:val="none" w:sz="0" w:space="0" w:color="auto"/>
        <w:right w:val="none" w:sz="0" w:space="0" w:color="auto"/>
      </w:divBdr>
    </w:div>
    <w:div w:id="1220359585">
      <w:bodyDiv w:val="1"/>
      <w:marLeft w:val="0"/>
      <w:marRight w:val="0"/>
      <w:marTop w:val="0"/>
      <w:marBottom w:val="0"/>
      <w:divBdr>
        <w:top w:val="none" w:sz="0" w:space="0" w:color="auto"/>
        <w:left w:val="none" w:sz="0" w:space="0" w:color="auto"/>
        <w:bottom w:val="none" w:sz="0" w:space="0" w:color="auto"/>
        <w:right w:val="none" w:sz="0" w:space="0" w:color="auto"/>
      </w:divBdr>
    </w:div>
    <w:div w:id="1221013224">
      <w:bodyDiv w:val="1"/>
      <w:marLeft w:val="0"/>
      <w:marRight w:val="0"/>
      <w:marTop w:val="0"/>
      <w:marBottom w:val="0"/>
      <w:divBdr>
        <w:top w:val="none" w:sz="0" w:space="0" w:color="auto"/>
        <w:left w:val="none" w:sz="0" w:space="0" w:color="auto"/>
        <w:bottom w:val="none" w:sz="0" w:space="0" w:color="auto"/>
        <w:right w:val="none" w:sz="0" w:space="0" w:color="auto"/>
      </w:divBdr>
    </w:div>
    <w:div w:id="1222061045">
      <w:bodyDiv w:val="1"/>
      <w:marLeft w:val="0"/>
      <w:marRight w:val="0"/>
      <w:marTop w:val="0"/>
      <w:marBottom w:val="0"/>
      <w:divBdr>
        <w:top w:val="none" w:sz="0" w:space="0" w:color="auto"/>
        <w:left w:val="none" w:sz="0" w:space="0" w:color="auto"/>
        <w:bottom w:val="none" w:sz="0" w:space="0" w:color="auto"/>
        <w:right w:val="none" w:sz="0" w:space="0" w:color="auto"/>
      </w:divBdr>
    </w:div>
    <w:div w:id="1223977997">
      <w:bodyDiv w:val="1"/>
      <w:marLeft w:val="0"/>
      <w:marRight w:val="0"/>
      <w:marTop w:val="0"/>
      <w:marBottom w:val="0"/>
      <w:divBdr>
        <w:top w:val="none" w:sz="0" w:space="0" w:color="auto"/>
        <w:left w:val="none" w:sz="0" w:space="0" w:color="auto"/>
        <w:bottom w:val="none" w:sz="0" w:space="0" w:color="auto"/>
        <w:right w:val="none" w:sz="0" w:space="0" w:color="auto"/>
      </w:divBdr>
    </w:div>
    <w:div w:id="1224099618">
      <w:bodyDiv w:val="1"/>
      <w:marLeft w:val="0"/>
      <w:marRight w:val="0"/>
      <w:marTop w:val="0"/>
      <w:marBottom w:val="0"/>
      <w:divBdr>
        <w:top w:val="none" w:sz="0" w:space="0" w:color="auto"/>
        <w:left w:val="none" w:sz="0" w:space="0" w:color="auto"/>
        <w:bottom w:val="none" w:sz="0" w:space="0" w:color="auto"/>
        <w:right w:val="none" w:sz="0" w:space="0" w:color="auto"/>
      </w:divBdr>
    </w:div>
    <w:div w:id="1225215372">
      <w:bodyDiv w:val="1"/>
      <w:marLeft w:val="0"/>
      <w:marRight w:val="0"/>
      <w:marTop w:val="0"/>
      <w:marBottom w:val="0"/>
      <w:divBdr>
        <w:top w:val="none" w:sz="0" w:space="0" w:color="auto"/>
        <w:left w:val="none" w:sz="0" w:space="0" w:color="auto"/>
        <w:bottom w:val="none" w:sz="0" w:space="0" w:color="auto"/>
        <w:right w:val="none" w:sz="0" w:space="0" w:color="auto"/>
      </w:divBdr>
    </w:div>
    <w:div w:id="1225413290">
      <w:bodyDiv w:val="1"/>
      <w:marLeft w:val="0"/>
      <w:marRight w:val="0"/>
      <w:marTop w:val="0"/>
      <w:marBottom w:val="0"/>
      <w:divBdr>
        <w:top w:val="none" w:sz="0" w:space="0" w:color="auto"/>
        <w:left w:val="none" w:sz="0" w:space="0" w:color="auto"/>
        <w:bottom w:val="none" w:sz="0" w:space="0" w:color="auto"/>
        <w:right w:val="none" w:sz="0" w:space="0" w:color="auto"/>
      </w:divBdr>
    </w:div>
    <w:div w:id="1225530866">
      <w:bodyDiv w:val="1"/>
      <w:marLeft w:val="0"/>
      <w:marRight w:val="0"/>
      <w:marTop w:val="0"/>
      <w:marBottom w:val="0"/>
      <w:divBdr>
        <w:top w:val="none" w:sz="0" w:space="0" w:color="auto"/>
        <w:left w:val="none" w:sz="0" w:space="0" w:color="auto"/>
        <w:bottom w:val="none" w:sz="0" w:space="0" w:color="auto"/>
        <w:right w:val="none" w:sz="0" w:space="0" w:color="auto"/>
      </w:divBdr>
    </w:div>
    <w:div w:id="1225801249">
      <w:bodyDiv w:val="1"/>
      <w:marLeft w:val="0"/>
      <w:marRight w:val="0"/>
      <w:marTop w:val="0"/>
      <w:marBottom w:val="0"/>
      <w:divBdr>
        <w:top w:val="none" w:sz="0" w:space="0" w:color="auto"/>
        <w:left w:val="none" w:sz="0" w:space="0" w:color="auto"/>
        <w:bottom w:val="none" w:sz="0" w:space="0" w:color="auto"/>
        <w:right w:val="none" w:sz="0" w:space="0" w:color="auto"/>
      </w:divBdr>
    </w:div>
    <w:div w:id="1226067029">
      <w:bodyDiv w:val="1"/>
      <w:marLeft w:val="0"/>
      <w:marRight w:val="0"/>
      <w:marTop w:val="0"/>
      <w:marBottom w:val="0"/>
      <w:divBdr>
        <w:top w:val="none" w:sz="0" w:space="0" w:color="auto"/>
        <w:left w:val="none" w:sz="0" w:space="0" w:color="auto"/>
        <w:bottom w:val="none" w:sz="0" w:space="0" w:color="auto"/>
        <w:right w:val="none" w:sz="0" w:space="0" w:color="auto"/>
      </w:divBdr>
    </w:div>
    <w:div w:id="1226641760">
      <w:bodyDiv w:val="1"/>
      <w:marLeft w:val="0"/>
      <w:marRight w:val="0"/>
      <w:marTop w:val="0"/>
      <w:marBottom w:val="0"/>
      <w:divBdr>
        <w:top w:val="none" w:sz="0" w:space="0" w:color="auto"/>
        <w:left w:val="none" w:sz="0" w:space="0" w:color="auto"/>
        <w:bottom w:val="none" w:sz="0" w:space="0" w:color="auto"/>
        <w:right w:val="none" w:sz="0" w:space="0" w:color="auto"/>
      </w:divBdr>
    </w:div>
    <w:div w:id="1226718238">
      <w:bodyDiv w:val="1"/>
      <w:marLeft w:val="0"/>
      <w:marRight w:val="0"/>
      <w:marTop w:val="0"/>
      <w:marBottom w:val="0"/>
      <w:divBdr>
        <w:top w:val="none" w:sz="0" w:space="0" w:color="auto"/>
        <w:left w:val="none" w:sz="0" w:space="0" w:color="auto"/>
        <w:bottom w:val="none" w:sz="0" w:space="0" w:color="auto"/>
        <w:right w:val="none" w:sz="0" w:space="0" w:color="auto"/>
      </w:divBdr>
    </w:div>
    <w:div w:id="1227060815">
      <w:bodyDiv w:val="1"/>
      <w:marLeft w:val="0"/>
      <w:marRight w:val="0"/>
      <w:marTop w:val="0"/>
      <w:marBottom w:val="0"/>
      <w:divBdr>
        <w:top w:val="none" w:sz="0" w:space="0" w:color="auto"/>
        <w:left w:val="none" w:sz="0" w:space="0" w:color="auto"/>
        <w:bottom w:val="none" w:sz="0" w:space="0" w:color="auto"/>
        <w:right w:val="none" w:sz="0" w:space="0" w:color="auto"/>
      </w:divBdr>
    </w:div>
    <w:div w:id="1227566185">
      <w:bodyDiv w:val="1"/>
      <w:marLeft w:val="0"/>
      <w:marRight w:val="0"/>
      <w:marTop w:val="0"/>
      <w:marBottom w:val="0"/>
      <w:divBdr>
        <w:top w:val="none" w:sz="0" w:space="0" w:color="auto"/>
        <w:left w:val="none" w:sz="0" w:space="0" w:color="auto"/>
        <w:bottom w:val="none" w:sz="0" w:space="0" w:color="auto"/>
        <w:right w:val="none" w:sz="0" w:space="0" w:color="auto"/>
      </w:divBdr>
    </w:div>
    <w:div w:id="1228997581">
      <w:bodyDiv w:val="1"/>
      <w:marLeft w:val="0"/>
      <w:marRight w:val="0"/>
      <w:marTop w:val="0"/>
      <w:marBottom w:val="0"/>
      <w:divBdr>
        <w:top w:val="none" w:sz="0" w:space="0" w:color="auto"/>
        <w:left w:val="none" w:sz="0" w:space="0" w:color="auto"/>
        <w:bottom w:val="none" w:sz="0" w:space="0" w:color="auto"/>
        <w:right w:val="none" w:sz="0" w:space="0" w:color="auto"/>
      </w:divBdr>
    </w:div>
    <w:div w:id="1229879079">
      <w:bodyDiv w:val="1"/>
      <w:marLeft w:val="0"/>
      <w:marRight w:val="0"/>
      <w:marTop w:val="0"/>
      <w:marBottom w:val="0"/>
      <w:divBdr>
        <w:top w:val="none" w:sz="0" w:space="0" w:color="auto"/>
        <w:left w:val="none" w:sz="0" w:space="0" w:color="auto"/>
        <w:bottom w:val="none" w:sz="0" w:space="0" w:color="auto"/>
        <w:right w:val="none" w:sz="0" w:space="0" w:color="auto"/>
      </w:divBdr>
    </w:div>
    <w:div w:id="1230001558">
      <w:bodyDiv w:val="1"/>
      <w:marLeft w:val="0"/>
      <w:marRight w:val="0"/>
      <w:marTop w:val="0"/>
      <w:marBottom w:val="0"/>
      <w:divBdr>
        <w:top w:val="none" w:sz="0" w:space="0" w:color="auto"/>
        <w:left w:val="none" w:sz="0" w:space="0" w:color="auto"/>
        <w:bottom w:val="none" w:sz="0" w:space="0" w:color="auto"/>
        <w:right w:val="none" w:sz="0" w:space="0" w:color="auto"/>
      </w:divBdr>
    </w:div>
    <w:div w:id="1230388053">
      <w:bodyDiv w:val="1"/>
      <w:marLeft w:val="0"/>
      <w:marRight w:val="0"/>
      <w:marTop w:val="0"/>
      <w:marBottom w:val="0"/>
      <w:divBdr>
        <w:top w:val="none" w:sz="0" w:space="0" w:color="auto"/>
        <w:left w:val="none" w:sz="0" w:space="0" w:color="auto"/>
        <w:bottom w:val="none" w:sz="0" w:space="0" w:color="auto"/>
        <w:right w:val="none" w:sz="0" w:space="0" w:color="auto"/>
      </w:divBdr>
    </w:div>
    <w:div w:id="1231191982">
      <w:bodyDiv w:val="1"/>
      <w:marLeft w:val="0"/>
      <w:marRight w:val="0"/>
      <w:marTop w:val="0"/>
      <w:marBottom w:val="0"/>
      <w:divBdr>
        <w:top w:val="none" w:sz="0" w:space="0" w:color="auto"/>
        <w:left w:val="none" w:sz="0" w:space="0" w:color="auto"/>
        <w:bottom w:val="none" w:sz="0" w:space="0" w:color="auto"/>
        <w:right w:val="none" w:sz="0" w:space="0" w:color="auto"/>
      </w:divBdr>
    </w:div>
    <w:div w:id="1231573078">
      <w:bodyDiv w:val="1"/>
      <w:marLeft w:val="0"/>
      <w:marRight w:val="0"/>
      <w:marTop w:val="0"/>
      <w:marBottom w:val="0"/>
      <w:divBdr>
        <w:top w:val="none" w:sz="0" w:space="0" w:color="auto"/>
        <w:left w:val="none" w:sz="0" w:space="0" w:color="auto"/>
        <w:bottom w:val="none" w:sz="0" w:space="0" w:color="auto"/>
        <w:right w:val="none" w:sz="0" w:space="0" w:color="auto"/>
      </w:divBdr>
    </w:div>
    <w:div w:id="1231885326">
      <w:bodyDiv w:val="1"/>
      <w:marLeft w:val="0"/>
      <w:marRight w:val="0"/>
      <w:marTop w:val="0"/>
      <w:marBottom w:val="0"/>
      <w:divBdr>
        <w:top w:val="none" w:sz="0" w:space="0" w:color="auto"/>
        <w:left w:val="none" w:sz="0" w:space="0" w:color="auto"/>
        <w:bottom w:val="none" w:sz="0" w:space="0" w:color="auto"/>
        <w:right w:val="none" w:sz="0" w:space="0" w:color="auto"/>
      </w:divBdr>
    </w:div>
    <w:div w:id="1232035564">
      <w:bodyDiv w:val="1"/>
      <w:marLeft w:val="0"/>
      <w:marRight w:val="0"/>
      <w:marTop w:val="0"/>
      <w:marBottom w:val="0"/>
      <w:divBdr>
        <w:top w:val="none" w:sz="0" w:space="0" w:color="auto"/>
        <w:left w:val="none" w:sz="0" w:space="0" w:color="auto"/>
        <w:bottom w:val="none" w:sz="0" w:space="0" w:color="auto"/>
        <w:right w:val="none" w:sz="0" w:space="0" w:color="auto"/>
      </w:divBdr>
    </w:div>
    <w:div w:id="1232231068">
      <w:bodyDiv w:val="1"/>
      <w:marLeft w:val="0"/>
      <w:marRight w:val="0"/>
      <w:marTop w:val="0"/>
      <w:marBottom w:val="0"/>
      <w:divBdr>
        <w:top w:val="none" w:sz="0" w:space="0" w:color="auto"/>
        <w:left w:val="none" w:sz="0" w:space="0" w:color="auto"/>
        <w:bottom w:val="none" w:sz="0" w:space="0" w:color="auto"/>
        <w:right w:val="none" w:sz="0" w:space="0" w:color="auto"/>
      </w:divBdr>
    </w:div>
    <w:div w:id="1232544808">
      <w:bodyDiv w:val="1"/>
      <w:marLeft w:val="0"/>
      <w:marRight w:val="0"/>
      <w:marTop w:val="0"/>
      <w:marBottom w:val="0"/>
      <w:divBdr>
        <w:top w:val="none" w:sz="0" w:space="0" w:color="auto"/>
        <w:left w:val="none" w:sz="0" w:space="0" w:color="auto"/>
        <w:bottom w:val="none" w:sz="0" w:space="0" w:color="auto"/>
        <w:right w:val="none" w:sz="0" w:space="0" w:color="auto"/>
      </w:divBdr>
    </w:div>
    <w:div w:id="1232732818">
      <w:bodyDiv w:val="1"/>
      <w:marLeft w:val="0"/>
      <w:marRight w:val="0"/>
      <w:marTop w:val="0"/>
      <w:marBottom w:val="0"/>
      <w:divBdr>
        <w:top w:val="none" w:sz="0" w:space="0" w:color="auto"/>
        <w:left w:val="none" w:sz="0" w:space="0" w:color="auto"/>
        <w:bottom w:val="none" w:sz="0" w:space="0" w:color="auto"/>
        <w:right w:val="none" w:sz="0" w:space="0" w:color="auto"/>
      </w:divBdr>
    </w:div>
    <w:div w:id="1232810152">
      <w:bodyDiv w:val="1"/>
      <w:marLeft w:val="0"/>
      <w:marRight w:val="0"/>
      <w:marTop w:val="0"/>
      <w:marBottom w:val="0"/>
      <w:divBdr>
        <w:top w:val="none" w:sz="0" w:space="0" w:color="auto"/>
        <w:left w:val="none" w:sz="0" w:space="0" w:color="auto"/>
        <w:bottom w:val="none" w:sz="0" w:space="0" w:color="auto"/>
        <w:right w:val="none" w:sz="0" w:space="0" w:color="auto"/>
      </w:divBdr>
    </w:div>
    <w:div w:id="1233004148">
      <w:bodyDiv w:val="1"/>
      <w:marLeft w:val="0"/>
      <w:marRight w:val="0"/>
      <w:marTop w:val="0"/>
      <w:marBottom w:val="0"/>
      <w:divBdr>
        <w:top w:val="none" w:sz="0" w:space="0" w:color="auto"/>
        <w:left w:val="none" w:sz="0" w:space="0" w:color="auto"/>
        <w:bottom w:val="none" w:sz="0" w:space="0" w:color="auto"/>
        <w:right w:val="none" w:sz="0" w:space="0" w:color="auto"/>
      </w:divBdr>
    </w:div>
    <w:div w:id="1233076992">
      <w:bodyDiv w:val="1"/>
      <w:marLeft w:val="0"/>
      <w:marRight w:val="0"/>
      <w:marTop w:val="0"/>
      <w:marBottom w:val="0"/>
      <w:divBdr>
        <w:top w:val="none" w:sz="0" w:space="0" w:color="auto"/>
        <w:left w:val="none" w:sz="0" w:space="0" w:color="auto"/>
        <w:bottom w:val="none" w:sz="0" w:space="0" w:color="auto"/>
        <w:right w:val="none" w:sz="0" w:space="0" w:color="auto"/>
      </w:divBdr>
    </w:div>
    <w:div w:id="1234193543">
      <w:bodyDiv w:val="1"/>
      <w:marLeft w:val="0"/>
      <w:marRight w:val="0"/>
      <w:marTop w:val="0"/>
      <w:marBottom w:val="0"/>
      <w:divBdr>
        <w:top w:val="none" w:sz="0" w:space="0" w:color="auto"/>
        <w:left w:val="none" w:sz="0" w:space="0" w:color="auto"/>
        <w:bottom w:val="none" w:sz="0" w:space="0" w:color="auto"/>
        <w:right w:val="none" w:sz="0" w:space="0" w:color="auto"/>
      </w:divBdr>
    </w:div>
    <w:div w:id="1234243602">
      <w:bodyDiv w:val="1"/>
      <w:marLeft w:val="0"/>
      <w:marRight w:val="0"/>
      <w:marTop w:val="0"/>
      <w:marBottom w:val="0"/>
      <w:divBdr>
        <w:top w:val="none" w:sz="0" w:space="0" w:color="auto"/>
        <w:left w:val="none" w:sz="0" w:space="0" w:color="auto"/>
        <w:bottom w:val="none" w:sz="0" w:space="0" w:color="auto"/>
        <w:right w:val="none" w:sz="0" w:space="0" w:color="auto"/>
      </w:divBdr>
    </w:div>
    <w:div w:id="1234779815">
      <w:bodyDiv w:val="1"/>
      <w:marLeft w:val="0"/>
      <w:marRight w:val="0"/>
      <w:marTop w:val="0"/>
      <w:marBottom w:val="0"/>
      <w:divBdr>
        <w:top w:val="none" w:sz="0" w:space="0" w:color="auto"/>
        <w:left w:val="none" w:sz="0" w:space="0" w:color="auto"/>
        <w:bottom w:val="none" w:sz="0" w:space="0" w:color="auto"/>
        <w:right w:val="none" w:sz="0" w:space="0" w:color="auto"/>
      </w:divBdr>
    </w:div>
    <w:div w:id="1234857473">
      <w:bodyDiv w:val="1"/>
      <w:marLeft w:val="0"/>
      <w:marRight w:val="0"/>
      <w:marTop w:val="0"/>
      <w:marBottom w:val="0"/>
      <w:divBdr>
        <w:top w:val="none" w:sz="0" w:space="0" w:color="auto"/>
        <w:left w:val="none" w:sz="0" w:space="0" w:color="auto"/>
        <w:bottom w:val="none" w:sz="0" w:space="0" w:color="auto"/>
        <w:right w:val="none" w:sz="0" w:space="0" w:color="auto"/>
      </w:divBdr>
    </w:div>
    <w:div w:id="1235823749">
      <w:bodyDiv w:val="1"/>
      <w:marLeft w:val="0"/>
      <w:marRight w:val="0"/>
      <w:marTop w:val="0"/>
      <w:marBottom w:val="0"/>
      <w:divBdr>
        <w:top w:val="none" w:sz="0" w:space="0" w:color="auto"/>
        <w:left w:val="none" w:sz="0" w:space="0" w:color="auto"/>
        <w:bottom w:val="none" w:sz="0" w:space="0" w:color="auto"/>
        <w:right w:val="none" w:sz="0" w:space="0" w:color="auto"/>
      </w:divBdr>
    </w:div>
    <w:div w:id="1235967113">
      <w:bodyDiv w:val="1"/>
      <w:marLeft w:val="0"/>
      <w:marRight w:val="0"/>
      <w:marTop w:val="0"/>
      <w:marBottom w:val="0"/>
      <w:divBdr>
        <w:top w:val="none" w:sz="0" w:space="0" w:color="auto"/>
        <w:left w:val="none" w:sz="0" w:space="0" w:color="auto"/>
        <w:bottom w:val="none" w:sz="0" w:space="0" w:color="auto"/>
        <w:right w:val="none" w:sz="0" w:space="0" w:color="auto"/>
      </w:divBdr>
    </w:div>
    <w:div w:id="1236161250">
      <w:bodyDiv w:val="1"/>
      <w:marLeft w:val="0"/>
      <w:marRight w:val="0"/>
      <w:marTop w:val="0"/>
      <w:marBottom w:val="0"/>
      <w:divBdr>
        <w:top w:val="none" w:sz="0" w:space="0" w:color="auto"/>
        <w:left w:val="none" w:sz="0" w:space="0" w:color="auto"/>
        <w:bottom w:val="none" w:sz="0" w:space="0" w:color="auto"/>
        <w:right w:val="none" w:sz="0" w:space="0" w:color="auto"/>
      </w:divBdr>
    </w:div>
    <w:div w:id="1236821431">
      <w:bodyDiv w:val="1"/>
      <w:marLeft w:val="0"/>
      <w:marRight w:val="0"/>
      <w:marTop w:val="0"/>
      <w:marBottom w:val="0"/>
      <w:divBdr>
        <w:top w:val="none" w:sz="0" w:space="0" w:color="auto"/>
        <w:left w:val="none" w:sz="0" w:space="0" w:color="auto"/>
        <w:bottom w:val="none" w:sz="0" w:space="0" w:color="auto"/>
        <w:right w:val="none" w:sz="0" w:space="0" w:color="auto"/>
      </w:divBdr>
    </w:div>
    <w:div w:id="1237209347">
      <w:bodyDiv w:val="1"/>
      <w:marLeft w:val="0"/>
      <w:marRight w:val="0"/>
      <w:marTop w:val="0"/>
      <w:marBottom w:val="0"/>
      <w:divBdr>
        <w:top w:val="none" w:sz="0" w:space="0" w:color="auto"/>
        <w:left w:val="none" w:sz="0" w:space="0" w:color="auto"/>
        <w:bottom w:val="none" w:sz="0" w:space="0" w:color="auto"/>
        <w:right w:val="none" w:sz="0" w:space="0" w:color="auto"/>
      </w:divBdr>
    </w:div>
    <w:div w:id="1237327360">
      <w:bodyDiv w:val="1"/>
      <w:marLeft w:val="0"/>
      <w:marRight w:val="0"/>
      <w:marTop w:val="0"/>
      <w:marBottom w:val="0"/>
      <w:divBdr>
        <w:top w:val="none" w:sz="0" w:space="0" w:color="auto"/>
        <w:left w:val="none" w:sz="0" w:space="0" w:color="auto"/>
        <w:bottom w:val="none" w:sz="0" w:space="0" w:color="auto"/>
        <w:right w:val="none" w:sz="0" w:space="0" w:color="auto"/>
      </w:divBdr>
    </w:div>
    <w:div w:id="1237666319">
      <w:bodyDiv w:val="1"/>
      <w:marLeft w:val="0"/>
      <w:marRight w:val="0"/>
      <w:marTop w:val="0"/>
      <w:marBottom w:val="0"/>
      <w:divBdr>
        <w:top w:val="none" w:sz="0" w:space="0" w:color="auto"/>
        <w:left w:val="none" w:sz="0" w:space="0" w:color="auto"/>
        <w:bottom w:val="none" w:sz="0" w:space="0" w:color="auto"/>
        <w:right w:val="none" w:sz="0" w:space="0" w:color="auto"/>
      </w:divBdr>
    </w:div>
    <w:div w:id="1237783219">
      <w:bodyDiv w:val="1"/>
      <w:marLeft w:val="0"/>
      <w:marRight w:val="0"/>
      <w:marTop w:val="0"/>
      <w:marBottom w:val="0"/>
      <w:divBdr>
        <w:top w:val="none" w:sz="0" w:space="0" w:color="auto"/>
        <w:left w:val="none" w:sz="0" w:space="0" w:color="auto"/>
        <w:bottom w:val="none" w:sz="0" w:space="0" w:color="auto"/>
        <w:right w:val="none" w:sz="0" w:space="0" w:color="auto"/>
      </w:divBdr>
    </w:div>
    <w:div w:id="1238124951">
      <w:bodyDiv w:val="1"/>
      <w:marLeft w:val="0"/>
      <w:marRight w:val="0"/>
      <w:marTop w:val="0"/>
      <w:marBottom w:val="0"/>
      <w:divBdr>
        <w:top w:val="none" w:sz="0" w:space="0" w:color="auto"/>
        <w:left w:val="none" w:sz="0" w:space="0" w:color="auto"/>
        <w:bottom w:val="none" w:sz="0" w:space="0" w:color="auto"/>
        <w:right w:val="none" w:sz="0" w:space="0" w:color="auto"/>
      </w:divBdr>
    </w:div>
    <w:div w:id="1238245845">
      <w:bodyDiv w:val="1"/>
      <w:marLeft w:val="0"/>
      <w:marRight w:val="0"/>
      <w:marTop w:val="0"/>
      <w:marBottom w:val="0"/>
      <w:divBdr>
        <w:top w:val="none" w:sz="0" w:space="0" w:color="auto"/>
        <w:left w:val="none" w:sz="0" w:space="0" w:color="auto"/>
        <w:bottom w:val="none" w:sz="0" w:space="0" w:color="auto"/>
        <w:right w:val="none" w:sz="0" w:space="0" w:color="auto"/>
      </w:divBdr>
    </w:div>
    <w:div w:id="1238978983">
      <w:bodyDiv w:val="1"/>
      <w:marLeft w:val="0"/>
      <w:marRight w:val="0"/>
      <w:marTop w:val="0"/>
      <w:marBottom w:val="0"/>
      <w:divBdr>
        <w:top w:val="none" w:sz="0" w:space="0" w:color="auto"/>
        <w:left w:val="none" w:sz="0" w:space="0" w:color="auto"/>
        <w:bottom w:val="none" w:sz="0" w:space="0" w:color="auto"/>
        <w:right w:val="none" w:sz="0" w:space="0" w:color="auto"/>
      </w:divBdr>
    </w:div>
    <w:div w:id="1239024536">
      <w:bodyDiv w:val="1"/>
      <w:marLeft w:val="0"/>
      <w:marRight w:val="0"/>
      <w:marTop w:val="0"/>
      <w:marBottom w:val="0"/>
      <w:divBdr>
        <w:top w:val="none" w:sz="0" w:space="0" w:color="auto"/>
        <w:left w:val="none" w:sz="0" w:space="0" w:color="auto"/>
        <w:bottom w:val="none" w:sz="0" w:space="0" w:color="auto"/>
        <w:right w:val="none" w:sz="0" w:space="0" w:color="auto"/>
      </w:divBdr>
    </w:div>
    <w:div w:id="1239092032">
      <w:bodyDiv w:val="1"/>
      <w:marLeft w:val="0"/>
      <w:marRight w:val="0"/>
      <w:marTop w:val="0"/>
      <w:marBottom w:val="0"/>
      <w:divBdr>
        <w:top w:val="none" w:sz="0" w:space="0" w:color="auto"/>
        <w:left w:val="none" w:sz="0" w:space="0" w:color="auto"/>
        <w:bottom w:val="none" w:sz="0" w:space="0" w:color="auto"/>
        <w:right w:val="none" w:sz="0" w:space="0" w:color="auto"/>
      </w:divBdr>
    </w:div>
    <w:div w:id="1240090991">
      <w:bodyDiv w:val="1"/>
      <w:marLeft w:val="0"/>
      <w:marRight w:val="0"/>
      <w:marTop w:val="0"/>
      <w:marBottom w:val="0"/>
      <w:divBdr>
        <w:top w:val="none" w:sz="0" w:space="0" w:color="auto"/>
        <w:left w:val="none" w:sz="0" w:space="0" w:color="auto"/>
        <w:bottom w:val="none" w:sz="0" w:space="0" w:color="auto"/>
        <w:right w:val="none" w:sz="0" w:space="0" w:color="auto"/>
      </w:divBdr>
    </w:div>
    <w:div w:id="1240558356">
      <w:bodyDiv w:val="1"/>
      <w:marLeft w:val="0"/>
      <w:marRight w:val="0"/>
      <w:marTop w:val="0"/>
      <w:marBottom w:val="0"/>
      <w:divBdr>
        <w:top w:val="none" w:sz="0" w:space="0" w:color="auto"/>
        <w:left w:val="none" w:sz="0" w:space="0" w:color="auto"/>
        <w:bottom w:val="none" w:sz="0" w:space="0" w:color="auto"/>
        <w:right w:val="none" w:sz="0" w:space="0" w:color="auto"/>
      </w:divBdr>
    </w:div>
    <w:div w:id="1241259609">
      <w:bodyDiv w:val="1"/>
      <w:marLeft w:val="0"/>
      <w:marRight w:val="0"/>
      <w:marTop w:val="0"/>
      <w:marBottom w:val="0"/>
      <w:divBdr>
        <w:top w:val="none" w:sz="0" w:space="0" w:color="auto"/>
        <w:left w:val="none" w:sz="0" w:space="0" w:color="auto"/>
        <w:bottom w:val="none" w:sz="0" w:space="0" w:color="auto"/>
        <w:right w:val="none" w:sz="0" w:space="0" w:color="auto"/>
      </w:divBdr>
    </w:div>
    <w:div w:id="1241331871">
      <w:bodyDiv w:val="1"/>
      <w:marLeft w:val="0"/>
      <w:marRight w:val="0"/>
      <w:marTop w:val="0"/>
      <w:marBottom w:val="0"/>
      <w:divBdr>
        <w:top w:val="none" w:sz="0" w:space="0" w:color="auto"/>
        <w:left w:val="none" w:sz="0" w:space="0" w:color="auto"/>
        <w:bottom w:val="none" w:sz="0" w:space="0" w:color="auto"/>
        <w:right w:val="none" w:sz="0" w:space="0" w:color="auto"/>
      </w:divBdr>
    </w:div>
    <w:div w:id="1242369755">
      <w:bodyDiv w:val="1"/>
      <w:marLeft w:val="0"/>
      <w:marRight w:val="0"/>
      <w:marTop w:val="0"/>
      <w:marBottom w:val="0"/>
      <w:divBdr>
        <w:top w:val="none" w:sz="0" w:space="0" w:color="auto"/>
        <w:left w:val="none" w:sz="0" w:space="0" w:color="auto"/>
        <w:bottom w:val="none" w:sz="0" w:space="0" w:color="auto"/>
        <w:right w:val="none" w:sz="0" w:space="0" w:color="auto"/>
      </w:divBdr>
    </w:div>
    <w:div w:id="1243415498">
      <w:bodyDiv w:val="1"/>
      <w:marLeft w:val="0"/>
      <w:marRight w:val="0"/>
      <w:marTop w:val="0"/>
      <w:marBottom w:val="0"/>
      <w:divBdr>
        <w:top w:val="none" w:sz="0" w:space="0" w:color="auto"/>
        <w:left w:val="none" w:sz="0" w:space="0" w:color="auto"/>
        <w:bottom w:val="none" w:sz="0" w:space="0" w:color="auto"/>
        <w:right w:val="none" w:sz="0" w:space="0" w:color="auto"/>
      </w:divBdr>
    </w:div>
    <w:div w:id="1243687243">
      <w:bodyDiv w:val="1"/>
      <w:marLeft w:val="0"/>
      <w:marRight w:val="0"/>
      <w:marTop w:val="0"/>
      <w:marBottom w:val="0"/>
      <w:divBdr>
        <w:top w:val="none" w:sz="0" w:space="0" w:color="auto"/>
        <w:left w:val="none" w:sz="0" w:space="0" w:color="auto"/>
        <w:bottom w:val="none" w:sz="0" w:space="0" w:color="auto"/>
        <w:right w:val="none" w:sz="0" w:space="0" w:color="auto"/>
      </w:divBdr>
    </w:div>
    <w:div w:id="1244097637">
      <w:bodyDiv w:val="1"/>
      <w:marLeft w:val="0"/>
      <w:marRight w:val="0"/>
      <w:marTop w:val="0"/>
      <w:marBottom w:val="0"/>
      <w:divBdr>
        <w:top w:val="none" w:sz="0" w:space="0" w:color="auto"/>
        <w:left w:val="none" w:sz="0" w:space="0" w:color="auto"/>
        <w:bottom w:val="none" w:sz="0" w:space="0" w:color="auto"/>
        <w:right w:val="none" w:sz="0" w:space="0" w:color="auto"/>
      </w:divBdr>
    </w:div>
    <w:div w:id="1244293074">
      <w:bodyDiv w:val="1"/>
      <w:marLeft w:val="0"/>
      <w:marRight w:val="0"/>
      <w:marTop w:val="0"/>
      <w:marBottom w:val="0"/>
      <w:divBdr>
        <w:top w:val="none" w:sz="0" w:space="0" w:color="auto"/>
        <w:left w:val="none" w:sz="0" w:space="0" w:color="auto"/>
        <w:bottom w:val="none" w:sz="0" w:space="0" w:color="auto"/>
        <w:right w:val="none" w:sz="0" w:space="0" w:color="auto"/>
      </w:divBdr>
    </w:div>
    <w:div w:id="1246380143">
      <w:bodyDiv w:val="1"/>
      <w:marLeft w:val="0"/>
      <w:marRight w:val="0"/>
      <w:marTop w:val="0"/>
      <w:marBottom w:val="0"/>
      <w:divBdr>
        <w:top w:val="none" w:sz="0" w:space="0" w:color="auto"/>
        <w:left w:val="none" w:sz="0" w:space="0" w:color="auto"/>
        <w:bottom w:val="none" w:sz="0" w:space="0" w:color="auto"/>
        <w:right w:val="none" w:sz="0" w:space="0" w:color="auto"/>
      </w:divBdr>
    </w:div>
    <w:div w:id="1246382343">
      <w:bodyDiv w:val="1"/>
      <w:marLeft w:val="0"/>
      <w:marRight w:val="0"/>
      <w:marTop w:val="0"/>
      <w:marBottom w:val="0"/>
      <w:divBdr>
        <w:top w:val="none" w:sz="0" w:space="0" w:color="auto"/>
        <w:left w:val="none" w:sz="0" w:space="0" w:color="auto"/>
        <w:bottom w:val="none" w:sz="0" w:space="0" w:color="auto"/>
        <w:right w:val="none" w:sz="0" w:space="0" w:color="auto"/>
      </w:divBdr>
    </w:div>
    <w:div w:id="1246846148">
      <w:bodyDiv w:val="1"/>
      <w:marLeft w:val="0"/>
      <w:marRight w:val="0"/>
      <w:marTop w:val="0"/>
      <w:marBottom w:val="0"/>
      <w:divBdr>
        <w:top w:val="none" w:sz="0" w:space="0" w:color="auto"/>
        <w:left w:val="none" w:sz="0" w:space="0" w:color="auto"/>
        <w:bottom w:val="none" w:sz="0" w:space="0" w:color="auto"/>
        <w:right w:val="none" w:sz="0" w:space="0" w:color="auto"/>
      </w:divBdr>
    </w:div>
    <w:div w:id="1247032118">
      <w:bodyDiv w:val="1"/>
      <w:marLeft w:val="0"/>
      <w:marRight w:val="0"/>
      <w:marTop w:val="0"/>
      <w:marBottom w:val="0"/>
      <w:divBdr>
        <w:top w:val="none" w:sz="0" w:space="0" w:color="auto"/>
        <w:left w:val="none" w:sz="0" w:space="0" w:color="auto"/>
        <w:bottom w:val="none" w:sz="0" w:space="0" w:color="auto"/>
        <w:right w:val="none" w:sz="0" w:space="0" w:color="auto"/>
      </w:divBdr>
    </w:div>
    <w:div w:id="1247422877">
      <w:bodyDiv w:val="1"/>
      <w:marLeft w:val="0"/>
      <w:marRight w:val="0"/>
      <w:marTop w:val="0"/>
      <w:marBottom w:val="0"/>
      <w:divBdr>
        <w:top w:val="none" w:sz="0" w:space="0" w:color="auto"/>
        <w:left w:val="none" w:sz="0" w:space="0" w:color="auto"/>
        <w:bottom w:val="none" w:sz="0" w:space="0" w:color="auto"/>
        <w:right w:val="none" w:sz="0" w:space="0" w:color="auto"/>
      </w:divBdr>
    </w:div>
    <w:div w:id="1247494793">
      <w:bodyDiv w:val="1"/>
      <w:marLeft w:val="0"/>
      <w:marRight w:val="0"/>
      <w:marTop w:val="0"/>
      <w:marBottom w:val="0"/>
      <w:divBdr>
        <w:top w:val="none" w:sz="0" w:space="0" w:color="auto"/>
        <w:left w:val="none" w:sz="0" w:space="0" w:color="auto"/>
        <w:bottom w:val="none" w:sz="0" w:space="0" w:color="auto"/>
        <w:right w:val="none" w:sz="0" w:space="0" w:color="auto"/>
      </w:divBdr>
    </w:div>
    <w:div w:id="1247693848">
      <w:bodyDiv w:val="1"/>
      <w:marLeft w:val="0"/>
      <w:marRight w:val="0"/>
      <w:marTop w:val="0"/>
      <w:marBottom w:val="0"/>
      <w:divBdr>
        <w:top w:val="none" w:sz="0" w:space="0" w:color="auto"/>
        <w:left w:val="none" w:sz="0" w:space="0" w:color="auto"/>
        <w:bottom w:val="none" w:sz="0" w:space="0" w:color="auto"/>
        <w:right w:val="none" w:sz="0" w:space="0" w:color="auto"/>
      </w:divBdr>
    </w:div>
    <w:div w:id="1247694266">
      <w:bodyDiv w:val="1"/>
      <w:marLeft w:val="0"/>
      <w:marRight w:val="0"/>
      <w:marTop w:val="0"/>
      <w:marBottom w:val="0"/>
      <w:divBdr>
        <w:top w:val="none" w:sz="0" w:space="0" w:color="auto"/>
        <w:left w:val="none" w:sz="0" w:space="0" w:color="auto"/>
        <w:bottom w:val="none" w:sz="0" w:space="0" w:color="auto"/>
        <w:right w:val="none" w:sz="0" w:space="0" w:color="auto"/>
      </w:divBdr>
    </w:div>
    <w:div w:id="1248229204">
      <w:bodyDiv w:val="1"/>
      <w:marLeft w:val="0"/>
      <w:marRight w:val="0"/>
      <w:marTop w:val="0"/>
      <w:marBottom w:val="0"/>
      <w:divBdr>
        <w:top w:val="none" w:sz="0" w:space="0" w:color="auto"/>
        <w:left w:val="none" w:sz="0" w:space="0" w:color="auto"/>
        <w:bottom w:val="none" w:sz="0" w:space="0" w:color="auto"/>
        <w:right w:val="none" w:sz="0" w:space="0" w:color="auto"/>
      </w:divBdr>
    </w:div>
    <w:div w:id="1248464531">
      <w:bodyDiv w:val="1"/>
      <w:marLeft w:val="0"/>
      <w:marRight w:val="0"/>
      <w:marTop w:val="0"/>
      <w:marBottom w:val="0"/>
      <w:divBdr>
        <w:top w:val="none" w:sz="0" w:space="0" w:color="auto"/>
        <w:left w:val="none" w:sz="0" w:space="0" w:color="auto"/>
        <w:bottom w:val="none" w:sz="0" w:space="0" w:color="auto"/>
        <w:right w:val="none" w:sz="0" w:space="0" w:color="auto"/>
      </w:divBdr>
    </w:div>
    <w:div w:id="1249148649">
      <w:bodyDiv w:val="1"/>
      <w:marLeft w:val="0"/>
      <w:marRight w:val="0"/>
      <w:marTop w:val="0"/>
      <w:marBottom w:val="0"/>
      <w:divBdr>
        <w:top w:val="none" w:sz="0" w:space="0" w:color="auto"/>
        <w:left w:val="none" w:sz="0" w:space="0" w:color="auto"/>
        <w:bottom w:val="none" w:sz="0" w:space="0" w:color="auto"/>
        <w:right w:val="none" w:sz="0" w:space="0" w:color="auto"/>
      </w:divBdr>
    </w:div>
    <w:div w:id="1249584169">
      <w:bodyDiv w:val="1"/>
      <w:marLeft w:val="0"/>
      <w:marRight w:val="0"/>
      <w:marTop w:val="0"/>
      <w:marBottom w:val="0"/>
      <w:divBdr>
        <w:top w:val="none" w:sz="0" w:space="0" w:color="auto"/>
        <w:left w:val="none" w:sz="0" w:space="0" w:color="auto"/>
        <w:bottom w:val="none" w:sz="0" w:space="0" w:color="auto"/>
        <w:right w:val="none" w:sz="0" w:space="0" w:color="auto"/>
      </w:divBdr>
    </w:div>
    <w:div w:id="1249659428">
      <w:bodyDiv w:val="1"/>
      <w:marLeft w:val="0"/>
      <w:marRight w:val="0"/>
      <w:marTop w:val="0"/>
      <w:marBottom w:val="0"/>
      <w:divBdr>
        <w:top w:val="none" w:sz="0" w:space="0" w:color="auto"/>
        <w:left w:val="none" w:sz="0" w:space="0" w:color="auto"/>
        <w:bottom w:val="none" w:sz="0" w:space="0" w:color="auto"/>
        <w:right w:val="none" w:sz="0" w:space="0" w:color="auto"/>
      </w:divBdr>
    </w:div>
    <w:div w:id="1250114765">
      <w:bodyDiv w:val="1"/>
      <w:marLeft w:val="0"/>
      <w:marRight w:val="0"/>
      <w:marTop w:val="0"/>
      <w:marBottom w:val="0"/>
      <w:divBdr>
        <w:top w:val="none" w:sz="0" w:space="0" w:color="auto"/>
        <w:left w:val="none" w:sz="0" w:space="0" w:color="auto"/>
        <w:bottom w:val="none" w:sz="0" w:space="0" w:color="auto"/>
        <w:right w:val="none" w:sz="0" w:space="0" w:color="auto"/>
      </w:divBdr>
    </w:div>
    <w:div w:id="1250391016">
      <w:bodyDiv w:val="1"/>
      <w:marLeft w:val="0"/>
      <w:marRight w:val="0"/>
      <w:marTop w:val="0"/>
      <w:marBottom w:val="0"/>
      <w:divBdr>
        <w:top w:val="none" w:sz="0" w:space="0" w:color="auto"/>
        <w:left w:val="none" w:sz="0" w:space="0" w:color="auto"/>
        <w:bottom w:val="none" w:sz="0" w:space="0" w:color="auto"/>
        <w:right w:val="none" w:sz="0" w:space="0" w:color="auto"/>
      </w:divBdr>
    </w:div>
    <w:div w:id="1250887734">
      <w:bodyDiv w:val="1"/>
      <w:marLeft w:val="0"/>
      <w:marRight w:val="0"/>
      <w:marTop w:val="0"/>
      <w:marBottom w:val="0"/>
      <w:divBdr>
        <w:top w:val="none" w:sz="0" w:space="0" w:color="auto"/>
        <w:left w:val="none" w:sz="0" w:space="0" w:color="auto"/>
        <w:bottom w:val="none" w:sz="0" w:space="0" w:color="auto"/>
        <w:right w:val="none" w:sz="0" w:space="0" w:color="auto"/>
      </w:divBdr>
    </w:div>
    <w:div w:id="1250961417">
      <w:bodyDiv w:val="1"/>
      <w:marLeft w:val="0"/>
      <w:marRight w:val="0"/>
      <w:marTop w:val="0"/>
      <w:marBottom w:val="0"/>
      <w:divBdr>
        <w:top w:val="none" w:sz="0" w:space="0" w:color="auto"/>
        <w:left w:val="none" w:sz="0" w:space="0" w:color="auto"/>
        <w:bottom w:val="none" w:sz="0" w:space="0" w:color="auto"/>
        <w:right w:val="none" w:sz="0" w:space="0" w:color="auto"/>
      </w:divBdr>
    </w:div>
    <w:div w:id="1251113549">
      <w:bodyDiv w:val="1"/>
      <w:marLeft w:val="0"/>
      <w:marRight w:val="0"/>
      <w:marTop w:val="0"/>
      <w:marBottom w:val="0"/>
      <w:divBdr>
        <w:top w:val="none" w:sz="0" w:space="0" w:color="auto"/>
        <w:left w:val="none" w:sz="0" w:space="0" w:color="auto"/>
        <w:bottom w:val="none" w:sz="0" w:space="0" w:color="auto"/>
        <w:right w:val="none" w:sz="0" w:space="0" w:color="auto"/>
      </w:divBdr>
    </w:div>
    <w:div w:id="1251935351">
      <w:bodyDiv w:val="1"/>
      <w:marLeft w:val="0"/>
      <w:marRight w:val="0"/>
      <w:marTop w:val="0"/>
      <w:marBottom w:val="0"/>
      <w:divBdr>
        <w:top w:val="none" w:sz="0" w:space="0" w:color="auto"/>
        <w:left w:val="none" w:sz="0" w:space="0" w:color="auto"/>
        <w:bottom w:val="none" w:sz="0" w:space="0" w:color="auto"/>
        <w:right w:val="none" w:sz="0" w:space="0" w:color="auto"/>
      </w:divBdr>
    </w:div>
    <w:div w:id="1252742952">
      <w:bodyDiv w:val="1"/>
      <w:marLeft w:val="0"/>
      <w:marRight w:val="0"/>
      <w:marTop w:val="0"/>
      <w:marBottom w:val="0"/>
      <w:divBdr>
        <w:top w:val="none" w:sz="0" w:space="0" w:color="auto"/>
        <w:left w:val="none" w:sz="0" w:space="0" w:color="auto"/>
        <w:bottom w:val="none" w:sz="0" w:space="0" w:color="auto"/>
        <w:right w:val="none" w:sz="0" w:space="0" w:color="auto"/>
      </w:divBdr>
    </w:div>
    <w:div w:id="1253666071">
      <w:bodyDiv w:val="1"/>
      <w:marLeft w:val="0"/>
      <w:marRight w:val="0"/>
      <w:marTop w:val="0"/>
      <w:marBottom w:val="0"/>
      <w:divBdr>
        <w:top w:val="none" w:sz="0" w:space="0" w:color="auto"/>
        <w:left w:val="none" w:sz="0" w:space="0" w:color="auto"/>
        <w:bottom w:val="none" w:sz="0" w:space="0" w:color="auto"/>
        <w:right w:val="none" w:sz="0" w:space="0" w:color="auto"/>
      </w:divBdr>
    </w:div>
    <w:div w:id="1253784841">
      <w:bodyDiv w:val="1"/>
      <w:marLeft w:val="0"/>
      <w:marRight w:val="0"/>
      <w:marTop w:val="0"/>
      <w:marBottom w:val="0"/>
      <w:divBdr>
        <w:top w:val="none" w:sz="0" w:space="0" w:color="auto"/>
        <w:left w:val="none" w:sz="0" w:space="0" w:color="auto"/>
        <w:bottom w:val="none" w:sz="0" w:space="0" w:color="auto"/>
        <w:right w:val="none" w:sz="0" w:space="0" w:color="auto"/>
      </w:divBdr>
    </w:div>
    <w:div w:id="1253857334">
      <w:bodyDiv w:val="1"/>
      <w:marLeft w:val="0"/>
      <w:marRight w:val="0"/>
      <w:marTop w:val="0"/>
      <w:marBottom w:val="0"/>
      <w:divBdr>
        <w:top w:val="none" w:sz="0" w:space="0" w:color="auto"/>
        <w:left w:val="none" w:sz="0" w:space="0" w:color="auto"/>
        <w:bottom w:val="none" w:sz="0" w:space="0" w:color="auto"/>
        <w:right w:val="none" w:sz="0" w:space="0" w:color="auto"/>
      </w:divBdr>
    </w:div>
    <w:div w:id="1255020202">
      <w:bodyDiv w:val="1"/>
      <w:marLeft w:val="0"/>
      <w:marRight w:val="0"/>
      <w:marTop w:val="0"/>
      <w:marBottom w:val="0"/>
      <w:divBdr>
        <w:top w:val="none" w:sz="0" w:space="0" w:color="auto"/>
        <w:left w:val="none" w:sz="0" w:space="0" w:color="auto"/>
        <w:bottom w:val="none" w:sz="0" w:space="0" w:color="auto"/>
        <w:right w:val="none" w:sz="0" w:space="0" w:color="auto"/>
      </w:divBdr>
    </w:div>
    <w:div w:id="1256475419">
      <w:bodyDiv w:val="1"/>
      <w:marLeft w:val="0"/>
      <w:marRight w:val="0"/>
      <w:marTop w:val="0"/>
      <w:marBottom w:val="0"/>
      <w:divBdr>
        <w:top w:val="none" w:sz="0" w:space="0" w:color="auto"/>
        <w:left w:val="none" w:sz="0" w:space="0" w:color="auto"/>
        <w:bottom w:val="none" w:sz="0" w:space="0" w:color="auto"/>
        <w:right w:val="none" w:sz="0" w:space="0" w:color="auto"/>
      </w:divBdr>
    </w:div>
    <w:div w:id="1257712523">
      <w:bodyDiv w:val="1"/>
      <w:marLeft w:val="0"/>
      <w:marRight w:val="0"/>
      <w:marTop w:val="0"/>
      <w:marBottom w:val="0"/>
      <w:divBdr>
        <w:top w:val="none" w:sz="0" w:space="0" w:color="auto"/>
        <w:left w:val="none" w:sz="0" w:space="0" w:color="auto"/>
        <w:bottom w:val="none" w:sz="0" w:space="0" w:color="auto"/>
        <w:right w:val="none" w:sz="0" w:space="0" w:color="auto"/>
      </w:divBdr>
    </w:div>
    <w:div w:id="1258051475">
      <w:bodyDiv w:val="1"/>
      <w:marLeft w:val="0"/>
      <w:marRight w:val="0"/>
      <w:marTop w:val="0"/>
      <w:marBottom w:val="0"/>
      <w:divBdr>
        <w:top w:val="none" w:sz="0" w:space="0" w:color="auto"/>
        <w:left w:val="none" w:sz="0" w:space="0" w:color="auto"/>
        <w:bottom w:val="none" w:sz="0" w:space="0" w:color="auto"/>
        <w:right w:val="none" w:sz="0" w:space="0" w:color="auto"/>
      </w:divBdr>
    </w:div>
    <w:div w:id="1258175435">
      <w:bodyDiv w:val="1"/>
      <w:marLeft w:val="0"/>
      <w:marRight w:val="0"/>
      <w:marTop w:val="0"/>
      <w:marBottom w:val="0"/>
      <w:divBdr>
        <w:top w:val="none" w:sz="0" w:space="0" w:color="auto"/>
        <w:left w:val="none" w:sz="0" w:space="0" w:color="auto"/>
        <w:bottom w:val="none" w:sz="0" w:space="0" w:color="auto"/>
        <w:right w:val="none" w:sz="0" w:space="0" w:color="auto"/>
      </w:divBdr>
    </w:div>
    <w:div w:id="1258320875">
      <w:bodyDiv w:val="1"/>
      <w:marLeft w:val="0"/>
      <w:marRight w:val="0"/>
      <w:marTop w:val="0"/>
      <w:marBottom w:val="0"/>
      <w:divBdr>
        <w:top w:val="none" w:sz="0" w:space="0" w:color="auto"/>
        <w:left w:val="none" w:sz="0" w:space="0" w:color="auto"/>
        <w:bottom w:val="none" w:sz="0" w:space="0" w:color="auto"/>
        <w:right w:val="none" w:sz="0" w:space="0" w:color="auto"/>
      </w:divBdr>
    </w:div>
    <w:div w:id="1258363217">
      <w:bodyDiv w:val="1"/>
      <w:marLeft w:val="0"/>
      <w:marRight w:val="0"/>
      <w:marTop w:val="0"/>
      <w:marBottom w:val="0"/>
      <w:divBdr>
        <w:top w:val="none" w:sz="0" w:space="0" w:color="auto"/>
        <w:left w:val="none" w:sz="0" w:space="0" w:color="auto"/>
        <w:bottom w:val="none" w:sz="0" w:space="0" w:color="auto"/>
        <w:right w:val="none" w:sz="0" w:space="0" w:color="auto"/>
      </w:divBdr>
    </w:div>
    <w:div w:id="1258518750">
      <w:bodyDiv w:val="1"/>
      <w:marLeft w:val="0"/>
      <w:marRight w:val="0"/>
      <w:marTop w:val="0"/>
      <w:marBottom w:val="0"/>
      <w:divBdr>
        <w:top w:val="none" w:sz="0" w:space="0" w:color="auto"/>
        <w:left w:val="none" w:sz="0" w:space="0" w:color="auto"/>
        <w:bottom w:val="none" w:sz="0" w:space="0" w:color="auto"/>
        <w:right w:val="none" w:sz="0" w:space="0" w:color="auto"/>
      </w:divBdr>
    </w:div>
    <w:div w:id="1258565131">
      <w:bodyDiv w:val="1"/>
      <w:marLeft w:val="0"/>
      <w:marRight w:val="0"/>
      <w:marTop w:val="0"/>
      <w:marBottom w:val="0"/>
      <w:divBdr>
        <w:top w:val="none" w:sz="0" w:space="0" w:color="auto"/>
        <w:left w:val="none" w:sz="0" w:space="0" w:color="auto"/>
        <w:bottom w:val="none" w:sz="0" w:space="0" w:color="auto"/>
        <w:right w:val="none" w:sz="0" w:space="0" w:color="auto"/>
      </w:divBdr>
    </w:div>
    <w:div w:id="1258947914">
      <w:bodyDiv w:val="1"/>
      <w:marLeft w:val="0"/>
      <w:marRight w:val="0"/>
      <w:marTop w:val="0"/>
      <w:marBottom w:val="0"/>
      <w:divBdr>
        <w:top w:val="none" w:sz="0" w:space="0" w:color="auto"/>
        <w:left w:val="none" w:sz="0" w:space="0" w:color="auto"/>
        <w:bottom w:val="none" w:sz="0" w:space="0" w:color="auto"/>
        <w:right w:val="none" w:sz="0" w:space="0" w:color="auto"/>
      </w:divBdr>
    </w:div>
    <w:div w:id="1260212100">
      <w:bodyDiv w:val="1"/>
      <w:marLeft w:val="0"/>
      <w:marRight w:val="0"/>
      <w:marTop w:val="0"/>
      <w:marBottom w:val="0"/>
      <w:divBdr>
        <w:top w:val="none" w:sz="0" w:space="0" w:color="auto"/>
        <w:left w:val="none" w:sz="0" w:space="0" w:color="auto"/>
        <w:bottom w:val="none" w:sz="0" w:space="0" w:color="auto"/>
        <w:right w:val="none" w:sz="0" w:space="0" w:color="auto"/>
      </w:divBdr>
    </w:div>
    <w:div w:id="1260404241">
      <w:bodyDiv w:val="1"/>
      <w:marLeft w:val="0"/>
      <w:marRight w:val="0"/>
      <w:marTop w:val="0"/>
      <w:marBottom w:val="0"/>
      <w:divBdr>
        <w:top w:val="none" w:sz="0" w:space="0" w:color="auto"/>
        <w:left w:val="none" w:sz="0" w:space="0" w:color="auto"/>
        <w:bottom w:val="none" w:sz="0" w:space="0" w:color="auto"/>
        <w:right w:val="none" w:sz="0" w:space="0" w:color="auto"/>
      </w:divBdr>
    </w:div>
    <w:div w:id="1260522451">
      <w:bodyDiv w:val="1"/>
      <w:marLeft w:val="0"/>
      <w:marRight w:val="0"/>
      <w:marTop w:val="0"/>
      <w:marBottom w:val="0"/>
      <w:divBdr>
        <w:top w:val="none" w:sz="0" w:space="0" w:color="auto"/>
        <w:left w:val="none" w:sz="0" w:space="0" w:color="auto"/>
        <w:bottom w:val="none" w:sz="0" w:space="0" w:color="auto"/>
        <w:right w:val="none" w:sz="0" w:space="0" w:color="auto"/>
      </w:divBdr>
    </w:div>
    <w:div w:id="1260530369">
      <w:bodyDiv w:val="1"/>
      <w:marLeft w:val="0"/>
      <w:marRight w:val="0"/>
      <w:marTop w:val="0"/>
      <w:marBottom w:val="0"/>
      <w:divBdr>
        <w:top w:val="none" w:sz="0" w:space="0" w:color="auto"/>
        <w:left w:val="none" w:sz="0" w:space="0" w:color="auto"/>
        <w:bottom w:val="none" w:sz="0" w:space="0" w:color="auto"/>
        <w:right w:val="none" w:sz="0" w:space="0" w:color="auto"/>
      </w:divBdr>
    </w:div>
    <w:div w:id="1260723650">
      <w:bodyDiv w:val="1"/>
      <w:marLeft w:val="0"/>
      <w:marRight w:val="0"/>
      <w:marTop w:val="0"/>
      <w:marBottom w:val="0"/>
      <w:divBdr>
        <w:top w:val="none" w:sz="0" w:space="0" w:color="auto"/>
        <w:left w:val="none" w:sz="0" w:space="0" w:color="auto"/>
        <w:bottom w:val="none" w:sz="0" w:space="0" w:color="auto"/>
        <w:right w:val="none" w:sz="0" w:space="0" w:color="auto"/>
      </w:divBdr>
    </w:div>
    <w:div w:id="1260984473">
      <w:bodyDiv w:val="1"/>
      <w:marLeft w:val="0"/>
      <w:marRight w:val="0"/>
      <w:marTop w:val="0"/>
      <w:marBottom w:val="0"/>
      <w:divBdr>
        <w:top w:val="none" w:sz="0" w:space="0" w:color="auto"/>
        <w:left w:val="none" w:sz="0" w:space="0" w:color="auto"/>
        <w:bottom w:val="none" w:sz="0" w:space="0" w:color="auto"/>
        <w:right w:val="none" w:sz="0" w:space="0" w:color="auto"/>
      </w:divBdr>
    </w:div>
    <w:div w:id="1261254063">
      <w:bodyDiv w:val="1"/>
      <w:marLeft w:val="0"/>
      <w:marRight w:val="0"/>
      <w:marTop w:val="0"/>
      <w:marBottom w:val="0"/>
      <w:divBdr>
        <w:top w:val="none" w:sz="0" w:space="0" w:color="auto"/>
        <w:left w:val="none" w:sz="0" w:space="0" w:color="auto"/>
        <w:bottom w:val="none" w:sz="0" w:space="0" w:color="auto"/>
        <w:right w:val="none" w:sz="0" w:space="0" w:color="auto"/>
      </w:divBdr>
    </w:div>
    <w:div w:id="1261256696">
      <w:bodyDiv w:val="1"/>
      <w:marLeft w:val="0"/>
      <w:marRight w:val="0"/>
      <w:marTop w:val="0"/>
      <w:marBottom w:val="0"/>
      <w:divBdr>
        <w:top w:val="none" w:sz="0" w:space="0" w:color="auto"/>
        <w:left w:val="none" w:sz="0" w:space="0" w:color="auto"/>
        <w:bottom w:val="none" w:sz="0" w:space="0" w:color="auto"/>
        <w:right w:val="none" w:sz="0" w:space="0" w:color="auto"/>
      </w:divBdr>
    </w:div>
    <w:div w:id="1261376583">
      <w:bodyDiv w:val="1"/>
      <w:marLeft w:val="0"/>
      <w:marRight w:val="0"/>
      <w:marTop w:val="0"/>
      <w:marBottom w:val="0"/>
      <w:divBdr>
        <w:top w:val="none" w:sz="0" w:space="0" w:color="auto"/>
        <w:left w:val="none" w:sz="0" w:space="0" w:color="auto"/>
        <w:bottom w:val="none" w:sz="0" w:space="0" w:color="auto"/>
        <w:right w:val="none" w:sz="0" w:space="0" w:color="auto"/>
      </w:divBdr>
    </w:div>
    <w:div w:id="1261571988">
      <w:bodyDiv w:val="1"/>
      <w:marLeft w:val="0"/>
      <w:marRight w:val="0"/>
      <w:marTop w:val="0"/>
      <w:marBottom w:val="0"/>
      <w:divBdr>
        <w:top w:val="none" w:sz="0" w:space="0" w:color="auto"/>
        <w:left w:val="none" w:sz="0" w:space="0" w:color="auto"/>
        <w:bottom w:val="none" w:sz="0" w:space="0" w:color="auto"/>
        <w:right w:val="none" w:sz="0" w:space="0" w:color="auto"/>
      </w:divBdr>
    </w:div>
    <w:div w:id="1261643150">
      <w:bodyDiv w:val="1"/>
      <w:marLeft w:val="0"/>
      <w:marRight w:val="0"/>
      <w:marTop w:val="0"/>
      <w:marBottom w:val="0"/>
      <w:divBdr>
        <w:top w:val="none" w:sz="0" w:space="0" w:color="auto"/>
        <w:left w:val="none" w:sz="0" w:space="0" w:color="auto"/>
        <w:bottom w:val="none" w:sz="0" w:space="0" w:color="auto"/>
        <w:right w:val="none" w:sz="0" w:space="0" w:color="auto"/>
      </w:divBdr>
    </w:div>
    <w:div w:id="1262910187">
      <w:bodyDiv w:val="1"/>
      <w:marLeft w:val="0"/>
      <w:marRight w:val="0"/>
      <w:marTop w:val="0"/>
      <w:marBottom w:val="0"/>
      <w:divBdr>
        <w:top w:val="none" w:sz="0" w:space="0" w:color="auto"/>
        <w:left w:val="none" w:sz="0" w:space="0" w:color="auto"/>
        <w:bottom w:val="none" w:sz="0" w:space="0" w:color="auto"/>
        <w:right w:val="none" w:sz="0" w:space="0" w:color="auto"/>
      </w:divBdr>
    </w:div>
    <w:div w:id="1262910625">
      <w:bodyDiv w:val="1"/>
      <w:marLeft w:val="0"/>
      <w:marRight w:val="0"/>
      <w:marTop w:val="0"/>
      <w:marBottom w:val="0"/>
      <w:divBdr>
        <w:top w:val="none" w:sz="0" w:space="0" w:color="auto"/>
        <w:left w:val="none" w:sz="0" w:space="0" w:color="auto"/>
        <w:bottom w:val="none" w:sz="0" w:space="0" w:color="auto"/>
        <w:right w:val="none" w:sz="0" w:space="0" w:color="auto"/>
      </w:divBdr>
    </w:div>
    <w:div w:id="1263298440">
      <w:bodyDiv w:val="1"/>
      <w:marLeft w:val="0"/>
      <w:marRight w:val="0"/>
      <w:marTop w:val="0"/>
      <w:marBottom w:val="0"/>
      <w:divBdr>
        <w:top w:val="none" w:sz="0" w:space="0" w:color="auto"/>
        <w:left w:val="none" w:sz="0" w:space="0" w:color="auto"/>
        <w:bottom w:val="none" w:sz="0" w:space="0" w:color="auto"/>
        <w:right w:val="none" w:sz="0" w:space="0" w:color="auto"/>
      </w:divBdr>
    </w:div>
    <w:div w:id="1263606009">
      <w:bodyDiv w:val="1"/>
      <w:marLeft w:val="0"/>
      <w:marRight w:val="0"/>
      <w:marTop w:val="0"/>
      <w:marBottom w:val="0"/>
      <w:divBdr>
        <w:top w:val="none" w:sz="0" w:space="0" w:color="auto"/>
        <w:left w:val="none" w:sz="0" w:space="0" w:color="auto"/>
        <w:bottom w:val="none" w:sz="0" w:space="0" w:color="auto"/>
        <w:right w:val="none" w:sz="0" w:space="0" w:color="auto"/>
      </w:divBdr>
    </w:div>
    <w:div w:id="1264143919">
      <w:bodyDiv w:val="1"/>
      <w:marLeft w:val="0"/>
      <w:marRight w:val="0"/>
      <w:marTop w:val="0"/>
      <w:marBottom w:val="0"/>
      <w:divBdr>
        <w:top w:val="none" w:sz="0" w:space="0" w:color="auto"/>
        <w:left w:val="none" w:sz="0" w:space="0" w:color="auto"/>
        <w:bottom w:val="none" w:sz="0" w:space="0" w:color="auto"/>
        <w:right w:val="none" w:sz="0" w:space="0" w:color="auto"/>
      </w:divBdr>
    </w:div>
    <w:div w:id="1264459283">
      <w:bodyDiv w:val="1"/>
      <w:marLeft w:val="0"/>
      <w:marRight w:val="0"/>
      <w:marTop w:val="0"/>
      <w:marBottom w:val="0"/>
      <w:divBdr>
        <w:top w:val="none" w:sz="0" w:space="0" w:color="auto"/>
        <w:left w:val="none" w:sz="0" w:space="0" w:color="auto"/>
        <w:bottom w:val="none" w:sz="0" w:space="0" w:color="auto"/>
        <w:right w:val="none" w:sz="0" w:space="0" w:color="auto"/>
      </w:divBdr>
    </w:div>
    <w:div w:id="1264649102">
      <w:bodyDiv w:val="1"/>
      <w:marLeft w:val="0"/>
      <w:marRight w:val="0"/>
      <w:marTop w:val="0"/>
      <w:marBottom w:val="0"/>
      <w:divBdr>
        <w:top w:val="none" w:sz="0" w:space="0" w:color="auto"/>
        <w:left w:val="none" w:sz="0" w:space="0" w:color="auto"/>
        <w:bottom w:val="none" w:sz="0" w:space="0" w:color="auto"/>
        <w:right w:val="none" w:sz="0" w:space="0" w:color="auto"/>
      </w:divBdr>
    </w:div>
    <w:div w:id="1264991551">
      <w:bodyDiv w:val="1"/>
      <w:marLeft w:val="0"/>
      <w:marRight w:val="0"/>
      <w:marTop w:val="0"/>
      <w:marBottom w:val="0"/>
      <w:divBdr>
        <w:top w:val="none" w:sz="0" w:space="0" w:color="auto"/>
        <w:left w:val="none" w:sz="0" w:space="0" w:color="auto"/>
        <w:bottom w:val="none" w:sz="0" w:space="0" w:color="auto"/>
        <w:right w:val="none" w:sz="0" w:space="0" w:color="auto"/>
      </w:divBdr>
    </w:div>
    <w:div w:id="1266499831">
      <w:bodyDiv w:val="1"/>
      <w:marLeft w:val="0"/>
      <w:marRight w:val="0"/>
      <w:marTop w:val="0"/>
      <w:marBottom w:val="0"/>
      <w:divBdr>
        <w:top w:val="none" w:sz="0" w:space="0" w:color="auto"/>
        <w:left w:val="none" w:sz="0" w:space="0" w:color="auto"/>
        <w:bottom w:val="none" w:sz="0" w:space="0" w:color="auto"/>
        <w:right w:val="none" w:sz="0" w:space="0" w:color="auto"/>
      </w:divBdr>
    </w:div>
    <w:div w:id="1267621540">
      <w:bodyDiv w:val="1"/>
      <w:marLeft w:val="0"/>
      <w:marRight w:val="0"/>
      <w:marTop w:val="0"/>
      <w:marBottom w:val="0"/>
      <w:divBdr>
        <w:top w:val="none" w:sz="0" w:space="0" w:color="auto"/>
        <w:left w:val="none" w:sz="0" w:space="0" w:color="auto"/>
        <w:bottom w:val="none" w:sz="0" w:space="0" w:color="auto"/>
        <w:right w:val="none" w:sz="0" w:space="0" w:color="auto"/>
      </w:divBdr>
    </w:div>
    <w:div w:id="1267886119">
      <w:bodyDiv w:val="1"/>
      <w:marLeft w:val="0"/>
      <w:marRight w:val="0"/>
      <w:marTop w:val="0"/>
      <w:marBottom w:val="0"/>
      <w:divBdr>
        <w:top w:val="none" w:sz="0" w:space="0" w:color="auto"/>
        <w:left w:val="none" w:sz="0" w:space="0" w:color="auto"/>
        <w:bottom w:val="none" w:sz="0" w:space="0" w:color="auto"/>
        <w:right w:val="none" w:sz="0" w:space="0" w:color="auto"/>
      </w:divBdr>
    </w:div>
    <w:div w:id="1268462101">
      <w:bodyDiv w:val="1"/>
      <w:marLeft w:val="0"/>
      <w:marRight w:val="0"/>
      <w:marTop w:val="0"/>
      <w:marBottom w:val="0"/>
      <w:divBdr>
        <w:top w:val="none" w:sz="0" w:space="0" w:color="auto"/>
        <w:left w:val="none" w:sz="0" w:space="0" w:color="auto"/>
        <w:bottom w:val="none" w:sz="0" w:space="0" w:color="auto"/>
        <w:right w:val="none" w:sz="0" w:space="0" w:color="auto"/>
      </w:divBdr>
    </w:div>
    <w:div w:id="1269314159">
      <w:bodyDiv w:val="1"/>
      <w:marLeft w:val="0"/>
      <w:marRight w:val="0"/>
      <w:marTop w:val="0"/>
      <w:marBottom w:val="0"/>
      <w:divBdr>
        <w:top w:val="none" w:sz="0" w:space="0" w:color="auto"/>
        <w:left w:val="none" w:sz="0" w:space="0" w:color="auto"/>
        <w:bottom w:val="none" w:sz="0" w:space="0" w:color="auto"/>
        <w:right w:val="none" w:sz="0" w:space="0" w:color="auto"/>
      </w:divBdr>
    </w:div>
    <w:div w:id="1270971200">
      <w:bodyDiv w:val="1"/>
      <w:marLeft w:val="0"/>
      <w:marRight w:val="0"/>
      <w:marTop w:val="0"/>
      <w:marBottom w:val="0"/>
      <w:divBdr>
        <w:top w:val="none" w:sz="0" w:space="0" w:color="auto"/>
        <w:left w:val="none" w:sz="0" w:space="0" w:color="auto"/>
        <w:bottom w:val="none" w:sz="0" w:space="0" w:color="auto"/>
        <w:right w:val="none" w:sz="0" w:space="0" w:color="auto"/>
      </w:divBdr>
    </w:div>
    <w:div w:id="1271203420">
      <w:bodyDiv w:val="1"/>
      <w:marLeft w:val="0"/>
      <w:marRight w:val="0"/>
      <w:marTop w:val="0"/>
      <w:marBottom w:val="0"/>
      <w:divBdr>
        <w:top w:val="none" w:sz="0" w:space="0" w:color="auto"/>
        <w:left w:val="none" w:sz="0" w:space="0" w:color="auto"/>
        <w:bottom w:val="none" w:sz="0" w:space="0" w:color="auto"/>
        <w:right w:val="none" w:sz="0" w:space="0" w:color="auto"/>
      </w:divBdr>
    </w:div>
    <w:div w:id="1272592576">
      <w:bodyDiv w:val="1"/>
      <w:marLeft w:val="0"/>
      <w:marRight w:val="0"/>
      <w:marTop w:val="0"/>
      <w:marBottom w:val="0"/>
      <w:divBdr>
        <w:top w:val="none" w:sz="0" w:space="0" w:color="auto"/>
        <w:left w:val="none" w:sz="0" w:space="0" w:color="auto"/>
        <w:bottom w:val="none" w:sz="0" w:space="0" w:color="auto"/>
        <w:right w:val="none" w:sz="0" w:space="0" w:color="auto"/>
      </w:divBdr>
    </w:div>
    <w:div w:id="1273199575">
      <w:bodyDiv w:val="1"/>
      <w:marLeft w:val="0"/>
      <w:marRight w:val="0"/>
      <w:marTop w:val="0"/>
      <w:marBottom w:val="0"/>
      <w:divBdr>
        <w:top w:val="none" w:sz="0" w:space="0" w:color="auto"/>
        <w:left w:val="none" w:sz="0" w:space="0" w:color="auto"/>
        <w:bottom w:val="none" w:sz="0" w:space="0" w:color="auto"/>
        <w:right w:val="none" w:sz="0" w:space="0" w:color="auto"/>
      </w:divBdr>
    </w:div>
    <w:div w:id="1273365397">
      <w:bodyDiv w:val="1"/>
      <w:marLeft w:val="0"/>
      <w:marRight w:val="0"/>
      <w:marTop w:val="0"/>
      <w:marBottom w:val="0"/>
      <w:divBdr>
        <w:top w:val="none" w:sz="0" w:space="0" w:color="auto"/>
        <w:left w:val="none" w:sz="0" w:space="0" w:color="auto"/>
        <w:bottom w:val="none" w:sz="0" w:space="0" w:color="auto"/>
        <w:right w:val="none" w:sz="0" w:space="0" w:color="auto"/>
      </w:divBdr>
    </w:div>
    <w:div w:id="1273899030">
      <w:bodyDiv w:val="1"/>
      <w:marLeft w:val="0"/>
      <w:marRight w:val="0"/>
      <w:marTop w:val="0"/>
      <w:marBottom w:val="0"/>
      <w:divBdr>
        <w:top w:val="none" w:sz="0" w:space="0" w:color="auto"/>
        <w:left w:val="none" w:sz="0" w:space="0" w:color="auto"/>
        <w:bottom w:val="none" w:sz="0" w:space="0" w:color="auto"/>
        <w:right w:val="none" w:sz="0" w:space="0" w:color="auto"/>
      </w:divBdr>
    </w:div>
    <w:div w:id="1274097368">
      <w:bodyDiv w:val="1"/>
      <w:marLeft w:val="0"/>
      <w:marRight w:val="0"/>
      <w:marTop w:val="0"/>
      <w:marBottom w:val="0"/>
      <w:divBdr>
        <w:top w:val="none" w:sz="0" w:space="0" w:color="auto"/>
        <w:left w:val="none" w:sz="0" w:space="0" w:color="auto"/>
        <w:bottom w:val="none" w:sz="0" w:space="0" w:color="auto"/>
        <w:right w:val="none" w:sz="0" w:space="0" w:color="auto"/>
      </w:divBdr>
    </w:div>
    <w:div w:id="1274440494">
      <w:bodyDiv w:val="1"/>
      <w:marLeft w:val="0"/>
      <w:marRight w:val="0"/>
      <w:marTop w:val="0"/>
      <w:marBottom w:val="0"/>
      <w:divBdr>
        <w:top w:val="none" w:sz="0" w:space="0" w:color="auto"/>
        <w:left w:val="none" w:sz="0" w:space="0" w:color="auto"/>
        <w:bottom w:val="none" w:sz="0" w:space="0" w:color="auto"/>
        <w:right w:val="none" w:sz="0" w:space="0" w:color="auto"/>
      </w:divBdr>
    </w:div>
    <w:div w:id="1275287822">
      <w:bodyDiv w:val="1"/>
      <w:marLeft w:val="0"/>
      <w:marRight w:val="0"/>
      <w:marTop w:val="0"/>
      <w:marBottom w:val="0"/>
      <w:divBdr>
        <w:top w:val="none" w:sz="0" w:space="0" w:color="auto"/>
        <w:left w:val="none" w:sz="0" w:space="0" w:color="auto"/>
        <w:bottom w:val="none" w:sz="0" w:space="0" w:color="auto"/>
        <w:right w:val="none" w:sz="0" w:space="0" w:color="auto"/>
      </w:divBdr>
    </w:div>
    <w:div w:id="1275481077">
      <w:bodyDiv w:val="1"/>
      <w:marLeft w:val="0"/>
      <w:marRight w:val="0"/>
      <w:marTop w:val="0"/>
      <w:marBottom w:val="0"/>
      <w:divBdr>
        <w:top w:val="none" w:sz="0" w:space="0" w:color="auto"/>
        <w:left w:val="none" w:sz="0" w:space="0" w:color="auto"/>
        <w:bottom w:val="none" w:sz="0" w:space="0" w:color="auto"/>
        <w:right w:val="none" w:sz="0" w:space="0" w:color="auto"/>
      </w:divBdr>
    </w:div>
    <w:div w:id="1275672427">
      <w:bodyDiv w:val="1"/>
      <w:marLeft w:val="0"/>
      <w:marRight w:val="0"/>
      <w:marTop w:val="0"/>
      <w:marBottom w:val="0"/>
      <w:divBdr>
        <w:top w:val="none" w:sz="0" w:space="0" w:color="auto"/>
        <w:left w:val="none" w:sz="0" w:space="0" w:color="auto"/>
        <w:bottom w:val="none" w:sz="0" w:space="0" w:color="auto"/>
        <w:right w:val="none" w:sz="0" w:space="0" w:color="auto"/>
      </w:divBdr>
    </w:div>
    <w:div w:id="1275752167">
      <w:bodyDiv w:val="1"/>
      <w:marLeft w:val="0"/>
      <w:marRight w:val="0"/>
      <w:marTop w:val="0"/>
      <w:marBottom w:val="0"/>
      <w:divBdr>
        <w:top w:val="none" w:sz="0" w:space="0" w:color="auto"/>
        <w:left w:val="none" w:sz="0" w:space="0" w:color="auto"/>
        <w:bottom w:val="none" w:sz="0" w:space="0" w:color="auto"/>
        <w:right w:val="none" w:sz="0" w:space="0" w:color="auto"/>
      </w:divBdr>
    </w:div>
    <w:div w:id="1276056771">
      <w:bodyDiv w:val="1"/>
      <w:marLeft w:val="0"/>
      <w:marRight w:val="0"/>
      <w:marTop w:val="0"/>
      <w:marBottom w:val="0"/>
      <w:divBdr>
        <w:top w:val="none" w:sz="0" w:space="0" w:color="auto"/>
        <w:left w:val="none" w:sz="0" w:space="0" w:color="auto"/>
        <w:bottom w:val="none" w:sz="0" w:space="0" w:color="auto"/>
        <w:right w:val="none" w:sz="0" w:space="0" w:color="auto"/>
      </w:divBdr>
    </w:div>
    <w:div w:id="1276323835">
      <w:bodyDiv w:val="1"/>
      <w:marLeft w:val="0"/>
      <w:marRight w:val="0"/>
      <w:marTop w:val="0"/>
      <w:marBottom w:val="0"/>
      <w:divBdr>
        <w:top w:val="none" w:sz="0" w:space="0" w:color="auto"/>
        <w:left w:val="none" w:sz="0" w:space="0" w:color="auto"/>
        <w:bottom w:val="none" w:sz="0" w:space="0" w:color="auto"/>
        <w:right w:val="none" w:sz="0" w:space="0" w:color="auto"/>
      </w:divBdr>
    </w:div>
    <w:div w:id="1276523991">
      <w:bodyDiv w:val="1"/>
      <w:marLeft w:val="0"/>
      <w:marRight w:val="0"/>
      <w:marTop w:val="0"/>
      <w:marBottom w:val="0"/>
      <w:divBdr>
        <w:top w:val="none" w:sz="0" w:space="0" w:color="auto"/>
        <w:left w:val="none" w:sz="0" w:space="0" w:color="auto"/>
        <w:bottom w:val="none" w:sz="0" w:space="0" w:color="auto"/>
        <w:right w:val="none" w:sz="0" w:space="0" w:color="auto"/>
      </w:divBdr>
    </w:div>
    <w:div w:id="1276863145">
      <w:bodyDiv w:val="1"/>
      <w:marLeft w:val="0"/>
      <w:marRight w:val="0"/>
      <w:marTop w:val="0"/>
      <w:marBottom w:val="0"/>
      <w:divBdr>
        <w:top w:val="none" w:sz="0" w:space="0" w:color="auto"/>
        <w:left w:val="none" w:sz="0" w:space="0" w:color="auto"/>
        <w:bottom w:val="none" w:sz="0" w:space="0" w:color="auto"/>
        <w:right w:val="none" w:sz="0" w:space="0" w:color="auto"/>
      </w:divBdr>
    </w:div>
    <w:div w:id="1276984731">
      <w:bodyDiv w:val="1"/>
      <w:marLeft w:val="0"/>
      <w:marRight w:val="0"/>
      <w:marTop w:val="0"/>
      <w:marBottom w:val="0"/>
      <w:divBdr>
        <w:top w:val="none" w:sz="0" w:space="0" w:color="auto"/>
        <w:left w:val="none" w:sz="0" w:space="0" w:color="auto"/>
        <w:bottom w:val="none" w:sz="0" w:space="0" w:color="auto"/>
        <w:right w:val="none" w:sz="0" w:space="0" w:color="auto"/>
      </w:divBdr>
    </w:div>
    <w:div w:id="1277639715">
      <w:bodyDiv w:val="1"/>
      <w:marLeft w:val="0"/>
      <w:marRight w:val="0"/>
      <w:marTop w:val="0"/>
      <w:marBottom w:val="0"/>
      <w:divBdr>
        <w:top w:val="none" w:sz="0" w:space="0" w:color="auto"/>
        <w:left w:val="none" w:sz="0" w:space="0" w:color="auto"/>
        <w:bottom w:val="none" w:sz="0" w:space="0" w:color="auto"/>
        <w:right w:val="none" w:sz="0" w:space="0" w:color="auto"/>
      </w:divBdr>
    </w:div>
    <w:div w:id="1277785687">
      <w:bodyDiv w:val="1"/>
      <w:marLeft w:val="0"/>
      <w:marRight w:val="0"/>
      <w:marTop w:val="0"/>
      <w:marBottom w:val="0"/>
      <w:divBdr>
        <w:top w:val="none" w:sz="0" w:space="0" w:color="auto"/>
        <w:left w:val="none" w:sz="0" w:space="0" w:color="auto"/>
        <w:bottom w:val="none" w:sz="0" w:space="0" w:color="auto"/>
        <w:right w:val="none" w:sz="0" w:space="0" w:color="auto"/>
      </w:divBdr>
    </w:div>
    <w:div w:id="1278105034">
      <w:bodyDiv w:val="1"/>
      <w:marLeft w:val="0"/>
      <w:marRight w:val="0"/>
      <w:marTop w:val="0"/>
      <w:marBottom w:val="0"/>
      <w:divBdr>
        <w:top w:val="none" w:sz="0" w:space="0" w:color="auto"/>
        <w:left w:val="none" w:sz="0" w:space="0" w:color="auto"/>
        <w:bottom w:val="none" w:sz="0" w:space="0" w:color="auto"/>
        <w:right w:val="none" w:sz="0" w:space="0" w:color="auto"/>
      </w:divBdr>
    </w:div>
    <w:div w:id="1278755340">
      <w:bodyDiv w:val="1"/>
      <w:marLeft w:val="0"/>
      <w:marRight w:val="0"/>
      <w:marTop w:val="0"/>
      <w:marBottom w:val="0"/>
      <w:divBdr>
        <w:top w:val="none" w:sz="0" w:space="0" w:color="auto"/>
        <w:left w:val="none" w:sz="0" w:space="0" w:color="auto"/>
        <w:bottom w:val="none" w:sz="0" w:space="0" w:color="auto"/>
        <w:right w:val="none" w:sz="0" w:space="0" w:color="auto"/>
      </w:divBdr>
    </w:div>
    <w:div w:id="1279532541">
      <w:bodyDiv w:val="1"/>
      <w:marLeft w:val="0"/>
      <w:marRight w:val="0"/>
      <w:marTop w:val="0"/>
      <w:marBottom w:val="0"/>
      <w:divBdr>
        <w:top w:val="none" w:sz="0" w:space="0" w:color="auto"/>
        <w:left w:val="none" w:sz="0" w:space="0" w:color="auto"/>
        <w:bottom w:val="none" w:sz="0" w:space="0" w:color="auto"/>
        <w:right w:val="none" w:sz="0" w:space="0" w:color="auto"/>
      </w:divBdr>
    </w:div>
    <w:div w:id="1281373289">
      <w:bodyDiv w:val="1"/>
      <w:marLeft w:val="0"/>
      <w:marRight w:val="0"/>
      <w:marTop w:val="0"/>
      <w:marBottom w:val="0"/>
      <w:divBdr>
        <w:top w:val="none" w:sz="0" w:space="0" w:color="auto"/>
        <w:left w:val="none" w:sz="0" w:space="0" w:color="auto"/>
        <w:bottom w:val="none" w:sz="0" w:space="0" w:color="auto"/>
        <w:right w:val="none" w:sz="0" w:space="0" w:color="auto"/>
      </w:divBdr>
    </w:div>
    <w:div w:id="1281834363">
      <w:bodyDiv w:val="1"/>
      <w:marLeft w:val="0"/>
      <w:marRight w:val="0"/>
      <w:marTop w:val="0"/>
      <w:marBottom w:val="0"/>
      <w:divBdr>
        <w:top w:val="none" w:sz="0" w:space="0" w:color="auto"/>
        <w:left w:val="none" w:sz="0" w:space="0" w:color="auto"/>
        <w:bottom w:val="none" w:sz="0" w:space="0" w:color="auto"/>
        <w:right w:val="none" w:sz="0" w:space="0" w:color="auto"/>
      </w:divBdr>
    </w:div>
    <w:div w:id="1283072417">
      <w:bodyDiv w:val="1"/>
      <w:marLeft w:val="0"/>
      <w:marRight w:val="0"/>
      <w:marTop w:val="0"/>
      <w:marBottom w:val="0"/>
      <w:divBdr>
        <w:top w:val="none" w:sz="0" w:space="0" w:color="auto"/>
        <w:left w:val="none" w:sz="0" w:space="0" w:color="auto"/>
        <w:bottom w:val="none" w:sz="0" w:space="0" w:color="auto"/>
        <w:right w:val="none" w:sz="0" w:space="0" w:color="auto"/>
      </w:divBdr>
    </w:div>
    <w:div w:id="1283222517">
      <w:bodyDiv w:val="1"/>
      <w:marLeft w:val="0"/>
      <w:marRight w:val="0"/>
      <w:marTop w:val="0"/>
      <w:marBottom w:val="0"/>
      <w:divBdr>
        <w:top w:val="none" w:sz="0" w:space="0" w:color="auto"/>
        <w:left w:val="none" w:sz="0" w:space="0" w:color="auto"/>
        <w:bottom w:val="none" w:sz="0" w:space="0" w:color="auto"/>
        <w:right w:val="none" w:sz="0" w:space="0" w:color="auto"/>
      </w:divBdr>
    </w:div>
    <w:div w:id="1284731192">
      <w:bodyDiv w:val="1"/>
      <w:marLeft w:val="0"/>
      <w:marRight w:val="0"/>
      <w:marTop w:val="0"/>
      <w:marBottom w:val="0"/>
      <w:divBdr>
        <w:top w:val="none" w:sz="0" w:space="0" w:color="auto"/>
        <w:left w:val="none" w:sz="0" w:space="0" w:color="auto"/>
        <w:bottom w:val="none" w:sz="0" w:space="0" w:color="auto"/>
        <w:right w:val="none" w:sz="0" w:space="0" w:color="auto"/>
      </w:divBdr>
    </w:div>
    <w:div w:id="1285118353">
      <w:bodyDiv w:val="1"/>
      <w:marLeft w:val="0"/>
      <w:marRight w:val="0"/>
      <w:marTop w:val="0"/>
      <w:marBottom w:val="0"/>
      <w:divBdr>
        <w:top w:val="none" w:sz="0" w:space="0" w:color="auto"/>
        <w:left w:val="none" w:sz="0" w:space="0" w:color="auto"/>
        <w:bottom w:val="none" w:sz="0" w:space="0" w:color="auto"/>
        <w:right w:val="none" w:sz="0" w:space="0" w:color="auto"/>
      </w:divBdr>
    </w:div>
    <w:div w:id="1286693353">
      <w:bodyDiv w:val="1"/>
      <w:marLeft w:val="0"/>
      <w:marRight w:val="0"/>
      <w:marTop w:val="0"/>
      <w:marBottom w:val="0"/>
      <w:divBdr>
        <w:top w:val="none" w:sz="0" w:space="0" w:color="auto"/>
        <w:left w:val="none" w:sz="0" w:space="0" w:color="auto"/>
        <w:bottom w:val="none" w:sz="0" w:space="0" w:color="auto"/>
        <w:right w:val="none" w:sz="0" w:space="0" w:color="auto"/>
      </w:divBdr>
    </w:div>
    <w:div w:id="1287348426">
      <w:bodyDiv w:val="1"/>
      <w:marLeft w:val="0"/>
      <w:marRight w:val="0"/>
      <w:marTop w:val="0"/>
      <w:marBottom w:val="0"/>
      <w:divBdr>
        <w:top w:val="none" w:sz="0" w:space="0" w:color="auto"/>
        <w:left w:val="none" w:sz="0" w:space="0" w:color="auto"/>
        <w:bottom w:val="none" w:sz="0" w:space="0" w:color="auto"/>
        <w:right w:val="none" w:sz="0" w:space="0" w:color="auto"/>
      </w:divBdr>
    </w:div>
    <w:div w:id="1288583904">
      <w:bodyDiv w:val="1"/>
      <w:marLeft w:val="0"/>
      <w:marRight w:val="0"/>
      <w:marTop w:val="0"/>
      <w:marBottom w:val="0"/>
      <w:divBdr>
        <w:top w:val="none" w:sz="0" w:space="0" w:color="auto"/>
        <w:left w:val="none" w:sz="0" w:space="0" w:color="auto"/>
        <w:bottom w:val="none" w:sz="0" w:space="0" w:color="auto"/>
        <w:right w:val="none" w:sz="0" w:space="0" w:color="auto"/>
      </w:divBdr>
    </w:div>
    <w:div w:id="1288663152">
      <w:bodyDiv w:val="1"/>
      <w:marLeft w:val="0"/>
      <w:marRight w:val="0"/>
      <w:marTop w:val="0"/>
      <w:marBottom w:val="0"/>
      <w:divBdr>
        <w:top w:val="none" w:sz="0" w:space="0" w:color="auto"/>
        <w:left w:val="none" w:sz="0" w:space="0" w:color="auto"/>
        <w:bottom w:val="none" w:sz="0" w:space="0" w:color="auto"/>
        <w:right w:val="none" w:sz="0" w:space="0" w:color="auto"/>
      </w:divBdr>
    </w:div>
    <w:div w:id="1289313225">
      <w:bodyDiv w:val="1"/>
      <w:marLeft w:val="0"/>
      <w:marRight w:val="0"/>
      <w:marTop w:val="0"/>
      <w:marBottom w:val="0"/>
      <w:divBdr>
        <w:top w:val="none" w:sz="0" w:space="0" w:color="auto"/>
        <w:left w:val="none" w:sz="0" w:space="0" w:color="auto"/>
        <w:bottom w:val="none" w:sz="0" w:space="0" w:color="auto"/>
        <w:right w:val="none" w:sz="0" w:space="0" w:color="auto"/>
      </w:divBdr>
    </w:div>
    <w:div w:id="1289432283">
      <w:bodyDiv w:val="1"/>
      <w:marLeft w:val="0"/>
      <w:marRight w:val="0"/>
      <w:marTop w:val="0"/>
      <w:marBottom w:val="0"/>
      <w:divBdr>
        <w:top w:val="none" w:sz="0" w:space="0" w:color="auto"/>
        <w:left w:val="none" w:sz="0" w:space="0" w:color="auto"/>
        <w:bottom w:val="none" w:sz="0" w:space="0" w:color="auto"/>
        <w:right w:val="none" w:sz="0" w:space="0" w:color="auto"/>
      </w:divBdr>
    </w:div>
    <w:div w:id="1289622878">
      <w:bodyDiv w:val="1"/>
      <w:marLeft w:val="0"/>
      <w:marRight w:val="0"/>
      <w:marTop w:val="0"/>
      <w:marBottom w:val="0"/>
      <w:divBdr>
        <w:top w:val="none" w:sz="0" w:space="0" w:color="auto"/>
        <w:left w:val="none" w:sz="0" w:space="0" w:color="auto"/>
        <w:bottom w:val="none" w:sz="0" w:space="0" w:color="auto"/>
        <w:right w:val="none" w:sz="0" w:space="0" w:color="auto"/>
      </w:divBdr>
    </w:div>
    <w:div w:id="1289825138">
      <w:bodyDiv w:val="1"/>
      <w:marLeft w:val="0"/>
      <w:marRight w:val="0"/>
      <w:marTop w:val="0"/>
      <w:marBottom w:val="0"/>
      <w:divBdr>
        <w:top w:val="none" w:sz="0" w:space="0" w:color="auto"/>
        <w:left w:val="none" w:sz="0" w:space="0" w:color="auto"/>
        <w:bottom w:val="none" w:sz="0" w:space="0" w:color="auto"/>
        <w:right w:val="none" w:sz="0" w:space="0" w:color="auto"/>
      </w:divBdr>
    </w:div>
    <w:div w:id="1290164675">
      <w:bodyDiv w:val="1"/>
      <w:marLeft w:val="0"/>
      <w:marRight w:val="0"/>
      <w:marTop w:val="0"/>
      <w:marBottom w:val="0"/>
      <w:divBdr>
        <w:top w:val="none" w:sz="0" w:space="0" w:color="auto"/>
        <w:left w:val="none" w:sz="0" w:space="0" w:color="auto"/>
        <w:bottom w:val="none" w:sz="0" w:space="0" w:color="auto"/>
        <w:right w:val="none" w:sz="0" w:space="0" w:color="auto"/>
      </w:divBdr>
    </w:div>
    <w:div w:id="1290235215">
      <w:bodyDiv w:val="1"/>
      <w:marLeft w:val="0"/>
      <w:marRight w:val="0"/>
      <w:marTop w:val="0"/>
      <w:marBottom w:val="0"/>
      <w:divBdr>
        <w:top w:val="none" w:sz="0" w:space="0" w:color="auto"/>
        <w:left w:val="none" w:sz="0" w:space="0" w:color="auto"/>
        <w:bottom w:val="none" w:sz="0" w:space="0" w:color="auto"/>
        <w:right w:val="none" w:sz="0" w:space="0" w:color="auto"/>
      </w:divBdr>
    </w:div>
    <w:div w:id="1291012925">
      <w:bodyDiv w:val="1"/>
      <w:marLeft w:val="0"/>
      <w:marRight w:val="0"/>
      <w:marTop w:val="0"/>
      <w:marBottom w:val="0"/>
      <w:divBdr>
        <w:top w:val="none" w:sz="0" w:space="0" w:color="auto"/>
        <w:left w:val="none" w:sz="0" w:space="0" w:color="auto"/>
        <w:bottom w:val="none" w:sz="0" w:space="0" w:color="auto"/>
        <w:right w:val="none" w:sz="0" w:space="0" w:color="auto"/>
      </w:divBdr>
    </w:div>
    <w:div w:id="1292131707">
      <w:bodyDiv w:val="1"/>
      <w:marLeft w:val="0"/>
      <w:marRight w:val="0"/>
      <w:marTop w:val="0"/>
      <w:marBottom w:val="0"/>
      <w:divBdr>
        <w:top w:val="none" w:sz="0" w:space="0" w:color="auto"/>
        <w:left w:val="none" w:sz="0" w:space="0" w:color="auto"/>
        <w:bottom w:val="none" w:sz="0" w:space="0" w:color="auto"/>
        <w:right w:val="none" w:sz="0" w:space="0" w:color="auto"/>
      </w:divBdr>
    </w:div>
    <w:div w:id="1292176512">
      <w:bodyDiv w:val="1"/>
      <w:marLeft w:val="0"/>
      <w:marRight w:val="0"/>
      <w:marTop w:val="0"/>
      <w:marBottom w:val="0"/>
      <w:divBdr>
        <w:top w:val="none" w:sz="0" w:space="0" w:color="auto"/>
        <w:left w:val="none" w:sz="0" w:space="0" w:color="auto"/>
        <w:bottom w:val="none" w:sz="0" w:space="0" w:color="auto"/>
        <w:right w:val="none" w:sz="0" w:space="0" w:color="auto"/>
      </w:divBdr>
    </w:div>
    <w:div w:id="1292438180">
      <w:bodyDiv w:val="1"/>
      <w:marLeft w:val="0"/>
      <w:marRight w:val="0"/>
      <w:marTop w:val="0"/>
      <w:marBottom w:val="0"/>
      <w:divBdr>
        <w:top w:val="none" w:sz="0" w:space="0" w:color="auto"/>
        <w:left w:val="none" w:sz="0" w:space="0" w:color="auto"/>
        <w:bottom w:val="none" w:sz="0" w:space="0" w:color="auto"/>
        <w:right w:val="none" w:sz="0" w:space="0" w:color="auto"/>
      </w:divBdr>
    </w:div>
    <w:div w:id="1293054563">
      <w:bodyDiv w:val="1"/>
      <w:marLeft w:val="0"/>
      <w:marRight w:val="0"/>
      <w:marTop w:val="0"/>
      <w:marBottom w:val="0"/>
      <w:divBdr>
        <w:top w:val="none" w:sz="0" w:space="0" w:color="auto"/>
        <w:left w:val="none" w:sz="0" w:space="0" w:color="auto"/>
        <w:bottom w:val="none" w:sz="0" w:space="0" w:color="auto"/>
        <w:right w:val="none" w:sz="0" w:space="0" w:color="auto"/>
      </w:divBdr>
    </w:div>
    <w:div w:id="1294478269">
      <w:bodyDiv w:val="1"/>
      <w:marLeft w:val="0"/>
      <w:marRight w:val="0"/>
      <w:marTop w:val="0"/>
      <w:marBottom w:val="0"/>
      <w:divBdr>
        <w:top w:val="none" w:sz="0" w:space="0" w:color="auto"/>
        <w:left w:val="none" w:sz="0" w:space="0" w:color="auto"/>
        <w:bottom w:val="none" w:sz="0" w:space="0" w:color="auto"/>
        <w:right w:val="none" w:sz="0" w:space="0" w:color="auto"/>
      </w:divBdr>
    </w:div>
    <w:div w:id="1295019753">
      <w:bodyDiv w:val="1"/>
      <w:marLeft w:val="0"/>
      <w:marRight w:val="0"/>
      <w:marTop w:val="0"/>
      <w:marBottom w:val="0"/>
      <w:divBdr>
        <w:top w:val="none" w:sz="0" w:space="0" w:color="auto"/>
        <w:left w:val="none" w:sz="0" w:space="0" w:color="auto"/>
        <w:bottom w:val="none" w:sz="0" w:space="0" w:color="auto"/>
        <w:right w:val="none" w:sz="0" w:space="0" w:color="auto"/>
      </w:divBdr>
    </w:div>
    <w:div w:id="1295940065">
      <w:bodyDiv w:val="1"/>
      <w:marLeft w:val="0"/>
      <w:marRight w:val="0"/>
      <w:marTop w:val="0"/>
      <w:marBottom w:val="0"/>
      <w:divBdr>
        <w:top w:val="none" w:sz="0" w:space="0" w:color="auto"/>
        <w:left w:val="none" w:sz="0" w:space="0" w:color="auto"/>
        <w:bottom w:val="none" w:sz="0" w:space="0" w:color="auto"/>
        <w:right w:val="none" w:sz="0" w:space="0" w:color="auto"/>
      </w:divBdr>
    </w:div>
    <w:div w:id="1297298981">
      <w:bodyDiv w:val="1"/>
      <w:marLeft w:val="0"/>
      <w:marRight w:val="0"/>
      <w:marTop w:val="0"/>
      <w:marBottom w:val="0"/>
      <w:divBdr>
        <w:top w:val="none" w:sz="0" w:space="0" w:color="auto"/>
        <w:left w:val="none" w:sz="0" w:space="0" w:color="auto"/>
        <w:bottom w:val="none" w:sz="0" w:space="0" w:color="auto"/>
        <w:right w:val="none" w:sz="0" w:space="0" w:color="auto"/>
      </w:divBdr>
    </w:div>
    <w:div w:id="1297880190">
      <w:bodyDiv w:val="1"/>
      <w:marLeft w:val="0"/>
      <w:marRight w:val="0"/>
      <w:marTop w:val="0"/>
      <w:marBottom w:val="0"/>
      <w:divBdr>
        <w:top w:val="none" w:sz="0" w:space="0" w:color="auto"/>
        <w:left w:val="none" w:sz="0" w:space="0" w:color="auto"/>
        <w:bottom w:val="none" w:sz="0" w:space="0" w:color="auto"/>
        <w:right w:val="none" w:sz="0" w:space="0" w:color="auto"/>
      </w:divBdr>
    </w:div>
    <w:div w:id="1298026193">
      <w:bodyDiv w:val="1"/>
      <w:marLeft w:val="0"/>
      <w:marRight w:val="0"/>
      <w:marTop w:val="0"/>
      <w:marBottom w:val="0"/>
      <w:divBdr>
        <w:top w:val="none" w:sz="0" w:space="0" w:color="auto"/>
        <w:left w:val="none" w:sz="0" w:space="0" w:color="auto"/>
        <w:bottom w:val="none" w:sz="0" w:space="0" w:color="auto"/>
        <w:right w:val="none" w:sz="0" w:space="0" w:color="auto"/>
      </w:divBdr>
    </w:div>
    <w:div w:id="1298104061">
      <w:bodyDiv w:val="1"/>
      <w:marLeft w:val="0"/>
      <w:marRight w:val="0"/>
      <w:marTop w:val="0"/>
      <w:marBottom w:val="0"/>
      <w:divBdr>
        <w:top w:val="none" w:sz="0" w:space="0" w:color="auto"/>
        <w:left w:val="none" w:sz="0" w:space="0" w:color="auto"/>
        <w:bottom w:val="none" w:sz="0" w:space="0" w:color="auto"/>
        <w:right w:val="none" w:sz="0" w:space="0" w:color="auto"/>
      </w:divBdr>
    </w:div>
    <w:div w:id="1298728028">
      <w:bodyDiv w:val="1"/>
      <w:marLeft w:val="0"/>
      <w:marRight w:val="0"/>
      <w:marTop w:val="0"/>
      <w:marBottom w:val="0"/>
      <w:divBdr>
        <w:top w:val="none" w:sz="0" w:space="0" w:color="auto"/>
        <w:left w:val="none" w:sz="0" w:space="0" w:color="auto"/>
        <w:bottom w:val="none" w:sz="0" w:space="0" w:color="auto"/>
        <w:right w:val="none" w:sz="0" w:space="0" w:color="auto"/>
      </w:divBdr>
    </w:div>
    <w:div w:id="1299457648">
      <w:bodyDiv w:val="1"/>
      <w:marLeft w:val="0"/>
      <w:marRight w:val="0"/>
      <w:marTop w:val="0"/>
      <w:marBottom w:val="0"/>
      <w:divBdr>
        <w:top w:val="none" w:sz="0" w:space="0" w:color="auto"/>
        <w:left w:val="none" w:sz="0" w:space="0" w:color="auto"/>
        <w:bottom w:val="none" w:sz="0" w:space="0" w:color="auto"/>
        <w:right w:val="none" w:sz="0" w:space="0" w:color="auto"/>
      </w:divBdr>
    </w:div>
    <w:div w:id="1299914079">
      <w:bodyDiv w:val="1"/>
      <w:marLeft w:val="0"/>
      <w:marRight w:val="0"/>
      <w:marTop w:val="0"/>
      <w:marBottom w:val="0"/>
      <w:divBdr>
        <w:top w:val="none" w:sz="0" w:space="0" w:color="auto"/>
        <w:left w:val="none" w:sz="0" w:space="0" w:color="auto"/>
        <w:bottom w:val="none" w:sz="0" w:space="0" w:color="auto"/>
        <w:right w:val="none" w:sz="0" w:space="0" w:color="auto"/>
      </w:divBdr>
    </w:div>
    <w:div w:id="1300114568">
      <w:bodyDiv w:val="1"/>
      <w:marLeft w:val="0"/>
      <w:marRight w:val="0"/>
      <w:marTop w:val="0"/>
      <w:marBottom w:val="0"/>
      <w:divBdr>
        <w:top w:val="none" w:sz="0" w:space="0" w:color="auto"/>
        <w:left w:val="none" w:sz="0" w:space="0" w:color="auto"/>
        <w:bottom w:val="none" w:sz="0" w:space="0" w:color="auto"/>
        <w:right w:val="none" w:sz="0" w:space="0" w:color="auto"/>
      </w:divBdr>
    </w:div>
    <w:div w:id="1300257726">
      <w:bodyDiv w:val="1"/>
      <w:marLeft w:val="0"/>
      <w:marRight w:val="0"/>
      <w:marTop w:val="0"/>
      <w:marBottom w:val="0"/>
      <w:divBdr>
        <w:top w:val="none" w:sz="0" w:space="0" w:color="auto"/>
        <w:left w:val="none" w:sz="0" w:space="0" w:color="auto"/>
        <w:bottom w:val="none" w:sz="0" w:space="0" w:color="auto"/>
        <w:right w:val="none" w:sz="0" w:space="0" w:color="auto"/>
      </w:divBdr>
    </w:div>
    <w:div w:id="1300650690">
      <w:bodyDiv w:val="1"/>
      <w:marLeft w:val="0"/>
      <w:marRight w:val="0"/>
      <w:marTop w:val="0"/>
      <w:marBottom w:val="0"/>
      <w:divBdr>
        <w:top w:val="none" w:sz="0" w:space="0" w:color="auto"/>
        <w:left w:val="none" w:sz="0" w:space="0" w:color="auto"/>
        <w:bottom w:val="none" w:sz="0" w:space="0" w:color="auto"/>
        <w:right w:val="none" w:sz="0" w:space="0" w:color="auto"/>
      </w:divBdr>
    </w:div>
    <w:div w:id="1300920586">
      <w:bodyDiv w:val="1"/>
      <w:marLeft w:val="0"/>
      <w:marRight w:val="0"/>
      <w:marTop w:val="0"/>
      <w:marBottom w:val="0"/>
      <w:divBdr>
        <w:top w:val="none" w:sz="0" w:space="0" w:color="auto"/>
        <w:left w:val="none" w:sz="0" w:space="0" w:color="auto"/>
        <w:bottom w:val="none" w:sz="0" w:space="0" w:color="auto"/>
        <w:right w:val="none" w:sz="0" w:space="0" w:color="auto"/>
      </w:divBdr>
    </w:div>
    <w:div w:id="1301306051">
      <w:bodyDiv w:val="1"/>
      <w:marLeft w:val="0"/>
      <w:marRight w:val="0"/>
      <w:marTop w:val="0"/>
      <w:marBottom w:val="0"/>
      <w:divBdr>
        <w:top w:val="none" w:sz="0" w:space="0" w:color="auto"/>
        <w:left w:val="none" w:sz="0" w:space="0" w:color="auto"/>
        <w:bottom w:val="none" w:sz="0" w:space="0" w:color="auto"/>
        <w:right w:val="none" w:sz="0" w:space="0" w:color="auto"/>
      </w:divBdr>
    </w:div>
    <w:div w:id="1301419525">
      <w:bodyDiv w:val="1"/>
      <w:marLeft w:val="0"/>
      <w:marRight w:val="0"/>
      <w:marTop w:val="0"/>
      <w:marBottom w:val="0"/>
      <w:divBdr>
        <w:top w:val="none" w:sz="0" w:space="0" w:color="auto"/>
        <w:left w:val="none" w:sz="0" w:space="0" w:color="auto"/>
        <w:bottom w:val="none" w:sz="0" w:space="0" w:color="auto"/>
        <w:right w:val="none" w:sz="0" w:space="0" w:color="auto"/>
      </w:divBdr>
    </w:div>
    <w:div w:id="1301811491">
      <w:bodyDiv w:val="1"/>
      <w:marLeft w:val="0"/>
      <w:marRight w:val="0"/>
      <w:marTop w:val="0"/>
      <w:marBottom w:val="0"/>
      <w:divBdr>
        <w:top w:val="none" w:sz="0" w:space="0" w:color="auto"/>
        <w:left w:val="none" w:sz="0" w:space="0" w:color="auto"/>
        <w:bottom w:val="none" w:sz="0" w:space="0" w:color="auto"/>
        <w:right w:val="none" w:sz="0" w:space="0" w:color="auto"/>
      </w:divBdr>
    </w:div>
    <w:div w:id="1302534911">
      <w:bodyDiv w:val="1"/>
      <w:marLeft w:val="0"/>
      <w:marRight w:val="0"/>
      <w:marTop w:val="0"/>
      <w:marBottom w:val="0"/>
      <w:divBdr>
        <w:top w:val="none" w:sz="0" w:space="0" w:color="auto"/>
        <w:left w:val="none" w:sz="0" w:space="0" w:color="auto"/>
        <w:bottom w:val="none" w:sz="0" w:space="0" w:color="auto"/>
        <w:right w:val="none" w:sz="0" w:space="0" w:color="auto"/>
      </w:divBdr>
    </w:div>
    <w:div w:id="1303002138">
      <w:bodyDiv w:val="1"/>
      <w:marLeft w:val="0"/>
      <w:marRight w:val="0"/>
      <w:marTop w:val="0"/>
      <w:marBottom w:val="0"/>
      <w:divBdr>
        <w:top w:val="none" w:sz="0" w:space="0" w:color="auto"/>
        <w:left w:val="none" w:sz="0" w:space="0" w:color="auto"/>
        <w:bottom w:val="none" w:sz="0" w:space="0" w:color="auto"/>
        <w:right w:val="none" w:sz="0" w:space="0" w:color="auto"/>
      </w:divBdr>
    </w:div>
    <w:div w:id="1303388059">
      <w:bodyDiv w:val="1"/>
      <w:marLeft w:val="0"/>
      <w:marRight w:val="0"/>
      <w:marTop w:val="0"/>
      <w:marBottom w:val="0"/>
      <w:divBdr>
        <w:top w:val="none" w:sz="0" w:space="0" w:color="auto"/>
        <w:left w:val="none" w:sz="0" w:space="0" w:color="auto"/>
        <w:bottom w:val="none" w:sz="0" w:space="0" w:color="auto"/>
        <w:right w:val="none" w:sz="0" w:space="0" w:color="auto"/>
      </w:divBdr>
    </w:div>
    <w:div w:id="1303582055">
      <w:bodyDiv w:val="1"/>
      <w:marLeft w:val="0"/>
      <w:marRight w:val="0"/>
      <w:marTop w:val="0"/>
      <w:marBottom w:val="0"/>
      <w:divBdr>
        <w:top w:val="none" w:sz="0" w:space="0" w:color="auto"/>
        <w:left w:val="none" w:sz="0" w:space="0" w:color="auto"/>
        <w:bottom w:val="none" w:sz="0" w:space="0" w:color="auto"/>
        <w:right w:val="none" w:sz="0" w:space="0" w:color="auto"/>
      </w:divBdr>
    </w:div>
    <w:div w:id="1303928703">
      <w:bodyDiv w:val="1"/>
      <w:marLeft w:val="0"/>
      <w:marRight w:val="0"/>
      <w:marTop w:val="0"/>
      <w:marBottom w:val="0"/>
      <w:divBdr>
        <w:top w:val="none" w:sz="0" w:space="0" w:color="auto"/>
        <w:left w:val="none" w:sz="0" w:space="0" w:color="auto"/>
        <w:bottom w:val="none" w:sz="0" w:space="0" w:color="auto"/>
        <w:right w:val="none" w:sz="0" w:space="0" w:color="auto"/>
      </w:divBdr>
    </w:div>
    <w:div w:id="1304045243">
      <w:bodyDiv w:val="1"/>
      <w:marLeft w:val="0"/>
      <w:marRight w:val="0"/>
      <w:marTop w:val="0"/>
      <w:marBottom w:val="0"/>
      <w:divBdr>
        <w:top w:val="none" w:sz="0" w:space="0" w:color="auto"/>
        <w:left w:val="none" w:sz="0" w:space="0" w:color="auto"/>
        <w:bottom w:val="none" w:sz="0" w:space="0" w:color="auto"/>
        <w:right w:val="none" w:sz="0" w:space="0" w:color="auto"/>
      </w:divBdr>
    </w:div>
    <w:div w:id="1304853237">
      <w:bodyDiv w:val="1"/>
      <w:marLeft w:val="0"/>
      <w:marRight w:val="0"/>
      <w:marTop w:val="0"/>
      <w:marBottom w:val="0"/>
      <w:divBdr>
        <w:top w:val="none" w:sz="0" w:space="0" w:color="auto"/>
        <w:left w:val="none" w:sz="0" w:space="0" w:color="auto"/>
        <w:bottom w:val="none" w:sz="0" w:space="0" w:color="auto"/>
        <w:right w:val="none" w:sz="0" w:space="0" w:color="auto"/>
      </w:divBdr>
    </w:div>
    <w:div w:id="1305626502">
      <w:bodyDiv w:val="1"/>
      <w:marLeft w:val="0"/>
      <w:marRight w:val="0"/>
      <w:marTop w:val="0"/>
      <w:marBottom w:val="0"/>
      <w:divBdr>
        <w:top w:val="none" w:sz="0" w:space="0" w:color="auto"/>
        <w:left w:val="none" w:sz="0" w:space="0" w:color="auto"/>
        <w:bottom w:val="none" w:sz="0" w:space="0" w:color="auto"/>
        <w:right w:val="none" w:sz="0" w:space="0" w:color="auto"/>
      </w:divBdr>
    </w:div>
    <w:div w:id="1306007769">
      <w:bodyDiv w:val="1"/>
      <w:marLeft w:val="0"/>
      <w:marRight w:val="0"/>
      <w:marTop w:val="0"/>
      <w:marBottom w:val="0"/>
      <w:divBdr>
        <w:top w:val="none" w:sz="0" w:space="0" w:color="auto"/>
        <w:left w:val="none" w:sz="0" w:space="0" w:color="auto"/>
        <w:bottom w:val="none" w:sz="0" w:space="0" w:color="auto"/>
        <w:right w:val="none" w:sz="0" w:space="0" w:color="auto"/>
      </w:divBdr>
    </w:div>
    <w:div w:id="1308588034">
      <w:bodyDiv w:val="1"/>
      <w:marLeft w:val="0"/>
      <w:marRight w:val="0"/>
      <w:marTop w:val="0"/>
      <w:marBottom w:val="0"/>
      <w:divBdr>
        <w:top w:val="none" w:sz="0" w:space="0" w:color="auto"/>
        <w:left w:val="none" w:sz="0" w:space="0" w:color="auto"/>
        <w:bottom w:val="none" w:sz="0" w:space="0" w:color="auto"/>
        <w:right w:val="none" w:sz="0" w:space="0" w:color="auto"/>
      </w:divBdr>
    </w:div>
    <w:div w:id="1308708907">
      <w:bodyDiv w:val="1"/>
      <w:marLeft w:val="0"/>
      <w:marRight w:val="0"/>
      <w:marTop w:val="0"/>
      <w:marBottom w:val="0"/>
      <w:divBdr>
        <w:top w:val="none" w:sz="0" w:space="0" w:color="auto"/>
        <w:left w:val="none" w:sz="0" w:space="0" w:color="auto"/>
        <w:bottom w:val="none" w:sz="0" w:space="0" w:color="auto"/>
        <w:right w:val="none" w:sz="0" w:space="0" w:color="auto"/>
      </w:divBdr>
    </w:div>
    <w:div w:id="1308975432">
      <w:bodyDiv w:val="1"/>
      <w:marLeft w:val="0"/>
      <w:marRight w:val="0"/>
      <w:marTop w:val="0"/>
      <w:marBottom w:val="0"/>
      <w:divBdr>
        <w:top w:val="none" w:sz="0" w:space="0" w:color="auto"/>
        <w:left w:val="none" w:sz="0" w:space="0" w:color="auto"/>
        <w:bottom w:val="none" w:sz="0" w:space="0" w:color="auto"/>
        <w:right w:val="none" w:sz="0" w:space="0" w:color="auto"/>
      </w:divBdr>
    </w:div>
    <w:div w:id="1309365416">
      <w:bodyDiv w:val="1"/>
      <w:marLeft w:val="0"/>
      <w:marRight w:val="0"/>
      <w:marTop w:val="0"/>
      <w:marBottom w:val="0"/>
      <w:divBdr>
        <w:top w:val="none" w:sz="0" w:space="0" w:color="auto"/>
        <w:left w:val="none" w:sz="0" w:space="0" w:color="auto"/>
        <w:bottom w:val="none" w:sz="0" w:space="0" w:color="auto"/>
        <w:right w:val="none" w:sz="0" w:space="0" w:color="auto"/>
      </w:divBdr>
    </w:div>
    <w:div w:id="1309703829">
      <w:bodyDiv w:val="1"/>
      <w:marLeft w:val="0"/>
      <w:marRight w:val="0"/>
      <w:marTop w:val="0"/>
      <w:marBottom w:val="0"/>
      <w:divBdr>
        <w:top w:val="none" w:sz="0" w:space="0" w:color="auto"/>
        <w:left w:val="none" w:sz="0" w:space="0" w:color="auto"/>
        <w:bottom w:val="none" w:sz="0" w:space="0" w:color="auto"/>
        <w:right w:val="none" w:sz="0" w:space="0" w:color="auto"/>
      </w:divBdr>
    </w:div>
    <w:div w:id="1309897644">
      <w:bodyDiv w:val="1"/>
      <w:marLeft w:val="0"/>
      <w:marRight w:val="0"/>
      <w:marTop w:val="0"/>
      <w:marBottom w:val="0"/>
      <w:divBdr>
        <w:top w:val="none" w:sz="0" w:space="0" w:color="auto"/>
        <w:left w:val="none" w:sz="0" w:space="0" w:color="auto"/>
        <w:bottom w:val="none" w:sz="0" w:space="0" w:color="auto"/>
        <w:right w:val="none" w:sz="0" w:space="0" w:color="auto"/>
      </w:divBdr>
    </w:div>
    <w:div w:id="1309940455">
      <w:bodyDiv w:val="1"/>
      <w:marLeft w:val="0"/>
      <w:marRight w:val="0"/>
      <w:marTop w:val="0"/>
      <w:marBottom w:val="0"/>
      <w:divBdr>
        <w:top w:val="none" w:sz="0" w:space="0" w:color="auto"/>
        <w:left w:val="none" w:sz="0" w:space="0" w:color="auto"/>
        <w:bottom w:val="none" w:sz="0" w:space="0" w:color="auto"/>
        <w:right w:val="none" w:sz="0" w:space="0" w:color="auto"/>
      </w:divBdr>
    </w:div>
    <w:div w:id="1311014450">
      <w:bodyDiv w:val="1"/>
      <w:marLeft w:val="0"/>
      <w:marRight w:val="0"/>
      <w:marTop w:val="0"/>
      <w:marBottom w:val="0"/>
      <w:divBdr>
        <w:top w:val="none" w:sz="0" w:space="0" w:color="auto"/>
        <w:left w:val="none" w:sz="0" w:space="0" w:color="auto"/>
        <w:bottom w:val="none" w:sz="0" w:space="0" w:color="auto"/>
        <w:right w:val="none" w:sz="0" w:space="0" w:color="auto"/>
      </w:divBdr>
    </w:div>
    <w:div w:id="1311130690">
      <w:bodyDiv w:val="1"/>
      <w:marLeft w:val="0"/>
      <w:marRight w:val="0"/>
      <w:marTop w:val="0"/>
      <w:marBottom w:val="0"/>
      <w:divBdr>
        <w:top w:val="none" w:sz="0" w:space="0" w:color="auto"/>
        <w:left w:val="none" w:sz="0" w:space="0" w:color="auto"/>
        <w:bottom w:val="none" w:sz="0" w:space="0" w:color="auto"/>
        <w:right w:val="none" w:sz="0" w:space="0" w:color="auto"/>
      </w:divBdr>
    </w:div>
    <w:div w:id="1311863797">
      <w:bodyDiv w:val="1"/>
      <w:marLeft w:val="0"/>
      <w:marRight w:val="0"/>
      <w:marTop w:val="0"/>
      <w:marBottom w:val="0"/>
      <w:divBdr>
        <w:top w:val="none" w:sz="0" w:space="0" w:color="auto"/>
        <w:left w:val="none" w:sz="0" w:space="0" w:color="auto"/>
        <w:bottom w:val="none" w:sz="0" w:space="0" w:color="auto"/>
        <w:right w:val="none" w:sz="0" w:space="0" w:color="auto"/>
      </w:divBdr>
    </w:div>
    <w:div w:id="1312177206">
      <w:bodyDiv w:val="1"/>
      <w:marLeft w:val="0"/>
      <w:marRight w:val="0"/>
      <w:marTop w:val="0"/>
      <w:marBottom w:val="0"/>
      <w:divBdr>
        <w:top w:val="none" w:sz="0" w:space="0" w:color="auto"/>
        <w:left w:val="none" w:sz="0" w:space="0" w:color="auto"/>
        <w:bottom w:val="none" w:sz="0" w:space="0" w:color="auto"/>
        <w:right w:val="none" w:sz="0" w:space="0" w:color="auto"/>
      </w:divBdr>
    </w:div>
    <w:div w:id="1312825526">
      <w:bodyDiv w:val="1"/>
      <w:marLeft w:val="0"/>
      <w:marRight w:val="0"/>
      <w:marTop w:val="0"/>
      <w:marBottom w:val="0"/>
      <w:divBdr>
        <w:top w:val="none" w:sz="0" w:space="0" w:color="auto"/>
        <w:left w:val="none" w:sz="0" w:space="0" w:color="auto"/>
        <w:bottom w:val="none" w:sz="0" w:space="0" w:color="auto"/>
        <w:right w:val="none" w:sz="0" w:space="0" w:color="auto"/>
      </w:divBdr>
    </w:div>
    <w:div w:id="1312829703">
      <w:bodyDiv w:val="1"/>
      <w:marLeft w:val="0"/>
      <w:marRight w:val="0"/>
      <w:marTop w:val="0"/>
      <w:marBottom w:val="0"/>
      <w:divBdr>
        <w:top w:val="none" w:sz="0" w:space="0" w:color="auto"/>
        <w:left w:val="none" w:sz="0" w:space="0" w:color="auto"/>
        <w:bottom w:val="none" w:sz="0" w:space="0" w:color="auto"/>
        <w:right w:val="none" w:sz="0" w:space="0" w:color="auto"/>
      </w:divBdr>
    </w:div>
    <w:div w:id="1313944834">
      <w:bodyDiv w:val="1"/>
      <w:marLeft w:val="0"/>
      <w:marRight w:val="0"/>
      <w:marTop w:val="0"/>
      <w:marBottom w:val="0"/>
      <w:divBdr>
        <w:top w:val="none" w:sz="0" w:space="0" w:color="auto"/>
        <w:left w:val="none" w:sz="0" w:space="0" w:color="auto"/>
        <w:bottom w:val="none" w:sz="0" w:space="0" w:color="auto"/>
        <w:right w:val="none" w:sz="0" w:space="0" w:color="auto"/>
      </w:divBdr>
    </w:div>
    <w:div w:id="1314599776">
      <w:bodyDiv w:val="1"/>
      <w:marLeft w:val="0"/>
      <w:marRight w:val="0"/>
      <w:marTop w:val="0"/>
      <w:marBottom w:val="0"/>
      <w:divBdr>
        <w:top w:val="none" w:sz="0" w:space="0" w:color="auto"/>
        <w:left w:val="none" w:sz="0" w:space="0" w:color="auto"/>
        <w:bottom w:val="none" w:sz="0" w:space="0" w:color="auto"/>
        <w:right w:val="none" w:sz="0" w:space="0" w:color="auto"/>
      </w:divBdr>
    </w:div>
    <w:div w:id="1314798248">
      <w:bodyDiv w:val="1"/>
      <w:marLeft w:val="0"/>
      <w:marRight w:val="0"/>
      <w:marTop w:val="0"/>
      <w:marBottom w:val="0"/>
      <w:divBdr>
        <w:top w:val="none" w:sz="0" w:space="0" w:color="auto"/>
        <w:left w:val="none" w:sz="0" w:space="0" w:color="auto"/>
        <w:bottom w:val="none" w:sz="0" w:space="0" w:color="auto"/>
        <w:right w:val="none" w:sz="0" w:space="0" w:color="auto"/>
      </w:divBdr>
    </w:div>
    <w:div w:id="1315337115">
      <w:bodyDiv w:val="1"/>
      <w:marLeft w:val="0"/>
      <w:marRight w:val="0"/>
      <w:marTop w:val="0"/>
      <w:marBottom w:val="0"/>
      <w:divBdr>
        <w:top w:val="none" w:sz="0" w:space="0" w:color="auto"/>
        <w:left w:val="none" w:sz="0" w:space="0" w:color="auto"/>
        <w:bottom w:val="none" w:sz="0" w:space="0" w:color="auto"/>
        <w:right w:val="none" w:sz="0" w:space="0" w:color="auto"/>
      </w:divBdr>
    </w:div>
    <w:div w:id="1315524413">
      <w:bodyDiv w:val="1"/>
      <w:marLeft w:val="0"/>
      <w:marRight w:val="0"/>
      <w:marTop w:val="0"/>
      <w:marBottom w:val="0"/>
      <w:divBdr>
        <w:top w:val="none" w:sz="0" w:space="0" w:color="auto"/>
        <w:left w:val="none" w:sz="0" w:space="0" w:color="auto"/>
        <w:bottom w:val="none" w:sz="0" w:space="0" w:color="auto"/>
        <w:right w:val="none" w:sz="0" w:space="0" w:color="auto"/>
      </w:divBdr>
    </w:div>
    <w:div w:id="1315841999">
      <w:bodyDiv w:val="1"/>
      <w:marLeft w:val="0"/>
      <w:marRight w:val="0"/>
      <w:marTop w:val="0"/>
      <w:marBottom w:val="0"/>
      <w:divBdr>
        <w:top w:val="none" w:sz="0" w:space="0" w:color="auto"/>
        <w:left w:val="none" w:sz="0" w:space="0" w:color="auto"/>
        <w:bottom w:val="none" w:sz="0" w:space="0" w:color="auto"/>
        <w:right w:val="none" w:sz="0" w:space="0" w:color="auto"/>
      </w:divBdr>
    </w:div>
    <w:div w:id="1316225398">
      <w:bodyDiv w:val="1"/>
      <w:marLeft w:val="0"/>
      <w:marRight w:val="0"/>
      <w:marTop w:val="0"/>
      <w:marBottom w:val="0"/>
      <w:divBdr>
        <w:top w:val="none" w:sz="0" w:space="0" w:color="auto"/>
        <w:left w:val="none" w:sz="0" w:space="0" w:color="auto"/>
        <w:bottom w:val="none" w:sz="0" w:space="0" w:color="auto"/>
        <w:right w:val="none" w:sz="0" w:space="0" w:color="auto"/>
      </w:divBdr>
    </w:div>
    <w:div w:id="1316300893">
      <w:bodyDiv w:val="1"/>
      <w:marLeft w:val="0"/>
      <w:marRight w:val="0"/>
      <w:marTop w:val="0"/>
      <w:marBottom w:val="0"/>
      <w:divBdr>
        <w:top w:val="none" w:sz="0" w:space="0" w:color="auto"/>
        <w:left w:val="none" w:sz="0" w:space="0" w:color="auto"/>
        <w:bottom w:val="none" w:sz="0" w:space="0" w:color="auto"/>
        <w:right w:val="none" w:sz="0" w:space="0" w:color="auto"/>
      </w:divBdr>
    </w:div>
    <w:div w:id="1316838995">
      <w:bodyDiv w:val="1"/>
      <w:marLeft w:val="0"/>
      <w:marRight w:val="0"/>
      <w:marTop w:val="0"/>
      <w:marBottom w:val="0"/>
      <w:divBdr>
        <w:top w:val="none" w:sz="0" w:space="0" w:color="auto"/>
        <w:left w:val="none" w:sz="0" w:space="0" w:color="auto"/>
        <w:bottom w:val="none" w:sz="0" w:space="0" w:color="auto"/>
        <w:right w:val="none" w:sz="0" w:space="0" w:color="auto"/>
      </w:divBdr>
    </w:div>
    <w:div w:id="1317686396">
      <w:bodyDiv w:val="1"/>
      <w:marLeft w:val="0"/>
      <w:marRight w:val="0"/>
      <w:marTop w:val="0"/>
      <w:marBottom w:val="0"/>
      <w:divBdr>
        <w:top w:val="none" w:sz="0" w:space="0" w:color="auto"/>
        <w:left w:val="none" w:sz="0" w:space="0" w:color="auto"/>
        <w:bottom w:val="none" w:sz="0" w:space="0" w:color="auto"/>
        <w:right w:val="none" w:sz="0" w:space="0" w:color="auto"/>
      </w:divBdr>
    </w:div>
    <w:div w:id="1318000200">
      <w:bodyDiv w:val="1"/>
      <w:marLeft w:val="0"/>
      <w:marRight w:val="0"/>
      <w:marTop w:val="0"/>
      <w:marBottom w:val="0"/>
      <w:divBdr>
        <w:top w:val="none" w:sz="0" w:space="0" w:color="auto"/>
        <w:left w:val="none" w:sz="0" w:space="0" w:color="auto"/>
        <w:bottom w:val="none" w:sz="0" w:space="0" w:color="auto"/>
        <w:right w:val="none" w:sz="0" w:space="0" w:color="auto"/>
      </w:divBdr>
    </w:div>
    <w:div w:id="1318074881">
      <w:bodyDiv w:val="1"/>
      <w:marLeft w:val="0"/>
      <w:marRight w:val="0"/>
      <w:marTop w:val="0"/>
      <w:marBottom w:val="0"/>
      <w:divBdr>
        <w:top w:val="none" w:sz="0" w:space="0" w:color="auto"/>
        <w:left w:val="none" w:sz="0" w:space="0" w:color="auto"/>
        <w:bottom w:val="none" w:sz="0" w:space="0" w:color="auto"/>
        <w:right w:val="none" w:sz="0" w:space="0" w:color="auto"/>
      </w:divBdr>
    </w:div>
    <w:div w:id="1318416589">
      <w:bodyDiv w:val="1"/>
      <w:marLeft w:val="0"/>
      <w:marRight w:val="0"/>
      <w:marTop w:val="0"/>
      <w:marBottom w:val="0"/>
      <w:divBdr>
        <w:top w:val="none" w:sz="0" w:space="0" w:color="auto"/>
        <w:left w:val="none" w:sz="0" w:space="0" w:color="auto"/>
        <w:bottom w:val="none" w:sz="0" w:space="0" w:color="auto"/>
        <w:right w:val="none" w:sz="0" w:space="0" w:color="auto"/>
      </w:divBdr>
    </w:div>
    <w:div w:id="1319842218">
      <w:bodyDiv w:val="1"/>
      <w:marLeft w:val="0"/>
      <w:marRight w:val="0"/>
      <w:marTop w:val="0"/>
      <w:marBottom w:val="0"/>
      <w:divBdr>
        <w:top w:val="none" w:sz="0" w:space="0" w:color="auto"/>
        <w:left w:val="none" w:sz="0" w:space="0" w:color="auto"/>
        <w:bottom w:val="none" w:sz="0" w:space="0" w:color="auto"/>
        <w:right w:val="none" w:sz="0" w:space="0" w:color="auto"/>
      </w:divBdr>
    </w:div>
    <w:div w:id="1320770281">
      <w:bodyDiv w:val="1"/>
      <w:marLeft w:val="0"/>
      <w:marRight w:val="0"/>
      <w:marTop w:val="0"/>
      <w:marBottom w:val="0"/>
      <w:divBdr>
        <w:top w:val="none" w:sz="0" w:space="0" w:color="auto"/>
        <w:left w:val="none" w:sz="0" w:space="0" w:color="auto"/>
        <w:bottom w:val="none" w:sz="0" w:space="0" w:color="auto"/>
        <w:right w:val="none" w:sz="0" w:space="0" w:color="auto"/>
      </w:divBdr>
    </w:div>
    <w:div w:id="1320959488">
      <w:bodyDiv w:val="1"/>
      <w:marLeft w:val="0"/>
      <w:marRight w:val="0"/>
      <w:marTop w:val="0"/>
      <w:marBottom w:val="0"/>
      <w:divBdr>
        <w:top w:val="none" w:sz="0" w:space="0" w:color="auto"/>
        <w:left w:val="none" w:sz="0" w:space="0" w:color="auto"/>
        <w:bottom w:val="none" w:sz="0" w:space="0" w:color="auto"/>
        <w:right w:val="none" w:sz="0" w:space="0" w:color="auto"/>
      </w:divBdr>
    </w:div>
    <w:div w:id="1321039824">
      <w:bodyDiv w:val="1"/>
      <w:marLeft w:val="0"/>
      <w:marRight w:val="0"/>
      <w:marTop w:val="0"/>
      <w:marBottom w:val="0"/>
      <w:divBdr>
        <w:top w:val="none" w:sz="0" w:space="0" w:color="auto"/>
        <w:left w:val="none" w:sz="0" w:space="0" w:color="auto"/>
        <w:bottom w:val="none" w:sz="0" w:space="0" w:color="auto"/>
        <w:right w:val="none" w:sz="0" w:space="0" w:color="auto"/>
      </w:divBdr>
    </w:div>
    <w:div w:id="1321346805">
      <w:bodyDiv w:val="1"/>
      <w:marLeft w:val="0"/>
      <w:marRight w:val="0"/>
      <w:marTop w:val="0"/>
      <w:marBottom w:val="0"/>
      <w:divBdr>
        <w:top w:val="none" w:sz="0" w:space="0" w:color="auto"/>
        <w:left w:val="none" w:sz="0" w:space="0" w:color="auto"/>
        <w:bottom w:val="none" w:sz="0" w:space="0" w:color="auto"/>
        <w:right w:val="none" w:sz="0" w:space="0" w:color="auto"/>
      </w:divBdr>
    </w:div>
    <w:div w:id="1321496199">
      <w:bodyDiv w:val="1"/>
      <w:marLeft w:val="0"/>
      <w:marRight w:val="0"/>
      <w:marTop w:val="0"/>
      <w:marBottom w:val="0"/>
      <w:divBdr>
        <w:top w:val="none" w:sz="0" w:space="0" w:color="auto"/>
        <w:left w:val="none" w:sz="0" w:space="0" w:color="auto"/>
        <w:bottom w:val="none" w:sz="0" w:space="0" w:color="auto"/>
        <w:right w:val="none" w:sz="0" w:space="0" w:color="auto"/>
      </w:divBdr>
    </w:div>
    <w:div w:id="1321734026">
      <w:bodyDiv w:val="1"/>
      <w:marLeft w:val="0"/>
      <w:marRight w:val="0"/>
      <w:marTop w:val="0"/>
      <w:marBottom w:val="0"/>
      <w:divBdr>
        <w:top w:val="none" w:sz="0" w:space="0" w:color="auto"/>
        <w:left w:val="none" w:sz="0" w:space="0" w:color="auto"/>
        <w:bottom w:val="none" w:sz="0" w:space="0" w:color="auto"/>
        <w:right w:val="none" w:sz="0" w:space="0" w:color="auto"/>
      </w:divBdr>
    </w:div>
    <w:div w:id="1321881133">
      <w:bodyDiv w:val="1"/>
      <w:marLeft w:val="0"/>
      <w:marRight w:val="0"/>
      <w:marTop w:val="0"/>
      <w:marBottom w:val="0"/>
      <w:divBdr>
        <w:top w:val="none" w:sz="0" w:space="0" w:color="auto"/>
        <w:left w:val="none" w:sz="0" w:space="0" w:color="auto"/>
        <w:bottom w:val="none" w:sz="0" w:space="0" w:color="auto"/>
        <w:right w:val="none" w:sz="0" w:space="0" w:color="auto"/>
      </w:divBdr>
    </w:div>
    <w:div w:id="1323847014">
      <w:bodyDiv w:val="1"/>
      <w:marLeft w:val="0"/>
      <w:marRight w:val="0"/>
      <w:marTop w:val="0"/>
      <w:marBottom w:val="0"/>
      <w:divBdr>
        <w:top w:val="none" w:sz="0" w:space="0" w:color="auto"/>
        <w:left w:val="none" w:sz="0" w:space="0" w:color="auto"/>
        <w:bottom w:val="none" w:sz="0" w:space="0" w:color="auto"/>
        <w:right w:val="none" w:sz="0" w:space="0" w:color="auto"/>
      </w:divBdr>
    </w:div>
    <w:div w:id="1325402390">
      <w:bodyDiv w:val="1"/>
      <w:marLeft w:val="0"/>
      <w:marRight w:val="0"/>
      <w:marTop w:val="0"/>
      <w:marBottom w:val="0"/>
      <w:divBdr>
        <w:top w:val="none" w:sz="0" w:space="0" w:color="auto"/>
        <w:left w:val="none" w:sz="0" w:space="0" w:color="auto"/>
        <w:bottom w:val="none" w:sz="0" w:space="0" w:color="auto"/>
        <w:right w:val="none" w:sz="0" w:space="0" w:color="auto"/>
      </w:divBdr>
    </w:div>
    <w:div w:id="1325623413">
      <w:bodyDiv w:val="1"/>
      <w:marLeft w:val="0"/>
      <w:marRight w:val="0"/>
      <w:marTop w:val="0"/>
      <w:marBottom w:val="0"/>
      <w:divBdr>
        <w:top w:val="none" w:sz="0" w:space="0" w:color="auto"/>
        <w:left w:val="none" w:sz="0" w:space="0" w:color="auto"/>
        <w:bottom w:val="none" w:sz="0" w:space="0" w:color="auto"/>
        <w:right w:val="none" w:sz="0" w:space="0" w:color="auto"/>
      </w:divBdr>
    </w:div>
    <w:div w:id="1325625402">
      <w:bodyDiv w:val="1"/>
      <w:marLeft w:val="0"/>
      <w:marRight w:val="0"/>
      <w:marTop w:val="0"/>
      <w:marBottom w:val="0"/>
      <w:divBdr>
        <w:top w:val="none" w:sz="0" w:space="0" w:color="auto"/>
        <w:left w:val="none" w:sz="0" w:space="0" w:color="auto"/>
        <w:bottom w:val="none" w:sz="0" w:space="0" w:color="auto"/>
        <w:right w:val="none" w:sz="0" w:space="0" w:color="auto"/>
      </w:divBdr>
    </w:div>
    <w:div w:id="1326936207">
      <w:bodyDiv w:val="1"/>
      <w:marLeft w:val="0"/>
      <w:marRight w:val="0"/>
      <w:marTop w:val="0"/>
      <w:marBottom w:val="0"/>
      <w:divBdr>
        <w:top w:val="none" w:sz="0" w:space="0" w:color="auto"/>
        <w:left w:val="none" w:sz="0" w:space="0" w:color="auto"/>
        <w:bottom w:val="none" w:sz="0" w:space="0" w:color="auto"/>
        <w:right w:val="none" w:sz="0" w:space="0" w:color="auto"/>
      </w:divBdr>
    </w:div>
    <w:div w:id="1327048121">
      <w:bodyDiv w:val="1"/>
      <w:marLeft w:val="0"/>
      <w:marRight w:val="0"/>
      <w:marTop w:val="0"/>
      <w:marBottom w:val="0"/>
      <w:divBdr>
        <w:top w:val="none" w:sz="0" w:space="0" w:color="auto"/>
        <w:left w:val="none" w:sz="0" w:space="0" w:color="auto"/>
        <w:bottom w:val="none" w:sz="0" w:space="0" w:color="auto"/>
        <w:right w:val="none" w:sz="0" w:space="0" w:color="auto"/>
      </w:divBdr>
    </w:div>
    <w:div w:id="1327904297">
      <w:bodyDiv w:val="1"/>
      <w:marLeft w:val="0"/>
      <w:marRight w:val="0"/>
      <w:marTop w:val="0"/>
      <w:marBottom w:val="0"/>
      <w:divBdr>
        <w:top w:val="none" w:sz="0" w:space="0" w:color="auto"/>
        <w:left w:val="none" w:sz="0" w:space="0" w:color="auto"/>
        <w:bottom w:val="none" w:sz="0" w:space="0" w:color="auto"/>
        <w:right w:val="none" w:sz="0" w:space="0" w:color="auto"/>
      </w:divBdr>
    </w:div>
    <w:div w:id="1328944385">
      <w:bodyDiv w:val="1"/>
      <w:marLeft w:val="0"/>
      <w:marRight w:val="0"/>
      <w:marTop w:val="0"/>
      <w:marBottom w:val="0"/>
      <w:divBdr>
        <w:top w:val="none" w:sz="0" w:space="0" w:color="auto"/>
        <w:left w:val="none" w:sz="0" w:space="0" w:color="auto"/>
        <w:bottom w:val="none" w:sz="0" w:space="0" w:color="auto"/>
        <w:right w:val="none" w:sz="0" w:space="0" w:color="auto"/>
      </w:divBdr>
    </w:div>
    <w:div w:id="1329364379">
      <w:bodyDiv w:val="1"/>
      <w:marLeft w:val="0"/>
      <w:marRight w:val="0"/>
      <w:marTop w:val="0"/>
      <w:marBottom w:val="0"/>
      <w:divBdr>
        <w:top w:val="none" w:sz="0" w:space="0" w:color="auto"/>
        <w:left w:val="none" w:sz="0" w:space="0" w:color="auto"/>
        <w:bottom w:val="none" w:sz="0" w:space="0" w:color="auto"/>
        <w:right w:val="none" w:sz="0" w:space="0" w:color="auto"/>
      </w:divBdr>
    </w:div>
    <w:div w:id="1329483695">
      <w:bodyDiv w:val="1"/>
      <w:marLeft w:val="0"/>
      <w:marRight w:val="0"/>
      <w:marTop w:val="0"/>
      <w:marBottom w:val="0"/>
      <w:divBdr>
        <w:top w:val="none" w:sz="0" w:space="0" w:color="auto"/>
        <w:left w:val="none" w:sz="0" w:space="0" w:color="auto"/>
        <w:bottom w:val="none" w:sz="0" w:space="0" w:color="auto"/>
        <w:right w:val="none" w:sz="0" w:space="0" w:color="auto"/>
      </w:divBdr>
    </w:div>
    <w:div w:id="1329821890">
      <w:bodyDiv w:val="1"/>
      <w:marLeft w:val="0"/>
      <w:marRight w:val="0"/>
      <w:marTop w:val="0"/>
      <w:marBottom w:val="0"/>
      <w:divBdr>
        <w:top w:val="none" w:sz="0" w:space="0" w:color="auto"/>
        <w:left w:val="none" w:sz="0" w:space="0" w:color="auto"/>
        <w:bottom w:val="none" w:sz="0" w:space="0" w:color="auto"/>
        <w:right w:val="none" w:sz="0" w:space="0" w:color="auto"/>
      </w:divBdr>
    </w:div>
    <w:div w:id="1330018905">
      <w:bodyDiv w:val="1"/>
      <w:marLeft w:val="0"/>
      <w:marRight w:val="0"/>
      <w:marTop w:val="0"/>
      <w:marBottom w:val="0"/>
      <w:divBdr>
        <w:top w:val="none" w:sz="0" w:space="0" w:color="auto"/>
        <w:left w:val="none" w:sz="0" w:space="0" w:color="auto"/>
        <w:bottom w:val="none" w:sz="0" w:space="0" w:color="auto"/>
        <w:right w:val="none" w:sz="0" w:space="0" w:color="auto"/>
      </w:divBdr>
    </w:div>
    <w:div w:id="1330250506">
      <w:bodyDiv w:val="1"/>
      <w:marLeft w:val="0"/>
      <w:marRight w:val="0"/>
      <w:marTop w:val="0"/>
      <w:marBottom w:val="0"/>
      <w:divBdr>
        <w:top w:val="none" w:sz="0" w:space="0" w:color="auto"/>
        <w:left w:val="none" w:sz="0" w:space="0" w:color="auto"/>
        <w:bottom w:val="none" w:sz="0" w:space="0" w:color="auto"/>
        <w:right w:val="none" w:sz="0" w:space="0" w:color="auto"/>
      </w:divBdr>
    </w:div>
    <w:div w:id="1330258392">
      <w:bodyDiv w:val="1"/>
      <w:marLeft w:val="0"/>
      <w:marRight w:val="0"/>
      <w:marTop w:val="0"/>
      <w:marBottom w:val="0"/>
      <w:divBdr>
        <w:top w:val="none" w:sz="0" w:space="0" w:color="auto"/>
        <w:left w:val="none" w:sz="0" w:space="0" w:color="auto"/>
        <w:bottom w:val="none" w:sz="0" w:space="0" w:color="auto"/>
        <w:right w:val="none" w:sz="0" w:space="0" w:color="auto"/>
      </w:divBdr>
    </w:div>
    <w:div w:id="1331828552">
      <w:bodyDiv w:val="1"/>
      <w:marLeft w:val="0"/>
      <w:marRight w:val="0"/>
      <w:marTop w:val="0"/>
      <w:marBottom w:val="0"/>
      <w:divBdr>
        <w:top w:val="none" w:sz="0" w:space="0" w:color="auto"/>
        <w:left w:val="none" w:sz="0" w:space="0" w:color="auto"/>
        <w:bottom w:val="none" w:sz="0" w:space="0" w:color="auto"/>
        <w:right w:val="none" w:sz="0" w:space="0" w:color="auto"/>
      </w:divBdr>
    </w:div>
    <w:div w:id="1331834664">
      <w:bodyDiv w:val="1"/>
      <w:marLeft w:val="0"/>
      <w:marRight w:val="0"/>
      <w:marTop w:val="0"/>
      <w:marBottom w:val="0"/>
      <w:divBdr>
        <w:top w:val="none" w:sz="0" w:space="0" w:color="auto"/>
        <w:left w:val="none" w:sz="0" w:space="0" w:color="auto"/>
        <w:bottom w:val="none" w:sz="0" w:space="0" w:color="auto"/>
        <w:right w:val="none" w:sz="0" w:space="0" w:color="auto"/>
      </w:divBdr>
    </w:div>
    <w:div w:id="1333339451">
      <w:bodyDiv w:val="1"/>
      <w:marLeft w:val="0"/>
      <w:marRight w:val="0"/>
      <w:marTop w:val="0"/>
      <w:marBottom w:val="0"/>
      <w:divBdr>
        <w:top w:val="none" w:sz="0" w:space="0" w:color="auto"/>
        <w:left w:val="none" w:sz="0" w:space="0" w:color="auto"/>
        <w:bottom w:val="none" w:sz="0" w:space="0" w:color="auto"/>
        <w:right w:val="none" w:sz="0" w:space="0" w:color="auto"/>
      </w:divBdr>
    </w:div>
    <w:div w:id="1333752393">
      <w:bodyDiv w:val="1"/>
      <w:marLeft w:val="0"/>
      <w:marRight w:val="0"/>
      <w:marTop w:val="0"/>
      <w:marBottom w:val="0"/>
      <w:divBdr>
        <w:top w:val="none" w:sz="0" w:space="0" w:color="auto"/>
        <w:left w:val="none" w:sz="0" w:space="0" w:color="auto"/>
        <w:bottom w:val="none" w:sz="0" w:space="0" w:color="auto"/>
        <w:right w:val="none" w:sz="0" w:space="0" w:color="auto"/>
      </w:divBdr>
    </w:div>
    <w:div w:id="1334339903">
      <w:bodyDiv w:val="1"/>
      <w:marLeft w:val="0"/>
      <w:marRight w:val="0"/>
      <w:marTop w:val="0"/>
      <w:marBottom w:val="0"/>
      <w:divBdr>
        <w:top w:val="none" w:sz="0" w:space="0" w:color="auto"/>
        <w:left w:val="none" w:sz="0" w:space="0" w:color="auto"/>
        <w:bottom w:val="none" w:sz="0" w:space="0" w:color="auto"/>
        <w:right w:val="none" w:sz="0" w:space="0" w:color="auto"/>
      </w:divBdr>
    </w:div>
    <w:div w:id="1335261772">
      <w:bodyDiv w:val="1"/>
      <w:marLeft w:val="0"/>
      <w:marRight w:val="0"/>
      <w:marTop w:val="0"/>
      <w:marBottom w:val="0"/>
      <w:divBdr>
        <w:top w:val="none" w:sz="0" w:space="0" w:color="auto"/>
        <w:left w:val="none" w:sz="0" w:space="0" w:color="auto"/>
        <w:bottom w:val="none" w:sz="0" w:space="0" w:color="auto"/>
        <w:right w:val="none" w:sz="0" w:space="0" w:color="auto"/>
      </w:divBdr>
    </w:div>
    <w:div w:id="1336179514">
      <w:bodyDiv w:val="1"/>
      <w:marLeft w:val="0"/>
      <w:marRight w:val="0"/>
      <w:marTop w:val="0"/>
      <w:marBottom w:val="0"/>
      <w:divBdr>
        <w:top w:val="none" w:sz="0" w:space="0" w:color="auto"/>
        <w:left w:val="none" w:sz="0" w:space="0" w:color="auto"/>
        <w:bottom w:val="none" w:sz="0" w:space="0" w:color="auto"/>
        <w:right w:val="none" w:sz="0" w:space="0" w:color="auto"/>
      </w:divBdr>
    </w:div>
    <w:div w:id="1337003815">
      <w:bodyDiv w:val="1"/>
      <w:marLeft w:val="0"/>
      <w:marRight w:val="0"/>
      <w:marTop w:val="0"/>
      <w:marBottom w:val="0"/>
      <w:divBdr>
        <w:top w:val="none" w:sz="0" w:space="0" w:color="auto"/>
        <w:left w:val="none" w:sz="0" w:space="0" w:color="auto"/>
        <w:bottom w:val="none" w:sz="0" w:space="0" w:color="auto"/>
        <w:right w:val="none" w:sz="0" w:space="0" w:color="auto"/>
      </w:divBdr>
    </w:div>
    <w:div w:id="1337070720">
      <w:bodyDiv w:val="1"/>
      <w:marLeft w:val="0"/>
      <w:marRight w:val="0"/>
      <w:marTop w:val="0"/>
      <w:marBottom w:val="0"/>
      <w:divBdr>
        <w:top w:val="none" w:sz="0" w:space="0" w:color="auto"/>
        <w:left w:val="none" w:sz="0" w:space="0" w:color="auto"/>
        <w:bottom w:val="none" w:sz="0" w:space="0" w:color="auto"/>
        <w:right w:val="none" w:sz="0" w:space="0" w:color="auto"/>
      </w:divBdr>
    </w:div>
    <w:div w:id="1337608714">
      <w:bodyDiv w:val="1"/>
      <w:marLeft w:val="0"/>
      <w:marRight w:val="0"/>
      <w:marTop w:val="0"/>
      <w:marBottom w:val="0"/>
      <w:divBdr>
        <w:top w:val="none" w:sz="0" w:space="0" w:color="auto"/>
        <w:left w:val="none" w:sz="0" w:space="0" w:color="auto"/>
        <w:bottom w:val="none" w:sz="0" w:space="0" w:color="auto"/>
        <w:right w:val="none" w:sz="0" w:space="0" w:color="auto"/>
      </w:divBdr>
    </w:div>
    <w:div w:id="1337802469">
      <w:bodyDiv w:val="1"/>
      <w:marLeft w:val="0"/>
      <w:marRight w:val="0"/>
      <w:marTop w:val="0"/>
      <w:marBottom w:val="0"/>
      <w:divBdr>
        <w:top w:val="none" w:sz="0" w:space="0" w:color="auto"/>
        <w:left w:val="none" w:sz="0" w:space="0" w:color="auto"/>
        <w:bottom w:val="none" w:sz="0" w:space="0" w:color="auto"/>
        <w:right w:val="none" w:sz="0" w:space="0" w:color="auto"/>
      </w:divBdr>
    </w:div>
    <w:div w:id="1338384036">
      <w:bodyDiv w:val="1"/>
      <w:marLeft w:val="0"/>
      <w:marRight w:val="0"/>
      <w:marTop w:val="0"/>
      <w:marBottom w:val="0"/>
      <w:divBdr>
        <w:top w:val="none" w:sz="0" w:space="0" w:color="auto"/>
        <w:left w:val="none" w:sz="0" w:space="0" w:color="auto"/>
        <w:bottom w:val="none" w:sz="0" w:space="0" w:color="auto"/>
        <w:right w:val="none" w:sz="0" w:space="0" w:color="auto"/>
      </w:divBdr>
    </w:div>
    <w:div w:id="1339500757">
      <w:bodyDiv w:val="1"/>
      <w:marLeft w:val="0"/>
      <w:marRight w:val="0"/>
      <w:marTop w:val="0"/>
      <w:marBottom w:val="0"/>
      <w:divBdr>
        <w:top w:val="none" w:sz="0" w:space="0" w:color="auto"/>
        <w:left w:val="none" w:sz="0" w:space="0" w:color="auto"/>
        <w:bottom w:val="none" w:sz="0" w:space="0" w:color="auto"/>
        <w:right w:val="none" w:sz="0" w:space="0" w:color="auto"/>
      </w:divBdr>
    </w:div>
    <w:div w:id="1340350496">
      <w:bodyDiv w:val="1"/>
      <w:marLeft w:val="0"/>
      <w:marRight w:val="0"/>
      <w:marTop w:val="0"/>
      <w:marBottom w:val="0"/>
      <w:divBdr>
        <w:top w:val="none" w:sz="0" w:space="0" w:color="auto"/>
        <w:left w:val="none" w:sz="0" w:space="0" w:color="auto"/>
        <w:bottom w:val="none" w:sz="0" w:space="0" w:color="auto"/>
        <w:right w:val="none" w:sz="0" w:space="0" w:color="auto"/>
      </w:divBdr>
    </w:div>
    <w:div w:id="1340500422">
      <w:bodyDiv w:val="1"/>
      <w:marLeft w:val="0"/>
      <w:marRight w:val="0"/>
      <w:marTop w:val="0"/>
      <w:marBottom w:val="0"/>
      <w:divBdr>
        <w:top w:val="none" w:sz="0" w:space="0" w:color="auto"/>
        <w:left w:val="none" w:sz="0" w:space="0" w:color="auto"/>
        <w:bottom w:val="none" w:sz="0" w:space="0" w:color="auto"/>
        <w:right w:val="none" w:sz="0" w:space="0" w:color="auto"/>
      </w:divBdr>
    </w:div>
    <w:div w:id="1340545313">
      <w:bodyDiv w:val="1"/>
      <w:marLeft w:val="0"/>
      <w:marRight w:val="0"/>
      <w:marTop w:val="0"/>
      <w:marBottom w:val="0"/>
      <w:divBdr>
        <w:top w:val="none" w:sz="0" w:space="0" w:color="auto"/>
        <w:left w:val="none" w:sz="0" w:space="0" w:color="auto"/>
        <w:bottom w:val="none" w:sz="0" w:space="0" w:color="auto"/>
        <w:right w:val="none" w:sz="0" w:space="0" w:color="auto"/>
      </w:divBdr>
    </w:div>
    <w:div w:id="1342465687">
      <w:bodyDiv w:val="1"/>
      <w:marLeft w:val="0"/>
      <w:marRight w:val="0"/>
      <w:marTop w:val="0"/>
      <w:marBottom w:val="0"/>
      <w:divBdr>
        <w:top w:val="none" w:sz="0" w:space="0" w:color="auto"/>
        <w:left w:val="none" w:sz="0" w:space="0" w:color="auto"/>
        <w:bottom w:val="none" w:sz="0" w:space="0" w:color="auto"/>
        <w:right w:val="none" w:sz="0" w:space="0" w:color="auto"/>
      </w:divBdr>
    </w:div>
    <w:div w:id="1342509508">
      <w:bodyDiv w:val="1"/>
      <w:marLeft w:val="0"/>
      <w:marRight w:val="0"/>
      <w:marTop w:val="0"/>
      <w:marBottom w:val="0"/>
      <w:divBdr>
        <w:top w:val="none" w:sz="0" w:space="0" w:color="auto"/>
        <w:left w:val="none" w:sz="0" w:space="0" w:color="auto"/>
        <w:bottom w:val="none" w:sz="0" w:space="0" w:color="auto"/>
        <w:right w:val="none" w:sz="0" w:space="0" w:color="auto"/>
      </w:divBdr>
    </w:div>
    <w:div w:id="1344163500">
      <w:bodyDiv w:val="1"/>
      <w:marLeft w:val="0"/>
      <w:marRight w:val="0"/>
      <w:marTop w:val="0"/>
      <w:marBottom w:val="0"/>
      <w:divBdr>
        <w:top w:val="none" w:sz="0" w:space="0" w:color="auto"/>
        <w:left w:val="none" w:sz="0" w:space="0" w:color="auto"/>
        <w:bottom w:val="none" w:sz="0" w:space="0" w:color="auto"/>
        <w:right w:val="none" w:sz="0" w:space="0" w:color="auto"/>
      </w:divBdr>
    </w:div>
    <w:div w:id="1344865769">
      <w:bodyDiv w:val="1"/>
      <w:marLeft w:val="0"/>
      <w:marRight w:val="0"/>
      <w:marTop w:val="0"/>
      <w:marBottom w:val="0"/>
      <w:divBdr>
        <w:top w:val="none" w:sz="0" w:space="0" w:color="auto"/>
        <w:left w:val="none" w:sz="0" w:space="0" w:color="auto"/>
        <w:bottom w:val="none" w:sz="0" w:space="0" w:color="auto"/>
        <w:right w:val="none" w:sz="0" w:space="0" w:color="auto"/>
      </w:divBdr>
    </w:div>
    <w:div w:id="1344936708">
      <w:bodyDiv w:val="1"/>
      <w:marLeft w:val="0"/>
      <w:marRight w:val="0"/>
      <w:marTop w:val="0"/>
      <w:marBottom w:val="0"/>
      <w:divBdr>
        <w:top w:val="none" w:sz="0" w:space="0" w:color="auto"/>
        <w:left w:val="none" w:sz="0" w:space="0" w:color="auto"/>
        <w:bottom w:val="none" w:sz="0" w:space="0" w:color="auto"/>
        <w:right w:val="none" w:sz="0" w:space="0" w:color="auto"/>
      </w:divBdr>
    </w:div>
    <w:div w:id="1345016336">
      <w:bodyDiv w:val="1"/>
      <w:marLeft w:val="0"/>
      <w:marRight w:val="0"/>
      <w:marTop w:val="0"/>
      <w:marBottom w:val="0"/>
      <w:divBdr>
        <w:top w:val="none" w:sz="0" w:space="0" w:color="auto"/>
        <w:left w:val="none" w:sz="0" w:space="0" w:color="auto"/>
        <w:bottom w:val="none" w:sz="0" w:space="0" w:color="auto"/>
        <w:right w:val="none" w:sz="0" w:space="0" w:color="auto"/>
      </w:divBdr>
    </w:div>
    <w:div w:id="1345664155">
      <w:bodyDiv w:val="1"/>
      <w:marLeft w:val="0"/>
      <w:marRight w:val="0"/>
      <w:marTop w:val="0"/>
      <w:marBottom w:val="0"/>
      <w:divBdr>
        <w:top w:val="none" w:sz="0" w:space="0" w:color="auto"/>
        <w:left w:val="none" w:sz="0" w:space="0" w:color="auto"/>
        <w:bottom w:val="none" w:sz="0" w:space="0" w:color="auto"/>
        <w:right w:val="none" w:sz="0" w:space="0" w:color="auto"/>
      </w:divBdr>
    </w:div>
    <w:div w:id="1345672344">
      <w:bodyDiv w:val="1"/>
      <w:marLeft w:val="0"/>
      <w:marRight w:val="0"/>
      <w:marTop w:val="0"/>
      <w:marBottom w:val="0"/>
      <w:divBdr>
        <w:top w:val="none" w:sz="0" w:space="0" w:color="auto"/>
        <w:left w:val="none" w:sz="0" w:space="0" w:color="auto"/>
        <w:bottom w:val="none" w:sz="0" w:space="0" w:color="auto"/>
        <w:right w:val="none" w:sz="0" w:space="0" w:color="auto"/>
      </w:divBdr>
    </w:div>
    <w:div w:id="1346051253">
      <w:bodyDiv w:val="1"/>
      <w:marLeft w:val="0"/>
      <w:marRight w:val="0"/>
      <w:marTop w:val="0"/>
      <w:marBottom w:val="0"/>
      <w:divBdr>
        <w:top w:val="none" w:sz="0" w:space="0" w:color="auto"/>
        <w:left w:val="none" w:sz="0" w:space="0" w:color="auto"/>
        <w:bottom w:val="none" w:sz="0" w:space="0" w:color="auto"/>
        <w:right w:val="none" w:sz="0" w:space="0" w:color="auto"/>
      </w:divBdr>
    </w:div>
    <w:div w:id="1346057920">
      <w:bodyDiv w:val="1"/>
      <w:marLeft w:val="0"/>
      <w:marRight w:val="0"/>
      <w:marTop w:val="0"/>
      <w:marBottom w:val="0"/>
      <w:divBdr>
        <w:top w:val="none" w:sz="0" w:space="0" w:color="auto"/>
        <w:left w:val="none" w:sz="0" w:space="0" w:color="auto"/>
        <w:bottom w:val="none" w:sz="0" w:space="0" w:color="auto"/>
        <w:right w:val="none" w:sz="0" w:space="0" w:color="auto"/>
      </w:divBdr>
    </w:div>
    <w:div w:id="1347095551">
      <w:bodyDiv w:val="1"/>
      <w:marLeft w:val="0"/>
      <w:marRight w:val="0"/>
      <w:marTop w:val="0"/>
      <w:marBottom w:val="0"/>
      <w:divBdr>
        <w:top w:val="none" w:sz="0" w:space="0" w:color="auto"/>
        <w:left w:val="none" w:sz="0" w:space="0" w:color="auto"/>
        <w:bottom w:val="none" w:sz="0" w:space="0" w:color="auto"/>
        <w:right w:val="none" w:sz="0" w:space="0" w:color="auto"/>
      </w:divBdr>
    </w:div>
    <w:div w:id="1347364439">
      <w:bodyDiv w:val="1"/>
      <w:marLeft w:val="0"/>
      <w:marRight w:val="0"/>
      <w:marTop w:val="0"/>
      <w:marBottom w:val="0"/>
      <w:divBdr>
        <w:top w:val="none" w:sz="0" w:space="0" w:color="auto"/>
        <w:left w:val="none" w:sz="0" w:space="0" w:color="auto"/>
        <w:bottom w:val="none" w:sz="0" w:space="0" w:color="auto"/>
        <w:right w:val="none" w:sz="0" w:space="0" w:color="auto"/>
      </w:divBdr>
    </w:div>
    <w:div w:id="1348828276">
      <w:bodyDiv w:val="1"/>
      <w:marLeft w:val="0"/>
      <w:marRight w:val="0"/>
      <w:marTop w:val="0"/>
      <w:marBottom w:val="0"/>
      <w:divBdr>
        <w:top w:val="none" w:sz="0" w:space="0" w:color="auto"/>
        <w:left w:val="none" w:sz="0" w:space="0" w:color="auto"/>
        <w:bottom w:val="none" w:sz="0" w:space="0" w:color="auto"/>
        <w:right w:val="none" w:sz="0" w:space="0" w:color="auto"/>
      </w:divBdr>
    </w:div>
    <w:div w:id="1348870800">
      <w:bodyDiv w:val="1"/>
      <w:marLeft w:val="0"/>
      <w:marRight w:val="0"/>
      <w:marTop w:val="0"/>
      <w:marBottom w:val="0"/>
      <w:divBdr>
        <w:top w:val="none" w:sz="0" w:space="0" w:color="auto"/>
        <w:left w:val="none" w:sz="0" w:space="0" w:color="auto"/>
        <w:bottom w:val="none" w:sz="0" w:space="0" w:color="auto"/>
        <w:right w:val="none" w:sz="0" w:space="0" w:color="auto"/>
      </w:divBdr>
    </w:div>
    <w:div w:id="1349404223">
      <w:bodyDiv w:val="1"/>
      <w:marLeft w:val="0"/>
      <w:marRight w:val="0"/>
      <w:marTop w:val="0"/>
      <w:marBottom w:val="0"/>
      <w:divBdr>
        <w:top w:val="none" w:sz="0" w:space="0" w:color="auto"/>
        <w:left w:val="none" w:sz="0" w:space="0" w:color="auto"/>
        <w:bottom w:val="none" w:sz="0" w:space="0" w:color="auto"/>
        <w:right w:val="none" w:sz="0" w:space="0" w:color="auto"/>
      </w:divBdr>
    </w:div>
    <w:div w:id="1349601828">
      <w:bodyDiv w:val="1"/>
      <w:marLeft w:val="0"/>
      <w:marRight w:val="0"/>
      <w:marTop w:val="0"/>
      <w:marBottom w:val="0"/>
      <w:divBdr>
        <w:top w:val="none" w:sz="0" w:space="0" w:color="auto"/>
        <w:left w:val="none" w:sz="0" w:space="0" w:color="auto"/>
        <w:bottom w:val="none" w:sz="0" w:space="0" w:color="auto"/>
        <w:right w:val="none" w:sz="0" w:space="0" w:color="auto"/>
      </w:divBdr>
    </w:div>
    <w:div w:id="1350334561">
      <w:bodyDiv w:val="1"/>
      <w:marLeft w:val="0"/>
      <w:marRight w:val="0"/>
      <w:marTop w:val="0"/>
      <w:marBottom w:val="0"/>
      <w:divBdr>
        <w:top w:val="none" w:sz="0" w:space="0" w:color="auto"/>
        <w:left w:val="none" w:sz="0" w:space="0" w:color="auto"/>
        <w:bottom w:val="none" w:sz="0" w:space="0" w:color="auto"/>
        <w:right w:val="none" w:sz="0" w:space="0" w:color="auto"/>
      </w:divBdr>
    </w:div>
    <w:div w:id="1351106818">
      <w:bodyDiv w:val="1"/>
      <w:marLeft w:val="0"/>
      <w:marRight w:val="0"/>
      <w:marTop w:val="0"/>
      <w:marBottom w:val="0"/>
      <w:divBdr>
        <w:top w:val="none" w:sz="0" w:space="0" w:color="auto"/>
        <w:left w:val="none" w:sz="0" w:space="0" w:color="auto"/>
        <w:bottom w:val="none" w:sz="0" w:space="0" w:color="auto"/>
        <w:right w:val="none" w:sz="0" w:space="0" w:color="auto"/>
      </w:divBdr>
    </w:div>
    <w:div w:id="1351444746">
      <w:bodyDiv w:val="1"/>
      <w:marLeft w:val="0"/>
      <w:marRight w:val="0"/>
      <w:marTop w:val="0"/>
      <w:marBottom w:val="0"/>
      <w:divBdr>
        <w:top w:val="none" w:sz="0" w:space="0" w:color="auto"/>
        <w:left w:val="none" w:sz="0" w:space="0" w:color="auto"/>
        <w:bottom w:val="none" w:sz="0" w:space="0" w:color="auto"/>
        <w:right w:val="none" w:sz="0" w:space="0" w:color="auto"/>
      </w:divBdr>
    </w:div>
    <w:div w:id="1351839907">
      <w:bodyDiv w:val="1"/>
      <w:marLeft w:val="0"/>
      <w:marRight w:val="0"/>
      <w:marTop w:val="0"/>
      <w:marBottom w:val="0"/>
      <w:divBdr>
        <w:top w:val="none" w:sz="0" w:space="0" w:color="auto"/>
        <w:left w:val="none" w:sz="0" w:space="0" w:color="auto"/>
        <w:bottom w:val="none" w:sz="0" w:space="0" w:color="auto"/>
        <w:right w:val="none" w:sz="0" w:space="0" w:color="auto"/>
      </w:divBdr>
    </w:div>
    <w:div w:id="1352225844">
      <w:bodyDiv w:val="1"/>
      <w:marLeft w:val="0"/>
      <w:marRight w:val="0"/>
      <w:marTop w:val="0"/>
      <w:marBottom w:val="0"/>
      <w:divBdr>
        <w:top w:val="none" w:sz="0" w:space="0" w:color="auto"/>
        <w:left w:val="none" w:sz="0" w:space="0" w:color="auto"/>
        <w:bottom w:val="none" w:sz="0" w:space="0" w:color="auto"/>
        <w:right w:val="none" w:sz="0" w:space="0" w:color="auto"/>
      </w:divBdr>
    </w:div>
    <w:div w:id="1352301217">
      <w:bodyDiv w:val="1"/>
      <w:marLeft w:val="0"/>
      <w:marRight w:val="0"/>
      <w:marTop w:val="0"/>
      <w:marBottom w:val="0"/>
      <w:divBdr>
        <w:top w:val="none" w:sz="0" w:space="0" w:color="auto"/>
        <w:left w:val="none" w:sz="0" w:space="0" w:color="auto"/>
        <w:bottom w:val="none" w:sz="0" w:space="0" w:color="auto"/>
        <w:right w:val="none" w:sz="0" w:space="0" w:color="auto"/>
      </w:divBdr>
    </w:div>
    <w:div w:id="1352337201">
      <w:bodyDiv w:val="1"/>
      <w:marLeft w:val="0"/>
      <w:marRight w:val="0"/>
      <w:marTop w:val="0"/>
      <w:marBottom w:val="0"/>
      <w:divBdr>
        <w:top w:val="none" w:sz="0" w:space="0" w:color="auto"/>
        <w:left w:val="none" w:sz="0" w:space="0" w:color="auto"/>
        <w:bottom w:val="none" w:sz="0" w:space="0" w:color="auto"/>
        <w:right w:val="none" w:sz="0" w:space="0" w:color="auto"/>
      </w:divBdr>
    </w:div>
    <w:div w:id="1352806033">
      <w:bodyDiv w:val="1"/>
      <w:marLeft w:val="0"/>
      <w:marRight w:val="0"/>
      <w:marTop w:val="0"/>
      <w:marBottom w:val="0"/>
      <w:divBdr>
        <w:top w:val="none" w:sz="0" w:space="0" w:color="auto"/>
        <w:left w:val="none" w:sz="0" w:space="0" w:color="auto"/>
        <w:bottom w:val="none" w:sz="0" w:space="0" w:color="auto"/>
        <w:right w:val="none" w:sz="0" w:space="0" w:color="auto"/>
      </w:divBdr>
    </w:div>
    <w:div w:id="1354527573">
      <w:bodyDiv w:val="1"/>
      <w:marLeft w:val="0"/>
      <w:marRight w:val="0"/>
      <w:marTop w:val="0"/>
      <w:marBottom w:val="0"/>
      <w:divBdr>
        <w:top w:val="none" w:sz="0" w:space="0" w:color="auto"/>
        <w:left w:val="none" w:sz="0" w:space="0" w:color="auto"/>
        <w:bottom w:val="none" w:sz="0" w:space="0" w:color="auto"/>
        <w:right w:val="none" w:sz="0" w:space="0" w:color="auto"/>
      </w:divBdr>
    </w:div>
    <w:div w:id="1354965555">
      <w:bodyDiv w:val="1"/>
      <w:marLeft w:val="0"/>
      <w:marRight w:val="0"/>
      <w:marTop w:val="0"/>
      <w:marBottom w:val="0"/>
      <w:divBdr>
        <w:top w:val="none" w:sz="0" w:space="0" w:color="auto"/>
        <w:left w:val="none" w:sz="0" w:space="0" w:color="auto"/>
        <w:bottom w:val="none" w:sz="0" w:space="0" w:color="auto"/>
        <w:right w:val="none" w:sz="0" w:space="0" w:color="auto"/>
      </w:divBdr>
    </w:div>
    <w:div w:id="1355115732">
      <w:bodyDiv w:val="1"/>
      <w:marLeft w:val="0"/>
      <w:marRight w:val="0"/>
      <w:marTop w:val="0"/>
      <w:marBottom w:val="0"/>
      <w:divBdr>
        <w:top w:val="none" w:sz="0" w:space="0" w:color="auto"/>
        <w:left w:val="none" w:sz="0" w:space="0" w:color="auto"/>
        <w:bottom w:val="none" w:sz="0" w:space="0" w:color="auto"/>
        <w:right w:val="none" w:sz="0" w:space="0" w:color="auto"/>
      </w:divBdr>
    </w:div>
    <w:div w:id="1355378971">
      <w:bodyDiv w:val="1"/>
      <w:marLeft w:val="0"/>
      <w:marRight w:val="0"/>
      <w:marTop w:val="0"/>
      <w:marBottom w:val="0"/>
      <w:divBdr>
        <w:top w:val="none" w:sz="0" w:space="0" w:color="auto"/>
        <w:left w:val="none" w:sz="0" w:space="0" w:color="auto"/>
        <w:bottom w:val="none" w:sz="0" w:space="0" w:color="auto"/>
        <w:right w:val="none" w:sz="0" w:space="0" w:color="auto"/>
      </w:divBdr>
    </w:div>
    <w:div w:id="1355881025">
      <w:bodyDiv w:val="1"/>
      <w:marLeft w:val="0"/>
      <w:marRight w:val="0"/>
      <w:marTop w:val="0"/>
      <w:marBottom w:val="0"/>
      <w:divBdr>
        <w:top w:val="none" w:sz="0" w:space="0" w:color="auto"/>
        <w:left w:val="none" w:sz="0" w:space="0" w:color="auto"/>
        <w:bottom w:val="none" w:sz="0" w:space="0" w:color="auto"/>
        <w:right w:val="none" w:sz="0" w:space="0" w:color="auto"/>
      </w:divBdr>
    </w:div>
    <w:div w:id="1355961066">
      <w:bodyDiv w:val="1"/>
      <w:marLeft w:val="0"/>
      <w:marRight w:val="0"/>
      <w:marTop w:val="0"/>
      <w:marBottom w:val="0"/>
      <w:divBdr>
        <w:top w:val="none" w:sz="0" w:space="0" w:color="auto"/>
        <w:left w:val="none" w:sz="0" w:space="0" w:color="auto"/>
        <w:bottom w:val="none" w:sz="0" w:space="0" w:color="auto"/>
        <w:right w:val="none" w:sz="0" w:space="0" w:color="auto"/>
      </w:divBdr>
    </w:div>
    <w:div w:id="1356926967">
      <w:bodyDiv w:val="1"/>
      <w:marLeft w:val="0"/>
      <w:marRight w:val="0"/>
      <w:marTop w:val="0"/>
      <w:marBottom w:val="0"/>
      <w:divBdr>
        <w:top w:val="none" w:sz="0" w:space="0" w:color="auto"/>
        <w:left w:val="none" w:sz="0" w:space="0" w:color="auto"/>
        <w:bottom w:val="none" w:sz="0" w:space="0" w:color="auto"/>
        <w:right w:val="none" w:sz="0" w:space="0" w:color="auto"/>
      </w:divBdr>
    </w:div>
    <w:div w:id="1357000150">
      <w:bodyDiv w:val="1"/>
      <w:marLeft w:val="0"/>
      <w:marRight w:val="0"/>
      <w:marTop w:val="0"/>
      <w:marBottom w:val="0"/>
      <w:divBdr>
        <w:top w:val="none" w:sz="0" w:space="0" w:color="auto"/>
        <w:left w:val="none" w:sz="0" w:space="0" w:color="auto"/>
        <w:bottom w:val="none" w:sz="0" w:space="0" w:color="auto"/>
        <w:right w:val="none" w:sz="0" w:space="0" w:color="auto"/>
      </w:divBdr>
    </w:div>
    <w:div w:id="1357191166">
      <w:bodyDiv w:val="1"/>
      <w:marLeft w:val="0"/>
      <w:marRight w:val="0"/>
      <w:marTop w:val="0"/>
      <w:marBottom w:val="0"/>
      <w:divBdr>
        <w:top w:val="none" w:sz="0" w:space="0" w:color="auto"/>
        <w:left w:val="none" w:sz="0" w:space="0" w:color="auto"/>
        <w:bottom w:val="none" w:sz="0" w:space="0" w:color="auto"/>
        <w:right w:val="none" w:sz="0" w:space="0" w:color="auto"/>
      </w:divBdr>
    </w:div>
    <w:div w:id="1358040166">
      <w:bodyDiv w:val="1"/>
      <w:marLeft w:val="0"/>
      <w:marRight w:val="0"/>
      <w:marTop w:val="0"/>
      <w:marBottom w:val="0"/>
      <w:divBdr>
        <w:top w:val="none" w:sz="0" w:space="0" w:color="auto"/>
        <w:left w:val="none" w:sz="0" w:space="0" w:color="auto"/>
        <w:bottom w:val="none" w:sz="0" w:space="0" w:color="auto"/>
        <w:right w:val="none" w:sz="0" w:space="0" w:color="auto"/>
      </w:divBdr>
    </w:div>
    <w:div w:id="1360206315">
      <w:bodyDiv w:val="1"/>
      <w:marLeft w:val="0"/>
      <w:marRight w:val="0"/>
      <w:marTop w:val="0"/>
      <w:marBottom w:val="0"/>
      <w:divBdr>
        <w:top w:val="none" w:sz="0" w:space="0" w:color="auto"/>
        <w:left w:val="none" w:sz="0" w:space="0" w:color="auto"/>
        <w:bottom w:val="none" w:sz="0" w:space="0" w:color="auto"/>
        <w:right w:val="none" w:sz="0" w:space="0" w:color="auto"/>
      </w:divBdr>
    </w:div>
    <w:div w:id="1360548183">
      <w:bodyDiv w:val="1"/>
      <w:marLeft w:val="0"/>
      <w:marRight w:val="0"/>
      <w:marTop w:val="0"/>
      <w:marBottom w:val="0"/>
      <w:divBdr>
        <w:top w:val="none" w:sz="0" w:space="0" w:color="auto"/>
        <w:left w:val="none" w:sz="0" w:space="0" w:color="auto"/>
        <w:bottom w:val="none" w:sz="0" w:space="0" w:color="auto"/>
        <w:right w:val="none" w:sz="0" w:space="0" w:color="auto"/>
      </w:divBdr>
    </w:div>
    <w:div w:id="1360818942">
      <w:bodyDiv w:val="1"/>
      <w:marLeft w:val="0"/>
      <w:marRight w:val="0"/>
      <w:marTop w:val="0"/>
      <w:marBottom w:val="0"/>
      <w:divBdr>
        <w:top w:val="none" w:sz="0" w:space="0" w:color="auto"/>
        <w:left w:val="none" w:sz="0" w:space="0" w:color="auto"/>
        <w:bottom w:val="none" w:sz="0" w:space="0" w:color="auto"/>
        <w:right w:val="none" w:sz="0" w:space="0" w:color="auto"/>
      </w:divBdr>
    </w:div>
    <w:div w:id="1360819510">
      <w:bodyDiv w:val="1"/>
      <w:marLeft w:val="0"/>
      <w:marRight w:val="0"/>
      <w:marTop w:val="0"/>
      <w:marBottom w:val="0"/>
      <w:divBdr>
        <w:top w:val="none" w:sz="0" w:space="0" w:color="auto"/>
        <w:left w:val="none" w:sz="0" w:space="0" w:color="auto"/>
        <w:bottom w:val="none" w:sz="0" w:space="0" w:color="auto"/>
        <w:right w:val="none" w:sz="0" w:space="0" w:color="auto"/>
      </w:divBdr>
    </w:div>
    <w:div w:id="1362165857">
      <w:bodyDiv w:val="1"/>
      <w:marLeft w:val="0"/>
      <w:marRight w:val="0"/>
      <w:marTop w:val="0"/>
      <w:marBottom w:val="0"/>
      <w:divBdr>
        <w:top w:val="none" w:sz="0" w:space="0" w:color="auto"/>
        <w:left w:val="none" w:sz="0" w:space="0" w:color="auto"/>
        <w:bottom w:val="none" w:sz="0" w:space="0" w:color="auto"/>
        <w:right w:val="none" w:sz="0" w:space="0" w:color="auto"/>
      </w:divBdr>
    </w:div>
    <w:div w:id="1363823583">
      <w:bodyDiv w:val="1"/>
      <w:marLeft w:val="0"/>
      <w:marRight w:val="0"/>
      <w:marTop w:val="0"/>
      <w:marBottom w:val="0"/>
      <w:divBdr>
        <w:top w:val="none" w:sz="0" w:space="0" w:color="auto"/>
        <w:left w:val="none" w:sz="0" w:space="0" w:color="auto"/>
        <w:bottom w:val="none" w:sz="0" w:space="0" w:color="auto"/>
        <w:right w:val="none" w:sz="0" w:space="0" w:color="auto"/>
      </w:divBdr>
    </w:div>
    <w:div w:id="1363945953">
      <w:bodyDiv w:val="1"/>
      <w:marLeft w:val="0"/>
      <w:marRight w:val="0"/>
      <w:marTop w:val="0"/>
      <w:marBottom w:val="0"/>
      <w:divBdr>
        <w:top w:val="none" w:sz="0" w:space="0" w:color="auto"/>
        <w:left w:val="none" w:sz="0" w:space="0" w:color="auto"/>
        <w:bottom w:val="none" w:sz="0" w:space="0" w:color="auto"/>
        <w:right w:val="none" w:sz="0" w:space="0" w:color="auto"/>
      </w:divBdr>
    </w:div>
    <w:div w:id="1364088881">
      <w:bodyDiv w:val="1"/>
      <w:marLeft w:val="0"/>
      <w:marRight w:val="0"/>
      <w:marTop w:val="0"/>
      <w:marBottom w:val="0"/>
      <w:divBdr>
        <w:top w:val="none" w:sz="0" w:space="0" w:color="auto"/>
        <w:left w:val="none" w:sz="0" w:space="0" w:color="auto"/>
        <w:bottom w:val="none" w:sz="0" w:space="0" w:color="auto"/>
        <w:right w:val="none" w:sz="0" w:space="0" w:color="auto"/>
      </w:divBdr>
    </w:div>
    <w:div w:id="1364331189">
      <w:bodyDiv w:val="1"/>
      <w:marLeft w:val="0"/>
      <w:marRight w:val="0"/>
      <w:marTop w:val="0"/>
      <w:marBottom w:val="0"/>
      <w:divBdr>
        <w:top w:val="none" w:sz="0" w:space="0" w:color="auto"/>
        <w:left w:val="none" w:sz="0" w:space="0" w:color="auto"/>
        <w:bottom w:val="none" w:sz="0" w:space="0" w:color="auto"/>
        <w:right w:val="none" w:sz="0" w:space="0" w:color="auto"/>
      </w:divBdr>
    </w:div>
    <w:div w:id="1364403971">
      <w:bodyDiv w:val="1"/>
      <w:marLeft w:val="0"/>
      <w:marRight w:val="0"/>
      <w:marTop w:val="0"/>
      <w:marBottom w:val="0"/>
      <w:divBdr>
        <w:top w:val="none" w:sz="0" w:space="0" w:color="auto"/>
        <w:left w:val="none" w:sz="0" w:space="0" w:color="auto"/>
        <w:bottom w:val="none" w:sz="0" w:space="0" w:color="auto"/>
        <w:right w:val="none" w:sz="0" w:space="0" w:color="auto"/>
      </w:divBdr>
    </w:div>
    <w:div w:id="1365129520">
      <w:bodyDiv w:val="1"/>
      <w:marLeft w:val="0"/>
      <w:marRight w:val="0"/>
      <w:marTop w:val="0"/>
      <w:marBottom w:val="0"/>
      <w:divBdr>
        <w:top w:val="none" w:sz="0" w:space="0" w:color="auto"/>
        <w:left w:val="none" w:sz="0" w:space="0" w:color="auto"/>
        <w:bottom w:val="none" w:sz="0" w:space="0" w:color="auto"/>
        <w:right w:val="none" w:sz="0" w:space="0" w:color="auto"/>
      </w:divBdr>
    </w:div>
    <w:div w:id="1366173956">
      <w:bodyDiv w:val="1"/>
      <w:marLeft w:val="0"/>
      <w:marRight w:val="0"/>
      <w:marTop w:val="0"/>
      <w:marBottom w:val="0"/>
      <w:divBdr>
        <w:top w:val="none" w:sz="0" w:space="0" w:color="auto"/>
        <w:left w:val="none" w:sz="0" w:space="0" w:color="auto"/>
        <w:bottom w:val="none" w:sz="0" w:space="0" w:color="auto"/>
        <w:right w:val="none" w:sz="0" w:space="0" w:color="auto"/>
      </w:divBdr>
    </w:div>
    <w:div w:id="1367363631">
      <w:bodyDiv w:val="1"/>
      <w:marLeft w:val="0"/>
      <w:marRight w:val="0"/>
      <w:marTop w:val="0"/>
      <w:marBottom w:val="0"/>
      <w:divBdr>
        <w:top w:val="none" w:sz="0" w:space="0" w:color="auto"/>
        <w:left w:val="none" w:sz="0" w:space="0" w:color="auto"/>
        <w:bottom w:val="none" w:sz="0" w:space="0" w:color="auto"/>
        <w:right w:val="none" w:sz="0" w:space="0" w:color="auto"/>
      </w:divBdr>
    </w:div>
    <w:div w:id="1367828219">
      <w:bodyDiv w:val="1"/>
      <w:marLeft w:val="0"/>
      <w:marRight w:val="0"/>
      <w:marTop w:val="0"/>
      <w:marBottom w:val="0"/>
      <w:divBdr>
        <w:top w:val="none" w:sz="0" w:space="0" w:color="auto"/>
        <w:left w:val="none" w:sz="0" w:space="0" w:color="auto"/>
        <w:bottom w:val="none" w:sz="0" w:space="0" w:color="auto"/>
        <w:right w:val="none" w:sz="0" w:space="0" w:color="auto"/>
      </w:divBdr>
    </w:div>
    <w:div w:id="1368604259">
      <w:bodyDiv w:val="1"/>
      <w:marLeft w:val="0"/>
      <w:marRight w:val="0"/>
      <w:marTop w:val="0"/>
      <w:marBottom w:val="0"/>
      <w:divBdr>
        <w:top w:val="none" w:sz="0" w:space="0" w:color="auto"/>
        <w:left w:val="none" w:sz="0" w:space="0" w:color="auto"/>
        <w:bottom w:val="none" w:sz="0" w:space="0" w:color="auto"/>
        <w:right w:val="none" w:sz="0" w:space="0" w:color="auto"/>
      </w:divBdr>
    </w:div>
    <w:div w:id="1368944073">
      <w:bodyDiv w:val="1"/>
      <w:marLeft w:val="0"/>
      <w:marRight w:val="0"/>
      <w:marTop w:val="0"/>
      <w:marBottom w:val="0"/>
      <w:divBdr>
        <w:top w:val="none" w:sz="0" w:space="0" w:color="auto"/>
        <w:left w:val="none" w:sz="0" w:space="0" w:color="auto"/>
        <w:bottom w:val="none" w:sz="0" w:space="0" w:color="auto"/>
        <w:right w:val="none" w:sz="0" w:space="0" w:color="auto"/>
      </w:divBdr>
    </w:div>
    <w:div w:id="1369186516">
      <w:bodyDiv w:val="1"/>
      <w:marLeft w:val="0"/>
      <w:marRight w:val="0"/>
      <w:marTop w:val="0"/>
      <w:marBottom w:val="0"/>
      <w:divBdr>
        <w:top w:val="none" w:sz="0" w:space="0" w:color="auto"/>
        <w:left w:val="none" w:sz="0" w:space="0" w:color="auto"/>
        <w:bottom w:val="none" w:sz="0" w:space="0" w:color="auto"/>
        <w:right w:val="none" w:sz="0" w:space="0" w:color="auto"/>
      </w:divBdr>
    </w:div>
    <w:div w:id="1369798764">
      <w:bodyDiv w:val="1"/>
      <w:marLeft w:val="0"/>
      <w:marRight w:val="0"/>
      <w:marTop w:val="0"/>
      <w:marBottom w:val="0"/>
      <w:divBdr>
        <w:top w:val="none" w:sz="0" w:space="0" w:color="auto"/>
        <w:left w:val="none" w:sz="0" w:space="0" w:color="auto"/>
        <w:bottom w:val="none" w:sz="0" w:space="0" w:color="auto"/>
        <w:right w:val="none" w:sz="0" w:space="0" w:color="auto"/>
      </w:divBdr>
    </w:div>
    <w:div w:id="1370258063">
      <w:bodyDiv w:val="1"/>
      <w:marLeft w:val="0"/>
      <w:marRight w:val="0"/>
      <w:marTop w:val="0"/>
      <w:marBottom w:val="0"/>
      <w:divBdr>
        <w:top w:val="none" w:sz="0" w:space="0" w:color="auto"/>
        <w:left w:val="none" w:sz="0" w:space="0" w:color="auto"/>
        <w:bottom w:val="none" w:sz="0" w:space="0" w:color="auto"/>
        <w:right w:val="none" w:sz="0" w:space="0" w:color="auto"/>
      </w:divBdr>
    </w:div>
    <w:div w:id="1370453946">
      <w:bodyDiv w:val="1"/>
      <w:marLeft w:val="0"/>
      <w:marRight w:val="0"/>
      <w:marTop w:val="0"/>
      <w:marBottom w:val="0"/>
      <w:divBdr>
        <w:top w:val="none" w:sz="0" w:space="0" w:color="auto"/>
        <w:left w:val="none" w:sz="0" w:space="0" w:color="auto"/>
        <w:bottom w:val="none" w:sz="0" w:space="0" w:color="auto"/>
        <w:right w:val="none" w:sz="0" w:space="0" w:color="auto"/>
      </w:divBdr>
    </w:div>
    <w:div w:id="1370648153">
      <w:bodyDiv w:val="1"/>
      <w:marLeft w:val="0"/>
      <w:marRight w:val="0"/>
      <w:marTop w:val="0"/>
      <w:marBottom w:val="0"/>
      <w:divBdr>
        <w:top w:val="none" w:sz="0" w:space="0" w:color="auto"/>
        <w:left w:val="none" w:sz="0" w:space="0" w:color="auto"/>
        <w:bottom w:val="none" w:sz="0" w:space="0" w:color="auto"/>
        <w:right w:val="none" w:sz="0" w:space="0" w:color="auto"/>
      </w:divBdr>
    </w:div>
    <w:div w:id="1370716288">
      <w:bodyDiv w:val="1"/>
      <w:marLeft w:val="0"/>
      <w:marRight w:val="0"/>
      <w:marTop w:val="0"/>
      <w:marBottom w:val="0"/>
      <w:divBdr>
        <w:top w:val="none" w:sz="0" w:space="0" w:color="auto"/>
        <w:left w:val="none" w:sz="0" w:space="0" w:color="auto"/>
        <w:bottom w:val="none" w:sz="0" w:space="0" w:color="auto"/>
        <w:right w:val="none" w:sz="0" w:space="0" w:color="auto"/>
      </w:divBdr>
    </w:div>
    <w:div w:id="1370838085">
      <w:bodyDiv w:val="1"/>
      <w:marLeft w:val="0"/>
      <w:marRight w:val="0"/>
      <w:marTop w:val="0"/>
      <w:marBottom w:val="0"/>
      <w:divBdr>
        <w:top w:val="none" w:sz="0" w:space="0" w:color="auto"/>
        <w:left w:val="none" w:sz="0" w:space="0" w:color="auto"/>
        <w:bottom w:val="none" w:sz="0" w:space="0" w:color="auto"/>
        <w:right w:val="none" w:sz="0" w:space="0" w:color="auto"/>
      </w:divBdr>
    </w:div>
    <w:div w:id="1371144366">
      <w:bodyDiv w:val="1"/>
      <w:marLeft w:val="0"/>
      <w:marRight w:val="0"/>
      <w:marTop w:val="0"/>
      <w:marBottom w:val="0"/>
      <w:divBdr>
        <w:top w:val="none" w:sz="0" w:space="0" w:color="auto"/>
        <w:left w:val="none" w:sz="0" w:space="0" w:color="auto"/>
        <w:bottom w:val="none" w:sz="0" w:space="0" w:color="auto"/>
        <w:right w:val="none" w:sz="0" w:space="0" w:color="auto"/>
      </w:divBdr>
    </w:div>
    <w:div w:id="1371153974">
      <w:bodyDiv w:val="1"/>
      <w:marLeft w:val="0"/>
      <w:marRight w:val="0"/>
      <w:marTop w:val="0"/>
      <w:marBottom w:val="0"/>
      <w:divBdr>
        <w:top w:val="none" w:sz="0" w:space="0" w:color="auto"/>
        <w:left w:val="none" w:sz="0" w:space="0" w:color="auto"/>
        <w:bottom w:val="none" w:sz="0" w:space="0" w:color="auto"/>
        <w:right w:val="none" w:sz="0" w:space="0" w:color="auto"/>
      </w:divBdr>
    </w:div>
    <w:div w:id="1371494546">
      <w:bodyDiv w:val="1"/>
      <w:marLeft w:val="0"/>
      <w:marRight w:val="0"/>
      <w:marTop w:val="0"/>
      <w:marBottom w:val="0"/>
      <w:divBdr>
        <w:top w:val="none" w:sz="0" w:space="0" w:color="auto"/>
        <w:left w:val="none" w:sz="0" w:space="0" w:color="auto"/>
        <w:bottom w:val="none" w:sz="0" w:space="0" w:color="auto"/>
        <w:right w:val="none" w:sz="0" w:space="0" w:color="auto"/>
      </w:divBdr>
    </w:div>
    <w:div w:id="1372193781">
      <w:bodyDiv w:val="1"/>
      <w:marLeft w:val="0"/>
      <w:marRight w:val="0"/>
      <w:marTop w:val="0"/>
      <w:marBottom w:val="0"/>
      <w:divBdr>
        <w:top w:val="none" w:sz="0" w:space="0" w:color="auto"/>
        <w:left w:val="none" w:sz="0" w:space="0" w:color="auto"/>
        <w:bottom w:val="none" w:sz="0" w:space="0" w:color="auto"/>
        <w:right w:val="none" w:sz="0" w:space="0" w:color="auto"/>
      </w:divBdr>
    </w:div>
    <w:div w:id="1373000904">
      <w:bodyDiv w:val="1"/>
      <w:marLeft w:val="0"/>
      <w:marRight w:val="0"/>
      <w:marTop w:val="0"/>
      <w:marBottom w:val="0"/>
      <w:divBdr>
        <w:top w:val="none" w:sz="0" w:space="0" w:color="auto"/>
        <w:left w:val="none" w:sz="0" w:space="0" w:color="auto"/>
        <w:bottom w:val="none" w:sz="0" w:space="0" w:color="auto"/>
        <w:right w:val="none" w:sz="0" w:space="0" w:color="auto"/>
      </w:divBdr>
    </w:div>
    <w:div w:id="1373185753">
      <w:bodyDiv w:val="1"/>
      <w:marLeft w:val="0"/>
      <w:marRight w:val="0"/>
      <w:marTop w:val="0"/>
      <w:marBottom w:val="0"/>
      <w:divBdr>
        <w:top w:val="none" w:sz="0" w:space="0" w:color="auto"/>
        <w:left w:val="none" w:sz="0" w:space="0" w:color="auto"/>
        <w:bottom w:val="none" w:sz="0" w:space="0" w:color="auto"/>
        <w:right w:val="none" w:sz="0" w:space="0" w:color="auto"/>
      </w:divBdr>
    </w:div>
    <w:div w:id="1373190193">
      <w:bodyDiv w:val="1"/>
      <w:marLeft w:val="0"/>
      <w:marRight w:val="0"/>
      <w:marTop w:val="0"/>
      <w:marBottom w:val="0"/>
      <w:divBdr>
        <w:top w:val="none" w:sz="0" w:space="0" w:color="auto"/>
        <w:left w:val="none" w:sz="0" w:space="0" w:color="auto"/>
        <w:bottom w:val="none" w:sz="0" w:space="0" w:color="auto"/>
        <w:right w:val="none" w:sz="0" w:space="0" w:color="auto"/>
      </w:divBdr>
    </w:div>
    <w:div w:id="1373463043">
      <w:bodyDiv w:val="1"/>
      <w:marLeft w:val="0"/>
      <w:marRight w:val="0"/>
      <w:marTop w:val="0"/>
      <w:marBottom w:val="0"/>
      <w:divBdr>
        <w:top w:val="none" w:sz="0" w:space="0" w:color="auto"/>
        <w:left w:val="none" w:sz="0" w:space="0" w:color="auto"/>
        <w:bottom w:val="none" w:sz="0" w:space="0" w:color="auto"/>
        <w:right w:val="none" w:sz="0" w:space="0" w:color="auto"/>
      </w:divBdr>
    </w:div>
    <w:div w:id="1373576391">
      <w:bodyDiv w:val="1"/>
      <w:marLeft w:val="0"/>
      <w:marRight w:val="0"/>
      <w:marTop w:val="0"/>
      <w:marBottom w:val="0"/>
      <w:divBdr>
        <w:top w:val="none" w:sz="0" w:space="0" w:color="auto"/>
        <w:left w:val="none" w:sz="0" w:space="0" w:color="auto"/>
        <w:bottom w:val="none" w:sz="0" w:space="0" w:color="auto"/>
        <w:right w:val="none" w:sz="0" w:space="0" w:color="auto"/>
      </w:divBdr>
    </w:div>
    <w:div w:id="1373962375">
      <w:bodyDiv w:val="1"/>
      <w:marLeft w:val="0"/>
      <w:marRight w:val="0"/>
      <w:marTop w:val="0"/>
      <w:marBottom w:val="0"/>
      <w:divBdr>
        <w:top w:val="none" w:sz="0" w:space="0" w:color="auto"/>
        <w:left w:val="none" w:sz="0" w:space="0" w:color="auto"/>
        <w:bottom w:val="none" w:sz="0" w:space="0" w:color="auto"/>
        <w:right w:val="none" w:sz="0" w:space="0" w:color="auto"/>
      </w:divBdr>
    </w:div>
    <w:div w:id="1374840492">
      <w:bodyDiv w:val="1"/>
      <w:marLeft w:val="0"/>
      <w:marRight w:val="0"/>
      <w:marTop w:val="0"/>
      <w:marBottom w:val="0"/>
      <w:divBdr>
        <w:top w:val="none" w:sz="0" w:space="0" w:color="auto"/>
        <w:left w:val="none" w:sz="0" w:space="0" w:color="auto"/>
        <w:bottom w:val="none" w:sz="0" w:space="0" w:color="auto"/>
        <w:right w:val="none" w:sz="0" w:space="0" w:color="auto"/>
      </w:divBdr>
    </w:div>
    <w:div w:id="1375274715">
      <w:bodyDiv w:val="1"/>
      <w:marLeft w:val="0"/>
      <w:marRight w:val="0"/>
      <w:marTop w:val="0"/>
      <w:marBottom w:val="0"/>
      <w:divBdr>
        <w:top w:val="none" w:sz="0" w:space="0" w:color="auto"/>
        <w:left w:val="none" w:sz="0" w:space="0" w:color="auto"/>
        <w:bottom w:val="none" w:sz="0" w:space="0" w:color="auto"/>
        <w:right w:val="none" w:sz="0" w:space="0" w:color="auto"/>
      </w:divBdr>
    </w:div>
    <w:div w:id="1375277687">
      <w:bodyDiv w:val="1"/>
      <w:marLeft w:val="0"/>
      <w:marRight w:val="0"/>
      <w:marTop w:val="0"/>
      <w:marBottom w:val="0"/>
      <w:divBdr>
        <w:top w:val="none" w:sz="0" w:space="0" w:color="auto"/>
        <w:left w:val="none" w:sz="0" w:space="0" w:color="auto"/>
        <w:bottom w:val="none" w:sz="0" w:space="0" w:color="auto"/>
        <w:right w:val="none" w:sz="0" w:space="0" w:color="auto"/>
      </w:divBdr>
    </w:div>
    <w:div w:id="1376390965">
      <w:bodyDiv w:val="1"/>
      <w:marLeft w:val="0"/>
      <w:marRight w:val="0"/>
      <w:marTop w:val="0"/>
      <w:marBottom w:val="0"/>
      <w:divBdr>
        <w:top w:val="none" w:sz="0" w:space="0" w:color="auto"/>
        <w:left w:val="none" w:sz="0" w:space="0" w:color="auto"/>
        <w:bottom w:val="none" w:sz="0" w:space="0" w:color="auto"/>
        <w:right w:val="none" w:sz="0" w:space="0" w:color="auto"/>
      </w:divBdr>
    </w:div>
    <w:div w:id="1376809779">
      <w:bodyDiv w:val="1"/>
      <w:marLeft w:val="0"/>
      <w:marRight w:val="0"/>
      <w:marTop w:val="0"/>
      <w:marBottom w:val="0"/>
      <w:divBdr>
        <w:top w:val="none" w:sz="0" w:space="0" w:color="auto"/>
        <w:left w:val="none" w:sz="0" w:space="0" w:color="auto"/>
        <w:bottom w:val="none" w:sz="0" w:space="0" w:color="auto"/>
        <w:right w:val="none" w:sz="0" w:space="0" w:color="auto"/>
      </w:divBdr>
    </w:div>
    <w:div w:id="1377461463">
      <w:bodyDiv w:val="1"/>
      <w:marLeft w:val="0"/>
      <w:marRight w:val="0"/>
      <w:marTop w:val="0"/>
      <w:marBottom w:val="0"/>
      <w:divBdr>
        <w:top w:val="none" w:sz="0" w:space="0" w:color="auto"/>
        <w:left w:val="none" w:sz="0" w:space="0" w:color="auto"/>
        <w:bottom w:val="none" w:sz="0" w:space="0" w:color="auto"/>
        <w:right w:val="none" w:sz="0" w:space="0" w:color="auto"/>
      </w:divBdr>
    </w:div>
    <w:div w:id="1377656120">
      <w:bodyDiv w:val="1"/>
      <w:marLeft w:val="0"/>
      <w:marRight w:val="0"/>
      <w:marTop w:val="0"/>
      <w:marBottom w:val="0"/>
      <w:divBdr>
        <w:top w:val="none" w:sz="0" w:space="0" w:color="auto"/>
        <w:left w:val="none" w:sz="0" w:space="0" w:color="auto"/>
        <w:bottom w:val="none" w:sz="0" w:space="0" w:color="auto"/>
        <w:right w:val="none" w:sz="0" w:space="0" w:color="auto"/>
      </w:divBdr>
    </w:div>
    <w:div w:id="1378159712">
      <w:bodyDiv w:val="1"/>
      <w:marLeft w:val="0"/>
      <w:marRight w:val="0"/>
      <w:marTop w:val="0"/>
      <w:marBottom w:val="0"/>
      <w:divBdr>
        <w:top w:val="none" w:sz="0" w:space="0" w:color="auto"/>
        <w:left w:val="none" w:sz="0" w:space="0" w:color="auto"/>
        <w:bottom w:val="none" w:sz="0" w:space="0" w:color="auto"/>
        <w:right w:val="none" w:sz="0" w:space="0" w:color="auto"/>
      </w:divBdr>
    </w:div>
    <w:div w:id="1378163054">
      <w:bodyDiv w:val="1"/>
      <w:marLeft w:val="0"/>
      <w:marRight w:val="0"/>
      <w:marTop w:val="0"/>
      <w:marBottom w:val="0"/>
      <w:divBdr>
        <w:top w:val="none" w:sz="0" w:space="0" w:color="auto"/>
        <w:left w:val="none" w:sz="0" w:space="0" w:color="auto"/>
        <w:bottom w:val="none" w:sz="0" w:space="0" w:color="auto"/>
        <w:right w:val="none" w:sz="0" w:space="0" w:color="auto"/>
      </w:divBdr>
    </w:div>
    <w:div w:id="1378238896">
      <w:bodyDiv w:val="1"/>
      <w:marLeft w:val="0"/>
      <w:marRight w:val="0"/>
      <w:marTop w:val="0"/>
      <w:marBottom w:val="0"/>
      <w:divBdr>
        <w:top w:val="none" w:sz="0" w:space="0" w:color="auto"/>
        <w:left w:val="none" w:sz="0" w:space="0" w:color="auto"/>
        <w:bottom w:val="none" w:sz="0" w:space="0" w:color="auto"/>
        <w:right w:val="none" w:sz="0" w:space="0" w:color="auto"/>
      </w:divBdr>
    </w:div>
    <w:div w:id="1378974013">
      <w:bodyDiv w:val="1"/>
      <w:marLeft w:val="0"/>
      <w:marRight w:val="0"/>
      <w:marTop w:val="0"/>
      <w:marBottom w:val="0"/>
      <w:divBdr>
        <w:top w:val="none" w:sz="0" w:space="0" w:color="auto"/>
        <w:left w:val="none" w:sz="0" w:space="0" w:color="auto"/>
        <w:bottom w:val="none" w:sz="0" w:space="0" w:color="auto"/>
        <w:right w:val="none" w:sz="0" w:space="0" w:color="auto"/>
      </w:divBdr>
    </w:div>
    <w:div w:id="1379090486">
      <w:bodyDiv w:val="1"/>
      <w:marLeft w:val="0"/>
      <w:marRight w:val="0"/>
      <w:marTop w:val="0"/>
      <w:marBottom w:val="0"/>
      <w:divBdr>
        <w:top w:val="none" w:sz="0" w:space="0" w:color="auto"/>
        <w:left w:val="none" w:sz="0" w:space="0" w:color="auto"/>
        <w:bottom w:val="none" w:sz="0" w:space="0" w:color="auto"/>
        <w:right w:val="none" w:sz="0" w:space="0" w:color="auto"/>
      </w:divBdr>
    </w:div>
    <w:div w:id="1379427173">
      <w:bodyDiv w:val="1"/>
      <w:marLeft w:val="0"/>
      <w:marRight w:val="0"/>
      <w:marTop w:val="0"/>
      <w:marBottom w:val="0"/>
      <w:divBdr>
        <w:top w:val="none" w:sz="0" w:space="0" w:color="auto"/>
        <w:left w:val="none" w:sz="0" w:space="0" w:color="auto"/>
        <w:bottom w:val="none" w:sz="0" w:space="0" w:color="auto"/>
        <w:right w:val="none" w:sz="0" w:space="0" w:color="auto"/>
      </w:divBdr>
    </w:div>
    <w:div w:id="1380472715">
      <w:bodyDiv w:val="1"/>
      <w:marLeft w:val="0"/>
      <w:marRight w:val="0"/>
      <w:marTop w:val="0"/>
      <w:marBottom w:val="0"/>
      <w:divBdr>
        <w:top w:val="none" w:sz="0" w:space="0" w:color="auto"/>
        <w:left w:val="none" w:sz="0" w:space="0" w:color="auto"/>
        <w:bottom w:val="none" w:sz="0" w:space="0" w:color="auto"/>
        <w:right w:val="none" w:sz="0" w:space="0" w:color="auto"/>
      </w:divBdr>
    </w:div>
    <w:div w:id="1380477452">
      <w:bodyDiv w:val="1"/>
      <w:marLeft w:val="0"/>
      <w:marRight w:val="0"/>
      <w:marTop w:val="0"/>
      <w:marBottom w:val="0"/>
      <w:divBdr>
        <w:top w:val="none" w:sz="0" w:space="0" w:color="auto"/>
        <w:left w:val="none" w:sz="0" w:space="0" w:color="auto"/>
        <w:bottom w:val="none" w:sz="0" w:space="0" w:color="auto"/>
        <w:right w:val="none" w:sz="0" w:space="0" w:color="auto"/>
      </w:divBdr>
    </w:div>
    <w:div w:id="1380859427">
      <w:bodyDiv w:val="1"/>
      <w:marLeft w:val="0"/>
      <w:marRight w:val="0"/>
      <w:marTop w:val="0"/>
      <w:marBottom w:val="0"/>
      <w:divBdr>
        <w:top w:val="none" w:sz="0" w:space="0" w:color="auto"/>
        <w:left w:val="none" w:sz="0" w:space="0" w:color="auto"/>
        <w:bottom w:val="none" w:sz="0" w:space="0" w:color="auto"/>
        <w:right w:val="none" w:sz="0" w:space="0" w:color="auto"/>
      </w:divBdr>
    </w:div>
    <w:div w:id="1381400453">
      <w:bodyDiv w:val="1"/>
      <w:marLeft w:val="0"/>
      <w:marRight w:val="0"/>
      <w:marTop w:val="0"/>
      <w:marBottom w:val="0"/>
      <w:divBdr>
        <w:top w:val="none" w:sz="0" w:space="0" w:color="auto"/>
        <w:left w:val="none" w:sz="0" w:space="0" w:color="auto"/>
        <w:bottom w:val="none" w:sz="0" w:space="0" w:color="auto"/>
        <w:right w:val="none" w:sz="0" w:space="0" w:color="auto"/>
      </w:divBdr>
    </w:div>
    <w:div w:id="1381979660">
      <w:bodyDiv w:val="1"/>
      <w:marLeft w:val="0"/>
      <w:marRight w:val="0"/>
      <w:marTop w:val="0"/>
      <w:marBottom w:val="0"/>
      <w:divBdr>
        <w:top w:val="none" w:sz="0" w:space="0" w:color="auto"/>
        <w:left w:val="none" w:sz="0" w:space="0" w:color="auto"/>
        <w:bottom w:val="none" w:sz="0" w:space="0" w:color="auto"/>
        <w:right w:val="none" w:sz="0" w:space="0" w:color="auto"/>
      </w:divBdr>
    </w:div>
    <w:div w:id="1382090707">
      <w:bodyDiv w:val="1"/>
      <w:marLeft w:val="0"/>
      <w:marRight w:val="0"/>
      <w:marTop w:val="0"/>
      <w:marBottom w:val="0"/>
      <w:divBdr>
        <w:top w:val="none" w:sz="0" w:space="0" w:color="auto"/>
        <w:left w:val="none" w:sz="0" w:space="0" w:color="auto"/>
        <w:bottom w:val="none" w:sz="0" w:space="0" w:color="auto"/>
        <w:right w:val="none" w:sz="0" w:space="0" w:color="auto"/>
      </w:divBdr>
    </w:div>
    <w:div w:id="1382167525">
      <w:bodyDiv w:val="1"/>
      <w:marLeft w:val="0"/>
      <w:marRight w:val="0"/>
      <w:marTop w:val="0"/>
      <w:marBottom w:val="0"/>
      <w:divBdr>
        <w:top w:val="none" w:sz="0" w:space="0" w:color="auto"/>
        <w:left w:val="none" w:sz="0" w:space="0" w:color="auto"/>
        <w:bottom w:val="none" w:sz="0" w:space="0" w:color="auto"/>
        <w:right w:val="none" w:sz="0" w:space="0" w:color="auto"/>
      </w:divBdr>
    </w:div>
    <w:div w:id="1382679721">
      <w:bodyDiv w:val="1"/>
      <w:marLeft w:val="0"/>
      <w:marRight w:val="0"/>
      <w:marTop w:val="0"/>
      <w:marBottom w:val="0"/>
      <w:divBdr>
        <w:top w:val="none" w:sz="0" w:space="0" w:color="auto"/>
        <w:left w:val="none" w:sz="0" w:space="0" w:color="auto"/>
        <w:bottom w:val="none" w:sz="0" w:space="0" w:color="auto"/>
        <w:right w:val="none" w:sz="0" w:space="0" w:color="auto"/>
      </w:divBdr>
    </w:div>
    <w:div w:id="1384060028">
      <w:bodyDiv w:val="1"/>
      <w:marLeft w:val="0"/>
      <w:marRight w:val="0"/>
      <w:marTop w:val="0"/>
      <w:marBottom w:val="0"/>
      <w:divBdr>
        <w:top w:val="none" w:sz="0" w:space="0" w:color="auto"/>
        <w:left w:val="none" w:sz="0" w:space="0" w:color="auto"/>
        <w:bottom w:val="none" w:sz="0" w:space="0" w:color="auto"/>
        <w:right w:val="none" w:sz="0" w:space="0" w:color="auto"/>
      </w:divBdr>
    </w:div>
    <w:div w:id="1384869659">
      <w:bodyDiv w:val="1"/>
      <w:marLeft w:val="0"/>
      <w:marRight w:val="0"/>
      <w:marTop w:val="0"/>
      <w:marBottom w:val="0"/>
      <w:divBdr>
        <w:top w:val="none" w:sz="0" w:space="0" w:color="auto"/>
        <w:left w:val="none" w:sz="0" w:space="0" w:color="auto"/>
        <w:bottom w:val="none" w:sz="0" w:space="0" w:color="auto"/>
        <w:right w:val="none" w:sz="0" w:space="0" w:color="auto"/>
      </w:divBdr>
    </w:div>
    <w:div w:id="1386025926">
      <w:bodyDiv w:val="1"/>
      <w:marLeft w:val="0"/>
      <w:marRight w:val="0"/>
      <w:marTop w:val="0"/>
      <w:marBottom w:val="0"/>
      <w:divBdr>
        <w:top w:val="none" w:sz="0" w:space="0" w:color="auto"/>
        <w:left w:val="none" w:sz="0" w:space="0" w:color="auto"/>
        <w:bottom w:val="none" w:sz="0" w:space="0" w:color="auto"/>
        <w:right w:val="none" w:sz="0" w:space="0" w:color="auto"/>
      </w:divBdr>
    </w:div>
    <w:div w:id="1386415024">
      <w:bodyDiv w:val="1"/>
      <w:marLeft w:val="0"/>
      <w:marRight w:val="0"/>
      <w:marTop w:val="0"/>
      <w:marBottom w:val="0"/>
      <w:divBdr>
        <w:top w:val="none" w:sz="0" w:space="0" w:color="auto"/>
        <w:left w:val="none" w:sz="0" w:space="0" w:color="auto"/>
        <w:bottom w:val="none" w:sz="0" w:space="0" w:color="auto"/>
        <w:right w:val="none" w:sz="0" w:space="0" w:color="auto"/>
      </w:divBdr>
    </w:div>
    <w:div w:id="1386488544">
      <w:bodyDiv w:val="1"/>
      <w:marLeft w:val="0"/>
      <w:marRight w:val="0"/>
      <w:marTop w:val="0"/>
      <w:marBottom w:val="0"/>
      <w:divBdr>
        <w:top w:val="none" w:sz="0" w:space="0" w:color="auto"/>
        <w:left w:val="none" w:sz="0" w:space="0" w:color="auto"/>
        <w:bottom w:val="none" w:sz="0" w:space="0" w:color="auto"/>
        <w:right w:val="none" w:sz="0" w:space="0" w:color="auto"/>
      </w:divBdr>
    </w:div>
    <w:div w:id="1387296157">
      <w:bodyDiv w:val="1"/>
      <w:marLeft w:val="0"/>
      <w:marRight w:val="0"/>
      <w:marTop w:val="0"/>
      <w:marBottom w:val="0"/>
      <w:divBdr>
        <w:top w:val="none" w:sz="0" w:space="0" w:color="auto"/>
        <w:left w:val="none" w:sz="0" w:space="0" w:color="auto"/>
        <w:bottom w:val="none" w:sz="0" w:space="0" w:color="auto"/>
        <w:right w:val="none" w:sz="0" w:space="0" w:color="auto"/>
      </w:divBdr>
    </w:div>
    <w:div w:id="1387337595">
      <w:bodyDiv w:val="1"/>
      <w:marLeft w:val="0"/>
      <w:marRight w:val="0"/>
      <w:marTop w:val="0"/>
      <w:marBottom w:val="0"/>
      <w:divBdr>
        <w:top w:val="none" w:sz="0" w:space="0" w:color="auto"/>
        <w:left w:val="none" w:sz="0" w:space="0" w:color="auto"/>
        <w:bottom w:val="none" w:sz="0" w:space="0" w:color="auto"/>
        <w:right w:val="none" w:sz="0" w:space="0" w:color="auto"/>
      </w:divBdr>
    </w:div>
    <w:div w:id="1387492386">
      <w:bodyDiv w:val="1"/>
      <w:marLeft w:val="0"/>
      <w:marRight w:val="0"/>
      <w:marTop w:val="0"/>
      <w:marBottom w:val="0"/>
      <w:divBdr>
        <w:top w:val="none" w:sz="0" w:space="0" w:color="auto"/>
        <w:left w:val="none" w:sz="0" w:space="0" w:color="auto"/>
        <w:bottom w:val="none" w:sz="0" w:space="0" w:color="auto"/>
        <w:right w:val="none" w:sz="0" w:space="0" w:color="auto"/>
      </w:divBdr>
    </w:div>
    <w:div w:id="1388143941">
      <w:bodyDiv w:val="1"/>
      <w:marLeft w:val="0"/>
      <w:marRight w:val="0"/>
      <w:marTop w:val="0"/>
      <w:marBottom w:val="0"/>
      <w:divBdr>
        <w:top w:val="none" w:sz="0" w:space="0" w:color="auto"/>
        <w:left w:val="none" w:sz="0" w:space="0" w:color="auto"/>
        <w:bottom w:val="none" w:sz="0" w:space="0" w:color="auto"/>
        <w:right w:val="none" w:sz="0" w:space="0" w:color="auto"/>
      </w:divBdr>
    </w:div>
    <w:div w:id="1388333156">
      <w:bodyDiv w:val="1"/>
      <w:marLeft w:val="0"/>
      <w:marRight w:val="0"/>
      <w:marTop w:val="0"/>
      <w:marBottom w:val="0"/>
      <w:divBdr>
        <w:top w:val="none" w:sz="0" w:space="0" w:color="auto"/>
        <w:left w:val="none" w:sz="0" w:space="0" w:color="auto"/>
        <w:bottom w:val="none" w:sz="0" w:space="0" w:color="auto"/>
        <w:right w:val="none" w:sz="0" w:space="0" w:color="auto"/>
      </w:divBdr>
    </w:div>
    <w:div w:id="1391342908">
      <w:bodyDiv w:val="1"/>
      <w:marLeft w:val="0"/>
      <w:marRight w:val="0"/>
      <w:marTop w:val="0"/>
      <w:marBottom w:val="0"/>
      <w:divBdr>
        <w:top w:val="none" w:sz="0" w:space="0" w:color="auto"/>
        <w:left w:val="none" w:sz="0" w:space="0" w:color="auto"/>
        <w:bottom w:val="none" w:sz="0" w:space="0" w:color="auto"/>
        <w:right w:val="none" w:sz="0" w:space="0" w:color="auto"/>
      </w:divBdr>
    </w:div>
    <w:div w:id="1391346769">
      <w:bodyDiv w:val="1"/>
      <w:marLeft w:val="0"/>
      <w:marRight w:val="0"/>
      <w:marTop w:val="0"/>
      <w:marBottom w:val="0"/>
      <w:divBdr>
        <w:top w:val="none" w:sz="0" w:space="0" w:color="auto"/>
        <w:left w:val="none" w:sz="0" w:space="0" w:color="auto"/>
        <w:bottom w:val="none" w:sz="0" w:space="0" w:color="auto"/>
        <w:right w:val="none" w:sz="0" w:space="0" w:color="auto"/>
      </w:divBdr>
    </w:div>
    <w:div w:id="1392577507">
      <w:bodyDiv w:val="1"/>
      <w:marLeft w:val="0"/>
      <w:marRight w:val="0"/>
      <w:marTop w:val="0"/>
      <w:marBottom w:val="0"/>
      <w:divBdr>
        <w:top w:val="none" w:sz="0" w:space="0" w:color="auto"/>
        <w:left w:val="none" w:sz="0" w:space="0" w:color="auto"/>
        <w:bottom w:val="none" w:sz="0" w:space="0" w:color="auto"/>
        <w:right w:val="none" w:sz="0" w:space="0" w:color="auto"/>
      </w:divBdr>
    </w:div>
    <w:div w:id="1392852163">
      <w:bodyDiv w:val="1"/>
      <w:marLeft w:val="0"/>
      <w:marRight w:val="0"/>
      <w:marTop w:val="0"/>
      <w:marBottom w:val="0"/>
      <w:divBdr>
        <w:top w:val="none" w:sz="0" w:space="0" w:color="auto"/>
        <w:left w:val="none" w:sz="0" w:space="0" w:color="auto"/>
        <w:bottom w:val="none" w:sz="0" w:space="0" w:color="auto"/>
        <w:right w:val="none" w:sz="0" w:space="0" w:color="auto"/>
      </w:divBdr>
    </w:div>
    <w:div w:id="1393625564">
      <w:bodyDiv w:val="1"/>
      <w:marLeft w:val="0"/>
      <w:marRight w:val="0"/>
      <w:marTop w:val="0"/>
      <w:marBottom w:val="0"/>
      <w:divBdr>
        <w:top w:val="none" w:sz="0" w:space="0" w:color="auto"/>
        <w:left w:val="none" w:sz="0" w:space="0" w:color="auto"/>
        <w:bottom w:val="none" w:sz="0" w:space="0" w:color="auto"/>
        <w:right w:val="none" w:sz="0" w:space="0" w:color="auto"/>
      </w:divBdr>
    </w:div>
    <w:div w:id="1394237912">
      <w:bodyDiv w:val="1"/>
      <w:marLeft w:val="0"/>
      <w:marRight w:val="0"/>
      <w:marTop w:val="0"/>
      <w:marBottom w:val="0"/>
      <w:divBdr>
        <w:top w:val="none" w:sz="0" w:space="0" w:color="auto"/>
        <w:left w:val="none" w:sz="0" w:space="0" w:color="auto"/>
        <w:bottom w:val="none" w:sz="0" w:space="0" w:color="auto"/>
        <w:right w:val="none" w:sz="0" w:space="0" w:color="auto"/>
      </w:divBdr>
    </w:div>
    <w:div w:id="1395279340">
      <w:bodyDiv w:val="1"/>
      <w:marLeft w:val="0"/>
      <w:marRight w:val="0"/>
      <w:marTop w:val="0"/>
      <w:marBottom w:val="0"/>
      <w:divBdr>
        <w:top w:val="none" w:sz="0" w:space="0" w:color="auto"/>
        <w:left w:val="none" w:sz="0" w:space="0" w:color="auto"/>
        <w:bottom w:val="none" w:sz="0" w:space="0" w:color="auto"/>
        <w:right w:val="none" w:sz="0" w:space="0" w:color="auto"/>
      </w:divBdr>
    </w:div>
    <w:div w:id="1396466258">
      <w:bodyDiv w:val="1"/>
      <w:marLeft w:val="0"/>
      <w:marRight w:val="0"/>
      <w:marTop w:val="0"/>
      <w:marBottom w:val="0"/>
      <w:divBdr>
        <w:top w:val="none" w:sz="0" w:space="0" w:color="auto"/>
        <w:left w:val="none" w:sz="0" w:space="0" w:color="auto"/>
        <w:bottom w:val="none" w:sz="0" w:space="0" w:color="auto"/>
        <w:right w:val="none" w:sz="0" w:space="0" w:color="auto"/>
      </w:divBdr>
    </w:div>
    <w:div w:id="1396927733">
      <w:bodyDiv w:val="1"/>
      <w:marLeft w:val="0"/>
      <w:marRight w:val="0"/>
      <w:marTop w:val="0"/>
      <w:marBottom w:val="0"/>
      <w:divBdr>
        <w:top w:val="none" w:sz="0" w:space="0" w:color="auto"/>
        <w:left w:val="none" w:sz="0" w:space="0" w:color="auto"/>
        <w:bottom w:val="none" w:sz="0" w:space="0" w:color="auto"/>
        <w:right w:val="none" w:sz="0" w:space="0" w:color="auto"/>
      </w:divBdr>
    </w:div>
    <w:div w:id="1397432471">
      <w:bodyDiv w:val="1"/>
      <w:marLeft w:val="0"/>
      <w:marRight w:val="0"/>
      <w:marTop w:val="0"/>
      <w:marBottom w:val="0"/>
      <w:divBdr>
        <w:top w:val="none" w:sz="0" w:space="0" w:color="auto"/>
        <w:left w:val="none" w:sz="0" w:space="0" w:color="auto"/>
        <w:bottom w:val="none" w:sz="0" w:space="0" w:color="auto"/>
        <w:right w:val="none" w:sz="0" w:space="0" w:color="auto"/>
      </w:divBdr>
    </w:div>
    <w:div w:id="1397433614">
      <w:bodyDiv w:val="1"/>
      <w:marLeft w:val="0"/>
      <w:marRight w:val="0"/>
      <w:marTop w:val="0"/>
      <w:marBottom w:val="0"/>
      <w:divBdr>
        <w:top w:val="none" w:sz="0" w:space="0" w:color="auto"/>
        <w:left w:val="none" w:sz="0" w:space="0" w:color="auto"/>
        <w:bottom w:val="none" w:sz="0" w:space="0" w:color="auto"/>
        <w:right w:val="none" w:sz="0" w:space="0" w:color="auto"/>
      </w:divBdr>
    </w:div>
    <w:div w:id="1398744741">
      <w:bodyDiv w:val="1"/>
      <w:marLeft w:val="0"/>
      <w:marRight w:val="0"/>
      <w:marTop w:val="0"/>
      <w:marBottom w:val="0"/>
      <w:divBdr>
        <w:top w:val="none" w:sz="0" w:space="0" w:color="auto"/>
        <w:left w:val="none" w:sz="0" w:space="0" w:color="auto"/>
        <w:bottom w:val="none" w:sz="0" w:space="0" w:color="auto"/>
        <w:right w:val="none" w:sz="0" w:space="0" w:color="auto"/>
      </w:divBdr>
    </w:div>
    <w:div w:id="1399664877">
      <w:bodyDiv w:val="1"/>
      <w:marLeft w:val="0"/>
      <w:marRight w:val="0"/>
      <w:marTop w:val="0"/>
      <w:marBottom w:val="0"/>
      <w:divBdr>
        <w:top w:val="none" w:sz="0" w:space="0" w:color="auto"/>
        <w:left w:val="none" w:sz="0" w:space="0" w:color="auto"/>
        <w:bottom w:val="none" w:sz="0" w:space="0" w:color="auto"/>
        <w:right w:val="none" w:sz="0" w:space="0" w:color="auto"/>
      </w:divBdr>
    </w:div>
    <w:div w:id="1399940113">
      <w:bodyDiv w:val="1"/>
      <w:marLeft w:val="0"/>
      <w:marRight w:val="0"/>
      <w:marTop w:val="0"/>
      <w:marBottom w:val="0"/>
      <w:divBdr>
        <w:top w:val="none" w:sz="0" w:space="0" w:color="auto"/>
        <w:left w:val="none" w:sz="0" w:space="0" w:color="auto"/>
        <w:bottom w:val="none" w:sz="0" w:space="0" w:color="auto"/>
        <w:right w:val="none" w:sz="0" w:space="0" w:color="auto"/>
      </w:divBdr>
    </w:div>
    <w:div w:id="1401757656">
      <w:bodyDiv w:val="1"/>
      <w:marLeft w:val="0"/>
      <w:marRight w:val="0"/>
      <w:marTop w:val="0"/>
      <w:marBottom w:val="0"/>
      <w:divBdr>
        <w:top w:val="none" w:sz="0" w:space="0" w:color="auto"/>
        <w:left w:val="none" w:sz="0" w:space="0" w:color="auto"/>
        <w:bottom w:val="none" w:sz="0" w:space="0" w:color="auto"/>
        <w:right w:val="none" w:sz="0" w:space="0" w:color="auto"/>
      </w:divBdr>
    </w:div>
    <w:div w:id="1401903313">
      <w:bodyDiv w:val="1"/>
      <w:marLeft w:val="0"/>
      <w:marRight w:val="0"/>
      <w:marTop w:val="0"/>
      <w:marBottom w:val="0"/>
      <w:divBdr>
        <w:top w:val="none" w:sz="0" w:space="0" w:color="auto"/>
        <w:left w:val="none" w:sz="0" w:space="0" w:color="auto"/>
        <w:bottom w:val="none" w:sz="0" w:space="0" w:color="auto"/>
        <w:right w:val="none" w:sz="0" w:space="0" w:color="auto"/>
      </w:divBdr>
    </w:div>
    <w:div w:id="1404336350">
      <w:bodyDiv w:val="1"/>
      <w:marLeft w:val="0"/>
      <w:marRight w:val="0"/>
      <w:marTop w:val="0"/>
      <w:marBottom w:val="0"/>
      <w:divBdr>
        <w:top w:val="none" w:sz="0" w:space="0" w:color="auto"/>
        <w:left w:val="none" w:sz="0" w:space="0" w:color="auto"/>
        <w:bottom w:val="none" w:sz="0" w:space="0" w:color="auto"/>
        <w:right w:val="none" w:sz="0" w:space="0" w:color="auto"/>
      </w:divBdr>
    </w:div>
    <w:div w:id="1404452589">
      <w:bodyDiv w:val="1"/>
      <w:marLeft w:val="0"/>
      <w:marRight w:val="0"/>
      <w:marTop w:val="0"/>
      <w:marBottom w:val="0"/>
      <w:divBdr>
        <w:top w:val="none" w:sz="0" w:space="0" w:color="auto"/>
        <w:left w:val="none" w:sz="0" w:space="0" w:color="auto"/>
        <w:bottom w:val="none" w:sz="0" w:space="0" w:color="auto"/>
        <w:right w:val="none" w:sz="0" w:space="0" w:color="auto"/>
      </w:divBdr>
    </w:div>
    <w:div w:id="1404639430">
      <w:bodyDiv w:val="1"/>
      <w:marLeft w:val="0"/>
      <w:marRight w:val="0"/>
      <w:marTop w:val="0"/>
      <w:marBottom w:val="0"/>
      <w:divBdr>
        <w:top w:val="none" w:sz="0" w:space="0" w:color="auto"/>
        <w:left w:val="none" w:sz="0" w:space="0" w:color="auto"/>
        <w:bottom w:val="none" w:sz="0" w:space="0" w:color="auto"/>
        <w:right w:val="none" w:sz="0" w:space="0" w:color="auto"/>
      </w:divBdr>
    </w:div>
    <w:div w:id="1404795529">
      <w:bodyDiv w:val="1"/>
      <w:marLeft w:val="0"/>
      <w:marRight w:val="0"/>
      <w:marTop w:val="0"/>
      <w:marBottom w:val="0"/>
      <w:divBdr>
        <w:top w:val="none" w:sz="0" w:space="0" w:color="auto"/>
        <w:left w:val="none" w:sz="0" w:space="0" w:color="auto"/>
        <w:bottom w:val="none" w:sz="0" w:space="0" w:color="auto"/>
        <w:right w:val="none" w:sz="0" w:space="0" w:color="auto"/>
      </w:divBdr>
    </w:div>
    <w:div w:id="1404831743">
      <w:bodyDiv w:val="1"/>
      <w:marLeft w:val="0"/>
      <w:marRight w:val="0"/>
      <w:marTop w:val="0"/>
      <w:marBottom w:val="0"/>
      <w:divBdr>
        <w:top w:val="none" w:sz="0" w:space="0" w:color="auto"/>
        <w:left w:val="none" w:sz="0" w:space="0" w:color="auto"/>
        <w:bottom w:val="none" w:sz="0" w:space="0" w:color="auto"/>
        <w:right w:val="none" w:sz="0" w:space="0" w:color="auto"/>
      </w:divBdr>
    </w:div>
    <w:div w:id="1405371267">
      <w:bodyDiv w:val="1"/>
      <w:marLeft w:val="0"/>
      <w:marRight w:val="0"/>
      <w:marTop w:val="0"/>
      <w:marBottom w:val="0"/>
      <w:divBdr>
        <w:top w:val="none" w:sz="0" w:space="0" w:color="auto"/>
        <w:left w:val="none" w:sz="0" w:space="0" w:color="auto"/>
        <w:bottom w:val="none" w:sz="0" w:space="0" w:color="auto"/>
        <w:right w:val="none" w:sz="0" w:space="0" w:color="auto"/>
      </w:divBdr>
    </w:div>
    <w:div w:id="1405836751">
      <w:bodyDiv w:val="1"/>
      <w:marLeft w:val="0"/>
      <w:marRight w:val="0"/>
      <w:marTop w:val="0"/>
      <w:marBottom w:val="0"/>
      <w:divBdr>
        <w:top w:val="none" w:sz="0" w:space="0" w:color="auto"/>
        <w:left w:val="none" w:sz="0" w:space="0" w:color="auto"/>
        <w:bottom w:val="none" w:sz="0" w:space="0" w:color="auto"/>
        <w:right w:val="none" w:sz="0" w:space="0" w:color="auto"/>
      </w:divBdr>
    </w:div>
    <w:div w:id="1406101645">
      <w:bodyDiv w:val="1"/>
      <w:marLeft w:val="0"/>
      <w:marRight w:val="0"/>
      <w:marTop w:val="0"/>
      <w:marBottom w:val="0"/>
      <w:divBdr>
        <w:top w:val="none" w:sz="0" w:space="0" w:color="auto"/>
        <w:left w:val="none" w:sz="0" w:space="0" w:color="auto"/>
        <w:bottom w:val="none" w:sz="0" w:space="0" w:color="auto"/>
        <w:right w:val="none" w:sz="0" w:space="0" w:color="auto"/>
      </w:divBdr>
    </w:div>
    <w:div w:id="1407994107">
      <w:bodyDiv w:val="1"/>
      <w:marLeft w:val="0"/>
      <w:marRight w:val="0"/>
      <w:marTop w:val="0"/>
      <w:marBottom w:val="0"/>
      <w:divBdr>
        <w:top w:val="none" w:sz="0" w:space="0" w:color="auto"/>
        <w:left w:val="none" w:sz="0" w:space="0" w:color="auto"/>
        <w:bottom w:val="none" w:sz="0" w:space="0" w:color="auto"/>
        <w:right w:val="none" w:sz="0" w:space="0" w:color="auto"/>
      </w:divBdr>
    </w:div>
    <w:div w:id="1408723567">
      <w:bodyDiv w:val="1"/>
      <w:marLeft w:val="0"/>
      <w:marRight w:val="0"/>
      <w:marTop w:val="0"/>
      <w:marBottom w:val="0"/>
      <w:divBdr>
        <w:top w:val="none" w:sz="0" w:space="0" w:color="auto"/>
        <w:left w:val="none" w:sz="0" w:space="0" w:color="auto"/>
        <w:bottom w:val="none" w:sz="0" w:space="0" w:color="auto"/>
        <w:right w:val="none" w:sz="0" w:space="0" w:color="auto"/>
      </w:divBdr>
    </w:div>
    <w:div w:id="1409503052">
      <w:bodyDiv w:val="1"/>
      <w:marLeft w:val="0"/>
      <w:marRight w:val="0"/>
      <w:marTop w:val="0"/>
      <w:marBottom w:val="0"/>
      <w:divBdr>
        <w:top w:val="none" w:sz="0" w:space="0" w:color="auto"/>
        <w:left w:val="none" w:sz="0" w:space="0" w:color="auto"/>
        <w:bottom w:val="none" w:sz="0" w:space="0" w:color="auto"/>
        <w:right w:val="none" w:sz="0" w:space="0" w:color="auto"/>
      </w:divBdr>
    </w:div>
    <w:div w:id="1411460665">
      <w:bodyDiv w:val="1"/>
      <w:marLeft w:val="0"/>
      <w:marRight w:val="0"/>
      <w:marTop w:val="0"/>
      <w:marBottom w:val="0"/>
      <w:divBdr>
        <w:top w:val="none" w:sz="0" w:space="0" w:color="auto"/>
        <w:left w:val="none" w:sz="0" w:space="0" w:color="auto"/>
        <w:bottom w:val="none" w:sz="0" w:space="0" w:color="auto"/>
        <w:right w:val="none" w:sz="0" w:space="0" w:color="auto"/>
      </w:divBdr>
    </w:div>
    <w:div w:id="1412236528">
      <w:bodyDiv w:val="1"/>
      <w:marLeft w:val="0"/>
      <w:marRight w:val="0"/>
      <w:marTop w:val="0"/>
      <w:marBottom w:val="0"/>
      <w:divBdr>
        <w:top w:val="none" w:sz="0" w:space="0" w:color="auto"/>
        <w:left w:val="none" w:sz="0" w:space="0" w:color="auto"/>
        <w:bottom w:val="none" w:sz="0" w:space="0" w:color="auto"/>
        <w:right w:val="none" w:sz="0" w:space="0" w:color="auto"/>
      </w:divBdr>
    </w:div>
    <w:div w:id="1412317622">
      <w:bodyDiv w:val="1"/>
      <w:marLeft w:val="0"/>
      <w:marRight w:val="0"/>
      <w:marTop w:val="0"/>
      <w:marBottom w:val="0"/>
      <w:divBdr>
        <w:top w:val="none" w:sz="0" w:space="0" w:color="auto"/>
        <w:left w:val="none" w:sz="0" w:space="0" w:color="auto"/>
        <w:bottom w:val="none" w:sz="0" w:space="0" w:color="auto"/>
        <w:right w:val="none" w:sz="0" w:space="0" w:color="auto"/>
      </w:divBdr>
    </w:div>
    <w:div w:id="1413118281">
      <w:bodyDiv w:val="1"/>
      <w:marLeft w:val="0"/>
      <w:marRight w:val="0"/>
      <w:marTop w:val="0"/>
      <w:marBottom w:val="0"/>
      <w:divBdr>
        <w:top w:val="none" w:sz="0" w:space="0" w:color="auto"/>
        <w:left w:val="none" w:sz="0" w:space="0" w:color="auto"/>
        <w:bottom w:val="none" w:sz="0" w:space="0" w:color="auto"/>
        <w:right w:val="none" w:sz="0" w:space="0" w:color="auto"/>
      </w:divBdr>
    </w:div>
    <w:div w:id="1413577934">
      <w:bodyDiv w:val="1"/>
      <w:marLeft w:val="0"/>
      <w:marRight w:val="0"/>
      <w:marTop w:val="0"/>
      <w:marBottom w:val="0"/>
      <w:divBdr>
        <w:top w:val="none" w:sz="0" w:space="0" w:color="auto"/>
        <w:left w:val="none" w:sz="0" w:space="0" w:color="auto"/>
        <w:bottom w:val="none" w:sz="0" w:space="0" w:color="auto"/>
        <w:right w:val="none" w:sz="0" w:space="0" w:color="auto"/>
      </w:divBdr>
    </w:div>
    <w:div w:id="1413702166">
      <w:bodyDiv w:val="1"/>
      <w:marLeft w:val="0"/>
      <w:marRight w:val="0"/>
      <w:marTop w:val="0"/>
      <w:marBottom w:val="0"/>
      <w:divBdr>
        <w:top w:val="none" w:sz="0" w:space="0" w:color="auto"/>
        <w:left w:val="none" w:sz="0" w:space="0" w:color="auto"/>
        <w:bottom w:val="none" w:sz="0" w:space="0" w:color="auto"/>
        <w:right w:val="none" w:sz="0" w:space="0" w:color="auto"/>
      </w:divBdr>
    </w:div>
    <w:div w:id="1414164445">
      <w:bodyDiv w:val="1"/>
      <w:marLeft w:val="0"/>
      <w:marRight w:val="0"/>
      <w:marTop w:val="0"/>
      <w:marBottom w:val="0"/>
      <w:divBdr>
        <w:top w:val="none" w:sz="0" w:space="0" w:color="auto"/>
        <w:left w:val="none" w:sz="0" w:space="0" w:color="auto"/>
        <w:bottom w:val="none" w:sz="0" w:space="0" w:color="auto"/>
        <w:right w:val="none" w:sz="0" w:space="0" w:color="auto"/>
      </w:divBdr>
    </w:div>
    <w:div w:id="1414279802">
      <w:bodyDiv w:val="1"/>
      <w:marLeft w:val="0"/>
      <w:marRight w:val="0"/>
      <w:marTop w:val="0"/>
      <w:marBottom w:val="0"/>
      <w:divBdr>
        <w:top w:val="none" w:sz="0" w:space="0" w:color="auto"/>
        <w:left w:val="none" w:sz="0" w:space="0" w:color="auto"/>
        <w:bottom w:val="none" w:sz="0" w:space="0" w:color="auto"/>
        <w:right w:val="none" w:sz="0" w:space="0" w:color="auto"/>
      </w:divBdr>
    </w:div>
    <w:div w:id="1415474961">
      <w:bodyDiv w:val="1"/>
      <w:marLeft w:val="0"/>
      <w:marRight w:val="0"/>
      <w:marTop w:val="0"/>
      <w:marBottom w:val="0"/>
      <w:divBdr>
        <w:top w:val="none" w:sz="0" w:space="0" w:color="auto"/>
        <w:left w:val="none" w:sz="0" w:space="0" w:color="auto"/>
        <w:bottom w:val="none" w:sz="0" w:space="0" w:color="auto"/>
        <w:right w:val="none" w:sz="0" w:space="0" w:color="auto"/>
      </w:divBdr>
    </w:div>
    <w:div w:id="1416050054">
      <w:bodyDiv w:val="1"/>
      <w:marLeft w:val="0"/>
      <w:marRight w:val="0"/>
      <w:marTop w:val="0"/>
      <w:marBottom w:val="0"/>
      <w:divBdr>
        <w:top w:val="none" w:sz="0" w:space="0" w:color="auto"/>
        <w:left w:val="none" w:sz="0" w:space="0" w:color="auto"/>
        <w:bottom w:val="none" w:sz="0" w:space="0" w:color="auto"/>
        <w:right w:val="none" w:sz="0" w:space="0" w:color="auto"/>
      </w:divBdr>
    </w:div>
    <w:div w:id="1417090204">
      <w:bodyDiv w:val="1"/>
      <w:marLeft w:val="0"/>
      <w:marRight w:val="0"/>
      <w:marTop w:val="0"/>
      <w:marBottom w:val="0"/>
      <w:divBdr>
        <w:top w:val="none" w:sz="0" w:space="0" w:color="auto"/>
        <w:left w:val="none" w:sz="0" w:space="0" w:color="auto"/>
        <w:bottom w:val="none" w:sz="0" w:space="0" w:color="auto"/>
        <w:right w:val="none" w:sz="0" w:space="0" w:color="auto"/>
      </w:divBdr>
    </w:div>
    <w:div w:id="1417247683">
      <w:bodyDiv w:val="1"/>
      <w:marLeft w:val="0"/>
      <w:marRight w:val="0"/>
      <w:marTop w:val="0"/>
      <w:marBottom w:val="0"/>
      <w:divBdr>
        <w:top w:val="none" w:sz="0" w:space="0" w:color="auto"/>
        <w:left w:val="none" w:sz="0" w:space="0" w:color="auto"/>
        <w:bottom w:val="none" w:sz="0" w:space="0" w:color="auto"/>
        <w:right w:val="none" w:sz="0" w:space="0" w:color="auto"/>
      </w:divBdr>
    </w:div>
    <w:div w:id="1418094715">
      <w:bodyDiv w:val="1"/>
      <w:marLeft w:val="0"/>
      <w:marRight w:val="0"/>
      <w:marTop w:val="0"/>
      <w:marBottom w:val="0"/>
      <w:divBdr>
        <w:top w:val="none" w:sz="0" w:space="0" w:color="auto"/>
        <w:left w:val="none" w:sz="0" w:space="0" w:color="auto"/>
        <w:bottom w:val="none" w:sz="0" w:space="0" w:color="auto"/>
        <w:right w:val="none" w:sz="0" w:space="0" w:color="auto"/>
      </w:divBdr>
    </w:div>
    <w:div w:id="1418670073">
      <w:bodyDiv w:val="1"/>
      <w:marLeft w:val="0"/>
      <w:marRight w:val="0"/>
      <w:marTop w:val="0"/>
      <w:marBottom w:val="0"/>
      <w:divBdr>
        <w:top w:val="none" w:sz="0" w:space="0" w:color="auto"/>
        <w:left w:val="none" w:sz="0" w:space="0" w:color="auto"/>
        <w:bottom w:val="none" w:sz="0" w:space="0" w:color="auto"/>
        <w:right w:val="none" w:sz="0" w:space="0" w:color="auto"/>
      </w:divBdr>
    </w:div>
    <w:div w:id="1418671170">
      <w:bodyDiv w:val="1"/>
      <w:marLeft w:val="0"/>
      <w:marRight w:val="0"/>
      <w:marTop w:val="0"/>
      <w:marBottom w:val="0"/>
      <w:divBdr>
        <w:top w:val="none" w:sz="0" w:space="0" w:color="auto"/>
        <w:left w:val="none" w:sz="0" w:space="0" w:color="auto"/>
        <w:bottom w:val="none" w:sz="0" w:space="0" w:color="auto"/>
        <w:right w:val="none" w:sz="0" w:space="0" w:color="auto"/>
      </w:divBdr>
    </w:div>
    <w:div w:id="1419525992">
      <w:bodyDiv w:val="1"/>
      <w:marLeft w:val="0"/>
      <w:marRight w:val="0"/>
      <w:marTop w:val="0"/>
      <w:marBottom w:val="0"/>
      <w:divBdr>
        <w:top w:val="none" w:sz="0" w:space="0" w:color="auto"/>
        <w:left w:val="none" w:sz="0" w:space="0" w:color="auto"/>
        <w:bottom w:val="none" w:sz="0" w:space="0" w:color="auto"/>
        <w:right w:val="none" w:sz="0" w:space="0" w:color="auto"/>
      </w:divBdr>
    </w:div>
    <w:div w:id="1419672136">
      <w:bodyDiv w:val="1"/>
      <w:marLeft w:val="0"/>
      <w:marRight w:val="0"/>
      <w:marTop w:val="0"/>
      <w:marBottom w:val="0"/>
      <w:divBdr>
        <w:top w:val="none" w:sz="0" w:space="0" w:color="auto"/>
        <w:left w:val="none" w:sz="0" w:space="0" w:color="auto"/>
        <w:bottom w:val="none" w:sz="0" w:space="0" w:color="auto"/>
        <w:right w:val="none" w:sz="0" w:space="0" w:color="auto"/>
      </w:divBdr>
    </w:div>
    <w:div w:id="1420562801">
      <w:bodyDiv w:val="1"/>
      <w:marLeft w:val="0"/>
      <w:marRight w:val="0"/>
      <w:marTop w:val="0"/>
      <w:marBottom w:val="0"/>
      <w:divBdr>
        <w:top w:val="none" w:sz="0" w:space="0" w:color="auto"/>
        <w:left w:val="none" w:sz="0" w:space="0" w:color="auto"/>
        <w:bottom w:val="none" w:sz="0" w:space="0" w:color="auto"/>
        <w:right w:val="none" w:sz="0" w:space="0" w:color="auto"/>
      </w:divBdr>
    </w:div>
    <w:div w:id="1420634554">
      <w:bodyDiv w:val="1"/>
      <w:marLeft w:val="0"/>
      <w:marRight w:val="0"/>
      <w:marTop w:val="0"/>
      <w:marBottom w:val="0"/>
      <w:divBdr>
        <w:top w:val="none" w:sz="0" w:space="0" w:color="auto"/>
        <w:left w:val="none" w:sz="0" w:space="0" w:color="auto"/>
        <w:bottom w:val="none" w:sz="0" w:space="0" w:color="auto"/>
        <w:right w:val="none" w:sz="0" w:space="0" w:color="auto"/>
      </w:divBdr>
    </w:div>
    <w:div w:id="1422095244">
      <w:bodyDiv w:val="1"/>
      <w:marLeft w:val="0"/>
      <w:marRight w:val="0"/>
      <w:marTop w:val="0"/>
      <w:marBottom w:val="0"/>
      <w:divBdr>
        <w:top w:val="none" w:sz="0" w:space="0" w:color="auto"/>
        <w:left w:val="none" w:sz="0" w:space="0" w:color="auto"/>
        <w:bottom w:val="none" w:sz="0" w:space="0" w:color="auto"/>
        <w:right w:val="none" w:sz="0" w:space="0" w:color="auto"/>
      </w:divBdr>
    </w:div>
    <w:div w:id="1422533382">
      <w:bodyDiv w:val="1"/>
      <w:marLeft w:val="0"/>
      <w:marRight w:val="0"/>
      <w:marTop w:val="0"/>
      <w:marBottom w:val="0"/>
      <w:divBdr>
        <w:top w:val="none" w:sz="0" w:space="0" w:color="auto"/>
        <w:left w:val="none" w:sz="0" w:space="0" w:color="auto"/>
        <w:bottom w:val="none" w:sz="0" w:space="0" w:color="auto"/>
        <w:right w:val="none" w:sz="0" w:space="0" w:color="auto"/>
      </w:divBdr>
    </w:div>
    <w:div w:id="1423145668">
      <w:bodyDiv w:val="1"/>
      <w:marLeft w:val="0"/>
      <w:marRight w:val="0"/>
      <w:marTop w:val="0"/>
      <w:marBottom w:val="0"/>
      <w:divBdr>
        <w:top w:val="none" w:sz="0" w:space="0" w:color="auto"/>
        <w:left w:val="none" w:sz="0" w:space="0" w:color="auto"/>
        <w:bottom w:val="none" w:sz="0" w:space="0" w:color="auto"/>
        <w:right w:val="none" w:sz="0" w:space="0" w:color="auto"/>
      </w:divBdr>
    </w:div>
    <w:div w:id="1424036979">
      <w:bodyDiv w:val="1"/>
      <w:marLeft w:val="0"/>
      <w:marRight w:val="0"/>
      <w:marTop w:val="0"/>
      <w:marBottom w:val="0"/>
      <w:divBdr>
        <w:top w:val="none" w:sz="0" w:space="0" w:color="auto"/>
        <w:left w:val="none" w:sz="0" w:space="0" w:color="auto"/>
        <w:bottom w:val="none" w:sz="0" w:space="0" w:color="auto"/>
        <w:right w:val="none" w:sz="0" w:space="0" w:color="auto"/>
      </w:divBdr>
    </w:div>
    <w:div w:id="1424060885">
      <w:bodyDiv w:val="1"/>
      <w:marLeft w:val="0"/>
      <w:marRight w:val="0"/>
      <w:marTop w:val="0"/>
      <w:marBottom w:val="0"/>
      <w:divBdr>
        <w:top w:val="none" w:sz="0" w:space="0" w:color="auto"/>
        <w:left w:val="none" w:sz="0" w:space="0" w:color="auto"/>
        <w:bottom w:val="none" w:sz="0" w:space="0" w:color="auto"/>
        <w:right w:val="none" w:sz="0" w:space="0" w:color="auto"/>
      </w:divBdr>
    </w:div>
    <w:div w:id="1424063093">
      <w:bodyDiv w:val="1"/>
      <w:marLeft w:val="0"/>
      <w:marRight w:val="0"/>
      <w:marTop w:val="0"/>
      <w:marBottom w:val="0"/>
      <w:divBdr>
        <w:top w:val="none" w:sz="0" w:space="0" w:color="auto"/>
        <w:left w:val="none" w:sz="0" w:space="0" w:color="auto"/>
        <w:bottom w:val="none" w:sz="0" w:space="0" w:color="auto"/>
        <w:right w:val="none" w:sz="0" w:space="0" w:color="auto"/>
      </w:divBdr>
    </w:div>
    <w:div w:id="1424063096">
      <w:bodyDiv w:val="1"/>
      <w:marLeft w:val="0"/>
      <w:marRight w:val="0"/>
      <w:marTop w:val="0"/>
      <w:marBottom w:val="0"/>
      <w:divBdr>
        <w:top w:val="none" w:sz="0" w:space="0" w:color="auto"/>
        <w:left w:val="none" w:sz="0" w:space="0" w:color="auto"/>
        <w:bottom w:val="none" w:sz="0" w:space="0" w:color="auto"/>
        <w:right w:val="none" w:sz="0" w:space="0" w:color="auto"/>
      </w:divBdr>
    </w:div>
    <w:div w:id="1424064507">
      <w:bodyDiv w:val="1"/>
      <w:marLeft w:val="0"/>
      <w:marRight w:val="0"/>
      <w:marTop w:val="0"/>
      <w:marBottom w:val="0"/>
      <w:divBdr>
        <w:top w:val="none" w:sz="0" w:space="0" w:color="auto"/>
        <w:left w:val="none" w:sz="0" w:space="0" w:color="auto"/>
        <w:bottom w:val="none" w:sz="0" w:space="0" w:color="auto"/>
        <w:right w:val="none" w:sz="0" w:space="0" w:color="auto"/>
      </w:divBdr>
    </w:div>
    <w:div w:id="1425032803">
      <w:bodyDiv w:val="1"/>
      <w:marLeft w:val="0"/>
      <w:marRight w:val="0"/>
      <w:marTop w:val="0"/>
      <w:marBottom w:val="0"/>
      <w:divBdr>
        <w:top w:val="none" w:sz="0" w:space="0" w:color="auto"/>
        <w:left w:val="none" w:sz="0" w:space="0" w:color="auto"/>
        <w:bottom w:val="none" w:sz="0" w:space="0" w:color="auto"/>
        <w:right w:val="none" w:sz="0" w:space="0" w:color="auto"/>
      </w:divBdr>
    </w:div>
    <w:div w:id="1425955465">
      <w:bodyDiv w:val="1"/>
      <w:marLeft w:val="0"/>
      <w:marRight w:val="0"/>
      <w:marTop w:val="0"/>
      <w:marBottom w:val="0"/>
      <w:divBdr>
        <w:top w:val="none" w:sz="0" w:space="0" w:color="auto"/>
        <w:left w:val="none" w:sz="0" w:space="0" w:color="auto"/>
        <w:bottom w:val="none" w:sz="0" w:space="0" w:color="auto"/>
        <w:right w:val="none" w:sz="0" w:space="0" w:color="auto"/>
      </w:divBdr>
    </w:div>
    <w:div w:id="1426533133">
      <w:bodyDiv w:val="1"/>
      <w:marLeft w:val="0"/>
      <w:marRight w:val="0"/>
      <w:marTop w:val="0"/>
      <w:marBottom w:val="0"/>
      <w:divBdr>
        <w:top w:val="none" w:sz="0" w:space="0" w:color="auto"/>
        <w:left w:val="none" w:sz="0" w:space="0" w:color="auto"/>
        <w:bottom w:val="none" w:sz="0" w:space="0" w:color="auto"/>
        <w:right w:val="none" w:sz="0" w:space="0" w:color="auto"/>
      </w:divBdr>
    </w:div>
    <w:div w:id="1427076641">
      <w:bodyDiv w:val="1"/>
      <w:marLeft w:val="0"/>
      <w:marRight w:val="0"/>
      <w:marTop w:val="0"/>
      <w:marBottom w:val="0"/>
      <w:divBdr>
        <w:top w:val="none" w:sz="0" w:space="0" w:color="auto"/>
        <w:left w:val="none" w:sz="0" w:space="0" w:color="auto"/>
        <w:bottom w:val="none" w:sz="0" w:space="0" w:color="auto"/>
        <w:right w:val="none" w:sz="0" w:space="0" w:color="auto"/>
      </w:divBdr>
    </w:div>
    <w:div w:id="1427192988">
      <w:bodyDiv w:val="1"/>
      <w:marLeft w:val="0"/>
      <w:marRight w:val="0"/>
      <w:marTop w:val="0"/>
      <w:marBottom w:val="0"/>
      <w:divBdr>
        <w:top w:val="none" w:sz="0" w:space="0" w:color="auto"/>
        <w:left w:val="none" w:sz="0" w:space="0" w:color="auto"/>
        <w:bottom w:val="none" w:sz="0" w:space="0" w:color="auto"/>
        <w:right w:val="none" w:sz="0" w:space="0" w:color="auto"/>
      </w:divBdr>
    </w:div>
    <w:div w:id="1427729335">
      <w:bodyDiv w:val="1"/>
      <w:marLeft w:val="0"/>
      <w:marRight w:val="0"/>
      <w:marTop w:val="0"/>
      <w:marBottom w:val="0"/>
      <w:divBdr>
        <w:top w:val="none" w:sz="0" w:space="0" w:color="auto"/>
        <w:left w:val="none" w:sz="0" w:space="0" w:color="auto"/>
        <w:bottom w:val="none" w:sz="0" w:space="0" w:color="auto"/>
        <w:right w:val="none" w:sz="0" w:space="0" w:color="auto"/>
      </w:divBdr>
    </w:div>
    <w:div w:id="1427850290">
      <w:bodyDiv w:val="1"/>
      <w:marLeft w:val="0"/>
      <w:marRight w:val="0"/>
      <w:marTop w:val="0"/>
      <w:marBottom w:val="0"/>
      <w:divBdr>
        <w:top w:val="none" w:sz="0" w:space="0" w:color="auto"/>
        <w:left w:val="none" w:sz="0" w:space="0" w:color="auto"/>
        <w:bottom w:val="none" w:sz="0" w:space="0" w:color="auto"/>
        <w:right w:val="none" w:sz="0" w:space="0" w:color="auto"/>
      </w:divBdr>
    </w:div>
    <w:div w:id="1428574810">
      <w:bodyDiv w:val="1"/>
      <w:marLeft w:val="0"/>
      <w:marRight w:val="0"/>
      <w:marTop w:val="0"/>
      <w:marBottom w:val="0"/>
      <w:divBdr>
        <w:top w:val="none" w:sz="0" w:space="0" w:color="auto"/>
        <w:left w:val="none" w:sz="0" w:space="0" w:color="auto"/>
        <w:bottom w:val="none" w:sz="0" w:space="0" w:color="auto"/>
        <w:right w:val="none" w:sz="0" w:space="0" w:color="auto"/>
      </w:divBdr>
    </w:div>
    <w:div w:id="1428691484">
      <w:bodyDiv w:val="1"/>
      <w:marLeft w:val="0"/>
      <w:marRight w:val="0"/>
      <w:marTop w:val="0"/>
      <w:marBottom w:val="0"/>
      <w:divBdr>
        <w:top w:val="none" w:sz="0" w:space="0" w:color="auto"/>
        <w:left w:val="none" w:sz="0" w:space="0" w:color="auto"/>
        <w:bottom w:val="none" w:sz="0" w:space="0" w:color="auto"/>
        <w:right w:val="none" w:sz="0" w:space="0" w:color="auto"/>
      </w:divBdr>
    </w:div>
    <w:div w:id="1428765867">
      <w:bodyDiv w:val="1"/>
      <w:marLeft w:val="0"/>
      <w:marRight w:val="0"/>
      <w:marTop w:val="0"/>
      <w:marBottom w:val="0"/>
      <w:divBdr>
        <w:top w:val="none" w:sz="0" w:space="0" w:color="auto"/>
        <w:left w:val="none" w:sz="0" w:space="0" w:color="auto"/>
        <w:bottom w:val="none" w:sz="0" w:space="0" w:color="auto"/>
        <w:right w:val="none" w:sz="0" w:space="0" w:color="auto"/>
      </w:divBdr>
    </w:div>
    <w:div w:id="1428960791">
      <w:bodyDiv w:val="1"/>
      <w:marLeft w:val="0"/>
      <w:marRight w:val="0"/>
      <w:marTop w:val="0"/>
      <w:marBottom w:val="0"/>
      <w:divBdr>
        <w:top w:val="none" w:sz="0" w:space="0" w:color="auto"/>
        <w:left w:val="none" w:sz="0" w:space="0" w:color="auto"/>
        <w:bottom w:val="none" w:sz="0" w:space="0" w:color="auto"/>
        <w:right w:val="none" w:sz="0" w:space="0" w:color="auto"/>
      </w:divBdr>
    </w:div>
    <w:div w:id="1429041419">
      <w:bodyDiv w:val="1"/>
      <w:marLeft w:val="0"/>
      <w:marRight w:val="0"/>
      <w:marTop w:val="0"/>
      <w:marBottom w:val="0"/>
      <w:divBdr>
        <w:top w:val="none" w:sz="0" w:space="0" w:color="auto"/>
        <w:left w:val="none" w:sz="0" w:space="0" w:color="auto"/>
        <w:bottom w:val="none" w:sz="0" w:space="0" w:color="auto"/>
        <w:right w:val="none" w:sz="0" w:space="0" w:color="auto"/>
      </w:divBdr>
    </w:div>
    <w:div w:id="1429159718">
      <w:bodyDiv w:val="1"/>
      <w:marLeft w:val="0"/>
      <w:marRight w:val="0"/>
      <w:marTop w:val="0"/>
      <w:marBottom w:val="0"/>
      <w:divBdr>
        <w:top w:val="none" w:sz="0" w:space="0" w:color="auto"/>
        <w:left w:val="none" w:sz="0" w:space="0" w:color="auto"/>
        <w:bottom w:val="none" w:sz="0" w:space="0" w:color="auto"/>
        <w:right w:val="none" w:sz="0" w:space="0" w:color="auto"/>
      </w:divBdr>
    </w:div>
    <w:div w:id="1430157279">
      <w:bodyDiv w:val="1"/>
      <w:marLeft w:val="0"/>
      <w:marRight w:val="0"/>
      <w:marTop w:val="0"/>
      <w:marBottom w:val="0"/>
      <w:divBdr>
        <w:top w:val="none" w:sz="0" w:space="0" w:color="auto"/>
        <w:left w:val="none" w:sz="0" w:space="0" w:color="auto"/>
        <w:bottom w:val="none" w:sz="0" w:space="0" w:color="auto"/>
        <w:right w:val="none" w:sz="0" w:space="0" w:color="auto"/>
      </w:divBdr>
    </w:div>
    <w:div w:id="1430270213">
      <w:bodyDiv w:val="1"/>
      <w:marLeft w:val="0"/>
      <w:marRight w:val="0"/>
      <w:marTop w:val="0"/>
      <w:marBottom w:val="0"/>
      <w:divBdr>
        <w:top w:val="none" w:sz="0" w:space="0" w:color="auto"/>
        <w:left w:val="none" w:sz="0" w:space="0" w:color="auto"/>
        <w:bottom w:val="none" w:sz="0" w:space="0" w:color="auto"/>
        <w:right w:val="none" w:sz="0" w:space="0" w:color="auto"/>
      </w:divBdr>
    </w:div>
    <w:div w:id="1430807399">
      <w:bodyDiv w:val="1"/>
      <w:marLeft w:val="0"/>
      <w:marRight w:val="0"/>
      <w:marTop w:val="0"/>
      <w:marBottom w:val="0"/>
      <w:divBdr>
        <w:top w:val="none" w:sz="0" w:space="0" w:color="auto"/>
        <w:left w:val="none" w:sz="0" w:space="0" w:color="auto"/>
        <w:bottom w:val="none" w:sz="0" w:space="0" w:color="auto"/>
        <w:right w:val="none" w:sz="0" w:space="0" w:color="auto"/>
      </w:divBdr>
    </w:div>
    <w:div w:id="1431075487">
      <w:bodyDiv w:val="1"/>
      <w:marLeft w:val="0"/>
      <w:marRight w:val="0"/>
      <w:marTop w:val="0"/>
      <w:marBottom w:val="0"/>
      <w:divBdr>
        <w:top w:val="none" w:sz="0" w:space="0" w:color="auto"/>
        <w:left w:val="none" w:sz="0" w:space="0" w:color="auto"/>
        <w:bottom w:val="none" w:sz="0" w:space="0" w:color="auto"/>
        <w:right w:val="none" w:sz="0" w:space="0" w:color="auto"/>
      </w:divBdr>
    </w:div>
    <w:div w:id="1431970180">
      <w:bodyDiv w:val="1"/>
      <w:marLeft w:val="0"/>
      <w:marRight w:val="0"/>
      <w:marTop w:val="0"/>
      <w:marBottom w:val="0"/>
      <w:divBdr>
        <w:top w:val="none" w:sz="0" w:space="0" w:color="auto"/>
        <w:left w:val="none" w:sz="0" w:space="0" w:color="auto"/>
        <w:bottom w:val="none" w:sz="0" w:space="0" w:color="auto"/>
        <w:right w:val="none" w:sz="0" w:space="0" w:color="auto"/>
      </w:divBdr>
    </w:div>
    <w:div w:id="1432093095">
      <w:bodyDiv w:val="1"/>
      <w:marLeft w:val="0"/>
      <w:marRight w:val="0"/>
      <w:marTop w:val="0"/>
      <w:marBottom w:val="0"/>
      <w:divBdr>
        <w:top w:val="none" w:sz="0" w:space="0" w:color="auto"/>
        <w:left w:val="none" w:sz="0" w:space="0" w:color="auto"/>
        <w:bottom w:val="none" w:sz="0" w:space="0" w:color="auto"/>
        <w:right w:val="none" w:sz="0" w:space="0" w:color="auto"/>
      </w:divBdr>
    </w:div>
    <w:div w:id="1432777648">
      <w:bodyDiv w:val="1"/>
      <w:marLeft w:val="0"/>
      <w:marRight w:val="0"/>
      <w:marTop w:val="0"/>
      <w:marBottom w:val="0"/>
      <w:divBdr>
        <w:top w:val="none" w:sz="0" w:space="0" w:color="auto"/>
        <w:left w:val="none" w:sz="0" w:space="0" w:color="auto"/>
        <w:bottom w:val="none" w:sz="0" w:space="0" w:color="auto"/>
        <w:right w:val="none" w:sz="0" w:space="0" w:color="auto"/>
      </w:divBdr>
    </w:div>
    <w:div w:id="1433358723">
      <w:bodyDiv w:val="1"/>
      <w:marLeft w:val="0"/>
      <w:marRight w:val="0"/>
      <w:marTop w:val="0"/>
      <w:marBottom w:val="0"/>
      <w:divBdr>
        <w:top w:val="none" w:sz="0" w:space="0" w:color="auto"/>
        <w:left w:val="none" w:sz="0" w:space="0" w:color="auto"/>
        <w:bottom w:val="none" w:sz="0" w:space="0" w:color="auto"/>
        <w:right w:val="none" w:sz="0" w:space="0" w:color="auto"/>
      </w:divBdr>
    </w:div>
    <w:div w:id="1433669776">
      <w:bodyDiv w:val="1"/>
      <w:marLeft w:val="0"/>
      <w:marRight w:val="0"/>
      <w:marTop w:val="0"/>
      <w:marBottom w:val="0"/>
      <w:divBdr>
        <w:top w:val="none" w:sz="0" w:space="0" w:color="auto"/>
        <w:left w:val="none" w:sz="0" w:space="0" w:color="auto"/>
        <w:bottom w:val="none" w:sz="0" w:space="0" w:color="auto"/>
        <w:right w:val="none" w:sz="0" w:space="0" w:color="auto"/>
      </w:divBdr>
    </w:div>
    <w:div w:id="1433818000">
      <w:bodyDiv w:val="1"/>
      <w:marLeft w:val="0"/>
      <w:marRight w:val="0"/>
      <w:marTop w:val="0"/>
      <w:marBottom w:val="0"/>
      <w:divBdr>
        <w:top w:val="none" w:sz="0" w:space="0" w:color="auto"/>
        <w:left w:val="none" w:sz="0" w:space="0" w:color="auto"/>
        <w:bottom w:val="none" w:sz="0" w:space="0" w:color="auto"/>
        <w:right w:val="none" w:sz="0" w:space="0" w:color="auto"/>
      </w:divBdr>
    </w:div>
    <w:div w:id="1434016572">
      <w:bodyDiv w:val="1"/>
      <w:marLeft w:val="0"/>
      <w:marRight w:val="0"/>
      <w:marTop w:val="0"/>
      <w:marBottom w:val="0"/>
      <w:divBdr>
        <w:top w:val="none" w:sz="0" w:space="0" w:color="auto"/>
        <w:left w:val="none" w:sz="0" w:space="0" w:color="auto"/>
        <w:bottom w:val="none" w:sz="0" w:space="0" w:color="auto"/>
        <w:right w:val="none" w:sz="0" w:space="0" w:color="auto"/>
      </w:divBdr>
    </w:div>
    <w:div w:id="1434596351">
      <w:bodyDiv w:val="1"/>
      <w:marLeft w:val="0"/>
      <w:marRight w:val="0"/>
      <w:marTop w:val="0"/>
      <w:marBottom w:val="0"/>
      <w:divBdr>
        <w:top w:val="none" w:sz="0" w:space="0" w:color="auto"/>
        <w:left w:val="none" w:sz="0" w:space="0" w:color="auto"/>
        <w:bottom w:val="none" w:sz="0" w:space="0" w:color="auto"/>
        <w:right w:val="none" w:sz="0" w:space="0" w:color="auto"/>
      </w:divBdr>
    </w:div>
    <w:div w:id="1434785167">
      <w:bodyDiv w:val="1"/>
      <w:marLeft w:val="0"/>
      <w:marRight w:val="0"/>
      <w:marTop w:val="0"/>
      <w:marBottom w:val="0"/>
      <w:divBdr>
        <w:top w:val="none" w:sz="0" w:space="0" w:color="auto"/>
        <w:left w:val="none" w:sz="0" w:space="0" w:color="auto"/>
        <w:bottom w:val="none" w:sz="0" w:space="0" w:color="auto"/>
        <w:right w:val="none" w:sz="0" w:space="0" w:color="auto"/>
      </w:divBdr>
    </w:div>
    <w:div w:id="1435436949">
      <w:bodyDiv w:val="1"/>
      <w:marLeft w:val="0"/>
      <w:marRight w:val="0"/>
      <w:marTop w:val="0"/>
      <w:marBottom w:val="0"/>
      <w:divBdr>
        <w:top w:val="none" w:sz="0" w:space="0" w:color="auto"/>
        <w:left w:val="none" w:sz="0" w:space="0" w:color="auto"/>
        <w:bottom w:val="none" w:sz="0" w:space="0" w:color="auto"/>
        <w:right w:val="none" w:sz="0" w:space="0" w:color="auto"/>
      </w:divBdr>
    </w:div>
    <w:div w:id="1435710418">
      <w:bodyDiv w:val="1"/>
      <w:marLeft w:val="0"/>
      <w:marRight w:val="0"/>
      <w:marTop w:val="0"/>
      <w:marBottom w:val="0"/>
      <w:divBdr>
        <w:top w:val="none" w:sz="0" w:space="0" w:color="auto"/>
        <w:left w:val="none" w:sz="0" w:space="0" w:color="auto"/>
        <w:bottom w:val="none" w:sz="0" w:space="0" w:color="auto"/>
        <w:right w:val="none" w:sz="0" w:space="0" w:color="auto"/>
      </w:divBdr>
    </w:div>
    <w:div w:id="1435830554">
      <w:bodyDiv w:val="1"/>
      <w:marLeft w:val="0"/>
      <w:marRight w:val="0"/>
      <w:marTop w:val="0"/>
      <w:marBottom w:val="0"/>
      <w:divBdr>
        <w:top w:val="none" w:sz="0" w:space="0" w:color="auto"/>
        <w:left w:val="none" w:sz="0" w:space="0" w:color="auto"/>
        <w:bottom w:val="none" w:sz="0" w:space="0" w:color="auto"/>
        <w:right w:val="none" w:sz="0" w:space="0" w:color="auto"/>
      </w:divBdr>
    </w:div>
    <w:div w:id="1436634827">
      <w:bodyDiv w:val="1"/>
      <w:marLeft w:val="0"/>
      <w:marRight w:val="0"/>
      <w:marTop w:val="0"/>
      <w:marBottom w:val="0"/>
      <w:divBdr>
        <w:top w:val="none" w:sz="0" w:space="0" w:color="auto"/>
        <w:left w:val="none" w:sz="0" w:space="0" w:color="auto"/>
        <w:bottom w:val="none" w:sz="0" w:space="0" w:color="auto"/>
        <w:right w:val="none" w:sz="0" w:space="0" w:color="auto"/>
      </w:divBdr>
    </w:div>
    <w:div w:id="1436828831">
      <w:bodyDiv w:val="1"/>
      <w:marLeft w:val="0"/>
      <w:marRight w:val="0"/>
      <w:marTop w:val="0"/>
      <w:marBottom w:val="0"/>
      <w:divBdr>
        <w:top w:val="none" w:sz="0" w:space="0" w:color="auto"/>
        <w:left w:val="none" w:sz="0" w:space="0" w:color="auto"/>
        <w:bottom w:val="none" w:sz="0" w:space="0" w:color="auto"/>
        <w:right w:val="none" w:sz="0" w:space="0" w:color="auto"/>
      </w:divBdr>
    </w:div>
    <w:div w:id="1436903653">
      <w:bodyDiv w:val="1"/>
      <w:marLeft w:val="0"/>
      <w:marRight w:val="0"/>
      <w:marTop w:val="0"/>
      <w:marBottom w:val="0"/>
      <w:divBdr>
        <w:top w:val="none" w:sz="0" w:space="0" w:color="auto"/>
        <w:left w:val="none" w:sz="0" w:space="0" w:color="auto"/>
        <w:bottom w:val="none" w:sz="0" w:space="0" w:color="auto"/>
        <w:right w:val="none" w:sz="0" w:space="0" w:color="auto"/>
      </w:divBdr>
    </w:div>
    <w:div w:id="1436949542">
      <w:bodyDiv w:val="1"/>
      <w:marLeft w:val="0"/>
      <w:marRight w:val="0"/>
      <w:marTop w:val="0"/>
      <w:marBottom w:val="0"/>
      <w:divBdr>
        <w:top w:val="none" w:sz="0" w:space="0" w:color="auto"/>
        <w:left w:val="none" w:sz="0" w:space="0" w:color="auto"/>
        <w:bottom w:val="none" w:sz="0" w:space="0" w:color="auto"/>
        <w:right w:val="none" w:sz="0" w:space="0" w:color="auto"/>
      </w:divBdr>
    </w:div>
    <w:div w:id="1437671115">
      <w:bodyDiv w:val="1"/>
      <w:marLeft w:val="0"/>
      <w:marRight w:val="0"/>
      <w:marTop w:val="0"/>
      <w:marBottom w:val="0"/>
      <w:divBdr>
        <w:top w:val="none" w:sz="0" w:space="0" w:color="auto"/>
        <w:left w:val="none" w:sz="0" w:space="0" w:color="auto"/>
        <w:bottom w:val="none" w:sz="0" w:space="0" w:color="auto"/>
        <w:right w:val="none" w:sz="0" w:space="0" w:color="auto"/>
      </w:divBdr>
    </w:div>
    <w:div w:id="1438596081">
      <w:bodyDiv w:val="1"/>
      <w:marLeft w:val="0"/>
      <w:marRight w:val="0"/>
      <w:marTop w:val="0"/>
      <w:marBottom w:val="0"/>
      <w:divBdr>
        <w:top w:val="none" w:sz="0" w:space="0" w:color="auto"/>
        <w:left w:val="none" w:sz="0" w:space="0" w:color="auto"/>
        <w:bottom w:val="none" w:sz="0" w:space="0" w:color="auto"/>
        <w:right w:val="none" w:sz="0" w:space="0" w:color="auto"/>
      </w:divBdr>
    </w:div>
    <w:div w:id="1438600652">
      <w:bodyDiv w:val="1"/>
      <w:marLeft w:val="0"/>
      <w:marRight w:val="0"/>
      <w:marTop w:val="0"/>
      <w:marBottom w:val="0"/>
      <w:divBdr>
        <w:top w:val="none" w:sz="0" w:space="0" w:color="auto"/>
        <w:left w:val="none" w:sz="0" w:space="0" w:color="auto"/>
        <w:bottom w:val="none" w:sz="0" w:space="0" w:color="auto"/>
        <w:right w:val="none" w:sz="0" w:space="0" w:color="auto"/>
      </w:divBdr>
    </w:div>
    <w:div w:id="1439057822">
      <w:bodyDiv w:val="1"/>
      <w:marLeft w:val="0"/>
      <w:marRight w:val="0"/>
      <w:marTop w:val="0"/>
      <w:marBottom w:val="0"/>
      <w:divBdr>
        <w:top w:val="none" w:sz="0" w:space="0" w:color="auto"/>
        <w:left w:val="none" w:sz="0" w:space="0" w:color="auto"/>
        <w:bottom w:val="none" w:sz="0" w:space="0" w:color="auto"/>
        <w:right w:val="none" w:sz="0" w:space="0" w:color="auto"/>
      </w:divBdr>
    </w:div>
    <w:div w:id="1439333889">
      <w:bodyDiv w:val="1"/>
      <w:marLeft w:val="0"/>
      <w:marRight w:val="0"/>
      <w:marTop w:val="0"/>
      <w:marBottom w:val="0"/>
      <w:divBdr>
        <w:top w:val="none" w:sz="0" w:space="0" w:color="auto"/>
        <w:left w:val="none" w:sz="0" w:space="0" w:color="auto"/>
        <w:bottom w:val="none" w:sz="0" w:space="0" w:color="auto"/>
        <w:right w:val="none" w:sz="0" w:space="0" w:color="auto"/>
      </w:divBdr>
    </w:div>
    <w:div w:id="1439525628">
      <w:bodyDiv w:val="1"/>
      <w:marLeft w:val="0"/>
      <w:marRight w:val="0"/>
      <w:marTop w:val="0"/>
      <w:marBottom w:val="0"/>
      <w:divBdr>
        <w:top w:val="none" w:sz="0" w:space="0" w:color="auto"/>
        <w:left w:val="none" w:sz="0" w:space="0" w:color="auto"/>
        <w:bottom w:val="none" w:sz="0" w:space="0" w:color="auto"/>
        <w:right w:val="none" w:sz="0" w:space="0" w:color="auto"/>
      </w:divBdr>
    </w:div>
    <w:div w:id="1440222270">
      <w:bodyDiv w:val="1"/>
      <w:marLeft w:val="0"/>
      <w:marRight w:val="0"/>
      <w:marTop w:val="0"/>
      <w:marBottom w:val="0"/>
      <w:divBdr>
        <w:top w:val="none" w:sz="0" w:space="0" w:color="auto"/>
        <w:left w:val="none" w:sz="0" w:space="0" w:color="auto"/>
        <w:bottom w:val="none" w:sz="0" w:space="0" w:color="auto"/>
        <w:right w:val="none" w:sz="0" w:space="0" w:color="auto"/>
      </w:divBdr>
    </w:div>
    <w:div w:id="1441220819">
      <w:bodyDiv w:val="1"/>
      <w:marLeft w:val="0"/>
      <w:marRight w:val="0"/>
      <w:marTop w:val="0"/>
      <w:marBottom w:val="0"/>
      <w:divBdr>
        <w:top w:val="none" w:sz="0" w:space="0" w:color="auto"/>
        <w:left w:val="none" w:sz="0" w:space="0" w:color="auto"/>
        <w:bottom w:val="none" w:sz="0" w:space="0" w:color="auto"/>
        <w:right w:val="none" w:sz="0" w:space="0" w:color="auto"/>
      </w:divBdr>
    </w:div>
    <w:div w:id="1442605979">
      <w:bodyDiv w:val="1"/>
      <w:marLeft w:val="0"/>
      <w:marRight w:val="0"/>
      <w:marTop w:val="0"/>
      <w:marBottom w:val="0"/>
      <w:divBdr>
        <w:top w:val="none" w:sz="0" w:space="0" w:color="auto"/>
        <w:left w:val="none" w:sz="0" w:space="0" w:color="auto"/>
        <w:bottom w:val="none" w:sz="0" w:space="0" w:color="auto"/>
        <w:right w:val="none" w:sz="0" w:space="0" w:color="auto"/>
      </w:divBdr>
    </w:div>
    <w:div w:id="1442650534">
      <w:bodyDiv w:val="1"/>
      <w:marLeft w:val="0"/>
      <w:marRight w:val="0"/>
      <w:marTop w:val="0"/>
      <w:marBottom w:val="0"/>
      <w:divBdr>
        <w:top w:val="none" w:sz="0" w:space="0" w:color="auto"/>
        <w:left w:val="none" w:sz="0" w:space="0" w:color="auto"/>
        <w:bottom w:val="none" w:sz="0" w:space="0" w:color="auto"/>
        <w:right w:val="none" w:sz="0" w:space="0" w:color="auto"/>
      </w:divBdr>
    </w:div>
    <w:div w:id="1443264525">
      <w:bodyDiv w:val="1"/>
      <w:marLeft w:val="0"/>
      <w:marRight w:val="0"/>
      <w:marTop w:val="0"/>
      <w:marBottom w:val="0"/>
      <w:divBdr>
        <w:top w:val="none" w:sz="0" w:space="0" w:color="auto"/>
        <w:left w:val="none" w:sz="0" w:space="0" w:color="auto"/>
        <w:bottom w:val="none" w:sz="0" w:space="0" w:color="auto"/>
        <w:right w:val="none" w:sz="0" w:space="0" w:color="auto"/>
      </w:divBdr>
    </w:div>
    <w:div w:id="1444616012">
      <w:bodyDiv w:val="1"/>
      <w:marLeft w:val="0"/>
      <w:marRight w:val="0"/>
      <w:marTop w:val="0"/>
      <w:marBottom w:val="0"/>
      <w:divBdr>
        <w:top w:val="none" w:sz="0" w:space="0" w:color="auto"/>
        <w:left w:val="none" w:sz="0" w:space="0" w:color="auto"/>
        <w:bottom w:val="none" w:sz="0" w:space="0" w:color="auto"/>
        <w:right w:val="none" w:sz="0" w:space="0" w:color="auto"/>
      </w:divBdr>
    </w:div>
    <w:div w:id="1444807163">
      <w:bodyDiv w:val="1"/>
      <w:marLeft w:val="0"/>
      <w:marRight w:val="0"/>
      <w:marTop w:val="0"/>
      <w:marBottom w:val="0"/>
      <w:divBdr>
        <w:top w:val="none" w:sz="0" w:space="0" w:color="auto"/>
        <w:left w:val="none" w:sz="0" w:space="0" w:color="auto"/>
        <w:bottom w:val="none" w:sz="0" w:space="0" w:color="auto"/>
        <w:right w:val="none" w:sz="0" w:space="0" w:color="auto"/>
      </w:divBdr>
    </w:div>
    <w:div w:id="1445228951">
      <w:bodyDiv w:val="1"/>
      <w:marLeft w:val="0"/>
      <w:marRight w:val="0"/>
      <w:marTop w:val="0"/>
      <w:marBottom w:val="0"/>
      <w:divBdr>
        <w:top w:val="none" w:sz="0" w:space="0" w:color="auto"/>
        <w:left w:val="none" w:sz="0" w:space="0" w:color="auto"/>
        <w:bottom w:val="none" w:sz="0" w:space="0" w:color="auto"/>
        <w:right w:val="none" w:sz="0" w:space="0" w:color="auto"/>
      </w:divBdr>
    </w:div>
    <w:div w:id="1445349313">
      <w:bodyDiv w:val="1"/>
      <w:marLeft w:val="0"/>
      <w:marRight w:val="0"/>
      <w:marTop w:val="0"/>
      <w:marBottom w:val="0"/>
      <w:divBdr>
        <w:top w:val="none" w:sz="0" w:space="0" w:color="auto"/>
        <w:left w:val="none" w:sz="0" w:space="0" w:color="auto"/>
        <w:bottom w:val="none" w:sz="0" w:space="0" w:color="auto"/>
        <w:right w:val="none" w:sz="0" w:space="0" w:color="auto"/>
      </w:divBdr>
    </w:div>
    <w:div w:id="1445421843">
      <w:bodyDiv w:val="1"/>
      <w:marLeft w:val="0"/>
      <w:marRight w:val="0"/>
      <w:marTop w:val="0"/>
      <w:marBottom w:val="0"/>
      <w:divBdr>
        <w:top w:val="none" w:sz="0" w:space="0" w:color="auto"/>
        <w:left w:val="none" w:sz="0" w:space="0" w:color="auto"/>
        <w:bottom w:val="none" w:sz="0" w:space="0" w:color="auto"/>
        <w:right w:val="none" w:sz="0" w:space="0" w:color="auto"/>
      </w:divBdr>
    </w:div>
    <w:div w:id="1445735169">
      <w:bodyDiv w:val="1"/>
      <w:marLeft w:val="0"/>
      <w:marRight w:val="0"/>
      <w:marTop w:val="0"/>
      <w:marBottom w:val="0"/>
      <w:divBdr>
        <w:top w:val="none" w:sz="0" w:space="0" w:color="auto"/>
        <w:left w:val="none" w:sz="0" w:space="0" w:color="auto"/>
        <w:bottom w:val="none" w:sz="0" w:space="0" w:color="auto"/>
        <w:right w:val="none" w:sz="0" w:space="0" w:color="auto"/>
      </w:divBdr>
    </w:div>
    <w:div w:id="1446389196">
      <w:bodyDiv w:val="1"/>
      <w:marLeft w:val="0"/>
      <w:marRight w:val="0"/>
      <w:marTop w:val="0"/>
      <w:marBottom w:val="0"/>
      <w:divBdr>
        <w:top w:val="none" w:sz="0" w:space="0" w:color="auto"/>
        <w:left w:val="none" w:sz="0" w:space="0" w:color="auto"/>
        <w:bottom w:val="none" w:sz="0" w:space="0" w:color="auto"/>
        <w:right w:val="none" w:sz="0" w:space="0" w:color="auto"/>
      </w:divBdr>
    </w:div>
    <w:div w:id="1447846851">
      <w:bodyDiv w:val="1"/>
      <w:marLeft w:val="0"/>
      <w:marRight w:val="0"/>
      <w:marTop w:val="0"/>
      <w:marBottom w:val="0"/>
      <w:divBdr>
        <w:top w:val="none" w:sz="0" w:space="0" w:color="auto"/>
        <w:left w:val="none" w:sz="0" w:space="0" w:color="auto"/>
        <w:bottom w:val="none" w:sz="0" w:space="0" w:color="auto"/>
        <w:right w:val="none" w:sz="0" w:space="0" w:color="auto"/>
      </w:divBdr>
    </w:div>
    <w:div w:id="1447892695">
      <w:bodyDiv w:val="1"/>
      <w:marLeft w:val="0"/>
      <w:marRight w:val="0"/>
      <w:marTop w:val="0"/>
      <w:marBottom w:val="0"/>
      <w:divBdr>
        <w:top w:val="none" w:sz="0" w:space="0" w:color="auto"/>
        <w:left w:val="none" w:sz="0" w:space="0" w:color="auto"/>
        <w:bottom w:val="none" w:sz="0" w:space="0" w:color="auto"/>
        <w:right w:val="none" w:sz="0" w:space="0" w:color="auto"/>
      </w:divBdr>
    </w:div>
    <w:div w:id="1449086877">
      <w:bodyDiv w:val="1"/>
      <w:marLeft w:val="0"/>
      <w:marRight w:val="0"/>
      <w:marTop w:val="0"/>
      <w:marBottom w:val="0"/>
      <w:divBdr>
        <w:top w:val="none" w:sz="0" w:space="0" w:color="auto"/>
        <w:left w:val="none" w:sz="0" w:space="0" w:color="auto"/>
        <w:bottom w:val="none" w:sz="0" w:space="0" w:color="auto"/>
        <w:right w:val="none" w:sz="0" w:space="0" w:color="auto"/>
      </w:divBdr>
    </w:div>
    <w:div w:id="1449200963">
      <w:bodyDiv w:val="1"/>
      <w:marLeft w:val="0"/>
      <w:marRight w:val="0"/>
      <w:marTop w:val="0"/>
      <w:marBottom w:val="0"/>
      <w:divBdr>
        <w:top w:val="none" w:sz="0" w:space="0" w:color="auto"/>
        <w:left w:val="none" w:sz="0" w:space="0" w:color="auto"/>
        <w:bottom w:val="none" w:sz="0" w:space="0" w:color="auto"/>
        <w:right w:val="none" w:sz="0" w:space="0" w:color="auto"/>
      </w:divBdr>
    </w:div>
    <w:div w:id="1449591945">
      <w:bodyDiv w:val="1"/>
      <w:marLeft w:val="0"/>
      <w:marRight w:val="0"/>
      <w:marTop w:val="0"/>
      <w:marBottom w:val="0"/>
      <w:divBdr>
        <w:top w:val="none" w:sz="0" w:space="0" w:color="auto"/>
        <w:left w:val="none" w:sz="0" w:space="0" w:color="auto"/>
        <w:bottom w:val="none" w:sz="0" w:space="0" w:color="auto"/>
        <w:right w:val="none" w:sz="0" w:space="0" w:color="auto"/>
      </w:divBdr>
    </w:div>
    <w:div w:id="1449661668">
      <w:bodyDiv w:val="1"/>
      <w:marLeft w:val="0"/>
      <w:marRight w:val="0"/>
      <w:marTop w:val="0"/>
      <w:marBottom w:val="0"/>
      <w:divBdr>
        <w:top w:val="none" w:sz="0" w:space="0" w:color="auto"/>
        <w:left w:val="none" w:sz="0" w:space="0" w:color="auto"/>
        <w:bottom w:val="none" w:sz="0" w:space="0" w:color="auto"/>
        <w:right w:val="none" w:sz="0" w:space="0" w:color="auto"/>
      </w:divBdr>
    </w:div>
    <w:div w:id="1449853502">
      <w:bodyDiv w:val="1"/>
      <w:marLeft w:val="0"/>
      <w:marRight w:val="0"/>
      <w:marTop w:val="0"/>
      <w:marBottom w:val="0"/>
      <w:divBdr>
        <w:top w:val="none" w:sz="0" w:space="0" w:color="auto"/>
        <w:left w:val="none" w:sz="0" w:space="0" w:color="auto"/>
        <w:bottom w:val="none" w:sz="0" w:space="0" w:color="auto"/>
        <w:right w:val="none" w:sz="0" w:space="0" w:color="auto"/>
      </w:divBdr>
    </w:div>
    <w:div w:id="1450246961">
      <w:bodyDiv w:val="1"/>
      <w:marLeft w:val="0"/>
      <w:marRight w:val="0"/>
      <w:marTop w:val="0"/>
      <w:marBottom w:val="0"/>
      <w:divBdr>
        <w:top w:val="none" w:sz="0" w:space="0" w:color="auto"/>
        <w:left w:val="none" w:sz="0" w:space="0" w:color="auto"/>
        <w:bottom w:val="none" w:sz="0" w:space="0" w:color="auto"/>
        <w:right w:val="none" w:sz="0" w:space="0" w:color="auto"/>
      </w:divBdr>
    </w:div>
    <w:div w:id="1450667229">
      <w:bodyDiv w:val="1"/>
      <w:marLeft w:val="0"/>
      <w:marRight w:val="0"/>
      <w:marTop w:val="0"/>
      <w:marBottom w:val="0"/>
      <w:divBdr>
        <w:top w:val="none" w:sz="0" w:space="0" w:color="auto"/>
        <w:left w:val="none" w:sz="0" w:space="0" w:color="auto"/>
        <w:bottom w:val="none" w:sz="0" w:space="0" w:color="auto"/>
        <w:right w:val="none" w:sz="0" w:space="0" w:color="auto"/>
      </w:divBdr>
    </w:div>
    <w:div w:id="1450857731">
      <w:bodyDiv w:val="1"/>
      <w:marLeft w:val="0"/>
      <w:marRight w:val="0"/>
      <w:marTop w:val="0"/>
      <w:marBottom w:val="0"/>
      <w:divBdr>
        <w:top w:val="none" w:sz="0" w:space="0" w:color="auto"/>
        <w:left w:val="none" w:sz="0" w:space="0" w:color="auto"/>
        <w:bottom w:val="none" w:sz="0" w:space="0" w:color="auto"/>
        <w:right w:val="none" w:sz="0" w:space="0" w:color="auto"/>
      </w:divBdr>
    </w:div>
    <w:div w:id="1450859678">
      <w:bodyDiv w:val="1"/>
      <w:marLeft w:val="0"/>
      <w:marRight w:val="0"/>
      <w:marTop w:val="0"/>
      <w:marBottom w:val="0"/>
      <w:divBdr>
        <w:top w:val="none" w:sz="0" w:space="0" w:color="auto"/>
        <w:left w:val="none" w:sz="0" w:space="0" w:color="auto"/>
        <w:bottom w:val="none" w:sz="0" w:space="0" w:color="auto"/>
        <w:right w:val="none" w:sz="0" w:space="0" w:color="auto"/>
      </w:divBdr>
    </w:div>
    <w:div w:id="1450972464">
      <w:bodyDiv w:val="1"/>
      <w:marLeft w:val="0"/>
      <w:marRight w:val="0"/>
      <w:marTop w:val="0"/>
      <w:marBottom w:val="0"/>
      <w:divBdr>
        <w:top w:val="none" w:sz="0" w:space="0" w:color="auto"/>
        <w:left w:val="none" w:sz="0" w:space="0" w:color="auto"/>
        <w:bottom w:val="none" w:sz="0" w:space="0" w:color="auto"/>
        <w:right w:val="none" w:sz="0" w:space="0" w:color="auto"/>
      </w:divBdr>
    </w:div>
    <w:div w:id="1452094204">
      <w:bodyDiv w:val="1"/>
      <w:marLeft w:val="0"/>
      <w:marRight w:val="0"/>
      <w:marTop w:val="0"/>
      <w:marBottom w:val="0"/>
      <w:divBdr>
        <w:top w:val="none" w:sz="0" w:space="0" w:color="auto"/>
        <w:left w:val="none" w:sz="0" w:space="0" w:color="auto"/>
        <w:bottom w:val="none" w:sz="0" w:space="0" w:color="auto"/>
        <w:right w:val="none" w:sz="0" w:space="0" w:color="auto"/>
      </w:divBdr>
    </w:div>
    <w:div w:id="1452289265">
      <w:bodyDiv w:val="1"/>
      <w:marLeft w:val="0"/>
      <w:marRight w:val="0"/>
      <w:marTop w:val="0"/>
      <w:marBottom w:val="0"/>
      <w:divBdr>
        <w:top w:val="none" w:sz="0" w:space="0" w:color="auto"/>
        <w:left w:val="none" w:sz="0" w:space="0" w:color="auto"/>
        <w:bottom w:val="none" w:sz="0" w:space="0" w:color="auto"/>
        <w:right w:val="none" w:sz="0" w:space="0" w:color="auto"/>
      </w:divBdr>
    </w:div>
    <w:div w:id="1452362658">
      <w:bodyDiv w:val="1"/>
      <w:marLeft w:val="0"/>
      <w:marRight w:val="0"/>
      <w:marTop w:val="0"/>
      <w:marBottom w:val="0"/>
      <w:divBdr>
        <w:top w:val="none" w:sz="0" w:space="0" w:color="auto"/>
        <w:left w:val="none" w:sz="0" w:space="0" w:color="auto"/>
        <w:bottom w:val="none" w:sz="0" w:space="0" w:color="auto"/>
        <w:right w:val="none" w:sz="0" w:space="0" w:color="auto"/>
      </w:divBdr>
    </w:div>
    <w:div w:id="1452556830">
      <w:bodyDiv w:val="1"/>
      <w:marLeft w:val="0"/>
      <w:marRight w:val="0"/>
      <w:marTop w:val="0"/>
      <w:marBottom w:val="0"/>
      <w:divBdr>
        <w:top w:val="none" w:sz="0" w:space="0" w:color="auto"/>
        <w:left w:val="none" w:sz="0" w:space="0" w:color="auto"/>
        <w:bottom w:val="none" w:sz="0" w:space="0" w:color="auto"/>
        <w:right w:val="none" w:sz="0" w:space="0" w:color="auto"/>
      </w:divBdr>
    </w:div>
    <w:div w:id="1452632387">
      <w:bodyDiv w:val="1"/>
      <w:marLeft w:val="0"/>
      <w:marRight w:val="0"/>
      <w:marTop w:val="0"/>
      <w:marBottom w:val="0"/>
      <w:divBdr>
        <w:top w:val="none" w:sz="0" w:space="0" w:color="auto"/>
        <w:left w:val="none" w:sz="0" w:space="0" w:color="auto"/>
        <w:bottom w:val="none" w:sz="0" w:space="0" w:color="auto"/>
        <w:right w:val="none" w:sz="0" w:space="0" w:color="auto"/>
      </w:divBdr>
    </w:div>
    <w:div w:id="1452867823">
      <w:bodyDiv w:val="1"/>
      <w:marLeft w:val="0"/>
      <w:marRight w:val="0"/>
      <w:marTop w:val="0"/>
      <w:marBottom w:val="0"/>
      <w:divBdr>
        <w:top w:val="none" w:sz="0" w:space="0" w:color="auto"/>
        <w:left w:val="none" w:sz="0" w:space="0" w:color="auto"/>
        <w:bottom w:val="none" w:sz="0" w:space="0" w:color="auto"/>
        <w:right w:val="none" w:sz="0" w:space="0" w:color="auto"/>
      </w:divBdr>
    </w:div>
    <w:div w:id="1452892535">
      <w:bodyDiv w:val="1"/>
      <w:marLeft w:val="0"/>
      <w:marRight w:val="0"/>
      <w:marTop w:val="0"/>
      <w:marBottom w:val="0"/>
      <w:divBdr>
        <w:top w:val="none" w:sz="0" w:space="0" w:color="auto"/>
        <w:left w:val="none" w:sz="0" w:space="0" w:color="auto"/>
        <w:bottom w:val="none" w:sz="0" w:space="0" w:color="auto"/>
        <w:right w:val="none" w:sz="0" w:space="0" w:color="auto"/>
      </w:divBdr>
    </w:div>
    <w:div w:id="1453090465">
      <w:bodyDiv w:val="1"/>
      <w:marLeft w:val="0"/>
      <w:marRight w:val="0"/>
      <w:marTop w:val="0"/>
      <w:marBottom w:val="0"/>
      <w:divBdr>
        <w:top w:val="none" w:sz="0" w:space="0" w:color="auto"/>
        <w:left w:val="none" w:sz="0" w:space="0" w:color="auto"/>
        <w:bottom w:val="none" w:sz="0" w:space="0" w:color="auto"/>
        <w:right w:val="none" w:sz="0" w:space="0" w:color="auto"/>
      </w:divBdr>
    </w:div>
    <w:div w:id="1453279282">
      <w:bodyDiv w:val="1"/>
      <w:marLeft w:val="0"/>
      <w:marRight w:val="0"/>
      <w:marTop w:val="0"/>
      <w:marBottom w:val="0"/>
      <w:divBdr>
        <w:top w:val="none" w:sz="0" w:space="0" w:color="auto"/>
        <w:left w:val="none" w:sz="0" w:space="0" w:color="auto"/>
        <w:bottom w:val="none" w:sz="0" w:space="0" w:color="auto"/>
        <w:right w:val="none" w:sz="0" w:space="0" w:color="auto"/>
      </w:divBdr>
    </w:div>
    <w:div w:id="1454055288">
      <w:bodyDiv w:val="1"/>
      <w:marLeft w:val="0"/>
      <w:marRight w:val="0"/>
      <w:marTop w:val="0"/>
      <w:marBottom w:val="0"/>
      <w:divBdr>
        <w:top w:val="none" w:sz="0" w:space="0" w:color="auto"/>
        <w:left w:val="none" w:sz="0" w:space="0" w:color="auto"/>
        <w:bottom w:val="none" w:sz="0" w:space="0" w:color="auto"/>
        <w:right w:val="none" w:sz="0" w:space="0" w:color="auto"/>
      </w:divBdr>
    </w:div>
    <w:div w:id="1454472605">
      <w:bodyDiv w:val="1"/>
      <w:marLeft w:val="0"/>
      <w:marRight w:val="0"/>
      <w:marTop w:val="0"/>
      <w:marBottom w:val="0"/>
      <w:divBdr>
        <w:top w:val="none" w:sz="0" w:space="0" w:color="auto"/>
        <w:left w:val="none" w:sz="0" w:space="0" w:color="auto"/>
        <w:bottom w:val="none" w:sz="0" w:space="0" w:color="auto"/>
        <w:right w:val="none" w:sz="0" w:space="0" w:color="auto"/>
      </w:divBdr>
    </w:div>
    <w:div w:id="1454864459">
      <w:bodyDiv w:val="1"/>
      <w:marLeft w:val="0"/>
      <w:marRight w:val="0"/>
      <w:marTop w:val="0"/>
      <w:marBottom w:val="0"/>
      <w:divBdr>
        <w:top w:val="none" w:sz="0" w:space="0" w:color="auto"/>
        <w:left w:val="none" w:sz="0" w:space="0" w:color="auto"/>
        <w:bottom w:val="none" w:sz="0" w:space="0" w:color="auto"/>
        <w:right w:val="none" w:sz="0" w:space="0" w:color="auto"/>
      </w:divBdr>
    </w:div>
    <w:div w:id="1454976431">
      <w:bodyDiv w:val="1"/>
      <w:marLeft w:val="0"/>
      <w:marRight w:val="0"/>
      <w:marTop w:val="0"/>
      <w:marBottom w:val="0"/>
      <w:divBdr>
        <w:top w:val="none" w:sz="0" w:space="0" w:color="auto"/>
        <w:left w:val="none" w:sz="0" w:space="0" w:color="auto"/>
        <w:bottom w:val="none" w:sz="0" w:space="0" w:color="auto"/>
        <w:right w:val="none" w:sz="0" w:space="0" w:color="auto"/>
      </w:divBdr>
    </w:div>
    <w:div w:id="1455372383">
      <w:bodyDiv w:val="1"/>
      <w:marLeft w:val="0"/>
      <w:marRight w:val="0"/>
      <w:marTop w:val="0"/>
      <w:marBottom w:val="0"/>
      <w:divBdr>
        <w:top w:val="none" w:sz="0" w:space="0" w:color="auto"/>
        <w:left w:val="none" w:sz="0" w:space="0" w:color="auto"/>
        <w:bottom w:val="none" w:sz="0" w:space="0" w:color="auto"/>
        <w:right w:val="none" w:sz="0" w:space="0" w:color="auto"/>
      </w:divBdr>
    </w:div>
    <w:div w:id="1456094495">
      <w:bodyDiv w:val="1"/>
      <w:marLeft w:val="0"/>
      <w:marRight w:val="0"/>
      <w:marTop w:val="0"/>
      <w:marBottom w:val="0"/>
      <w:divBdr>
        <w:top w:val="none" w:sz="0" w:space="0" w:color="auto"/>
        <w:left w:val="none" w:sz="0" w:space="0" w:color="auto"/>
        <w:bottom w:val="none" w:sz="0" w:space="0" w:color="auto"/>
        <w:right w:val="none" w:sz="0" w:space="0" w:color="auto"/>
      </w:divBdr>
    </w:div>
    <w:div w:id="1456212787">
      <w:bodyDiv w:val="1"/>
      <w:marLeft w:val="0"/>
      <w:marRight w:val="0"/>
      <w:marTop w:val="0"/>
      <w:marBottom w:val="0"/>
      <w:divBdr>
        <w:top w:val="none" w:sz="0" w:space="0" w:color="auto"/>
        <w:left w:val="none" w:sz="0" w:space="0" w:color="auto"/>
        <w:bottom w:val="none" w:sz="0" w:space="0" w:color="auto"/>
        <w:right w:val="none" w:sz="0" w:space="0" w:color="auto"/>
      </w:divBdr>
    </w:div>
    <w:div w:id="1456362798">
      <w:bodyDiv w:val="1"/>
      <w:marLeft w:val="0"/>
      <w:marRight w:val="0"/>
      <w:marTop w:val="0"/>
      <w:marBottom w:val="0"/>
      <w:divBdr>
        <w:top w:val="none" w:sz="0" w:space="0" w:color="auto"/>
        <w:left w:val="none" w:sz="0" w:space="0" w:color="auto"/>
        <w:bottom w:val="none" w:sz="0" w:space="0" w:color="auto"/>
        <w:right w:val="none" w:sz="0" w:space="0" w:color="auto"/>
      </w:divBdr>
    </w:div>
    <w:div w:id="1456481182">
      <w:bodyDiv w:val="1"/>
      <w:marLeft w:val="0"/>
      <w:marRight w:val="0"/>
      <w:marTop w:val="0"/>
      <w:marBottom w:val="0"/>
      <w:divBdr>
        <w:top w:val="none" w:sz="0" w:space="0" w:color="auto"/>
        <w:left w:val="none" w:sz="0" w:space="0" w:color="auto"/>
        <w:bottom w:val="none" w:sz="0" w:space="0" w:color="auto"/>
        <w:right w:val="none" w:sz="0" w:space="0" w:color="auto"/>
      </w:divBdr>
    </w:div>
    <w:div w:id="1457329981">
      <w:bodyDiv w:val="1"/>
      <w:marLeft w:val="0"/>
      <w:marRight w:val="0"/>
      <w:marTop w:val="0"/>
      <w:marBottom w:val="0"/>
      <w:divBdr>
        <w:top w:val="none" w:sz="0" w:space="0" w:color="auto"/>
        <w:left w:val="none" w:sz="0" w:space="0" w:color="auto"/>
        <w:bottom w:val="none" w:sz="0" w:space="0" w:color="auto"/>
        <w:right w:val="none" w:sz="0" w:space="0" w:color="auto"/>
      </w:divBdr>
    </w:div>
    <w:div w:id="1457681396">
      <w:bodyDiv w:val="1"/>
      <w:marLeft w:val="0"/>
      <w:marRight w:val="0"/>
      <w:marTop w:val="0"/>
      <w:marBottom w:val="0"/>
      <w:divBdr>
        <w:top w:val="none" w:sz="0" w:space="0" w:color="auto"/>
        <w:left w:val="none" w:sz="0" w:space="0" w:color="auto"/>
        <w:bottom w:val="none" w:sz="0" w:space="0" w:color="auto"/>
        <w:right w:val="none" w:sz="0" w:space="0" w:color="auto"/>
      </w:divBdr>
    </w:div>
    <w:div w:id="1457914057">
      <w:bodyDiv w:val="1"/>
      <w:marLeft w:val="0"/>
      <w:marRight w:val="0"/>
      <w:marTop w:val="0"/>
      <w:marBottom w:val="0"/>
      <w:divBdr>
        <w:top w:val="none" w:sz="0" w:space="0" w:color="auto"/>
        <w:left w:val="none" w:sz="0" w:space="0" w:color="auto"/>
        <w:bottom w:val="none" w:sz="0" w:space="0" w:color="auto"/>
        <w:right w:val="none" w:sz="0" w:space="0" w:color="auto"/>
      </w:divBdr>
    </w:div>
    <w:div w:id="1458141868">
      <w:bodyDiv w:val="1"/>
      <w:marLeft w:val="0"/>
      <w:marRight w:val="0"/>
      <w:marTop w:val="0"/>
      <w:marBottom w:val="0"/>
      <w:divBdr>
        <w:top w:val="none" w:sz="0" w:space="0" w:color="auto"/>
        <w:left w:val="none" w:sz="0" w:space="0" w:color="auto"/>
        <w:bottom w:val="none" w:sz="0" w:space="0" w:color="auto"/>
        <w:right w:val="none" w:sz="0" w:space="0" w:color="auto"/>
      </w:divBdr>
    </w:div>
    <w:div w:id="1458377780">
      <w:bodyDiv w:val="1"/>
      <w:marLeft w:val="0"/>
      <w:marRight w:val="0"/>
      <w:marTop w:val="0"/>
      <w:marBottom w:val="0"/>
      <w:divBdr>
        <w:top w:val="none" w:sz="0" w:space="0" w:color="auto"/>
        <w:left w:val="none" w:sz="0" w:space="0" w:color="auto"/>
        <w:bottom w:val="none" w:sz="0" w:space="0" w:color="auto"/>
        <w:right w:val="none" w:sz="0" w:space="0" w:color="auto"/>
      </w:divBdr>
    </w:div>
    <w:div w:id="1458451689">
      <w:bodyDiv w:val="1"/>
      <w:marLeft w:val="0"/>
      <w:marRight w:val="0"/>
      <w:marTop w:val="0"/>
      <w:marBottom w:val="0"/>
      <w:divBdr>
        <w:top w:val="none" w:sz="0" w:space="0" w:color="auto"/>
        <w:left w:val="none" w:sz="0" w:space="0" w:color="auto"/>
        <w:bottom w:val="none" w:sz="0" w:space="0" w:color="auto"/>
        <w:right w:val="none" w:sz="0" w:space="0" w:color="auto"/>
      </w:divBdr>
    </w:div>
    <w:div w:id="1458597069">
      <w:bodyDiv w:val="1"/>
      <w:marLeft w:val="0"/>
      <w:marRight w:val="0"/>
      <w:marTop w:val="0"/>
      <w:marBottom w:val="0"/>
      <w:divBdr>
        <w:top w:val="none" w:sz="0" w:space="0" w:color="auto"/>
        <w:left w:val="none" w:sz="0" w:space="0" w:color="auto"/>
        <w:bottom w:val="none" w:sz="0" w:space="0" w:color="auto"/>
        <w:right w:val="none" w:sz="0" w:space="0" w:color="auto"/>
      </w:divBdr>
    </w:div>
    <w:div w:id="1458640274">
      <w:bodyDiv w:val="1"/>
      <w:marLeft w:val="0"/>
      <w:marRight w:val="0"/>
      <w:marTop w:val="0"/>
      <w:marBottom w:val="0"/>
      <w:divBdr>
        <w:top w:val="none" w:sz="0" w:space="0" w:color="auto"/>
        <w:left w:val="none" w:sz="0" w:space="0" w:color="auto"/>
        <w:bottom w:val="none" w:sz="0" w:space="0" w:color="auto"/>
        <w:right w:val="none" w:sz="0" w:space="0" w:color="auto"/>
      </w:divBdr>
    </w:div>
    <w:div w:id="1459300795">
      <w:bodyDiv w:val="1"/>
      <w:marLeft w:val="0"/>
      <w:marRight w:val="0"/>
      <w:marTop w:val="0"/>
      <w:marBottom w:val="0"/>
      <w:divBdr>
        <w:top w:val="none" w:sz="0" w:space="0" w:color="auto"/>
        <w:left w:val="none" w:sz="0" w:space="0" w:color="auto"/>
        <w:bottom w:val="none" w:sz="0" w:space="0" w:color="auto"/>
        <w:right w:val="none" w:sz="0" w:space="0" w:color="auto"/>
      </w:divBdr>
    </w:div>
    <w:div w:id="1459639660">
      <w:bodyDiv w:val="1"/>
      <w:marLeft w:val="0"/>
      <w:marRight w:val="0"/>
      <w:marTop w:val="0"/>
      <w:marBottom w:val="0"/>
      <w:divBdr>
        <w:top w:val="none" w:sz="0" w:space="0" w:color="auto"/>
        <w:left w:val="none" w:sz="0" w:space="0" w:color="auto"/>
        <w:bottom w:val="none" w:sz="0" w:space="0" w:color="auto"/>
        <w:right w:val="none" w:sz="0" w:space="0" w:color="auto"/>
      </w:divBdr>
    </w:div>
    <w:div w:id="1460683186">
      <w:bodyDiv w:val="1"/>
      <w:marLeft w:val="0"/>
      <w:marRight w:val="0"/>
      <w:marTop w:val="0"/>
      <w:marBottom w:val="0"/>
      <w:divBdr>
        <w:top w:val="none" w:sz="0" w:space="0" w:color="auto"/>
        <w:left w:val="none" w:sz="0" w:space="0" w:color="auto"/>
        <w:bottom w:val="none" w:sz="0" w:space="0" w:color="auto"/>
        <w:right w:val="none" w:sz="0" w:space="0" w:color="auto"/>
      </w:divBdr>
    </w:div>
    <w:div w:id="1461263124">
      <w:bodyDiv w:val="1"/>
      <w:marLeft w:val="0"/>
      <w:marRight w:val="0"/>
      <w:marTop w:val="0"/>
      <w:marBottom w:val="0"/>
      <w:divBdr>
        <w:top w:val="none" w:sz="0" w:space="0" w:color="auto"/>
        <w:left w:val="none" w:sz="0" w:space="0" w:color="auto"/>
        <w:bottom w:val="none" w:sz="0" w:space="0" w:color="auto"/>
        <w:right w:val="none" w:sz="0" w:space="0" w:color="auto"/>
      </w:divBdr>
    </w:div>
    <w:div w:id="1462648784">
      <w:bodyDiv w:val="1"/>
      <w:marLeft w:val="0"/>
      <w:marRight w:val="0"/>
      <w:marTop w:val="0"/>
      <w:marBottom w:val="0"/>
      <w:divBdr>
        <w:top w:val="none" w:sz="0" w:space="0" w:color="auto"/>
        <w:left w:val="none" w:sz="0" w:space="0" w:color="auto"/>
        <w:bottom w:val="none" w:sz="0" w:space="0" w:color="auto"/>
        <w:right w:val="none" w:sz="0" w:space="0" w:color="auto"/>
      </w:divBdr>
    </w:div>
    <w:div w:id="1464079157">
      <w:bodyDiv w:val="1"/>
      <w:marLeft w:val="0"/>
      <w:marRight w:val="0"/>
      <w:marTop w:val="0"/>
      <w:marBottom w:val="0"/>
      <w:divBdr>
        <w:top w:val="none" w:sz="0" w:space="0" w:color="auto"/>
        <w:left w:val="none" w:sz="0" w:space="0" w:color="auto"/>
        <w:bottom w:val="none" w:sz="0" w:space="0" w:color="auto"/>
        <w:right w:val="none" w:sz="0" w:space="0" w:color="auto"/>
      </w:divBdr>
    </w:div>
    <w:div w:id="1464885295">
      <w:bodyDiv w:val="1"/>
      <w:marLeft w:val="0"/>
      <w:marRight w:val="0"/>
      <w:marTop w:val="0"/>
      <w:marBottom w:val="0"/>
      <w:divBdr>
        <w:top w:val="none" w:sz="0" w:space="0" w:color="auto"/>
        <w:left w:val="none" w:sz="0" w:space="0" w:color="auto"/>
        <w:bottom w:val="none" w:sz="0" w:space="0" w:color="auto"/>
        <w:right w:val="none" w:sz="0" w:space="0" w:color="auto"/>
      </w:divBdr>
    </w:div>
    <w:div w:id="1465123415">
      <w:bodyDiv w:val="1"/>
      <w:marLeft w:val="0"/>
      <w:marRight w:val="0"/>
      <w:marTop w:val="0"/>
      <w:marBottom w:val="0"/>
      <w:divBdr>
        <w:top w:val="none" w:sz="0" w:space="0" w:color="auto"/>
        <w:left w:val="none" w:sz="0" w:space="0" w:color="auto"/>
        <w:bottom w:val="none" w:sz="0" w:space="0" w:color="auto"/>
        <w:right w:val="none" w:sz="0" w:space="0" w:color="auto"/>
      </w:divBdr>
    </w:div>
    <w:div w:id="1465393554">
      <w:bodyDiv w:val="1"/>
      <w:marLeft w:val="0"/>
      <w:marRight w:val="0"/>
      <w:marTop w:val="0"/>
      <w:marBottom w:val="0"/>
      <w:divBdr>
        <w:top w:val="none" w:sz="0" w:space="0" w:color="auto"/>
        <w:left w:val="none" w:sz="0" w:space="0" w:color="auto"/>
        <w:bottom w:val="none" w:sz="0" w:space="0" w:color="auto"/>
        <w:right w:val="none" w:sz="0" w:space="0" w:color="auto"/>
      </w:divBdr>
    </w:div>
    <w:div w:id="1465660069">
      <w:bodyDiv w:val="1"/>
      <w:marLeft w:val="0"/>
      <w:marRight w:val="0"/>
      <w:marTop w:val="0"/>
      <w:marBottom w:val="0"/>
      <w:divBdr>
        <w:top w:val="none" w:sz="0" w:space="0" w:color="auto"/>
        <w:left w:val="none" w:sz="0" w:space="0" w:color="auto"/>
        <w:bottom w:val="none" w:sz="0" w:space="0" w:color="auto"/>
        <w:right w:val="none" w:sz="0" w:space="0" w:color="auto"/>
      </w:divBdr>
    </w:div>
    <w:div w:id="1465809065">
      <w:bodyDiv w:val="1"/>
      <w:marLeft w:val="0"/>
      <w:marRight w:val="0"/>
      <w:marTop w:val="0"/>
      <w:marBottom w:val="0"/>
      <w:divBdr>
        <w:top w:val="none" w:sz="0" w:space="0" w:color="auto"/>
        <w:left w:val="none" w:sz="0" w:space="0" w:color="auto"/>
        <w:bottom w:val="none" w:sz="0" w:space="0" w:color="auto"/>
        <w:right w:val="none" w:sz="0" w:space="0" w:color="auto"/>
      </w:divBdr>
    </w:div>
    <w:div w:id="1466847500">
      <w:bodyDiv w:val="1"/>
      <w:marLeft w:val="0"/>
      <w:marRight w:val="0"/>
      <w:marTop w:val="0"/>
      <w:marBottom w:val="0"/>
      <w:divBdr>
        <w:top w:val="none" w:sz="0" w:space="0" w:color="auto"/>
        <w:left w:val="none" w:sz="0" w:space="0" w:color="auto"/>
        <w:bottom w:val="none" w:sz="0" w:space="0" w:color="auto"/>
        <w:right w:val="none" w:sz="0" w:space="0" w:color="auto"/>
      </w:divBdr>
    </w:div>
    <w:div w:id="1466966229">
      <w:bodyDiv w:val="1"/>
      <w:marLeft w:val="0"/>
      <w:marRight w:val="0"/>
      <w:marTop w:val="0"/>
      <w:marBottom w:val="0"/>
      <w:divBdr>
        <w:top w:val="none" w:sz="0" w:space="0" w:color="auto"/>
        <w:left w:val="none" w:sz="0" w:space="0" w:color="auto"/>
        <w:bottom w:val="none" w:sz="0" w:space="0" w:color="auto"/>
        <w:right w:val="none" w:sz="0" w:space="0" w:color="auto"/>
      </w:divBdr>
    </w:div>
    <w:div w:id="1467627565">
      <w:bodyDiv w:val="1"/>
      <w:marLeft w:val="0"/>
      <w:marRight w:val="0"/>
      <w:marTop w:val="0"/>
      <w:marBottom w:val="0"/>
      <w:divBdr>
        <w:top w:val="none" w:sz="0" w:space="0" w:color="auto"/>
        <w:left w:val="none" w:sz="0" w:space="0" w:color="auto"/>
        <w:bottom w:val="none" w:sz="0" w:space="0" w:color="auto"/>
        <w:right w:val="none" w:sz="0" w:space="0" w:color="auto"/>
      </w:divBdr>
    </w:div>
    <w:div w:id="1467890621">
      <w:bodyDiv w:val="1"/>
      <w:marLeft w:val="0"/>
      <w:marRight w:val="0"/>
      <w:marTop w:val="0"/>
      <w:marBottom w:val="0"/>
      <w:divBdr>
        <w:top w:val="none" w:sz="0" w:space="0" w:color="auto"/>
        <w:left w:val="none" w:sz="0" w:space="0" w:color="auto"/>
        <w:bottom w:val="none" w:sz="0" w:space="0" w:color="auto"/>
        <w:right w:val="none" w:sz="0" w:space="0" w:color="auto"/>
      </w:divBdr>
    </w:div>
    <w:div w:id="1468399723">
      <w:bodyDiv w:val="1"/>
      <w:marLeft w:val="0"/>
      <w:marRight w:val="0"/>
      <w:marTop w:val="0"/>
      <w:marBottom w:val="0"/>
      <w:divBdr>
        <w:top w:val="none" w:sz="0" w:space="0" w:color="auto"/>
        <w:left w:val="none" w:sz="0" w:space="0" w:color="auto"/>
        <w:bottom w:val="none" w:sz="0" w:space="0" w:color="auto"/>
        <w:right w:val="none" w:sz="0" w:space="0" w:color="auto"/>
      </w:divBdr>
    </w:div>
    <w:div w:id="1468665387">
      <w:bodyDiv w:val="1"/>
      <w:marLeft w:val="0"/>
      <w:marRight w:val="0"/>
      <w:marTop w:val="0"/>
      <w:marBottom w:val="0"/>
      <w:divBdr>
        <w:top w:val="none" w:sz="0" w:space="0" w:color="auto"/>
        <w:left w:val="none" w:sz="0" w:space="0" w:color="auto"/>
        <w:bottom w:val="none" w:sz="0" w:space="0" w:color="auto"/>
        <w:right w:val="none" w:sz="0" w:space="0" w:color="auto"/>
      </w:divBdr>
    </w:div>
    <w:div w:id="1471744698">
      <w:bodyDiv w:val="1"/>
      <w:marLeft w:val="0"/>
      <w:marRight w:val="0"/>
      <w:marTop w:val="0"/>
      <w:marBottom w:val="0"/>
      <w:divBdr>
        <w:top w:val="none" w:sz="0" w:space="0" w:color="auto"/>
        <w:left w:val="none" w:sz="0" w:space="0" w:color="auto"/>
        <w:bottom w:val="none" w:sz="0" w:space="0" w:color="auto"/>
        <w:right w:val="none" w:sz="0" w:space="0" w:color="auto"/>
      </w:divBdr>
    </w:div>
    <w:div w:id="1471753131">
      <w:bodyDiv w:val="1"/>
      <w:marLeft w:val="0"/>
      <w:marRight w:val="0"/>
      <w:marTop w:val="0"/>
      <w:marBottom w:val="0"/>
      <w:divBdr>
        <w:top w:val="none" w:sz="0" w:space="0" w:color="auto"/>
        <w:left w:val="none" w:sz="0" w:space="0" w:color="auto"/>
        <w:bottom w:val="none" w:sz="0" w:space="0" w:color="auto"/>
        <w:right w:val="none" w:sz="0" w:space="0" w:color="auto"/>
      </w:divBdr>
    </w:div>
    <w:div w:id="1472400339">
      <w:bodyDiv w:val="1"/>
      <w:marLeft w:val="0"/>
      <w:marRight w:val="0"/>
      <w:marTop w:val="0"/>
      <w:marBottom w:val="0"/>
      <w:divBdr>
        <w:top w:val="none" w:sz="0" w:space="0" w:color="auto"/>
        <w:left w:val="none" w:sz="0" w:space="0" w:color="auto"/>
        <w:bottom w:val="none" w:sz="0" w:space="0" w:color="auto"/>
        <w:right w:val="none" w:sz="0" w:space="0" w:color="auto"/>
      </w:divBdr>
    </w:div>
    <w:div w:id="1472403343">
      <w:bodyDiv w:val="1"/>
      <w:marLeft w:val="0"/>
      <w:marRight w:val="0"/>
      <w:marTop w:val="0"/>
      <w:marBottom w:val="0"/>
      <w:divBdr>
        <w:top w:val="none" w:sz="0" w:space="0" w:color="auto"/>
        <w:left w:val="none" w:sz="0" w:space="0" w:color="auto"/>
        <w:bottom w:val="none" w:sz="0" w:space="0" w:color="auto"/>
        <w:right w:val="none" w:sz="0" w:space="0" w:color="auto"/>
      </w:divBdr>
    </w:div>
    <w:div w:id="1472597893">
      <w:bodyDiv w:val="1"/>
      <w:marLeft w:val="0"/>
      <w:marRight w:val="0"/>
      <w:marTop w:val="0"/>
      <w:marBottom w:val="0"/>
      <w:divBdr>
        <w:top w:val="none" w:sz="0" w:space="0" w:color="auto"/>
        <w:left w:val="none" w:sz="0" w:space="0" w:color="auto"/>
        <w:bottom w:val="none" w:sz="0" w:space="0" w:color="auto"/>
        <w:right w:val="none" w:sz="0" w:space="0" w:color="auto"/>
      </w:divBdr>
    </w:div>
    <w:div w:id="1472943333">
      <w:bodyDiv w:val="1"/>
      <w:marLeft w:val="0"/>
      <w:marRight w:val="0"/>
      <w:marTop w:val="0"/>
      <w:marBottom w:val="0"/>
      <w:divBdr>
        <w:top w:val="none" w:sz="0" w:space="0" w:color="auto"/>
        <w:left w:val="none" w:sz="0" w:space="0" w:color="auto"/>
        <w:bottom w:val="none" w:sz="0" w:space="0" w:color="auto"/>
        <w:right w:val="none" w:sz="0" w:space="0" w:color="auto"/>
      </w:divBdr>
    </w:div>
    <w:div w:id="1473671756">
      <w:bodyDiv w:val="1"/>
      <w:marLeft w:val="0"/>
      <w:marRight w:val="0"/>
      <w:marTop w:val="0"/>
      <w:marBottom w:val="0"/>
      <w:divBdr>
        <w:top w:val="none" w:sz="0" w:space="0" w:color="auto"/>
        <w:left w:val="none" w:sz="0" w:space="0" w:color="auto"/>
        <w:bottom w:val="none" w:sz="0" w:space="0" w:color="auto"/>
        <w:right w:val="none" w:sz="0" w:space="0" w:color="auto"/>
      </w:divBdr>
    </w:div>
    <w:div w:id="1473911678">
      <w:bodyDiv w:val="1"/>
      <w:marLeft w:val="0"/>
      <w:marRight w:val="0"/>
      <w:marTop w:val="0"/>
      <w:marBottom w:val="0"/>
      <w:divBdr>
        <w:top w:val="none" w:sz="0" w:space="0" w:color="auto"/>
        <w:left w:val="none" w:sz="0" w:space="0" w:color="auto"/>
        <w:bottom w:val="none" w:sz="0" w:space="0" w:color="auto"/>
        <w:right w:val="none" w:sz="0" w:space="0" w:color="auto"/>
      </w:divBdr>
    </w:div>
    <w:div w:id="1474058185">
      <w:bodyDiv w:val="1"/>
      <w:marLeft w:val="0"/>
      <w:marRight w:val="0"/>
      <w:marTop w:val="0"/>
      <w:marBottom w:val="0"/>
      <w:divBdr>
        <w:top w:val="none" w:sz="0" w:space="0" w:color="auto"/>
        <w:left w:val="none" w:sz="0" w:space="0" w:color="auto"/>
        <w:bottom w:val="none" w:sz="0" w:space="0" w:color="auto"/>
        <w:right w:val="none" w:sz="0" w:space="0" w:color="auto"/>
      </w:divBdr>
    </w:div>
    <w:div w:id="1474717672">
      <w:bodyDiv w:val="1"/>
      <w:marLeft w:val="0"/>
      <w:marRight w:val="0"/>
      <w:marTop w:val="0"/>
      <w:marBottom w:val="0"/>
      <w:divBdr>
        <w:top w:val="none" w:sz="0" w:space="0" w:color="auto"/>
        <w:left w:val="none" w:sz="0" w:space="0" w:color="auto"/>
        <w:bottom w:val="none" w:sz="0" w:space="0" w:color="auto"/>
        <w:right w:val="none" w:sz="0" w:space="0" w:color="auto"/>
      </w:divBdr>
    </w:div>
    <w:div w:id="1475026323">
      <w:bodyDiv w:val="1"/>
      <w:marLeft w:val="0"/>
      <w:marRight w:val="0"/>
      <w:marTop w:val="0"/>
      <w:marBottom w:val="0"/>
      <w:divBdr>
        <w:top w:val="none" w:sz="0" w:space="0" w:color="auto"/>
        <w:left w:val="none" w:sz="0" w:space="0" w:color="auto"/>
        <w:bottom w:val="none" w:sz="0" w:space="0" w:color="auto"/>
        <w:right w:val="none" w:sz="0" w:space="0" w:color="auto"/>
      </w:divBdr>
    </w:div>
    <w:div w:id="1475097392">
      <w:bodyDiv w:val="1"/>
      <w:marLeft w:val="0"/>
      <w:marRight w:val="0"/>
      <w:marTop w:val="0"/>
      <w:marBottom w:val="0"/>
      <w:divBdr>
        <w:top w:val="none" w:sz="0" w:space="0" w:color="auto"/>
        <w:left w:val="none" w:sz="0" w:space="0" w:color="auto"/>
        <w:bottom w:val="none" w:sz="0" w:space="0" w:color="auto"/>
        <w:right w:val="none" w:sz="0" w:space="0" w:color="auto"/>
      </w:divBdr>
    </w:div>
    <w:div w:id="1475370681">
      <w:bodyDiv w:val="1"/>
      <w:marLeft w:val="0"/>
      <w:marRight w:val="0"/>
      <w:marTop w:val="0"/>
      <w:marBottom w:val="0"/>
      <w:divBdr>
        <w:top w:val="none" w:sz="0" w:space="0" w:color="auto"/>
        <w:left w:val="none" w:sz="0" w:space="0" w:color="auto"/>
        <w:bottom w:val="none" w:sz="0" w:space="0" w:color="auto"/>
        <w:right w:val="none" w:sz="0" w:space="0" w:color="auto"/>
      </w:divBdr>
    </w:div>
    <w:div w:id="1475827025">
      <w:bodyDiv w:val="1"/>
      <w:marLeft w:val="0"/>
      <w:marRight w:val="0"/>
      <w:marTop w:val="0"/>
      <w:marBottom w:val="0"/>
      <w:divBdr>
        <w:top w:val="none" w:sz="0" w:space="0" w:color="auto"/>
        <w:left w:val="none" w:sz="0" w:space="0" w:color="auto"/>
        <w:bottom w:val="none" w:sz="0" w:space="0" w:color="auto"/>
        <w:right w:val="none" w:sz="0" w:space="0" w:color="auto"/>
      </w:divBdr>
    </w:div>
    <w:div w:id="1475875644">
      <w:bodyDiv w:val="1"/>
      <w:marLeft w:val="0"/>
      <w:marRight w:val="0"/>
      <w:marTop w:val="0"/>
      <w:marBottom w:val="0"/>
      <w:divBdr>
        <w:top w:val="none" w:sz="0" w:space="0" w:color="auto"/>
        <w:left w:val="none" w:sz="0" w:space="0" w:color="auto"/>
        <w:bottom w:val="none" w:sz="0" w:space="0" w:color="auto"/>
        <w:right w:val="none" w:sz="0" w:space="0" w:color="auto"/>
      </w:divBdr>
    </w:div>
    <w:div w:id="1476144063">
      <w:bodyDiv w:val="1"/>
      <w:marLeft w:val="0"/>
      <w:marRight w:val="0"/>
      <w:marTop w:val="0"/>
      <w:marBottom w:val="0"/>
      <w:divBdr>
        <w:top w:val="none" w:sz="0" w:space="0" w:color="auto"/>
        <w:left w:val="none" w:sz="0" w:space="0" w:color="auto"/>
        <w:bottom w:val="none" w:sz="0" w:space="0" w:color="auto"/>
        <w:right w:val="none" w:sz="0" w:space="0" w:color="auto"/>
      </w:divBdr>
    </w:div>
    <w:div w:id="1476991208">
      <w:bodyDiv w:val="1"/>
      <w:marLeft w:val="0"/>
      <w:marRight w:val="0"/>
      <w:marTop w:val="0"/>
      <w:marBottom w:val="0"/>
      <w:divBdr>
        <w:top w:val="none" w:sz="0" w:space="0" w:color="auto"/>
        <w:left w:val="none" w:sz="0" w:space="0" w:color="auto"/>
        <w:bottom w:val="none" w:sz="0" w:space="0" w:color="auto"/>
        <w:right w:val="none" w:sz="0" w:space="0" w:color="auto"/>
      </w:divBdr>
    </w:div>
    <w:div w:id="1477381173">
      <w:bodyDiv w:val="1"/>
      <w:marLeft w:val="0"/>
      <w:marRight w:val="0"/>
      <w:marTop w:val="0"/>
      <w:marBottom w:val="0"/>
      <w:divBdr>
        <w:top w:val="none" w:sz="0" w:space="0" w:color="auto"/>
        <w:left w:val="none" w:sz="0" w:space="0" w:color="auto"/>
        <w:bottom w:val="none" w:sz="0" w:space="0" w:color="auto"/>
        <w:right w:val="none" w:sz="0" w:space="0" w:color="auto"/>
      </w:divBdr>
    </w:div>
    <w:div w:id="1477793133">
      <w:bodyDiv w:val="1"/>
      <w:marLeft w:val="0"/>
      <w:marRight w:val="0"/>
      <w:marTop w:val="0"/>
      <w:marBottom w:val="0"/>
      <w:divBdr>
        <w:top w:val="none" w:sz="0" w:space="0" w:color="auto"/>
        <w:left w:val="none" w:sz="0" w:space="0" w:color="auto"/>
        <w:bottom w:val="none" w:sz="0" w:space="0" w:color="auto"/>
        <w:right w:val="none" w:sz="0" w:space="0" w:color="auto"/>
      </w:divBdr>
    </w:div>
    <w:div w:id="1479028369">
      <w:bodyDiv w:val="1"/>
      <w:marLeft w:val="0"/>
      <w:marRight w:val="0"/>
      <w:marTop w:val="0"/>
      <w:marBottom w:val="0"/>
      <w:divBdr>
        <w:top w:val="none" w:sz="0" w:space="0" w:color="auto"/>
        <w:left w:val="none" w:sz="0" w:space="0" w:color="auto"/>
        <w:bottom w:val="none" w:sz="0" w:space="0" w:color="auto"/>
        <w:right w:val="none" w:sz="0" w:space="0" w:color="auto"/>
      </w:divBdr>
    </w:div>
    <w:div w:id="1479154976">
      <w:bodyDiv w:val="1"/>
      <w:marLeft w:val="0"/>
      <w:marRight w:val="0"/>
      <w:marTop w:val="0"/>
      <w:marBottom w:val="0"/>
      <w:divBdr>
        <w:top w:val="none" w:sz="0" w:space="0" w:color="auto"/>
        <w:left w:val="none" w:sz="0" w:space="0" w:color="auto"/>
        <w:bottom w:val="none" w:sz="0" w:space="0" w:color="auto"/>
        <w:right w:val="none" w:sz="0" w:space="0" w:color="auto"/>
      </w:divBdr>
    </w:div>
    <w:div w:id="1479495769">
      <w:bodyDiv w:val="1"/>
      <w:marLeft w:val="0"/>
      <w:marRight w:val="0"/>
      <w:marTop w:val="0"/>
      <w:marBottom w:val="0"/>
      <w:divBdr>
        <w:top w:val="none" w:sz="0" w:space="0" w:color="auto"/>
        <w:left w:val="none" w:sz="0" w:space="0" w:color="auto"/>
        <w:bottom w:val="none" w:sz="0" w:space="0" w:color="auto"/>
        <w:right w:val="none" w:sz="0" w:space="0" w:color="auto"/>
      </w:divBdr>
    </w:div>
    <w:div w:id="1479884997">
      <w:bodyDiv w:val="1"/>
      <w:marLeft w:val="0"/>
      <w:marRight w:val="0"/>
      <w:marTop w:val="0"/>
      <w:marBottom w:val="0"/>
      <w:divBdr>
        <w:top w:val="none" w:sz="0" w:space="0" w:color="auto"/>
        <w:left w:val="none" w:sz="0" w:space="0" w:color="auto"/>
        <w:bottom w:val="none" w:sz="0" w:space="0" w:color="auto"/>
        <w:right w:val="none" w:sz="0" w:space="0" w:color="auto"/>
      </w:divBdr>
    </w:div>
    <w:div w:id="1479954821">
      <w:bodyDiv w:val="1"/>
      <w:marLeft w:val="0"/>
      <w:marRight w:val="0"/>
      <w:marTop w:val="0"/>
      <w:marBottom w:val="0"/>
      <w:divBdr>
        <w:top w:val="none" w:sz="0" w:space="0" w:color="auto"/>
        <w:left w:val="none" w:sz="0" w:space="0" w:color="auto"/>
        <w:bottom w:val="none" w:sz="0" w:space="0" w:color="auto"/>
        <w:right w:val="none" w:sz="0" w:space="0" w:color="auto"/>
      </w:divBdr>
    </w:div>
    <w:div w:id="1480221969">
      <w:bodyDiv w:val="1"/>
      <w:marLeft w:val="0"/>
      <w:marRight w:val="0"/>
      <w:marTop w:val="0"/>
      <w:marBottom w:val="0"/>
      <w:divBdr>
        <w:top w:val="none" w:sz="0" w:space="0" w:color="auto"/>
        <w:left w:val="none" w:sz="0" w:space="0" w:color="auto"/>
        <w:bottom w:val="none" w:sz="0" w:space="0" w:color="auto"/>
        <w:right w:val="none" w:sz="0" w:space="0" w:color="auto"/>
      </w:divBdr>
    </w:div>
    <w:div w:id="1481732819">
      <w:bodyDiv w:val="1"/>
      <w:marLeft w:val="0"/>
      <w:marRight w:val="0"/>
      <w:marTop w:val="0"/>
      <w:marBottom w:val="0"/>
      <w:divBdr>
        <w:top w:val="none" w:sz="0" w:space="0" w:color="auto"/>
        <w:left w:val="none" w:sz="0" w:space="0" w:color="auto"/>
        <w:bottom w:val="none" w:sz="0" w:space="0" w:color="auto"/>
        <w:right w:val="none" w:sz="0" w:space="0" w:color="auto"/>
      </w:divBdr>
    </w:div>
    <w:div w:id="1481773427">
      <w:bodyDiv w:val="1"/>
      <w:marLeft w:val="0"/>
      <w:marRight w:val="0"/>
      <w:marTop w:val="0"/>
      <w:marBottom w:val="0"/>
      <w:divBdr>
        <w:top w:val="none" w:sz="0" w:space="0" w:color="auto"/>
        <w:left w:val="none" w:sz="0" w:space="0" w:color="auto"/>
        <w:bottom w:val="none" w:sz="0" w:space="0" w:color="auto"/>
        <w:right w:val="none" w:sz="0" w:space="0" w:color="auto"/>
      </w:divBdr>
    </w:div>
    <w:div w:id="1481850742">
      <w:bodyDiv w:val="1"/>
      <w:marLeft w:val="0"/>
      <w:marRight w:val="0"/>
      <w:marTop w:val="0"/>
      <w:marBottom w:val="0"/>
      <w:divBdr>
        <w:top w:val="none" w:sz="0" w:space="0" w:color="auto"/>
        <w:left w:val="none" w:sz="0" w:space="0" w:color="auto"/>
        <w:bottom w:val="none" w:sz="0" w:space="0" w:color="auto"/>
        <w:right w:val="none" w:sz="0" w:space="0" w:color="auto"/>
      </w:divBdr>
    </w:div>
    <w:div w:id="1482379979">
      <w:bodyDiv w:val="1"/>
      <w:marLeft w:val="0"/>
      <w:marRight w:val="0"/>
      <w:marTop w:val="0"/>
      <w:marBottom w:val="0"/>
      <w:divBdr>
        <w:top w:val="none" w:sz="0" w:space="0" w:color="auto"/>
        <w:left w:val="none" w:sz="0" w:space="0" w:color="auto"/>
        <w:bottom w:val="none" w:sz="0" w:space="0" w:color="auto"/>
        <w:right w:val="none" w:sz="0" w:space="0" w:color="auto"/>
      </w:divBdr>
    </w:div>
    <w:div w:id="1482848320">
      <w:bodyDiv w:val="1"/>
      <w:marLeft w:val="0"/>
      <w:marRight w:val="0"/>
      <w:marTop w:val="0"/>
      <w:marBottom w:val="0"/>
      <w:divBdr>
        <w:top w:val="none" w:sz="0" w:space="0" w:color="auto"/>
        <w:left w:val="none" w:sz="0" w:space="0" w:color="auto"/>
        <w:bottom w:val="none" w:sz="0" w:space="0" w:color="auto"/>
        <w:right w:val="none" w:sz="0" w:space="0" w:color="auto"/>
      </w:divBdr>
    </w:div>
    <w:div w:id="1482964697">
      <w:bodyDiv w:val="1"/>
      <w:marLeft w:val="0"/>
      <w:marRight w:val="0"/>
      <w:marTop w:val="0"/>
      <w:marBottom w:val="0"/>
      <w:divBdr>
        <w:top w:val="none" w:sz="0" w:space="0" w:color="auto"/>
        <w:left w:val="none" w:sz="0" w:space="0" w:color="auto"/>
        <w:bottom w:val="none" w:sz="0" w:space="0" w:color="auto"/>
        <w:right w:val="none" w:sz="0" w:space="0" w:color="auto"/>
      </w:divBdr>
    </w:div>
    <w:div w:id="1483037919">
      <w:bodyDiv w:val="1"/>
      <w:marLeft w:val="0"/>
      <w:marRight w:val="0"/>
      <w:marTop w:val="0"/>
      <w:marBottom w:val="0"/>
      <w:divBdr>
        <w:top w:val="none" w:sz="0" w:space="0" w:color="auto"/>
        <w:left w:val="none" w:sz="0" w:space="0" w:color="auto"/>
        <w:bottom w:val="none" w:sz="0" w:space="0" w:color="auto"/>
        <w:right w:val="none" w:sz="0" w:space="0" w:color="auto"/>
      </w:divBdr>
    </w:div>
    <w:div w:id="1484396144">
      <w:bodyDiv w:val="1"/>
      <w:marLeft w:val="0"/>
      <w:marRight w:val="0"/>
      <w:marTop w:val="0"/>
      <w:marBottom w:val="0"/>
      <w:divBdr>
        <w:top w:val="none" w:sz="0" w:space="0" w:color="auto"/>
        <w:left w:val="none" w:sz="0" w:space="0" w:color="auto"/>
        <w:bottom w:val="none" w:sz="0" w:space="0" w:color="auto"/>
        <w:right w:val="none" w:sz="0" w:space="0" w:color="auto"/>
      </w:divBdr>
    </w:div>
    <w:div w:id="1484471152">
      <w:bodyDiv w:val="1"/>
      <w:marLeft w:val="0"/>
      <w:marRight w:val="0"/>
      <w:marTop w:val="0"/>
      <w:marBottom w:val="0"/>
      <w:divBdr>
        <w:top w:val="none" w:sz="0" w:space="0" w:color="auto"/>
        <w:left w:val="none" w:sz="0" w:space="0" w:color="auto"/>
        <w:bottom w:val="none" w:sz="0" w:space="0" w:color="auto"/>
        <w:right w:val="none" w:sz="0" w:space="0" w:color="auto"/>
      </w:divBdr>
    </w:div>
    <w:div w:id="1485313767">
      <w:bodyDiv w:val="1"/>
      <w:marLeft w:val="0"/>
      <w:marRight w:val="0"/>
      <w:marTop w:val="0"/>
      <w:marBottom w:val="0"/>
      <w:divBdr>
        <w:top w:val="none" w:sz="0" w:space="0" w:color="auto"/>
        <w:left w:val="none" w:sz="0" w:space="0" w:color="auto"/>
        <w:bottom w:val="none" w:sz="0" w:space="0" w:color="auto"/>
        <w:right w:val="none" w:sz="0" w:space="0" w:color="auto"/>
      </w:divBdr>
    </w:div>
    <w:div w:id="1485320390">
      <w:bodyDiv w:val="1"/>
      <w:marLeft w:val="0"/>
      <w:marRight w:val="0"/>
      <w:marTop w:val="0"/>
      <w:marBottom w:val="0"/>
      <w:divBdr>
        <w:top w:val="none" w:sz="0" w:space="0" w:color="auto"/>
        <w:left w:val="none" w:sz="0" w:space="0" w:color="auto"/>
        <w:bottom w:val="none" w:sz="0" w:space="0" w:color="auto"/>
        <w:right w:val="none" w:sz="0" w:space="0" w:color="auto"/>
      </w:divBdr>
    </w:div>
    <w:div w:id="1486359730">
      <w:bodyDiv w:val="1"/>
      <w:marLeft w:val="0"/>
      <w:marRight w:val="0"/>
      <w:marTop w:val="0"/>
      <w:marBottom w:val="0"/>
      <w:divBdr>
        <w:top w:val="none" w:sz="0" w:space="0" w:color="auto"/>
        <w:left w:val="none" w:sz="0" w:space="0" w:color="auto"/>
        <w:bottom w:val="none" w:sz="0" w:space="0" w:color="auto"/>
        <w:right w:val="none" w:sz="0" w:space="0" w:color="auto"/>
      </w:divBdr>
    </w:div>
    <w:div w:id="1486506890">
      <w:bodyDiv w:val="1"/>
      <w:marLeft w:val="0"/>
      <w:marRight w:val="0"/>
      <w:marTop w:val="0"/>
      <w:marBottom w:val="0"/>
      <w:divBdr>
        <w:top w:val="none" w:sz="0" w:space="0" w:color="auto"/>
        <w:left w:val="none" w:sz="0" w:space="0" w:color="auto"/>
        <w:bottom w:val="none" w:sz="0" w:space="0" w:color="auto"/>
        <w:right w:val="none" w:sz="0" w:space="0" w:color="auto"/>
      </w:divBdr>
    </w:div>
    <w:div w:id="1486974578">
      <w:bodyDiv w:val="1"/>
      <w:marLeft w:val="0"/>
      <w:marRight w:val="0"/>
      <w:marTop w:val="0"/>
      <w:marBottom w:val="0"/>
      <w:divBdr>
        <w:top w:val="none" w:sz="0" w:space="0" w:color="auto"/>
        <w:left w:val="none" w:sz="0" w:space="0" w:color="auto"/>
        <w:bottom w:val="none" w:sz="0" w:space="0" w:color="auto"/>
        <w:right w:val="none" w:sz="0" w:space="0" w:color="auto"/>
      </w:divBdr>
    </w:div>
    <w:div w:id="1487237826">
      <w:bodyDiv w:val="1"/>
      <w:marLeft w:val="0"/>
      <w:marRight w:val="0"/>
      <w:marTop w:val="0"/>
      <w:marBottom w:val="0"/>
      <w:divBdr>
        <w:top w:val="none" w:sz="0" w:space="0" w:color="auto"/>
        <w:left w:val="none" w:sz="0" w:space="0" w:color="auto"/>
        <w:bottom w:val="none" w:sz="0" w:space="0" w:color="auto"/>
        <w:right w:val="none" w:sz="0" w:space="0" w:color="auto"/>
      </w:divBdr>
    </w:div>
    <w:div w:id="1488008642">
      <w:bodyDiv w:val="1"/>
      <w:marLeft w:val="0"/>
      <w:marRight w:val="0"/>
      <w:marTop w:val="0"/>
      <w:marBottom w:val="0"/>
      <w:divBdr>
        <w:top w:val="none" w:sz="0" w:space="0" w:color="auto"/>
        <w:left w:val="none" w:sz="0" w:space="0" w:color="auto"/>
        <w:bottom w:val="none" w:sz="0" w:space="0" w:color="auto"/>
        <w:right w:val="none" w:sz="0" w:space="0" w:color="auto"/>
      </w:divBdr>
    </w:div>
    <w:div w:id="1488013122">
      <w:bodyDiv w:val="1"/>
      <w:marLeft w:val="0"/>
      <w:marRight w:val="0"/>
      <w:marTop w:val="0"/>
      <w:marBottom w:val="0"/>
      <w:divBdr>
        <w:top w:val="none" w:sz="0" w:space="0" w:color="auto"/>
        <w:left w:val="none" w:sz="0" w:space="0" w:color="auto"/>
        <w:bottom w:val="none" w:sz="0" w:space="0" w:color="auto"/>
        <w:right w:val="none" w:sz="0" w:space="0" w:color="auto"/>
      </w:divBdr>
    </w:div>
    <w:div w:id="1488205860">
      <w:bodyDiv w:val="1"/>
      <w:marLeft w:val="0"/>
      <w:marRight w:val="0"/>
      <w:marTop w:val="0"/>
      <w:marBottom w:val="0"/>
      <w:divBdr>
        <w:top w:val="none" w:sz="0" w:space="0" w:color="auto"/>
        <w:left w:val="none" w:sz="0" w:space="0" w:color="auto"/>
        <w:bottom w:val="none" w:sz="0" w:space="0" w:color="auto"/>
        <w:right w:val="none" w:sz="0" w:space="0" w:color="auto"/>
      </w:divBdr>
    </w:div>
    <w:div w:id="1488325933">
      <w:bodyDiv w:val="1"/>
      <w:marLeft w:val="0"/>
      <w:marRight w:val="0"/>
      <w:marTop w:val="0"/>
      <w:marBottom w:val="0"/>
      <w:divBdr>
        <w:top w:val="none" w:sz="0" w:space="0" w:color="auto"/>
        <w:left w:val="none" w:sz="0" w:space="0" w:color="auto"/>
        <w:bottom w:val="none" w:sz="0" w:space="0" w:color="auto"/>
        <w:right w:val="none" w:sz="0" w:space="0" w:color="auto"/>
      </w:divBdr>
    </w:div>
    <w:div w:id="1488590079">
      <w:bodyDiv w:val="1"/>
      <w:marLeft w:val="0"/>
      <w:marRight w:val="0"/>
      <w:marTop w:val="0"/>
      <w:marBottom w:val="0"/>
      <w:divBdr>
        <w:top w:val="none" w:sz="0" w:space="0" w:color="auto"/>
        <w:left w:val="none" w:sz="0" w:space="0" w:color="auto"/>
        <w:bottom w:val="none" w:sz="0" w:space="0" w:color="auto"/>
        <w:right w:val="none" w:sz="0" w:space="0" w:color="auto"/>
      </w:divBdr>
    </w:div>
    <w:div w:id="1488669580">
      <w:bodyDiv w:val="1"/>
      <w:marLeft w:val="0"/>
      <w:marRight w:val="0"/>
      <w:marTop w:val="0"/>
      <w:marBottom w:val="0"/>
      <w:divBdr>
        <w:top w:val="none" w:sz="0" w:space="0" w:color="auto"/>
        <w:left w:val="none" w:sz="0" w:space="0" w:color="auto"/>
        <w:bottom w:val="none" w:sz="0" w:space="0" w:color="auto"/>
        <w:right w:val="none" w:sz="0" w:space="0" w:color="auto"/>
      </w:divBdr>
    </w:div>
    <w:div w:id="1490095644">
      <w:bodyDiv w:val="1"/>
      <w:marLeft w:val="0"/>
      <w:marRight w:val="0"/>
      <w:marTop w:val="0"/>
      <w:marBottom w:val="0"/>
      <w:divBdr>
        <w:top w:val="none" w:sz="0" w:space="0" w:color="auto"/>
        <w:left w:val="none" w:sz="0" w:space="0" w:color="auto"/>
        <w:bottom w:val="none" w:sz="0" w:space="0" w:color="auto"/>
        <w:right w:val="none" w:sz="0" w:space="0" w:color="auto"/>
      </w:divBdr>
    </w:div>
    <w:div w:id="1490636313">
      <w:bodyDiv w:val="1"/>
      <w:marLeft w:val="0"/>
      <w:marRight w:val="0"/>
      <w:marTop w:val="0"/>
      <w:marBottom w:val="0"/>
      <w:divBdr>
        <w:top w:val="none" w:sz="0" w:space="0" w:color="auto"/>
        <w:left w:val="none" w:sz="0" w:space="0" w:color="auto"/>
        <w:bottom w:val="none" w:sz="0" w:space="0" w:color="auto"/>
        <w:right w:val="none" w:sz="0" w:space="0" w:color="auto"/>
      </w:divBdr>
    </w:div>
    <w:div w:id="1490906464">
      <w:bodyDiv w:val="1"/>
      <w:marLeft w:val="0"/>
      <w:marRight w:val="0"/>
      <w:marTop w:val="0"/>
      <w:marBottom w:val="0"/>
      <w:divBdr>
        <w:top w:val="none" w:sz="0" w:space="0" w:color="auto"/>
        <w:left w:val="none" w:sz="0" w:space="0" w:color="auto"/>
        <w:bottom w:val="none" w:sz="0" w:space="0" w:color="auto"/>
        <w:right w:val="none" w:sz="0" w:space="0" w:color="auto"/>
      </w:divBdr>
    </w:div>
    <w:div w:id="1491093048">
      <w:bodyDiv w:val="1"/>
      <w:marLeft w:val="0"/>
      <w:marRight w:val="0"/>
      <w:marTop w:val="0"/>
      <w:marBottom w:val="0"/>
      <w:divBdr>
        <w:top w:val="none" w:sz="0" w:space="0" w:color="auto"/>
        <w:left w:val="none" w:sz="0" w:space="0" w:color="auto"/>
        <w:bottom w:val="none" w:sz="0" w:space="0" w:color="auto"/>
        <w:right w:val="none" w:sz="0" w:space="0" w:color="auto"/>
      </w:divBdr>
    </w:div>
    <w:div w:id="1491366219">
      <w:bodyDiv w:val="1"/>
      <w:marLeft w:val="0"/>
      <w:marRight w:val="0"/>
      <w:marTop w:val="0"/>
      <w:marBottom w:val="0"/>
      <w:divBdr>
        <w:top w:val="none" w:sz="0" w:space="0" w:color="auto"/>
        <w:left w:val="none" w:sz="0" w:space="0" w:color="auto"/>
        <w:bottom w:val="none" w:sz="0" w:space="0" w:color="auto"/>
        <w:right w:val="none" w:sz="0" w:space="0" w:color="auto"/>
      </w:divBdr>
    </w:div>
    <w:div w:id="1491746637">
      <w:bodyDiv w:val="1"/>
      <w:marLeft w:val="0"/>
      <w:marRight w:val="0"/>
      <w:marTop w:val="0"/>
      <w:marBottom w:val="0"/>
      <w:divBdr>
        <w:top w:val="none" w:sz="0" w:space="0" w:color="auto"/>
        <w:left w:val="none" w:sz="0" w:space="0" w:color="auto"/>
        <w:bottom w:val="none" w:sz="0" w:space="0" w:color="auto"/>
        <w:right w:val="none" w:sz="0" w:space="0" w:color="auto"/>
      </w:divBdr>
    </w:div>
    <w:div w:id="1491751245">
      <w:bodyDiv w:val="1"/>
      <w:marLeft w:val="0"/>
      <w:marRight w:val="0"/>
      <w:marTop w:val="0"/>
      <w:marBottom w:val="0"/>
      <w:divBdr>
        <w:top w:val="none" w:sz="0" w:space="0" w:color="auto"/>
        <w:left w:val="none" w:sz="0" w:space="0" w:color="auto"/>
        <w:bottom w:val="none" w:sz="0" w:space="0" w:color="auto"/>
        <w:right w:val="none" w:sz="0" w:space="0" w:color="auto"/>
      </w:divBdr>
    </w:div>
    <w:div w:id="1492217920">
      <w:bodyDiv w:val="1"/>
      <w:marLeft w:val="0"/>
      <w:marRight w:val="0"/>
      <w:marTop w:val="0"/>
      <w:marBottom w:val="0"/>
      <w:divBdr>
        <w:top w:val="none" w:sz="0" w:space="0" w:color="auto"/>
        <w:left w:val="none" w:sz="0" w:space="0" w:color="auto"/>
        <w:bottom w:val="none" w:sz="0" w:space="0" w:color="auto"/>
        <w:right w:val="none" w:sz="0" w:space="0" w:color="auto"/>
      </w:divBdr>
    </w:div>
    <w:div w:id="1493181832">
      <w:bodyDiv w:val="1"/>
      <w:marLeft w:val="0"/>
      <w:marRight w:val="0"/>
      <w:marTop w:val="0"/>
      <w:marBottom w:val="0"/>
      <w:divBdr>
        <w:top w:val="none" w:sz="0" w:space="0" w:color="auto"/>
        <w:left w:val="none" w:sz="0" w:space="0" w:color="auto"/>
        <w:bottom w:val="none" w:sz="0" w:space="0" w:color="auto"/>
        <w:right w:val="none" w:sz="0" w:space="0" w:color="auto"/>
      </w:divBdr>
    </w:div>
    <w:div w:id="1493792637">
      <w:bodyDiv w:val="1"/>
      <w:marLeft w:val="0"/>
      <w:marRight w:val="0"/>
      <w:marTop w:val="0"/>
      <w:marBottom w:val="0"/>
      <w:divBdr>
        <w:top w:val="none" w:sz="0" w:space="0" w:color="auto"/>
        <w:left w:val="none" w:sz="0" w:space="0" w:color="auto"/>
        <w:bottom w:val="none" w:sz="0" w:space="0" w:color="auto"/>
        <w:right w:val="none" w:sz="0" w:space="0" w:color="auto"/>
      </w:divBdr>
    </w:div>
    <w:div w:id="1494711822">
      <w:bodyDiv w:val="1"/>
      <w:marLeft w:val="0"/>
      <w:marRight w:val="0"/>
      <w:marTop w:val="0"/>
      <w:marBottom w:val="0"/>
      <w:divBdr>
        <w:top w:val="none" w:sz="0" w:space="0" w:color="auto"/>
        <w:left w:val="none" w:sz="0" w:space="0" w:color="auto"/>
        <w:bottom w:val="none" w:sz="0" w:space="0" w:color="auto"/>
        <w:right w:val="none" w:sz="0" w:space="0" w:color="auto"/>
      </w:divBdr>
    </w:div>
    <w:div w:id="1495025101">
      <w:bodyDiv w:val="1"/>
      <w:marLeft w:val="0"/>
      <w:marRight w:val="0"/>
      <w:marTop w:val="0"/>
      <w:marBottom w:val="0"/>
      <w:divBdr>
        <w:top w:val="none" w:sz="0" w:space="0" w:color="auto"/>
        <w:left w:val="none" w:sz="0" w:space="0" w:color="auto"/>
        <w:bottom w:val="none" w:sz="0" w:space="0" w:color="auto"/>
        <w:right w:val="none" w:sz="0" w:space="0" w:color="auto"/>
      </w:divBdr>
    </w:div>
    <w:div w:id="1496142938">
      <w:bodyDiv w:val="1"/>
      <w:marLeft w:val="0"/>
      <w:marRight w:val="0"/>
      <w:marTop w:val="0"/>
      <w:marBottom w:val="0"/>
      <w:divBdr>
        <w:top w:val="none" w:sz="0" w:space="0" w:color="auto"/>
        <w:left w:val="none" w:sz="0" w:space="0" w:color="auto"/>
        <w:bottom w:val="none" w:sz="0" w:space="0" w:color="auto"/>
        <w:right w:val="none" w:sz="0" w:space="0" w:color="auto"/>
      </w:divBdr>
    </w:div>
    <w:div w:id="1497303497">
      <w:bodyDiv w:val="1"/>
      <w:marLeft w:val="0"/>
      <w:marRight w:val="0"/>
      <w:marTop w:val="0"/>
      <w:marBottom w:val="0"/>
      <w:divBdr>
        <w:top w:val="none" w:sz="0" w:space="0" w:color="auto"/>
        <w:left w:val="none" w:sz="0" w:space="0" w:color="auto"/>
        <w:bottom w:val="none" w:sz="0" w:space="0" w:color="auto"/>
        <w:right w:val="none" w:sz="0" w:space="0" w:color="auto"/>
      </w:divBdr>
    </w:div>
    <w:div w:id="1497377532">
      <w:bodyDiv w:val="1"/>
      <w:marLeft w:val="0"/>
      <w:marRight w:val="0"/>
      <w:marTop w:val="0"/>
      <w:marBottom w:val="0"/>
      <w:divBdr>
        <w:top w:val="none" w:sz="0" w:space="0" w:color="auto"/>
        <w:left w:val="none" w:sz="0" w:space="0" w:color="auto"/>
        <w:bottom w:val="none" w:sz="0" w:space="0" w:color="auto"/>
        <w:right w:val="none" w:sz="0" w:space="0" w:color="auto"/>
      </w:divBdr>
    </w:div>
    <w:div w:id="1497771423">
      <w:bodyDiv w:val="1"/>
      <w:marLeft w:val="0"/>
      <w:marRight w:val="0"/>
      <w:marTop w:val="0"/>
      <w:marBottom w:val="0"/>
      <w:divBdr>
        <w:top w:val="none" w:sz="0" w:space="0" w:color="auto"/>
        <w:left w:val="none" w:sz="0" w:space="0" w:color="auto"/>
        <w:bottom w:val="none" w:sz="0" w:space="0" w:color="auto"/>
        <w:right w:val="none" w:sz="0" w:space="0" w:color="auto"/>
      </w:divBdr>
    </w:div>
    <w:div w:id="1498377069">
      <w:bodyDiv w:val="1"/>
      <w:marLeft w:val="0"/>
      <w:marRight w:val="0"/>
      <w:marTop w:val="0"/>
      <w:marBottom w:val="0"/>
      <w:divBdr>
        <w:top w:val="none" w:sz="0" w:space="0" w:color="auto"/>
        <w:left w:val="none" w:sz="0" w:space="0" w:color="auto"/>
        <w:bottom w:val="none" w:sz="0" w:space="0" w:color="auto"/>
        <w:right w:val="none" w:sz="0" w:space="0" w:color="auto"/>
      </w:divBdr>
    </w:div>
    <w:div w:id="1498419653">
      <w:bodyDiv w:val="1"/>
      <w:marLeft w:val="0"/>
      <w:marRight w:val="0"/>
      <w:marTop w:val="0"/>
      <w:marBottom w:val="0"/>
      <w:divBdr>
        <w:top w:val="none" w:sz="0" w:space="0" w:color="auto"/>
        <w:left w:val="none" w:sz="0" w:space="0" w:color="auto"/>
        <w:bottom w:val="none" w:sz="0" w:space="0" w:color="auto"/>
        <w:right w:val="none" w:sz="0" w:space="0" w:color="auto"/>
      </w:divBdr>
    </w:div>
    <w:div w:id="1500004004">
      <w:bodyDiv w:val="1"/>
      <w:marLeft w:val="0"/>
      <w:marRight w:val="0"/>
      <w:marTop w:val="0"/>
      <w:marBottom w:val="0"/>
      <w:divBdr>
        <w:top w:val="none" w:sz="0" w:space="0" w:color="auto"/>
        <w:left w:val="none" w:sz="0" w:space="0" w:color="auto"/>
        <w:bottom w:val="none" w:sz="0" w:space="0" w:color="auto"/>
        <w:right w:val="none" w:sz="0" w:space="0" w:color="auto"/>
      </w:divBdr>
    </w:div>
    <w:div w:id="1500120415">
      <w:bodyDiv w:val="1"/>
      <w:marLeft w:val="0"/>
      <w:marRight w:val="0"/>
      <w:marTop w:val="0"/>
      <w:marBottom w:val="0"/>
      <w:divBdr>
        <w:top w:val="none" w:sz="0" w:space="0" w:color="auto"/>
        <w:left w:val="none" w:sz="0" w:space="0" w:color="auto"/>
        <w:bottom w:val="none" w:sz="0" w:space="0" w:color="auto"/>
        <w:right w:val="none" w:sz="0" w:space="0" w:color="auto"/>
      </w:divBdr>
    </w:div>
    <w:div w:id="1501198171">
      <w:bodyDiv w:val="1"/>
      <w:marLeft w:val="0"/>
      <w:marRight w:val="0"/>
      <w:marTop w:val="0"/>
      <w:marBottom w:val="0"/>
      <w:divBdr>
        <w:top w:val="none" w:sz="0" w:space="0" w:color="auto"/>
        <w:left w:val="none" w:sz="0" w:space="0" w:color="auto"/>
        <w:bottom w:val="none" w:sz="0" w:space="0" w:color="auto"/>
        <w:right w:val="none" w:sz="0" w:space="0" w:color="auto"/>
      </w:divBdr>
    </w:div>
    <w:div w:id="1501895240">
      <w:bodyDiv w:val="1"/>
      <w:marLeft w:val="0"/>
      <w:marRight w:val="0"/>
      <w:marTop w:val="0"/>
      <w:marBottom w:val="0"/>
      <w:divBdr>
        <w:top w:val="none" w:sz="0" w:space="0" w:color="auto"/>
        <w:left w:val="none" w:sz="0" w:space="0" w:color="auto"/>
        <w:bottom w:val="none" w:sz="0" w:space="0" w:color="auto"/>
        <w:right w:val="none" w:sz="0" w:space="0" w:color="auto"/>
      </w:divBdr>
    </w:div>
    <w:div w:id="1502355337">
      <w:bodyDiv w:val="1"/>
      <w:marLeft w:val="0"/>
      <w:marRight w:val="0"/>
      <w:marTop w:val="0"/>
      <w:marBottom w:val="0"/>
      <w:divBdr>
        <w:top w:val="none" w:sz="0" w:space="0" w:color="auto"/>
        <w:left w:val="none" w:sz="0" w:space="0" w:color="auto"/>
        <w:bottom w:val="none" w:sz="0" w:space="0" w:color="auto"/>
        <w:right w:val="none" w:sz="0" w:space="0" w:color="auto"/>
      </w:divBdr>
    </w:div>
    <w:div w:id="1502741836">
      <w:bodyDiv w:val="1"/>
      <w:marLeft w:val="0"/>
      <w:marRight w:val="0"/>
      <w:marTop w:val="0"/>
      <w:marBottom w:val="0"/>
      <w:divBdr>
        <w:top w:val="none" w:sz="0" w:space="0" w:color="auto"/>
        <w:left w:val="none" w:sz="0" w:space="0" w:color="auto"/>
        <w:bottom w:val="none" w:sz="0" w:space="0" w:color="auto"/>
        <w:right w:val="none" w:sz="0" w:space="0" w:color="auto"/>
      </w:divBdr>
    </w:div>
    <w:div w:id="1502819340">
      <w:bodyDiv w:val="1"/>
      <w:marLeft w:val="0"/>
      <w:marRight w:val="0"/>
      <w:marTop w:val="0"/>
      <w:marBottom w:val="0"/>
      <w:divBdr>
        <w:top w:val="none" w:sz="0" w:space="0" w:color="auto"/>
        <w:left w:val="none" w:sz="0" w:space="0" w:color="auto"/>
        <w:bottom w:val="none" w:sz="0" w:space="0" w:color="auto"/>
        <w:right w:val="none" w:sz="0" w:space="0" w:color="auto"/>
      </w:divBdr>
    </w:div>
    <w:div w:id="1504734227">
      <w:bodyDiv w:val="1"/>
      <w:marLeft w:val="0"/>
      <w:marRight w:val="0"/>
      <w:marTop w:val="0"/>
      <w:marBottom w:val="0"/>
      <w:divBdr>
        <w:top w:val="none" w:sz="0" w:space="0" w:color="auto"/>
        <w:left w:val="none" w:sz="0" w:space="0" w:color="auto"/>
        <w:bottom w:val="none" w:sz="0" w:space="0" w:color="auto"/>
        <w:right w:val="none" w:sz="0" w:space="0" w:color="auto"/>
      </w:divBdr>
    </w:div>
    <w:div w:id="1504857218">
      <w:bodyDiv w:val="1"/>
      <w:marLeft w:val="0"/>
      <w:marRight w:val="0"/>
      <w:marTop w:val="0"/>
      <w:marBottom w:val="0"/>
      <w:divBdr>
        <w:top w:val="none" w:sz="0" w:space="0" w:color="auto"/>
        <w:left w:val="none" w:sz="0" w:space="0" w:color="auto"/>
        <w:bottom w:val="none" w:sz="0" w:space="0" w:color="auto"/>
        <w:right w:val="none" w:sz="0" w:space="0" w:color="auto"/>
      </w:divBdr>
    </w:div>
    <w:div w:id="1504857769">
      <w:bodyDiv w:val="1"/>
      <w:marLeft w:val="0"/>
      <w:marRight w:val="0"/>
      <w:marTop w:val="0"/>
      <w:marBottom w:val="0"/>
      <w:divBdr>
        <w:top w:val="none" w:sz="0" w:space="0" w:color="auto"/>
        <w:left w:val="none" w:sz="0" w:space="0" w:color="auto"/>
        <w:bottom w:val="none" w:sz="0" w:space="0" w:color="auto"/>
        <w:right w:val="none" w:sz="0" w:space="0" w:color="auto"/>
      </w:divBdr>
    </w:div>
    <w:div w:id="1505052497">
      <w:bodyDiv w:val="1"/>
      <w:marLeft w:val="0"/>
      <w:marRight w:val="0"/>
      <w:marTop w:val="0"/>
      <w:marBottom w:val="0"/>
      <w:divBdr>
        <w:top w:val="none" w:sz="0" w:space="0" w:color="auto"/>
        <w:left w:val="none" w:sz="0" w:space="0" w:color="auto"/>
        <w:bottom w:val="none" w:sz="0" w:space="0" w:color="auto"/>
        <w:right w:val="none" w:sz="0" w:space="0" w:color="auto"/>
      </w:divBdr>
    </w:div>
    <w:div w:id="1505123035">
      <w:bodyDiv w:val="1"/>
      <w:marLeft w:val="0"/>
      <w:marRight w:val="0"/>
      <w:marTop w:val="0"/>
      <w:marBottom w:val="0"/>
      <w:divBdr>
        <w:top w:val="none" w:sz="0" w:space="0" w:color="auto"/>
        <w:left w:val="none" w:sz="0" w:space="0" w:color="auto"/>
        <w:bottom w:val="none" w:sz="0" w:space="0" w:color="auto"/>
        <w:right w:val="none" w:sz="0" w:space="0" w:color="auto"/>
      </w:divBdr>
    </w:div>
    <w:div w:id="1505247067">
      <w:bodyDiv w:val="1"/>
      <w:marLeft w:val="0"/>
      <w:marRight w:val="0"/>
      <w:marTop w:val="0"/>
      <w:marBottom w:val="0"/>
      <w:divBdr>
        <w:top w:val="none" w:sz="0" w:space="0" w:color="auto"/>
        <w:left w:val="none" w:sz="0" w:space="0" w:color="auto"/>
        <w:bottom w:val="none" w:sz="0" w:space="0" w:color="auto"/>
        <w:right w:val="none" w:sz="0" w:space="0" w:color="auto"/>
      </w:divBdr>
    </w:div>
    <w:div w:id="1505824230">
      <w:bodyDiv w:val="1"/>
      <w:marLeft w:val="0"/>
      <w:marRight w:val="0"/>
      <w:marTop w:val="0"/>
      <w:marBottom w:val="0"/>
      <w:divBdr>
        <w:top w:val="none" w:sz="0" w:space="0" w:color="auto"/>
        <w:left w:val="none" w:sz="0" w:space="0" w:color="auto"/>
        <w:bottom w:val="none" w:sz="0" w:space="0" w:color="auto"/>
        <w:right w:val="none" w:sz="0" w:space="0" w:color="auto"/>
      </w:divBdr>
    </w:div>
    <w:div w:id="1505975925">
      <w:bodyDiv w:val="1"/>
      <w:marLeft w:val="0"/>
      <w:marRight w:val="0"/>
      <w:marTop w:val="0"/>
      <w:marBottom w:val="0"/>
      <w:divBdr>
        <w:top w:val="none" w:sz="0" w:space="0" w:color="auto"/>
        <w:left w:val="none" w:sz="0" w:space="0" w:color="auto"/>
        <w:bottom w:val="none" w:sz="0" w:space="0" w:color="auto"/>
        <w:right w:val="none" w:sz="0" w:space="0" w:color="auto"/>
      </w:divBdr>
    </w:div>
    <w:div w:id="1506699741">
      <w:bodyDiv w:val="1"/>
      <w:marLeft w:val="0"/>
      <w:marRight w:val="0"/>
      <w:marTop w:val="0"/>
      <w:marBottom w:val="0"/>
      <w:divBdr>
        <w:top w:val="none" w:sz="0" w:space="0" w:color="auto"/>
        <w:left w:val="none" w:sz="0" w:space="0" w:color="auto"/>
        <w:bottom w:val="none" w:sz="0" w:space="0" w:color="auto"/>
        <w:right w:val="none" w:sz="0" w:space="0" w:color="auto"/>
      </w:divBdr>
    </w:div>
    <w:div w:id="1506824060">
      <w:bodyDiv w:val="1"/>
      <w:marLeft w:val="0"/>
      <w:marRight w:val="0"/>
      <w:marTop w:val="0"/>
      <w:marBottom w:val="0"/>
      <w:divBdr>
        <w:top w:val="none" w:sz="0" w:space="0" w:color="auto"/>
        <w:left w:val="none" w:sz="0" w:space="0" w:color="auto"/>
        <w:bottom w:val="none" w:sz="0" w:space="0" w:color="auto"/>
        <w:right w:val="none" w:sz="0" w:space="0" w:color="auto"/>
      </w:divBdr>
    </w:div>
    <w:div w:id="1507013301">
      <w:bodyDiv w:val="1"/>
      <w:marLeft w:val="0"/>
      <w:marRight w:val="0"/>
      <w:marTop w:val="0"/>
      <w:marBottom w:val="0"/>
      <w:divBdr>
        <w:top w:val="none" w:sz="0" w:space="0" w:color="auto"/>
        <w:left w:val="none" w:sz="0" w:space="0" w:color="auto"/>
        <w:bottom w:val="none" w:sz="0" w:space="0" w:color="auto"/>
        <w:right w:val="none" w:sz="0" w:space="0" w:color="auto"/>
      </w:divBdr>
    </w:div>
    <w:div w:id="1507213940">
      <w:bodyDiv w:val="1"/>
      <w:marLeft w:val="0"/>
      <w:marRight w:val="0"/>
      <w:marTop w:val="0"/>
      <w:marBottom w:val="0"/>
      <w:divBdr>
        <w:top w:val="none" w:sz="0" w:space="0" w:color="auto"/>
        <w:left w:val="none" w:sz="0" w:space="0" w:color="auto"/>
        <w:bottom w:val="none" w:sz="0" w:space="0" w:color="auto"/>
        <w:right w:val="none" w:sz="0" w:space="0" w:color="auto"/>
      </w:divBdr>
    </w:div>
    <w:div w:id="1507936480">
      <w:bodyDiv w:val="1"/>
      <w:marLeft w:val="0"/>
      <w:marRight w:val="0"/>
      <w:marTop w:val="0"/>
      <w:marBottom w:val="0"/>
      <w:divBdr>
        <w:top w:val="none" w:sz="0" w:space="0" w:color="auto"/>
        <w:left w:val="none" w:sz="0" w:space="0" w:color="auto"/>
        <w:bottom w:val="none" w:sz="0" w:space="0" w:color="auto"/>
        <w:right w:val="none" w:sz="0" w:space="0" w:color="auto"/>
      </w:divBdr>
    </w:div>
    <w:div w:id="1508473414">
      <w:bodyDiv w:val="1"/>
      <w:marLeft w:val="0"/>
      <w:marRight w:val="0"/>
      <w:marTop w:val="0"/>
      <w:marBottom w:val="0"/>
      <w:divBdr>
        <w:top w:val="none" w:sz="0" w:space="0" w:color="auto"/>
        <w:left w:val="none" w:sz="0" w:space="0" w:color="auto"/>
        <w:bottom w:val="none" w:sz="0" w:space="0" w:color="auto"/>
        <w:right w:val="none" w:sz="0" w:space="0" w:color="auto"/>
      </w:divBdr>
    </w:div>
    <w:div w:id="1508595843">
      <w:bodyDiv w:val="1"/>
      <w:marLeft w:val="0"/>
      <w:marRight w:val="0"/>
      <w:marTop w:val="0"/>
      <w:marBottom w:val="0"/>
      <w:divBdr>
        <w:top w:val="none" w:sz="0" w:space="0" w:color="auto"/>
        <w:left w:val="none" w:sz="0" w:space="0" w:color="auto"/>
        <w:bottom w:val="none" w:sz="0" w:space="0" w:color="auto"/>
        <w:right w:val="none" w:sz="0" w:space="0" w:color="auto"/>
      </w:divBdr>
    </w:div>
    <w:div w:id="1509056409">
      <w:bodyDiv w:val="1"/>
      <w:marLeft w:val="0"/>
      <w:marRight w:val="0"/>
      <w:marTop w:val="0"/>
      <w:marBottom w:val="0"/>
      <w:divBdr>
        <w:top w:val="none" w:sz="0" w:space="0" w:color="auto"/>
        <w:left w:val="none" w:sz="0" w:space="0" w:color="auto"/>
        <w:bottom w:val="none" w:sz="0" w:space="0" w:color="auto"/>
        <w:right w:val="none" w:sz="0" w:space="0" w:color="auto"/>
      </w:divBdr>
    </w:div>
    <w:div w:id="1510146173">
      <w:bodyDiv w:val="1"/>
      <w:marLeft w:val="0"/>
      <w:marRight w:val="0"/>
      <w:marTop w:val="0"/>
      <w:marBottom w:val="0"/>
      <w:divBdr>
        <w:top w:val="none" w:sz="0" w:space="0" w:color="auto"/>
        <w:left w:val="none" w:sz="0" w:space="0" w:color="auto"/>
        <w:bottom w:val="none" w:sz="0" w:space="0" w:color="auto"/>
        <w:right w:val="none" w:sz="0" w:space="0" w:color="auto"/>
      </w:divBdr>
    </w:div>
    <w:div w:id="1510176420">
      <w:bodyDiv w:val="1"/>
      <w:marLeft w:val="0"/>
      <w:marRight w:val="0"/>
      <w:marTop w:val="0"/>
      <w:marBottom w:val="0"/>
      <w:divBdr>
        <w:top w:val="none" w:sz="0" w:space="0" w:color="auto"/>
        <w:left w:val="none" w:sz="0" w:space="0" w:color="auto"/>
        <w:bottom w:val="none" w:sz="0" w:space="0" w:color="auto"/>
        <w:right w:val="none" w:sz="0" w:space="0" w:color="auto"/>
      </w:divBdr>
    </w:div>
    <w:div w:id="1510367340">
      <w:bodyDiv w:val="1"/>
      <w:marLeft w:val="0"/>
      <w:marRight w:val="0"/>
      <w:marTop w:val="0"/>
      <w:marBottom w:val="0"/>
      <w:divBdr>
        <w:top w:val="none" w:sz="0" w:space="0" w:color="auto"/>
        <w:left w:val="none" w:sz="0" w:space="0" w:color="auto"/>
        <w:bottom w:val="none" w:sz="0" w:space="0" w:color="auto"/>
        <w:right w:val="none" w:sz="0" w:space="0" w:color="auto"/>
      </w:divBdr>
    </w:div>
    <w:div w:id="1510636383">
      <w:bodyDiv w:val="1"/>
      <w:marLeft w:val="0"/>
      <w:marRight w:val="0"/>
      <w:marTop w:val="0"/>
      <w:marBottom w:val="0"/>
      <w:divBdr>
        <w:top w:val="none" w:sz="0" w:space="0" w:color="auto"/>
        <w:left w:val="none" w:sz="0" w:space="0" w:color="auto"/>
        <w:bottom w:val="none" w:sz="0" w:space="0" w:color="auto"/>
        <w:right w:val="none" w:sz="0" w:space="0" w:color="auto"/>
      </w:divBdr>
    </w:div>
    <w:div w:id="1510754343">
      <w:bodyDiv w:val="1"/>
      <w:marLeft w:val="0"/>
      <w:marRight w:val="0"/>
      <w:marTop w:val="0"/>
      <w:marBottom w:val="0"/>
      <w:divBdr>
        <w:top w:val="none" w:sz="0" w:space="0" w:color="auto"/>
        <w:left w:val="none" w:sz="0" w:space="0" w:color="auto"/>
        <w:bottom w:val="none" w:sz="0" w:space="0" w:color="auto"/>
        <w:right w:val="none" w:sz="0" w:space="0" w:color="auto"/>
      </w:divBdr>
    </w:div>
    <w:div w:id="1510949787">
      <w:bodyDiv w:val="1"/>
      <w:marLeft w:val="0"/>
      <w:marRight w:val="0"/>
      <w:marTop w:val="0"/>
      <w:marBottom w:val="0"/>
      <w:divBdr>
        <w:top w:val="none" w:sz="0" w:space="0" w:color="auto"/>
        <w:left w:val="none" w:sz="0" w:space="0" w:color="auto"/>
        <w:bottom w:val="none" w:sz="0" w:space="0" w:color="auto"/>
        <w:right w:val="none" w:sz="0" w:space="0" w:color="auto"/>
      </w:divBdr>
    </w:div>
    <w:div w:id="1511797792">
      <w:bodyDiv w:val="1"/>
      <w:marLeft w:val="0"/>
      <w:marRight w:val="0"/>
      <w:marTop w:val="0"/>
      <w:marBottom w:val="0"/>
      <w:divBdr>
        <w:top w:val="none" w:sz="0" w:space="0" w:color="auto"/>
        <w:left w:val="none" w:sz="0" w:space="0" w:color="auto"/>
        <w:bottom w:val="none" w:sz="0" w:space="0" w:color="auto"/>
        <w:right w:val="none" w:sz="0" w:space="0" w:color="auto"/>
      </w:divBdr>
    </w:div>
    <w:div w:id="1512833839">
      <w:bodyDiv w:val="1"/>
      <w:marLeft w:val="0"/>
      <w:marRight w:val="0"/>
      <w:marTop w:val="0"/>
      <w:marBottom w:val="0"/>
      <w:divBdr>
        <w:top w:val="none" w:sz="0" w:space="0" w:color="auto"/>
        <w:left w:val="none" w:sz="0" w:space="0" w:color="auto"/>
        <w:bottom w:val="none" w:sz="0" w:space="0" w:color="auto"/>
        <w:right w:val="none" w:sz="0" w:space="0" w:color="auto"/>
      </w:divBdr>
    </w:div>
    <w:div w:id="1512908999">
      <w:bodyDiv w:val="1"/>
      <w:marLeft w:val="0"/>
      <w:marRight w:val="0"/>
      <w:marTop w:val="0"/>
      <w:marBottom w:val="0"/>
      <w:divBdr>
        <w:top w:val="none" w:sz="0" w:space="0" w:color="auto"/>
        <w:left w:val="none" w:sz="0" w:space="0" w:color="auto"/>
        <w:bottom w:val="none" w:sz="0" w:space="0" w:color="auto"/>
        <w:right w:val="none" w:sz="0" w:space="0" w:color="auto"/>
      </w:divBdr>
    </w:div>
    <w:div w:id="1513641227">
      <w:bodyDiv w:val="1"/>
      <w:marLeft w:val="0"/>
      <w:marRight w:val="0"/>
      <w:marTop w:val="0"/>
      <w:marBottom w:val="0"/>
      <w:divBdr>
        <w:top w:val="none" w:sz="0" w:space="0" w:color="auto"/>
        <w:left w:val="none" w:sz="0" w:space="0" w:color="auto"/>
        <w:bottom w:val="none" w:sz="0" w:space="0" w:color="auto"/>
        <w:right w:val="none" w:sz="0" w:space="0" w:color="auto"/>
      </w:divBdr>
    </w:div>
    <w:div w:id="1514026908">
      <w:bodyDiv w:val="1"/>
      <w:marLeft w:val="0"/>
      <w:marRight w:val="0"/>
      <w:marTop w:val="0"/>
      <w:marBottom w:val="0"/>
      <w:divBdr>
        <w:top w:val="none" w:sz="0" w:space="0" w:color="auto"/>
        <w:left w:val="none" w:sz="0" w:space="0" w:color="auto"/>
        <w:bottom w:val="none" w:sz="0" w:space="0" w:color="auto"/>
        <w:right w:val="none" w:sz="0" w:space="0" w:color="auto"/>
      </w:divBdr>
    </w:div>
    <w:div w:id="1514294315">
      <w:bodyDiv w:val="1"/>
      <w:marLeft w:val="0"/>
      <w:marRight w:val="0"/>
      <w:marTop w:val="0"/>
      <w:marBottom w:val="0"/>
      <w:divBdr>
        <w:top w:val="none" w:sz="0" w:space="0" w:color="auto"/>
        <w:left w:val="none" w:sz="0" w:space="0" w:color="auto"/>
        <w:bottom w:val="none" w:sz="0" w:space="0" w:color="auto"/>
        <w:right w:val="none" w:sz="0" w:space="0" w:color="auto"/>
      </w:divBdr>
    </w:div>
    <w:div w:id="1516118829">
      <w:bodyDiv w:val="1"/>
      <w:marLeft w:val="0"/>
      <w:marRight w:val="0"/>
      <w:marTop w:val="0"/>
      <w:marBottom w:val="0"/>
      <w:divBdr>
        <w:top w:val="none" w:sz="0" w:space="0" w:color="auto"/>
        <w:left w:val="none" w:sz="0" w:space="0" w:color="auto"/>
        <w:bottom w:val="none" w:sz="0" w:space="0" w:color="auto"/>
        <w:right w:val="none" w:sz="0" w:space="0" w:color="auto"/>
      </w:divBdr>
    </w:div>
    <w:div w:id="1516335752">
      <w:bodyDiv w:val="1"/>
      <w:marLeft w:val="0"/>
      <w:marRight w:val="0"/>
      <w:marTop w:val="0"/>
      <w:marBottom w:val="0"/>
      <w:divBdr>
        <w:top w:val="none" w:sz="0" w:space="0" w:color="auto"/>
        <w:left w:val="none" w:sz="0" w:space="0" w:color="auto"/>
        <w:bottom w:val="none" w:sz="0" w:space="0" w:color="auto"/>
        <w:right w:val="none" w:sz="0" w:space="0" w:color="auto"/>
      </w:divBdr>
    </w:div>
    <w:div w:id="1516924041">
      <w:bodyDiv w:val="1"/>
      <w:marLeft w:val="0"/>
      <w:marRight w:val="0"/>
      <w:marTop w:val="0"/>
      <w:marBottom w:val="0"/>
      <w:divBdr>
        <w:top w:val="none" w:sz="0" w:space="0" w:color="auto"/>
        <w:left w:val="none" w:sz="0" w:space="0" w:color="auto"/>
        <w:bottom w:val="none" w:sz="0" w:space="0" w:color="auto"/>
        <w:right w:val="none" w:sz="0" w:space="0" w:color="auto"/>
      </w:divBdr>
    </w:div>
    <w:div w:id="1517158934">
      <w:bodyDiv w:val="1"/>
      <w:marLeft w:val="0"/>
      <w:marRight w:val="0"/>
      <w:marTop w:val="0"/>
      <w:marBottom w:val="0"/>
      <w:divBdr>
        <w:top w:val="none" w:sz="0" w:space="0" w:color="auto"/>
        <w:left w:val="none" w:sz="0" w:space="0" w:color="auto"/>
        <w:bottom w:val="none" w:sz="0" w:space="0" w:color="auto"/>
        <w:right w:val="none" w:sz="0" w:space="0" w:color="auto"/>
      </w:divBdr>
    </w:div>
    <w:div w:id="1517497444">
      <w:bodyDiv w:val="1"/>
      <w:marLeft w:val="0"/>
      <w:marRight w:val="0"/>
      <w:marTop w:val="0"/>
      <w:marBottom w:val="0"/>
      <w:divBdr>
        <w:top w:val="none" w:sz="0" w:space="0" w:color="auto"/>
        <w:left w:val="none" w:sz="0" w:space="0" w:color="auto"/>
        <w:bottom w:val="none" w:sz="0" w:space="0" w:color="auto"/>
        <w:right w:val="none" w:sz="0" w:space="0" w:color="auto"/>
      </w:divBdr>
    </w:div>
    <w:div w:id="1517503455">
      <w:bodyDiv w:val="1"/>
      <w:marLeft w:val="0"/>
      <w:marRight w:val="0"/>
      <w:marTop w:val="0"/>
      <w:marBottom w:val="0"/>
      <w:divBdr>
        <w:top w:val="none" w:sz="0" w:space="0" w:color="auto"/>
        <w:left w:val="none" w:sz="0" w:space="0" w:color="auto"/>
        <w:bottom w:val="none" w:sz="0" w:space="0" w:color="auto"/>
        <w:right w:val="none" w:sz="0" w:space="0" w:color="auto"/>
      </w:divBdr>
    </w:div>
    <w:div w:id="1517647216">
      <w:bodyDiv w:val="1"/>
      <w:marLeft w:val="0"/>
      <w:marRight w:val="0"/>
      <w:marTop w:val="0"/>
      <w:marBottom w:val="0"/>
      <w:divBdr>
        <w:top w:val="none" w:sz="0" w:space="0" w:color="auto"/>
        <w:left w:val="none" w:sz="0" w:space="0" w:color="auto"/>
        <w:bottom w:val="none" w:sz="0" w:space="0" w:color="auto"/>
        <w:right w:val="none" w:sz="0" w:space="0" w:color="auto"/>
      </w:divBdr>
    </w:div>
    <w:div w:id="1518226275">
      <w:bodyDiv w:val="1"/>
      <w:marLeft w:val="0"/>
      <w:marRight w:val="0"/>
      <w:marTop w:val="0"/>
      <w:marBottom w:val="0"/>
      <w:divBdr>
        <w:top w:val="none" w:sz="0" w:space="0" w:color="auto"/>
        <w:left w:val="none" w:sz="0" w:space="0" w:color="auto"/>
        <w:bottom w:val="none" w:sz="0" w:space="0" w:color="auto"/>
        <w:right w:val="none" w:sz="0" w:space="0" w:color="auto"/>
      </w:divBdr>
    </w:div>
    <w:div w:id="1518231700">
      <w:bodyDiv w:val="1"/>
      <w:marLeft w:val="0"/>
      <w:marRight w:val="0"/>
      <w:marTop w:val="0"/>
      <w:marBottom w:val="0"/>
      <w:divBdr>
        <w:top w:val="none" w:sz="0" w:space="0" w:color="auto"/>
        <w:left w:val="none" w:sz="0" w:space="0" w:color="auto"/>
        <w:bottom w:val="none" w:sz="0" w:space="0" w:color="auto"/>
        <w:right w:val="none" w:sz="0" w:space="0" w:color="auto"/>
      </w:divBdr>
    </w:div>
    <w:div w:id="1519541979">
      <w:bodyDiv w:val="1"/>
      <w:marLeft w:val="0"/>
      <w:marRight w:val="0"/>
      <w:marTop w:val="0"/>
      <w:marBottom w:val="0"/>
      <w:divBdr>
        <w:top w:val="none" w:sz="0" w:space="0" w:color="auto"/>
        <w:left w:val="none" w:sz="0" w:space="0" w:color="auto"/>
        <w:bottom w:val="none" w:sz="0" w:space="0" w:color="auto"/>
        <w:right w:val="none" w:sz="0" w:space="0" w:color="auto"/>
      </w:divBdr>
    </w:div>
    <w:div w:id="1519857146">
      <w:bodyDiv w:val="1"/>
      <w:marLeft w:val="0"/>
      <w:marRight w:val="0"/>
      <w:marTop w:val="0"/>
      <w:marBottom w:val="0"/>
      <w:divBdr>
        <w:top w:val="none" w:sz="0" w:space="0" w:color="auto"/>
        <w:left w:val="none" w:sz="0" w:space="0" w:color="auto"/>
        <w:bottom w:val="none" w:sz="0" w:space="0" w:color="auto"/>
        <w:right w:val="none" w:sz="0" w:space="0" w:color="auto"/>
      </w:divBdr>
    </w:div>
    <w:div w:id="1520004744">
      <w:bodyDiv w:val="1"/>
      <w:marLeft w:val="0"/>
      <w:marRight w:val="0"/>
      <w:marTop w:val="0"/>
      <w:marBottom w:val="0"/>
      <w:divBdr>
        <w:top w:val="none" w:sz="0" w:space="0" w:color="auto"/>
        <w:left w:val="none" w:sz="0" w:space="0" w:color="auto"/>
        <w:bottom w:val="none" w:sz="0" w:space="0" w:color="auto"/>
        <w:right w:val="none" w:sz="0" w:space="0" w:color="auto"/>
      </w:divBdr>
    </w:div>
    <w:div w:id="1520197479">
      <w:bodyDiv w:val="1"/>
      <w:marLeft w:val="0"/>
      <w:marRight w:val="0"/>
      <w:marTop w:val="0"/>
      <w:marBottom w:val="0"/>
      <w:divBdr>
        <w:top w:val="none" w:sz="0" w:space="0" w:color="auto"/>
        <w:left w:val="none" w:sz="0" w:space="0" w:color="auto"/>
        <w:bottom w:val="none" w:sz="0" w:space="0" w:color="auto"/>
        <w:right w:val="none" w:sz="0" w:space="0" w:color="auto"/>
      </w:divBdr>
    </w:div>
    <w:div w:id="1521507520">
      <w:bodyDiv w:val="1"/>
      <w:marLeft w:val="0"/>
      <w:marRight w:val="0"/>
      <w:marTop w:val="0"/>
      <w:marBottom w:val="0"/>
      <w:divBdr>
        <w:top w:val="none" w:sz="0" w:space="0" w:color="auto"/>
        <w:left w:val="none" w:sz="0" w:space="0" w:color="auto"/>
        <w:bottom w:val="none" w:sz="0" w:space="0" w:color="auto"/>
        <w:right w:val="none" w:sz="0" w:space="0" w:color="auto"/>
      </w:divBdr>
    </w:div>
    <w:div w:id="1521702534">
      <w:bodyDiv w:val="1"/>
      <w:marLeft w:val="0"/>
      <w:marRight w:val="0"/>
      <w:marTop w:val="0"/>
      <w:marBottom w:val="0"/>
      <w:divBdr>
        <w:top w:val="none" w:sz="0" w:space="0" w:color="auto"/>
        <w:left w:val="none" w:sz="0" w:space="0" w:color="auto"/>
        <w:bottom w:val="none" w:sz="0" w:space="0" w:color="auto"/>
        <w:right w:val="none" w:sz="0" w:space="0" w:color="auto"/>
      </w:divBdr>
    </w:div>
    <w:div w:id="1521892674">
      <w:bodyDiv w:val="1"/>
      <w:marLeft w:val="0"/>
      <w:marRight w:val="0"/>
      <w:marTop w:val="0"/>
      <w:marBottom w:val="0"/>
      <w:divBdr>
        <w:top w:val="none" w:sz="0" w:space="0" w:color="auto"/>
        <w:left w:val="none" w:sz="0" w:space="0" w:color="auto"/>
        <w:bottom w:val="none" w:sz="0" w:space="0" w:color="auto"/>
        <w:right w:val="none" w:sz="0" w:space="0" w:color="auto"/>
      </w:divBdr>
    </w:div>
    <w:div w:id="1521896673">
      <w:bodyDiv w:val="1"/>
      <w:marLeft w:val="0"/>
      <w:marRight w:val="0"/>
      <w:marTop w:val="0"/>
      <w:marBottom w:val="0"/>
      <w:divBdr>
        <w:top w:val="none" w:sz="0" w:space="0" w:color="auto"/>
        <w:left w:val="none" w:sz="0" w:space="0" w:color="auto"/>
        <w:bottom w:val="none" w:sz="0" w:space="0" w:color="auto"/>
        <w:right w:val="none" w:sz="0" w:space="0" w:color="auto"/>
      </w:divBdr>
    </w:div>
    <w:div w:id="1522082509">
      <w:bodyDiv w:val="1"/>
      <w:marLeft w:val="0"/>
      <w:marRight w:val="0"/>
      <w:marTop w:val="0"/>
      <w:marBottom w:val="0"/>
      <w:divBdr>
        <w:top w:val="none" w:sz="0" w:space="0" w:color="auto"/>
        <w:left w:val="none" w:sz="0" w:space="0" w:color="auto"/>
        <w:bottom w:val="none" w:sz="0" w:space="0" w:color="auto"/>
        <w:right w:val="none" w:sz="0" w:space="0" w:color="auto"/>
      </w:divBdr>
    </w:div>
    <w:div w:id="1522084269">
      <w:bodyDiv w:val="1"/>
      <w:marLeft w:val="0"/>
      <w:marRight w:val="0"/>
      <w:marTop w:val="0"/>
      <w:marBottom w:val="0"/>
      <w:divBdr>
        <w:top w:val="none" w:sz="0" w:space="0" w:color="auto"/>
        <w:left w:val="none" w:sz="0" w:space="0" w:color="auto"/>
        <w:bottom w:val="none" w:sz="0" w:space="0" w:color="auto"/>
        <w:right w:val="none" w:sz="0" w:space="0" w:color="auto"/>
      </w:divBdr>
    </w:div>
    <w:div w:id="1522695226">
      <w:bodyDiv w:val="1"/>
      <w:marLeft w:val="0"/>
      <w:marRight w:val="0"/>
      <w:marTop w:val="0"/>
      <w:marBottom w:val="0"/>
      <w:divBdr>
        <w:top w:val="none" w:sz="0" w:space="0" w:color="auto"/>
        <w:left w:val="none" w:sz="0" w:space="0" w:color="auto"/>
        <w:bottom w:val="none" w:sz="0" w:space="0" w:color="auto"/>
        <w:right w:val="none" w:sz="0" w:space="0" w:color="auto"/>
      </w:divBdr>
    </w:div>
    <w:div w:id="1522819452">
      <w:bodyDiv w:val="1"/>
      <w:marLeft w:val="0"/>
      <w:marRight w:val="0"/>
      <w:marTop w:val="0"/>
      <w:marBottom w:val="0"/>
      <w:divBdr>
        <w:top w:val="none" w:sz="0" w:space="0" w:color="auto"/>
        <w:left w:val="none" w:sz="0" w:space="0" w:color="auto"/>
        <w:bottom w:val="none" w:sz="0" w:space="0" w:color="auto"/>
        <w:right w:val="none" w:sz="0" w:space="0" w:color="auto"/>
      </w:divBdr>
    </w:div>
    <w:div w:id="1522822330">
      <w:bodyDiv w:val="1"/>
      <w:marLeft w:val="0"/>
      <w:marRight w:val="0"/>
      <w:marTop w:val="0"/>
      <w:marBottom w:val="0"/>
      <w:divBdr>
        <w:top w:val="none" w:sz="0" w:space="0" w:color="auto"/>
        <w:left w:val="none" w:sz="0" w:space="0" w:color="auto"/>
        <w:bottom w:val="none" w:sz="0" w:space="0" w:color="auto"/>
        <w:right w:val="none" w:sz="0" w:space="0" w:color="auto"/>
      </w:divBdr>
    </w:div>
    <w:div w:id="1523133395">
      <w:bodyDiv w:val="1"/>
      <w:marLeft w:val="0"/>
      <w:marRight w:val="0"/>
      <w:marTop w:val="0"/>
      <w:marBottom w:val="0"/>
      <w:divBdr>
        <w:top w:val="none" w:sz="0" w:space="0" w:color="auto"/>
        <w:left w:val="none" w:sz="0" w:space="0" w:color="auto"/>
        <w:bottom w:val="none" w:sz="0" w:space="0" w:color="auto"/>
        <w:right w:val="none" w:sz="0" w:space="0" w:color="auto"/>
      </w:divBdr>
    </w:div>
    <w:div w:id="1523279097">
      <w:bodyDiv w:val="1"/>
      <w:marLeft w:val="0"/>
      <w:marRight w:val="0"/>
      <w:marTop w:val="0"/>
      <w:marBottom w:val="0"/>
      <w:divBdr>
        <w:top w:val="none" w:sz="0" w:space="0" w:color="auto"/>
        <w:left w:val="none" w:sz="0" w:space="0" w:color="auto"/>
        <w:bottom w:val="none" w:sz="0" w:space="0" w:color="auto"/>
        <w:right w:val="none" w:sz="0" w:space="0" w:color="auto"/>
      </w:divBdr>
    </w:div>
    <w:div w:id="1523351233">
      <w:bodyDiv w:val="1"/>
      <w:marLeft w:val="0"/>
      <w:marRight w:val="0"/>
      <w:marTop w:val="0"/>
      <w:marBottom w:val="0"/>
      <w:divBdr>
        <w:top w:val="none" w:sz="0" w:space="0" w:color="auto"/>
        <w:left w:val="none" w:sz="0" w:space="0" w:color="auto"/>
        <w:bottom w:val="none" w:sz="0" w:space="0" w:color="auto"/>
        <w:right w:val="none" w:sz="0" w:space="0" w:color="auto"/>
      </w:divBdr>
    </w:div>
    <w:div w:id="1523477542">
      <w:bodyDiv w:val="1"/>
      <w:marLeft w:val="0"/>
      <w:marRight w:val="0"/>
      <w:marTop w:val="0"/>
      <w:marBottom w:val="0"/>
      <w:divBdr>
        <w:top w:val="none" w:sz="0" w:space="0" w:color="auto"/>
        <w:left w:val="none" w:sz="0" w:space="0" w:color="auto"/>
        <w:bottom w:val="none" w:sz="0" w:space="0" w:color="auto"/>
        <w:right w:val="none" w:sz="0" w:space="0" w:color="auto"/>
      </w:divBdr>
    </w:div>
    <w:div w:id="1523544192">
      <w:bodyDiv w:val="1"/>
      <w:marLeft w:val="0"/>
      <w:marRight w:val="0"/>
      <w:marTop w:val="0"/>
      <w:marBottom w:val="0"/>
      <w:divBdr>
        <w:top w:val="none" w:sz="0" w:space="0" w:color="auto"/>
        <w:left w:val="none" w:sz="0" w:space="0" w:color="auto"/>
        <w:bottom w:val="none" w:sz="0" w:space="0" w:color="auto"/>
        <w:right w:val="none" w:sz="0" w:space="0" w:color="auto"/>
      </w:divBdr>
    </w:div>
    <w:div w:id="1523936069">
      <w:bodyDiv w:val="1"/>
      <w:marLeft w:val="0"/>
      <w:marRight w:val="0"/>
      <w:marTop w:val="0"/>
      <w:marBottom w:val="0"/>
      <w:divBdr>
        <w:top w:val="none" w:sz="0" w:space="0" w:color="auto"/>
        <w:left w:val="none" w:sz="0" w:space="0" w:color="auto"/>
        <w:bottom w:val="none" w:sz="0" w:space="0" w:color="auto"/>
        <w:right w:val="none" w:sz="0" w:space="0" w:color="auto"/>
      </w:divBdr>
    </w:div>
    <w:div w:id="1524172223">
      <w:bodyDiv w:val="1"/>
      <w:marLeft w:val="0"/>
      <w:marRight w:val="0"/>
      <w:marTop w:val="0"/>
      <w:marBottom w:val="0"/>
      <w:divBdr>
        <w:top w:val="none" w:sz="0" w:space="0" w:color="auto"/>
        <w:left w:val="none" w:sz="0" w:space="0" w:color="auto"/>
        <w:bottom w:val="none" w:sz="0" w:space="0" w:color="auto"/>
        <w:right w:val="none" w:sz="0" w:space="0" w:color="auto"/>
      </w:divBdr>
    </w:div>
    <w:div w:id="1524785447">
      <w:bodyDiv w:val="1"/>
      <w:marLeft w:val="0"/>
      <w:marRight w:val="0"/>
      <w:marTop w:val="0"/>
      <w:marBottom w:val="0"/>
      <w:divBdr>
        <w:top w:val="none" w:sz="0" w:space="0" w:color="auto"/>
        <w:left w:val="none" w:sz="0" w:space="0" w:color="auto"/>
        <w:bottom w:val="none" w:sz="0" w:space="0" w:color="auto"/>
        <w:right w:val="none" w:sz="0" w:space="0" w:color="auto"/>
      </w:divBdr>
    </w:div>
    <w:div w:id="1524972167">
      <w:bodyDiv w:val="1"/>
      <w:marLeft w:val="0"/>
      <w:marRight w:val="0"/>
      <w:marTop w:val="0"/>
      <w:marBottom w:val="0"/>
      <w:divBdr>
        <w:top w:val="none" w:sz="0" w:space="0" w:color="auto"/>
        <w:left w:val="none" w:sz="0" w:space="0" w:color="auto"/>
        <w:bottom w:val="none" w:sz="0" w:space="0" w:color="auto"/>
        <w:right w:val="none" w:sz="0" w:space="0" w:color="auto"/>
      </w:divBdr>
    </w:div>
    <w:div w:id="1525513410">
      <w:bodyDiv w:val="1"/>
      <w:marLeft w:val="0"/>
      <w:marRight w:val="0"/>
      <w:marTop w:val="0"/>
      <w:marBottom w:val="0"/>
      <w:divBdr>
        <w:top w:val="none" w:sz="0" w:space="0" w:color="auto"/>
        <w:left w:val="none" w:sz="0" w:space="0" w:color="auto"/>
        <w:bottom w:val="none" w:sz="0" w:space="0" w:color="auto"/>
        <w:right w:val="none" w:sz="0" w:space="0" w:color="auto"/>
      </w:divBdr>
    </w:div>
    <w:div w:id="1525703769">
      <w:bodyDiv w:val="1"/>
      <w:marLeft w:val="0"/>
      <w:marRight w:val="0"/>
      <w:marTop w:val="0"/>
      <w:marBottom w:val="0"/>
      <w:divBdr>
        <w:top w:val="none" w:sz="0" w:space="0" w:color="auto"/>
        <w:left w:val="none" w:sz="0" w:space="0" w:color="auto"/>
        <w:bottom w:val="none" w:sz="0" w:space="0" w:color="auto"/>
        <w:right w:val="none" w:sz="0" w:space="0" w:color="auto"/>
      </w:divBdr>
    </w:div>
    <w:div w:id="1525902241">
      <w:bodyDiv w:val="1"/>
      <w:marLeft w:val="0"/>
      <w:marRight w:val="0"/>
      <w:marTop w:val="0"/>
      <w:marBottom w:val="0"/>
      <w:divBdr>
        <w:top w:val="none" w:sz="0" w:space="0" w:color="auto"/>
        <w:left w:val="none" w:sz="0" w:space="0" w:color="auto"/>
        <w:bottom w:val="none" w:sz="0" w:space="0" w:color="auto"/>
        <w:right w:val="none" w:sz="0" w:space="0" w:color="auto"/>
      </w:divBdr>
    </w:div>
    <w:div w:id="1526137089">
      <w:bodyDiv w:val="1"/>
      <w:marLeft w:val="0"/>
      <w:marRight w:val="0"/>
      <w:marTop w:val="0"/>
      <w:marBottom w:val="0"/>
      <w:divBdr>
        <w:top w:val="none" w:sz="0" w:space="0" w:color="auto"/>
        <w:left w:val="none" w:sz="0" w:space="0" w:color="auto"/>
        <w:bottom w:val="none" w:sz="0" w:space="0" w:color="auto"/>
        <w:right w:val="none" w:sz="0" w:space="0" w:color="auto"/>
      </w:divBdr>
    </w:div>
    <w:div w:id="1527711114">
      <w:bodyDiv w:val="1"/>
      <w:marLeft w:val="0"/>
      <w:marRight w:val="0"/>
      <w:marTop w:val="0"/>
      <w:marBottom w:val="0"/>
      <w:divBdr>
        <w:top w:val="none" w:sz="0" w:space="0" w:color="auto"/>
        <w:left w:val="none" w:sz="0" w:space="0" w:color="auto"/>
        <w:bottom w:val="none" w:sz="0" w:space="0" w:color="auto"/>
        <w:right w:val="none" w:sz="0" w:space="0" w:color="auto"/>
      </w:divBdr>
    </w:div>
    <w:div w:id="1527717989">
      <w:bodyDiv w:val="1"/>
      <w:marLeft w:val="0"/>
      <w:marRight w:val="0"/>
      <w:marTop w:val="0"/>
      <w:marBottom w:val="0"/>
      <w:divBdr>
        <w:top w:val="none" w:sz="0" w:space="0" w:color="auto"/>
        <w:left w:val="none" w:sz="0" w:space="0" w:color="auto"/>
        <w:bottom w:val="none" w:sz="0" w:space="0" w:color="auto"/>
        <w:right w:val="none" w:sz="0" w:space="0" w:color="auto"/>
      </w:divBdr>
    </w:div>
    <w:div w:id="1528106561">
      <w:bodyDiv w:val="1"/>
      <w:marLeft w:val="0"/>
      <w:marRight w:val="0"/>
      <w:marTop w:val="0"/>
      <w:marBottom w:val="0"/>
      <w:divBdr>
        <w:top w:val="none" w:sz="0" w:space="0" w:color="auto"/>
        <w:left w:val="none" w:sz="0" w:space="0" w:color="auto"/>
        <w:bottom w:val="none" w:sz="0" w:space="0" w:color="auto"/>
        <w:right w:val="none" w:sz="0" w:space="0" w:color="auto"/>
      </w:divBdr>
    </w:div>
    <w:div w:id="1529178895">
      <w:bodyDiv w:val="1"/>
      <w:marLeft w:val="0"/>
      <w:marRight w:val="0"/>
      <w:marTop w:val="0"/>
      <w:marBottom w:val="0"/>
      <w:divBdr>
        <w:top w:val="none" w:sz="0" w:space="0" w:color="auto"/>
        <w:left w:val="none" w:sz="0" w:space="0" w:color="auto"/>
        <w:bottom w:val="none" w:sz="0" w:space="0" w:color="auto"/>
        <w:right w:val="none" w:sz="0" w:space="0" w:color="auto"/>
      </w:divBdr>
    </w:div>
    <w:div w:id="1530297489">
      <w:bodyDiv w:val="1"/>
      <w:marLeft w:val="0"/>
      <w:marRight w:val="0"/>
      <w:marTop w:val="0"/>
      <w:marBottom w:val="0"/>
      <w:divBdr>
        <w:top w:val="none" w:sz="0" w:space="0" w:color="auto"/>
        <w:left w:val="none" w:sz="0" w:space="0" w:color="auto"/>
        <w:bottom w:val="none" w:sz="0" w:space="0" w:color="auto"/>
        <w:right w:val="none" w:sz="0" w:space="0" w:color="auto"/>
      </w:divBdr>
    </w:div>
    <w:div w:id="1530411159">
      <w:bodyDiv w:val="1"/>
      <w:marLeft w:val="0"/>
      <w:marRight w:val="0"/>
      <w:marTop w:val="0"/>
      <w:marBottom w:val="0"/>
      <w:divBdr>
        <w:top w:val="none" w:sz="0" w:space="0" w:color="auto"/>
        <w:left w:val="none" w:sz="0" w:space="0" w:color="auto"/>
        <w:bottom w:val="none" w:sz="0" w:space="0" w:color="auto"/>
        <w:right w:val="none" w:sz="0" w:space="0" w:color="auto"/>
      </w:divBdr>
    </w:div>
    <w:div w:id="1530532998">
      <w:bodyDiv w:val="1"/>
      <w:marLeft w:val="0"/>
      <w:marRight w:val="0"/>
      <w:marTop w:val="0"/>
      <w:marBottom w:val="0"/>
      <w:divBdr>
        <w:top w:val="none" w:sz="0" w:space="0" w:color="auto"/>
        <w:left w:val="none" w:sz="0" w:space="0" w:color="auto"/>
        <w:bottom w:val="none" w:sz="0" w:space="0" w:color="auto"/>
        <w:right w:val="none" w:sz="0" w:space="0" w:color="auto"/>
      </w:divBdr>
    </w:div>
    <w:div w:id="1530876669">
      <w:bodyDiv w:val="1"/>
      <w:marLeft w:val="0"/>
      <w:marRight w:val="0"/>
      <w:marTop w:val="0"/>
      <w:marBottom w:val="0"/>
      <w:divBdr>
        <w:top w:val="none" w:sz="0" w:space="0" w:color="auto"/>
        <w:left w:val="none" w:sz="0" w:space="0" w:color="auto"/>
        <w:bottom w:val="none" w:sz="0" w:space="0" w:color="auto"/>
        <w:right w:val="none" w:sz="0" w:space="0" w:color="auto"/>
      </w:divBdr>
    </w:div>
    <w:div w:id="1530952230">
      <w:bodyDiv w:val="1"/>
      <w:marLeft w:val="0"/>
      <w:marRight w:val="0"/>
      <w:marTop w:val="0"/>
      <w:marBottom w:val="0"/>
      <w:divBdr>
        <w:top w:val="none" w:sz="0" w:space="0" w:color="auto"/>
        <w:left w:val="none" w:sz="0" w:space="0" w:color="auto"/>
        <w:bottom w:val="none" w:sz="0" w:space="0" w:color="auto"/>
        <w:right w:val="none" w:sz="0" w:space="0" w:color="auto"/>
      </w:divBdr>
    </w:div>
    <w:div w:id="1531646658">
      <w:bodyDiv w:val="1"/>
      <w:marLeft w:val="0"/>
      <w:marRight w:val="0"/>
      <w:marTop w:val="0"/>
      <w:marBottom w:val="0"/>
      <w:divBdr>
        <w:top w:val="none" w:sz="0" w:space="0" w:color="auto"/>
        <w:left w:val="none" w:sz="0" w:space="0" w:color="auto"/>
        <w:bottom w:val="none" w:sz="0" w:space="0" w:color="auto"/>
        <w:right w:val="none" w:sz="0" w:space="0" w:color="auto"/>
      </w:divBdr>
    </w:div>
    <w:div w:id="1531794595">
      <w:bodyDiv w:val="1"/>
      <w:marLeft w:val="0"/>
      <w:marRight w:val="0"/>
      <w:marTop w:val="0"/>
      <w:marBottom w:val="0"/>
      <w:divBdr>
        <w:top w:val="none" w:sz="0" w:space="0" w:color="auto"/>
        <w:left w:val="none" w:sz="0" w:space="0" w:color="auto"/>
        <w:bottom w:val="none" w:sz="0" w:space="0" w:color="auto"/>
        <w:right w:val="none" w:sz="0" w:space="0" w:color="auto"/>
      </w:divBdr>
    </w:div>
    <w:div w:id="1532568918">
      <w:bodyDiv w:val="1"/>
      <w:marLeft w:val="0"/>
      <w:marRight w:val="0"/>
      <w:marTop w:val="0"/>
      <w:marBottom w:val="0"/>
      <w:divBdr>
        <w:top w:val="none" w:sz="0" w:space="0" w:color="auto"/>
        <w:left w:val="none" w:sz="0" w:space="0" w:color="auto"/>
        <w:bottom w:val="none" w:sz="0" w:space="0" w:color="auto"/>
        <w:right w:val="none" w:sz="0" w:space="0" w:color="auto"/>
      </w:divBdr>
    </w:div>
    <w:div w:id="1532838155">
      <w:bodyDiv w:val="1"/>
      <w:marLeft w:val="0"/>
      <w:marRight w:val="0"/>
      <w:marTop w:val="0"/>
      <w:marBottom w:val="0"/>
      <w:divBdr>
        <w:top w:val="none" w:sz="0" w:space="0" w:color="auto"/>
        <w:left w:val="none" w:sz="0" w:space="0" w:color="auto"/>
        <w:bottom w:val="none" w:sz="0" w:space="0" w:color="auto"/>
        <w:right w:val="none" w:sz="0" w:space="0" w:color="auto"/>
      </w:divBdr>
    </w:div>
    <w:div w:id="1533228410">
      <w:bodyDiv w:val="1"/>
      <w:marLeft w:val="0"/>
      <w:marRight w:val="0"/>
      <w:marTop w:val="0"/>
      <w:marBottom w:val="0"/>
      <w:divBdr>
        <w:top w:val="none" w:sz="0" w:space="0" w:color="auto"/>
        <w:left w:val="none" w:sz="0" w:space="0" w:color="auto"/>
        <w:bottom w:val="none" w:sz="0" w:space="0" w:color="auto"/>
        <w:right w:val="none" w:sz="0" w:space="0" w:color="auto"/>
      </w:divBdr>
    </w:div>
    <w:div w:id="1533424615">
      <w:bodyDiv w:val="1"/>
      <w:marLeft w:val="0"/>
      <w:marRight w:val="0"/>
      <w:marTop w:val="0"/>
      <w:marBottom w:val="0"/>
      <w:divBdr>
        <w:top w:val="none" w:sz="0" w:space="0" w:color="auto"/>
        <w:left w:val="none" w:sz="0" w:space="0" w:color="auto"/>
        <w:bottom w:val="none" w:sz="0" w:space="0" w:color="auto"/>
        <w:right w:val="none" w:sz="0" w:space="0" w:color="auto"/>
      </w:divBdr>
    </w:div>
    <w:div w:id="1533768717">
      <w:bodyDiv w:val="1"/>
      <w:marLeft w:val="0"/>
      <w:marRight w:val="0"/>
      <w:marTop w:val="0"/>
      <w:marBottom w:val="0"/>
      <w:divBdr>
        <w:top w:val="none" w:sz="0" w:space="0" w:color="auto"/>
        <w:left w:val="none" w:sz="0" w:space="0" w:color="auto"/>
        <w:bottom w:val="none" w:sz="0" w:space="0" w:color="auto"/>
        <w:right w:val="none" w:sz="0" w:space="0" w:color="auto"/>
      </w:divBdr>
    </w:div>
    <w:div w:id="1533886138">
      <w:bodyDiv w:val="1"/>
      <w:marLeft w:val="0"/>
      <w:marRight w:val="0"/>
      <w:marTop w:val="0"/>
      <w:marBottom w:val="0"/>
      <w:divBdr>
        <w:top w:val="none" w:sz="0" w:space="0" w:color="auto"/>
        <w:left w:val="none" w:sz="0" w:space="0" w:color="auto"/>
        <w:bottom w:val="none" w:sz="0" w:space="0" w:color="auto"/>
        <w:right w:val="none" w:sz="0" w:space="0" w:color="auto"/>
      </w:divBdr>
    </w:div>
    <w:div w:id="1535003356">
      <w:bodyDiv w:val="1"/>
      <w:marLeft w:val="0"/>
      <w:marRight w:val="0"/>
      <w:marTop w:val="0"/>
      <w:marBottom w:val="0"/>
      <w:divBdr>
        <w:top w:val="none" w:sz="0" w:space="0" w:color="auto"/>
        <w:left w:val="none" w:sz="0" w:space="0" w:color="auto"/>
        <w:bottom w:val="none" w:sz="0" w:space="0" w:color="auto"/>
        <w:right w:val="none" w:sz="0" w:space="0" w:color="auto"/>
      </w:divBdr>
    </w:div>
    <w:div w:id="1535147720">
      <w:bodyDiv w:val="1"/>
      <w:marLeft w:val="0"/>
      <w:marRight w:val="0"/>
      <w:marTop w:val="0"/>
      <w:marBottom w:val="0"/>
      <w:divBdr>
        <w:top w:val="none" w:sz="0" w:space="0" w:color="auto"/>
        <w:left w:val="none" w:sz="0" w:space="0" w:color="auto"/>
        <w:bottom w:val="none" w:sz="0" w:space="0" w:color="auto"/>
        <w:right w:val="none" w:sz="0" w:space="0" w:color="auto"/>
      </w:divBdr>
    </w:div>
    <w:div w:id="1535576905">
      <w:bodyDiv w:val="1"/>
      <w:marLeft w:val="0"/>
      <w:marRight w:val="0"/>
      <w:marTop w:val="0"/>
      <w:marBottom w:val="0"/>
      <w:divBdr>
        <w:top w:val="none" w:sz="0" w:space="0" w:color="auto"/>
        <w:left w:val="none" w:sz="0" w:space="0" w:color="auto"/>
        <w:bottom w:val="none" w:sz="0" w:space="0" w:color="auto"/>
        <w:right w:val="none" w:sz="0" w:space="0" w:color="auto"/>
      </w:divBdr>
    </w:div>
    <w:div w:id="1536430235">
      <w:bodyDiv w:val="1"/>
      <w:marLeft w:val="0"/>
      <w:marRight w:val="0"/>
      <w:marTop w:val="0"/>
      <w:marBottom w:val="0"/>
      <w:divBdr>
        <w:top w:val="none" w:sz="0" w:space="0" w:color="auto"/>
        <w:left w:val="none" w:sz="0" w:space="0" w:color="auto"/>
        <w:bottom w:val="none" w:sz="0" w:space="0" w:color="auto"/>
        <w:right w:val="none" w:sz="0" w:space="0" w:color="auto"/>
      </w:divBdr>
    </w:div>
    <w:div w:id="1536575549">
      <w:bodyDiv w:val="1"/>
      <w:marLeft w:val="0"/>
      <w:marRight w:val="0"/>
      <w:marTop w:val="0"/>
      <w:marBottom w:val="0"/>
      <w:divBdr>
        <w:top w:val="none" w:sz="0" w:space="0" w:color="auto"/>
        <w:left w:val="none" w:sz="0" w:space="0" w:color="auto"/>
        <w:bottom w:val="none" w:sz="0" w:space="0" w:color="auto"/>
        <w:right w:val="none" w:sz="0" w:space="0" w:color="auto"/>
      </w:divBdr>
    </w:div>
    <w:div w:id="1537349258">
      <w:bodyDiv w:val="1"/>
      <w:marLeft w:val="0"/>
      <w:marRight w:val="0"/>
      <w:marTop w:val="0"/>
      <w:marBottom w:val="0"/>
      <w:divBdr>
        <w:top w:val="none" w:sz="0" w:space="0" w:color="auto"/>
        <w:left w:val="none" w:sz="0" w:space="0" w:color="auto"/>
        <w:bottom w:val="none" w:sz="0" w:space="0" w:color="auto"/>
        <w:right w:val="none" w:sz="0" w:space="0" w:color="auto"/>
      </w:divBdr>
    </w:div>
    <w:div w:id="1537425544">
      <w:bodyDiv w:val="1"/>
      <w:marLeft w:val="0"/>
      <w:marRight w:val="0"/>
      <w:marTop w:val="0"/>
      <w:marBottom w:val="0"/>
      <w:divBdr>
        <w:top w:val="none" w:sz="0" w:space="0" w:color="auto"/>
        <w:left w:val="none" w:sz="0" w:space="0" w:color="auto"/>
        <w:bottom w:val="none" w:sz="0" w:space="0" w:color="auto"/>
        <w:right w:val="none" w:sz="0" w:space="0" w:color="auto"/>
      </w:divBdr>
    </w:div>
    <w:div w:id="1537504933">
      <w:bodyDiv w:val="1"/>
      <w:marLeft w:val="0"/>
      <w:marRight w:val="0"/>
      <w:marTop w:val="0"/>
      <w:marBottom w:val="0"/>
      <w:divBdr>
        <w:top w:val="none" w:sz="0" w:space="0" w:color="auto"/>
        <w:left w:val="none" w:sz="0" w:space="0" w:color="auto"/>
        <w:bottom w:val="none" w:sz="0" w:space="0" w:color="auto"/>
        <w:right w:val="none" w:sz="0" w:space="0" w:color="auto"/>
      </w:divBdr>
    </w:div>
    <w:div w:id="1538353200">
      <w:bodyDiv w:val="1"/>
      <w:marLeft w:val="0"/>
      <w:marRight w:val="0"/>
      <w:marTop w:val="0"/>
      <w:marBottom w:val="0"/>
      <w:divBdr>
        <w:top w:val="none" w:sz="0" w:space="0" w:color="auto"/>
        <w:left w:val="none" w:sz="0" w:space="0" w:color="auto"/>
        <w:bottom w:val="none" w:sz="0" w:space="0" w:color="auto"/>
        <w:right w:val="none" w:sz="0" w:space="0" w:color="auto"/>
      </w:divBdr>
    </w:div>
    <w:div w:id="1538353263">
      <w:bodyDiv w:val="1"/>
      <w:marLeft w:val="0"/>
      <w:marRight w:val="0"/>
      <w:marTop w:val="0"/>
      <w:marBottom w:val="0"/>
      <w:divBdr>
        <w:top w:val="none" w:sz="0" w:space="0" w:color="auto"/>
        <w:left w:val="none" w:sz="0" w:space="0" w:color="auto"/>
        <w:bottom w:val="none" w:sz="0" w:space="0" w:color="auto"/>
        <w:right w:val="none" w:sz="0" w:space="0" w:color="auto"/>
      </w:divBdr>
    </w:div>
    <w:div w:id="1538468194">
      <w:bodyDiv w:val="1"/>
      <w:marLeft w:val="0"/>
      <w:marRight w:val="0"/>
      <w:marTop w:val="0"/>
      <w:marBottom w:val="0"/>
      <w:divBdr>
        <w:top w:val="none" w:sz="0" w:space="0" w:color="auto"/>
        <w:left w:val="none" w:sz="0" w:space="0" w:color="auto"/>
        <w:bottom w:val="none" w:sz="0" w:space="0" w:color="auto"/>
        <w:right w:val="none" w:sz="0" w:space="0" w:color="auto"/>
      </w:divBdr>
    </w:div>
    <w:div w:id="1539194547">
      <w:bodyDiv w:val="1"/>
      <w:marLeft w:val="0"/>
      <w:marRight w:val="0"/>
      <w:marTop w:val="0"/>
      <w:marBottom w:val="0"/>
      <w:divBdr>
        <w:top w:val="none" w:sz="0" w:space="0" w:color="auto"/>
        <w:left w:val="none" w:sz="0" w:space="0" w:color="auto"/>
        <w:bottom w:val="none" w:sz="0" w:space="0" w:color="auto"/>
        <w:right w:val="none" w:sz="0" w:space="0" w:color="auto"/>
      </w:divBdr>
    </w:div>
    <w:div w:id="1540623585">
      <w:bodyDiv w:val="1"/>
      <w:marLeft w:val="0"/>
      <w:marRight w:val="0"/>
      <w:marTop w:val="0"/>
      <w:marBottom w:val="0"/>
      <w:divBdr>
        <w:top w:val="none" w:sz="0" w:space="0" w:color="auto"/>
        <w:left w:val="none" w:sz="0" w:space="0" w:color="auto"/>
        <w:bottom w:val="none" w:sz="0" w:space="0" w:color="auto"/>
        <w:right w:val="none" w:sz="0" w:space="0" w:color="auto"/>
      </w:divBdr>
    </w:div>
    <w:div w:id="1540624266">
      <w:bodyDiv w:val="1"/>
      <w:marLeft w:val="0"/>
      <w:marRight w:val="0"/>
      <w:marTop w:val="0"/>
      <w:marBottom w:val="0"/>
      <w:divBdr>
        <w:top w:val="none" w:sz="0" w:space="0" w:color="auto"/>
        <w:left w:val="none" w:sz="0" w:space="0" w:color="auto"/>
        <w:bottom w:val="none" w:sz="0" w:space="0" w:color="auto"/>
        <w:right w:val="none" w:sz="0" w:space="0" w:color="auto"/>
      </w:divBdr>
    </w:div>
    <w:div w:id="1541747662">
      <w:bodyDiv w:val="1"/>
      <w:marLeft w:val="0"/>
      <w:marRight w:val="0"/>
      <w:marTop w:val="0"/>
      <w:marBottom w:val="0"/>
      <w:divBdr>
        <w:top w:val="none" w:sz="0" w:space="0" w:color="auto"/>
        <w:left w:val="none" w:sz="0" w:space="0" w:color="auto"/>
        <w:bottom w:val="none" w:sz="0" w:space="0" w:color="auto"/>
        <w:right w:val="none" w:sz="0" w:space="0" w:color="auto"/>
      </w:divBdr>
    </w:div>
    <w:div w:id="1542354460">
      <w:bodyDiv w:val="1"/>
      <w:marLeft w:val="0"/>
      <w:marRight w:val="0"/>
      <w:marTop w:val="0"/>
      <w:marBottom w:val="0"/>
      <w:divBdr>
        <w:top w:val="none" w:sz="0" w:space="0" w:color="auto"/>
        <w:left w:val="none" w:sz="0" w:space="0" w:color="auto"/>
        <w:bottom w:val="none" w:sz="0" w:space="0" w:color="auto"/>
        <w:right w:val="none" w:sz="0" w:space="0" w:color="auto"/>
      </w:divBdr>
    </w:div>
    <w:div w:id="1542547987">
      <w:bodyDiv w:val="1"/>
      <w:marLeft w:val="0"/>
      <w:marRight w:val="0"/>
      <w:marTop w:val="0"/>
      <w:marBottom w:val="0"/>
      <w:divBdr>
        <w:top w:val="none" w:sz="0" w:space="0" w:color="auto"/>
        <w:left w:val="none" w:sz="0" w:space="0" w:color="auto"/>
        <w:bottom w:val="none" w:sz="0" w:space="0" w:color="auto"/>
        <w:right w:val="none" w:sz="0" w:space="0" w:color="auto"/>
      </w:divBdr>
    </w:div>
    <w:div w:id="1544292386">
      <w:bodyDiv w:val="1"/>
      <w:marLeft w:val="0"/>
      <w:marRight w:val="0"/>
      <w:marTop w:val="0"/>
      <w:marBottom w:val="0"/>
      <w:divBdr>
        <w:top w:val="none" w:sz="0" w:space="0" w:color="auto"/>
        <w:left w:val="none" w:sz="0" w:space="0" w:color="auto"/>
        <w:bottom w:val="none" w:sz="0" w:space="0" w:color="auto"/>
        <w:right w:val="none" w:sz="0" w:space="0" w:color="auto"/>
      </w:divBdr>
    </w:div>
    <w:div w:id="1545412855">
      <w:bodyDiv w:val="1"/>
      <w:marLeft w:val="0"/>
      <w:marRight w:val="0"/>
      <w:marTop w:val="0"/>
      <w:marBottom w:val="0"/>
      <w:divBdr>
        <w:top w:val="none" w:sz="0" w:space="0" w:color="auto"/>
        <w:left w:val="none" w:sz="0" w:space="0" w:color="auto"/>
        <w:bottom w:val="none" w:sz="0" w:space="0" w:color="auto"/>
        <w:right w:val="none" w:sz="0" w:space="0" w:color="auto"/>
      </w:divBdr>
    </w:div>
    <w:div w:id="1545560446">
      <w:bodyDiv w:val="1"/>
      <w:marLeft w:val="0"/>
      <w:marRight w:val="0"/>
      <w:marTop w:val="0"/>
      <w:marBottom w:val="0"/>
      <w:divBdr>
        <w:top w:val="none" w:sz="0" w:space="0" w:color="auto"/>
        <w:left w:val="none" w:sz="0" w:space="0" w:color="auto"/>
        <w:bottom w:val="none" w:sz="0" w:space="0" w:color="auto"/>
        <w:right w:val="none" w:sz="0" w:space="0" w:color="auto"/>
      </w:divBdr>
    </w:div>
    <w:div w:id="1545948986">
      <w:bodyDiv w:val="1"/>
      <w:marLeft w:val="0"/>
      <w:marRight w:val="0"/>
      <w:marTop w:val="0"/>
      <w:marBottom w:val="0"/>
      <w:divBdr>
        <w:top w:val="none" w:sz="0" w:space="0" w:color="auto"/>
        <w:left w:val="none" w:sz="0" w:space="0" w:color="auto"/>
        <w:bottom w:val="none" w:sz="0" w:space="0" w:color="auto"/>
        <w:right w:val="none" w:sz="0" w:space="0" w:color="auto"/>
      </w:divBdr>
    </w:div>
    <w:div w:id="1546062704">
      <w:bodyDiv w:val="1"/>
      <w:marLeft w:val="0"/>
      <w:marRight w:val="0"/>
      <w:marTop w:val="0"/>
      <w:marBottom w:val="0"/>
      <w:divBdr>
        <w:top w:val="none" w:sz="0" w:space="0" w:color="auto"/>
        <w:left w:val="none" w:sz="0" w:space="0" w:color="auto"/>
        <w:bottom w:val="none" w:sz="0" w:space="0" w:color="auto"/>
        <w:right w:val="none" w:sz="0" w:space="0" w:color="auto"/>
      </w:divBdr>
    </w:div>
    <w:div w:id="1546285081">
      <w:bodyDiv w:val="1"/>
      <w:marLeft w:val="0"/>
      <w:marRight w:val="0"/>
      <w:marTop w:val="0"/>
      <w:marBottom w:val="0"/>
      <w:divBdr>
        <w:top w:val="none" w:sz="0" w:space="0" w:color="auto"/>
        <w:left w:val="none" w:sz="0" w:space="0" w:color="auto"/>
        <w:bottom w:val="none" w:sz="0" w:space="0" w:color="auto"/>
        <w:right w:val="none" w:sz="0" w:space="0" w:color="auto"/>
      </w:divBdr>
    </w:div>
    <w:div w:id="1546987383">
      <w:bodyDiv w:val="1"/>
      <w:marLeft w:val="0"/>
      <w:marRight w:val="0"/>
      <w:marTop w:val="0"/>
      <w:marBottom w:val="0"/>
      <w:divBdr>
        <w:top w:val="none" w:sz="0" w:space="0" w:color="auto"/>
        <w:left w:val="none" w:sz="0" w:space="0" w:color="auto"/>
        <w:bottom w:val="none" w:sz="0" w:space="0" w:color="auto"/>
        <w:right w:val="none" w:sz="0" w:space="0" w:color="auto"/>
      </w:divBdr>
    </w:div>
    <w:div w:id="1547065017">
      <w:bodyDiv w:val="1"/>
      <w:marLeft w:val="0"/>
      <w:marRight w:val="0"/>
      <w:marTop w:val="0"/>
      <w:marBottom w:val="0"/>
      <w:divBdr>
        <w:top w:val="none" w:sz="0" w:space="0" w:color="auto"/>
        <w:left w:val="none" w:sz="0" w:space="0" w:color="auto"/>
        <w:bottom w:val="none" w:sz="0" w:space="0" w:color="auto"/>
        <w:right w:val="none" w:sz="0" w:space="0" w:color="auto"/>
      </w:divBdr>
    </w:div>
    <w:div w:id="1547453116">
      <w:bodyDiv w:val="1"/>
      <w:marLeft w:val="0"/>
      <w:marRight w:val="0"/>
      <w:marTop w:val="0"/>
      <w:marBottom w:val="0"/>
      <w:divBdr>
        <w:top w:val="none" w:sz="0" w:space="0" w:color="auto"/>
        <w:left w:val="none" w:sz="0" w:space="0" w:color="auto"/>
        <w:bottom w:val="none" w:sz="0" w:space="0" w:color="auto"/>
        <w:right w:val="none" w:sz="0" w:space="0" w:color="auto"/>
      </w:divBdr>
    </w:div>
    <w:div w:id="1547981897">
      <w:bodyDiv w:val="1"/>
      <w:marLeft w:val="0"/>
      <w:marRight w:val="0"/>
      <w:marTop w:val="0"/>
      <w:marBottom w:val="0"/>
      <w:divBdr>
        <w:top w:val="none" w:sz="0" w:space="0" w:color="auto"/>
        <w:left w:val="none" w:sz="0" w:space="0" w:color="auto"/>
        <w:bottom w:val="none" w:sz="0" w:space="0" w:color="auto"/>
        <w:right w:val="none" w:sz="0" w:space="0" w:color="auto"/>
      </w:divBdr>
    </w:div>
    <w:div w:id="1548832880">
      <w:bodyDiv w:val="1"/>
      <w:marLeft w:val="0"/>
      <w:marRight w:val="0"/>
      <w:marTop w:val="0"/>
      <w:marBottom w:val="0"/>
      <w:divBdr>
        <w:top w:val="none" w:sz="0" w:space="0" w:color="auto"/>
        <w:left w:val="none" w:sz="0" w:space="0" w:color="auto"/>
        <w:bottom w:val="none" w:sz="0" w:space="0" w:color="auto"/>
        <w:right w:val="none" w:sz="0" w:space="0" w:color="auto"/>
      </w:divBdr>
    </w:div>
    <w:div w:id="1549102889">
      <w:bodyDiv w:val="1"/>
      <w:marLeft w:val="0"/>
      <w:marRight w:val="0"/>
      <w:marTop w:val="0"/>
      <w:marBottom w:val="0"/>
      <w:divBdr>
        <w:top w:val="none" w:sz="0" w:space="0" w:color="auto"/>
        <w:left w:val="none" w:sz="0" w:space="0" w:color="auto"/>
        <w:bottom w:val="none" w:sz="0" w:space="0" w:color="auto"/>
        <w:right w:val="none" w:sz="0" w:space="0" w:color="auto"/>
      </w:divBdr>
    </w:div>
    <w:div w:id="1549294610">
      <w:bodyDiv w:val="1"/>
      <w:marLeft w:val="0"/>
      <w:marRight w:val="0"/>
      <w:marTop w:val="0"/>
      <w:marBottom w:val="0"/>
      <w:divBdr>
        <w:top w:val="none" w:sz="0" w:space="0" w:color="auto"/>
        <w:left w:val="none" w:sz="0" w:space="0" w:color="auto"/>
        <w:bottom w:val="none" w:sz="0" w:space="0" w:color="auto"/>
        <w:right w:val="none" w:sz="0" w:space="0" w:color="auto"/>
      </w:divBdr>
    </w:div>
    <w:div w:id="1549294654">
      <w:bodyDiv w:val="1"/>
      <w:marLeft w:val="0"/>
      <w:marRight w:val="0"/>
      <w:marTop w:val="0"/>
      <w:marBottom w:val="0"/>
      <w:divBdr>
        <w:top w:val="none" w:sz="0" w:space="0" w:color="auto"/>
        <w:left w:val="none" w:sz="0" w:space="0" w:color="auto"/>
        <w:bottom w:val="none" w:sz="0" w:space="0" w:color="auto"/>
        <w:right w:val="none" w:sz="0" w:space="0" w:color="auto"/>
      </w:divBdr>
    </w:div>
    <w:div w:id="1549299243">
      <w:bodyDiv w:val="1"/>
      <w:marLeft w:val="0"/>
      <w:marRight w:val="0"/>
      <w:marTop w:val="0"/>
      <w:marBottom w:val="0"/>
      <w:divBdr>
        <w:top w:val="none" w:sz="0" w:space="0" w:color="auto"/>
        <w:left w:val="none" w:sz="0" w:space="0" w:color="auto"/>
        <w:bottom w:val="none" w:sz="0" w:space="0" w:color="auto"/>
        <w:right w:val="none" w:sz="0" w:space="0" w:color="auto"/>
      </w:divBdr>
    </w:div>
    <w:div w:id="1549992314">
      <w:bodyDiv w:val="1"/>
      <w:marLeft w:val="0"/>
      <w:marRight w:val="0"/>
      <w:marTop w:val="0"/>
      <w:marBottom w:val="0"/>
      <w:divBdr>
        <w:top w:val="none" w:sz="0" w:space="0" w:color="auto"/>
        <w:left w:val="none" w:sz="0" w:space="0" w:color="auto"/>
        <w:bottom w:val="none" w:sz="0" w:space="0" w:color="auto"/>
        <w:right w:val="none" w:sz="0" w:space="0" w:color="auto"/>
      </w:divBdr>
    </w:div>
    <w:div w:id="1550411994">
      <w:bodyDiv w:val="1"/>
      <w:marLeft w:val="0"/>
      <w:marRight w:val="0"/>
      <w:marTop w:val="0"/>
      <w:marBottom w:val="0"/>
      <w:divBdr>
        <w:top w:val="none" w:sz="0" w:space="0" w:color="auto"/>
        <w:left w:val="none" w:sz="0" w:space="0" w:color="auto"/>
        <w:bottom w:val="none" w:sz="0" w:space="0" w:color="auto"/>
        <w:right w:val="none" w:sz="0" w:space="0" w:color="auto"/>
      </w:divBdr>
    </w:div>
    <w:div w:id="1550452625">
      <w:bodyDiv w:val="1"/>
      <w:marLeft w:val="0"/>
      <w:marRight w:val="0"/>
      <w:marTop w:val="0"/>
      <w:marBottom w:val="0"/>
      <w:divBdr>
        <w:top w:val="none" w:sz="0" w:space="0" w:color="auto"/>
        <w:left w:val="none" w:sz="0" w:space="0" w:color="auto"/>
        <w:bottom w:val="none" w:sz="0" w:space="0" w:color="auto"/>
        <w:right w:val="none" w:sz="0" w:space="0" w:color="auto"/>
      </w:divBdr>
    </w:div>
    <w:div w:id="1550989809">
      <w:bodyDiv w:val="1"/>
      <w:marLeft w:val="0"/>
      <w:marRight w:val="0"/>
      <w:marTop w:val="0"/>
      <w:marBottom w:val="0"/>
      <w:divBdr>
        <w:top w:val="none" w:sz="0" w:space="0" w:color="auto"/>
        <w:left w:val="none" w:sz="0" w:space="0" w:color="auto"/>
        <w:bottom w:val="none" w:sz="0" w:space="0" w:color="auto"/>
        <w:right w:val="none" w:sz="0" w:space="0" w:color="auto"/>
      </w:divBdr>
    </w:div>
    <w:div w:id="1550991300">
      <w:bodyDiv w:val="1"/>
      <w:marLeft w:val="0"/>
      <w:marRight w:val="0"/>
      <w:marTop w:val="0"/>
      <w:marBottom w:val="0"/>
      <w:divBdr>
        <w:top w:val="none" w:sz="0" w:space="0" w:color="auto"/>
        <w:left w:val="none" w:sz="0" w:space="0" w:color="auto"/>
        <w:bottom w:val="none" w:sz="0" w:space="0" w:color="auto"/>
        <w:right w:val="none" w:sz="0" w:space="0" w:color="auto"/>
      </w:divBdr>
    </w:div>
    <w:div w:id="1551379126">
      <w:bodyDiv w:val="1"/>
      <w:marLeft w:val="0"/>
      <w:marRight w:val="0"/>
      <w:marTop w:val="0"/>
      <w:marBottom w:val="0"/>
      <w:divBdr>
        <w:top w:val="none" w:sz="0" w:space="0" w:color="auto"/>
        <w:left w:val="none" w:sz="0" w:space="0" w:color="auto"/>
        <w:bottom w:val="none" w:sz="0" w:space="0" w:color="auto"/>
        <w:right w:val="none" w:sz="0" w:space="0" w:color="auto"/>
      </w:divBdr>
    </w:div>
    <w:div w:id="1551959141">
      <w:bodyDiv w:val="1"/>
      <w:marLeft w:val="0"/>
      <w:marRight w:val="0"/>
      <w:marTop w:val="0"/>
      <w:marBottom w:val="0"/>
      <w:divBdr>
        <w:top w:val="none" w:sz="0" w:space="0" w:color="auto"/>
        <w:left w:val="none" w:sz="0" w:space="0" w:color="auto"/>
        <w:bottom w:val="none" w:sz="0" w:space="0" w:color="auto"/>
        <w:right w:val="none" w:sz="0" w:space="0" w:color="auto"/>
      </w:divBdr>
    </w:div>
    <w:div w:id="1552496774">
      <w:bodyDiv w:val="1"/>
      <w:marLeft w:val="0"/>
      <w:marRight w:val="0"/>
      <w:marTop w:val="0"/>
      <w:marBottom w:val="0"/>
      <w:divBdr>
        <w:top w:val="none" w:sz="0" w:space="0" w:color="auto"/>
        <w:left w:val="none" w:sz="0" w:space="0" w:color="auto"/>
        <w:bottom w:val="none" w:sz="0" w:space="0" w:color="auto"/>
        <w:right w:val="none" w:sz="0" w:space="0" w:color="auto"/>
      </w:divBdr>
    </w:div>
    <w:div w:id="1554079180">
      <w:bodyDiv w:val="1"/>
      <w:marLeft w:val="0"/>
      <w:marRight w:val="0"/>
      <w:marTop w:val="0"/>
      <w:marBottom w:val="0"/>
      <w:divBdr>
        <w:top w:val="none" w:sz="0" w:space="0" w:color="auto"/>
        <w:left w:val="none" w:sz="0" w:space="0" w:color="auto"/>
        <w:bottom w:val="none" w:sz="0" w:space="0" w:color="auto"/>
        <w:right w:val="none" w:sz="0" w:space="0" w:color="auto"/>
      </w:divBdr>
    </w:div>
    <w:div w:id="1554465065">
      <w:bodyDiv w:val="1"/>
      <w:marLeft w:val="0"/>
      <w:marRight w:val="0"/>
      <w:marTop w:val="0"/>
      <w:marBottom w:val="0"/>
      <w:divBdr>
        <w:top w:val="none" w:sz="0" w:space="0" w:color="auto"/>
        <w:left w:val="none" w:sz="0" w:space="0" w:color="auto"/>
        <w:bottom w:val="none" w:sz="0" w:space="0" w:color="auto"/>
        <w:right w:val="none" w:sz="0" w:space="0" w:color="auto"/>
      </w:divBdr>
    </w:div>
    <w:div w:id="1555510403">
      <w:bodyDiv w:val="1"/>
      <w:marLeft w:val="0"/>
      <w:marRight w:val="0"/>
      <w:marTop w:val="0"/>
      <w:marBottom w:val="0"/>
      <w:divBdr>
        <w:top w:val="none" w:sz="0" w:space="0" w:color="auto"/>
        <w:left w:val="none" w:sz="0" w:space="0" w:color="auto"/>
        <w:bottom w:val="none" w:sz="0" w:space="0" w:color="auto"/>
        <w:right w:val="none" w:sz="0" w:space="0" w:color="auto"/>
      </w:divBdr>
    </w:div>
    <w:div w:id="1555850235">
      <w:bodyDiv w:val="1"/>
      <w:marLeft w:val="0"/>
      <w:marRight w:val="0"/>
      <w:marTop w:val="0"/>
      <w:marBottom w:val="0"/>
      <w:divBdr>
        <w:top w:val="none" w:sz="0" w:space="0" w:color="auto"/>
        <w:left w:val="none" w:sz="0" w:space="0" w:color="auto"/>
        <w:bottom w:val="none" w:sz="0" w:space="0" w:color="auto"/>
        <w:right w:val="none" w:sz="0" w:space="0" w:color="auto"/>
      </w:divBdr>
    </w:div>
    <w:div w:id="1556354559">
      <w:bodyDiv w:val="1"/>
      <w:marLeft w:val="0"/>
      <w:marRight w:val="0"/>
      <w:marTop w:val="0"/>
      <w:marBottom w:val="0"/>
      <w:divBdr>
        <w:top w:val="none" w:sz="0" w:space="0" w:color="auto"/>
        <w:left w:val="none" w:sz="0" w:space="0" w:color="auto"/>
        <w:bottom w:val="none" w:sz="0" w:space="0" w:color="auto"/>
        <w:right w:val="none" w:sz="0" w:space="0" w:color="auto"/>
      </w:divBdr>
    </w:div>
    <w:div w:id="1557625348">
      <w:bodyDiv w:val="1"/>
      <w:marLeft w:val="0"/>
      <w:marRight w:val="0"/>
      <w:marTop w:val="0"/>
      <w:marBottom w:val="0"/>
      <w:divBdr>
        <w:top w:val="none" w:sz="0" w:space="0" w:color="auto"/>
        <w:left w:val="none" w:sz="0" w:space="0" w:color="auto"/>
        <w:bottom w:val="none" w:sz="0" w:space="0" w:color="auto"/>
        <w:right w:val="none" w:sz="0" w:space="0" w:color="auto"/>
      </w:divBdr>
    </w:div>
    <w:div w:id="1558394018">
      <w:bodyDiv w:val="1"/>
      <w:marLeft w:val="0"/>
      <w:marRight w:val="0"/>
      <w:marTop w:val="0"/>
      <w:marBottom w:val="0"/>
      <w:divBdr>
        <w:top w:val="none" w:sz="0" w:space="0" w:color="auto"/>
        <w:left w:val="none" w:sz="0" w:space="0" w:color="auto"/>
        <w:bottom w:val="none" w:sz="0" w:space="0" w:color="auto"/>
        <w:right w:val="none" w:sz="0" w:space="0" w:color="auto"/>
      </w:divBdr>
    </w:div>
    <w:div w:id="1558466114">
      <w:bodyDiv w:val="1"/>
      <w:marLeft w:val="0"/>
      <w:marRight w:val="0"/>
      <w:marTop w:val="0"/>
      <w:marBottom w:val="0"/>
      <w:divBdr>
        <w:top w:val="none" w:sz="0" w:space="0" w:color="auto"/>
        <w:left w:val="none" w:sz="0" w:space="0" w:color="auto"/>
        <w:bottom w:val="none" w:sz="0" w:space="0" w:color="auto"/>
        <w:right w:val="none" w:sz="0" w:space="0" w:color="auto"/>
      </w:divBdr>
    </w:div>
    <w:div w:id="1559363830">
      <w:bodyDiv w:val="1"/>
      <w:marLeft w:val="0"/>
      <w:marRight w:val="0"/>
      <w:marTop w:val="0"/>
      <w:marBottom w:val="0"/>
      <w:divBdr>
        <w:top w:val="none" w:sz="0" w:space="0" w:color="auto"/>
        <w:left w:val="none" w:sz="0" w:space="0" w:color="auto"/>
        <w:bottom w:val="none" w:sz="0" w:space="0" w:color="auto"/>
        <w:right w:val="none" w:sz="0" w:space="0" w:color="auto"/>
      </w:divBdr>
    </w:div>
    <w:div w:id="1561480448">
      <w:bodyDiv w:val="1"/>
      <w:marLeft w:val="0"/>
      <w:marRight w:val="0"/>
      <w:marTop w:val="0"/>
      <w:marBottom w:val="0"/>
      <w:divBdr>
        <w:top w:val="none" w:sz="0" w:space="0" w:color="auto"/>
        <w:left w:val="none" w:sz="0" w:space="0" w:color="auto"/>
        <w:bottom w:val="none" w:sz="0" w:space="0" w:color="auto"/>
        <w:right w:val="none" w:sz="0" w:space="0" w:color="auto"/>
      </w:divBdr>
    </w:div>
    <w:div w:id="1561551828">
      <w:bodyDiv w:val="1"/>
      <w:marLeft w:val="0"/>
      <w:marRight w:val="0"/>
      <w:marTop w:val="0"/>
      <w:marBottom w:val="0"/>
      <w:divBdr>
        <w:top w:val="none" w:sz="0" w:space="0" w:color="auto"/>
        <w:left w:val="none" w:sz="0" w:space="0" w:color="auto"/>
        <w:bottom w:val="none" w:sz="0" w:space="0" w:color="auto"/>
        <w:right w:val="none" w:sz="0" w:space="0" w:color="auto"/>
      </w:divBdr>
    </w:div>
    <w:div w:id="1561751270">
      <w:bodyDiv w:val="1"/>
      <w:marLeft w:val="0"/>
      <w:marRight w:val="0"/>
      <w:marTop w:val="0"/>
      <w:marBottom w:val="0"/>
      <w:divBdr>
        <w:top w:val="none" w:sz="0" w:space="0" w:color="auto"/>
        <w:left w:val="none" w:sz="0" w:space="0" w:color="auto"/>
        <w:bottom w:val="none" w:sz="0" w:space="0" w:color="auto"/>
        <w:right w:val="none" w:sz="0" w:space="0" w:color="auto"/>
      </w:divBdr>
    </w:div>
    <w:div w:id="1561864070">
      <w:bodyDiv w:val="1"/>
      <w:marLeft w:val="0"/>
      <w:marRight w:val="0"/>
      <w:marTop w:val="0"/>
      <w:marBottom w:val="0"/>
      <w:divBdr>
        <w:top w:val="none" w:sz="0" w:space="0" w:color="auto"/>
        <w:left w:val="none" w:sz="0" w:space="0" w:color="auto"/>
        <w:bottom w:val="none" w:sz="0" w:space="0" w:color="auto"/>
        <w:right w:val="none" w:sz="0" w:space="0" w:color="auto"/>
      </w:divBdr>
    </w:div>
    <w:div w:id="1562407147">
      <w:bodyDiv w:val="1"/>
      <w:marLeft w:val="0"/>
      <w:marRight w:val="0"/>
      <w:marTop w:val="0"/>
      <w:marBottom w:val="0"/>
      <w:divBdr>
        <w:top w:val="none" w:sz="0" w:space="0" w:color="auto"/>
        <w:left w:val="none" w:sz="0" w:space="0" w:color="auto"/>
        <w:bottom w:val="none" w:sz="0" w:space="0" w:color="auto"/>
        <w:right w:val="none" w:sz="0" w:space="0" w:color="auto"/>
      </w:divBdr>
    </w:div>
    <w:div w:id="1564096749">
      <w:bodyDiv w:val="1"/>
      <w:marLeft w:val="0"/>
      <w:marRight w:val="0"/>
      <w:marTop w:val="0"/>
      <w:marBottom w:val="0"/>
      <w:divBdr>
        <w:top w:val="none" w:sz="0" w:space="0" w:color="auto"/>
        <w:left w:val="none" w:sz="0" w:space="0" w:color="auto"/>
        <w:bottom w:val="none" w:sz="0" w:space="0" w:color="auto"/>
        <w:right w:val="none" w:sz="0" w:space="0" w:color="auto"/>
      </w:divBdr>
    </w:div>
    <w:div w:id="1564682213">
      <w:bodyDiv w:val="1"/>
      <w:marLeft w:val="0"/>
      <w:marRight w:val="0"/>
      <w:marTop w:val="0"/>
      <w:marBottom w:val="0"/>
      <w:divBdr>
        <w:top w:val="none" w:sz="0" w:space="0" w:color="auto"/>
        <w:left w:val="none" w:sz="0" w:space="0" w:color="auto"/>
        <w:bottom w:val="none" w:sz="0" w:space="0" w:color="auto"/>
        <w:right w:val="none" w:sz="0" w:space="0" w:color="auto"/>
      </w:divBdr>
    </w:div>
    <w:div w:id="1565796923">
      <w:bodyDiv w:val="1"/>
      <w:marLeft w:val="0"/>
      <w:marRight w:val="0"/>
      <w:marTop w:val="0"/>
      <w:marBottom w:val="0"/>
      <w:divBdr>
        <w:top w:val="none" w:sz="0" w:space="0" w:color="auto"/>
        <w:left w:val="none" w:sz="0" w:space="0" w:color="auto"/>
        <w:bottom w:val="none" w:sz="0" w:space="0" w:color="auto"/>
        <w:right w:val="none" w:sz="0" w:space="0" w:color="auto"/>
      </w:divBdr>
    </w:div>
    <w:div w:id="1565918323">
      <w:bodyDiv w:val="1"/>
      <w:marLeft w:val="0"/>
      <w:marRight w:val="0"/>
      <w:marTop w:val="0"/>
      <w:marBottom w:val="0"/>
      <w:divBdr>
        <w:top w:val="none" w:sz="0" w:space="0" w:color="auto"/>
        <w:left w:val="none" w:sz="0" w:space="0" w:color="auto"/>
        <w:bottom w:val="none" w:sz="0" w:space="0" w:color="auto"/>
        <w:right w:val="none" w:sz="0" w:space="0" w:color="auto"/>
      </w:divBdr>
    </w:div>
    <w:div w:id="1566262967">
      <w:bodyDiv w:val="1"/>
      <w:marLeft w:val="0"/>
      <w:marRight w:val="0"/>
      <w:marTop w:val="0"/>
      <w:marBottom w:val="0"/>
      <w:divBdr>
        <w:top w:val="none" w:sz="0" w:space="0" w:color="auto"/>
        <w:left w:val="none" w:sz="0" w:space="0" w:color="auto"/>
        <w:bottom w:val="none" w:sz="0" w:space="0" w:color="auto"/>
        <w:right w:val="none" w:sz="0" w:space="0" w:color="auto"/>
      </w:divBdr>
    </w:div>
    <w:div w:id="1566989210">
      <w:bodyDiv w:val="1"/>
      <w:marLeft w:val="0"/>
      <w:marRight w:val="0"/>
      <w:marTop w:val="0"/>
      <w:marBottom w:val="0"/>
      <w:divBdr>
        <w:top w:val="none" w:sz="0" w:space="0" w:color="auto"/>
        <w:left w:val="none" w:sz="0" w:space="0" w:color="auto"/>
        <w:bottom w:val="none" w:sz="0" w:space="0" w:color="auto"/>
        <w:right w:val="none" w:sz="0" w:space="0" w:color="auto"/>
      </w:divBdr>
    </w:div>
    <w:div w:id="1566990931">
      <w:bodyDiv w:val="1"/>
      <w:marLeft w:val="0"/>
      <w:marRight w:val="0"/>
      <w:marTop w:val="0"/>
      <w:marBottom w:val="0"/>
      <w:divBdr>
        <w:top w:val="none" w:sz="0" w:space="0" w:color="auto"/>
        <w:left w:val="none" w:sz="0" w:space="0" w:color="auto"/>
        <w:bottom w:val="none" w:sz="0" w:space="0" w:color="auto"/>
        <w:right w:val="none" w:sz="0" w:space="0" w:color="auto"/>
      </w:divBdr>
    </w:div>
    <w:div w:id="1567377248">
      <w:bodyDiv w:val="1"/>
      <w:marLeft w:val="0"/>
      <w:marRight w:val="0"/>
      <w:marTop w:val="0"/>
      <w:marBottom w:val="0"/>
      <w:divBdr>
        <w:top w:val="none" w:sz="0" w:space="0" w:color="auto"/>
        <w:left w:val="none" w:sz="0" w:space="0" w:color="auto"/>
        <w:bottom w:val="none" w:sz="0" w:space="0" w:color="auto"/>
        <w:right w:val="none" w:sz="0" w:space="0" w:color="auto"/>
      </w:divBdr>
    </w:div>
    <w:div w:id="1567380781">
      <w:bodyDiv w:val="1"/>
      <w:marLeft w:val="0"/>
      <w:marRight w:val="0"/>
      <w:marTop w:val="0"/>
      <w:marBottom w:val="0"/>
      <w:divBdr>
        <w:top w:val="none" w:sz="0" w:space="0" w:color="auto"/>
        <w:left w:val="none" w:sz="0" w:space="0" w:color="auto"/>
        <w:bottom w:val="none" w:sz="0" w:space="0" w:color="auto"/>
        <w:right w:val="none" w:sz="0" w:space="0" w:color="auto"/>
      </w:divBdr>
    </w:div>
    <w:div w:id="1567450654">
      <w:bodyDiv w:val="1"/>
      <w:marLeft w:val="0"/>
      <w:marRight w:val="0"/>
      <w:marTop w:val="0"/>
      <w:marBottom w:val="0"/>
      <w:divBdr>
        <w:top w:val="none" w:sz="0" w:space="0" w:color="auto"/>
        <w:left w:val="none" w:sz="0" w:space="0" w:color="auto"/>
        <w:bottom w:val="none" w:sz="0" w:space="0" w:color="auto"/>
        <w:right w:val="none" w:sz="0" w:space="0" w:color="auto"/>
      </w:divBdr>
    </w:div>
    <w:div w:id="1568346946">
      <w:bodyDiv w:val="1"/>
      <w:marLeft w:val="0"/>
      <w:marRight w:val="0"/>
      <w:marTop w:val="0"/>
      <w:marBottom w:val="0"/>
      <w:divBdr>
        <w:top w:val="none" w:sz="0" w:space="0" w:color="auto"/>
        <w:left w:val="none" w:sz="0" w:space="0" w:color="auto"/>
        <w:bottom w:val="none" w:sz="0" w:space="0" w:color="auto"/>
        <w:right w:val="none" w:sz="0" w:space="0" w:color="auto"/>
      </w:divBdr>
    </w:div>
    <w:div w:id="1569488071">
      <w:bodyDiv w:val="1"/>
      <w:marLeft w:val="0"/>
      <w:marRight w:val="0"/>
      <w:marTop w:val="0"/>
      <w:marBottom w:val="0"/>
      <w:divBdr>
        <w:top w:val="none" w:sz="0" w:space="0" w:color="auto"/>
        <w:left w:val="none" w:sz="0" w:space="0" w:color="auto"/>
        <w:bottom w:val="none" w:sz="0" w:space="0" w:color="auto"/>
        <w:right w:val="none" w:sz="0" w:space="0" w:color="auto"/>
      </w:divBdr>
    </w:div>
    <w:div w:id="1569920370">
      <w:bodyDiv w:val="1"/>
      <w:marLeft w:val="0"/>
      <w:marRight w:val="0"/>
      <w:marTop w:val="0"/>
      <w:marBottom w:val="0"/>
      <w:divBdr>
        <w:top w:val="none" w:sz="0" w:space="0" w:color="auto"/>
        <w:left w:val="none" w:sz="0" w:space="0" w:color="auto"/>
        <w:bottom w:val="none" w:sz="0" w:space="0" w:color="auto"/>
        <w:right w:val="none" w:sz="0" w:space="0" w:color="auto"/>
      </w:divBdr>
    </w:div>
    <w:div w:id="1569923807">
      <w:bodyDiv w:val="1"/>
      <w:marLeft w:val="0"/>
      <w:marRight w:val="0"/>
      <w:marTop w:val="0"/>
      <w:marBottom w:val="0"/>
      <w:divBdr>
        <w:top w:val="none" w:sz="0" w:space="0" w:color="auto"/>
        <w:left w:val="none" w:sz="0" w:space="0" w:color="auto"/>
        <w:bottom w:val="none" w:sz="0" w:space="0" w:color="auto"/>
        <w:right w:val="none" w:sz="0" w:space="0" w:color="auto"/>
      </w:divBdr>
    </w:div>
    <w:div w:id="1570385750">
      <w:bodyDiv w:val="1"/>
      <w:marLeft w:val="0"/>
      <w:marRight w:val="0"/>
      <w:marTop w:val="0"/>
      <w:marBottom w:val="0"/>
      <w:divBdr>
        <w:top w:val="none" w:sz="0" w:space="0" w:color="auto"/>
        <w:left w:val="none" w:sz="0" w:space="0" w:color="auto"/>
        <w:bottom w:val="none" w:sz="0" w:space="0" w:color="auto"/>
        <w:right w:val="none" w:sz="0" w:space="0" w:color="auto"/>
      </w:divBdr>
    </w:div>
    <w:div w:id="1570456358">
      <w:bodyDiv w:val="1"/>
      <w:marLeft w:val="0"/>
      <w:marRight w:val="0"/>
      <w:marTop w:val="0"/>
      <w:marBottom w:val="0"/>
      <w:divBdr>
        <w:top w:val="none" w:sz="0" w:space="0" w:color="auto"/>
        <w:left w:val="none" w:sz="0" w:space="0" w:color="auto"/>
        <w:bottom w:val="none" w:sz="0" w:space="0" w:color="auto"/>
        <w:right w:val="none" w:sz="0" w:space="0" w:color="auto"/>
      </w:divBdr>
    </w:div>
    <w:div w:id="1570574924">
      <w:bodyDiv w:val="1"/>
      <w:marLeft w:val="0"/>
      <w:marRight w:val="0"/>
      <w:marTop w:val="0"/>
      <w:marBottom w:val="0"/>
      <w:divBdr>
        <w:top w:val="none" w:sz="0" w:space="0" w:color="auto"/>
        <w:left w:val="none" w:sz="0" w:space="0" w:color="auto"/>
        <w:bottom w:val="none" w:sz="0" w:space="0" w:color="auto"/>
        <w:right w:val="none" w:sz="0" w:space="0" w:color="auto"/>
      </w:divBdr>
    </w:div>
    <w:div w:id="1570994449">
      <w:bodyDiv w:val="1"/>
      <w:marLeft w:val="0"/>
      <w:marRight w:val="0"/>
      <w:marTop w:val="0"/>
      <w:marBottom w:val="0"/>
      <w:divBdr>
        <w:top w:val="none" w:sz="0" w:space="0" w:color="auto"/>
        <w:left w:val="none" w:sz="0" w:space="0" w:color="auto"/>
        <w:bottom w:val="none" w:sz="0" w:space="0" w:color="auto"/>
        <w:right w:val="none" w:sz="0" w:space="0" w:color="auto"/>
      </w:divBdr>
    </w:div>
    <w:div w:id="1571309455">
      <w:bodyDiv w:val="1"/>
      <w:marLeft w:val="0"/>
      <w:marRight w:val="0"/>
      <w:marTop w:val="0"/>
      <w:marBottom w:val="0"/>
      <w:divBdr>
        <w:top w:val="none" w:sz="0" w:space="0" w:color="auto"/>
        <w:left w:val="none" w:sz="0" w:space="0" w:color="auto"/>
        <w:bottom w:val="none" w:sz="0" w:space="0" w:color="auto"/>
        <w:right w:val="none" w:sz="0" w:space="0" w:color="auto"/>
      </w:divBdr>
    </w:div>
    <w:div w:id="1572419951">
      <w:bodyDiv w:val="1"/>
      <w:marLeft w:val="0"/>
      <w:marRight w:val="0"/>
      <w:marTop w:val="0"/>
      <w:marBottom w:val="0"/>
      <w:divBdr>
        <w:top w:val="none" w:sz="0" w:space="0" w:color="auto"/>
        <w:left w:val="none" w:sz="0" w:space="0" w:color="auto"/>
        <w:bottom w:val="none" w:sz="0" w:space="0" w:color="auto"/>
        <w:right w:val="none" w:sz="0" w:space="0" w:color="auto"/>
      </w:divBdr>
    </w:div>
    <w:div w:id="1573004143">
      <w:bodyDiv w:val="1"/>
      <w:marLeft w:val="0"/>
      <w:marRight w:val="0"/>
      <w:marTop w:val="0"/>
      <w:marBottom w:val="0"/>
      <w:divBdr>
        <w:top w:val="none" w:sz="0" w:space="0" w:color="auto"/>
        <w:left w:val="none" w:sz="0" w:space="0" w:color="auto"/>
        <w:bottom w:val="none" w:sz="0" w:space="0" w:color="auto"/>
        <w:right w:val="none" w:sz="0" w:space="0" w:color="auto"/>
      </w:divBdr>
    </w:div>
    <w:div w:id="1573151064">
      <w:bodyDiv w:val="1"/>
      <w:marLeft w:val="0"/>
      <w:marRight w:val="0"/>
      <w:marTop w:val="0"/>
      <w:marBottom w:val="0"/>
      <w:divBdr>
        <w:top w:val="none" w:sz="0" w:space="0" w:color="auto"/>
        <w:left w:val="none" w:sz="0" w:space="0" w:color="auto"/>
        <w:bottom w:val="none" w:sz="0" w:space="0" w:color="auto"/>
        <w:right w:val="none" w:sz="0" w:space="0" w:color="auto"/>
      </w:divBdr>
    </w:div>
    <w:div w:id="1573351356">
      <w:bodyDiv w:val="1"/>
      <w:marLeft w:val="0"/>
      <w:marRight w:val="0"/>
      <w:marTop w:val="0"/>
      <w:marBottom w:val="0"/>
      <w:divBdr>
        <w:top w:val="none" w:sz="0" w:space="0" w:color="auto"/>
        <w:left w:val="none" w:sz="0" w:space="0" w:color="auto"/>
        <w:bottom w:val="none" w:sz="0" w:space="0" w:color="auto"/>
        <w:right w:val="none" w:sz="0" w:space="0" w:color="auto"/>
      </w:divBdr>
    </w:div>
    <w:div w:id="1573466344">
      <w:bodyDiv w:val="1"/>
      <w:marLeft w:val="0"/>
      <w:marRight w:val="0"/>
      <w:marTop w:val="0"/>
      <w:marBottom w:val="0"/>
      <w:divBdr>
        <w:top w:val="none" w:sz="0" w:space="0" w:color="auto"/>
        <w:left w:val="none" w:sz="0" w:space="0" w:color="auto"/>
        <w:bottom w:val="none" w:sz="0" w:space="0" w:color="auto"/>
        <w:right w:val="none" w:sz="0" w:space="0" w:color="auto"/>
      </w:divBdr>
    </w:div>
    <w:div w:id="1573933523">
      <w:bodyDiv w:val="1"/>
      <w:marLeft w:val="0"/>
      <w:marRight w:val="0"/>
      <w:marTop w:val="0"/>
      <w:marBottom w:val="0"/>
      <w:divBdr>
        <w:top w:val="none" w:sz="0" w:space="0" w:color="auto"/>
        <w:left w:val="none" w:sz="0" w:space="0" w:color="auto"/>
        <w:bottom w:val="none" w:sz="0" w:space="0" w:color="auto"/>
        <w:right w:val="none" w:sz="0" w:space="0" w:color="auto"/>
      </w:divBdr>
    </w:div>
    <w:div w:id="1574973831">
      <w:bodyDiv w:val="1"/>
      <w:marLeft w:val="0"/>
      <w:marRight w:val="0"/>
      <w:marTop w:val="0"/>
      <w:marBottom w:val="0"/>
      <w:divBdr>
        <w:top w:val="none" w:sz="0" w:space="0" w:color="auto"/>
        <w:left w:val="none" w:sz="0" w:space="0" w:color="auto"/>
        <w:bottom w:val="none" w:sz="0" w:space="0" w:color="auto"/>
        <w:right w:val="none" w:sz="0" w:space="0" w:color="auto"/>
      </w:divBdr>
    </w:div>
    <w:div w:id="1575312564">
      <w:bodyDiv w:val="1"/>
      <w:marLeft w:val="0"/>
      <w:marRight w:val="0"/>
      <w:marTop w:val="0"/>
      <w:marBottom w:val="0"/>
      <w:divBdr>
        <w:top w:val="none" w:sz="0" w:space="0" w:color="auto"/>
        <w:left w:val="none" w:sz="0" w:space="0" w:color="auto"/>
        <w:bottom w:val="none" w:sz="0" w:space="0" w:color="auto"/>
        <w:right w:val="none" w:sz="0" w:space="0" w:color="auto"/>
      </w:divBdr>
    </w:div>
    <w:div w:id="1576084237">
      <w:bodyDiv w:val="1"/>
      <w:marLeft w:val="0"/>
      <w:marRight w:val="0"/>
      <w:marTop w:val="0"/>
      <w:marBottom w:val="0"/>
      <w:divBdr>
        <w:top w:val="none" w:sz="0" w:space="0" w:color="auto"/>
        <w:left w:val="none" w:sz="0" w:space="0" w:color="auto"/>
        <w:bottom w:val="none" w:sz="0" w:space="0" w:color="auto"/>
        <w:right w:val="none" w:sz="0" w:space="0" w:color="auto"/>
      </w:divBdr>
    </w:div>
    <w:div w:id="1577352525">
      <w:bodyDiv w:val="1"/>
      <w:marLeft w:val="0"/>
      <w:marRight w:val="0"/>
      <w:marTop w:val="0"/>
      <w:marBottom w:val="0"/>
      <w:divBdr>
        <w:top w:val="none" w:sz="0" w:space="0" w:color="auto"/>
        <w:left w:val="none" w:sz="0" w:space="0" w:color="auto"/>
        <w:bottom w:val="none" w:sz="0" w:space="0" w:color="auto"/>
        <w:right w:val="none" w:sz="0" w:space="0" w:color="auto"/>
      </w:divBdr>
    </w:div>
    <w:div w:id="1577393634">
      <w:bodyDiv w:val="1"/>
      <w:marLeft w:val="0"/>
      <w:marRight w:val="0"/>
      <w:marTop w:val="0"/>
      <w:marBottom w:val="0"/>
      <w:divBdr>
        <w:top w:val="none" w:sz="0" w:space="0" w:color="auto"/>
        <w:left w:val="none" w:sz="0" w:space="0" w:color="auto"/>
        <w:bottom w:val="none" w:sz="0" w:space="0" w:color="auto"/>
        <w:right w:val="none" w:sz="0" w:space="0" w:color="auto"/>
      </w:divBdr>
    </w:div>
    <w:div w:id="1578007462">
      <w:bodyDiv w:val="1"/>
      <w:marLeft w:val="0"/>
      <w:marRight w:val="0"/>
      <w:marTop w:val="0"/>
      <w:marBottom w:val="0"/>
      <w:divBdr>
        <w:top w:val="none" w:sz="0" w:space="0" w:color="auto"/>
        <w:left w:val="none" w:sz="0" w:space="0" w:color="auto"/>
        <w:bottom w:val="none" w:sz="0" w:space="0" w:color="auto"/>
        <w:right w:val="none" w:sz="0" w:space="0" w:color="auto"/>
      </w:divBdr>
    </w:div>
    <w:div w:id="1578587383">
      <w:bodyDiv w:val="1"/>
      <w:marLeft w:val="0"/>
      <w:marRight w:val="0"/>
      <w:marTop w:val="0"/>
      <w:marBottom w:val="0"/>
      <w:divBdr>
        <w:top w:val="none" w:sz="0" w:space="0" w:color="auto"/>
        <w:left w:val="none" w:sz="0" w:space="0" w:color="auto"/>
        <w:bottom w:val="none" w:sz="0" w:space="0" w:color="auto"/>
        <w:right w:val="none" w:sz="0" w:space="0" w:color="auto"/>
      </w:divBdr>
    </w:div>
    <w:div w:id="1578780641">
      <w:bodyDiv w:val="1"/>
      <w:marLeft w:val="0"/>
      <w:marRight w:val="0"/>
      <w:marTop w:val="0"/>
      <w:marBottom w:val="0"/>
      <w:divBdr>
        <w:top w:val="none" w:sz="0" w:space="0" w:color="auto"/>
        <w:left w:val="none" w:sz="0" w:space="0" w:color="auto"/>
        <w:bottom w:val="none" w:sz="0" w:space="0" w:color="auto"/>
        <w:right w:val="none" w:sz="0" w:space="0" w:color="auto"/>
      </w:divBdr>
    </w:div>
    <w:div w:id="1579368856">
      <w:bodyDiv w:val="1"/>
      <w:marLeft w:val="0"/>
      <w:marRight w:val="0"/>
      <w:marTop w:val="0"/>
      <w:marBottom w:val="0"/>
      <w:divBdr>
        <w:top w:val="none" w:sz="0" w:space="0" w:color="auto"/>
        <w:left w:val="none" w:sz="0" w:space="0" w:color="auto"/>
        <w:bottom w:val="none" w:sz="0" w:space="0" w:color="auto"/>
        <w:right w:val="none" w:sz="0" w:space="0" w:color="auto"/>
      </w:divBdr>
    </w:div>
    <w:div w:id="1579636110">
      <w:bodyDiv w:val="1"/>
      <w:marLeft w:val="0"/>
      <w:marRight w:val="0"/>
      <w:marTop w:val="0"/>
      <w:marBottom w:val="0"/>
      <w:divBdr>
        <w:top w:val="none" w:sz="0" w:space="0" w:color="auto"/>
        <w:left w:val="none" w:sz="0" w:space="0" w:color="auto"/>
        <w:bottom w:val="none" w:sz="0" w:space="0" w:color="auto"/>
        <w:right w:val="none" w:sz="0" w:space="0" w:color="auto"/>
      </w:divBdr>
    </w:div>
    <w:div w:id="1580015983">
      <w:bodyDiv w:val="1"/>
      <w:marLeft w:val="0"/>
      <w:marRight w:val="0"/>
      <w:marTop w:val="0"/>
      <w:marBottom w:val="0"/>
      <w:divBdr>
        <w:top w:val="none" w:sz="0" w:space="0" w:color="auto"/>
        <w:left w:val="none" w:sz="0" w:space="0" w:color="auto"/>
        <w:bottom w:val="none" w:sz="0" w:space="0" w:color="auto"/>
        <w:right w:val="none" w:sz="0" w:space="0" w:color="auto"/>
      </w:divBdr>
    </w:div>
    <w:div w:id="1580403282">
      <w:bodyDiv w:val="1"/>
      <w:marLeft w:val="0"/>
      <w:marRight w:val="0"/>
      <w:marTop w:val="0"/>
      <w:marBottom w:val="0"/>
      <w:divBdr>
        <w:top w:val="none" w:sz="0" w:space="0" w:color="auto"/>
        <w:left w:val="none" w:sz="0" w:space="0" w:color="auto"/>
        <w:bottom w:val="none" w:sz="0" w:space="0" w:color="auto"/>
        <w:right w:val="none" w:sz="0" w:space="0" w:color="auto"/>
      </w:divBdr>
    </w:div>
    <w:div w:id="1581253406">
      <w:bodyDiv w:val="1"/>
      <w:marLeft w:val="0"/>
      <w:marRight w:val="0"/>
      <w:marTop w:val="0"/>
      <w:marBottom w:val="0"/>
      <w:divBdr>
        <w:top w:val="none" w:sz="0" w:space="0" w:color="auto"/>
        <w:left w:val="none" w:sz="0" w:space="0" w:color="auto"/>
        <w:bottom w:val="none" w:sz="0" w:space="0" w:color="auto"/>
        <w:right w:val="none" w:sz="0" w:space="0" w:color="auto"/>
      </w:divBdr>
    </w:div>
    <w:div w:id="1581332006">
      <w:bodyDiv w:val="1"/>
      <w:marLeft w:val="0"/>
      <w:marRight w:val="0"/>
      <w:marTop w:val="0"/>
      <w:marBottom w:val="0"/>
      <w:divBdr>
        <w:top w:val="none" w:sz="0" w:space="0" w:color="auto"/>
        <w:left w:val="none" w:sz="0" w:space="0" w:color="auto"/>
        <w:bottom w:val="none" w:sz="0" w:space="0" w:color="auto"/>
        <w:right w:val="none" w:sz="0" w:space="0" w:color="auto"/>
      </w:divBdr>
    </w:div>
    <w:div w:id="1581670655">
      <w:bodyDiv w:val="1"/>
      <w:marLeft w:val="0"/>
      <w:marRight w:val="0"/>
      <w:marTop w:val="0"/>
      <w:marBottom w:val="0"/>
      <w:divBdr>
        <w:top w:val="none" w:sz="0" w:space="0" w:color="auto"/>
        <w:left w:val="none" w:sz="0" w:space="0" w:color="auto"/>
        <w:bottom w:val="none" w:sz="0" w:space="0" w:color="auto"/>
        <w:right w:val="none" w:sz="0" w:space="0" w:color="auto"/>
      </w:divBdr>
    </w:div>
    <w:div w:id="1582449047">
      <w:bodyDiv w:val="1"/>
      <w:marLeft w:val="0"/>
      <w:marRight w:val="0"/>
      <w:marTop w:val="0"/>
      <w:marBottom w:val="0"/>
      <w:divBdr>
        <w:top w:val="none" w:sz="0" w:space="0" w:color="auto"/>
        <w:left w:val="none" w:sz="0" w:space="0" w:color="auto"/>
        <w:bottom w:val="none" w:sz="0" w:space="0" w:color="auto"/>
        <w:right w:val="none" w:sz="0" w:space="0" w:color="auto"/>
      </w:divBdr>
    </w:div>
    <w:div w:id="1582525637">
      <w:bodyDiv w:val="1"/>
      <w:marLeft w:val="0"/>
      <w:marRight w:val="0"/>
      <w:marTop w:val="0"/>
      <w:marBottom w:val="0"/>
      <w:divBdr>
        <w:top w:val="none" w:sz="0" w:space="0" w:color="auto"/>
        <w:left w:val="none" w:sz="0" w:space="0" w:color="auto"/>
        <w:bottom w:val="none" w:sz="0" w:space="0" w:color="auto"/>
        <w:right w:val="none" w:sz="0" w:space="0" w:color="auto"/>
      </w:divBdr>
    </w:div>
    <w:div w:id="1582563742">
      <w:bodyDiv w:val="1"/>
      <w:marLeft w:val="0"/>
      <w:marRight w:val="0"/>
      <w:marTop w:val="0"/>
      <w:marBottom w:val="0"/>
      <w:divBdr>
        <w:top w:val="none" w:sz="0" w:space="0" w:color="auto"/>
        <w:left w:val="none" w:sz="0" w:space="0" w:color="auto"/>
        <w:bottom w:val="none" w:sz="0" w:space="0" w:color="auto"/>
        <w:right w:val="none" w:sz="0" w:space="0" w:color="auto"/>
      </w:divBdr>
    </w:div>
    <w:div w:id="1583179880">
      <w:bodyDiv w:val="1"/>
      <w:marLeft w:val="0"/>
      <w:marRight w:val="0"/>
      <w:marTop w:val="0"/>
      <w:marBottom w:val="0"/>
      <w:divBdr>
        <w:top w:val="none" w:sz="0" w:space="0" w:color="auto"/>
        <w:left w:val="none" w:sz="0" w:space="0" w:color="auto"/>
        <w:bottom w:val="none" w:sz="0" w:space="0" w:color="auto"/>
        <w:right w:val="none" w:sz="0" w:space="0" w:color="auto"/>
      </w:divBdr>
    </w:div>
    <w:div w:id="1583223963">
      <w:bodyDiv w:val="1"/>
      <w:marLeft w:val="0"/>
      <w:marRight w:val="0"/>
      <w:marTop w:val="0"/>
      <w:marBottom w:val="0"/>
      <w:divBdr>
        <w:top w:val="none" w:sz="0" w:space="0" w:color="auto"/>
        <w:left w:val="none" w:sz="0" w:space="0" w:color="auto"/>
        <w:bottom w:val="none" w:sz="0" w:space="0" w:color="auto"/>
        <w:right w:val="none" w:sz="0" w:space="0" w:color="auto"/>
      </w:divBdr>
    </w:div>
    <w:div w:id="1583368669">
      <w:bodyDiv w:val="1"/>
      <w:marLeft w:val="0"/>
      <w:marRight w:val="0"/>
      <w:marTop w:val="0"/>
      <w:marBottom w:val="0"/>
      <w:divBdr>
        <w:top w:val="none" w:sz="0" w:space="0" w:color="auto"/>
        <w:left w:val="none" w:sz="0" w:space="0" w:color="auto"/>
        <w:bottom w:val="none" w:sz="0" w:space="0" w:color="auto"/>
        <w:right w:val="none" w:sz="0" w:space="0" w:color="auto"/>
      </w:divBdr>
    </w:div>
    <w:div w:id="1583639260">
      <w:bodyDiv w:val="1"/>
      <w:marLeft w:val="0"/>
      <w:marRight w:val="0"/>
      <w:marTop w:val="0"/>
      <w:marBottom w:val="0"/>
      <w:divBdr>
        <w:top w:val="none" w:sz="0" w:space="0" w:color="auto"/>
        <w:left w:val="none" w:sz="0" w:space="0" w:color="auto"/>
        <w:bottom w:val="none" w:sz="0" w:space="0" w:color="auto"/>
        <w:right w:val="none" w:sz="0" w:space="0" w:color="auto"/>
      </w:divBdr>
    </w:div>
    <w:div w:id="1583832507">
      <w:bodyDiv w:val="1"/>
      <w:marLeft w:val="0"/>
      <w:marRight w:val="0"/>
      <w:marTop w:val="0"/>
      <w:marBottom w:val="0"/>
      <w:divBdr>
        <w:top w:val="none" w:sz="0" w:space="0" w:color="auto"/>
        <w:left w:val="none" w:sz="0" w:space="0" w:color="auto"/>
        <w:bottom w:val="none" w:sz="0" w:space="0" w:color="auto"/>
        <w:right w:val="none" w:sz="0" w:space="0" w:color="auto"/>
      </w:divBdr>
    </w:div>
    <w:div w:id="1583953951">
      <w:bodyDiv w:val="1"/>
      <w:marLeft w:val="0"/>
      <w:marRight w:val="0"/>
      <w:marTop w:val="0"/>
      <w:marBottom w:val="0"/>
      <w:divBdr>
        <w:top w:val="none" w:sz="0" w:space="0" w:color="auto"/>
        <w:left w:val="none" w:sz="0" w:space="0" w:color="auto"/>
        <w:bottom w:val="none" w:sz="0" w:space="0" w:color="auto"/>
        <w:right w:val="none" w:sz="0" w:space="0" w:color="auto"/>
      </w:divBdr>
    </w:div>
    <w:div w:id="1584145946">
      <w:bodyDiv w:val="1"/>
      <w:marLeft w:val="0"/>
      <w:marRight w:val="0"/>
      <w:marTop w:val="0"/>
      <w:marBottom w:val="0"/>
      <w:divBdr>
        <w:top w:val="none" w:sz="0" w:space="0" w:color="auto"/>
        <w:left w:val="none" w:sz="0" w:space="0" w:color="auto"/>
        <w:bottom w:val="none" w:sz="0" w:space="0" w:color="auto"/>
        <w:right w:val="none" w:sz="0" w:space="0" w:color="auto"/>
      </w:divBdr>
    </w:div>
    <w:div w:id="1584994311">
      <w:bodyDiv w:val="1"/>
      <w:marLeft w:val="0"/>
      <w:marRight w:val="0"/>
      <w:marTop w:val="0"/>
      <w:marBottom w:val="0"/>
      <w:divBdr>
        <w:top w:val="none" w:sz="0" w:space="0" w:color="auto"/>
        <w:left w:val="none" w:sz="0" w:space="0" w:color="auto"/>
        <w:bottom w:val="none" w:sz="0" w:space="0" w:color="auto"/>
        <w:right w:val="none" w:sz="0" w:space="0" w:color="auto"/>
      </w:divBdr>
    </w:div>
    <w:div w:id="1585260427">
      <w:bodyDiv w:val="1"/>
      <w:marLeft w:val="0"/>
      <w:marRight w:val="0"/>
      <w:marTop w:val="0"/>
      <w:marBottom w:val="0"/>
      <w:divBdr>
        <w:top w:val="none" w:sz="0" w:space="0" w:color="auto"/>
        <w:left w:val="none" w:sz="0" w:space="0" w:color="auto"/>
        <w:bottom w:val="none" w:sz="0" w:space="0" w:color="auto"/>
        <w:right w:val="none" w:sz="0" w:space="0" w:color="auto"/>
      </w:divBdr>
    </w:div>
    <w:div w:id="1585650103">
      <w:bodyDiv w:val="1"/>
      <w:marLeft w:val="0"/>
      <w:marRight w:val="0"/>
      <w:marTop w:val="0"/>
      <w:marBottom w:val="0"/>
      <w:divBdr>
        <w:top w:val="none" w:sz="0" w:space="0" w:color="auto"/>
        <w:left w:val="none" w:sz="0" w:space="0" w:color="auto"/>
        <w:bottom w:val="none" w:sz="0" w:space="0" w:color="auto"/>
        <w:right w:val="none" w:sz="0" w:space="0" w:color="auto"/>
      </w:divBdr>
    </w:div>
    <w:div w:id="1587349348">
      <w:bodyDiv w:val="1"/>
      <w:marLeft w:val="0"/>
      <w:marRight w:val="0"/>
      <w:marTop w:val="0"/>
      <w:marBottom w:val="0"/>
      <w:divBdr>
        <w:top w:val="none" w:sz="0" w:space="0" w:color="auto"/>
        <w:left w:val="none" w:sz="0" w:space="0" w:color="auto"/>
        <w:bottom w:val="none" w:sz="0" w:space="0" w:color="auto"/>
        <w:right w:val="none" w:sz="0" w:space="0" w:color="auto"/>
      </w:divBdr>
    </w:div>
    <w:div w:id="1587573195">
      <w:bodyDiv w:val="1"/>
      <w:marLeft w:val="0"/>
      <w:marRight w:val="0"/>
      <w:marTop w:val="0"/>
      <w:marBottom w:val="0"/>
      <w:divBdr>
        <w:top w:val="none" w:sz="0" w:space="0" w:color="auto"/>
        <w:left w:val="none" w:sz="0" w:space="0" w:color="auto"/>
        <w:bottom w:val="none" w:sz="0" w:space="0" w:color="auto"/>
        <w:right w:val="none" w:sz="0" w:space="0" w:color="auto"/>
      </w:divBdr>
    </w:div>
    <w:div w:id="1587886319">
      <w:bodyDiv w:val="1"/>
      <w:marLeft w:val="0"/>
      <w:marRight w:val="0"/>
      <w:marTop w:val="0"/>
      <w:marBottom w:val="0"/>
      <w:divBdr>
        <w:top w:val="none" w:sz="0" w:space="0" w:color="auto"/>
        <w:left w:val="none" w:sz="0" w:space="0" w:color="auto"/>
        <w:bottom w:val="none" w:sz="0" w:space="0" w:color="auto"/>
        <w:right w:val="none" w:sz="0" w:space="0" w:color="auto"/>
      </w:divBdr>
    </w:div>
    <w:div w:id="1588003954">
      <w:bodyDiv w:val="1"/>
      <w:marLeft w:val="0"/>
      <w:marRight w:val="0"/>
      <w:marTop w:val="0"/>
      <w:marBottom w:val="0"/>
      <w:divBdr>
        <w:top w:val="none" w:sz="0" w:space="0" w:color="auto"/>
        <w:left w:val="none" w:sz="0" w:space="0" w:color="auto"/>
        <w:bottom w:val="none" w:sz="0" w:space="0" w:color="auto"/>
        <w:right w:val="none" w:sz="0" w:space="0" w:color="auto"/>
      </w:divBdr>
    </w:div>
    <w:div w:id="1588030239">
      <w:bodyDiv w:val="1"/>
      <w:marLeft w:val="0"/>
      <w:marRight w:val="0"/>
      <w:marTop w:val="0"/>
      <w:marBottom w:val="0"/>
      <w:divBdr>
        <w:top w:val="none" w:sz="0" w:space="0" w:color="auto"/>
        <w:left w:val="none" w:sz="0" w:space="0" w:color="auto"/>
        <w:bottom w:val="none" w:sz="0" w:space="0" w:color="auto"/>
        <w:right w:val="none" w:sz="0" w:space="0" w:color="auto"/>
      </w:divBdr>
    </w:div>
    <w:div w:id="1588034763">
      <w:bodyDiv w:val="1"/>
      <w:marLeft w:val="0"/>
      <w:marRight w:val="0"/>
      <w:marTop w:val="0"/>
      <w:marBottom w:val="0"/>
      <w:divBdr>
        <w:top w:val="none" w:sz="0" w:space="0" w:color="auto"/>
        <w:left w:val="none" w:sz="0" w:space="0" w:color="auto"/>
        <w:bottom w:val="none" w:sz="0" w:space="0" w:color="auto"/>
        <w:right w:val="none" w:sz="0" w:space="0" w:color="auto"/>
      </w:divBdr>
    </w:div>
    <w:div w:id="1588465858">
      <w:bodyDiv w:val="1"/>
      <w:marLeft w:val="0"/>
      <w:marRight w:val="0"/>
      <w:marTop w:val="0"/>
      <w:marBottom w:val="0"/>
      <w:divBdr>
        <w:top w:val="none" w:sz="0" w:space="0" w:color="auto"/>
        <w:left w:val="none" w:sz="0" w:space="0" w:color="auto"/>
        <w:bottom w:val="none" w:sz="0" w:space="0" w:color="auto"/>
        <w:right w:val="none" w:sz="0" w:space="0" w:color="auto"/>
      </w:divBdr>
    </w:div>
    <w:div w:id="1588731705">
      <w:bodyDiv w:val="1"/>
      <w:marLeft w:val="0"/>
      <w:marRight w:val="0"/>
      <w:marTop w:val="0"/>
      <w:marBottom w:val="0"/>
      <w:divBdr>
        <w:top w:val="none" w:sz="0" w:space="0" w:color="auto"/>
        <w:left w:val="none" w:sz="0" w:space="0" w:color="auto"/>
        <w:bottom w:val="none" w:sz="0" w:space="0" w:color="auto"/>
        <w:right w:val="none" w:sz="0" w:space="0" w:color="auto"/>
      </w:divBdr>
    </w:div>
    <w:div w:id="1588803050">
      <w:bodyDiv w:val="1"/>
      <w:marLeft w:val="0"/>
      <w:marRight w:val="0"/>
      <w:marTop w:val="0"/>
      <w:marBottom w:val="0"/>
      <w:divBdr>
        <w:top w:val="none" w:sz="0" w:space="0" w:color="auto"/>
        <w:left w:val="none" w:sz="0" w:space="0" w:color="auto"/>
        <w:bottom w:val="none" w:sz="0" w:space="0" w:color="auto"/>
        <w:right w:val="none" w:sz="0" w:space="0" w:color="auto"/>
      </w:divBdr>
    </w:div>
    <w:div w:id="1589072569">
      <w:bodyDiv w:val="1"/>
      <w:marLeft w:val="0"/>
      <w:marRight w:val="0"/>
      <w:marTop w:val="0"/>
      <w:marBottom w:val="0"/>
      <w:divBdr>
        <w:top w:val="none" w:sz="0" w:space="0" w:color="auto"/>
        <w:left w:val="none" w:sz="0" w:space="0" w:color="auto"/>
        <w:bottom w:val="none" w:sz="0" w:space="0" w:color="auto"/>
        <w:right w:val="none" w:sz="0" w:space="0" w:color="auto"/>
      </w:divBdr>
    </w:div>
    <w:div w:id="1589458230">
      <w:bodyDiv w:val="1"/>
      <w:marLeft w:val="0"/>
      <w:marRight w:val="0"/>
      <w:marTop w:val="0"/>
      <w:marBottom w:val="0"/>
      <w:divBdr>
        <w:top w:val="none" w:sz="0" w:space="0" w:color="auto"/>
        <w:left w:val="none" w:sz="0" w:space="0" w:color="auto"/>
        <w:bottom w:val="none" w:sz="0" w:space="0" w:color="auto"/>
        <w:right w:val="none" w:sz="0" w:space="0" w:color="auto"/>
      </w:divBdr>
    </w:div>
    <w:div w:id="1589653541">
      <w:bodyDiv w:val="1"/>
      <w:marLeft w:val="0"/>
      <w:marRight w:val="0"/>
      <w:marTop w:val="0"/>
      <w:marBottom w:val="0"/>
      <w:divBdr>
        <w:top w:val="none" w:sz="0" w:space="0" w:color="auto"/>
        <w:left w:val="none" w:sz="0" w:space="0" w:color="auto"/>
        <w:bottom w:val="none" w:sz="0" w:space="0" w:color="auto"/>
        <w:right w:val="none" w:sz="0" w:space="0" w:color="auto"/>
      </w:divBdr>
    </w:div>
    <w:div w:id="1589995084">
      <w:bodyDiv w:val="1"/>
      <w:marLeft w:val="0"/>
      <w:marRight w:val="0"/>
      <w:marTop w:val="0"/>
      <w:marBottom w:val="0"/>
      <w:divBdr>
        <w:top w:val="none" w:sz="0" w:space="0" w:color="auto"/>
        <w:left w:val="none" w:sz="0" w:space="0" w:color="auto"/>
        <w:bottom w:val="none" w:sz="0" w:space="0" w:color="auto"/>
        <w:right w:val="none" w:sz="0" w:space="0" w:color="auto"/>
      </w:divBdr>
    </w:div>
    <w:div w:id="1590387946">
      <w:bodyDiv w:val="1"/>
      <w:marLeft w:val="0"/>
      <w:marRight w:val="0"/>
      <w:marTop w:val="0"/>
      <w:marBottom w:val="0"/>
      <w:divBdr>
        <w:top w:val="none" w:sz="0" w:space="0" w:color="auto"/>
        <w:left w:val="none" w:sz="0" w:space="0" w:color="auto"/>
        <w:bottom w:val="none" w:sz="0" w:space="0" w:color="auto"/>
        <w:right w:val="none" w:sz="0" w:space="0" w:color="auto"/>
      </w:divBdr>
    </w:div>
    <w:div w:id="1590577433">
      <w:bodyDiv w:val="1"/>
      <w:marLeft w:val="0"/>
      <w:marRight w:val="0"/>
      <w:marTop w:val="0"/>
      <w:marBottom w:val="0"/>
      <w:divBdr>
        <w:top w:val="none" w:sz="0" w:space="0" w:color="auto"/>
        <w:left w:val="none" w:sz="0" w:space="0" w:color="auto"/>
        <w:bottom w:val="none" w:sz="0" w:space="0" w:color="auto"/>
        <w:right w:val="none" w:sz="0" w:space="0" w:color="auto"/>
      </w:divBdr>
    </w:div>
    <w:div w:id="1590697217">
      <w:bodyDiv w:val="1"/>
      <w:marLeft w:val="0"/>
      <w:marRight w:val="0"/>
      <w:marTop w:val="0"/>
      <w:marBottom w:val="0"/>
      <w:divBdr>
        <w:top w:val="none" w:sz="0" w:space="0" w:color="auto"/>
        <w:left w:val="none" w:sz="0" w:space="0" w:color="auto"/>
        <w:bottom w:val="none" w:sz="0" w:space="0" w:color="auto"/>
        <w:right w:val="none" w:sz="0" w:space="0" w:color="auto"/>
      </w:divBdr>
    </w:div>
    <w:div w:id="1593128600">
      <w:bodyDiv w:val="1"/>
      <w:marLeft w:val="0"/>
      <w:marRight w:val="0"/>
      <w:marTop w:val="0"/>
      <w:marBottom w:val="0"/>
      <w:divBdr>
        <w:top w:val="none" w:sz="0" w:space="0" w:color="auto"/>
        <w:left w:val="none" w:sz="0" w:space="0" w:color="auto"/>
        <w:bottom w:val="none" w:sz="0" w:space="0" w:color="auto"/>
        <w:right w:val="none" w:sz="0" w:space="0" w:color="auto"/>
      </w:divBdr>
    </w:div>
    <w:div w:id="1594702045">
      <w:bodyDiv w:val="1"/>
      <w:marLeft w:val="0"/>
      <w:marRight w:val="0"/>
      <w:marTop w:val="0"/>
      <w:marBottom w:val="0"/>
      <w:divBdr>
        <w:top w:val="none" w:sz="0" w:space="0" w:color="auto"/>
        <w:left w:val="none" w:sz="0" w:space="0" w:color="auto"/>
        <w:bottom w:val="none" w:sz="0" w:space="0" w:color="auto"/>
        <w:right w:val="none" w:sz="0" w:space="0" w:color="auto"/>
      </w:divBdr>
    </w:div>
    <w:div w:id="1594824944">
      <w:bodyDiv w:val="1"/>
      <w:marLeft w:val="0"/>
      <w:marRight w:val="0"/>
      <w:marTop w:val="0"/>
      <w:marBottom w:val="0"/>
      <w:divBdr>
        <w:top w:val="none" w:sz="0" w:space="0" w:color="auto"/>
        <w:left w:val="none" w:sz="0" w:space="0" w:color="auto"/>
        <w:bottom w:val="none" w:sz="0" w:space="0" w:color="auto"/>
        <w:right w:val="none" w:sz="0" w:space="0" w:color="auto"/>
      </w:divBdr>
    </w:div>
    <w:div w:id="1595356020">
      <w:bodyDiv w:val="1"/>
      <w:marLeft w:val="0"/>
      <w:marRight w:val="0"/>
      <w:marTop w:val="0"/>
      <w:marBottom w:val="0"/>
      <w:divBdr>
        <w:top w:val="none" w:sz="0" w:space="0" w:color="auto"/>
        <w:left w:val="none" w:sz="0" w:space="0" w:color="auto"/>
        <w:bottom w:val="none" w:sz="0" w:space="0" w:color="auto"/>
        <w:right w:val="none" w:sz="0" w:space="0" w:color="auto"/>
      </w:divBdr>
    </w:div>
    <w:div w:id="1595892666">
      <w:bodyDiv w:val="1"/>
      <w:marLeft w:val="0"/>
      <w:marRight w:val="0"/>
      <w:marTop w:val="0"/>
      <w:marBottom w:val="0"/>
      <w:divBdr>
        <w:top w:val="none" w:sz="0" w:space="0" w:color="auto"/>
        <w:left w:val="none" w:sz="0" w:space="0" w:color="auto"/>
        <w:bottom w:val="none" w:sz="0" w:space="0" w:color="auto"/>
        <w:right w:val="none" w:sz="0" w:space="0" w:color="auto"/>
      </w:divBdr>
    </w:div>
    <w:div w:id="1597471107">
      <w:bodyDiv w:val="1"/>
      <w:marLeft w:val="0"/>
      <w:marRight w:val="0"/>
      <w:marTop w:val="0"/>
      <w:marBottom w:val="0"/>
      <w:divBdr>
        <w:top w:val="none" w:sz="0" w:space="0" w:color="auto"/>
        <w:left w:val="none" w:sz="0" w:space="0" w:color="auto"/>
        <w:bottom w:val="none" w:sz="0" w:space="0" w:color="auto"/>
        <w:right w:val="none" w:sz="0" w:space="0" w:color="auto"/>
      </w:divBdr>
    </w:div>
    <w:div w:id="1597710150">
      <w:bodyDiv w:val="1"/>
      <w:marLeft w:val="0"/>
      <w:marRight w:val="0"/>
      <w:marTop w:val="0"/>
      <w:marBottom w:val="0"/>
      <w:divBdr>
        <w:top w:val="none" w:sz="0" w:space="0" w:color="auto"/>
        <w:left w:val="none" w:sz="0" w:space="0" w:color="auto"/>
        <w:bottom w:val="none" w:sz="0" w:space="0" w:color="auto"/>
        <w:right w:val="none" w:sz="0" w:space="0" w:color="auto"/>
      </w:divBdr>
    </w:div>
    <w:div w:id="1598248052">
      <w:bodyDiv w:val="1"/>
      <w:marLeft w:val="0"/>
      <w:marRight w:val="0"/>
      <w:marTop w:val="0"/>
      <w:marBottom w:val="0"/>
      <w:divBdr>
        <w:top w:val="none" w:sz="0" w:space="0" w:color="auto"/>
        <w:left w:val="none" w:sz="0" w:space="0" w:color="auto"/>
        <w:bottom w:val="none" w:sz="0" w:space="0" w:color="auto"/>
        <w:right w:val="none" w:sz="0" w:space="0" w:color="auto"/>
      </w:divBdr>
    </w:div>
    <w:div w:id="1599363913">
      <w:bodyDiv w:val="1"/>
      <w:marLeft w:val="0"/>
      <w:marRight w:val="0"/>
      <w:marTop w:val="0"/>
      <w:marBottom w:val="0"/>
      <w:divBdr>
        <w:top w:val="none" w:sz="0" w:space="0" w:color="auto"/>
        <w:left w:val="none" w:sz="0" w:space="0" w:color="auto"/>
        <w:bottom w:val="none" w:sz="0" w:space="0" w:color="auto"/>
        <w:right w:val="none" w:sz="0" w:space="0" w:color="auto"/>
      </w:divBdr>
    </w:div>
    <w:div w:id="1599826816">
      <w:bodyDiv w:val="1"/>
      <w:marLeft w:val="0"/>
      <w:marRight w:val="0"/>
      <w:marTop w:val="0"/>
      <w:marBottom w:val="0"/>
      <w:divBdr>
        <w:top w:val="none" w:sz="0" w:space="0" w:color="auto"/>
        <w:left w:val="none" w:sz="0" w:space="0" w:color="auto"/>
        <w:bottom w:val="none" w:sz="0" w:space="0" w:color="auto"/>
        <w:right w:val="none" w:sz="0" w:space="0" w:color="auto"/>
      </w:divBdr>
    </w:div>
    <w:div w:id="1600063809">
      <w:bodyDiv w:val="1"/>
      <w:marLeft w:val="0"/>
      <w:marRight w:val="0"/>
      <w:marTop w:val="0"/>
      <w:marBottom w:val="0"/>
      <w:divBdr>
        <w:top w:val="none" w:sz="0" w:space="0" w:color="auto"/>
        <w:left w:val="none" w:sz="0" w:space="0" w:color="auto"/>
        <w:bottom w:val="none" w:sz="0" w:space="0" w:color="auto"/>
        <w:right w:val="none" w:sz="0" w:space="0" w:color="auto"/>
      </w:divBdr>
    </w:div>
    <w:div w:id="1600410866">
      <w:bodyDiv w:val="1"/>
      <w:marLeft w:val="0"/>
      <w:marRight w:val="0"/>
      <w:marTop w:val="0"/>
      <w:marBottom w:val="0"/>
      <w:divBdr>
        <w:top w:val="none" w:sz="0" w:space="0" w:color="auto"/>
        <w:left w:val="none" w:sz="0" w:space="0" w:color="auto"/>
        <w:bottom w:val="none" w:sz="0" w:space="0" w:color="auto"/>
        <w:right w:val="none" w:sz="0" w:space="0" w:color="auto"/>
      </w:divBdr>
    </w:div>
    <w:div w:id="1600486503">
      <w:bodyDiv w:val="1"/>
      <w:marLeft w:val="0"/>
      <w:marRight w:val="0"/>
      <w:marTop w:val="0"/>
      <w:marBottom w:val="0"/>
      <w:divBdr>
        <w:top w:val="none" w:sz="0" w:space="0" w:color="auto"/>
        <w:left w:val="none" w:sz="0" w:space="0" w:color="auto"/>
        <w:bottom w:val="none" w:sz="0" w:space="0" w:color="auto"/>
        <w:right w:val="none" w:sz="0" w:space="0" w:color="auto"/>
      </w:divBdr>
    </w:div>
    <w:div w:id="1600521426">
      <w:bodyDiv w:val="1"/>
      <w:marLeft w:val="0"/>
      <w:marRight w:val="0"/>
      <w:marTop w:val="0"/>
      <w:marBottom w:val="0"/>
      <w:divBdr>
        <w:top w:val="none" w:sz="0" w:space="0" w:color="auto"/>
        <w:left w:val="none" w:sz="0" w:space="0" w:color="auto"/>
        <w:bottom w:val="none" w:sz="0" w:space="0" w:color="auto"/>
        <w:right w:val="none" w:sz="0" w:space="0" w:color="auto"/>
      </w:divBdr>
    </w:div>
    <w:div w:id="1601572520">
      <w:bodyDiv w:val="1"/>
      <w:marLeft w:val="0"/>
      <w:marRight w:val="0"/>
      <w:marTop w:val="0"/>
      <w:marBottom w:val="0"/>
      <w:divBdr>
        <w:top w:val="none" w:sz="0" w:space="0" w:color="auto"/>
        <w:left w:val="none" w:sz="0" w:space="0" w:color="auto"/>
        <w:bottom w:val="none" w:sz="0" w:space="0" w:color="auto"/>
        <w:right w:val="none" w:sz="0" w:space="0" w:color="auto"/>
      </w:divBdr>
    </w:div>
    <w:div w:id="1602687372">
      <w:bodyDiv w:val="1"/>
      <w:marLeft w:val="0"/>
      <w:marRight w:val="0"/>
      <w:marTop w:val="0"/>
      <w:marBottom w:val="0"/>
      <w:divBdr>
        <w:top w:val="none" w:sz="0" w:space="0" w:color="auto"/>
        <w:left w:val="none" w:sz="0" w:space="0" w:color="auto"/>
        <w:bottom w:val="none" w:sz="0" w:space="0" w:color="auto"/>
        <w:right w:val="none" w:sz="0" w:space="0" w:color="auto"/>
      </w:divBdr>
    </w:div>
    <w:div w:id="1603760321">
      <w:bodyDiv w:val="1"/>
      <w:marLeft w:val="0"/>
      <w:marRight w:val="0"/>
      <w:marTop w:val="0"/>
      <w:marBottom w:val="0"/>
      <w:divBdr>
        <w:top w:val="none" w:sz="0" w:space="0" w:color="auto"/>
        <w:left w:val="none" w:sz="0" w:space="0" w:color="auto"/>
        <w:bottom w:val="none" w:sz="0" w:space="0" w:color="auto"/>
        <w:right w:val="none" w:sz="0" w:space="0" w:color="auto"/>
      </w:divBdr>
    </w:div>
    <w:div w:id="1604218993">
      <w:bodyDiv w:val="1"/>
      <w:marLeft w:val="0"/>
      <w:marRight w:val="0"/>
      <w:marTop w:val="0"/>
      <w:marBottom w:val="0"/>
      <w:divBdr>
        <w:top w:val="none" w:sz="0" w:space="0" w:color="auto"/>
        <w:left w:val="none" w:sz="0" w:space="0" w:color="auto"/>
        <w:bottom w:val="none" w:sz="0" w:space="0" w:color="auto"/>
        <w:right w:val="none" w:sz="0" w:space="0" w:color="auto"/>
      </w:divBdr>
    </w:div>
    <w:div w:id="1606384014">
      <w:bodyDiv w:val="1"/>
      <w:marLeft w:val="0"/>
      <w:marRight w:val="0"/>
      <w:marTop w:val="0"/>
      <w:marBottom w:val="0"/>
      <w:divBdr>
        <w:top w:val="none" w:sz="0" w:space="0" w:color="auto"/>
        <w:left w:val="none" w:sz="0" w:space="0" w:color="auto"/>
        <w:bottom w:val="none" w:sz="0" w:space="0" w:color="auto"/>
        <w:right w:val="none" w:sz="0" w:space="0" w:color="auto"/>
      </w:divBdr>
    </w:div>
    <w:div w:id="1606647778">
      <w:bodyDiv w:val="1"/>
      <w:marLeft w:val="0"/>
      <w:marRight w:val="0"/>
      <w:marTop w:val="0"/>
      <w:marBottom w:val="0"/>
      <w:divBdr>
        <w:top w:val="none" w:sz="0" w:space="0" w:color="auto"/>
        <w:left w:val="none" w:sz="0" w:space="0" w:color="auto"/>
        <w:bottom w:val="none" w:sz="0" w:space="0" w:color="auto"/>
        <w:right w:val="none" w:sz="0" w:space="0" w:color="auto"/>
      </w:divBdr>
    </w:div>
    <w:div w:id="1607154897">
      <w:bodyDiv w:val="1"/>
      <w:marLeft w:val="0"/>
      <w:marRight w:val="0"/>
      <w:marTop w:val="0"/>
      <w:marBottom w:val="0"/>
      <w:divBdr>
        <w:top w:val="none" w:sz="0" w:space="0" w:color="auto"/>
        <w:left w:val="none" w:sz="0" w:space="0" w:color="auto"/>
        <w:bottom w:val="none" w:sz="0" w:space="0" w:color="auto"/>
        <w:right w:val="none" w:sz="0" w:space="0" w:color="auto"/>
      </w:divBdr>
    </w:div>
    <w:div w:id="1607157131">
      <w:bodyDiv w:val="1"/>
      <w:marLeft w:val="0"/>
      <w:marRight w:val="0"/>
      <w:marTop w:val="0"/>
      <w:marBottom w:val="0"/>
      <w:divBdr>
        <w:top w:val="none" w:sz="0" w:space="0" w:color="auto"/>
        <w:left w:val="none" w:sz="0" w:space="0" w:color="auto"/>
        <w:bottom w:val="none" w:sz="0" w:space="0" w:color="auto"/>
        <w:right w:val="none" w:sz="0" w:space="0" w:color="auto"/>
      </w:divBdr>
    </w:div>
    <w:div w:id="1607731901">
      <w:bodyDiv w:val="1"/>
      <w:marLeft w:val="0"/>
      <w:marRight w:val="0"/>
      <w:marTop w:val="0"/>
      <w:marBottom w:val="0"/>
      <w:divBdr>
        <w:top w:val="none" w:sz="0" w:space="0" w:color="auto"/>
        <w:left w:val="none" w:sz="0" w:space="0" w:color="auto"/>
        <w:bottom w:val="none" w:sz="0" w:space="0" w:color="auto"/>
        <w:right w:val="none" w:sz="0" w:space="0" w:color="auto"/>
      </w:divBdr>
    </w:div>
    <w:div w:id="1608003335">
      <w:bodyDiv w:val="1"/>
      <w:marLeft w:val="0"/>
      <w:marRight w:val="0"/>
      <w:marTop w:val="0"/>
      <w:marBottom w:val="0"/>
      <w:divBdr>
        <w:top w:val="none" w:sz="0" w:space="0" w:color="auto"/>
        <w:left w:val="none" w:sz="0" w:space="0" w:color="auto"/>
        <w:bottom w:val="none" w:sz="0" w:space="0" w:color="auto"/>
        <w:right w:val="none" w:sz="0" w:space="0" w:color="auto"/>
      </w:divBdr>
    </w:div>
    <w:div w:id="1608082893">
      <w:bodyDiv w:val="1"/>
      <w:marLeft w:val="0"/>
      <w:marRight w:val="0"/>
      <w:marTop w:val="0"/>
      <w:marBottom w:val="0"/>
      <w:divBdr>
        <w:top w:val="none" w:sz="0" w:space="0" w:color="auto"/>
        <w:left w:val="none" w:sz="0" w:space="0" w:color="auto"/>
        <w:bottom w:val="none" w:sz="0" w:space="0" w:color="auto"/>
        <w:right w:val="none" w:sz="0" w:space="0" w:color="auto"/>
      </w:divBdr>
    </w:div>
    <w:div w:id="1608198739">
      <w:bodyDiv w:val="1"/>
      <w:marLeft w:val="0"/>
      <w:marRight w:val="0"/>
      <w:marTop w:val="0"/>
      <w:marBottom w:val="0"/>
      <w:divBdr>
        <w:top w:val="none" w:sz="0" w:space="0" w:color="auto"/>
        <w:left w:val="none" w:sz="0" w:space="0" w:color="auto"/>
        <w:bottom w:val="none" w:sz="0" w:space="0" w:color="auto"/>
        <w:right w:val="none" w:sz="0" w:space="0" w:color="auto"/>
      </w:divBdr>
    </w:div>
    <w:div w:id="1608462397">
      <w:bodyDiv w:val="1"/>
      <w:marLeft w:val="0"/>
      <w:marRight w:val="0"/>
      <w:marTop w:val="0"/>
      <w:marBottom w:val="0"/>
      <w:divBdr>
        <w:top w:val="none" w:sz="0" w:space="0" w:color="auto"/>
        <w:left w:val="none" w:sz="0" w:space="0" w:color="auto"/>
        <w:bottom w:val="none" w:sz="0" w:space="0" w:color="auto"/>
        <w:right w:val="none" w:sz="0" w:space="0" w:color="auto"/>
      </w:divBdr>
    </w:div>
    <w:div w:id="1608613773">
      <w:bodyDiv w:val="1"/>
      <w:marLeft w:val="0"/>
      <w:marRight w:val="0"/>
      <w:marTop w:val="0"/>
      <w:marBottom w:val="0"/>
      <w:divBdr>
        <w:top w:val="none" w:sz="0" w:space="0" w:color="auto"/>
        <w:left w:val="none" w:sz="0" w:space="0" w:color="auto"/>
        <w:bottom w:val="none" w:sz="0" w:space="0" w:color="auto"/>
        <w:right w:val="none" w:sz="0" w:space="0" w:color="auto"/>
      </w:divBdr>
    </w:div>
    <w:div w:id="1608659849">
      <w:bodyDiv w:val="1"/>
      <w:marLeft w:val="0"/>
      <w:marRight w:val="0"/>
      <w:marTop w:val="0"/>
      <w:marBottom w:val="0"/>
      <w:divBdr>
        <w:top w:val="none" w:sz="0" w:space="0" w:color="auto"/>
        <w:left w:val="none" w:sz="0" w:space="0" w:color="auto"/>
        <w:bottom w:val="none" w:sz="0" w:space="0" w:color="auto"/>
        <w:right w:val="none" w:sz="0" w:space="0" w:color="auto"/>
      </w:divBdr>
    </w:div>
    <w:div w:id="1609124678">
      <w:bodyDiv w:val="1"/>
      <w:marLeft w:val="0"/>
      <w:marRight w:val="0"/>
      <w:marTop w:val="0"/>
      <w:marBottom w:val="0"/>
      <w:divBdr>
        <w:top w:val="none" w:sz="0" w:space="0" w:color="auto"/>
        <w:left w:val="none" w:sz="0" w:space="0" w:color="auto"/>
        <w:bottom w:val="none" w:sz="0" w:space="0" w:color="auto"/>
        <w:right w:val="none" w:sz="0" w:space="0" w:color="auto"/>
      </w:divBdr>
    </w:div>
    <w:div w:id="1609311084">
      <w:bodyDiv w:val="1"/>
      <w:marLeft w:val="0"/>
      <w:marRight w:val="0"/>
      <w:marTop w:val="0"/>
      <w:marBottom w:val="0"/>
      <w:divBdr>
        <w:top w:val="none" w:sz="0" w:space="0" w:color="auto"/>
        <w:left w:val="none" w:sz="0" w:space="0" w:color="auto"/>
        <w:bottom w:val="none" w:sz="0" w:space="0" w:color="auto"/>
        <w:right w:val="none" w:sz="0" w:space="0" w:color="auto"/>
      </w:divBdr>
    </w:div>
    <w:div w:id="1609847351">
      <w:bodyDiv w:val="1"/>
      <w:marLeft w:val="0"/>
      <w:marRight w:val="0"/>
      <w:marTop w:val="0"/>
      <w:marBottom w:val="0"/>
      <w:divBdr>
        <w:top w:val="none" w:sz="0" w:space="0" w:color="auto"/>
        <w:left w:val="none" w:sz="0" w:space="0" w:color="auto"/>
        <w:bottom w:val="none" w:sz="0" w:space="0" w:color="auto"/>
        <w:right w:val="none" w:sz="0" w:space="0" w:color="auto"/>
      </w:divBdr>
    </w:div>
    <w:div w:id="1609964758">
      <w:bodyDiv w:val="1"/>
      <w:marLeft w:val="0"/>
      <w:marRight w:val="0"/>
      <w:marTop w:val="0"/>
      <w:marBottom w:val="0"/>
      <w:divBdr>
        <w:top w:val="none" w:sz="0" w:space="0" w:color="auto"/>
        <w:left w:val="none" w:sz="0" w:space="0" w:color="auto"/>
        <w:bottom w:val="none" w:sz="0" w:space="0" w:color="auto"/>
        <w:right w:val="none" w:sz="0" w:space="0" w:color="auto"/>
      </w:divBdr>
    </w:div>
    <w:div w:id="1610162419">
      <w:bodyDiv w:val="1"/>
      <w:marLeft w:val="0"/>
      <w:marRight w:val="0"/>
      <w:marTop w:val="0"/>
      <w:marBottom w:val="0"/>
      <w:divBdr>
        <w:top w:val="none" w:sz="0" w:space="0" w:color="auto"/>
        <w:left w:val="none" w:sz="0" w:space="0" w:color="auto"/>
        <w:bottom w:val="none" w:sz="0" w:space="0" w:color="auto"/>
        <w:right w:val="none" w:sz="0" w:space="0" w:color="auto"/>
      </w:divBdr>
    </w:div>
    <w:div w:id="161030971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09681">
      <w:bodyDiv w:val="1"/>
      <w:marLeft w:val="0"/>
      <w:marRight w:val="0"/>
      <w:marTop w:val="0"/>
      <w:marBottom w:val="0"/>
      <w:divBdr>
        <w:top w:val="none" w:sz="0" w:space="0" w:color="auto"/>
        <w:left w:val="none" w:sz="0" w:space="0" w:color="auto"/>
        <w:bottom w:val="none" w:sz="0" w:space="0" w:color="auto"/>
        <w:right w:val="none" w:sz="0" w:space="0" w:color="auto"/>
      </w:divBdr>
    </w:div>
    <w:div w:id="1610696384">
      <w:bodyDiv w:val="1"/>
      <w:marLeft w:val="0"/>
      <w:marRight w:val="0"/>
      <w:marTop w:val="0"/>
      <w:marBottom w:val="0"/>
      <w:divBdr>
        <w:top w:val="none" w:sz="0" w:space="0" w:color="auto"/>
        <w:left w:val="none" w:sz="0" w:space="0" w:color="auto"/>
        <w:bottom w:val="none" w:sz="0" w:space="0" w:color="auto"/>
        <w:right w:val="none" w:sz="0" w:space="0" w:color="auto"/>
      </w:divBdr>
    </w:div>
    <w:div w:id="1610887990">
      <w:bodyDiv w:val="1"/>
      <w:marLeft w:val="0"/>
      <w:marRight w:val="0"/>
      <w:marTop w:val="0"/>
      <w:marBottom w:val="0"/>
      <w:divBdr>
        <w:top w:val="none" w:sz="0" w:space="0" w:color="auto"/>
        <w:left w:val="none" w:sz="0" w:space="0" w:color="auto"/>
        <w:bottom w:val="none" w:sz="0" w:space="0" w:color="auto"/>
        <w:right w:val="none" w:sz="0" w:space="0" w:color="auto"/>
      </w:divBdr>
    </w:div>
    <w:div w:id="1611812215">
      <w:bodyDiv w:val="1"/>
      <w:marLeft w:val="0"/>
      <w:marRight w:val="0"/>
      <w:marTop w:val="0"/>
      <w:marBottom w:val="0"/>
      <w:divBdr>
        <w:top w:val="none" w:sz="0" w:space="0" w:color="auto"/>
        <w:left w:val="none" w:sz="0" w:space="0" w:color="auto"/>
        <w:bottom w:val="none" w:sz="0" w:space="0" w:color="auto"/>
        <w:right w:val="none" w:sz="0" w:space="0" w:color="auto"/>
      </w:divBdr>
    </w:div>
    <w:div w:id="1611818799">
      <w:bodyDiv w:val="1"/>
      <w:marLeft w:val="0"/>
      <w:marRight w:val="0"/>
      <w:marTop w:val="0"/>
      <w:marBottom w:val="0"/>
      <w:divBdr>
        <w:top w:val="none" w:sz="0" w:space="0" w:color="auto"/>
        <w:left w:val="none" w:sz="0" w:space="0" w:color="auto"/>
        <w:bottom w:val="none" w:sz="0" w:space="0" w:color="auto"/>
        <w:right w:val="none" w:sz="0" w:space="0" w:color="auto"/>
      </w:divBdr>
    </w:div>
    <w:div w:id="1612322296">
      <w:bodyDiv w:val="1"/>
      <w:marLeft w:val="0"/>
      <w:marRight w:val="0"/>
      <w:marTop w:val="0"/>
      <w:marBottom w:val="0"/>
      <w:divBdr>
        <w:top w:val="none" w:sz="0" w:space="0" w:color="auto"/>
        <w:left w:val="none" w:sz="0" w:space="0" w:color="auto"/>
        <w:bottom w:val="none" w:sz="0" w:space="0" w:color="auto"/>
        <w:right w:val="none" w:sz="0" w:space="0" w:color="auto"/>
      </w:divBdr>
    </w:div>
    <w:div w:id="1612590821">
      <w:bodyDiv w:val="1"/>
      <w:marLeft w:val="0"/>
      <w:marRight w:val="0"/>
      <w:marTop w:val="0"/>
      <w:marBottom w:val="0"/>
      <w:divBdr>
        <w:top w:val="none" w:sz="0" w:space="0" w:color="auto"/>
        <w:left w:val="none" w:sz="0" w:space="0" w:color="auto"/>
        <w:bottom w:val="none" w:sz="0" w:space="0" w:color="auto"/>
        <w:right w:val="none" w:sz="0" w:space="0" w:color="auto"/>
      </w:divBdr>
    </w:div>
    <w:div w:id="1612781167">
      <w:bodyDiv w:val="1"/>
      <w:marLeft w:val="0"/>
      <w:marRight w:val="0"/>
      <w:marTop w:val="0"/>
      <w:marBottom w:val="0"/>
      <w:divBdr>
        <w:top w:val="none" w:sz="0" w:space="0" w:color="auto"/>
        <w:left w:val="none" w:sz="0" w:space="0" w:color="auto"/>
        <w:bottom w:val="none" w:sz="0" w:space="0" w:color="auto"/>
        <w:right w:val="none" w:sz="0" w:space="0" w:color="auto"/>
      </w:divBdr>
    </w:div>
    <w:div w:id="1612931716">
      <w:bodyDiv w:val="1"/>
      <w:marLeft w:val="0"/>
      <w:marRight w:val="0"/>
      <w:marTop w:val="0"/>
      <w:marBottom w:val="0"/>
      <w:divBdr>
        <w:top w:val="none" w:sz="0" w:space="0" w:color="auto"/>
        <w:left w:val="none" w:sz="0" w:space="0" w:color="auto"/>
        <w:bottom w:val="none" w:sz="0" w:space="0" w:color="auto"/>
        <w:right w:val="none" w:sz="0" w:space="0" w:color="auto"/>
      </w:divBdr>
    </w:div>
    <w:div w:id="1614246037">
      <w:bodyDiv w:val="1"/>
      <w:marLeft w:val="0"/>
      <w:marRight w:val="0"/>
      <w:marTop w:val="0"/>
      <w:marBottom w:val="0"/>
      <w:divBdr>
        <w:top w:val="none" w:sz="0" w:space="0" w:color="auto"/>
        <w:left w:val="none" w:sz="0" w:space="0" w:color="auto"/>
        <w:bottom w:val="none" w:sz="0" w:space="0" w:color="auto"/>
        <w:right w:val="none" w:sz="0" w:space="0" w:color="auto"/>
      </w:divBdr>
    </w:div>
    <w:div w:id="1614433475">
      <w:bodyDiv w:val="1"/>
      <w:marLeft w:val="0"/>
      <w:marRight w:val="0"/>
      <w:marTop w:val="0"/>
      <w:marBottom w:val="0"/>
      <w:divBdr>
        <w:top w:val="none" w:sz="0" w:space="0" w:color="auto"/>
        <w:left w:val="none" w:sz="0" w:space="0" w:color="auto"/>
        <w:bottom w:val="none" w:sz="0" w:space="0" w:color="auto"/>
        <w:right w:val="none" w:sz="0" w:space="0" w:color="auto"/>
      </w:divBdr>
    </w:div>
    <w:div w:id="1614743808">
      <w:bodyDiv w:val="1"/>
      <w:marLeft w:val="0"/>
      <w:marRight w:val="0"/>
      <w:marTop w:val="0"/>
      <w:marBottom w:val="0"/>
      <w:divBdr>
        <w:top w:val="none" w:sz="0" w:space="0" w:color="auto"/>
        <w:left w:val="none" w:sz="0" w:space="0" w:color="auto"/>
        <w:bottom w:val="none" w:sz="0" w:space="0" w:color="auto"/>
        <w:right w:val="none" w:sz="0" w:space="0" w:color="auto"/>
      </w:divBdr>
    </w:div>
    <w:div w:id="1615405216">
      <w:bodyDiv w:val="1"/>
      <w:marLeft w:val="0"/>
      <w:marRight w:val="0"/>
      <w:marTop w:val="0"/>
      <w:marBottom w:val="0"/>
      <w:divBdr>
        <w:top w:val="none" w:sz="0" w:space="0" w:color="auto"/>
        <w:left w:val="none" w:sz="0" w:space="0" w:color="auto"/>
        <w:bottom w:val="none" w:sz="0" w:space="0" w:color="auto"/>
        <w:right w:val="none" w:sz="0" w:space="0" w:color="auto"/>
      </w:divBdr>
    </w:div>
    <w:div w:id="1615672317">
      <w:bodyDiv w:val="1"/>
      <w:marLeft w:val="0"/>
      <w:marRight w:val="0"/>
      <w:marTop w:val="0"/>
      <w:marBottom w:val="0"/>
      <w:divBdr>
        <w:top w:val="none" w:sz="0" w:space="0" w:color="auto"/>
        <w:left w:val="none" w:sz="0" w:space="0" w:color="auto"/>
        <w:bottom w:val="none" w:sz="0" w:space="0" w:color="auto"/>
        <w:right w:val="none" w:sz="0" w:space="0" w:color="auto"/>
      </w:divBdr>
    </w:div>
    <w:div w:id="1615673178">
      <w:bodyDiv w:val="1"/>
      <w:marLeft w:val="0"/>
      <w:marRight w:val="0"/>
      <w:marTop w:val="0"/>
      <w:marBottom w:val="0"/>
      <w:divBdr>
        <w:top w:val="none" w:sz="0" w:space="0" w:color="auto"/>
        <w:left w:val="none" w:sz="0" w:space="0" w:color="auto"/>
        <w:bottom w:val="none" w:sz="0" w:space="0" w:color="auto"/>
        <w:right w:val="none" w:sz="0" w:space="0" w:color="auto"/>
      </w:divBdr>
    </w:div>
    <w:div w:id="1615869467">
      <w:bodyDiv w:val="1"/>
      <w:marLeft w:val="0"/>
      <w:marRight w:val="0"/>
      <w:marTop w:val="0"/>
      <w:marBottom w:val="0"/>
      <w:divBdr>
        <w:top w:val="none" w:sz="0" w:space="0" w:color="auto"/>
        <w:left w:val="none" w:sz="0" w:space="0" w:color="auto"/>
        <w:bottom w:val="none" w:sz="0" w:space="0" w:color="auto"/>
        <w:right w:val="none" w:sz="0" w:space="0" w:color="auto"/>
      </w:divBdr>
    </w:div>
    <w:div w:id="1616013840">
      <w:bodyDiv w:val="1"/>
      <w:marLeft w:val="0"/>
      <w:marRight w:val="0"/>
      <w:marTop w:val="0"/>
      <w:marBottom w:val="0"/>
      <w:divBdr>
        <w:top w:val="none" w:sz="0" w:space="0" w:color="auto"/>
        <w:left w:val="none" w:sz="0" w:space="0" w:color="auto"/>
        <w:bottom w:val="none" w:sz="0" w:space="0" w:color="auto"/>
        <w:right w:val="none" w:sz="0" w:space="0" w:color="auto"/>
      </w:divBdr>
    </w:div>
    <w:div w:id="1617101227">
      <w:bodyDiv w:val="1"/>
      <w:marLeft w:val="0"/>
      <w:marRight w:val="0"/>
      <w:marTop w:val="0"/>
      <w:marBottom w:val="0"/>
      <w:divBdr>
        <w:top w:val="none" w:sz="0" w:space="0" w:color="auto"/>
        <w:left w:val="none" w:sz="0" w:space="0" w:color="auto"/>
        <w:bottom w:val="none" w:sz="0" w:space="0" w:color="auto"/>
        <w:right w:val="none" w:sz="0" w:space="0" w:color="auto"/>
      </w:divBdr>
    </w:div>
    <w:div w:id="1617172141">
      <w:bodyDiv w:val="1"/>
      <w:marLeft w:val="0"/>
      <w:marRight w:val="0"/>
      <w:marTop w:val="0"/>
      <w:marBottom w:val="0"/>
      <w:divBdr>
        <w:top w:val="none" w:sz="0" w:space="0" w:color="auto"/>
        <w:left w:val="none" w:sz="0" w:space="0" w:color="auto"/>
        <w:bottom w:val="none" w:sz="0" w:space="0" w:color="auto"/>
        <w:right w:val="none" w:sz="0" w:space="0" w:color="auto"/>
      </w:divBdr>
    </w:div>
    <w:div w:id="1617521830">
      <w:bodyDiv w:val="1"/>
      <w:marLeft w:val="0"/>
      <w:marRight w:val="0"/>
      <w:marTop w:val="0"/>
      <w:marBottom w:val="0"/>
      <w:divBdr>
        <w:top w:val="none" w:sz="0" w:space="0" w:color="auto"/>
        <w:left w:val="none" w:sz="0" w:space="0" w:color="auto"/>
        <w:bottom w:val="none" w:sz="0" w:space="0" w:color="auto"/>
        <w:right w:val="none" w:sz="0" w:space="0" w:color="auto"/>
      </w:divBdr>
    </w:div>
    <w:div w:id="1617565535">
      <w:bodyDiv w:val="1"/>
      <w:marLeft w:val="0"/>
      <w:marRight w:val="0"/>
      <w:marTop w:val="0"/>
      <w:marBottom w:val="0"/>
      <w:divBdr>
        <w:top w:val="none" w:sz="0" w:space="0" w:color="auto"/>
        <w:left w:val="none" w:sz="0" w:space="0" w:color="auto"/>
        <w:bottom w:val="none" w:sz="0" w:space="0" w:color="auto"/>
        <w:right w:val="none" w:sz="0" w:space="0" w:color="auto"/>
      </w:divBdr>
    </w:div>
    <w:div w:id="1618949911">
      <w:bodyDiv w:val="1"/>
      <w:marLeft w:val="0"/>
      <w:marRight w:val="0"/>
      <w:marTop w:val="0"/>
      <w:marBottom w:val="0"/>
      <w:divBdr>
        <w:top w:val="none" w:sz="0" w:space="0" w:color="auto"/>
        <w:left w:val="none" w:sz="0" w:space="0" w:color="auto"/>
        <w:bottom w:val="none" w:sz="0" w:space="0" w:color="auto"/>
        <w:right w:val="none" w:sz="0" w:space="0" w:color="auto"/>
      </w:divBdr>
    </w:div>
    <w:div w:id="1619486601">
      <w:bodyDiv w:val="1"/>
      <w:marLeft w:val="0"/>
      <w:marRight w:val="0"/>
      <w:marTop w:val="0"/>
      <w:marBottom w:val="0"/>
      <w:divBdr>
        <w:top w:val="none" w:sz="0" w:space="0" w:color="auto"/>
        <w:left w:val="none" w:sz="0" w:space="0" w:color="auto"/>
        <w:bottom w:val="none" w:sz="0" w:space="0" w:color="auto"/>
        <w:right w:val="none" w:sz="0" w:space="0" w:color="auto"/>
      </w:divBdr>
    </w:div>
    <w:div w:id="1620602211">
      <w:bodyDiv w:val="1"/>
      <w:marLeft w:val="0"/>
      <w:marRight w:val="0"/>
      <w:marTop w:val="0"/>
      <w:marBottom w:val="0"/>
      <w:divBdr>
        <w:top w:val="none" w:sz="0" w:space="0" w:color="auto"/>
        <w:left w:val="none" w:sz="0" w:space="0" w:color="auto"/>
        <w:bottom w:val="none" w:sz="0" w:space="0" w:color="auto"/>
        <w:right w:val="none" w:sz="0" w:space="0" w:color="auto"/>
      </w:divBdr>
    </w:div>
    <w:div w:id="1620719874">
      <w:bodyDiv w:val="1"/>
      <w:marLeft w:val="0"/>
      <w:marRight w:val="0"/>
      <w:marTop w:val="0"/>
      <w:marBottom w:val="0"/>
      <w:divBdr>
        <w:top w:val="none" w:sz="0" w:space="0" w:color="auto"/>
        <w:left w:val="none" w:sz="0" w:space="0" w:color="auto"/>
        <w:bottom w:val="none" w:sz="0" w:space="0" w:color="auto"/>
        <w:right w:val="none" w:sz="0" w:space="0" w:color="auto"/>
      </w:divBdr>
    </w:div>
    <w:div w:id="1621378479">
      <w:bodyDiv w:val="1"/>
      <w:marLeft w:val="0"/>
      <w:marRight w:val="0"/>
      <w:marTop w:val="0"/>
      <w:marBottom w:val="0"/>
      <w:divBdr>
        <w:top w:val="none" w:sz="0" w:space="0" w:color="auto"/>
        <w:left w:val="none" w:sz="0" w:space="0" w:color="auto"/>
        <w:bottom w:val="none" w:sz="0" w:space="0" w:color="auto"/>
        <w:right w:val="none" w:sz="0" w:space="0" w:color="auto"/>
      </w:divBdr>
    </w:div>
    <w:div w:id="1621495419">
      <w:bodyDiv w:val="1"/>
      <w:marLeft w:val="0"/>
      <w:marRight w:val="0"/>
      <w:marTop w:val="0"/>
      <w:marBottom w:val="0"/>
      <w:divBdr>
        <w:top w:val="none" w:sz="0" w:space="0" w:color="auto"/>
        <w:left w:val="none" w:sz="0" w:space="0" w:color="auto"/>
        <w:bottom w:val="none" w:sz="0" w:space="0" w:color="auto"/>
        <w:right w:val="none" w:sz="0" w:space="0" w:color="auto"/>
      </w:divBdr>
    </w:div>
    <w:div w:id="1621959361">
      <w:bodyDiv w:val="1"/>
      <w:marLeft w:val="0"/>
      <w:marRight w:val="0"/>
      <w:marTop w:val="0"/>
      <w:marBottom w:val="0"/>
      <w:divBdr>
        <w:top w:val="none" w:sz="0" w:space="0" w:color="auto"/>
        <w:left w:val="none" w:sz="0" w:space="0" w:color="auto"/>
        <w:bottom w:val="none" w:sz="0" w:space="0" w:color="auto"/>
        <w:right w:val="none" w:sz="0" w:space="0" w:color="auto"/>
      </w:divBdr>
    </w:div>
    <w:div w:id="1622683463">
      <w:bodyDiv w:val="1"/>
      <w:marLeft w:val="0"/>
      <w:marRight w:val="0"/>
      <w:marTop w:val="0"/>
      <w:marBottom w:val="0"/>
      <w:divBdr>
        <w:top w:val="none" w:sz="0" w:space="0" w:color="auto"/>
        <w:left w:val="none" w:sz="0" w:space="0" w:color="auto"/>
        <w:bottom w:val="none" w:sz="0" w:space="0" w:color="auto"/>
        <w:right w:val="none" w:sz="0" w:space="0" w:color="auto"/>
      </w:divBdr>
    </w:div>
    <w:div w:id="1623154069">
      <w:bodyDiv w:val="1"/>
      <w:marLeft w:val="0"/>
      <w:marRight w:val="0"/>
      <w:marTop w:val="0"/>
      <w:marBottom w:val="0"/>
      <w:divBdr>
        <w:top w:val="none" w:sz="0" w:space="0" w:color="auto"/>
        <w:left w:val="none" w:sz="0" w:space="0" w:color="auto"/>
        <w:bottom w:val="none" w:sz="0" w:space="0" w:color="auto"/>
        <w:right w:val="none" w:sz="0" w:space="0" w:color="auto"/>
      </w:divBdr>
    </w:div>
    <w:div w:id="1623464239">
      <w:bodyDiv w:val="1"/>
      <w:marLeft w:val="0"/>
      <w:marRight w:val="0"/>
      <w:marTop w:val="0"/>
      <w:marBottom w:val="0"/>
      <w:divBdr>
        <w:top w:val="none" w:sz="0" w:space="0" w:color="auto"/>
        <w:left w:val="none" w:sz="0" w:space="0" w:color="auto"/>
        <w:bottom w:val="none" w:sz="0" w:space="0" w:color="auto"/>
        <w:right w:val="none" w:sz="0" w:space="0" w:color="auto"/>
      </w:divBdr>
    </w:div>
    <w:div w:id="1623539142">
      <w:bodyDiv w:val="1"/>
      <w:marLeft w:val="0"/>
      <w:marRight w:val="0"/>
      <w:marTop w:val="0"/>
      <w:marBottom w:val="0"/>
      <w:divBdr>
        <w:top w:val="none" w:sz="0" w:space="0" w:color="auto"/>
        <w:left w:val="none" w:sz="0" w:space="0" w:color="auto"/>
        <w:bottom w:val="none" w:sz="0" w:space="0" w:color="auto"/>
        <w:right w:val="none" w:sz="0" w:space="0" w:color="auto"/>
      </w:divBdr>
    </w:div>
    <w:div w:id="1623725718">
      <w:bodyDiv w:val="1"/>
      <w:marLeft w:val="0"/>
      <w:marRight w:val="0"/>
      <w:marTop w:val="0"/>
      <w:marBottom w:val="0"/>
      <w:divBdr>
        <w:top w:val="none" w:sz="0" w:space="0" w:color="auto"/>
        <w:left w:val="none" w:sz="0" w:space="0" w:color="auto"/>
        <w:bottom w:val="none" w:sz="0" w:space="0" w:color="auto"/>
        <w:right w:val="none" w:sz="0" w:space="0" w:color="auto"/>
      </w:divBdr>
    </w:div>
    <w:div w:id="1624193677">
      <w:bodyDiv w:val="1"/>
      <w:marLeft w:val="0"/>
      <w:marRight w:val="0"/>
      <w:marTop w:val="0"/>
      <w:marBottom w:val="0"/>
      <w:divBdr>
        <w:top w:val="none" w:sz="0" w:space="0" w:color="auto"/>
        <w:left w:val="none" w:sz="0" w:space="0" w:color="auto"/>
        <w:bottom w:val="none" w:sz="0" w:space="0" w:color="auto"/>
        <w:right w:val="none" w:sz="0" w:space="0" w:color="auto"/>
      </w:divBdr>
    </w:div>
    <w:div w:id="1624507216">
      <w:bodyDiv w:val="1"/>
      <w:marLeft w:val="0"/>
      <w:marRight w:val="0"/>
      <w:marTop w:val="0"/>
      <w:marBottom w:val="0"/>
      <w:divBdr>
        <w:top w:val="none" w:sz="0" w:space="0" w:color="auto"/>
        <w:left w:val="none" w:sz="0" w:space="0" w:color="auto"/>
        <w:bottom w:val="none" w:sz="0" w:space="0" w:color="auto"/>
        <w:right w:val="none" w:sz="0" w:space="0" w:color="auto"/>
      </w:divBdr>
    </w:div>
    <w:div w:id="1624850374">
      <w:bodyDiv w:val="1"/>
      <w:marLeft w:val="0"/>
      <w:marRight w:val="0"/>
      <w:marTop w:val="0"/>
      <w:marBottom w:val="0"/>
      <w:divBdr>
        <w:top w:val="none" w:sz="0" w:space="0" w:color="auto"/>
        <w:left w:val="none" w:sz="0" w:space="0" w:color="auto"/>
        <w:bottom w:val="none" w:sz="0" w:space="0" w:color="auto"/>
        <w:right w:val="none" w:sz="0" w:space="0" w:color="auto"/>
      </w:divBdr>
    </w:div>
    <w:div w:id="1624995233">
      <w:bodyDiv w:val="1"/>
      <w:marLeft w:val="0"/>
      <w:marRight w:val="0"/>
      <w:marTop w:val="0"/>
      <w:marBottom w:val="0"/>
      <w:divBdr>
        <w:top w:val="none" w:sz="0" w:space="0" w:color="auto"/>
        <w:left w:val="none" w:sz="0" w:space="0" w:color="auto"/>
        <w:bottom w:val="none" w:sz="0" w:space="0" w:color="auto"/>
        <w:right w:val="none" w:sz="0" w:space="0" w:color="auto"/>
      </w:divBdr>
    </w:div>
    <w:div w:id="1625885538">
      <w:bodyDiv w:val="1"/>
      <w:marLeft w:val="0"/>
      <w:marRight w:val="0"/>
      <w:marTop w:val="0"/>
      <w:marBottom w:val="0"/>
      <w:divBdr>
        <w:top w:val="none" w:sz="0" w:space="0" w:color="auto"/>
        <w:left w:val="none" w:sz="0" w:space="0" w:color="auto"/>
        <w:bottom w:val="none" w:sz="0" w:space="0" w:color="auto"/>
        <w:right w:val="none" w:sz="0" w:space="0" w:color="auto"/>
      </w:divBdr>
    </w:div>
    <w:div w:id="1625887179">
      <w:bodyDiv w:val="1"/>
      <w:marLeft w:val="0"/>
      <w:marRight w:val="0"/>
      <w:marTop w:val="0"/>
      <w:marBottom w:val="0"/>
      <w:divBdr>
        <w:top w:val="none" w:sz="0" w:space="0" w:color="auto"/>
        <w:left w:val="none" w:sz="0" w:space="0" w:color="auto"/>
        <w:bottom w:val="none" w:sz="0" w:space="0" w:color="auto"/>
        <w:right w:val="none" w:sz="0" w:space="0" w:color="auto"/>
      </w:divBdr>
    </w:div>
    <w:div w:id="1626231441">
      <w:bodyDiv w:val="1"/>
      <w:marLeft w:val="0"/>
      <w:marRight w:val="0"/>
      <w:marTop w:val="0"/>
      <w:marBottom w:val="0"/>
      <w:divBdr>
        <w:top w:val="none" w:sz="0" w:space="0" w:color="auto"/>
        <w:left w:val="none" w:sz="0" w:space="0" w:color="auto"/>
        <w:bottom w:val="none" w:sz="0" w:space="0" w:color="auto"/>
        <w:right w:val="none" w:sz="0" w:space="0" w:color="auto"/>
      </w:divBdr>
    </w:div>
    <w:div w:id="1626276861">
      <w:bodyDiv w:val="1"/>
      <w:marLeft w:val="0"/>
      <w:marRight w:val="0"/>
      <w:marTop w:val="0"/>
      <w:marBottom w:val="0"/>
      <w:divBdr>
        <w:top w:val="none" w:sz="0" w:space="0" w:color="auto"/>
        <w:left w:val="none" w:sz="0" w:space="0" w:color="auto"/>
        <w:bottom w:val="none" w:sz="0" w:space="0" w:color="auto"/>
        <w:right w:val="none" w:sz="0" w:space="0" w:color="auto"/>
      </w:divBdr>
    </w:div>
    <w:div w:id="1626694586">
      <w:bodyDiv w:val="1"/>
      <w:marLeft w:val="0"/>
      <w:marRight w:val="0"/>
      <w:marTop w:val="0"/>
      <w:marBottom w:val="0"/>
      <w:divBdr>
        <w:top w:val="none" w:sz="0" w:space="0" w:color="auto"/>
        <w:left w:val="none" w:sz="0" w:space="0" w:color="auto"/>
        <w:bottom w:val="none" w:sz="0" w:space="0" w:color="auto"/>
        <w:right w:val="none" w:sz="0" w:space="0" w:color="auto"/>
      </w:divBdr>
    </w:div>
    <w:div w:id="1627155919">
      <w:bodyDiv w:val="1"/>
      <w:marLeft w:val="0"/>
      <w:marRight w:val="0"/>
      <w:marTop w:val="0"/>
      <w:marBottom w:val="0"/>
      <w:divBdr>
        <w:top w:val="none" w:sz="0" w:space="0" w:color="auto"/>
        <w:left w:val="none" w:sz="0" w:space="0" w:color="auto"/>
        <w:bottom w:val="none" w:sz="0" w:space="0" w:color="auto"/>
        <w:right w:val="none" w:sz="0" w:space="0" w:color="auto"/>
      </w:divBdr>
    </w:div>
    <w:div w:id="1627471621">
      <w:bodyDiv w:val="1"/>
      <w:marLeft w:val="0"/>
      <w:marRight w:val="0"/>
      <w:marTop w:val="0"/>
      <w:marBottom w:val="0"/>
      <w:divBdr>
        <w:top w:val="none" w:sz="0" w:space="0" w:color="auto"/>
        <w:left w:val="none" w:sz="0" w:space="0" w:color="auto"/>
        <w:bottom w:val="none" w:sz="0" w:space="0" w:color="auto"/>
        <w:right w:val="none" w:sz="0" w:space="0" w:color="auto"/>
      </w:divBdr>
    </w:div>
    <w:div w:id="1628513039">
      <w:bodyDiv w:val="1"/>
      <w:marLeft w:val="0"/>
      <w:marRight w:val="0"/>
      <w:marTop w:val="0"/>
      <w:marBottom w:val="0"/>
      <w:divBdr>
        <w:top w:val="none" w:sz="0" w:space="0" w:color="auto"/>
        <w:left w:val="none" w:sz="0" w:space="0" w:color="auto"/>
        <w:bottom w:val="none" w:sz="0" w:space="0" w:color="auto"/>
        <w:right w:val="none" w:sz="0" w:space="0" w:color="auto"/>
      </w:divBdr>
    </w:div>
    <w:div w:id="1628588051">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9434481">
      <w:bodyDiv w:val="1"/>
      <w:marLeft w:val="0"/>
      <w:marRight w:val="0"/>
      <w:marTop w:val="0"/>
      <w:marBottom w:val="0"/>
      <w:divBdr>
        <w:top w:val="none" w:sz="0" w:space="0" w:color="auto"/>
        <w:left w:val="none" w:sz="0" w:space="0" w:color="auto"/>
        <w:bottom w:val="none" w:sz="0" w:space="0" w:color="auto"/>
        <w:right w:val="none" w:sz="0" w:space="0" w:color="auto"/>
      </w:divBdr>
    </w:div>
    <w:div w:id="1629627407">
      <w:bodyDiv w:val="1"/>
      <w:marLeft w:val="0"/>
      <w:marRight w:val="0"/>
      <w:marTop w:val="0"/>
      <w:marBottom w:val="0"/>
      <w:divBdr>
        <w:top w:val="none" w:sz="0" w:space="0" w:color="auto"/>
        <w:left w:val="none" w:sz="0" w:space="0" w:color="auto"/>
        <w:bottom w:val="none" w:sz="0" w:space="0" w:color="auto"/>
        <w:right w:val="none" w:sz="0" w:space="0" w:color="auto"/>
      </w:divBdr>
    </w:div>
    <w:div w:id="1630478943">
      <w:bodyDiv w:val="1"/>
      <w:marLeft w:val="0"/>
      <w:marRight w:val="0"/>
      <w:marTop w:val="0"/>
      <w:marBottom w:val="0"/>
      <w:divBdr>
        <w:top w:val="none" w:sz="0" w:space="0" w:color="auto"/>
        <w:left w:val="none" w:sz="0" w:space="0" w:color="auto"/>
        <w:bottom w:val="none" w:sz="0" w:space="0" w:color="auto"/>
        <w:right w:val="none" w:sz="0" w:space="0" w:color="auto"/>
      </w:divBdr>
    </w:div>
    <w:div w:id="1630699255">
      <w:bodyDiv w:val="1"/>
      <w:marLeft w:val="0"/>
      <w:marRight w:val="0"/>
      <w:marTop w:val="0"/>
      <w:marBottom w:val="0"/>
      <w:divBdr>
        <w:top w:val="none" w:sz="0" w:space="0" w:color="auto"/>
        <w:left w:val="none" w:sz="0" w:space="0" w:color="auto"/>
        <w:bottom w:val="none" w:sz="0" w:space="0" w:color="auto"/>
        <w:right w:val="none" w:sz="0" w:space="0" w:color="auto"/>
      </w:divBdr>
    </w:div>
    <w:div w:id="1630934932">
      <w:bodyDiv w:val="1"/>
      <w:marLeft w:val="0"/>
      <w:marRight w:val="0"/>
      <w:marTop w:val="0"/>
      <w:marBottom w:val="0"/>
      <w:divBdr>
        <w:top w:val="none" w:sz="0" w:space="0" w:color="auto"/>
        <w:left w:val="none" w:sz="0" w:space="0" w:color="auto"/>
        <w:bottom w:val="none" w:sz="0" w:space="0" w:color="auto"/>
        <w:right w:val="none" w:sz="0" w:space="0" w:color="auto"/>
      </w:divBdr>
    </w:div>
    <w:div w:id="1631086064">
      <w:bodyDiv w:val="1"/>
      <w:marLeft w:val="0"/>
      <w:marRight w:val="0"/>
      <w:marTop w:val="0"/>
      <w:marBottom w:val="0"/>
      <w:divBdr>
        <w:top w:val="none" w:sz="0" w:space="0" w:color="auto"/>
        <w:left w:val="none" w:sz="0" w:space="0" w:color="auto"/>
        <w:bottom w:val="none" w:sz="0" w:space="0" w:color="auto"/>
        <w:right w:val="none" w:sz="0" w:space="0" w:color="auto"/>
      </w:divBdr>
    </w:div>
    <w:div w:id="1632244410">
      <w:bodyDiv w:val="1"/>
      <w:marLeft w:val="0"/>
      <w:marRight w:val="0"/>
      <w:marTop w:val="0"/>
      <w:marBottom w:val="0"/>
      <w:divBdr>
        <w:top w:val="none" w:sz="0" w:space="0" w:color="auto"/>
        <w:left w:val="none" w:sz="0" w:space="0" w:color="auto"/>
        <w:bottom w:val="none" w:sz="0" w:space="0" w:color="auto"/>
        <w:right w:val="none" w:sz="0" w:space="0" w:color="auto"/>
      </w:divBdr>
    </w:div>
    <w:div w:id="1632400918">
      <w:bodyDiv w:val="1"/>
      <w:marLeft w:val="0"/>
      <w:marRight w:val="0"/>
      <w:marTop w:val="0"/>
      <w:marBottom w:val="0"/>
      <w:divBdr>
        <w:top w:val="none" w:sz="0" w:space="0" w:color="auto"/>
        <w:left w:val="none" w:sz="0" w:space="0" w:color="auto"/>
        <w:bottom w:val="none" w:sz="0" w:space="0" w:color="auto"/>
        <w:right w:val="none" w:sz="0" w:space="0" w:color="auto"/>
      </w:divBdr>
    </w:div>
    <w:div w:id="1632444295">
      <w:bodyDiv w:val="1"/>
      <w:marLeft w:val="0"/>
      <w:marRight w:val="0"/>
      <w:marTop w:val="0"/>
      <w:marBottom w:val="0"/>
      <w:divBdr>
        <w:top w:val="none" w:sz="0" w:space="0" w:color="auto"/>
        <w:left w:val="none" w:sz="0" w:space="0" w:color="auto"/>
        <w:bottom w:val="none" w:sz="0" w:space="0" w:color="auto"/>
        <w:right w:val="none" w:sz="0" w:space="0" w:color="auto"/>
      </w:divBdr>
    </w:div>
    <w:div w:id="1632636422">
      <w:bodyDiv w:val="1"/>
      <w:marLeft w:val="0"/>
      <w:marRight w:val="0"/>
      <w:marTop w:val="0"/>
      <w:marBottom w:val="0"/>
      <w:divBdr>
        <w:top w:val="none" w:sz="0" w:space="0" w:color="auto"/>
        <w:left w:val="none" w:sz="0" w:space="0" w:color="auto"/>
        <w:bottom w:val="none" w:sz="0" w:space="0" w:color="auto"/>
        <w:right w:val="none" w:sz="0" w:space="0" w:color="auto"/>
      </w:divBdr>
    </w:div>
    <w:div w:id="1632788896">
      <w:bodyDiv w:val="1"/>
      <w:marLeft w:val="0"/>
      <w:marRight w:val="0"/>
      <w:marTop w:val="0"/>
      <w:marBottom w:val="0"/>
      <w:divBdr>
        <w:top w:val="none" w:sz="0" w:space="0" w:color="auto"/>
        <w:left w:val="none" w:sz="0" w:space="0" w:color="auto"/>
        <w:bottom w:val="none" w:sz="0" w:space="0" w:color="auto"/>
        <w:right w:val="none" w:sz="0" w:space="0" w:color="auto"/>
      </w:divBdr>
    </w:div>
    <w:div w:id="1632856075">
      <w:bodyDiv w:val="1"/>
      <w:marLeft w:val="0"/>
      <w:marRight w:val="0"/>
      <w:marTop w:val="0"/>
      <w:marBottom w:val="0"/>
      <w:divBdr>
        <w:top w:val="none" w:sz="0" w:space="0" w:color="auto"/>
        <w:left w:val="none" w:sz="0" w:space="0" w:color="auto"/>
        <w:bottom w:val="none" w:sz="0" w:space="0" w:color="auto"/>
        <w:right w:val="none" w:sz="0" w:space="0" w:color="auto"/>
      </w:divBdr>
    </w:div>
    <w:div w:id="1633632834">
      <w:bodyDiv w:val="1"/>
      <w:marLeft w:val="0"/>
      <w:marRight w:val="0"/>
      <w:marTop w:val="0"/>
      <w:marBottom w:val="0"/>
      <w:divBdr>
        <w:top w:val="none" w:sz="0" w:space="0" w:color="auto"/>
        <w:left w:val="none" w:sz="0" w:space="0" w:color="auto"/>
        <w:bottom w:val="none" w:sz="0" w:space="0" w:color="auto"/>
        <w:right w:val="none" w:sz="0" w:space="0" w:color="auto"/>
      </w:divBdr>
    </w:div>
    <w:div w:id="1633901221">
      <w:bodyDiv w:val="1"/>
      <w:marLeft w:val="0"/>
      <w:marRight w:val="0"/>
      <w:marTop w:val="0"/>
      <w:marBottom w:val="0"/>
      <w:divBdr>
        <w:top w:val="none" w:sz="0" w:space="0" w:color="auto"/>
        <w:left w:val="none" w:sz="0" w:space="0" w:color="auto"/>
        <w:bottom w:val="none" w:sz="0" w:space="0" w:color="auto"/>
        <w:right w:val="none" w:sz="0" w:space="0" w:color="auto"/>
      </w:divBdr>
    </w:div>
    <w:div w:id="1634142162">
      <w:bodyDiv w:val="1"/>
      <w:marLeft w:val="0"/>
      <w:marRight w:val="0"/>
      <w:marTop w:val="0"/>
      <w:marBottom w:val="0"/>
      <w:divBdr>
        <w:top w:val="none" w:sz="0" w:space="0" w:color="auto"/>
        <w:left w:val="none" w:sz="0" w:space="0" w:color="auto"/>
        <w:bottom w:val="none" w:sz="0" w:space="0" w:color="auto"/>
        <w:right w:val="none" w:sz="0" w:space="0" w:color="auto"/>
      </w:divBdr>
    </w:div>
    <w:div w:id="1634479740">
      <w:bodyDiv w:val="1"/>
      <w:marLeft w:val="0"/>
      <w:marRight w:val="0"/>
      <w:marTop w:val="0"/>
      <w:marBottom w:val="0"/>
      <w:divBdr>
        <w:top w:val="none" w:sz="0" w:space="0" w:color="auto"/>
        <w:left w:val="none" w:sz="0" w:space="0" w:color="auto"/>
        <w:bottom w:val="none" w:sz="0" w:space="0" w:color="auto"/>
        <w:right w:val="none" w:sz="0" w:space="0" w:color="auto"/>
      </w:divBdr>
    </w:div>
    <w:div w:id="1634482553">
      <w:bodyDiv w:val="1"/>
      <w:marLeft w:val="0"/>
      <w:marRight w:val="0"/>
      <w:marTop w:val="0"/>
      <w:marBottom w:val="0"/>
      <w:divBdr>
        <w:top w:val="none" w:sz="0" w:space="0" w:color="auto"/>
        <w:left w:val="none" w:sz="0" w:space="0" w:color="auto"/>
        <w:bottom w:val="none" w:sz="0" w:space="0" w:color="auto"/>
        <w:right w:val="none" w:sz="0" w:space="0" w:color="auto"/>
      </w:divBdr>
    </w:div>
    <w:div w:id="1637368181">
      <w:bodyDiv w:val="1"/>
      <w:marLeft w:val="0"/>
      <w:marRight w:val="0"/>
      <w:marTop w:val="0"/>
      <w:marBottom w:val="0"/>
      <w:divBdr>
        <w:top w:val="none" w:sz="0" w:space="0" w:color="auto"/>
        <w:left w:val="none" w:sz="0" w:space="0" w:color="auto"/>
        <w:bottom w:val="none" w:sz="0" w:space="0" w:color="auto"/>
        <w:right w:val="none" w:sz="0" w:space="0" w:color="auto"/>
      </w:divBdr>
    </w:div>
    <w:div w:id="1637948444">
      <w:bodyDiv w:val="1"/>
      <w:marLeft w:val="0"/>
      <w:marRight w:val="0"/>
      <w:marTop w:val="0"/>
      <w:marBottom w:val="0"/>
      <w:divBdr>
        <w:top w:val="none" w:sz="0" w:space="0" w:color="auto"/>
        <w:left w:val="none" w:sz="0" w:space="0" w:color="auto"/>
        <w:bottom w:val="none" w:sz="0" w:space="0" w:color="auto"/>
        <w:right w:val="none" w:sz="0" w:space="0" w:color="auto"/>
      </w:divBdr>
    </w:div>
    <w:div w:id="1638023751">
      <w:bodyDiv w:val="1"/>
      <w:marLeft w:val="0"/>
      <w:marRight w:val="0"/>
      <w:marTop w:val="0"/>
      <w:marBottom w:val="0"/>
      <w:divBdr>
        <w:top w:val="none" w:sz="0" w:space="0" w:color="auto"/>
        <w:left w:val="none" w:sz="0" w:space="0" w:color="auto"/>
        <w:bottom w:val="none" w:sz="0" w:space="0" w:color="auto"/>
        <w:right w:val="none" w:sz="0" w:space="0" w:color="auto"/>
      </w:divBdr>
    </w:div>
    <w:div w:id="1638292254">
      <w:bodyDiv w:val="1"/>
      <w:marLeft w:val="0"/>
      <w:marRight w:val="0"/>
      <w:marTop w:val="0"/>
      <w:marBottom w:val="0"/>
      <w:divBdr>
        <w:top w:val="none" w:sz="0" w:space="0" w:color="auto"/>
        <w:left w:val="none" w:sz="0" w:space="0" w:color="auto"/>
        <w:bottom w:val="none" w:sz="0" w:space="0" w:color="auto"/>
        <w:right w:val="none" w:sz="0" w:space="0" w:color="auto"/>
      </w:divBdr>
    </w:div>
    <w:div w:id="1638681729">
      <w:bodyDiv w:val="1"/>
      <w:marLeft w:val="0"/>
      <w:marRight w:val="0"/>
      <w:marTop w:val="0"/>
      <w:marBottom w:val="0"/>
      <w:divBdr>
        <w:top w:val="none" w:sz="0" w:space="0" w:color="auto"/>
        <w:left w:val="none" w:sz="0" w:space="0" w:color="auto"/>
        <w:bottom w:val="none" w:sz="0" w:space="0" w:color="auto"/>
        <w:right w:val="none" w:sz="0" w:space="0" w:color="auto"/>
      </w:divBdr>
    </w:div>
    <w:div w:id="1638796879">
      <w:bodyDiv w:val="1"/>
      <w:marLeft w:val="0"/>
      <w:marRight w:val="0"/>
      <w:marTop w:val="0"/>
      <w:marBottom w:val="0"/>
      <w:divBdr>
        <w:top w:val="none" w:sz="0" w:space="0" w:color="auto"/>
        <w:left w:val="none" w:sz="0" w:space="0" w:color="auto"/>
        <w:bottom w:val="none" w:sz="0" w:space="0" w:color="auto"/>
        <w:right w:val="none" w:sz="0" w:space="0" w:color="auto"/>
      </w:divBdr>
    </w:div>
    <w:div w:id="1638804467">
      <w:bodyDiv w:val="1"/>
      <w:marLeft w:val="0"/>
      <w:marRight w:val="0"/>
      <w:marTop w:val="0"/>
      <w:marBottom w:val="0"/>
      <w:divBdr>
        <w:top w:val="none" w:sz="0" w:space="0" w:color="auto"/>
        <w:left w:val="none" w:sz="0" w:space="0" w:color="auto"/>
        <w:bottom w:val="none" w:sz="0" w:space="0" w:color="auto"/>
        <w:right w:val="none" w:sz="0" w:space="0" w:color="auto"/>
      </w:divBdr>
    </w:div>
    <w:div w:id="1639336896">
      <w:bodyDiv w:val="1"/>
      <w:marLeft w:val="0"/>
      <w:marRight w:val="0"/>
      <w:marTop w:val="0"/>
      <w:marBottom w:val="0"/>
      <w:divBdr>
        <w:top w:val="none" w:sz="0" w:space="0" w:color="auto"/>
        <w:left w:val="none" w:sz="0" w:space="0" w:color="auto"/>
        <w:bottom w:val="none" w:sz="0" w:space="0" w:color="auto"/>
        <w:right w:val="none" w:sz="0" w:space="0" w:color="auto"/>
      </w:divBdr>
    </w:div>
    <w:div w:id="1639533549">
      <w:bodyDiv w:val="1"/>
      <w:marLeft w:val="0"/>
      <w:marRight w:val="0"/>
      <w:marTop w:val="0"/>
      <w:marBottom w:val="0"/>
      <w:divBdr>
        <w:top w:val="none" w:sz="0" w:space="0" w:color="auto"/>
        <w:left w:val="none" w:sz="0" w:space="0" w:color="auto"/>
        <w:bottom w:val="none" w:sz="0" w:space="0" w:color="auto"/>
        <w:right w:val="none" w:sz="0" w:space="0" w:color="auto"/>
      </w:divBdr>
    </w:div>
    <w:div w:id="1640065819">
      <w:bodyDiv w:val="1"/>
      <w:marLeft w:val="0"/>
      <w:marRight w:val="0"/>
      <w:marTop w:val="0"/>
      <w:marBottom w:val="0"/>
      <w:divBdr>
        <w:top w:val="none" w:sz="0" w:space="0" w:color="auto"/>
        <w:left w:val="none" w:sz="0" w:space="0" w:color="auto"/>
        <w:bottom w:val="none" w:sz="0" w:space="0" w:color="auto"/>
        <w:right w:val="none" w:sz="0" w:space="0" w:color="auto"/>
      </w:divBdr>
    </w:div>
    <w:div w:id="1640300858">
      <w:bodyDiv w:val="1"/>
      <w:marLeft w:val="0"/>
      <w:marRight w:val="0"/>
      <w:marTop w:val="0"/>
      <w:marBottom w:val="0"/>
      <w:divBdr>
        <w:top w:val="none" w:sz="0" w:space="0" w:color="auto"/>
        <w:left w:val="none" w:sz="0" w:space="0" w:color="auto"/>
        <w:bottom w:val="none" w:sz="0" w:space="0" w:color="auto"/>
        <w:right w:val="none" w:sz="0" w:space="0" w:color="auto"/>
      </w:divBdr>
    </w:div>
    <w:div w:id="1640457947">
      <w:bodyDiv w:val="1"/>
      <w:marLeft w:val="0"/>
      <w:marRight w:val="0"/>
      <w:marTop w:val="0"/>
      <w:marBottom w:val="0"/>
      <w:divBdr>
        <w:top w:val="none" w:sz="0" w:space="0" w:color="auto"/>
        <w:left w:val="none" w:sz="0" w:space="0" w:color="auto"/>
        <w:bottom w:val="none" w:sz="0" w:space="0" w:color="auto"/>
        <w:right w:val="none" w:sz="0" w:space="0" w:color="auto"/>
      </w:divBdr>
    </w:div>
    <w:div w:id="1640766050">
      <w:bodyDiv w:val="1"/>
      <w:marLeft w:val="0"/>
      <w:marRight w:val="0"/>
      <w:marTop w:val="0"/>
      <w:marBottom w:val="0"/>
      <w:divBdr>
        <w:top w:val="none" w:sz="0" w:space="0" w:color="auto"/>
        <w:left w:val="none" w:sz="0" w:space="0" w:color="auto"/>
        <w:bottom w:val="none" w:sz="0" w:space="0" w:color="auto"/>
        <w:right w:val="none" w:sz="0" w:space="0" w:color="auto"/>
      </w:divBdr>
    </w:div>
    <w:div w:id="1640956097">
      <w:bodyDiv w:val="1"/>
      <w:marLeft w:val="0"/>
      <w:marRight w:val="0"/>
      <w:marTop w:val="0"/>
      <w:marBottom w:val="0"/>
      <w:divBdr>
        <w:top w:val="none" w:sz="0" w:space="0" w:color="auto"/>
        <w:left w:val="none" w:sz="0" w:space="0" w:color="auto"/>
        <w:bottom w:val="none" w:sz="0" w:space="0" w:color="auto"/>
        <w:right w:val="none" w:sz="0" w:space="0" w:color="auto"/>
      </w:divBdr>
    </w:div>
    <w:div w:id="1641567233">
      <w:bodyDiv w:val="1"/>
      <w:marLeft w:val="0"/>
      <w:marRight w:val="0"/>
      <w:marTop w:val="0"/>
      <w:marBottom w:val="0"/>
      <w:divBdr>
        <w:top w:val="none" w:sz="0" w:space="0" w:color="auto"/>
        <w:left w:val="none" w:sz="0" w:space="0" w:color="auto"/>
        <w:bottom w:val="none" w:sz="0" w:space="0" w:color="auto"/>
        <w:right w:val="none" w:sz="0" w:space="0" w:color="auto"/>
      </w:divBdr>
    </w:div>
    <w:div w:id="1642879914">
      <w:bodyDiv w:val="1"/>
      <w:marLeft w:val="0"/>
      <w:marRight w:val="0"/>
      <w:marTop w:val="0"/>
      <w:marBottom w:val="0"/>
      <w:divBdr>
        <w:top w:val="none" w:sz="0" w:space="0" w:color="auto"/>
        <w:left w:val="none" w:sz="0" w:space="0" w:color="auto"/>
        <w:bottom w:val="none" w:sz="0" w:space="0" w:color="auto"/>
        <w:right w:val="none" w:sz="0" w:space="0" w:color="auto"/>
      </w:divBdr>
    </w:div>
    <w:div w:id="1643383231">
      <w:bodyDiv w:val="1"/>
      <w:marLeft w:val="0"/>
      <w:marRight w:val="0"/>
      <w:marTop w:val="0"/>
      <w:marBottom w:val="0"/>
      <w:divBdr>
        <w:top w:val="none" w:sz="0" w:space="0" w:color="auto"/>
        <w:left w:val="none" w:sz="0" w:space="0" w:color="auto"/>
        <w:bottom w:val="none" w:sz="0" w:space="0" w:color="auto"/>
        <w:right w:val="none" w:sz="0" w:space="0" w:color="auto"/>
      </w:divBdr>
    </w:div>
    <w:div w:id="1643542787">
      <w:bodyDiv w:val="1"/>
      <w:marLeft w:val="0"/>
      <w:marRight w:val="0"/>
      <w:marTop w:val="0"/>
      <w:marBottom w:val="0"/>
      <w:divBdr>
        <w:top w:val="none" w:sz="0" w:space="0" w:color="auto"/>
        <w:left w:val="none" w:sz="0" w:space="0" w:color="auto"/>
        <w:bottom w:val="none" w:sz="0" w:space="0" w:color="auto"/>
        <w:right w:val="none" w:sz="0" w:space="0" w:color="auto"/>
      </w:divBdr>
    </w:div>
    <w:div w:id="1644890700">
      <w:bodyDiv w:val="1"/>
      <w:marLeft w:val="0"/>
      <w:marRight w:val="0"/>
      <w:marTop w:val="0"/>
      <w:marBottom w:val="0"/>
      <w:divBdr>
        <w:top w:val="none" w:sz="0" w:space="0" w:color="auto"/>
        <w:left w:val="none" w:sz="0" w:space="0" w:color="auto"/>
        <w:bottom w:val="none" w:sz="0" w:space="0" w:color="auto"/>
        <w:right w:val="none" w:sz="0" w:space="0" w:color="auto"/>
      </w:divBdr>
    </w:div>
    <w:div w:id="1645044749">
      <w:bodyDiv w:val="1"/>
      <w:marLeft w:val="0"/>
      <w:marRight w:val="0"/>
      <w:marTop w:val="0"/>
      <w:marBottom w:val="0"/>
      <w:divBdr>
        <w:top w:val="none" w:sz="0" w:space="0" w:color="auto"/>
        <w:left w:val="none" w:sz="0" w:space="0" w:color="auto"/>
        <w:bottom w:val="none" w:sz="0" w:space="0" w:color="auto"/>
        <w:right w:val="none" w:sz="0" w:space="0" w:color="auto"/>
      </w:divBdr>
    </w:div>
    <w:div w:id="1645237822">
      <w:bodyDiv w:val="1"/>
      <w:marLeft w:val="0"/>
      <w:marRight w:val="0"/>
      <w:marTop w:val="0"/>
      <w:marBottom w:val="0"/>
      <w:divBdr>
        <w:top w:val="none" w:sz="0" w:space="0" w:color="auto"/>
        <w:left w:val="none" w:sz="0" w:space="0" w:color="auto"/>
        <w:bottom w:val="none" w:sz="0" w:space="0" w:color="auto"/>
        <w:right w:val="none" w:sz="0" w:space="0" w:color="auto"/>
      </w:divBdr>
    </w:div>
    <w:div w:id="1645508345">
      <w:bodyDiv w:val="1"/>
      <w:marLeft w:val="0"/>
      <w:marRight w:val="0"/>
      <w:marTop w:val="0"/>
      <w:marBottom w:val="0"/>
      <w:divBdr>
        <w:top w:val="none" w:sz="0" w:space="0" w:color="auto"/>
        <w:left w:val="none" w:sz="0" w:space="0" w:color="auto"/>
        <w:bottom w:val="none" w:sz="0" w:space="0" w:color="auto"/>
        <w:right w:val="none" w:sz="0" w:space="0" w:color="auto"/>
      </w:divBdr>
    </w:div>
    <w:div w:id="1646427847">
      <w:bodyDiv w:val="1"/>
      <w:marLeft w:val="0"/>
      <w:marRight w:val="0"/>
      <w:marTop w:val="0"/>
      <w:marBottom w:val="0"/>
      <w:divBdr>
        <w:top w:val="none" w:sz="0" w:space="0" w:color="auto"/>
        <w:left w:val="none" w:sz="0" w:space="0" w:color="auto"/>
        <w:bottom w:val="none" w:sz="0" w:space="0" w:color="auto"/>
        <w:right w:val="none" w:sz="0" w:space="0" w:color="auto"/>
      </w:divBdr>
    </w:div>
    <w:div w:id="1647390611">
      <w:bodyDiv w:val="1"/>
      <w:marLeft w:val="0"/>
      <w:marRight w:val="0"/>
      <w:marTop w:val="0"/>
      <w:marBottom w:val="0"/>
      <w:divBdr>
        <w:top w:val="none" w:sz="0" w:space="0" w:color="auto"/>
        <w:left w:val="none" w:sz="0" w:space="0" w:color="auto"/>
        <w:bottom w:val="none" w:sz="0" w:space="0" w:color="auto"/>
        <w:right w:val="none" w:sz="0" w:space="0" w:color="auto"/>
      </w:divBdr>
    </w:div>
    <w:div w:id="1648166113">
      <w:bodyDiv w:val="1"/>
      <w:marLeft w:val="0"/>
      <w:marRight w:val="0"/>
      <w:marTop w:val="0"/>
      <w:marBottom w:val="0"/>
      <w:divBdr>
        <w:top w:val="none" w:sz="0" w:space="0" w:color="auto"/>
        <w:left w:val="none" w:sz="0" w:space="0" w:color="auto"/>
        <w:bottom w:val="none" w:sz="0" w:space="0" w:color="auto"/>
        <w:right w:val="none" w:sz="0" w:space="0" w:color="auto"/>
      </w:divBdr>
    </w:div>
    <w:div w:id="1648197209">
      <w:bodyDiv w:val="1"/>
      <w:marLeft w:val="0"/>
      <w:marRight w:val="0"/>
      <w:marTop w:val="0"/>
      <w:marBottom w:val="0"/>
      <w:divBdr>
        <w:top w:val="none" w:sz="0" w:space="0" w:color="auto"/>
        <w:left w:val="none" w:sz="0" w:space="0" w:color="auto"/>
        <w:bottom w:val="none" w:sz="0" w:space="0" w:color="auto"/>
        <w:right w:val="none" w:sz="0" w:space="0" w:color="auto"/>
      </w:divBdr>
    </w:div>
    <w:div w:id="1648632042">
      <w:bodyDiv w:val="1"/>
      <w:marLeft w:val="0"/>
      <w:marRight w:val="0"/>
      <w:marTop w:val="0"/>
      <w:marBottom w:val="0"/>
      <w:divBdr>
        <w:top w:val="none" w:sz="0" w:space="0" w:color="auto"/>
        <w:left w:val="none" w:sz="0" w:space="0" w:color="auto"/>
        <w:bottom w:val="none" w:sz="0" w:space="0" w:color="auto"/>
        <w:right w:val="none" w:sz="0" w:space="0" w:color="auto"/>
      </w:divBdr>
    </w:div>
    <w:div w:id="1648632089">
      <w:bodyDiv w:val="1"/>
      <w:marLeft w:val="0"/>
      <w:marRight w:val="0"/>
      <w:marTop w:val="0"/>
      <w:marBottom w:val="0"/>
      <w:divBdr>
        <w:top w:val="none" w:sz="0" w:space="0" w:color="auto"/>
        <w:left w:val="none" w:sz="0" w:space="0" w:color="auto"/>
        <w:bottom w:val="none" w:sz="0" w:space="0" w:color="auto"/>
        <w:right w:val="none" w:sz="0" w:space="0" w:color="auto"/>
      </w:divBdr>
    </w:div>
    <w:div w:id="1648783785">
      <w:bodyDiv w:val="1"/>
      <w:marLeft w:val="0"/>
      <w:marRight w:val="0"/>
      <w:marTop w:val="0"/>
      <w:marBottom w:val="0"/>
      <w:divBdr>
        <w:top w:val="none" w:sz="0" w:space="0" w:color="auto"/>
        <w:left w:val="none" w:sz="0" w:space="0" w:color="auto"/>
        <w:bottom w:val="none" w:sz="0" w:space="0" w:color="auto"/>
        <w:right w:val="none" w:sz="0" w:space="0" w:color="auto"/>
      </w:divBdr>
    </w:div>
    <w:div w:id="1648820985">
      <w:bodyDiv w:val="1"/>
      <w:marLeft w:val="0"/>
      <w:marRight w:val="0"/>
      <w:marTop w:val="0"/>
      <w:marBottom w:val="0"/>
      <w:divBdr>
        <w:top w:val="none" w:sz="0" w:space="0" w:color="auto"/>
        <w:left w:val="none" w:sz="0" w:space="0" w:color="auto"/>
        <w:bottom w:val="none" w:sz="0" w:space="0" w:color="auto"/>
        <w:right w:val="none" w:sz="0" w:space="0" w:color="auto"/>
      </w:divBdr>
    </w:div>
    <w:div w:id="1649238101">
      <w:bodyDiv w:val="1"/>
      <w:marLeft w:val="0"/>
      <w:marRight w:val="0"/>
      <w:marTop w:val="0"/>
      <w:marBottom w:val="0"/>
      <w:divBdr>
        <w:top w:val="none" w:sz="0" w:space="0" w:color="auto"/>
        <w:left w:val="none" w:sz="0" w:space="0" w:color="auto"/>
        <w:bottom w:val="none" w:sz="0" w:space="0" w:color="auto"/>
        <w:right w:val="none" w:sz="0" w:space="0" w:color="auto"/>
      </w:divBdr>
    </w:div>
    <w:div w:id="1649750799">
      <w:bodyDiv w:val="1"/>
      <w:marLeft w:val="0"/>
      <w:marRight w:val="0"/>
      <w:marTop w:val="0"/>
      <w:marBottom w:val="0"/>
      <w:divBdr>
        <w:top w:val="none" w:sz="0" w:space="0" w:color="auto"/>
        <w:left w:val="none" w:sz="0" w:space="0" w:color="auto"/>
        <w:bottom w:val="none" w:sz="0" w:space="0" w:color="auto"/>
        <w:right w:val="none" w:sz="0" w:space="0" w:color="auto"/>
      </w:divBdr>
    </w:div>
    <w:div w:id="1650013445">
      <w:bodyDiv w:val="1"/>
      <w:marLeft w:val="0"/>
      <w:marRight w:val="0"/>
      <w:marTop w:val="0"/>
      <w:marBottom w:val="0"/>
      <w:divBdr>
        <w:top w:val="none" w:sz="0" w:space="0" w:color="auto"/>
        <w:left w:val="none" w:sz="0" w:space="0" w:color="auto"/>
        <w:bottom w:val="none" w:sz="0" w:space="0" w:color="auto"/>
        <w:right w:val="none" w:sz="0" w:space="0" w:color="auto"/>
      </w:divBdr>
    </w:div>
    <w:div w:id="1650357275">
      <w:bodyDiv w:val="1"/>
      <w:marLeft w:val="0"/>
      <w:marRight w:val="0"/>
      <w:marTop w:val="0"/>
      <w:marBottom w:val="0"/>
      <w:divBdr>
        <w:top w:val="none" w:sz="0" w:space="0" w:color="auto"/>
        <w:left w:val="none" w:sz="0" w:space="0" w:color="auto"/>
        <w:bottom w:val="none" w:sz="0" w:space="0" w:color="auto"/>
        <w:right w:val="none" w:sz="0" w:space="0" w:color="auto"/>
      </w:divBdr>
    </w:div>
    <w:div w:id="1650400771">
      <w:bodyDiv w:val="1"/>
      <w:marLeft w:val="0"/>
      <w:marRight w:val="0"/>
      <w:marTop w:val="0"/>
      <w:marBottom w:val="0"/>
      <w:divBdr>
        <w:top w:val="none" w:sz="0" w:space="0" w:color="auto"/>
        <w:left w:val="none" w:sz="0" w:space="0" w:color="auto"/>
        <w:bottom w:val="none" w:sz="0" w:space="0" w:color="auto"/>
        <w:right w:val="none" w:sz="0" w:space="0" w:color="auto"/>
      </w:divBdr>
    </w:div>
    <w:div w:id="1650405324">
      <w:bodyDiv w:val="1"/>
      <w:marLeft w:val="0"/>
      <w:marRight w:val="0"/>
      <w:marTop w:val="0"/>
      <w:marBottom w:val="0"/>
      <w:divBdr>
        <w:top w:val="none" w:sz="0" w:space="0" w:color="auto"/>
        <w:left w:val="none" w:sz="0" w:space="0" w:color="auto"/>
        <w:bottom w:val="none" w:sz="0" w:space="0" w:color="auto"/>
        <w:right w:val="none" w:sz="0" w:space="0" w:color="auto"/>
      </w:divBdr>
    </w:div>
    <w:div w:id="1650406159">
      <w:bodyDiv w:val="1"/>
      <w:marLeft w:val="0"/>
      <w:marRight w:val="0"/>
      <w:marTop w:val="0"/>
      <w:marBottom w:val="0"/>
      <w:divBdr>
        <w:top w:val="none" w:sz="0" w:space="0" w:color="auto"/>
        <w:left w:val="none" w:sz="0" w:space="0" w:color="auto"/>
        <w:bottom w:val="none" w:sz="0" w:space="0" w:color="auto"/>
        <w:right w:val="none" w:sz="0" w:space="0" w:color="auto"/>
      </w:divBdr>
    </w:div>
    <w:div w:id="1652249086">
      <w:bodyDiv w:val="1"/>
      <w:marLeft w:val="0"/>
      <w:marRight w:val="0"/>
      <w:marTop w:val="0"/>
      <w:marBottom w:val="0"/>
      <w:divBdr>
        <w:top w:val="none" w:sz="0" w:space="0" w:color="auto"/>
        <w:left w:val="none" w:sz="0" w:space="0" w:color="auto"/>
        <w:bottom w:val="none" w:sz="0" w:space="0" w:color="auto"/>
        <w:right w:val="none" w:sz="0" w:space="0" w:color="auto"/>
      </w:divBdr>
    </w:div>
    <w:div w:id="1652634430">
      <w:bodyDiv w:val="1"/>
      <w:marLeft w:val="0"/>
      <w:marRight w:val="0"/>
      <w:marTop w:val="0"/>
      <w:marBottom w:val="0"/>
      <w:divBdr>
        <w:top w:val="none" w:sz="0" w:space="0" w:color="auto"/>
        <w:left w:val="none" w:sz="0" w:space="0" w:color="auto"/>
        <w:bottom w:val="none" w:sz="0" w:space="0" w:color="auto"/>
        <w:right w:val="none" w:sz="0" w:space="0" w:color="auto"/>
      </w:divBdr>
    </w:div>
    <w:div w:id="1652640727">
      <w:bodyDiv w:val="1"/>
      <w:marLeft w:val="0"/>
      <w:marRight w:val="0"/>
      <w:marTop w:val="0"/>
      <w:marBottom w:val="0"/>
      <w:divBdr>
        <w:top w:val="none" w:sz="0" w:space="0" w:color="auto"/>
        <w:left w:val="none" w:sz="0" w:space="0" w:color="auto"/>
        <w:bottom w:val="none" w:sz="0" w:space="0" w:color="auto"/>
        <w:right w:val="none" w:sz="0" w:space="0" w:color="auto"/>
      </w:divBdr>
    </w:div>
    <w:div w:id="1652752956">
      <w:bodyDiv w:val="1"/>
      <w:marLeft w:val="0"/>
      <w:marRight w:val="0"/>
      <w:marTop w:val="0"/>
      <w:marBottom w:val="0"/>
      <w:divBdr>
        <w:top w:val="none" w:sz="0" w:space="0" w:color="auto"/>
        <w:left w:val="none" w:sz="0" w:space="0" w:color="auto"/>
        <w:bottom w:val="none" w:sz="0" w:space="0" w:color="auto"/>
        <w:right w:val="none" w:sz="0" w:space="0" w:color="auto"/>
      </w:divBdr>
    </w:div>
    <w:div w:id="1654674351">
      <w:bodyDiv w:val="1"/>
      <w:marLeft w:val="0"/>
      <w:marRight w:val="0"/>
      <w:marTop w:val="0"/>
      <w:marBottom w:val="0"/>
      <w:divBdr>
        <w:top w:val="none" w:sz="0" w:space="0" w:color="auto"/>
        <w:left w:val="none" w:sz="0" w:space="0" w:color="auto"/>
        <w:bottom w:val="none" w:sz="0" w:space="0" w:color="auto"/>
        <w:right w:val="none" w:sz="0" w:space="0" w:color="auto"/>
      </w:divBdr>
    </w:div>
    <w:div w:id="1655137152">
      <w:bodyDiv w:val="1"/>
      <w:marLeft w:val="0"/>
      <w:marRight w:val="0"/>
      <w:marTop w:val="0"/>
      <w:marBottom w:val="0"/>
      <w:divBdr>
        <w:top w:val="none" w:sz="0" w:space="0" w:color="auto"/>
        <w:left w:val="none" w:sz="0" w:space="0" w:color="auto"/>
        <w:bottom w:val="none" w:sz="0" w:space="0" w:color="auto"/>
        <w:right w:val="none" w:sz="0" w:space="0" w:color="auto"/>
      </w:divBdr>
    </w:div>
    <w:div w:id="1656034002">
      <w:bodyDiv w:val="1"/>
      <w:marLeft w:val="0"/>
      <w:marRight w:val="0"/>
      <w:marTop w:val="0"/>
      <w:marBottom w:val="0"/>
      <w:divBdr>
        <w:top w:val="none" w:sz="0" w:space="0" w:color="auto"/>
        <w:left w:val="none" w:sz="0" w:space="0" w:color="auto"/>
        <w:bottom w:val="none" w:sz="0" w:space="0" w:color="auto"/>
        <w:right w:val="none" w:sz="0" w:space="0" w:color="auto"/>
      </w:divBdr>
    </w:div>
    <w:div w:id="1657487334">
      <w:bodyDiv w:val="1"/>
      <w:marLeft w:val="0"/>
      <w:marRight w:val="0"/>
      <w:marTop w:val="0"/>
      <w:marBottom w:val="0"/>
      <w:divBdr>
        <w:top w:val="none" w:sz="0" w:space="0" w:color="auto"/>
        <w:left w:val="none" w:sz="0" w:space="0" w:color="auto"/>
        <w:bottom w:val="none" w:sz="0" w:space="0" w:color="auto"/>
        <w:right w:val="none" w:sz="0" w:space="0" w:color="auto"/>
      </w:divBdr>
    </w:div>
    <w:div w:id="1658531263">
      <w:bodyDiv w:val="1"/>
      <w:marLeft w:val="0"/>
      <w:marRight w:val="0"/>
      <w:marTop w:val="0"/>
      <w:marBottom w:val="0"/>
      <w:divBdr>
        <w:top w:val="none" w:sz="0" w:space="0" w:color="auto"/>
        <w:left w:val="none" w:sz="0" w:space="0" w:color="auto"/>
        <w:bottom w:val="none" w:sz="0" w:space="0" w:color="auto"/>
        <w:right w:val="none" w:sz="0" w:space="0" w:color="auto"/>
      </w:divBdr>
    </w:div>
    <w:div w:id="1659338253">
      <w:bodyDiv w:val="1"/>
      <w:marLeft w:val="0"/>
      <w:marRight w:val="0"/>
      <w:marTop w:val="0"/>
      <w:marBottom w:val="0"/>
      <w:divBdr>
        <w:top w:val="none" w:sz="0" w:space="0" w:color="auto"/>
        <w:left w:val="none" w:sz="0" w:space="0" w:color="auto"/>
        <w:bottom w:val="none" w:sz="0" w:space="0" w:color="auto"/>
        <w:right w:val="none" w:sz="0" w:space="0" w:color="auto"/>
      </w:divBdr>
    </w:div>
    <w:div w:id="1659459781">
      <w:bodyDiv w:val="1"/>
      <w:marLeft w:val="0"/>
      <w:marRight w:val="0"/>
      <w:marTop w:val="0"/>
      <w:marBottom w:val="0"/>
      <w:divBdr>
        <w:top w:val="none" w:sz="0" w:space="0" w:color="auto"/>
        <w:left w:val="none" w:sz="0" w:space="0" w:color="auto"/>
        <w:bottom w:val="none" w:sz="0" w:space="0" w:color="auto"/>
        <w:right w:val="none" w:sz="0" w:space="0" w:color="auto"/>
      </w:divBdr>
    </w:div>
    <w:div w:id="1659535271">
      <w:bodyDiv w:val="1"/>
      <w:marLeft w:val="0"/>
      <w:marRight w:val="0"/>
      <w:marTop w:val="0"/>
      <w:marBottom w:val="0"/>
      <w:divBdr>
        <w:top w:val="none" w:sz="0" w:space="0" w:color="auto"/>
        <w:left w:val="none" w:sz="0" w:space="0" w:color="auto"/>
        <w:bottom w:val="none" w:sz="0" w:space="0" w:color="auto"/>
        <w:right w:val="none" w:sz="0" w:space="0" w:color="auto"/>
      </w:divBdr>
    </w:div>
    <w:div w:id="1659962172">
      <w:bodyDiv w:val="1"/>
      <w:marLeft w:val="0"/>
      <w:marRight w:val="0"/>
      <w:marTop w:val="0"/>
      <w:marBottom w:val="0"/>
      <w:divBdr>
        <w:top w:val="none" w:sz="0" w:space="0" w:color="auto"/>
        <w:left w:val="none" w:sz="0" w:space="0" w:color="auto"/>
        <w:bottom w:val="none" w:sz="0" w:space="0" w:color="auto"/>
        <w:right w:val="none" w:sz="0" w:space="0" w:color="auto"/>
      </w:divBdr>
    </w:div>
    <w:div w:id="1659993947">
      <w:bodyDiv w:val="1"/>
      <w:marLeft w:val="0"/>
      <w:marRight w:val="0"/>
      <w:marTop w:val="0"/>
      <w:marBottom w:val="0"/>
      <w:divBdr>
        <w:top w:val="none" w:sz="0" w:space="0" w:color="auto"/>
        <w:left w:val="none" w:sz="0" w:space="0" w:color="auto"/>
        <w:bottom w:val="none" w:sz="0" w:space="0" w:color="auto"/>
        <w:right w:val="none" w:sz="0" w:space="0" w:color="auto"/>
      </w:divBdr>
    </w:div>
    <w:div w:id="1660039352">
      <w:bodyDiv w:val="1"/>
      <w:marLeft w:val="0"/>
      <w:marRight w:val="0"/>
      <w:marTop w:val="0"/>
      <w:marBottom w:val="0"/>
      <w:divBdr>
        <w:top w:val="none" w:sz="0" w:space="0" w:color="auto"/>
        <w:left w:val="none" w:sz="0" w:space="0" w:color="auto"/>
        <w:bottom w:val="none" w:sz="0" w:space="0" w:color="auto"/>
        <w:right w:val="none" w:sz="0" w:space="0" w:color="auto"/>
      </w:divBdr>
    </w:div>
    <w:div w:id="1660234084">
      <w:bodyDiv w:val="1"/>
      <w:marLeft w:val="0"/>
      <w:marRight w:val="0"/>
      <w:marTop w:val="0"/>
      <w:marBottom w:val="0"/>
      <w:divBdr>
        <w:top w:val="none" w:sz="0" w:space="0" w:color="auto"/>
        <w:left w:val="none" w:sz="0" w:space="0" w:color="auto"/>
        <w:bottom w:val="none" w:sz="0" w:space="0" w:color="auto"/>
        <w:right w:val="none" w:sz="0" w:space="0" w:color="auto"/>
      </w:divBdr>
    </w:div>
    <w:div w:id="1661036984">
      <w:bodyDiv w:val="1"/>
      <w:marLeft w:val="0"/>
      <w:marRight w:val="0"/>
      <w:marTop w:val="0"/>
      <w:marBottom w:val="0"/>
      <w:divBdr>
        <w:top w:val="none" w:sz="0" w:space="0" w:color="auto"/>
        <w:left w:val="none" w:sz="0" w:space="0" w:color="auto"/>
        <w:bottom w:val="none" w:sz="0" w:space="0" w:color="auto"/>
        <w:right w:val="none" w:sz="0" w:space="0" w:color="auto"/>
      </w:divBdr>
    </w:div>
    <w:div w:id="1662008265">
      <w:bodyDiv w:val="1"/>
      <w:marLeft w:val="0"/>
      <w:marRight w:val="0"/>
      <w:marTop w:val="0"/>
      <w:marBottom w:val="0"/>
      <w:divBdr>
        <w:top w:val="none" w:sz="0" w:space="0" w:color="auto"/>
        <w:left w:val="none" w:sz="0" w:space="0" w:color="auto"/>
        <w:bottom w:val="none" w:sz="0" w:space="0" w:color="auto"/>
        <w:right w:val="none" w:sz="0" w:space="0" w:color="auto"/>
      </w:divBdr>
    </w:div>
    <w:div w:id="1662193110">
      <w:bodyDiv w:val="1"/>
      <w:marLeft w:val="0"/>
      <w:marRight w:val="0"/>
      <w:marTop w:val="0"/>
      <w:marBottom w:val="0"/>
      <w:divBdr>
        <w:top w:val="none" w:sz="0" w:space="0" w:color="auto"/>
        <w:left w:val="none" w:sz="0" w:space="0" w:color="auto"/>
        <w:bottom w:val="none" w:sz="0" w:space="0" w:color="auto"/>
        <w:right w:val="none" w:sz="0" w:space="0" w:color="auto"/>
      </w:divBdr>
    </w:div>
    <w:div w:id="1662811447">
      <w:bodyDiv w:val="1"/>
      <w:marLeft w:val="0"/>
      <w:marRight w:val="0"/>
      <w:marTop w:val="0"/>
      <w:marBottom w:val="0"/>
      <w:divBdr>
        <w:top w:val="none" w:sz="0" w:space="0" w:color="auto"/>
        <w:left w:val="none" w:sz="0" w:space="0" w:color="auto"/>
        <w:bottom w:val="none" w:sz="0" w:space="0" w:color="auto"/>
        <w:right w:val="none" w:sz="0" w:space="0" w:color="auto"/>
      </w:divBdr>
    </w:div>
    <w:div w:id="1663044523">
      <w:bodyDiv w:val="1"/>
      <w:marLeft w:val="0"/>
      <w:marRight w:val="0"/>
      <w:marTop w:val="0"/>
      <w:marBottom w:val="0"/>
      <w:divBdr>
        <w:top w:val="none" w:sz="0" w:space="0" w:color="auto"/>
        <w:left w:val="none" w:sz="0" w:space="0" w:color="auto"/>
        <w:bottom w:val="none" w:sz="0" w:space="0" w:color="auto"/>
        <w:right w:val="none" w:sz="0" w:space="0" w:color="auto"/>
      </w:divBdr>
    </w:div>
    <w:div w:id="1663702312">
      <w:bodyDiv w:val="1"/>
      <w:marLeft w:val="0"/>
      <w:marRight w:val="0"/>
      <w:marTop w:val="0"/>
      <w:marBottom w:val="0"/>
      <w:divBdr>
        <w:top w:val="none" w:sz="0" w:space="0" w:color="auto"/>
        <w:left w:val="none" w:sz="0" w:space="0" w:color="auto"/>
        <w:bottom w:val="none" w:sz="0" w:space="0" w:color="auto"/>
        <w:right w:val="none" w:sz="0" w:space="0" w:color="auto"/>
      </w:divBdr>
    </w:div>
    <w:div w:id="1663896756">
      <w:bodyDiv w:val="1"/>
      <w:marLeft w:val="0"/>
      <w:marRight w:val="0"/>
      <w:marTop w:val="0"/>
      <w:marBottom w:val="0"/>
      <w:divBdr>
        <w:top w:val="none" w:sz="0" w:space="0" w:color="auto"/>
        <w:left w:val="none" w:sz="0" w:space="0" w:color="auto"/>
        <w:bottom w:val="none" w:sz="0" w:space="0" w:color="auto"/>
        <w:right w:val="none" w:sz="0" w:space="0" w:color="auto"/>
      </w:divBdr>
    </w:div>
    <w:div w:id="1664240698">
      <w:bodyDiv w:val="1"/>
      <w:marLeft w:val="0"/>
      <w:marRight w:val="0"/>
      <w:marTop w:val="0"/>
      <w:marBottom w:val="0"/>
      <w:divBdr>
        <w:top w:val="none" w:sz="0" w:space="0" w:color="auto"/>
        <w:left w:val="none" w:sz="0" w:space="0" w:color="auto"/>
        <w:bottom w:val="none" w:sz="0" w:space="0" w:color="auto"/>
        <w:right w:val="none" w:sz="0" w:space="0" w:color="auto"/>
      </w:divBdr>
    </w:div>
    <w:div w:id="1664502838">
      <w:bodyDiv w:val="1"/>
      <w:marLeft w:val="0"/>
      <w:marRight w:val="0"/>
      <w:marTop w:val="0"/>
      <w:marBottom w:val="0"/>
      <w:divBdr>
        <w:top w:val="none" w:sz="0" w:space="0" w:color="auto"/>
        <w:left w:val="none" w:sz="0" w:space="0" w:color="auto"/>
        <w:bottom w:val="none" w:sz="0" w:space="0" w:color="auto"/>
        <w:right w:val="none" w:sz="0" w:space="0" w:color="auto"/>
      </w:divBdr>
    </w:div>
    <w:div w:id="1665162558">
      <w:bodyDiv w:val="1"/>
      <w:marLeft w:val="0"/>
      <w:marRight w:val="0"/>
      <w:marTop w:val="0"/>
      <w:marBottom w:val="0"/>
      <w:divBdr>
        <w:top w:val="none" w:sz="0" w:space="0" w:color="auto"/>
        <w:left w:val="none" w:sz="0" w:space="0" w:color="auto"/>
        <w:bottom w:val="none" w:sz="0" w:space="0" w:color="auto"/>
        <w:right w:val="none" w:sz="0" w:space="0" w:color="auto"/>
      </w:divBdr>
    </w:div>
    <w:div w:id="1666008619">
      <w:bodyDiv w:val="1"/>
      <w:marLeft w:val="0"/>
      <w:marRight w:val="0"/>
      <w:marTop w:val="0"/>
      <w:marBottom w:val="0"/>
      <w:divBdr>
        <w:top w:val="none" w:sz="0" w:space="0" w:color="auto"/>
        <w:left w:val="none" w:sz="0" w:space="0" w:color="auto"/>
        <w:bottom w:val="none" w:sz="0" w:space="0" w:color="auto"/>
        <w:right w:val="none" w:sz="0" w:space="0" w:color="auto"/>
      </w:divBdr>
    </w:div>
    <w:div w:id="1666128291">
      <w:bodyDiv w:val="1"/>
      <w:marLeft w:val="0"/>
      <w:marRight w:val="0"/>
      <w:marTop w:val="0"/>
      <w:marBottom w:val="0"/>
      <w:divBdr>
        <w:top w:val="none" w:sz="0" w:space="0" w:color="auto"/>
        <w:left w:val="none" w:sz="0" w:space="0" w:color="auto"/>
        <w:bottom w:val="none" w:sz="0" w:space="0" w:color="auto"/>
        <w:right w:val="none" w:sz="0" w:space="0" w:color="auto"/>
      </w:divBdr>
    </w:div>
    <w:div w:id="1666469447">
      <w:bodyDiv w:val="1"/>
      <w:marLeft w:val="0"/>
      <w:marRight w:val="0"/>
      <w:marTop w:val="0"/>
      <w:marBottom w:val="0"/>
      <w:divBdr>
        <w:top w:val="none" w:sz="0" w:space="0" w:color="auto"/>
        <w:left w:val="none" w:sz="0" w:space="0" w:color="auto"/>
        <w:bottom w:val="none" w:sz="0" w:space="0" w:color="auto"/>
        <w:right w:val="none" w:sz="0" w:space="0" w:color="auto"/>
      </w:divBdr>
    </w:div>
    <w:div w:id="1666670258">
      <w:bodyDiv w:val="1"/>
      <w:marLeft w:val="0"/>
      <w:marRight w:val="0"/>
      <w:marTop w:val="0"/>
      <w:marBottom w:val="0"/>
      <w:divBdr>
        <w:top w:val="none" w:sz="0" w:space="0" w:color="auto"/>
        <w:left w:val="none" w:sz="0" w:space="0" w:color="auto"/>
        <w:bottom w:val="none" w:sz="0" w:space="0" w:color="auto"/>
        <w:right w:val="none" w:sz="0" w:space="0" w:color="auto"/>
      </w:divBdr>
    </w:div>
    <w:div w:id="1667006069">
      <w:bodyDiv w:val="1"/>
      <w:marLeft w:val="0"/>
      <w:marRight w:val="0"/>
      <w:marTop w:val="0"/>
      <w:marBottom w:val="0"/>
      <w:divBdr>
        <w:top w:val="none" w:sz="0" w:space="0" w:color="auto"/>
        <w:left w:val="none" w:sz="0" w:space="0" w:color="auto"/>
        <w:bottom w:val="none" w:sz="0" w:space="0" w:color="auto"/>
        <w:right w:val="none" w:sz="0" w:space="0" w:color="auto"/>
      </w:divBdr>
    </w:div>
    <w:div w:id="1667434509">
      <w:bodyDiv w:val="1"/>
      <w:marLeft w:val="0"/>
      <w:marRight w:val="0"/>
      <w:marTop w:val="0"/>
      <w:marBottom w:val="0"/>
      <w:divBdr>
        <w:top w:val="none" w:sz="0" w:space="0" w:color="auto"/>
        <w:left w:val="none" w:sz="0" w:space="0" w:color="auto"/>
        <w:bottom w:val="none" w:sz="0" w:space="0" w:color="auto"/>
        <w:right w:val="none" w:sz="0" w:space="0" w:color="auto"/>
      </w:divBdr>
    </w:div>
    <w:div w:id="1667980299">
      <w:bodyDiv w:val="1"/>
      <w:marLeft w:val="0"/>
      <w:marRight w:val="0"/>
      <w:marTop w:val="0"/>
      <w:marBottom w:val="0"/>
      <w:divBdr>
        <w:top w:val="none" w:sz="0" w:space="0" w:color="auto"/>
        <w:left w:val="none" w:sz="0" w:space="0" w:color="auto"/>
        <w:bottom w:val="none" w:sz="0" w:space="0" w:color="auto"/>
        <w:right w:val="none" w:sz="0" w:space="0" w:color="auto"/>
      </w:divBdr>
    </w:div>
    <w:div w:id="1668316200">
      <w:bodyDiv w:val="1"/>
      <w:marLeft w:val="0"/>
      <w:marRight w:val="0"/>
      <w:marTop w:val="0"/>
      <w:marBottom w:val="0"/>
      <w:divBdr>
        <w:top w:val="none" w:sz="0" w:space="0" w:color="auto"/>
        <w:left w:val="none" w:sz="0" w:space="0" w:color="auto"/>
        <w:bottom w:val="none" w:sz="0" w:space="0" w:color="auto"/>
        <w:right w:val="none" w:sz="0" w:space="0" w:color="auto"/>
      </w:divBdr>
    </w:div>
    <w:div w:id="1668481110">
      <w:bodyDiv w:val="1"/>
      <w:marLeft w:val="0"/>
      <w:marRight w:val="0"/>
      <w:marTop w:val="0"/>
      <w:marBottom w:val="0"/>
      <w:divBdr>
        <w:top w:val="none" w:sz="0" w:space="0" w:color="auto"/>
        <w:left w:val="none" w:sz="0" w:space="0" w:color="auto"/>
        <w:bottom w:val="none" w:sz="0" w:space="0" w:color="auto"/>
        <w:right w:val="none" w:sz="0" w:space="0" w:color="auto"/>
      </w:divBdr>
    </w:div>
    <w:div w:id="1668551679">
      <w:bodyDiv w:val="1"/>
      <w:marLeft w:val="0"/>
      <w:marRight w:val="0"/>
      <w:marTop w:val="0"/>
      <w:marBottom w:val="0"/>
      <w:divBdr>
        <w:top w:val="none" w:sz="0" w:space="0" w:color="auto"/>
        <w:left w:val="none" w:sz="0" w:space="0" w:color="auto"/>
        <w:bottom w:val="none" w:sz="0" w:space="0" w:color="auto"/>
        <w:right w:val="none" w:sz="0" w:space="0" w:color="auto"/>
      </w:divBdr>
    </w:div>
    <w:div w:id="1669095895">
      <w:bodyDiv w:val="1"/>
      <w:marLeft w:val="0"/>
      <w:marRight w:val="0"/>
      <w:marTop w:val="0"/>
      <w:marBottom w:val="0"/>
      <w:divBdr>
        <w:top w:val="none" w:sz="0" w:space="0" w:color="auto"/>
        <w:left w:val="none" w:sz="0" w:space="0" w:color="auto"/>
        <w:bottom w:val="none" w:sz="0" w:space="0" w:color="auto"/>
        <w:right w:val="none" w:sz="0" w:space="0" w:color="auto"/>
      </w:divBdr>
    </w:div>
    <w:div w:id="1670213374">
      <w:bodyDiv w:val="1"/>
      <w:marLeft w:val="0"/>
      <w:marRight w:val="0"/>
      <w:marTop w:val="0"/>
      <w:marBottom w:val="0"/>
      <w:divBdr>
        <w:top w:val="none" w:sz="0" w:space="0" w:color="auto"/>
        <w:left w:val="none" w:sz="0" w:space="0" w:color="auto"/>
        <w:bottom w:val="none" w:sz="0" w:space="0" w:color="auto"/>
        <w:right w:val="none" w:sz="0" w:space="0" w:color="auto"/>
      </w:divBdr>
    </w:div>
    <w:div w:id="1670325876">
      <w:bodyDiv w:val="1"/>
      <w:marLeft w:val="0"/>
      <w:marRight w:val="0"/>
      <w:marTop w:val="0"/>
      <w:marBottom w:val="0"/>
      <w:divBdr>
        <w:top w:val="none" w:sz="0" w:space="0" w:color="auto"/>
        <w:left w:val="none" w:sz="0" w:space="0" w:color="auto"/>
        <w:bottom w:val="none" w:sz="0" w:space="0" w:color="auto"/>
        <w:right w:val="none" w:sz="0" w:space="0" w:color="auto"/>
      </w:divBdr>
    </w:div>
    <w:div w:id="1670600937">
      <w:bodyDiv w:val="1"/>
      <w:marLeft w:val="0"/>
      <w:marRight w:val="0"/>
      <w:marTop w:val="0"/>
      <w:marBottom w:val="0"/>
      <w:divBdr>
        <w:top w:val="none" w:sz="0" w:space="0" w:color="auto"/>
        <w:left w:val="none" w:sz="0" w:space="0" w:color="auto"/>
        <w:bottom w:val="none" w:sz="0" w:space="0" w:color="auto"/>
        <w:right w:val="none" w:sz="0" w:space="0" w:color="auto"/>
      </w:divBdr>
    </w:div>
    <w:div w:id="1671055596">
      <w:bodyDiv w:val="1"/>
      <w:marLeft w:val="0"/>
      <w:marRight w:val="0"/>
      <w:marTop w:val="0"/>
      <w:marBottom w:val="0"/>
      <w:divBdr>
        <w:top w:val="none" w:sz="0" w:space="0" w:color="auto"/>
        <w:left w:val="none" w:sz="0" w:space="0" w:color="auto"/>
        <w:bottom w:val="none" w:sz="0" w:space="0" w:color="auto"/>
        <w:right w:val="none" w:sz="0" w:space="0" w:color="auto"/>
      </w:divBdr>
    </w:div>
    <w:div w:id="1671134206">
      <w:bodyDiv w:val="1"/>
      <w:marLeft w:val="0"/>
      <w:marRight w:val="0"/>
      <w:marTop w:val="0"/>
      <w:marBottom w:val="0"/>
      <w:divBdr>
        <w:top w:val="none" w:sz="0" w:space="0" w:color="auto"/>
        <w:left w:val="none" w:sz="0" w:space="0" w:color="auto"/>
        <w:bottom w:val="none" w:sz="0" w:space="0" w:color="auto"/>
        <w:right w:val="none" w:sz="0" w:space="0" w:color="auto"/>
      </w:divBdr>
    </w:div>
    <w:div w:id="1671910981">
      <w:bodyDiv w:val="1"/>
      <w:marLeft w:val="0"/>
      <w:marRight w:val="0"/>
      <w:marTop w:val="0"/>
      <w:marBottom w:val="0"/>
      <w:divBdr>
        <w:top w:val="none" w:sz="0" w:space="0" w:color="auto"/>
        <w:left w:val="none" w:sz="0" w:space="0" w:color="auto"/>
        <w:bottom w:val="none" w:sz="0" w:space="0" w:color="auto"/>
        <w:right w:val="none" w:sz="0" w:space="0" w:color="auto"/>
      </w:divBdr>
    </w:div>
    <w:div w:id="1672103067">
      <w:bodyDiv w:val="1"/>
      <w:marLeft w:val="0"/>
      <w:marRight w:val="0"/>
      <w:marTop w:val="0"/>
      <w:marBottom w:val="0"/>
      <w:divBdr>
        <w:top w:val="none" w:sz="0" w:space="0" w:color="auto"/>
        <w:left w:val="none" w:sz="0" w:space="0" w:color="auto"/>
        <w:bottom w:val="none" w:sz="0" w:space="0" w:color="auto"/>
        <w:right w:val="none" w:sz="0" w:space="0" w:color="auto"/>
      </w:divBdr>
    </w:div>
    <w:div w:id="1673144064">
      <w:bodyDiv w:val="1"/>
      <w:marLeft w:val="0"/>
      <w:marRight w:val="0"/>
      <w:marTop w:val="0"/>
      <w:marBottom w:val="0"/>
      <w:divBdr>
        <w:top w:val="none" w:sz="0" w:space="0" w:color="auto"/>
        <w:left w:val="none" w:sz="0" w:space="0" w:color="auto"/>
        <w:bottom w:val="none" w:sz="0" w:space="0" w:color="auto"/>
        <w:right w:val="none" w:sz="0" w:space="0" w:color="auto"/>
      </w:divBdr>
    </w:div>
    <w:div w:id="1673486869">
      <w:bodyDiv w:val="1"/>
      <w:marLeft w:val="0"/>
      <w:marRight w:val="0"/>
      <w:marTop w:val="0"/>
      <w:marBottom w:val="0"/>
      <w:divBdr>
        <w:top w:val="none" w:sz="0" w:space="0" w:color="auto"/>
        <w:left w:val="none" w:sz="0" w:space="0" w:color="auto"/>
        <w:bottom w:val="none" w:sz="0" w:space="0" w:color="auto"/>
        <w:right w:val="none" w:sz="0" w:space="0" w:color="auto"/>
      </w:divBdr>
    </w:div>
    <w:div w:id="1673529693">
      <w:bodyDiv w:val="1"/>
      <w:marLeft w:val="0"/>
      <w:marRight w:val="0"/>
      <w:marTop w:val="0"/>
      <w:marBottom w:val="0"/>
      <w:divBdr>
        <w:top w:val="none" w:sz="0" w:space="0" w:color="auto"/>
        <w:left w:val="none" w:sz="0" w:space="0" w:color="auto"/>
        <w:bottom w:val="none" w:sz="0" w:space="0" w:color="auto"/>
        <w:right w:val="none" w:sz="0" w:space="0" w:color="auto"/>
      </w:divBdr>
    </w:div>
    <w:div w:id="1673799844">
      <w:bodyDiv w:val="1"/>
      <w:marLeft w:val="0"/>
      <w:marRight w:val="0"/>
      <w:marTop w:val="0"/>
      <w:marBottom w:val="0"/>
      <w:divBdr>
        <w:top w:val="none" w:sz="0" w:space="0" w:color="auto"/>
        <w:left w:val="none" w:sz="0" w:space="0" w:color="auto"/>
        <w:bottom w:val="none" w:sz="0" w:space="0" w:color="auto"/>
        <w:right w:val="none" w:sz="0" w:space="0" w:color="auto"/>
      </w:divBdr>
    </w:div>
    <w:div w:id="1673877376">
      <w:bodyDiv w:val="1"/>
      <w:marLeft w:val="0"/>
      <w:marRight w:val="0"/>
      <w:marTop w:val="0"/>
      <w:marBottom w:val="0"/>
      <w:divBdr>
        <w:top w:val="none" w:sz="0" w:space="0" w:color="auto"/>
        <w:left w:val="none" w:sz="0" w:space="0" w:color="auto"/>
        <w:bottom w:val="none" w:sz="0" w:space="0" w:color="auto"/>
        <w:right w:val="none" w:sz="0" w:space="0" w:color="auto"/>
      </w:divBdr>
    </w:div>
    <w:div w:id="1674256360">
      <w:bodyDiv w:val="1"/>
      <w:marLeft w:val="0"/>
      <w:marRight w:val="0"/>
      <w:marTop w:val="0"/>
      <w:marBottom w:val="0"/>
      <w:divBdr>
        <w:top w:val="none" w:sz="0" w:space="0" w:color="auto"/>
        <w:left w:val="none" w:sz="0" w:space="0" w:color="auto"/>
        <w:bottom w:val="none" w:sz="0" w:space="0" w:color="auto"/>
        <w:right w:val="none" w:sz="0" w:space="0" w:color="auto"/>
      </w:divBdr>
    </w:div>
    <w:div w:id="1674333855">
      <w:bodyDiv w:val="1"/>
      <w:marLeft w:val="0"/>
      <w:marRight w:val="0"/>
      <w:marTop w:val="0"/>
      <w:marBottom w:val="0"/>
      <w:divBdr>
        <w:top w:val="none" w:sz="0" w:space="0" w:color="auto"/>
        <w:left w:val="none" w:sz="0" w:space="0" w:color="auto"/>
        <w:bottom w:val="none" w:sz="0" w:space="0" w:color="auto"/>
        <w:right w:val="none" w:sz="0" w:space="0" w:color="auto"/>
      </w:divBdr>
    </w:div>
    <w:div w:id="1675109026">
      <w:bodyDiv w:val="1"/>
      <w:marLeft w:val="0"/>
      <w:marRight w:val="0"/>
      <w:marTop w:val="0"/>
      <w:marBottom w:val="0"/>
      <w:divBdr>
        <w:top w:val="none" w:sz="0" w:space="0" w:color="auto"/>
        <w:left w:val="none" w:sz="0" w:space="0" w:color="auto"/>
        <w:bottom w:val="none" w:sz="0" w:space="0" w:color="auto"/>
        <w:right w:val="none" w:sz="0" w:space="0" w:color="auto"/>
      </w:divBdr>
    </w:div>
    <w:div w:id="1675263283">
      <w:bodyDiv w:val="1"/>
      <w:marLeft w:val="0"/>
      <w:marRight w:val="0"/>
      <w:marTop w:val="0"/>
      <w:marBottom w:val="0"/>
      <w:divBdr>
        <w:top w:val="none" w:sz="0" w:space="0" w:color="auto"/>
        <w:left w:val="none" w:sz="0" w:space="0" w:color="auto"/>
        <w:bottom w:val="none" w:sz="0" w:space="0" w:color="auto"/>
        <w:right w:val="none" w:sz="0" w:space="0" w:color="auto"/>
      </w:divBdr>
    </w:div>
    <w:div w:id="1675499704">
      <w:bodyDiv w:val="1"/>
      <w:marLeft w:val="0"/>
      <w:marRight w:val="0"/>
      <w:marTop w:val="0"/>
      <w:marBottom w:val="0"/>
      <w:divBdr>
        <w:top w:val="none" w:sz="0" w:space="0" w:color="auto"/>
        <w:left w:val="none" w:sz="0" w:space="0" w:color="auto"/>
        <w:bottom w:val="none" w:sz="0" w:space="0" w:color="auto"/>
        <w:right w:val="none" w:sz="0" w:space="0" w:color="auto"/>
      </w:divBdr>
    </w:div>
    <w:div w:id="1676032184">
      <w:bodyDiv w:val="1"/>
      <w:marLeft w:val="0"/>
      <w:marRight w:val="0"/>
      <w:marTop w:val="0"/>
      <w:marBottom w:val="0"/>
      <w:divBdr>
        <w:top w:val="none" w:sz="0" w:space="0" w:color="auto"/>
        <w:left w:val="none" w:sz="0" w:space="0" w:color="auto"/>
        <w:bottom w:val="none" w:sz="0" w:space="0" w:color="auto"/>
        <w:right w:val="none" w:sz="0" w:space="0" w:color="auto"/>
      </w:divBdr>
    </w:div>
    <w:div w:id="1676416150">
      <w:bodyDiv w:val="1"/>
      <w:marLeft w:val="0"/>
      <w:marRight w:val="0"/>
      <w:marTop w:val="0"/>
      <w:marBottom w:val="0"/>
      <w:divBdr>
        <w:top w:val="none" w:sz="0" w:space="0" w:color="auto"/>
        <w:left w:val="none" w:sz="0" w:space="0" w:color="auto"/>
        <w:bottom w:val="none" w:sz="0" w:space="0" w:color="auto"/>
        <w:right w:val="none" w:sz="0" w:space="0" w:color="auto"/>
      </w:divBdr>
    </w:div>
    <w:div w:id="1677422238">
      <w:bodyDiv w:val="1"/>
      <w:marLeft w:val="0"/>
      <w:marRight w:val="0"/>
      <w:marTop w:val="0"/>
      <w:marBottom w:val="0"/>
      <w:divBdr>
        <w:top w:val="none" w:sz="0" w:space="0" w:color="auto"/>
        <w:left w:val="none" w:sz="0" w:space="0" w:color="auto"/>
        <w:bottom w:val="none" w:sz="0" w:space="0" w:color="auto"/>
        <w:right w:val="none" w:sz="0" w:space="0" w:color="auto"/>
      </w:divBdr>
    </w:div>
    <w:div w:id="1677459488">
      <w:bodyDiv w:val="1"/>
      <w:marLeft w:val="0"/>
      <w:marRight w:val="0"/>
      <w:marTop w:val="0"/>
      <w:marBottom w:val="0"/>
      <w:divBdr>
        <w:top w:val="none" w:sz="0" w:space="0" w:color="auto"/>
        <w:left w:val="none" w:sz="0" w:space="0" w:color="auto"/>
        <w:bottom w:val="none" w:sz="0" w:space="0" w:color="auto"/>
        <w:right w:val="none" w:sz="0" w:space="0" w:color="auto"/>
      </w:divBdr>
    </w:div>
    <w:div w:id="1677466056">
      <w:bodyDiv w:val="1"/>
      <w:marLeft w:val="0"/>
      <w:marRight w:val="0"/>
      <w:marTop w:val="0"/>
      <w:marBottom w:val="0"/>
      <w:divBdr>
        <w:top w:val="none" w:sz="0" w:space="0" w:color="auto"/>
        <w:left w:val="none" w:sz="0" w:space="0" w:color="auto"/>
        <w:bottom w:val="none" w:sz="0" w:space="0" w:color="auto"/>
        <w:right w:val="none" w:sz="0" w:space="0" w:color="auto"/>
      </w:divBdr>
    </w:div>
    <w:div w:id="1678072791">
      <w:bodyDiv w:val="1"/>
      <w:marLeft w:val="0"/>
      <w:marRight w:val="0"/>
      <w:marTop w:val="0"/>
      <w:marBottom w:val="0"/>
      <w:divBdr>
        <w:top w:val="none" w:sz="0" w:space="0" w:color="auto"/>
        <w:left w:val="none" w:sz="0" w:space="0" w:color="auto"/>
        <w:bottom w:val="none" w:sz="0" w:space="0" w:color="auto"/>
        <w:right w:val="none" w:sz="0" w:space="0" w:color="auto"/>
      </w:divBdr>
    </w:div>
    <w:div w:id="1678263718">
      <w:bodyDiv w:val="1"/>
      <w:marLeft w:val="0"/>
      <w:marRight w:val="0"/>
      <w:marTop w:val="0"/>
      <w:marBottom w:val="0"/>
      <w:divBdr>
        <w:top w:val="none" w:sz="0" w:space="0" w:color="auto"/>
        <w:left w:val="none" w:sz="0" w:space="0" w:color="auto"/>
        <w:bottom w:val="none" w:sz="0" w:space="0" w:color="auto"/>
        <w:right w:val="none" w:sz="0" w:space="0" w:color="auto"/>
      </w:divBdr>
    </w:div>
    <w:div w:id="1678342579">
      <w:bodyDiv w:val="1"/>
      <w:marLeft w:val="0"/>
      <w:marRight w:val="0"/>
      <w:marTop w:val="0"/>
      <w:marBottom w:val="0"/>
      <w:divBdr>
        <w:top w:val="none" w:sz="0" w:space="0" w:color="auto"/>
        <w:left w:val="none" w:sz="0" w:space="0" w:color="auto"/>
        <w:bottom w:val="none" w:sz="0" w:space="0" w:color="auto"/>
        <w:right w:val="none" w:sz="0" w:space="0" w:color="auto"/>
      </w:divBdr>
    </w:div>
    <w:div w:id="1678459151">
      <w:bodyDiv w:val="1"/>
      <w:marLeft w:val="0"/>
      <w:marRight w:val="0"/>
      <w:marTop w:val="0"/>
      <w:marBottom w:val="0"/>
      <w:divBdr>
        <w:top w:val="none" w:sz="0" w:space="0" w:color="auto"/>
        <w:left w:val="none" w:sz="0" w:space="0" w:color="auto"/>
        <w:bottom w:val="none" w:sz="0" w:space="0" w:color="auto"/>
        <w:right w:val="none" w:sz="0" w:space="0" w:color="auto"/>
      </w:divBdr>
    </w:div>
    <w:div w:id="1678539552">
      <w:bodyDiv w:val="1"/>
      <w:marLeft w:val="0"/>
      <w:marRight w:val="0"/>
      <w:marTop w:val="0"/>
      <w:marBottom w:val="0"/>
      <w:divBdr>
        <w:top w:val="none" w:sz="0" w:space="0" w:color="auto"/>
        <w:left w:val="none" w:sz="0" w:space="0" w:color="auto"/>
        <w:bottom w:val="none" w:sz="0" w:space="0" w:color="auto"/>
        <w:right w:val="none" w:sz="0" w:space="0" w:color="auto"/>
      </w:divBdr>
    </w:div>
    <w:div w:id="1678540122">
      <w:bodyDiv w:val="1"/>
      <w:marLeft w:val="0"/>
      <w:marRight w:val="0"/>
      <w:marTop w:val="0"/>
      <w:marBottom w:val="0"/>
      <w:divBdr>
        <w:top w:val="none" w:sz="0" w:space="0" w:color="auto"/>
        <w:left w:val="none" w:sz="0" w:space="0" w:color="auto"/>
        <w:bottom w:val="none" w:sz="0" w:space="0" w:color="auto"/>
        <w:right w:val="none" w:sz="0" w:space="0" w:color="auto"/>
      </w:divBdr>
    </w:div>
    <w:div w:id="1679114792">
      <w:bodyDiv w:val="1"/>
      <w:marLeft w:val="0"/>
      <w:marRight w:val="0"/>
      <w:marTop w:val="0"/>
      <w:marBottom w:val="0"/>
      <w:divBdr>
        <w:top w:val="none" w:sz="0" w:space="0" w:color="auto"/>
        <w:left w:val="none" w:sz="0" w:space="0" w:color="auto"/>
        <w:bottom w:val="none" w:sz="0" w:space="0" w:color="auto"/>
        <w:right w:val="none" w:sz="0" w:space="0" w:color="auto"/>
      </w:divBdr>
    </w:div>
    <w:div w:id="1679843446">
      <w:bodyDiv w:val="1"/>
      <w:marLeft w:val="0"/>
      <w:marRight w:val="0"/>
      <w:marTop w:val="0"/>
      <w:marBottom w:val="0"/>
      <w:divBdr>
        <w:top w:val="none" w:sz="0" w:space="0" w:color="auto"/>
        <w:left w:val="none" w:sz="0" w:space="0" w:color="auto"/>
        <w:bottom w:val="none" w:sz="0" w:space="0" w:color="auto"/>
        <w:right w:val="none" w:sz="0" w:space="0" w:color="auto"/>
      </w:divBdr>
    </w:div>
    <w:div w:id="1680424119">
      <w:bodyDiv w:val="1"/>
      <w:marLeft w:val="0"/>
      <w:marRight w:val="0"/>
      <w:marTop w:val="0"/>
      <w:marBottom w:val="0"/>
      <w:divBdr>
        <w:top w:val="none" w:sz="0" w:space="0" w:color="auto"/>
        <w:left w:val="none" w:sz="0" w:space="0" w:color="auto"/>
        <w:bottom w:val="none" w:sz="0" w:space="0" w:color="auto"/>
        <w:right w:val="none" w:sz="0" w:space="0" w:color="auto"/>
      </w:divBdr>
    </w:div>
    <w:div w:id="1681197901">
      <w:bodyDiv w:val="1"/>
      <w:marLeft w:val="0"/>
      <w:marRight w:val="0"/>
      <w:marTop w:val="0"/>
      <w:marBottom w:val="0"/>
      <w:divBdr>
        <w:top w:val="none" w:sz="0" w:space="0" w:color="auto"/>
        <w:left w:val="none" w:sz="0" w:space="0" w:color="auto"/>
        <w:bottom w:val="none" w:sz="0" w:space="0" w:color="auto"/>
        <w:right w:val="none" w:sz="0" w:space="0" w:color="auto"/>
      </w:divBdr>
    </w:div>
    <w:div w:id="1681421011">
      <w:bodyDiv w:val="1"/>
      <w:marLeft w:val="0"/>
      <w:marRight w:val="0"/>
      <w:marTop w:val="0"/>
      <w:marBottom w:val="0"/>
      <w:divBdr>
        <w:top w:val="none" w:sz="0" w:space="0" w:color="auto"/>
        <w:left w:val="none" w:sz="0" w:space="0" w:color="auto"/>
        <w:bottom w:val="none" w:sz="0" w:space="0" w:color="auto"/>
        <w:right w:val="none" w:sz="0" w:space="0" w:color="auto"/>
      </w:divBdr>
    </w:div>
    <w:div w:id="1681657145">
      <w:bodyDiv w:val="1"/>
      <w:marLeft w:val="0"/>
      <w:marRight w:val="0"/>
      <w:marTop w:val="0"/>
      <w:marBottom w:val="0"/>
      <w:divBdr>
        <w:top w:val="none" w:sz="0" w:space="0" w:color="auto"/>
        <w:left w:val="none" w:sz="0" w:space="0" w:color="auto"/>
        <w:bottom w:val="none" w:sz="0" w:space="0" w:color="auto"/>
        <w:right w:val="none" w:sz="0" w:space="0" w:color="auto"/>
      </w:divBdr>
    </w:div>
    <w:div w:id="1682317402">
      <w:bodyDiv w:val="1"/>
      <w:marLeft w:val="0"/>
      <w:marRight w:val="0"/>
      <w:marTop w:val="0"/>
      <w:marBottom w:val="0"/>
      <w:divBdr>
        <w:top w:val="none" w:sz="0" w:space="0" w:color="auto"/>
        <w:left w:val="none" w:sz="0" w:space="0" w:color="auto"/>
        <w:bottom w:val="none" w:sz="0" w:space="0" w:color="auto"/>
        <w:right w:val="none" w:sz="0" w:space="0" w:color="auto"/>
      </w:divBdr>
    </w:div>
    <w:div w:id="1683314996">
      <w:bodyDiv w:val="1"/>
      <w:marLeft w:val="0"/>
      <w:marRight w:val="0"/>
      <w:marTop w:val="0"/>
      <w:marBottom w:val="0"/>
      <w:divBdr>
        <w:top w:val="none" w:sz="0" w:space="0" w:color="auto"/>
        <w:left w:val="none" w:sz="0" w:space="0" w:color="auto"/>
        <w:bottom w:val="none" w:sz="0" w:space="0" w:color="auto"/>
        <w:right w:val="none" w:sz="0" w:space="0" w:color="auto"/>
      </w:divBdr>
    </w:div>
    <w:div w:id="1683817324">
      <w:bodyDiv w:val="1"/>
      <w:marLeft w:val="0"/>
      <w:marRight w:val="0"/>
      <w:marTop w:val="0"/>
      <w:marBottom w:val="0"/>
      <w:divBdr>
        <w:top w:val="none" w:sz="0" w:space="0" w:color="auto"/>
        <w:left w:val="none" w:sz="0" w:space="0" w:color="auto"/>
        <w:bottom w:val="none" w:sz="0" w:space="0" w:color="auto"/>
        <w:right w:val="none" w:sz="0" w:space="0" w:color="auto"/>
      </w:divBdr>
    </w:div>
    <w:div w:id="1684933421">
      <w:bodyDiv w:val="1"/>
      <w:marLeft w:val="0"/>
      <w:marRight w:val="0"/>
      <w:marTop w:val="0"/>
      <w:marBottom w:val="0"/>
      <w:divBdr>
        <w:top w:val="none" w:sz="0" w:space="0" w:color="auto"/>
        <w:left w:val="none" w:sz="0" w:space="0" w:color="auto"/>
        <w:bottom w:val="none" w:sz="0" w:space="0" w:color="auto"/>
        <w:right w:val="none" w:sz="0" w:space="0" w:color="auto"/>
      </w:divBdr>
    </w:div>
    <w:div w:id="1685328072">
      <w:bodyDiv w:val="1"/>
      <w:marLeft w:val="0"/>
      <w:marRight w:val="0"/>
      <w:marTop w:val="0"/>
      <w:marBottom w:val="0"/>
      <w:divBdr>
        <w:top w:val="none" w:sz="0" w:space="0" w:color="auto"/>
        <w:left w:val="none" w:sz="0" w:space="0" w:color="auto"/>
        <w:bottom w:val="none" w:sz="0" w:space="0" w:color="auto"/>
        <w:right w:val="none" w:sz="0" w:space="0" w:color="auto"/>
      </w:divBdr>
    </w:div>
    <w:div w:id="1685742606">
      <w:bodyDiv w:val="1"/>
      <w:marLeft w:val="0"/>
      <w:marRight w:val="0"/>
      <w:marTop w:val="0"/>
      <w:marBottom w:val="0"/>
      <w:divBdr>
        <w:top w:val="none" w:sz="0" w:space="0" w:color="auto"/>
        <w:left w:val="none" w:sz="0" w:space="0" w:color="auto"/>
        <w:bottom w:val="none" w:sz="0" w:space="0" w:color="auto"/>
        <w:right w:val="none" w:sz="0" w:space="0" w:color="auto"/>
      </w:divBdr>
    </w:div>
    <w:div w:id="1685981118">
      <w:bodyDiv w:val="1"/>
      <w:marLeft w:val="0"/>
      <w:marRight w:val="0"/>
      <w:marTop w:val="0"/>
      <w:marBottom w:val="0"/>
      <w:divBdr>
        <w:top w:val="none" w:sz="0" w:space="0" w:color="auto"/>
        <w:left w:val="none" w:sz="0" w:space="0" w:color="auto"/>
        <w:bottom w:val="none" w:sz="0" w:space="0" w:color="auto"/>
        <w:right w:val="none" w:sz="0" w:space="0" w:color="auto"/>
      </w:divBdr>
    </w:div>
    <w:div w:id="1686442054">
      <w:bodyDiv w:val="1"/>
      <w:marLeft w:val="0"/>
      <w:marRight w:val="0"/>
      <w:marTop w:val="0"/>
      <w:marBottom w:val="0"/>
      <w:divBdr>
        <w:top w:val="none" w:sz="0" w:space="0" w:color="auto"/>
        <w:left w:val="none" w:sz="0" w:space="0" w:color="auto"/>
        <w:bottom w:val="none" w:sz="0" w:space="0" w:color="auto"/>
        <w:right w:val="none" w:sz="0" w:space="0" w:color="auto"/>
      </w:divBdr>
    </w:div>
    <w:div w:id="1686787551">
      <w:bodyDiv w:val="1"/>
      <w:marLeft w:val="0"/>
      <w:marRight w:val="0"/>
      <w:marTop w:val="0"/>
      <w:marBottom w:val="0"/>
      <w:divBdr>
        <w:top w:val="none" w:sz="0" w:space="0" w:color="auto"/>
        <w:left w:val="none" w:sz="0" w:space="0" w:color="auto"/>
        <w:bottom w:val="none" w:sz="0" w:space="0" w:color="auto"/>
        <w:right w:val="none" w:sz="0" w:space="0" w:color="auto"/>
      </w:divBdr>
    </w:div>
    <w:div w:id="1686901958">
      <w:bodyDiv w:val="1"/>
      <w:marLeft w:val="0"/>
      <w:marRight w:val="0"/>
      <w:marTop w:val="0"/>
      <w:marBottom w:val="0"/>
      <w:divBdr>
        <w:top w:val="none" w:sz="0" w:space="0" w:color="auto"/>
        <w:left w:val="none" w:sz="0" w:space="0" w:color="auto"/>
        <w:bottom w:val="none" w:sz="0" w:space="0" w:color="auto"/>
        <w:right w:val="none" w:sz="0" w:space="0" w:color="auto"/>
      </w:divBdr>
    </w:div>
    <w:div w:id="1686981008">
      <w:bodyDiv w:val="1"/>
      <w:marLeft w:val="0"/>
      <w:marRight w:val="0"/>
      <w:marTop w:val="0"/>
      <w:marBottom w:val="0"/>
      <w:divBdr>
        <w:top w:val="none" w:sz="0" w:space="0" w:color="auto"/>
        <w:left w:val="none" w:sz="0" w:space="0" w:color="auto"/>
        <w:bottom w:val="none" w:sz="0" w:space="0" w:color="auto"/>
        <w:right w:val="none" w:sz="0" w:space="0" w:color="auto"/>
      </w:divBdr>
    </w:div>
    <w:div w:id="1687516478">
      <w:bodyDiv w:val="1"/>
      <w:marLeft w:val="0"/>
      <w:marRight w:val="0"/>
      <w:marTop w:val="0"/>
      <w:marBottom w:val="0"/>
      <w:divBdr>
        <w:top w:val="none" w:sz="0" w:space="0" w:color="auto"/>
        <w:left w:val="none" w:sz="0" w:space="0" w:color="auto"/>
        <w:bottom w:val="none" w:sz="0" w:space="0" w:color="auto"/>
        <w:right w:val="none" w:sz="0" w:space="0" w:color="auto"/>
      </w:divBdr>
    </w:div>
    <w:div w:id="1688170178">
      <w:bodyDiv w:val="1"/>
      <w:marLeft w:val="0"/>
      <w:marRight w:val="0"/>
      <w:marTop w:val="0"/>
      <w:marBottom w:val="0"/>
      <w:divBdr>
        <w:top w:val="none" w:sz="0" w:space="0" w:color="auto"/>
        <w:left w:val="none" w:sz="0" w:space="0" w:color="auto"/>
        <w:bottom w:val="none" w:sz="0" w:space="0" w:color="auto"/>
        <w:right w:val="none" w:sz="0" w:space="0" w:color="auto"/>
      </w:divBdr>
    </w:div>
    <w:div w:id="1688212287">
      <w:bodyDiv w:val="1"/>
      <w:marLeft w:val="0"/>
      <w:marRight w:val="0"/>
      <w:marTop w:val="0"/>
      <w:marBottom w:val="0"/>
      <w:divBdr>
        <w:top w:val="none" w:sz="0" w:space="0" w:color="auto"/>
        <w:left w:val="none" w:sz="0" w:space="0" w:color="auto"/>
        <w:bottom w:val="none" w:sz="0" w:space="0" w:color="auto"/>
        <w:right w:val="none" w:sz="0" w:space="0" w:color="auto"/>
      </w:divBdr>
    </w:div>
    <w:div w:id="1689601045">
      <w:bodyDiv w:val="1"/>
      <w:marLeft w:val="0"/>
      <w:marRight w:val="0"/>
      <w:marTop w:val="0"/>
      <w:marBottom w:val="0"/>
      <w:divBdr>
        <w:top w:val="none" w:sz="0" w:space="0" w:color="auto"/>
        <w:left w:val="none" w:sz="0" w:space="0" w:color="auto"/>
        <w:bottom w:val="none" w:sz="0" w:space="0" w:color="auto"/>
        <w:right w:val="none" w:sz="0" w:space="0" w:color="auto"/>
      </w:divBdr>
    </w:div>
    <w:div w:id="1689603551">
      <w:bodyDiv w:val="1"/>
      <w:marLeft w:val="0"/>
      <w:marRight w:val="0"/>
      <w:marTop w:val="0"/>
      <w:marBottom w:val="0"/>
      <w:divBdr>
        <w:top w:val="none" w:sz="0" w:space="0" w:color="auto"/>
        <w:left w:val="none" w:sz="0" w:space="0" w:color="auto"/>
        <w:bottom w:val="none" w:sz="0" w:space="0" w:color="auto"/>
        <w:right w:val="none" w:sz="0" w:space="0" w:color="auto"/>
      </w:divBdr>
    </w:div>
    <w:div w:id="1689869700">
      <w:bodyDiv w:val="1"/>
      <w:marLeft w:val="0"/>
      <w:marRight w:val="0"/>
      <w:marTop w:val="0"/>
      <w:marBottom w:val="0"/>
      <w:divBdr>
        <w:top w:val="none" w:sz="0" w:space="0" w:color="auto"/>
        <w:left w:val="none" w:sz="0" w:space="0" w:color="auto"/>
        <w:bottom w:val="none" w:sz="0" w:space="0" w:color="auto"/>
        <w:right w:val="none" w:sz="0" w:space="0" w:color="auto"/>
      </w:divBdr>
    </w:div>
    <w:div w:id="1689985689">
      <w:bodyDiv w:val="1"/>
      <w:marLeft w:val="0"/>
      <w:marRight w:val="0"/>
      <w:marTop w:val="0"/>
      <w:marBottom w:val="0"/>
      <w:divBdr>
        <w:top w:val="none" w:sz="0" w:space="0" w:color="auto"/>
        <w:left w:val="none" w:sz="0" w:space="0" w:color="auto"/>
        <w:bottom w:val="none" w:sz="0" w:space="0" w:color="auto"/>
        <w:right w:val="none" w:sz="0" w:space="0" w:color="auto"/>
      </w:divBdr>
    </w:div>
    <w:div w:id="1690066279">
      <w:bodyDiv w:val="1"/>
      <w:marLeft w:val="0"/>
      <w:marRight w:val="0"/>
      <w:marTop w:val="0"/>
      <w:marBottom w:val="0"/>
      <w:divBdr>
        <w:top w:val="none" w:sz="0" w:space="0" w:color="auto"/>
        <w:left w:val="none" w:sz="0" w:space="0" w:color="auto"/>
        <w:bottom w:val="none" w:sz="0" w:space="0" w:color="auto"/>
        <w:right w:val="none" w:sz="0" w:space="0" w:color="auto"/>
      </w:divBdr>
    </w:div>
    <w:div w:id="1690374152">
      <w:bodyDiv w:val="1"/>
      <w:marLeft w:val="0"/>
      <w:marRight w:val="0"/>
      <w:marTop w:val="0"/>
      <w:marBottom w:val="0"/>
      <w:divBdr>
        <w:top w:val="none" w:sz="0" w:space="0" w:color="auto"/>
        <w:left w:val="none" w:sz="0" w:space="0" w:color="auto"/>
        <w:bottom w:val="none" w:sz="0" w:space="0" w:color="auto"/>
        <w:right w:val="none" w:sz="0" w:space="0" w:color="auto"/>
      </w:divBdr>
    </w:div>
    <w:div w:id="1691636349">
      <w:bodyDiv w:val="1"/>
      <w:marLeft w:val="0"/>
      <w:marRight w:val="0"/>
      <w:marTop w:val="0"/>
      <w:marBottom w:val="0"/>
      <w:divBdr>
        <w:top w:val="none" w:sz="0" w:space="0" w:color="auto"/>
        <w:left w:val="none" w:sz="0" w:space="0" w:color="auto"/>
        <w:bottom w:val="none" w:sz="0" w:space="0" w:color="auto"/>
        <w:right w:val="none" w:sz="0" w:space="0" w:color="auto"/>
      </w:divBdr>
    </w:div>
    <w:div w:id="1691905162">
      <w:bodyDiv w:val="1"/>
      <w:marLeft w:val="0"/>
      <w:marRight w:val="0"/>
      <w:marTop w:val="0"/>
      <w:marBottom w:val="0"/>
      <w:divBdr>
        <w:top w:val="none" w:sz="0" w:space="0" w:color="auto"/>
        <w:left w:val="none" w:sz="0" w:space="0" w:color="auto"/>
        <w:bottom w:val="none" w:sz="0" w:space="0" w:color="auto"/>
        <w:right w:val="none" w:sz="0" w:space="0" w:color="auto"/>
      </w:divBdr>
    </w:div>
    <w:div w:id="1692220969">
      <w:bodyDiv w:val="1"/>
      <w:marLeft w:val="0"/>
      <w:marRight w:val="0"/>
      <w:marTop w:val="0"/>
      <w:marBottom w:val="0"/>
      <w:divBdr>
        <w:top w:val="none" w:sz="0" w:space="0" w:color="auto"/>
        <w:left w:val="none" w:sz="0" w:space="0" w:color="auto"/>
        <w:bottom w:val="none" w:sz="0" w:space="0" w:color="auto"/>
        <w:right w:val="none" w:sz="0" w:space="0" w:color="auto"/>
      </w:divBdr>
    </w:div>
    <w:div w:id="1694306126">
      <w:bodyDiv w:val="1"/>
      <w:marLeft w:val="0"/>
      <w:marRight w:val="0"/>
      <w:marTop w:val="0"/>
      <w:marBottom w:val="0"/>
      <w:divBdr>
        <w:top w:val="none" w:sz="0" w:space="0" w:color="auto"/>
        <w:left w:val="none" w:sz="0" w:space="0" w:color="auto"/>
        <w:bottom w:val="none" w:sz="0" w:space="0" w:color="auto"/>
        <w:right w:val="none" w:sz="0" w:space="0" w:color="auto"/>
      </w:divBdr>
    </w:div>
    <w:div w:id="1694376288">
      <w:bodyDiv w:val="1"/>
      <w:marLeft w:val="0"/>
      <w:marRight w:val="0"/>
      <w:marTop w:val="0"/>
      <w:marBottom w:val="0"/>
      <w:divBdr>
        <w:top w:val="none" w:sz="0" w:space="0" w:color="auto"/>
        <w:left w:val="none" w:sz="0" w:space="0" w:color="auto"/>
        <w:bottom w:val="none" w:sz="0" w:space="0" w:color="auto"/>
        <w:right w:val="none" w:sz="0" w:space="0" w:color="auto"/>
      </w:divBdr>
    </w:div>
    <w:div w:id="1694769354">
      <w:bodyDiv w:val="1"/>
      <w:marLeft w:val="0"/>
      <w:marRight w:val="0"/>
      <w:marTop w:val="0"/>
      <w:marBottom w:val="0"/>
      <w:divBdr>
        <w:top w:val="none" w:sz="0" w:space="0" w:color="auto"/>
        <w:left w:val="none" w:sz="0" w:space="0" w:color="auto"/>
        <w:bottom w:val="none" w:sz="0" w:space="0" w:color="auto"/>
        <w:right w:val="none" w:sz="0" w:space="0" w:color="auto"/>
      </w:divBdr>
    </w:div>
    <w:div w:id="1695694886">
      <w:bodyDiv w:val="1"/>
      <w:marLeft w:val="0"/>
      <w:marRight w:val="0"/>
      <w:marTop w:val="0"/>
      <w:marBottom w:val="0"/>
      <w:divBdr>
        <w:top w:val="none" w:sz="0" w:space="0" w:color="auto"/>
        <w:left w:val="none" w:sz="0" w:space="0" w:color="auto"/>
        <w:bottom w:val="none" w:sz="0" w:space="0" w:color="auto"/>
        <w:right w:val="none" w:sz="0" w:space="0" w:color="auto"/>
      </w:divBdr>
    </w:div>
    <w:div w:id="1695959893">
      <w:bodyDiv w:val="1"/>
      <w:marLeft w:val="0"/>
      <w:marRight w:val="0"/>
      <w:marTop w:val="0"/>
      <w:marBottom w:val="0"/>
      <w:divBdr>
        <w:top w:val="none" w:sz="0" w:space="0" w:color="auto"/>
        <w:left w:val="none" w:sz="0" w:space="0" w:color="auto"/>
        <w:bottom w:val="none" w:sz="0" w:space="0" w:color="auto"/>
        <w:right w:val="none" w:sz="0" w:space="0" w:color="auto"/>
      </w:divBdr>
    </w:div>
    <w:div w:id="1696035754">
      <w:bodyDiv w:val="1"/>
      <w:marLeft w:val="0"/>
      <w:marRight w:val="0"/>
      <w:marTop w:val="0"/>
      <w:marBottom w:val="0"/>
      <w:divBdr>
        <w:top w:val="none" w:sz="0" w:space="0" w:color="auto"/>
        <w:left w:val="none" w:sz="0" w:space="0" w:color="auto"/>
        <w:bottom w:val="none" w:sz="0" w:space="0" w:color="auto"/>
        <w:right w:val="none" w:sz="0" w:space="0" w:color="auto"/>
      </w:divBdr>
    </w:div>
    <w:div w:id="1696154861">
      <w:bodyDiv w:val="1"/>
      <w:marLeft w:val="0"/>
      <w:marRight w:val="0"/>
      <w:marTop w:val="0"/>
      <w:marBottom w:val="0"/>
      <w:divBdr>
        <w:top w:val="none" w:sz="0" w:space="0" w:color="auto"/>
        <w:left w:val="none" w:sz="0" w:space="0" w:color="auto"/>
        <w:bottom w:val="none" w:sz="0" w:space="0" w:color="auto"/>
        <w:right w:val="none" w:sz="0" w:space="0" w:color="auto"/>
      </w:divBdr>
    </w:div>
    <w:div w:id="1696685386">
      <w:bodyDiv w:val="1"/>
      <w:marLeft w:val="0"/>
      <w:marRight w:val="0"/>
      <w:marTop w:val="0"/>
      <w:marBottom w:val="0"/>
      <w:divBdr>
        <w:top w:val="none" w:sz="0" w:space="0" w:color="auto"/>
        <w:left w:val="none" w:sz="0" w:space="0" w:color="auto"/>
        <w:bottom w:val="none" w:sz="0" w:space="0" w:color="auto"/>
        <w:right w:val="none" w:sz="0" w:space="0" w:color="auto"/>
      </w:divBdr>
    </w:div>
    <w:div w:id="1697538464">
      <w:bodyDiv w:val="1"/>
      <w:marLeft w:val="0"/>
      <w:marRight w:val="0"/>
      <w:marTop w:val="0"/>
      <w:marBottom w:val="0"/>
      <w:divBdr>
        <w:top w:val="none" w:sz="0" w:space="0" w:color="auto"/>
        <w:left w:val="none" w:sz="0" w:space="0" w:color="auto"/>
        <w:bottom w:val="none" w:sz="0" w:space="0" w:color="auto"/>
        <w:right w:val="none" w:sz="0" w:space="0" w:color="auto"/>
      </w:divBdr>
    </w:div>
    <w:div w:id="1697581310">
      <w:bodyDiv w:val="1"/>
      <w:marLeft w:val="0"/>
      <w:marRight w:val="0"/>
      <w:marTop w:val="0"/>
      <w:marBottom w:val="0"/>
      <w:divBdr>
        <w:top w:val="none" w:sz="0" w:space="0" w:color="auto"/>
        <w:left w:val="none" w:sz="0" w:space="0" w:color="auto"/>
        <w:bottom w:val="none" w:sz="0" w:space="0" w:color="auto"/>
        <w:right w:val="none" w:sz="0" w:space="0" w:color="auto"/>
      </w:divBdr>
    </w:div>
    <w:div w:id="1698196417">
      <w:bodyDiv w:val="1"/>
      <w:marLeft w:val="0"/>
      <w:marRight w:val="0"/>
      <w:marTop w:val="0"/>
      <w:marBottom w:val="0"/>
      <w:divBdr>
        <w:top w:val="none" w:sz="0" w:space="0" w:color="auto"/>
        <w:left w:val="none" w:sz="0" w:space="0" w:color="auto"/>
        <w:bottom w:val="none" w:sz="0" w:space="0" w:color="auto"/>
        <w:right w:val="none" w:sz="0" w:space="0" w:color="auto"/>
      </w:divBdr>
    </w:div>
    <w:div w:id="1698696507">
      <w:bodyDiv w:val="1"/>
      <w:marLeft w:val="0"/>
      <w:marRight w:val="0"/>
      <w:marTop w:val="0"/>
      <w:marBottom w:val="0"/>
      <w:divBdr>
        <w:top w:val="none" w:sz="0" w:space="0" w:color="auto"/>
        <w:left w:val="none" w:sz="0" w:space="0" w:color="auto"/>
        <w:bottom w:val="none" w:sz="0" w:space="0" w:color="auto"/>
        <w:right w:val="none" w:sz="0" w:space="0" w:color="auto"/>
      </w:divBdr>
    </w:div>
    <w:div w:id="1699501041">
      <w:bodyDiv w:val="1"/>
      <w:marLeft w:val="0"/>
      <w:marRight w:val="0"/>
      <w:marTop w:val="0"/>
      <w:marBottom w:val="0"/>
      <w:divBdr>
        <w:top w:val="none" w:sz="0" w:space="0" w:color="auto"/>
        <w:left w:val="none" w:sz="0" w:space="0" w:color="auto"/>
        <w:bottom w:val="none" w:sz="0" w:space="0" w:color="auto"/>
        <w:right w:val="none" w:sz="0" w:space="0" w:color="auto"/>
      </w:divBdr>
    </w:div>
    <w:div w:id="1699626436">
      <w:bodyDiv w:val="1"/>
      <w:marLeft w:val="0"/>
      <w:marRight w:val="0"/>
      <w:marTop w:val="0"/>
      <w:marBottom w:val="0"/>
      <w:divBdr>
        <w:top w:val="none" w:sz="0" w:space="0" w:color="auto"/>
        <w:left w:val="none" w:sz="0" w:space="0" w:color="auto"/>
        <w:bottom w:val="none" w:sz="0" w:space="0" w:color="auto"/>
        <w:right w:val="none" w:sz="0" w:space="0" w:color="auto"/>
      </w:divBdr>
    </w:div>
    <w:div w:id="1699967126">
      <w:bodyDiv w:val="1"/>
      <w:marLeft w:val="0"/>
      <w:marRight w:val="0"/>
      <w:marTop w:val="0"/>
      <w:marBottom w:val="0"/>
      <w:divBdr>
        <w:top w:val="none" w:sz="0" w:space="0" w:color="auto"/>
        <w:left w:val="none" w:sz="0" w:space="0" w:color="auto"/>
        <w:bottom w:val="none" w:sz="0" w:space="0" w:color="auto"/>
        <w:right w:val="none" w:sz="0" w:space="0" w:color="auto"/>
      </w:divBdr>
    </w:div>
    <w:div w:id="1700007422">
      <w:bodyDiv w:val="1"/>
      <w:marLeft w:val="0"/>
      <w:marRight w:val="0"/>
      <w:marTop w:val="0"/>
      <w:marBottom w:val="0"/>
      <w:divBdr>
        <w:top w:val="none" w:sz="0" w:space="0" w:color="auto"/>
        <w:left w:val="none" w:sz="0" w:space="0" w:color="auto"/>
        <w:bottom w:val="none" w:sz="0" w:space="0" w:color="auto"/>
        <w:right w:val="none" w:sz="0" w:space="0" w:color="auto"/>
      </w:divBdr>
    </w:div>
    <w:div w:id="1700162320">
      <w:bodyDiv w:val="1"/>
      <w:marLeft w:val="0"/>
      <w:marRight w:val="0"/>
      <w:marTop w:val="0"/>
      <w:marBottom w:val="0"/>
      <w:divBdr>
        <w:top w:val="none" w:sz="0" w:space="0" w:color="auto"/>
        <w:left w:val="none" w:sz="0" w:space="0" w:color="auto"/>
        <w:bottom w:val="none" w:sz="0" w:space="0" w:color="auto"/>
        <w:right w:val="none" w:sz="0" w:space="0" w:color="auto"/>
      </w:divBdr>
    </w:div>
    <w:div w:id="1700273725">
      <w:bodyDiv w:val="1"/>
      <w:marLeft w:val="0"/>
      <w:marRight w:val="0"/>
      <w:marTop w:val="0"/>
      <w:marBottom w:val="0"/>
      <w:divBdr>
        <w:top w:val="none" w:sz="0" w:space="0" w:color="auto"/>
        <w:left w:val="none" w:sz="0" w:space="0" w:color="auto"/>
        <w:bottom w:val="none" w:sz="0" w:space="0" w:color="auto"/>
        <w:right w:val="none" w:sz="0" w:space="0" w:color="auto"/>
      </w:divBdr>
    </w:div>
    <w:div w:id="1700623147">
      <w:bodyDiv w:val="1"/>
      <w:marLeft w:val="0"/>
      <w:marRight w:val="0"/>
      <w:marTop w:val="0"/>
      <w:marBottom w:val="0"/>
      <w:divBdr>
        <w:top w:val="none" w:sz="0" w:space="0" w:color="auto"/>
        <w:left w:val="none" w:sz="0" w:space="0" w:color="auto"/>
        <w:bottom w:val="none" w:sz="0" w:space="0" w:color="auto"/>
        <w:right w:val="none" w:sz="0" w:space="0" w:color="auto"/>
      </w:divBdr>
    </w:div>
    <w:div w:id="1700743679">
      <w:bodyDiv w:val="1"/>
      <w:marLeft w:val="0"/>
      <w:marRight w:val="0"/>
      <w:marTop w:val="0"/>
      <w:marBottom w:val="0"/>
      <w:divBdr>
        <w:top w:val="none" w:sz="0" w:space="0" w:color="auto"/>
        <w:left w:val="none" w:sz="0" w:space="0" w:color="auto"/>
        <w:bottom w:val="none" w:sz="0" w:space="0" w:color="auto"/>
        <w:right w:val="none" w:sz="0" w:space="0" w:color="auto"/>
      </w:divBdr>
    </w:div>
    <w:div w:id="1702130195">
      <w:bodyDiv w:val="1"/>
      <w:marLeft w:val="0"/>
      <w:marRight w:val="0"/>
      <w:marTop w:val="0"/>
      <w:marBottom w:val="0"/>
      <w:divBdr>
        <w:top w:val="none" w:sz="0" w:space="0" w:color="auto"/>
        <w:left w:val="none" w:sz="0" w:space="0" w:color="auto"/>
        <w:bottom w:val="none" w:sz="0" w:space="0" w:color="auto"/>
        <w:right w:val="none" w:sz="0" w:space="0" w:color="auto"/>
      </w:divBdr>
    </w:div>
    <w:div w:id="1702826839">
      <w:bodyDiv w:val="1"/>
      <w:marLeft w:val="0"/>
      <w:marRight w:val="0"/>
      <w:marTop w:val="0"/>
      <w:marBottom w:val="0"/>
      <w:divBdr>
        <w:top w:val="none" w:sz="0" w:space="0" w:color="auto"/>
        <w:left w:val="none" w:sz="0" w:space="0" w:color="auto"/>
        <w:bottom w:val="none" w:sz="0" w:space="0" w:color="auto"/>
        <w:right w:val="none" w:sz="0" w:space="0" w:color="auto"/>
      </w:divBdr>
    </w:div>
    <w:div w:id="1703092089">
      <w:bodyDiv w:val="1"/>
      <w:marLeft w:val="0"/>
      <w:marRight w:val="0"/>
      <w:marTop w:val="0"/>
      <w:marBottom w:val="0"/>
      <w:divBdr>
        <w:top w:val="none" w:sz="0" w:space="0" w:color="auto"/>
        <w:left w:val="none" w:sz="0" w:space="0" w:color="auto"/>
        <w:bottom w:val="none" w:sz="0" w:space="0" w:color="auto"/>
        <w:right w:val="none" w:sz="0" w:space="0" w:color="auto"/>
      </w:divBdr>
    </w:div>
    <w:div w:id="1703438917">
      <w:bodyDiv w:val="1"/>
      <w:marLeft w:val="0"/>
      <w:marRight w:val="0"/>
      <w:marTop w:val="0"/>
      <w:marBottom w:val="0"/>
      <w:divBdr>
        <w:top w:val="none" w:sz="0" w:space="0" w:color="auto"/>
        <w:left w:val="none" w:sz="0" w:space="0" w:color="auto"/>
        <w:bottom w:val="none" w:sz="0" w:space="0" w:color="auto"/>
        <w:right w:val="none" w:sz="0" w:space="0" w:color="auto"/>
      </w:divBdr>
    </w:div>
    <w:div w:id="1703825808">
      <w:bodyDiv w:val="1"/>
      <w:marLeft w:val="0"/>
      <w:marRight w:val="0"/>
      <w:marTop w:val="0"/>
      <w:marBottom w:val="0"/>
      <w:divBdr>
        <w:top w:val="none" w:sz="0" w:space="0" w:color="auto"/>
        <w:left w:val="none" w:sz="0" w:space="0" w:color="auto"/>
        <w:bottom w:val="none" w:sz="0" w:space="0" w:color="auto"/>
        <w:right w:val="none" w:sz="0" w:space="0" w:color="auto"/>
      </w:divBdr>
    </w:div>
    <w:div w:id="1704600742">
      <w:bodyDiv w:val="1"/>
      <w:marLeft w:val="0"/>
      <w:marRight w:val="0"/>
      <w:marTop w:val="0"/>
      <w:marBottom w:val="0"/>
      <w:divBdr>
        <w:top w:val="none" w:sz="0" w:space="0" w:color="auto"/>
        <w:left w:val="none" w:sz="0" w:space="0" w:color="auto"/>
        <w:bottom w:val="none" w:sz="0" w:space="0" w:color="auto"/>
        <w:right w:val="none" w:sz="0" w:space="0" w:color="auto"/>
      </w:divBdr>
    </w:div>
    <w:div w:id="1704667454">
      <w:bodyDiv w:val="1"/>
      <w:marLeft w:val="0"/>
      <w:marRight w:val="0"/>
      <w:marTop w:val="0"/>
      <w:marBottom w:val="0"/>
      <w:divBdr>
        <w:top w:val="none" w:sz="0" w:space="0" w:color="auto"/>
        <w:left w:val="none" w:sz="0" w:space="0" w:color="auto"/>
        <w:bottom w:val="none" w:sz="0" w:space="0" w:color="auto"/>
        <w:right w:val="none" w:sz="0" w:space="0" w:color="auto"/>
      </w:divBdr>
    </w:div>
    <w:div w:id="1704790908">
      <w:bodyDiv w:val="1"/>
      <w:marLeft w:val="0"/>
      <w:marRight w:val="0"/>
      <w:marTop w:val="0"/>
      <w:marBottom w:val="0"/>
      <w:divBdr>
        <w:top w:val="none" w:sz="0" w:space="0" w:color="auto"/>
        <w:left w:val="none" w:sz="0" w:space="0" w:color="auto"/>
        <w:bottom w:val="none" w:sz="0" w:space="0" w:color="auto"/>
        <w:right w:val="none" w:sz="0" w:space="0" w:color="auto"/>
      </w:divBdr>
    </w:div>
    <w:div w:id="1705016959">
      <w:bodyDiv w:val="1"/>
      <w:marLeft w:val="0"/>
      <w:marRight w:val="0"/>
      <w:marTop w:val="0"/>
      <w:marBottom w:val="0"/>
      <w:divBdr>
        <w:top w:val="none" w:sz="0" w:space="0" w:color="auto"/>
        <w:left w:val="none" w:sz="0" w:space="0" w:color="auto"/>
        <w:bottom w:val="none" w:sz="0" w:space="0" w:color="auto"/>
        <w:right w:val="none" w:sz="0" w:space="0" w:color="auto"/>
      </w:divBdr>
    </w:div>
    <w:div w:id="1705908569">
      <w:bodyDiv w:val="1"/>
      <w:marLeft w:val="0"/>
      <w:marRight w:val="0"/>
      <w:marTop w:val="0"/>
      <w:marBottom w:val="0"/>
      <w:divBdr>
        <w:top w:val="none" w:sz="0" w:space="0" w:color="auto"/>
        <w:left w:val="none" w:sz="0" w:space="0" w:color="auto"/>
        <w:bottom w:val="none" w:sz="0" w:space="0" w:color="auto"/>
        <w:right w:val="none" w:sz="0" w:space="0" w:color="auto"/>
      </w:divBdr>
    </w:div>
    <w:div w:id="1706708690">
      <w:bodyDiv w:val="1"/>
      <w:marLeft w:val="0"/>
      <w:marRight w:val="0"/>
      <w:marTop w:val="0"/>
      <w:marBottom w:val="0"/>
      <w:divBdr>
        <w:top w:val="none" w:sz="0" w:space="0" w:color="auto"/>
        <w:left w:val="none" w:sz="0" w:space="0" w:color="auto"/>
        <w:bottom w:val="none" w:sz="0" w:space="0" w:color="auto"/>
        <w:right w:val="none" w:sz="0" w:space="0" w:color="auto"/>
      </w:divBdr>
    </w:div>
    <w:div w:id="1706759793">
      <w:bodyDiv w:val="1"/>
      <w:marLeft w:val="0"/>
      <w:marRight w:val="0"/>
      <w:marTop w:val="0"/>
      <w:marBottom w:val="0"/>
      <w:divBdr>
        <w:top w:val="none" w:sz="0" w:space="0" w:color="auto"/>
        <w:left w:val="none" w:sz="0" w:space="0" w:color="auto"/>
        <w:bottom w:val="none" w:sz="0" w:space="0" w:color="auto"/>
        <w:right w:val="none" w:sz="0" w:space="0" w:color="auto"/>
      </w:divBdr>
    </w:div>
    <w:div w:id="1706783650">
      <w:bodyDiv w:val="1"/>
      <w:marLeft w:val="0"/>
      <w:marRight w:val="0"/>
      <w:marTop w:val="0"/>
      <w:marBottom w:val="0"/>
      <w:divBdr>
        <w:top w:val="none" w:sz="0" w:space="0" w:color="auto"/>
        <w:left w:val="none" w:sz="0" w:space="0" w:color="auto"/>
        <w:bottom w:val="none" w:sz="0" w:space="0" w:color="auto"/>
        <w:right w:val="none" w:sz="0" w:space="0" w:color="auto"/>
      </w:divBdr>
    </w:div>
    <w:div w:id="1708093744">
      <w:bodyDiv w:val="1"/>
      <w:marLeft w:val="0"/>
      <w:marRight w:val="0"/>
      <w:marTop w:val="0"/>
      <w:marBottom w:val="0"/>
      <w:divBdr>
        <w:top w:val="none" w:sz="0" w:space="0" w:color="auto"/>
        <w:left w:val="none" w:sz="0" w:space="0" w:color="auto"/>
        <w:bottom w:val="none" w:sz="0" w:space="0" w:color="auto"/>
        <w:right w:val="none" w:sz="0" w:space="0" w:color="auto"/>
      </w:divBdr>
    </w:div>
    <w:div w:id="1708408919">
      <w:bodyDiv w:val="1"/>
      <w:marLeft w:val="0"/>
      <w:marRight w:val="0"/>
      <w:marTop w:val="0"/>
      <w:marBottom w:val="0"/>
      <w:divBdr>
        <w:top w:val="none" w:sz="0" w:space="0" w:color="auto"/>
        <w:left w:val="none" w:sz="0" w:space="0" w:color="auto"/>
        <w:bottom w:val="none" w:sz="0" w:space="0" w:color="auto"/>
        <w:right w:val="none" w:sz="0" w:space="0" w:color="auto"/>
      </w:divBdr>
    </w:div>
    <w:div w:id="1708481649">
      <w:bodyDiv w:val="1"/>
      <w:marLeft w:val="0"/>
      <w:marRight w:val="0"/>
      <w:marTop w:val="0"/>
      <w:marBottom w:val="0"/>
      <w:divBdr>
        <w:top w:val="none" w:sz="0" w:space="0" w:color="auto"/>
        <w:left w:val="none" w:sz="0" w:space="0" w:color="auto"/>
        <w:bottom w:val="none" w:sz="0" w:space="0" w:color="auto"/>
        <w:right w:val="none" w:sz="0" w:space="0" w:color="auto"/>
      </w:divBdr>
    </w:div>
    <w:div w:id="1708749596">
      <w:bodyDiv w:val="1"/>
      <w:marLeft w:val="0"/>
      <w:marRight w:val="0"/>
      <w:marTop w:val="0"/>
      <w:marBottom w:val="0"/>
      <w:divBdr>
        <w:top w:val="none" w:sz="0" w:space="0" w:color="auto"/>
        <w:left w:val="none" w:sz="0" w:space="0" w:color="auto"/>
        <w:bottom w:val="none" w:sz="0" w:space="0" w:color="auto"/>
        <w:right w:val="none" w:sz="0" w:space="0" w:color="auto"/>
      </w:divBdr>
    </w:div>
    <w:div w:id="1708869538">
      <w:bodyDiv w:val="1"/>
      <w:marLeft w:val="0"/>
      <w:marRight w:val="0"/>
      <w:marTop w:val="0"/>
      <w:marBottom w:val="0"/>
      <w:divBdr>
        <w:top w:val="none" w:sz="0" w:space="0" w:color="auto"/>
        <w:left w:val="none" w:sz="0" w:space="0" w:color="auto"/>
        <w:bottom w:val="none" w:sz="0" w:space="0" w:color="auto"/>
        <w:right w:val="none" w:sz="0" w:space="0" w:color="auto"/>
      </w:divBdr>
    </w:div>
    <w:div w:id="1708989298">
      <w:bodyDiv w:val="1"/>
      <w:marLeft w:val="0"/>
      <w:marRight w:val="0"/>
      <w:marTop w:val="0"/>
      <w:marBottom w:val="0"/>
      <w:divBdr>
        <w:top w:val="none" w:sz="0" w:space="0" w:color="auto"/>
        <w:left w:val="none" w:sz="0" w:space="0" w:color="auto"/>
        <w:bottom w:val="none" w:sz="0" w:space="0" w:color="auto"/>
        <w:right w:val="none" w:sz="0" w:space="0" w:color="auto"/>
      </w:divBdr>
    </w:div>
    <w:div w:id="1709332308">
      <w:bodyDiv w:val="1"/>
      <w:marLeft w:val="0"/>
      <w:marRight w:val="0"/>
      <w:marTop w:val="0"/>
      <w:marBottom w:val="0"/>
      <w:divBdr>
        <w:top w:val="none" w:sz="0" w:space="0" w:color="auto"/>
        <w:left w:val="none" w:sz="0" w:space="0" w:color="auto"/>
        <w:bottom w:val="none" w:sz="0" w:space="0" w:color="auto"/>
        <w:right w:val="none" w:sz="0" w:space="0" w:color="auto"/>
      </w:divBdr>
    </w:div>
    <w:div w:id="1709405690">
      <w:bodyDiv w:val="1"/>
      <w:marLeft w:val="0"/>
      <w:marRight w:val="0"/>
      <w:marTop w:val="0"/>
      <w:marBottom w:val="0"/>
      <w:divBdr>
        <w:top w:val="none" w:sz="0" w:space="0" w:color="auto"/>
        <w:left w:val="none" w:sz="0" w:space="0" w:color="auto"/>
        <w:bottom w:val="none" w:sz="0" w:space="0" w:color="auto"/>
        <w:right w:val="none" w:sz="0" w:space="0" w:color="auto"/>
      </w:divBdr>
    </w:div>
    <w:div w:id="1709915680">
      <w:bodyDiv w:val="1"/>
      <w:marLeft w:val="0"/>
      <w:marRight w:val="0"/>
      <w:marTop w:val="0"/>
      <w:marBottom w:val="0"/>
      <w:divBdr>
        <w:top w:val="none" w:sz="0" w:space="0" w:color="auto"/>
        <w:left w:val="none" w:sz="0" w:space="0" w:color="auto"/>
        <w:bottom w:val="none" w:sz="0" w:space="0" w:color="auto"/>
        <w:right w:val="none" w:sz="0" w:space="0" w:color="auto"/>
      </w:divBdr>
    </w:div>
    <w:div w:id="1709989783">
      <w:bodyDiv w:val="1"/>
      <w:marLeft w:val="0"/>
      <w:marRight w:val="0"/>
      <w:marTop w:val="0"/>
      <w:marBottom w:val="0"/>
      <w:divBdr>
        <w:top w:val="none" w:sz="0" w:space="0" w:color="auto"/>
        <w:left w:val="none" w:sz="0" w:space="0" w:color="auto"/>
        <w:bottom w:val="none" w:sz="0" w:space="0" w:color="auto"/>
        <w:right w:val="none" w:sz="0" w:space="0" w:color="auto"/>
      </w:divBdr>
    </w:div>
    <w:div w:id="1711875632">
      <w:bodyDiv w:val="1"/>
      <w:marLeft w:val="0"/>
      <w:marRight w:val="0"/>
      <w:marTop w:val="0"/>
      <w:marBottom w:val="0"/>
      <w:divBdr>
        <w:top w:val="none" w:sz="0" w:space="0" w:color="auto"/>
        <w:left w:val="none" w:sz="0" w:space="0" w:color="auto"/>
        <w:bottom w:val="none" w:sz="0" w:space="0" w:color="auto"/>
        <w:right w:val="none" w:sz="0" w:space="0" w:color="auto"/>
      </w:divBdr>
    </w:div>
    <w:div w:id="1712612026">
      <w:bodyDiv w:val="1"/>
      <w:marLeft w:val="0"/>
      <w:marRight w:val="0"/>
      <w:marTop w:val="0"/>
      <w:marBottom w:val="0"/>
      <w:divBdr>
        <w:top w:val="none" w:sz="0" w:space="0" w:color="auto"/>
        <w:left w:val="none" w:sz="0" w:space="0" w:color="auto"/>
        <w:bottom w:val="none" w:sz="0" w:space="0" w:color="auto"/>
        <w:right w:val="none" w:sz="0" w:space="0" w:color="auto"/>
      </w:divBdr>
    </w:div>
    <w:div w:id="1713774320">
      <w:bodyDiv w:val="1"/>
      <w:marLeft w:val="0"/>
      <w:marRight w:val="0"/>
      <w:marTop w:val="0"/>
      <w:marBottom w:val="0"/>
      <w:divBdr>
        <w:top w:val="none" w:sz="0" w:space="0" w:color="auto"/>
        <w:left w:val="none" w:sz="0" w:space="0" w:color="auto"/>
        <w:bottom w:val="none" w:sz="0" w:space="0" w:color="auto"/>
        <w:right w:val="none" w:sz="0" w:space="0" w:color="auto"/>
      </w:divBdr>
    </w:div>
    <w:div w:id="1714578442">
      <w:bodyDiv w:val="1"/>
      <w:marLeft w:val="0"/>
      <w:marRight w:val="0"/>
      <w:marTop w:val="0"/>
      <w:marBottom w:val="0"/>
      <w:divBdr>
        <w:top w:val="none" w:sz="0" w:space="0" w:color="auto"/>
        <w:left w:val="none" w:sz="0" w:space="0" w:color="auto"/>
        <w:bottom w:val="none" w:sz="0" w:space="0" w:color="auto"/>
        <w:right w:val="none" w:sz="0" w:space="0" w:color="auto"/>
      </w:divBdr>
    </w:div>
    <w:div w:id="1715419931">
      <w:bodyDiv w:val="1"/>
      <w:marLeft w:val="0"/>
      <w:marRight w:val="0"/>
      <w:marTop w:val="0"/>
      <w:marBottom w:val="0"/>
      <w:divBdr>
        <w:top w:val="none" w:sz="0" w:space="0" w:color="auto"/>
        <w:left w:val="none" w:sz="0" w:space="0" w:color="auto"/>
        <w:bottom w:val="none" w:sz="0" w:space="0" w:color="auto"/>
        <w:right w:val="none" w:sz="0" w:space="0" w:color="auto"/>
      </w:divBdr>
    </w:div>
    <w:div w:id="1716008202">
      <w:bodyDiv w:val="1"/>
      <w:marLeft w:val="0"/>
      <w:marRight w:val="0"/>
      <w:marTop w:val="0"/>
      <w:marBottom w:val="0"/>
      <w:divBdr>
        <w:top w:val="none" w:sz="0" w:space="0" w:color="auto"/>
        <w:left w:val="none" w:sz="0" w:space="0" w:color="auto"/>
        <w:bottom w:val="none" w:sz="0" w:space="0" w:color="auto"/>
        <w:right w:val="none" w:sz="0" w:space="0" w:color="auto"/>
      </w:divBdr>
    </w:div>
    <w:div w:id="1716925084">
      <w:bodyDiv w:val="1"/>
      <w:marLeft w:val="0"/>
      <w:marRight w:val="0"/>
      <w:marTop w:val="0"/>
      <w:marBottom w:val="0"/>
      <w:divBdr>
        <w:top w:val="none" w:sz="0" w:space="0" w:color="auto"/>
        <w:left w:val="none" w:sz="0" w:space="0" w:color="auto"/>
        <w:bottom w:val="none" w:sz="0" w:space="0" w:color="auto"/>
        <w:right w:val="none" w:sz="0" w:space="0" w:color="auto"/>
      </w:divBdr>
    </w:div>
    <w:div w:id="1716926488">
      <w:bodyDiv w:val="1"/>
      <w:marLeft w:val="0"/>
      <w:marRight w:val="0"/>
      <w:marTop w:val="0"/>
      <w:marBottom w:val="0"/>
      <w:divBdr>
        <w:top w:val="none" w:sz="0" w:space="0" w:color="auto"/>
        <w:left w:val="none" w:sz="0" w:space="0" w:color="auto"/>
        <w:bottom w:val="none" w:sz="0" w:space="0" w:color="auto"/>
        <w:right w:val="none" w:sz="0" w:space="0" w:color="auto"/>
      </w:divBdr>
    </w:div>
    <w:div w:id="1716931585">
      <w:bodyDiv w:val="1"/>
      <w:marLeft w:val="0"/>
      <w:marRight w:val="0"/>
      <w:marTop w:val="0"/>
      <w:marBottom w:val="0"/>
      <w:divBdr>
        <w:top w:val="none" w:sz="0" w:space="0" w:color="auto"/>
        <w:left w:val="none" w:sz="0" w:space="0" w:color="auto"/>
        <w:bottom w:val="none" w:sz="0" w:space="0" w:color="auto"/>
        <w:right w:val="none" w:sz="0" w:space="0" w:color="auto"/>
      </w:divBdr>
    </w:div>
    <w:div w:id="1717043998">
      <w:bodyDiv w:val="1"/>
      <w:marLeft w:val="0"/>
      <w:marRight w:val="0"/>
      <w:marTop w:val="0"/>
      <w:marBottom w:val="0"/>
      <w:divBdr>
        <w:top w:val="none" w:sz="0" w:space="0" w:color="auto"/>
        <w:left w:val="none" w:sz="0" w:space="0" w:color="auto"/>
        <w:bottom w:val="none" w:sz="0" w:space="0" w:color="auto"/>
        <w:right w:val="none" w:sz="0" w:space="0" w:color="auto"/>
      </w:divBdr>
    </w:div>
    <w:div w:id="1717193023">
      <w:bodyDiv w:val="1"/>
      <w:marLeft w:val="0"/>
      <w:marRight w:val="0"/>
      <w:marTop w:val="0"/>
      <w:marBottom w:val="0"/>
      <w:divBdr>
        <w:top w:val="none" w:sz="0" w:space="0" w:color="auto"/>
        <w:left w:val="none" w:sz="0" w:space="0" w:color="auto"/>
        <w:bottom w:val="none" w:sz="0" w:space="0" w:color="auto"/>
        <w:right w:val="none" w:sz="0" w:space="0" w:color="auto"/>
      </w:divBdr>
    </w:div>
    <w:div w:id="1718160475">
      <w:bodyDiv w:val="1"/>
      <w:marLeft w:val="0"/>
      <w:marRight w:val="0"/>
      <w:marTop w:val="0"/>
      <w:marBottom w:val="0"/>
      <w:divBdr>
        <w:top w:val="none" w:sz="0" w:space="0" w:color="auto"/>
        <w:left w:val="none" w:sz="0" w:space="0" w:color="auto"/>
        <w:bottom w:val="none" w:sz="0" w:space="0" w:color="auto"/>
        <w:right w:val="none" w:sz="0" w:space="0" w:color="auto"/>
      </w:divBdr>
    </w:div>
    <w:div w:id="1718235914">
      <w:bodyDiv w:val="1"/>
      <w:marLeft w:val="0"/>
      <w:marRight w:val="0"/>
      <w:marTop w:val="0"/>
      <w:marBottom w:val="0"/>
      <w:divBdr>
        <w:top w:val="none" w:sz="0" w:space="0" w:color="auto"/>
        <w:left w:val="none" w:sz="0" w:space="0" w:color="auto"/>
        <w:bottom w:val="none" w:sz="0" w:space="0" w:color="auto"/>
        <w:right w:val="none" w:sz="0" w:space="0" w:color="auto"/>
      </w:divBdr>
    </w:div>
    <w:div w:id="1718771892">
      <w:bodyDiv w:val="1"/>
      <w:marLeft w:val="0"/>
      <w:marRight w:val="0"/>
      <w:marTop w:val="0"/>
      <w:marBottom w:val="0"/>
      <w:divBdr>
        <w:top w:val="none" w:sz="0" w:space="0" w:color="auto"/>
        <w:left w:val="none" w:sz="0" w:space="0" w:color="auto"/>
        <w:bottom w:val="none" w:sz="0" w:space="0" w:color="auto"/>
        <w:right w:val="none" w:sz="0" w:space="0" w:color="auto"/>
      </w:divBdr>
    </w:div>
    <w:div w:id="1718967645">
      <w:bodyDiv w:val="1"/>
      <w:marLeft w:val="0"/>
      <w:marRight w:val="0"/>
      <w:marTop w:val="0"/>
      <w:marBottom w:val="0"/>
      <w:divBdr>
        <w:top w:val="none" w:sz="0" w:space="0" w:color="auto"/>
        <w:left w:val="none" w:sz="0" w:space="0" w:color="auto"/>
        <w:bottom w:val="none" w:sz="0" w:space="0" w:color="auto"/>
        <w:right w:val="none" w:sz="0" w:space="0" w:color="auto"/>
      </w:divBdr>
    </w:div>
    <w:div w:id="1719889048">
      <w:bodyDiv w:val="1"/>
      <w:marLeft w:val="0"/>
      <w:marRight w:val="0"/>
      <w:marTop w:val="0"/>
      <w:marBottom w:val="0"/>
      <w:divBdr>
        <w:top w:val="none" w:sz="0" w:space="0" w:color="auto"/>
        <w:left w:val="none" w:sz="0" w:space="0" w:color="auto"/>
        <w:bottom w:val="none" w:sz="0" w:space="0" w:color="auto"/>
        <w:right w:val="none" w:sz="0" w:space="0" w:color="auto"/>
      </w:divBdr>
    </w:div>
    <w:div w:id="1721247351">
      <w:bodyDiv w:val="1"/>
      <w:marLeft w:val="0"/>
      <w:marRight w:val="0"/>
      <w:marTop w:val="0"/>
      <w:marBottom w:val="0"/>
      <w:divBdr>
        <w:top w:val="none" w:sz="0" w:space="0" w:color="auto"/>
        <w:left w:val="none" w:sz="0" w:space="0" w:color="auto"/>
        <w:bottom w:val="none" w:sz="0" w:space="0" w:color="auto"/>
        <w:right w:val="none" w:sz="0" w:space="0" w:color="auto"/>
      </w:divBdr>
    </w:div>
    <w:div w:id="1721250095">
      <w:bodyDiv w:val="1"/>
      <w:marLeft w:val="0"/>
      <w:marRight w:val="0"/>
      <w:marTop w:val="0"/>
      <w:marBottom w:val="0"/>
      <w:divBdr>
        <w:top w:val="none" w:sz="0" w:space="0" w:color="auto"/>
        <w:left w:val="none" w:sz="0" w:space="0" w:color="auto"/>
        <w:bottom w:val="none" w:sz="0" w:space="0" w:color="auto"/>
        <w:right w:val="none" w:sz="0" w:space="0" w:color="auto"/>
      </w:divBdr>
    </w:div>
    <w:div w:id="1721785289">
      <w:bodyDiv w:val="1"/>
      <w:marLeft w:val="0"/>
      <w:marRight w:val="0"/>
      <w:marTop w:val="0"/>
      <w:marBottom w:val="0"/>
      <w:divBdr>
        <w:top w:val="none" w:sz="0" w:space="0" w:color="auto"/>
        <w:left w:val="none" w:sz="0" w:space="0" w:color="auto"/>
        <w:bottom w:val="none" w:sz="0" w:space="0" w:color="auto"/>
        <w:right w:val="none" w:sz="0" w:space="0" w:color="auto"/>
      </w:divBdr>
    </w:div>
    <w:div w:id="1722048442">
      <w:bodyDiv w:val="1"/>
      <w:marLeft w:val="0"/>
      <w:marRight w:val="0"/>
      <w:marTop w:val="0"/>
      <w:marBottom w:val="0"/>
      <w:divBdr>
        <w:top w:val="none" w:sz="0" w:space="0" w:color="auto"/>
        <w:left w:val="none" w:sz="0" w:space="0" w:color="auto"/>
        <w:bottom w:val="none" w:sz="0" w:space="0" w:color="auto"/>
        <w:right w:val="none" w:sz="0" w:space="0" w:color="auto"/>
      </w:divBdr>
    </w:div>
    <w:div w:id="1722821405">
      <w:bodyDiv w:val="1"/>
      <w:marLeft w:val="0"/>
      <w:marRight w:val="0"/>
      <w:marTop w:val="0"/>
      <w:marBottom w:val="0"/>
      <w:divBdr>
        <w:top w:val="none" w:sz="0" w:space="0" w:color="auto"/>
        <w:left w:val="none" w:sz="0" w:space="0" w:color="auto"/>
        <w:bottom w:val="none" w:sz="0" w:space="0" w:color="auto"/>
        <w:right w:val="none" w:sz="0" w:space="0" w:color="auto"/>
      </w:divBdr>
    </w:div>
    <w:div w:id="1723627063">
      <w:bodyDiv w:val="1"/>
      <w:marLeft w:val="0"/>
      <w:marRight w:val="0"/>
      <w:marTop w:val="0"/>
      <w:marBottom w:val="0"/>
      <w:divBdr>
        <w:top w:val="none" w:sz="0" w:space="0" w:color="auto"/>
        <w:left w:val="none" w:sz="0" w:space="0" w:color="auto"/>
        <w:bottom w:val="none" w:sz="0" w:space="0" w:color="auto"/>
        <w:right w:val="none" w:sz="0" w:space="0" w:color="auto"/>
      </w:divBdr>
    </w:div>
    <w:div w:id="1723669826">
      <w:bodyDiv w:val="1"/>
      <w:marLeft w:val="0"/>
      <w:marRight w:val="0"/>
      <w:marTop w:val="0"/>
      <w:marBottom w:val="0"/>
      <w:divBdr>
        <w:top w:val="none" w:sz="0" w:space="0" w:color="auto"/>
        <w:left w:val="none" w:sz="0" w:space="0" w:color="auto"/>
        <w:bottom w:val="none" w:sz="0" w:space="0" w:color="auto"/>
        <w:right w:val="none" w:sz="0" w:space="0" w:color="auto"/>
      </w:divBdr>
    </w:div>
    <w:div w:id="1723750188">
      <w:bodyDiv w:val="1"/>
      <w:marLeft w:val="0"/>
      <w:marRight w:val="0"/>
      <w:marTop w:val="0"/>
      <w:marBottom w:val="0"/>
      <w:divBdr>
        <w:top w:val="none" w:sz="0" w:space="0" w:color="auto"/>
        <w:left w:val="none" w:sz="0" w:space="0" w:color="auto"/>
        <w:bottom w:val="none" w:sz="0" w:space="0" w:color="auto"/>
        <w:right w:val="none" w:sz="0" w:space="0" w:color="auto"/>
      </w:divBdr>
    </w:div>
    <w:div w:id="1725132401">
      <w:bodyDiv w:val="1"/>
      <w:marLeft w:val="0"/>
      <w:marRight w:val="0"/>
      <w:marTop w:val="0"/>
      <w:marBottom w:val="0"/>
      <w:divBdr>
        <w:top w:val="none" w:sz="0" w:space="0" w:color="auto"/>
        <w:left w:val="none" w:sz="0" w:space="0" w:color="auto"/>
        <w:bottom w:val="none" w:sz="0" w:space="0" w:color="auto"/>
        <w:right w:val="none" w:sz="0" w:space="0" w:color="auto"/>
      </w:divBdr>
    </w:div>
    <w:div w:id="1726177971">
      <w:bodyDiv w:val="1"/>
      <w:marLeft w:val="0"/>
      <w:marRight w:val="0"/>
      <w:marTop w:val="0"/>
      <w:marBottom w:val="0"/>
      <w:divBdr>
        <w:top w:val="none" w:sz="0" w:space="0" w:color="auto"/>
        <w:left w:val="none" w:sz="0" w:space="0" w:color="auto"/>
        <w:bottom w:val="none" w:sz="0" w:space="0" w:color="auto"/>
        <w:right w:val="none" w:sz="0" w:space="0" w:color="auto"/>
      </w:divBdr>
    </w:div>
    <w:div w:id="1726679427">
      <w:bodyDiv w:val="1"/>
      <w:marLeft w:val="0"/>
      <w:marRight w:val="0"/>
      <w:marTop w:val="0"/>
      <w:marBottom w:val="0"/>
      <w:divBdr>
        <w:top w:val="none" w:sz="0" w:space="0" w:color="auto"/>
        <w:left w:val="none" w:sz="0" w:space="0" w:color="auto"/>
        <w:bottom w:val="none" w:sz="0" w:space="0" w:color="auto"/>
        <w:right w:val="none" w:sz="0" w:space="0" w:color="auto"/>
      </w:divBdr>
    </w:div>
    <w:div w:id="1727028957">
      <w:bodyDiv w:val="1"/>
      <w:marLeft w:val="0"/>
      <w:marRight w:val="0"/>
      <w:marTop w:val="0"/>
      <w:marBottom w:val="0"/>
      <w:divBdr>
        <w:top w:val="none" w:sz="0" w:space="0" w:color="auto"/>
        <w:left w:val="none" w:sz="0" w:space="0" w:color="auto"/>
        <w:bottom w:val="none" w:sz="0" w:space="0" w:color="auto"/>
        <w:right w:val="none" w:sz="0" w:space="0" w:color="auto"/>
      </w:divBdr>
    </w:div>
    <w:div w:id="1727603551">
      <w:bodyDiv w:val="1"/>
      <w:marLeft w:val="0"/>
      <w:marRight w:val="0"/>
      <w:marTop w:val="0"/>
      <w:marBottom w:val="0"/>
      <w:divBdr>
        <w:top w:val="none" w:sz="0" w:space="0" w:color="auto"/>
        <w:left w:val="none" w:sz="0" w:space="0" w:color="auto"/>
        <w:bottom w:val="none" w:sz="0" w:space="0" w:color="auto"/>
        <w:right w:val="none" w:sz="0" w:space="0" w:color="auto"/>
      </w:divBdr>
    </w:div>
    <w:div w:id="1728988063">
      <w:bodyDiv w:val="1"/>
      <w:marLeft w:val="0"/>
      <w:marRight w:val="0"/>
      <w:marTop w:val="0"/>
      <w:marBottom w:val="0"/>
      <w:divBdr>
        <w:top w:val="none" w:sz="0" w:space="0" w:color="auto"/>
        <w:left w:val="none" w:sz="0" w:space="0" w:color="auto"/>
        <w:bottom w:val="none" w:sz="0" w:space="0" w:color="auto"/>
        <w:right w:val="none" w:sz="0" w:space="0" w:color="auto"/>
      </w:divBdr>
    </w:div>
    <w:div w:id="1729258562">
      <w:bodyDiv w:val="1"/>
      <w:marLeft w:val="0"/>
      <w:marRight w:val="0"/>
      <w:marTop w:val="0"/>
      <w:marBottom w:val="0"/>
      <w:divBdr>
        <w:top w:val="none" w:sz="0" w:space="0" w:color="auto"/>
        <w:left w:val="none" w:sz="0" w:space="0" w:color="auto"/>
        <w:bottom w:val="none" w:sz="0" w:space="0" w:color="auto"/>
        <w:right w:val="none" w:sz="0" w:space="0" w:color="auto"/>
      </w:divBdr>
    </w:div>
    <w:div w:id="1729642314">
      <w:bodyDiv w:val="1"/>
      <w:marLeft w:val="0"/>
      <w:marRight w:val="0"/>
      <w:marTop w:val="0"/>
      <w:marBottom w:val="0"/>
      <w:divBdr>
        <w:top w:val="none" w:sz="0" w:space="0" w:color="auto"/>
        <w:left w:val="none" w:sz="0" w:space="0" w:color="auto"/>
        <w:bottom w:val="none" w:sz="0" w:space="0" w:color="auto"/>
        <w:right w:val="none" w:sz="0" w:space="0" w:color="auto"/>
      </w:divBdr>
    </w:div>
    <w:div w:id="1730956433">
      <w:bodyDiv w:val="1"/>
      <w:marLeft w:val="0"/>
      <w:marRight w:val="0"/>
      <w:marTop w:val="0"/>
      <w:marBottom w:val="0"/>
      <w:divBdr>
        <w:top w:val="none" w:sz="0" w:space="0" w:color="auto"/>
        <w:left w:val="none" w:sz="0" w:space="0" w:color="auto"/>
        <w:bottom w:val="none" w:sz="0" w:space="0" w:color="auto"/>
        <w:right w:val="none" w:sz="0" w:space="0" w:color="auto"/>
      </w:divBdr>
    </w:div>
    <w:div w:id="1731032593">
      <w:bodyDiv w:val="1"/>
      <w:marLeft w:val="0"/>
      <w:marRight w:val="0"/>
      <w:marTop w:val="0"/>
      <w:marBottom w:val="0"/>
      <w:divBdr>
        <w:top w:val="none" w:sz="0" w:space="0" w:color="auto"/>
        <w:left w:val="none" w:sz="0" w:space="0" w:color="auto"/>
        <w:bottom w:val="none" w:sz="0" w:space="0" w:color="auto"/>
        <w:right w:val="none" w:sz="0" w:space="0" w:color="auto"/>
      </w:divBdr>
    </w:div>
    <w:div w:id="1731148775">
      <w:bodyDiv w:val="1"/>
      <w:marLeft w:val="0"/>
      <w:marRight w:val="0"/>
      <w:marTop w:val="0"/>
      <w:marBottom w:val="0"/>
      <w:divBdr>
        <w:top w:val="none" w:sz="0" w:space="0" w:color="auto"/>
        <w:left w:val="none" w:sz="0" w:space="0" w:color="auto"/>
        <w:bottom w:val="none" w:sz="0" w:space="0" w:color="auto"/>
        <w:right w:val="none" w:sz="0" w:space="0" w:color="auto"/>
      </w:divBdr>
    </w:div>
    <w:div w:id="1731414483">
      <w:bodyDiv w:val="1"/>
      <w:marLeft w:val="0"/>
      <w:marRight w:val="0"/>
      <w:marTop w:val="0"/>
      <w:marBottom w:val="0"/>
      <w:divBdr>
        <w:top w:val="none" w:sz="0" w:space="0" w:color="auto"/>
        <w:left w:val="none" w:sz="0" w:space="0" w:color="auto"/>
        <w:bottom w:val="none" w:sz="0" w:space="0" w:color="auto"/>
        <w:right w:val="none" w:sz="0" w:space="0" w:color="auto"/>
      </w:divBdr>
    </w:div>
    <w:div w:id="1731535434">
      <w:bodyDiv w:val="1"/>
      <w:marLeft w:val="0"/>
      <w:marRight w:val="0"/>
      <w:marTop w:val="0"/>
      <w:marBottom w:val="0"/>
      <w:divBdr>
        <w:top w:val="none" w:sz="0" w:space="0" w:color="auto"/>
        <w:left w:val="none" w:sz="0" w:space="0" w:color="auto"/>
        <w:bottom w:val="none" w:sz="0" w:space="0" w:color="auto"/>
        <w:right w:val="none" w:sz="0" w:space="0" w:color="auto"/>
      </w:divBdr>
    </w:div>
    <w:div w:id="1732119936">
      <w:bodyDiv w:val="1"/>
      <w:marLeft w:val="0"/>
      <w:marRight w:val="0"/>
      <w:marTop w:val="0"/>
      <w:marBottom w:val="0"/>
      <w:divBdr>
        <w:top w:val="none" w:sz="0" w:space="0" w:color="auto"/>
        <w:left w:val="none" w:sz="0" w:space="0" w:color="auto"/>
        <w:bottom w:val="none" w:sz="0" w:space="0" w:color="auto"/>
        <w:right w:val="none" w:sz="0" w:space="0" w:color="auto"/>
      </w:divBdr>
    </w:div>
    <w:div w:id="1732381512">
      <w:bodyDiv w:val="1"/>
      <w:marLeft w:val="0"/>
      <w:marRight w:val="0"/>
      <w:marTop w:val="0"/>
      <w:marBottom w:val="0"/>
      <w:divBdr>
        <w:top w:val="none" w:sz="0" w:space="0" w:color="auto"/>
        <w:left w:val="none" w:sz="0" w:space="0" w:color="auto"/>
        <w:bottom w:val="none" w:sz="0" w:space="0" w:color="auto"/>
        <w:right w:val="none" w:sz="0" w:space="0" w:color="auto"/>
      </w:divBdr>
    </w:div>
    <w:div w:id="1732581002">
      <w:bodyDiv w:val="1"/>
      <w:marLeft w:val="0"/>
      <w:marRight w:val="0"/>
      <w:marTop w:val="0"/>
      <w:marBottom w:val="0"/>
      <w:divBdr>
        <w:top w:val="none" w:sz="0" w:space="0" w:color="auto"/>
        <w:left w:val="none" w:sz="0" w:space="0" w:color="auto"/>
        <w:bottom w:val="none" w:sz="0" w:space="0" w:color="auto"/>
        <w:right w:val="none" w:sz="0" w:space="0" w:color="auto"/>
      </w:divBdr>
    </w:div>
    <w:div w:id="1733503846">
      <w:bodyDiv w:val="1"/>
      <w:marLeft w:val="0"/>
      <w:marRight w:val="0"/>
      <w:marTop w:val="0"/>
      <w:marBottom w:val="0"/>
      <w:divBdr>
        <w:top w:val="none" w:sz="0" w:space="0" w:color="auto"/>
        <w:left w:val="none" w:sz="0" w:space="0" w:color="auto"/>
        <w:bottom w:val="none" w:sz="0" w:space="0" w:color="auto"/>
        <w:right w:val="none" w:sz="0" w:space="0" w:color="auto"/>
      </w:divBdr>
    </w:div>
    <w:div w:id="1733966948">
      <w:bodyDiv w:val="1"/>
      <w:marLeft w:val="0"/>
      <w:marRight w:val="0"/>
      <w:marTop w:val="0"/>
      <w:marBottom w:val="0"/>
      <w:divBdr>
        <w:top w:val="none" w:sz="0" w:space="0" w:color="auto"/>
        <w:left w:val="none" w:sz="0" w:space="0" w:color="auto"/>
        <w:bottom w:val="none" w:sz="0" w:space="0" w:color="auto"/>
        <w:right w:val="none" w:sz="0" w:space="0" w:color="auto"/>
      </w:divBdr>
    </w:div>
    <w:div w:id="1734890481">
      <w:bodyDiv w:val="1"/>
      <w:marLeft w:val="0"/>
      <w:marRight w:val="0"/>
      <w:marTop w:val="0"/>
      <w:marBottom w:val="0"/>
      <w:divBdr>
        <w:top w:val="none" w:sz="0" w:space="0" w:color="auto"/>
        <w:left w:val="none" w:sz="0" w:space="0" w:color="auto"/>
        <w:bottom w:val="none" w:sz="0" w:space="0" w:color="auto"/>
        <w:right w:val="none" w:sz="0" w:space="0" w:color="auto"/>
      </w:divBdr>
    </w:div>
    <w:div w:id="1736003500">
      <w:bodyDiv w:val="1"/>
      <w:marLeft w:val="0"/>
      <w:marRight w:val="0"/>
      <w:marTop w:val="0"/>
      <w:marBottom w:val="0"/>
      <w:divBdr>
        <w:top w:val="none" w:sz="0" w:space="0" w:color="auto"/>
        <w:left w:val="none" w:sz="0" w:space="0" w:color="auto"/>
        <w:bottom w:val="none" w:sz="0" w:space="0" w:color="auto"/>
        <w:right w:val="none" w:sz="0" w:space="0" w:color="auto"/>
      </w:divBdr>
    </w:div>
    <w:div w:id="1736513389">
      <w:bodyDiv w:val="1"/>
      <w:marLeft w:val="0"/>
      <w:marRight w:val="0"/>
      <w:marTop w:val="0"/>
      <w:marBottom w:val="0"/>
      <w:divBdr>
        <w:top w:val="none" w:sz="0" w:space="0" w:color="auto"/>
        <w:left w:val="none" w:sz="0" w:space="0" w:color="auto"/>
        <w:bottom w:val="none" w:sz="0" w:space="0" w:color="auto"/>
        <w:right w:val="none" w:sz="0" w:space="0" w:color="auto"/>
      </w:divBdr>
    </w:div>
    <w:div w:id="1736736312">
      <w:bodyDiv w:val="1"/>
      <w:marLeft w:val="0"/>
      <w:marRight w:val="0"/>
      <w:marTop w:val="0"/>
      <w:marBottom w:val="0"/>
      <w:divBdr>
        <w:top w:val="none" w:sz="0" w:space="0" w:color="auto"/>
        <w:left w:val="none" w:sz="0" w:space="0" w:color="auto"/>
        <w:bottom w:val="none" w:sz="0" w:space="0" w:color="auto"/>
        <w:right w:val="none" w:sz="0" w:space="0" w:color="auto"/>
      </w:divBdr>
    </w:div>
    <w:div w:id="1737048459">
      <w:bodyDiv w:val="1"/>
      <w:marLeft w:val="0"/>
      <w:marRight w:val="0"/>
      <w:marTop w:val="0"/>
      <w:marBottom w:val="0"/>
      <w:divBdr>
        <w:top w:val="none" w:sz="0" w:space="0" w:color="auto"/>
        <w:left w:val="none" w:sz="0" w:space="0" w:color="auto"/>
        <w:bottom w:val="none" w:sz="0" w:space="0" w:color="auto"/>
        <w:right w:val="none" w:sz="0" w:space="0" w:color="auto"/>
      </w:divBdr>
    </w:div>
    <w:div w:id="1737700438">
      <w:bodyDiv w:val="1"/>
      <w:marLeft w:val="0"/>
      <w:marRight w:val="0"/>
      <w:marTop w:val="0"/>
      <w:marBottom w:val="0"/>
      <w:divBdr>
        <w:top w:val="none" w:sz="0" w:space="0" w:color="auto"/>
        <w:left w:val="none" w:sz="0" w:space="0" w:color="auto"/>
        <w:bottom w:val="none" w:sz="0" w:space="0" w:color="auto"/>
        <w:right w:val="none" w:sz="0" w:space="0" w:color="auto"/>
      </w:divBdr>
    </w:div>
    <w:div w:id="1738165905">
      <w:bodyDiv w:val="1"/>
      <w:marLeft w:val="0"/>
      <w:marRight w:val="0"/>
      <w:marTop w:val="0"/>
      <w:marBottom w:val="0"/>
      <w:divBdr>
        <w:top w:val="none" w:sz="0" w:space="0" w:color="auto"/>
        <w:left w:val="none" w:sz="0" w:space="0" w:color="auto"/>
        <w:bottom w:val="none" w:sz="0" w:space="0" w:color="auto"/>
        <w:right w:val="none" w:sz="0" w:space="0" w:color="auto"/>
      </w:divBdr>
    </w:div>
    <w:div w:id="1738631241">
      <w:bodyDiv w:val="1"/>
      <w:marLeft w:val="0"/>
      <w:marRight w:val="0"/>
      <w:marTop w:val="0"/>
      <w:marBottom w:val="0"/>
      <w:divBdr>
        <w:top w:val="none" w:sz="0" w:space="0" w:color="auto"/>
        <w:left w:val="none" w:sz="0" w:space="0" w:color="auto"/>
        <w:bottom w:val="none" w:sz="0" w:space="0" w:color="auto"/>
        <w:right w:val="none" w:sz="0" w:space="0" w:color="auto"/>
      </w:divBdr>
    </w:div>
    <w:div w:id="1740667737">
      <w:bodyDiv w:val="1"/>
      <w:marLeft w:val="0"/>
      <w:marRight w:val="0"/>
      <w:marTop w:val="0"/>
      <w:marBottom w:val="0"/>
      <w:divBdr>
        <w:top w:val="none" w:sz="0" w:space="0" w:color="auto"/>
        <w:left w:val="none" w:sz="0" w:space="0" w:color="auto"/>
        <w:bottom w:val="none" w:sz="0" w:space="0" w:color="auto"/>
        <w:right w:val="none" w:sz="0" w:space="0" w:color="auto"/>
      </w:divBdr>
    </w:div>
    <w:div w:id="1740860535">
      <w:bodyDiv w:val="1"/>
      <w:marLeft w:val="0"/>
      <w:marRight w:val="0"/>
      <w:marTop w:val="0"/>
      <w:marBottom w:val="0"/>
      <w:divBdr>
        <w:top w:val="none" w:sz="0" w:space="0" w:color="auto"/>
        <w:left w:val="none" w:sz="0" w:space="0" w:color="auto"/>
        <w:bottom w:val="none" w:sz="0" w:space="0" w:color="auto"/>
        <w:right w:val="none" w:sz="0" w:space="0" w:color="auto"/>
      </w:divBdr>
    </w:div>
    <w:div w:id="1740908435">
      <w:bodyDiv w:val="1"/>
      <w:marLeft w:val="0"/>
      <w:marRight w:val="0"/>
      <w:marTop w:val="0"/>
      <w:marBottom w:val="0"/>
      <w:divBdr>
        <w:top w:val="none" w:sz="0" w:space="0" w:color="auto"/>
        <w:left w:val="none" w:sz="0" w:space="0" w:color="auto"/>
        <w:bottom w:val="none" w:sz="0" w:space="0" w:color="auto"/>
        <w:right w:val="none" w:sz="0" w:space="0" w:color="auto"/>
      </w:divBdr>
    </w:div>
    <w:div w:id="1741516952">
      <w:bodyDiv w:val="1"/>
      <w:marLeft w:val="0"/>
      <w:marRight w:val="0"/>
      <w:marTop w:val="0"/>
      <w:marBottom w:val="0"/>
      <w:divBdr>
        <w:top w:val="none" w:sz="0" w:space="0" w:color="auto"/>
        <w:left w:val="none" w:sz="0" w:space="0" w:color="auto"/>
        <w:bottom w:val="none" w:sz="0" w:space="0" w:color="auto"/>
        <w:right w:val="none" w:sz="0" w:space="0" w:color="auto"/>
      </w:divBdr>
    </w:div>
    <w:div w:id="1741632255">
      <w:bodyDiv w:val="1"/>
      <w:marLeft w:val="0"/>
      <w:marRight w:val="0"/>
      <w:marTop w:val="0"/>
      <w:marBottom w:val="0"/>
      <w:divBdr>
        <w:top w:val="none" w:sz="0" w:space="0" w:color="auto"/>
        <w:left w:val="none" w:sz="0" w:space="0" w:color="auto"/>
        <w:bottom w:val="none" w:sz="0" w:space="0" w:color="auto"/>
        <w:right w:val="none" w:sz="0" w:space="0" w:color="auto"/>
      </w:divBdr>
    </w:div>
    <w:div w:id="1741705874">
      <w:bodyDiv w:val="1"/>
      <w:marLeft w:val="0"/>
      <w:marRight w:val="0"/>
      <w:marTop w:val="0"/>
      <w:marBottom w:val="0"/>
      <w:divBdr>
        <w:top w:val="none" w:sz="0" w:space="0" w:color="auto"/>
        <w:left w:val="none" w:sz="0" w:space="0" w:color="auto"/>
        <w:bottom w:val="none" w:sz="0" w:space="0" w:color="auto"/>
        <w:right w:val="none" w:sz="0" w:space="0" w:color="auto"/>
      </w:divBdr>
    </w:div>
    <w:div w:id="1741755855">
      <w:bodyDiv w:val="1"/>
      <w:marLeft w:val="0"/>
      <w:marRight w:val="0"/>
      <w:marTop w:val="0"/>
      <w:marBottom w:val="0"/>
      <w:divBdr>
        <w:top w:val="none" w:sz="0" w:space="0" w:color="auto"/>
        <w:left w:val="none" w:sz="0" w:space="0" w:color="auto"/>
        <w:bottom w:val="none" w:sz="0" w:space="0" w:color="auto"/>
        <w:right w:val="none" w:sz="0" w:space="0" w:color="auto"/>
      </w:divBdr>
    </w:div>
    <w:div w:id="1741906695">
      <w:bodyDiv w:val="1"/>
      <w:marLeft w:val="0"/>
      <w:marRight w:val="0"/>
      <w:marTop w:val="0"/>
      <w:marBottom w:val="0"/>
      <w:divBdr>
        <w:top w:val="none" w:sz="0" w:space="0" w:color="auto"/>
        <w:left w:val="none" w:sz="0" w:space="0" w:color="auto"/>
        <w:bottom w:val="none" w:sz="0" w:space="0" w:color="auto"/>
        <w:right w:val="none" w:sz="0" w:space="0" w:color="auto"/>
      </w:divBdr>
    </w:div>
    <w:div w:id="1742554846">
      <w:bodyDiv w:val="1"/>
      <w:marLeft w:val="0"/>
      <w:marRight w:val="0"/>
      <w:marTop w:val="0"/>
      <w:marBottom w:val="0"/>
      <w:divBdr>
        <w:top w:val="none" w:sz="0" w:space="0" w:color="auto"/>
        <w:left w:val="none" w:sz="0" w:space="0" w:color="auto"/>
        <w:bottom w:val="none" w:sz="0" w:space="0" w:color="auto"/>
        <w:right w:val="none" w:sz="0" w:space="0" w:color="auto"/>
      </w:divBdr>
    </w:div>
    <w:div w:id="1743019194">
      <w:bodyDiv w:val="1"/>
      <w:marLeft w:val="0"/>
      <w:marRight w:val="0"/>
      <w:marTop w:val="0"/>
      <w:marBottom w:val="0"/>
      <w:divBdr>
        <w:top w:val="none" w:sz="0" w:space="0" w:color="auto"/>
        <w:left w:val="none" w:sz="0" w:space="0" w:color="auto"/>
        <w:bottom w:val="none" w:sz="0" w:space="0" w:color="auto"/>
        <w:right w:val="none" w:sz="0" w:space="0" w:color="auto"/>
      </w:divBdr>
    </w:div>
    <w:div w:id="1743137144">
      <w:bodyDiv w:val="1"/>
      <w:marLeft w:val="0"/>
      <w:marRight w:val="0"/>
      <w:marTop w:val="0"/>
      <w:marBottom w:val="0"/>
      <w:divBdr>
        <w:top w:val="none" w:sz="0" w:space="0" w:color="auto"/>
        <w:left w:val="none" w:sz="0" w:space="0" w:color="auto"/>
        <w:bottom w:val="none" w:sz="0" w:space="0" w:color="auto"/>
        <w:right w:val="none" w:sz="0" w:space="0" w:color="auto"/>
      </w:divBdr>
    </w:div>
    <w:div w:id="1743605081">
      <w:bodyDiv w:val="1"/>
      <w:marLeft w:val="0"/>
      <w:marRight w:val="0"/>
      <w:marTop w:val="0"/>
      <w:marBottom w:val="0"/>
      <w:divBdr>
        <w:top w:val="none" w:sz="0" w:space="0" w:color="auto"/>
        <w:left w:val="none" w:sz="0" w:space="0" w:color="auto"/>
        <w:bottom w:val="none" w:sz="0" w:space="0" w:color="auto"/>
        <w:right w:val="none" w:sz="0" w:space="0" w:color="auto"/>
      </w:divBdr>
    </w:div>
    <w:div w:id="1743747419">
      <w:bodyDiv w:val="1"/>
      <w:marLeft w:val="0"/>
      <w:marRight w:val="0"/>
      <w:marTop w:val="0"/>
      <w:marBottom w:val="0"/>
      <w:divBdr>
        <w:top w:val="none" w:sz="0" w:space="0" w:color="auto"/>
        <w:left w:val="none" w:sz="0" w:space="0" w:color="auto"/>
        <w:bottom w:val="none" w:sz="0" w:space="0" w:color="auto"/>
        <w:right w:val="none" w:sz="0" w:space="0" w:color="auto"/>
      </w:divBdr>
    </w:div>
    <w:div w:id="1743793269">
      <w:bodyDiv w:val="1"/>
      <w:marLeft w:val="0"/>
      <w:marRight w:val="0"/>
      <w:marTop w:val="0"/>
      <w:marBottom w:val="0"/>
      <w:divBdr>
        <w:top w:val="none" w:sz="0" w:space="0" w:color="auto"/>
        <w:left w:val="none" w:sz="0" w:space="0" w:color="auto"/>
        <w:bottom w:val="none" w:sz="0" w:space="0" w:color="auto"/>
        <w:right w:val="none" w:sz="0" w:space="0" w:color="auto"/>
      </w:divBdr>
    </w:div>
    <w:div w:id="1744067049">
      <w:bodyDiv w:val="1"/>
      <w:marLeft w:val="0"/>
      <w:marRight w:val="0"/>
      <w:marTop w:val="0"/>
      <w:marBottom w:val="0"/>
      <w:divBdr>
        <w:top w:val="none" w:sz="0" w:space="0" w:color="auto"/>
        <w:left w:val="none" w:sz="0" w:space="0" w:color="auto"/>
        <w:bottom w:val="none" w:sz="0" w:space="0" w:color="auto"/>
        <w:right w:val="none" w:sz="0" w:space="0" w:color="auto"/>
      </w:divBdr>
    </w:div>
    <w:div w:id="1744445939">
      <w:bodyDiv w:val="1"/>
      <w:marLeft w:val="0"/>
      <w:marRight w:val="0"/>
      <w:marTop w:val="0"/>
      <w:marBottom w:val="0"/>
      <w:divBdr>
        <w:top w:val="none" w:sz="0" w:space="0" w:color="auto"/>
        <w:left w:val="none" w:sz="0" w:space="0" w:color="auto"/>
        <w:bottom w:val="none" w:sz="0" w:space="0" w:color="auto"/>
        <w:right w:val="none" w:sz="0" w:space="0" w:color="auto"/>
      </w:divBdr>
    </w:div>
    <w:div w:id="1744913024">
      <w:bodyDiv w:val="1"/>
      <w:marLeft w:val="0"/>
      <w:marRight w:val="0"/>
      <w:marTop w:val="0"/>
      <w:marBottom w:val="0"/>
      <w:divBdr>
        <w:top w:val="none" w:sz="0" w:space="0" w:color="auto"/>
        <w:left w:val="none" w:sz="0" w:space="0" w:color="auto"/>
        <w:bottom w:val="none" w:sz="0" w:space="0" w:color="auto"/>
        <w:right w:val="none" w:sz="0" w:space="0" w:color="auto"/>
      </w:divBdr>
    </w:div>
    <w:div w:id="1745493899">
      <w:bodyDiv w:val="1"/>
      <w:marLeft w:val="0"/>
      <w:marRight w:val="0"/>
      <w:marTop w:val="0"/>
      <w:marBottom w:val="0"/>
      <w:divBdr>
        <w:top w:val="none" w:sz="0" w:space="0" w:color="auto"/>
        <w:left w:val="none" w:sz="0" w:space="0" w:color="auto"/>
        <w:bottom w:val="none" w:sz="0" w:space="0" w:color="auto"/>
        <w:right w:val="none" w:sz="0" w:space="0" w:color="auto"/>
      </w:divBdr>
    </w:div>
    <w:div w:id="1746488664">
      <w:bodyDiv w:val="1"/>
      <w:marLeft w:val="0"/>
      <w:marRight w:val="0"/>
      <w:marTop w:val="0"/>
      <w:marBottom w:val="0"/>
      <w:divBdr>
        <w:top w:val="none" w:sz="0" w:space="0" w:color="auto"/>
        <w:left w:val="none" w:sz="0" w:space="0" w:color="auto"/>
        <w:bottom w:val="none" w:sz="0" w:space="0" w:color="auto"/>
        <w:right w:val="none" w:sz="0" w:space="0" w:color="auto"/>
      </w:divBdr>
    </w:div>
    <w:div w:id="1746566196">
      <w:bodyDiv w:val="1"/>
      <w:marLeft w:val="0"/>
      <w:marRight w:val="0"/>
      <w:marTop w:val="0"/>
      <w:marBottom w:val="0"/>
      <w:divBdr>
        <w:top w:val="none" w:sz="0" w:space="0" w:color="auto"/>
        <w:left w:val="none" w:sz="0" w:space="0" w:color="auto"/>
        <w:bottom w:val="none" w:sz="0" w:space="0" w:color="auto"/>
        <w:right w:val="none" w:sz="0" w:space="0" w:color="auto"/>
      </w:divBdr>
    </w:div>
    <w:div w:id="1746799361">
      <w:bodyDiv w:val="1"/>
      <w:marLeft w:val="0"/>
      <w:marRight w:val="0"/>
      <w:marTop w:val="0"/>
      <w:marBottom w:val="0"/>
      <w:divBdr>
        <w:top w:val="none" w:sz="0" w:space="0" w:color="auto"/>
        <w:left w:val="none" w:sz="0" w:space="0" w:color="auto"/>
        <w:bottom w:val="none" w:sz="0" w:space="0" w:color="auto"/>
        <w:right w:val="none" w:sz="0" w:space="0" w:color="auto"/>
      </w:divBdr>
    </w:div>
    <w:div w:id="1746800184">
      <w:bodyDiv w:val="1"/>
      <w:marLeft w:val="0"/>
      <w:marRight w:val="0"/>
      <w:marTop w:val="0"/>
      <w:marBottom w:val="0"/>
      <w:divBdr>
        <w:top w:val="none" w:sz="0" w:space="0" w:color="auto"/>
        <w:left w:val="none" w:sz="0" w:space="0" w:color="auto"/>
        <w:bottom w:val="none" w:sz="0" w:space="0" w:color="auto"/>
        <w:right w:val="none" w:sz="0" w:space="0" w:color="auto"/>
      </w:divBdr>
    </w:div>
    <w:div w:id="1747145449">
      <w:bodyDiv w:val="1"/>
      <w:marLeft w:val="0"/>
      <w:marRight w:val="0"/>
      <w:marTop w:val="0"/>
      <w:marBottom w:val="0"/>
      <w:divBdr>
        <w:top w:val="none" w:sz="0" w:space="0" w:color="auto"/>
        <w:left w:val="none" w:sz="0" w:space="0" w:color="auto"/>
        <w:bottom w:val="none" w:sz="0" w:space="0" w:color="auto"/>
        <w:right w:val="none" w:sz="0" w:space="0" w:color="auto"/>
      </w:divBdr>
    </w:div>
    <w:div w:id="1747845225">
      <w:bodyDiv w:val="1"/>
      <w:marLeft w:val="0"/>
      <w:marRight w:val="0"/>
      <w:marTop w:val="0"/>
      <w:marBottom w:val="0"/>
      <w:divBdr>
        <w:top w:val="none" w:sz="0" w:space="0" w:color="auto"/>
        <w:left w:val="none" w:sz="0" w:space="0" w:color="auto"/>
        <w:bottom w:val="none" w:sz="0" w:space="0" w:color="auto"/>
        <w:right w:val="none" w:sz="0" w:space="0" w:color="auto"/>
      </w:divBdr>
    </w:div>
    <w:div w:id="1748721201">
      <w:bodyDiv w:val="1"/>
      <w:marLeft w:val="0"/>
      <w:marRight w:val="0"/>
      <w:marTop w:val="0"/>
      <w:marBottom w:val="0"/>
      <w:divBdr>
        <w:top w:val="none" w:sz="0" w:space="0" w:color="auto"/>
        <w:left w:val="none" w:sz="0" w:space="0" w:color="auto"/>
        <w:bottom w:val="none" w:sz="0" w:space="0" w:color="auto"/>
        <w:right w:val="none" w:sz="0" w:space="0" w:color="auto"/>
      </w:divBdr>
    </w:div>
    <w:div w:id="1749186653">
      <w:bodyDiv w:val="1"/>
      <w:marLeft w:val="0"/>
      <w:marRight w:val="0"/>
      <w:marTop w:val="0"/>
      <w:marBottom w:val="0"/>
      <w:divBdr>
        <w:top w:val="none" w:sz="0" w:space="0" w:color="auto"/>
        <w:left w:val="none" w:sz="0" w:space="0" w:color="auto"/>
        <w:bottom w:val="none" w:sz="0" w:space="0" w:color="auto"/>
        <w:right w:val="none" w:sz="0" w:space="0" w:color="auto"/>
      </w:divBdr>
    </w:div>
    <w:div w:id="1749224676">
      <w:bodyDiv w:val="1"/>
      <w:marLeft w:val="0"/>
      <w:marRight w:val="0"/>
      <w:marTop w:val="0"/>
      <w:marBottom w:val="0"/>
      <w:divBdr>
        <w:top w:val="none" w:sz="0" w:space="0" w:color="auto"/>
        <w:left w:val="none" w:sz="0" w:space="0" w:color="auto"/>
        <w:bottom w:val="none" w:sz="0" w:space="0" w:color="auto"/>
        <w:right w:val="none" w:sz="0" w:space="0" w:color="auto"/>
      </w:divBdr>
    </w:div>
    <w:div w:id="1749385011">
      <w:bodyDiv w:val="1"/>
      <w:marLeft w:val="0"/>
      <w:marRight w:val="0"/>
      <w:marTop w:val="0"/>
      <w:marBottom w:val="0"/>
      <w:divBdr>
        <w:top w:val="none" w:sz="0" w:space="0" w:color="auto"/>
        <w:left w:val="none" w:sz="0" w:space="0" w:color="auto"/>
        <w:bottom w:val="none" w:sz="0" w:space="0" w:color="auto"/>
        <w:right w:val="none" w:sz="0" w:space="0" w:color="auto"/>
      </w:divBdr>
    </w:div>
    <w:div w:id="1749842763">
      <w:bodyDiv w:val="1"/>
      <w:marLeft w:val="0"/>
      <w:marRight w:val="0"/>
      <w:marTop w:val="0"/>
      <w:marBottom w:val="0"/>
      <w:divBdr>
        <w:top w:val="none" w:sz="0" w:space="0" w:color="auto"/>
        <w:left w:val="none" w:sz="0" w:space="0" w:color="auto"/>
        <w:bottom w:val="none" w:sz="0" w:space="0" w:color="auto"/>
        <w:right w:val="none" w:sz="0" w:space="0" w:color="auto"/>
      </w:divBdr>
    </w:div>
    <w:div w:id="1749880072">
      <w:bodyDiv w:val="1"/>
      <w:marLeft w:val="0"/>
      <w:marRight w:val="0"/>
      <w:marTop w:val="0"/>
      <w:marBottom w:val="0"/>
      <w:divBdr>
        <w:top w:val="none" w:sz="0" w:space="0" w:color="auto"/>
        <w:left w:val="none" w:sz="0" w:space="0" w:color="auto"/>
        <w:bottom w:val="none" w:sz="0" w:space="0" w:color="auto"/>
        <w:right w:val="none" w:sz="0" w:space="0" w:color="auto"/>
      </w:divBdr>
    </w:div>
    <w:div w:id="1750082942">
      <w:bodyDiv w:val="1"/>
      <w:marLeft w:val="0"/>
      <w:marRight w:val="0"/>
      <w:marTop w:val="0"/>
      <w:marBottom w:val="0"/>
      <w:divBdr>
        <w:top w:val="none" w:sz="0" w:space="0" w:color="auto"/>
        <w:left w:val="none" w:sz="0" w:space="0" w:color="auto"/>
        <w:bottom w:val="none" w:sz="0" w:space="0" w:color="auto"/>
        <w:right w:val="none" w:sz="0" w:space="0" w:color="auto"/>
      </w:divBdr>
    </w:div>
    <w:div w:id="1750273249">
      <w:bodyDiv w:val="1"/>
      <w:marLeft w:val="0"/>
      <w:marRight w:val="0"/>
      <w:marTop w:val="0"/>
      <w:marBottom w:val="0"/>
      <w:divBdr>
        <w:top w:val="none" w:sz="0" w:space="0" w:color="auto"/>
        <w:left w:val="none" w:sz="0" w:space="0" w:color="auto"/>
        <w:bottom w:val="none" w:sz="0" w:space="0" w:color="auto"/>
        <w:right w:val="none" w:sz="0" w:space="0" w:color="auto"/>
      </w:divBdr>
    </w:div>
    <w:div w:id="1750804989">
      <w:bodyDiv w:val="1"/>
      <w:marLeft w:val="0"/>
      <w:marRight w:val="0"/>
      <w:marTop w:val="0"/>
      <w:marBottom w:val="0"/>
      <w:divBdr>
        <w:top w:val="none" w:sz="0" w:space="0" w:color="auto"/>
        <w:left w:val="none" w:sz="0" w:space="0" w:color="auto"/>
        <w:bottom w:val="none" w:sz="0" w:space="0" w:color="auto"/>
        <w:right w:val="none" w:sz="0" w:space="0" w:color="auto"/>
      </w:divBdr>
    </w:div>
    <w:div w:id="1750806407">
      <w:bodyDiv w:val="1"/>
      <w:marLeft w:val="0"/>
      <w:marRight w:val="0"/>
      <w:marTop w:val="0"/>
      <w:marBottom w:val="0"/>
      <w:divBdr>
        <w:top w:val="none" w:sz="0" w:space="0" w:color="auto"/>
        <w:left w:val="none" w:sz="0" w:space="0" w:color="auto"/>
        <w:bottom w:val="none" w:sz="0" w:space="0" w:color="auto"/>
        <w:right w:val="none" w:sz="0" w:space="0" w:color="auto"/>
      </w:divBdr>
    </w:div>
    <w:div w:id="1751927665">
      <w:bodyDiv w:val="1"/>
      <w:marLeft w:val="0"/>
      <w:marRight w:val="0"/>
      <w:marTop w:val="0"/>
      <w:marBottom w:val="0"/>
      <w:divBdr>
        <w:top w:val="none" w:sz="0" w:space="0" w:color="auto"/>
        <w:left w:val="none" w:sz="0" w:space="0" w:color="auto"/>
        <w:bottom w:val="none" w:sz="0" w:space="0" w:color="auto"/>
        <w:right w:val="none" w:sz="0" w:space="0" w:color="auto"/>
      </w:divBdr>
    </w:div>
    <w:div w:id="1752433518">
      <w:bodyDiv w:val="1"/>
      <w:marLeft w:val="0"/>
      <w:marRight w:val="0"/>
      <w:marTop w:val="0"/>
      <w:marBottom w:val="0"/>
      <w:divBdr>
        <w:top w:val="none" w:sz="0" w:space="0" w:color="auto"/>
        <w:left w:val="none" w:sz="0" w:space="0" w:color="auto"/>
        <w:bottom w:val="none" w:sz="0" w:space="0" w:color="auto"/>
        <w:right w:val="none" w:sz="0" w:space="0" w:color="auto"/>
      </w:divBdr>
    </w:div>
    <w:div w:id="1752922224">
      <w:bodyDiv w:val="1"/>
      <w:marLeft w:val="0"/>
      <w:marRight w:val="0"/>
      <w:marTop w:val="0"/>
      <w:marBottom w:val="0"/>
      <w:divBdr>
        <w:top w:val="none" w:sz="0" w:space="0" w:color="auto"/>
        <w:left w:val="none" w:sz="0" w:space="0" w:color="auto"/>
        <w:bottom w:val="none" w:sz="0" w:space="0" w:color="auto"/>
        <w:right w:val="none" w:sz="0" w:space="0" w:color="auto"/>
      </w:divBdr>
    </w:div>
    <w:div w:id="1753044376">
      <w:bodyDiv w:val="1"/>
      <w:marLeft w:val="0"/>
      <w:marRight w:val="0"/>
      <w:marTop w:val="0"/>
      <w:marBottom w:val="0"/>
      <w:divBdr>
        <w:top w:val="none" w:sz="0" w:space="0" w:color="auto"/>
        <w:left w:val="none" w:sz="0" w:space="0" w:color="auto"/>
        <w:bottom w:val="none" w:sz="0" w:space="0" w:color="auto"/>
        <w:right w:val="none" w:sz="0" w:space="0" w:color="auto"/>
      </w:divBdr>
    </w:div>
    <w:div w:id="1753355104">
      <w:bodyDiv w:val="1"/>
      <w:marLeft w:val="0"/>
      <w:marRight w:val="0"/>
      <w:marTop w:val="0"/>
      <w:marBottom w:val="0"/>
      <w:divBdr>
        <w:top w:val="none" w:sz="0" w:space="0" w:color="auto"/>
        <w:left w:val="none" w:sz="0" w:space="0" w:color="auto"/>
        <w:bottom w:val="none" w:sz="0" w:space="0" w:color="auto"/>
        <w:right w:val="none" w:sz="0" w:space="0" w:color="auto"/>
      </w:divBdr>
    </w:div>
    <w:div w:id="1753430662">
      <w:bodyDiv w:val="1"/>
      <w:marLeft w:val="0"/>
      <w:marRight w:val="0"/>
      <w:marTop w:val="0"/>
      <w:marBottom w:val="0"/>
      <w:divBdr>
        <w:top w:val="none" w:sz="0" w:space="0" w:color="auto"/>
        <w:left w:val="none" w:sz="0" w:space="0" w:color="auto"/>
        <w:bottom w:val="none" w:sz="0" w:space="0" w:color="auto"/>
        <w:right w:val="none" w:sz="0" w:space="0" w:color="auto"/>
      </w:divBdr>
    </w:div>
    <w:div w:id="1753698559">
      <w:bodyDiv w:val="1"/>
      <w:marLeft w:val="0"/>
      <w:marRight w:val="0"/>
      <w:marTop w:val="0"/>
      <w:marBottom w:val="0"/>
      <w:divBdr>
        <w:top w:val="none" w:sz="0" w:space="0" w:color="auto"/>
        <w:left w:val="none" w:sz="0" w:space="0" w:color="auto"/>
        <w:bottom w:val="none" w:sz="0" w:space="0" w:color="auto"/>
        <w:right w:val="none" w:sz="0" w:space="0" w:color="auto"/>
      </w:divBdr>
    </w:div>
    <w:div w:id="1754353218">
      <w:bodyDiv w:val="1"/>
      <w:marLeft w:val="0"/>
      <w:marRight w:val="0"/>
      <w:marTop w:val="0"/>
      <w:marBottom w:val="0"/>
      <w:divBdr>
        <w:top w:val="none" w:sz="0" w:space="0" w:color="auto"/>
        <w:left w:val="none" w:sz="0" w:space="0" w:color="auto"/>
        <w:bottom w:val="none" w:sz="0" w:space="0" w:color="auto"/>
        <w:right w:val="none" w:sz="0" w:space="0" w:color="auto"/>
      </w:divBdr>
    </w:div>
    <w:div w:id="1755393009">
      <w:bodyDiv w:val="1"/>
      <w:marLeft w:val="0"/>
      <w:marRight w:val="0"/>
      <w:marTop w:val="0"/>
      <w:marBottom w:val="0"/>
      <w:divBdr>
        <w:top w:val="none" w:sz="0" w:space="0" w:color="auto"/>
        <w:left w:val="none" w:sz="0" w:space="0" w:color="auto"/>
        <w:bottom w:val="none" w:sz="0" w:space="0" w:color="auto"/>
        <w:right w:val="none" w:sz="0" w:space="0" w:color="auto"/>
      </w:divBdr>
    </w:div>
    <w:div w:id="1757049833">
      <w:bodyDiv w:val="1"/>
      <w:marLeft w:val="0"/>
      <w:marRight w:val="0"/>
      <w:marTop w:val="0"/>
      <w:marBottom w:val="0"/>
      <w:divBdr>
        <w:top w:val="none" w:sz="0" w:space="0" w:color="auto"/>
        <w:left w:val="none" w:sz="0" w:space="0" w:color="auto"/>
        <w:bottom w:val="none" w:sz="0" w:space="0" w:color="auto"/>
        <w:right w:val="none" w:sz="0" w:space="0" w:color="auto"/>
      </w:divBdr>
    </w:div>
    <w:div w:id="1757172284">
      <w:bodyDiv w:val="1"/>
      <w:marLeft w:val="0"/>
      <w:marRight w:val="0"/>
      <w:marTop w:val="0"/>
      <w:marBottom w:val="0"/>
      <w:divBdr>
        <w:top w:val="none" w:sz="0" w:space="0" w:color="auto"/>
        <w:left w:val="none" w:sz="0" w:space="0" w:color="auto"/>
        <w:bottom w:val="none" w:sz="0" w:space="0" w:color="auto"/>
        <w:right w:val="none" w:sz="0" w:space="0" w:color="auto"/>
      </w:divBdr>
    </w:div>
    <w:div w:id="1757751609">
      <w:bodyDiv w:val="1"/>
      <w:marLeft w:val="0"/>
      <w:marRight w:val="0"/>
      <w:marTop w:val="0"/>
      <w:marBottom w:val="0"/>
      <w:divBdr>
        <w:top w:val="none" w:sz="0" w:space="0" w:color="auto"/>
        <w:left w:val="none" w:sz="0" w:space="0" w:color="auto"/>
        <w:bottom w:val="none" w:sz="0" w:space="0" w:color="auto"/>
        <w:right w:val="none" w:sz="0" w:space="0" w:color="auto"/>
      </w:divBdr>
    </w:div>
    <w:div w:id="1757896609">
      <w:bodyDiv w:val="1"/>
      <w:marLeft w:val="0"/>
      <w:marRight w:val="0"/>
      <w:marTop w:val="0"/>
      <w:marBottom w:val="0"/>
      <w:divBdr>
        <w:top w:val="none" w:sz="0" w:space="0" w:color="auto"/>
        <w:left w:val="none" w:sz="0" w:space="0" w:color="auto"/>
        <w:bottom w:val="none" w:sz="0" w:space="0" w:color="auto"/>
        <w:right w:val="none" w:sz="0" w:space="0" w:color="auto"/>
      </w:divBdr>
    </w:div>
    <w:div w:id="1758283518">
      <w:bodyDiv w:val="1"/>
      <w:marLeft w:val="0"/>
      <w:marRight w:val="0"/>
      <w:marTop w:val="0"/>
      <w:marBottom w:val="0"/>
      <w:divBdr>
        <w:top w:val="none" w:sz="0" w:space="0" w:color="auto"/>
        <w:left w:val="none" w:sz="0" w:space="0" w:color="auto"/>
        <w:bottom w:val="none" w:sz="0" w:space="0" w:color="auto"/>
        <w:right w:val="none" w:sz="0" w:space="0" w:color="auto"/>
      </w:divBdr>
    </w:div>
    <w:div w:id="1758818371">
      <w:bodyDiv w:val="1"/>
      <w:marLeft w:val="0"/>
      <w:marRight w:val="0"/>
      <w:marTop w:val="0"/>
      <w:marBottom w:val="0"/>
      <w:divBdr>
        <w:top w:val="none" w:sz="0" w:space="0" w:color="auto"/>
        <w:left w:val="none" w:sz="0" w:space="0" w:color="auto"/>
        <w:bottom w:val="none" w:sz="0" w:space="0" w:color="auto"/>
        <w:right w:val="none" w:sz="0" w:space="0" w:color="auto"/>
      </w:divBdr>
    </w:div>
    <w:div w:id="1759279797">
      <w:bodyDiv w:val="1"/>
      <w:marLeft w:val="0"/>
      <w:marRight w:val="0"/>
      <w:marTop w:val="0"/>
      <w:marBottom w:val="0"/>
      <w:divBdr>
        <w:top w:val="none" w:sz="0" w:space="0" w:color="auto"/>
        <w:left w:val="none" w:sz="0" w:space="0" w:color="auto"/>
        <w:bottom w:val="none" w:sz="0" w:space="0" w:color="auto"/>
        <w:right w:val="none" w:sz="0" w:space="0" w:color="auto"/>
      </w:divBdr>
    </w:div>
    <w:div w:id="1759398846">
      <w:bodyDiv w:val="1"/>
      <w:marLeft w:val="0"/>
      <w:marRight w:val="0"/>
      <w:marTop w:val="0"/>
      <w:marBottom w:val="0"/>
      <w:divBdr>
        <w:top w:val="none" w:sz="0" w:space="0" w:color="auto"/>
        <w:left w:val="none" w:sz="0" w:space="0" w:color="auto"/>
        <w:bottom w:val="none" w:sz="0" w:space="0" w:color="auto"/>
        <w:right w:val="none" w:sz="0" w:space="0" w:color="auto"/>
      </w:divBdr>
    </w:div>
    <w:div w:id="1759407181">
      <w:bodyDiv w:val="1"/>
      <w:marLeft w:val="0"/>
      <w:marRight w:val="0"/>
      <w:marTop w:val="0"/>
      <w:marBottom w:val="0"/>
      <w:divBdr>
        <w:top w:val="none" w:sz="0" w:space="0" w:color="auto"/>
        <w:left w:val="none" w:sz="0" w:space="0" w:color="auto"/>
        <w:bottom w:val="none" w:sz="0" w:space="0" w:color="auto"/>
        <w:right w:val="none" w:sz="0" w:space="0" w:color="auto"/>
      </w:divBdr>
    </w:div>
    <w:div w:id="1759476793">
      <w:bodyDiv w:val="1"/>
      <w:marLeft w:val="0"/>
      <w:marRight w:val="0"/>
      <w:marTop w:val="0"/>
      <w:marBottom w:val="0"/>
      <w:divBdr>
        <w:top w:val="none" w:sz="0" w:space="0" w:color="auto"/>
        <w:left w:val="none" w:sz="0" w:space="0" w:color="auto"/>
        <w:bottom w:val="none" w:sz="0" w:space="0" w:color="auto"/>
        <w:right w:val="none" w:sz="0" w:space="0" w:color="auto"/>
      </w:divBdr>
    </w:div>
    <w:div w:id="1759860829">
      <w:bodyDiv w:val="1"/>
      <w:marLeft w:val="0"/>
      <w:marRight w:val="0"/>
      <w:marTop w:val="0"/>
      <w:marBottom w:val="0"/>
      <w:divBdr>
        <w:top w:val="none" w:sz="0" w:space="0" w:color="auto"/>
        <w:left w:val="none" w:sz="0" w:space="0" w:color="auto"/>
        <w:bottom w:val="none" w:sz="0" w:space="0" w:color="auto"/>
        <w:right w:val="none" w:sz="0" w:space="0" w:color="auto"/>
      </w:divBdr>
    </w:div>
    <w:div w:id="1761483714">
      <w:bodyDiv w:val="1"/>
      <w:marLeft w:val="0"/>
      <w:marRight w:val="0"/>
      <w:marTop w:val="0"/>
      <w:marBottom w:val="0"/>
      <w:divBdr>
        <w:top w:val="none" w:sz="0" w:space="0" w:color="auto"/>
        <w:left w:val="none" w:sz="0" w:space="0" w:color="auto"/>
        <w:bottom w:val="none" w:sz="0" w:space="0" w:color="auto"/>
        <w:right w:val="none" w:sz="0" w:space="0" w:color="auto"/>
      </w:divBdr>
    </w:div>
    <w:div w:id="1761487421">
      <w:bodyDiv w:val="1"/>
      <w:marLeft w:val="0"/>
      <w:marRight w:val="0"/>
      <w:marTop w:val="0"/>
      <w:marBottom w:val="0"/>
      <w:divBdr>
        <w:top w:val="none" w:sz="0" w:space="0" w:color="auto"/>
        <w:left w:val="none" w:sz="0" w:space="0" w:color="auto"/>
        <w:bottom w:val="none" w:sz="0" w:space="0" w:color="auto"/>
        <w:right w:val="none" w:sz="0" w:space="0" w:color="auto"/>
      </w:divBdr>
    </w:div>
    <w:div w:id="1762069580">
      <w:bodyDiv w:val="1"/>
      <w:marLeft w:val="0"/>
      <w:marRight w:val="0"/>
      <w:marTop w:val="0"/>
      <w:marBottom w:val="0"/>
      <w:divBdr>
        <w:top w:val="none" w:sz="0" w:space="0" w:color="auto"/>
        <w:left w:val="none" w:sz="0" w:space="0" w:color="auto"/>
        <w:bottom w:val="none" w:sz="0" w:space="0" w:color="auto"/>
        <w:right w:val="none" w:sz="0" w:space="0" w:color="auto"/>
      </w:divBdr>
    </w:div>
    <w:div w:id="1762139190">
      <w:bodyDiv w:val="1"/>
      <w:marLeft w:val="0"/>
      <w:marRight w:val="0"/>
      <w:marTop w:val="0"/>
      <w:marBottom w:val="0"/>
      <w:divBdr>
        <w:top w:val="none" w:sz="0" w:space="0" w:color="auto"/>
        <w:left w:val="none" w:sz="0" w:space="0" w:color="auto"/>
        <w:bottom w:val="none" w:sz="0" w:space="0" w:color="auto"/>
        <w:right w:val="none" w:sz="0" w:space="0" w:color="auto"/>
      </w:divBdr>
    </w:div>
    <w:div w:id="1762263305">
      <w:bodyDiv w:val="1"/>
      <w:marLeft w:val="0"/>
      <w:marRight w:val="0"/>
      <w:marTop w:val="0"/>
      <w:marBottom w:val="0"/>
      <w:divBdr>
        <w:top w:val="none" w:sz="0" w:space="0" w:color="auto"/>
        <w:left w:val="none" w:sz="0" w:space="0" w:color="auto"/>
        <w:bottom w:val="none" w:sz="0" w:space="0" w:color="auto"/>
        <w:right w:val="none" w:sz="0" w:space="0" w:color="auto"/>
      </w:divBdr>
    </w:div>
    <w:div w:id="1762871283">
      <w:bodyDiv w:val="1"/>
      <w:marLeft w:val="0"/>
      <w:marRight w:val="0"/>
      <w:marTop w:val="0"/>
      <w:marBottom w:val="0"/>
      <w:divBdr>
        <w:top w:val="none" w:sz="0" w:space="0" w:color="auto"/>
        <w:left w:val="none" w:sz="0" w:space="0" w:color="auto"/>
        <w:bottom w:val="none" w:sz="0" w:space="0" w:color="auto"/>
        <w:right w:val="none" w:sz="0" w:space="0" w:color="auto"/>
      </w:divBdr>
    </w:div>
    <w:div w:id="1762991419">
      <w:bodyDiv w:val="1"/>
      <w:marLeft w:val="0"/>
      <w:marRight w:val="0"/>
      <w:marTop w:val="0"/>
      <w:marBottom w:val="0"/>
      <w:divBdr>
        <w:top w:val="none" w:sz="0" w:space="0" w:color="auto"/>
        <w:left w:val="none" w:sz="0" w:space="0" w:color="auto"/>
        <w:bottom w:val="none" w:sz="0" w:space="0" w:color="auto"/>
        <w:right w:val="none" w:sz="0" w:space="0" w:color="auto"/>
      </w:divBdr>
    </w:div>
    <w:div w:id="1763064360">
      <w:bodyDiv w:val="1"/>
      <w:marLeft w:val="0"/>
      <w:marRight w:val="0"/>
      <w:marTop w:val="0"/>
      <w:marBottom w:val="0"/>
      <w:divBdr>
        <w:top w:val="none" w:sz="0" w:space="0" w:color="auto"/>
        <w:left w:val="none" w:sz="0" w:space="0" w:color="auto"/>
        <w:bottom w:val="none" w:sz="0" w:space="0" w:color="auto"/>
        <w:right w:val="none" w:sz="0" w:space="0" w:color="auto"/>
      </w:divBdr>
    </w:div>
    <w:div w:id="1764182478">
      <w:bodyDiv w:val="1"/>
      <w:marLeft w:val="0"/>
      <w:marRight w:val="0"/>
      <w:marTop w:val="0"/>
      <w:marBottom w:val="0"/>
      <w:divBdr>
        <w:top w:val="none" w:sz="0" w:space="0" w:color="auto"/>
        <w:left w:val="none" w:sz="0" w:space="0" w:color="auto"/>
        <w:bottom w:val="none" w:sz="0" w:space="0" w:color="auto"/>
        <w:right w:val="none" w:sz="0" w:space="0" w:color="auto"/>
      </w:divBdr>
    </w:div>
    <w:div w:id="1767340348">
      <w:bodyDiv w:val="1"/>
      <w:marLeft w:val="0"/>
      <w:marRight w:val="0"/>
      <w:marTop w:val="0"/>
      <w:marBottom w:val="0"/>
      <w:divBdr>
        <w:top w:val="none" w:sz="0" w:space="0" w:color="auto"/>
        <w:left w:val="none" w:sz="0" w:space="0" w:color="auto"/>
        <w:bottom w:val="none" w:sz="0" w:space="0" w:color="auto"/>
        <w:right w:val="none" w:sz="0" w:space="0" w:color="auto"/>
      </w:divBdr>
    </w:div>
    <w:div w:id="1768500747">
      <w:bodyDiv w:val="1"/>
      <w:marLeft w:val="0"/>
      <w:marRight w:val="0"/>
      <w:marTop w:val="0"/>
      <w:marBottom w:val="0"/>
      <w:divBdr>
        <w:top w:val="none" w:sz="0" w:space="0" w:color="auto"/>
        <w:left w:val="none" w:sz="0" w:space="0" w:color="auto"/>
        <w:bottom w:val="none" w:sz="0" w:space="0" w:color="auto"/>
        <w:right w:val="none" w:sz="0" w:space="0" w:color="auto"/>
      </w:divBdr>
    </w:div>
    <w:div w:id="1768622480">
      <w:bodyDiv w:val="1"/>
      <w:marLeft w:val="0"/>
      <w:marRight w:val="0"/>
      <w:marTop w:val="0"/>
      <w:marBottom w:val="0"/>
      <w:divBdr>
        <w:top w:val="none" w:sz="0" w:space="0" w:color="auto"/>
        <w:left w:val="none" w:sz="0" w:space="0" w:color="auto"/>
        <w:bottom w:val="none" w:sz="0" w:space="0" w:color="auto"/>
        <w:right w:val="none" w:sz="0" w:space="0" w:color="auto"/>
      </w:divBdr>
    </w:div>
    <w:div w:id="1768772306">
      <w:bodyDiv w:val="1"/>
      <w:marLeft w:val="0"/>
      <w:marRight w:val="0"/>
      <w:marTop w:val="0"/>
      <w:marBottom w:val="0"/>
      <w:divBdr>
        <w:top w:val="none" w:sz="0" w:space="0" w:color="auto"/>
        <w:left w:val="none" w:sz="0" w:space="0" w:color="auto"/>
        <w:bottom w:val="none" w:sz="0" w:space="0" w:color="auto"/>
        <w:right w:val="none" w:sz="0" w:space="0" w:color="auto"/>
      </w:divBdr>
    </w:div>
    <w:div w:id="1768842075">
      <w:bodyDiv w:val="1"/>
      <w:marLeft w:val="0"/>
      <w:marRight w:val="0"/>
      <w:marTop w:val="0"/>
      <w:marBottom w:val="0"/>
      <w:divBdr>
        <w:top w:val="none" w:sz="0" w:space="0" w:color="auto"/>
        <w:left w:val="none" w:sz="0" w:space="0" w:color="auto"/>
        <w:bottom w:val="none" w:sz="0" w:space="0" w:color="auto"/>
        <w:right w:val="none" w:sz="0" w:space="0" w:color="auto"/>
      </w:divBdr>
    </w:div>
    <w:div w:id="1768963457">
      <w:bodyDiv w:val="1"/>
      <w:marLeft w:val="0"/>
      <w:marRight w:val="0"/>
      <w:marTop w:val="0"/>
      <w:marBottom w:val="0"/>
      <w:divBdr>
        <w:top w:val="none" w:sz="0" w:space="0" w:color="auto"/>
        <w:left w:val="none" w:sz="0" w:space="0" w:color="auto"/>
        <w:bottom w:val="none" w:sz="0" w:space="0" w:color="auto"/>
        <w:right w:val="none" w:sz="0" w:space="0" w:color="auto"/>
      </w:divBdr>
    </w:div>
    <w:div w:id="1769692594">
      <w:bodyDiv w:val="1"/>
      <w:marLeft w:val="0"/>
      <w:marRight w:val="0"/>
      <w:marTop w:val="0"/>
      <w:marBottom w:val="0"/>
      <w:divBdr>
        <w:top w:val="none" w:sz="0" w:space="0" w:color="auto"/>
        <w:left w:val="none" w:sz="0" w:space="0" w:color="auto"/>
        <w:bottom w:val="none" w:sz="0" w:space="0" w:color="auto"/>
        <w:right w:val="none" w:sz="0" w:space="0" w:color="auto"/>
      </w:divBdr>
    </w:div>
    <w:div w:id="1770154669">
      <w:bodyDiv w:val="1"/>
      <w:marLeft w:val="0"/>
      <w:marRight w:val="0"/>
      <w:marTop w:val="0"/>
      <w:marBottom w:val="0"/>
      <w:divBdr>
        <w:top w:val="none" w:sz="0" w:space="0" w:color="auto"/>
        <w:left w:val="none" w:sz="0" w:space="0" w:color="auto"/>
        <w:bottom w:val="none" w:sz="0" w:space="0" w:color="auto"/>
        <w:right w:val="none" w:sz="0" w:space="0" w:color="auto"/>
      </w:divBdr>
    </w:div>
    <w:div w:id="1771197336">
      <w:bodyDiv w:val="1"/>
      <w:marLeft w:val="0"/>
      <w:marRight w:val="0"/>
      <w:marTop w:val="0"/>
      <w:marBottom w:val="0"/>
      <w:divBdr>
        <w:top w:val="none" w:sz="0" w:space="0" w:color="auto"/>
        <w:left w:val="none" w:sz="0" w:space="0" w:color="auto"/>
        <w:bottom w:val="none" w:sz="0" w:space="0" w:color="auto"/>
        <w:right w:val="none" w:sz="0" w:space="0" w:color="auto"/>
      </w:divBdr>
    </w:div>
    <w:div w:id="1771510278">
      <w:bodyDiv w:val="1"/>
      <w:marLeft w:val="0"/>
      <w:marRight w:val="0"/>
      <w:marTop w:val="0"/>
      <w:marBottom w:val="0"/>
      <w:divBdr>
        <w:top w:val="none" w:sz="0" w:space="0" w:color="auto"/>
        <w:left w:val="none" w:sz="0" w:space="0" w:color="auto"/>
        <w:bottom w:val="none" w:sz="0" w:space="0" w:color="auto"/>
        <w:right w:val="none" w:sz="0" w:space="0" w:color="auto"/>
      </w:divBdr>
    </w:div>
    <w:div w:id="1771773329">
      <w:bodyDiv w:val="1"/>
      <w:marLeft w:val="0"/>
      <w:marRight w:val="0"/>
      <w:marTop w:val="0"/>
      <w:marBottom w:val="0"/>
      <w:divBdr>
        <w:top w:val="none" w:sz="0" w:space="0" w:color="auto"/>
        <w:left w:val="none" w:sz="0" w:space="0" w:color="auto"/>
        <w:bottom w:val="none" w:sz="0" w:space="0" w:color="auto"/>
        <w:right w:val="none" w:sz="0" w:space="0" w:color="auto"/>
      </w:divBdr>
    </w:div>
    <w:div w:id="1773360988">
      <w:bodyDiv w:val="1"/>
      <w:marLeft w:val="0"/>
      <w:marRight w:val="0"/>
      <w:marTop w:val="0"/>
      <w:marBottom w:val="0"/>
      <w:divBdr>
        <w:top w:val="none" w:sz="0" w:space="0" w:color="auto"/>
        <w:left w:val="none" w:sz="0" w:space="0" w:color="auto"/>
        <w:bottom w:val="none" w:sz="0" w:space="0" w:color="auto"/>
        <w:right w:val="none" w:sz="0" w:space="0" w:color="auto"/>
      </w:divBdr>
    </w:div>
    <w:div w:id="1773474074">
      <w:bodyDiv w:val="1"/>
      <w:marLeft w:val="0"/>
      <w:marRight w:val="0"/>
      <w:marTop w:val="0"/>
      <w:marBottom w:val="0"/>
      <w:divBdr>
        <w:top w:val="none" w:sz="0" w:space="0" w:color="auto"/>
        <w:left w:val="none" w:sz="0" w:space="0" w:color="auto"/>
        <w:bottom w:val="none" w:sz="0" w:space="0" w:color="auto"/>
        <w:right w:val="none" w:sz="0" w:space="0" w:color="auto"/>
      </w:divBdr>
    </w:div>
    <w:div w:id="1773739778">
      <w:bodyDiv w:val="1"/>
      <w:marLeft w:val="0"/>
      <w:marRight w:val="0"/>
      <w:marTop w:val="0"/>
      <w:marBottom w:val="0"/>
      <w:divBdr>
        <w:top w:val="none" w:sz="0" w:space="0" w:color="auto"/>
        <w:left w:val="none" w:sz="0" w:space="0" w:color="auto"/>
        <w:bottom w:val="none" w:sz="0" w:space="0" w:color="auto"/>
        <w:right w:val="none" w:sz="0" w:space="0" w:color="auto"/>
      </w:divBdr>
    </w:div>
    <w:div w:id="1774209266">
      <w:bodyDiv w:val="1"/>
      <w:marLeft w:val="0"/>
      <w:marRight w:val="0"/>
      <w:marTop w:val="0"/>
      <w:marBottom w:val="0"/>
      <w:divBdr>
        <w:top w:val="none" w:sz="0" w:space="0" w:color="auto"/>
        <w:left w:val="none" w:sz="0" w:space="0" w:color="auto"/>
        <w:bottom w:val="none" w:sz="0" w:space="0" w:color="auto"/>
        <w:right w:val="none" w:sz="0" w:space="0" w:color="auto"/>
      </w:divBdr>
    </w:div>
    <w:div w:id="1774472092">
      <w:bodyDiv w:val="1"/>
      <w:marLeft w:val="0"/>
      <w:marRight w:val="0"/>
      <w:marTop w:val="0"/>
      <w:marBottom w:val="0"/>
      <w:divBdr>
        <w:top w:val="none" w:sz="0" w:space="0" w:color="auto"/>
        <w:left w:val="none" w:sz="0" w:space="0" w:color="auto"/>
        <w:bottom w:val="none" w:sz="0" w:space="0" w:color="auto"/>
        <w:right w:val="none" w:sz="0" w:space="0" w:color="auto"/>
      </w:divBdr>
    </w:div>
    <w:div w:id="1774933659">
      <w:bodyDiv w:val="1"/>
      <w:marLeft w:val="0"/>
      <w:marRight w:val="0"/>
      <w:marTop w:val="0"/>
      <w:marBottom w:val="0"/>
      <w:divBdr>
        <w:top w:val="none" w:sz="0" w:space="0" w:color="auto"/>
        <w:left w:val="none" w:sz="0" w:space="0" w:color="auto"/>
        <w:bottom w:val="none" w:sz="0" w:space="0" w:color="auto"/>
        <w:right w:val="none" w:sz="0" w:space="0" w:color="auto"/>
      </w:divBdr>
    </w:div>
    <w:div w:id="1775053501">
      <w:bodyDiv w:val="1"/>
      <w:marLeft w:val="0"/>
      <w:marRight w:val="0"/>
      <w:marTop w:val="0"/>
      <w:marBottom w:val="0"/>
      <w:divBdr>
        <w:top w:val="none" w:sz="0" w:space="0" w:color="auto"/>
        <w:left w:val="none" w:sz="0" w:space="0" w:color="auto"/>
        <w:bottom w:val="none" w:sz="0" w:space="0" w:color="auto"/>
        <w:right w:val="none" w:sz="0" w:space="0" w:color="auto"/>
      </w:divBdr>
    </w:div>
    <w:div w:id="1775401029">
      <w:bodyDiv w:val="1"/>
      <w:marLeft w:val="0"/>
      <w:marRight w:val="0"/>
      <w:marTop w:val="0"/>
      <w:marBottom w:val="0"/>
      <w:divBdr>
        <w:top w:val="none" w:sz="0" w:space="0" w:color="auto"/>
        <w:left w:val="none" w:sz="0" w:space="0" w:color="auto"/>
        <w:bottom w:val="none" w:sz="0" w:space="0" w:color="auto"/>
        <w:right w:val="none" w:sz="0" w:space="0" w:color="auto"/>
      </w:divBdr>
    </w:div>
    <w:div w:id="1776558750">
      <w:bodyDiv w:val="1"/>
      <w:marLeft w:val="0"/>
      <w:marRight w:val="0"/>
      <w:marTop w:val="0"/>
      <w:marBottom w:val="0"/>
      <w:divBdr>
        <w:top w:val="none" w:sz="0" w:space="0" w:color="auto"/>
        <w:left w:val="none" w:sz="0" w:space="0" w:color="auto"/>
        <w:bottom w:val="none" w:sz="0" w:space="0" w:color="auto"/>
        <w:right w:val="none" w:sz="0" w:space="0" w:color="auto"/>
      </w:divBdr>
    </w:div>
    <w:div w:id="1777481084">
      <w:bodyDiv w:val="1"/>
      <w:marLeft w:val="0"/>
      <w:marRight w:val="0"/>
      <w:marTop w:val="0"/>
      <w:marBottom w:val="0"/>
      <w:divBdr>
        <w:top w:val="none" w:sz="0" w:space="0" w:color="auto"/>
        <w:left w:val="none" w:sz="0" w:space="0" w:color="auto"/>
        <w:bottom w:val="none" w:sz="0" w:space="0" w:color="auto"/>
        <w:right w:val="none" w:sz="0" w:space="0" w:color="auto"/>
      </w:divBdr>
    </w:div>
    <w:div w:id="1778066157">
      <w:bodyDiv w:val="1"/>
      <w:marLeft w:val="0"/>
      <w:marRight w:val="0"/>
      <w:marTop w:val="0"/>
      <w:marBottom w:val="0"/>
      <w:divBdr>
        <w:top w:val="none" w:sz="0" w:space="0" w:color="auto"/>
        <w:left w:val="none" w:sz="0" w:space="0" w:color="auto"/>
        <w:bottom w:val="none" w:sz="0" w:space="0" w:color="auto"/>
        <w:right w:val="none" w:sz="0" w:space="0" w:color="auto"/>
      </w:divBdr>
    </w:div>
    <w:div w:id="1778985859">
      <w:bodyDiv w:val="1"/>
      <w:marLeft w:val="0"/>
      <w:marRight w:val="0"/>
      <w:marTop w:val="0"/>
      <w:marBottom w:val="0"/>
      <w:divBdr>
        <w:top w:val="none" w:sz="0" w:space="0" w:color="auto"/>
        <w:left w:val="none" w:sz="0" w:space="0" w:color="auto"/>
        <w:bottom w:val="none" w:sz="0" w:space="0" w:color="auto"/>
        <w:right w:val="none" w:sz="0" w:space="0" w:color="auto"/>
      </w:divBdr>
    </w:div>
    <w:div w:id="1779258020">
      <w:bodyDiv w:val="1"/>
      <w:marLeft w:val="0"/>
      <w:marRight w:val="0"/>
      <w:marTop w:val="0"/>
      <w:marBottom w:val="0"/>
      <w:divBdr>
        <w:top w:val="none" w:sz="0" w:space="0" w:color="auto"/>
        <w:left w:val="none" w:sz="0" w:space="0" w:color="auto"/>
        <w:bottom w:val="none" w:sz="0" w:space="0" w:color="auto"/>
        <w:right w:val="none" w:sz="0" w:space="0" w:color="auto"/>
      </w:divBdr>
    </w:div>
    <w:div w:id="1779712174">
      <w:bodyDiv w:val="1"/>
      <w:marLeft w:val="0"/>
      <w:marRight w:val="0"/>
      <w:marTop w:val="0"/>
      <w:marBottom w:val="0"/>
      <w:divBdr>
        <w:top w:val="none" w:sz="0" w:space="0" w:color="auto"/>
        <w:left w:val="none" w:sz="0" w:space="0" w:color="auto"/>
        <w:bottom w:val="none" w:sz="0" w:space="0" w:color="auto"/>
        <w:right w:val="none" w:sz="0" w:space="0" w:color="auto"/>
      </w:divBdr>
    </w:div>
    <w:div w:id="1779908219">
      <w:bodyDiv w:val="1"/>
      <w:marLeft w:val="0"/>
      <w:marRight w:val="0"/>
      <w:marTop w:val="0"/>
      <w:marBottom w:val="0"/>
      <w:divBdr>
        <w:top w:val="none" w:sz="0" w:space="0" w:color="auto"/>
        <w:left w:val="none" w:sz="0" w:space="0" w:color="auto"/>
        <w:bottom w:val="none" w:sz="0" w:space="0" w:color="auto"/>
        <w:right w:val="none" w:sz="0" w:space="0" w:color="auto"/>
      </w:divBdr>
    </w:div>
    <w:div w:id="1780106050">
      <w:bodyDiv w:val="1"/>
      <w:marLeft w:val="0"/>
      <w:marRight w:val="0"/>
      <w:marTop w:val="0"/>
      <w:marBottom w:val="0"/>
      <w:divBdr>
        <w:top w:val="none" w:sz="0" w:space="0" w:color="auto"/>
        <w:left w:val="none" w:sz="0" w:space="0" w:color="auto"/>
        <w:bottom w:val="none" w:sz="0" w:space="0" w:color="auto"/>
        <w:right w:val="none" w:sz="0" w:space="0" w:color="auto"/>
      </w:divBdr>
    </w:div>
    <w:div w:id="1780292658">
      <w:bodyDiv w:val="1"/>
      <w:marLeft w:val="0"/>
      <w:marRight w:val="0"/>
      <w:marTop w:val="0"/>
      <w:marBottom w:val="0"/>
      <w:divBdr>
        <w:top w:val="none" w:sz="0" w:space="0" w:color="auto"/>
        <w:left w:val="none" w:sz="0" w:space="0" w:color="auto"/>
        <w:bottom w:val="none" w:sz="0" w:space="0" w:color="auto"/>
        <w:right w:val="none" w:sz="0" w:space="0" w:color="auto"/>
      </w:divBdr>
    </w:div>
    <w:div w:id="1780372209">
      <w:bodyDiv w:val="1"/>
      <w:marLeft w:val="0"/>
      <w:marRight w:val="0"/>
      <w:marTop w:val="0"/>
      <w:marBottom w:val="0"/>
      <w:divBdr>
        <w:top w:val="none" w:sz="0" w:space="0" w:color="auto"/>
        <w:left w:val="none" w:sz="0" w:space="0" w:color="auto"/>
        <w:bottom w:val="none" w:sz="0" w:space="0" w:color="auto"/>
        <w:right w:val="none" w:sz="0" w:space="0" w:color="auto"/>
      </w:divBdr>
    </w:div>
    <w:div w:id="1780907944">
      <w:bodyDiv w:val="1"/>
      <w:marLeft w:val="0"/>
      <w:marRight w:val="0"/>
      <w:marTop w:val="0"/>
      <w:marBottom w:val="0"/>
      <w:divBdr>
        <w:top w:val="none" w:sz="0" w:space="0" w:color="auto"/>
        <w:left w:val="none" w:sz="0" w:space="0" w:color="auto"/>
        <w:bottom w:val="none" w:sz="0" w:space="0" w:color="auto"/>
        <w:right w:val="none" w:sz="0" w:space="0" w:color="auto"/>
      </w:divBdr>
    </w:div>
    <w:div w:id="1781103551">
      <w:bodyDiv w:val="1"/>
      <w:marLeft w:val="0"/>
      <w:marRight w:val="0"/>
      <w:marTop w:val="0"/>
      <w:marBottom w:val="0"/>
      <w:divBdr>
        <w:top w:val="none" w:sz="0" w:space="0" w:color="auto"/>
        <w:left w:val="none" w:sz="0" w:space="0" w:color="auto"/>
        <w:bottom w:val="none" w:sz="0" w:space="0" w:color="auto"/>
        <w:right w:val="none" w:sz="0" w:space="0" w:color="auto"/>
      </w:divBdr>
    </w:div>
    <w:div w:id="1781561989">
      <w:bodyDiv w:val="1"/>
      <w:marLeft w:val="0"/>
      <w:marRight w:val="0"/>
      <w:marTop w:val="0"/>
      <w:marBottom w:val="0"/>
      <w:divBdr>
        <w:top w:val="none" w:sz="0" w:space="0" w:color="auto"/>
        <w:left w:val="none" w:sz="0" w:space="0" w:color="auto"/>
        <w:bottom w:val="none" w:sz="0" w:space="0" w:color="auto"/>
        <w:right w:val="none" w:sz="0" w:space="0" w:color="auto"/>
      </w:divBdr>
    </w:div>
    <w:div w:id="1781994450">
      <w:bodyDiv w:val="1"/>
      <w:marLeft w:val="0"/>
      <w:marRight w:val="0"/>
      <w:marTop w:val="0"/>
      <w:marBottom w:val="0"/>
      <w:divBdr>
        <w:top w:val="none" w:sz="0" w:space="0" w:color="auto"/>
        <w:left w:val="none" w:sz="0" w:space="0" w:color="auto"/>
        <w:bottom w:val="none" w:sz="0" w:space="0" w:color="auto"/>
        <w:right w:val="none" w:sz="0" w:space="0" w:color="auto"/>
      </w:divBdr>
    </w:div>
    <w:div w:id="1782407565">
      <w:bodyDiv w:val="1"/>
      <w:marLeft w:val="0"/>
      <w:marRight w:val="0"/>
      <w:marTop w:val="0"/>
      <w:marBottom w:val="0"/>
      <w:divBdr>
        <w:top w:val="none" w:sz="0" w:space="0" w:color="auto"/>
        <w:left w:val="none" w:sz="0" w:space="0" w:color="auto"/>
        <w:bottom w:val="none" w:sz="0" w:space="0" w:color="auto"/>
        <w:right w:val="none" w:sz="0" w:space="0" w:color="auto"/>
      </w:divBdr>
    </w:div>
    <w:div w:id="1782799508">
      <w:bodyDiv w:val="1"/>
      <w:marLeft w:val="0"/>
      <w:marRight w:val="0"/>
      <w:marTop w:val="0"/>
      <w:marBottom w:val="0"/>
      <w:divBdr>
        <w:top w:val="none" w:sz="0" w:space="0" w:color="auto"/>
        <w:left w:val="none" w:sz="0" w:space="0" w:color="auto"/>
        <w:bottom w:val="none" w:sz="0" w:space="0" w:color="auto"/>
        <w:right w:val="none" w:sz="0" w:space="0" w:color="auto"/>
      </w:divBdr>
    </w:div>
    <w:div w:id="1783842736">
      <w:bodyDiv w:val="1"/>
      <w:marLeft w:val="0"/>
      <w:marRight w:val="0"/>
      <w:marTop w:val="0"/>
      <w:marBottom w:val="0"/>
      <w:divBdr>
        <w:top w:val="none" w:sz="0" w:space="0" w:color="auto"/>
        <w:left w:val="none" w:sz="0" w:space="0" w:color="auto"/>
        <w:bottom w:val="none" w:sz="0" w:space="0" w:color="auto"/>
        <w:right w:val="none" w:sz="0" w:space="0" w:color="auto"/>
      </w:divBdr>
    </w:div>
    <w:div w:id="1784642225">
      <w:bodyDiv w:val="1"/>
      <w:marLeft w:val="0"/>
      <w:marRight w:val="0"/>
      <w:marTop w:val="0"/>
      <w:marBottom w:val="0"/>
      <w:divBdr>
        <w:top w:val="none" w:sz="0" w:space="0" w:color="auto"/>
        <w:left w:val="none" w:sz="0" w:space="0" w:color="auto"/>
        <w:bottom w:val="none" w:sz="0" w:space="0" w:color="auto"/>
        <w:right w:val="none" w:sz="0" w:space="0" w:color="auto"/>
      </w:divBdr>
    </w:div>
    <w:div w:id="1784693734">
      <w:bodyDiv w:val="1"/>
      <w:marLeft w:val="0"/>
      <w:marRight w:val="0"/>
      <w:marTop w:val="0"/>
      <w:marBottom w:val="0"/>
      <w:divBdr>
        <w:top w:val="none" w:sz="0" w:space="0" w:color="auto"/>
        <w:left w:val="none" w:sz="0" w:space="0" w:color="auto"/>
        <w:bottom w:val="none" w:sz="0" w:space="0" w:color="auto"/>
        <w:right w:val="none" w:sz="0" w:space="0" w:color="auto"/>
      </w:divBdr>
    </w:div>
    <w:div w:id="1784762127">
      <w:bodyDiv w:val="1"/>
      <w:marLeft w:val="0"/>
      <w:marRight w:val="0"/>
      <w:marTop w:val="0"/>
      <w:marBottom w:val="0"/>
      <w:divBdr>
        <w:top w:val="none" w:sz="0" w:space="0" w:color="auto"/>
        <w:left w:val="none" w:sz="0" w:space="0" w:color="auto"/>
        <w:bottom w:val="none" w:sz="0" w:space="0" w:color="auto"/>
        <w:right w:val="none" w:sz="0" w:space="0" w:color="auto"/>
      </w:divBdr>
    </w:div>
    <w:div w:id="1785071932">
      <w:bodyDiv w:val="1"/>
      <w:marLeft w:val="0"/>
      <w:marRight w:val="0"/>
      <w:marTop w:val="0"/>
      <w:marBottom w:val="0"/>
      <w:divBdr>
        <w:top w:val="none" w:sz="0" w:space="0" w:color="auto"/>
        <w:left w:val="none" w:sz="0" w:space="0" w:color="auto"/>
        <w:bottom w:val="none" w:sz="0" w:space="0" w:color="auto"/>
        <w:right w:val="none" w:sz="0" w:space="0" w:color="auto"/>
      </w:divBdr>
    </w:div>
    <w:div w:id="1785533542">
      <w:bodyDiv w:val="1"/>
      <w:marLeft w:val="0"/>
      <w:marRight w:val="0"/>
      <w:marTop w:val="0"/>
      <w:marBottom w:val="0"/>
      <w:divBdr>
        <w:top w:val="none" w:sz="0" w:space="0" w:color="auto"/>
        <w:left w:val="none" w:sz="0" w:space="0" w:color="auto"/>
        <w:bottom w:val="none" w:sz="0" w:space="0" w:color="auto"/>
        <w:right w:val="none" w:sz="0" w:space="0" w:color="auto"/>
      </w:divBdr>
    </w:div>
    <w:div w:id="1785729364">
      <w:bodyDiv w:val="1"/>
      <w:marLeft w:val="0"/>
      <w:marRight w:val="0"/>
      <w:marTop w:val="0"/>
      <w:marBottom w:val="0"/>
      <w:divBdr>
        <w:top w:val="none" w:sz="0" w:space="0" w:color="auto"/>
        <w:left w:val="none" w:sz="0" w:space="0" w:color="auto"/>
        <w:bottom w:val="none" w:sz="0" w:space="0" w:color="auto"/>
        <w:right w:val="none" w:sz="0" w:space="0" w:color="auto"/>
      </w:divBdr>
    </w:div>
    <w:div w:id="1785999590">
      <w:bodyDiv w:val="1"/>
      <w:marLeft w:val="0"/>
      <w:marRight w:val="0"/>
      <w:marTop w:val="0"/>
      <w:marBottom w:val="0"/>
      <w:divBdr>
        <w:top w:val="none" w:sz="0" w:space="0" w:color="auto"/>
        <w:left w:val="none" w:sz="0" w:space="0" w:color="auto"/>
        <w:bottom w:val="none" w:sz="0" w:space="0" w:color="auto"/>
        <w:right w:val="none" w:sz="0" w:space="0" w:color="auto"/>
      </w:divBdr>
    </w:div>
    <w:div w:id="1786343618">
      <w:bodyDiv w:val="1"/>
      <w:marLeft w:val="0"/>
      <w:marRight w:val="0"/>
      <w:marTop w:val="0"/>
      <w:marBottom w:val="0"/>
      <w:divBdr>
        <w:top w:val="none" w:sz="0" w:space="0" w:color="auto"/>
        <w:left w:val="none" w:sz="0" w:space="0" w:color="auto"/>
        <w:bottom w:val="none" w:sz="0" w:space="0" w:color="auto"/>
        <w:right w:val="none" w:sz="0" w:space="0" w:color="auto"/>
      </w:divBdr>
    </w:div>
    <w:div w:id="1786730781">
      <w:bodyDiv w:val="1"/>
      <w:marLeft w:val="0"/>
      <w:marRight w:val="0"/>
      <w:marTop w:val="0"/>
      <w:marBottom w:val="0"/>
      <w:divBdr>
        <w:top w:val="none" w:sz="0" w:space="0" w:color="auto"/>
        <w:left w:val="none" w:sz="0" w:space="0" w:color="auto"/>
        <w:bottom w:val="none" w:sz="0" w:space="0" w:color="auto"/>
        <w:right w:val="none" w:sz="0" w:space="0" w:color="auto"/>
      </w:divBdr>
    </w:div>
    <w:div w:id="1786733189">
      <w:bodyDiv w:val="1"/>
      <w:marLeft w:val="0"/>
      <w:marRight w:val="0"/>
      <w:marTop w:val="0"/>
      <w:marBottom w:val="0"/>
      <w:divBdr>
        <w:top w:val="none" w:sz="0" w:space="0" w:color="auto"/>
        <w:left w:val="none" w:sz="0" w:space="0" w:color="auto"/>
        <w:bottom w:val="none" w:sz="0" w:space="0" w:color="auto"/>
        <w:right w:val="none" w:sz="0" w:space="0" w:color="auto"/>
      </w:divBdr>
    </w:div>
    <w:div w:id="1786845220">
      <w:bodyDiv w:val="1"/>
      <w:marLeft w:val="0"/>
      <w:marRight w:val="0"/>
      <w:marTop w:val="0"/>
      <w:marBottom w:val="0"/>
      <w:divBdr>
        <w:top w:val="none" w:sz="0" w:space="0" w:color="auto"/>
        <w:left w:val="none" w:sz="0" w:space="0" w:color="auto"/>
        <w:bottom w:val="none" w:sz="0" w:space="0" w:color="auto"/>
        <w:right w:val="none" w:sz="0" w:space="0" w:color="auto"/>
      </w:divBdr>
    </w:div>
    <w:div w:id="1787457417">
      <w:bodyDiv w:val="1"/>
      <w:marLeft w:val="0"/>
      <w:marRight w:val="0"/>
      <w:marTop w:val="0"/>
      <w:marBottom w:val="0"/>
      <w:divBdr>
        <w:top w:val="none" w:sz="0" w:space="0" w:color="auto"/>
        <w:left w:val="none" w:sz="0" w:space="0" w:color="auto"/>
        <w:bottom w:val="none" w:sz="0" w:space="0" w:color="auto"/>
        <w:right w:val="none" w:sz="0" w:space="0" w:color="auto"/>
      </w:divBdr>
    </w:div>
    <w:div w:id="1787969195">
      <w:bodyDiv w:val="1"/>
      <w:marLeft w:val="0"/>
      <w:marRight w:val="0"/>
      <w:marTop w:val="0"/>
      <w:marBottom w:val="0"/>
      <w:divBdr>
        <w:top w:val="none" w:sz="0" w:space="0" w:color="auto"/>
        <w:left w:val="none" w:sz="0" w:space="0" w:color="auto"/>
        <w:bottom w:val="none" w:sz="0" w:space="0" w:color="auto"/>
        <w:right w:val="none" w:sz="0" w:space="0" w:color="auto"/>
      </w:divBdr>
    </w:div>
    <w:div w:id="1788159971">
      <w:bodyDiv w:val="1"/>
      <w:marLeft w:val="0"/>
      <w:marRight w:val="0"/>
      <w:marTop w:val="0"/>
      <w:marBottom w:val="0"/>
      <w:divBdr>
        <w:top w:val="none" w:sz="0" w:space="0" w:color="auto"/>
        <w:left w:val="none" w:sz="0" w:space="0" w:color="auto"/>
        <w:bottom w:val="none" w:sz="0" w:space="0" w:color="auto"/>
        <w:right w:val="none" w:sz="0" w:space="0" w:color="auto"/>
      </w:divBdr>
    </w:div>
    <w:div w:id="1788692306">
      <w:bodyDiv w:val="1"/>
      <w:marLeft w:val="0"/>
      <w:marRight w:val="0"/>
      <w:marTop w:val="0"/>
      <w:marBottom w:val="0"/>
      <w:divBdr>
        <w:top w:val="none" w:sz="0" w:space="0" w:color="auto"/>
        <w:left w:val="none" w:sz="0" w:space="0" w:color="auto"/>
        <w:bottom w:val="none" w:sz="0" w:space="0" w:color="auto"/>
        <w:right w:val="none" w:sz="0" w:space="0" w:color="auto"/>
      </w:divBdr>
    </w:div>
    <w:div w:id="1788965084">
      <w:bodyDiv w:val="1"/>
      <w:marLeft w:val="0"/>
      <w:marRight w:val="0"/>
      <w:marTop w:val="0"/>
      <w:marBottom w:val="0"/>
      <w:divBdr>
        <w:top w:val="none" w:sz="0" w:space="0" w:color="auto"/>
        <w:left w:val="none" w:sz="0" w:space="0" w:color="auto"/>
        <w:bottom w:val="none" w:sz="0" w:space="0" w:color="auto"/>
        <w:right w:val="none" w:sz="0" w:space="0" w:color="auto"/>
      </w:divBdr>
    </w:div>
    <w:div w:id="1789159577">
      <w:bodyDiv w:val="1"/>
      <w:marLeft w:val="0"/>
      <w:marRight w:val="0"/>
      <w:marTop w:val="0"/>
      <w:marBottom w:val="0"/>
      <w:divBdr>
        <w:top w:val="none" w:sz="0" w:space="0" w:color="auto"/>
        <w:left w:val="none" w:sz="0" w:space="0" w:color="auto"/>
        <w:bottom w:val="none" w:sz="0" w:space="0" w:color="auto"/>
        <w:right w:val="none" w:sz="0" w:space="0" w:color="auto"/>
      </w:divBdr>
    </w:div>
    <w:div w:id="1791318867">
      <w:bodyDiv w:val="1"/>
      <w:marLeft w:val="0"/>
      <w:marRight w:val="0"/>
      <w:marTop w:val="0"/>
      <w:marBottom w:val="0"/>
      <w:divBdr>
        <w:top w:val="none" w:sz="0" w:space="0" w:color="auto"/>
        <w:left w:val="none" w:sz="0" w:space="0" w:color="auto"/>
        <w:bottom w:val="none" w:sz="0" w:space="0" w:color="auto"/>
        <w:right w:val="none" w:sz="0" w:space="0" w:color="auto"/>
      </w:divBdr>
    </w:div>
    <w:div w:id="1791824322">
      <w:bodyDiv w:val="1"/>
      <w:marLeft w:val="0"/>
      <w:marRight w:val="0"/>
      <w:marTop w:val="0"/>
      <w:marBottom w:val="0"/>
      <w:divBdr>
        <w:top w:val="none" w:sz="0" w:space="0" w:color="auto"/>
        <w:left w:val="none" w:sz="0" w:space="0" w:color="auto"/>
        <w:bottom w:val="none" w:sz="0" w:space="0" w:color="auto"/>
        <w:right w:val="none" w:sz="0" w:space="0" w:color="auto"/>
      </w:divBdr>
    </w:div>
    <w:div w:id="1792357038">
      <w:bodyDiv w:val="1"/>
      <w:marLeft w:val="0"/>
      <w:marRight w:val="0"/>
      <w:marTop w:val="0"/>
      <w:marBottom w:val="0"/>
      <w:divBdr>
        <w:top w:val="none" w:sz="0" w:space="0" w:color="auto"/>
        <w:left w:val="none" w:sz="0" w:space="0" w:color="auto"/>
        <w:bottom w:val="none" w:sz="0" w:space="0" w:color="auto"/>
        <w:right w:val="none" w:sz="0" w:space="0" w:color="auto"/>
      </w:divBdr>
    </w:div>
    <w:div w:id="1793740921">
      <w:bodyDiv w:val="1"/>
      <w:marLeft w:val="0"/>
      <w:marRight w:val="0"/>
      <w:marTop w:val="0"/>
      <w:marBottom w:val="0"/>
      <w:divBdr>
        <w:top w:val="none" w:sz="0" w:space="0" w:color="auto"/>
        <w:left w:val="none" w:sz="0" w:space="0" w:color="auto"/>
        <w:bottom w:val="none" w:sz="0" w:space="0" w:color="auto"/>
        <w:right w:val="none" w:sz="0" w:space="0" w:color="auto"/>
      </w:divBdr>
    </w:div>
    <w:div w:id="1794983806">
      <w:bodyDiv w:val="1"/>
      <w:marLeft w:val="0"/>
      <w:marRight w:val="0"/>
      <w:marTop w:val="0"/>
      <w:marBottom w:val="0"/>
      <w:divBdr>
        <w:top w:val="none" w:sz="0" w:space="0" w:color="auto"/>
        <w:left w:val="none" w:sz="0" w:space="0" w:color="auto"/>
        <w:bottom w:val="none" w:sz="0" w:space="0" w:color="auto"/>
        <w:right w:val="none" w:sz="0" w:space="0" w:color="auto"/>
      </w:divBdr>
    </w:div>
    <w:div w:id="1795174600">
      <w:bodyDiv w:val="1"/>
      <w:marLeft w:val="0"/>
      <w:marRight w:val="0"/>
      <w:marTop w:val="0"/>
      <w:marBottom w:val="0"/>
      <w:divBdr>
        <w:top w:val="none" w:sz="0" w:space="0" w:color="auto"/>
        <w:left w:val="none" w:sz="0" w:space="0" w:color="auto"/>
        <w:bottom w:val="none" w:sz="0" w:space="0" w:color="auto"/>
        <w:right w:val="none" w:sz="0" w:space="0" w:color="auto"/>
      </w:divBdr>
    </w:div>
    <w:div w:id="1796101565">
      <w:bodyDiv w:val="1"/>
      <w:marLeft w:val="0"/>
      <w:marRight w:val="0"/>
      <w:marTop w:val="0"/>
      <w:marBottom w:val="0"/>
      <w:divBdr>
        <w:top w:val="none" w:sz="0" w:space="0" w:color="auto"/>
        <w:left w:val="none" w:sz="0" w:space="0" w:color="auto"/>
        <w:bottom w:val="none" w:sz="0" w:space="0" w:color="auto"/>
        <w:right w:val="none" w:sz="0" w:space="0" w:color="auto"/>
      </w:divBdr>
    </w:div>
    <w:div w:id="1796604493">
      <w:bodyDiv w:val="1"/>
      <w:marLeft w:val="0"/>
      <w:marRight w:val="0"/>
      <w:marTop w:val="0"/>
      <w:marBottom w:val="0"/>
      <w:divBdr>
        <w:top w:val="none" w:sz="0" w:space="0" w:color="auto"/>
        <w:left w:val="none" w:sz="0" w:space="0" w:color="auto"/>
        <w:bottom w:val="none" w:sz="0" w:space="0" w:color="auto"/>
        <w:right w:val="none" w:sz="0" w:space="0" w:color="auto"/>
      </w:divBdr>
    </w:div>
    <w:div w:id="1797210137">
      <w:bodyDiv w:val="1"/>
      <w:marLeft w:val="0"/>
      <w:marRight w:val="0"/>
      <w:marTop w:val="0"/>
      <w:marBottom w:val="0"/>
      <w:divBdr>
        <w:top w:val="none" w:sz="0" w:space="0" w:color="auto"/>
        <w:left w:val="none" w:sz="0" w:space="0" w:color="auto"/>
        <w:bottom w:val="none" w:sz="0" w:space="0" w:color="auto"/>
        <w:right w:val="none" w:sz="0" w:space="0" w:color="auto"/>
      </w:divBdr>
    </w:div>
    <w:div w:id="1797485290">
      <w:bodyDiv w:val="1"/>
      <w:marLeft w:val="0"/>
      <w:marRight w:val="0"/>
      <w:marTop w:val="0"/>
      <w:marBottom w:val="0"/>
      <w:divBdr>
        <w:top w:val="none" w:sz="0" w:space="0" w:color="auto"/>
        <w:left w:val="none" w:sz="0" w:space="0" w:color="auto"/>
        <w:bottom w:val="none" w:sz="0" w:space="0" w:color="auto"/>
        <w:right w:val="none" w:sz="0" w:space="0" w:color="auto"/>
      </w:divBdr>
    </w:div>
    <w:div w:id="1797680982">
      <w:bodyDiv w:val="1"/>
      <w:marLeft w:val="0"/>
      <w:marRight w:val="0"/>
      <w:marTop w:val="0"/>
      <w:marBottom w:val="0"/>
      <w:divBdr>
        <w:top w:val="none" w:sz="0" w:space="0" w:color="auto"/>
        <w:left w:val="none" w:sz="0" w:space="0" w:color="auto"/>
        <w:bottom w:val="none" w:sz="0" w:space="0" w:color="auto"/>
        <w:right w:val="none" w:sz="0" w:space="0" w:color="auto"/>
      </w:divBdr>
    </w:div>
    <w:div w:id="1798258633">
      <w:bodyDiv w:val="1"/>
      <w:marLeft w:val="0"/>
      <w:marRight w:val="0"/>
      <w:marTop w:val="0"/>
      <w:marBottom w:val="0"/>
      <w:divBdr>
        <w:top w:val="none" w:sz="0" w:space="0" w:color="auto"/>
        <w:left w:val="none" w:sz="0" w:space="0" w:color="auto"/>
        <w:bottom w:val="none" w:sz="0" w:space="0" w:color="auto"/>
        <w:right w:val="none" w:sz="0" w:space="0" w:color="auto"/>
      </w:divBdr>
    </w:div>
    <w:div w:id="1798377836">
      <w:bodyDiv w:val="1"/>
      <w:marLeft w:val="0"/>
      <w:marRight w:val="0"/>
      <w:marTop w:val="0"/>
      <w:marBottom w:val="0"/>
      <w:divBdr>
        <w:top w:val="none" w:sz="0" w:space="0" w:color="auto"/>
        <w:left w:val="none" w:sz="0" w:space="0" w:color="auto"/>
        <w:bottom w:val="none" w:sz="0" w:space="0" w:color="auto"/>
        <w:right w:val="none" w:sz="0" w:space="0" w:color="auto"/>
      </w:divBdr>
    </w:div>
    <w:div w:id="1798526811">
      <w:bodyDiv w:val="1"/>
      <w:marLeft w:val="0"/>
      <w:marRight w:val="0"/>
      <w:marTop w:val="0"/>
      <w:marBottom w:val="0"/>
      <w:divBdr>
        <w:top w:val="none" w:sz="0" w:space="0" w:color="auto"/>
        <w:left w:val="none" w:sz="0" w:space="0" w:color="auto"/>
        <w:bottom w:val="none" w:sz="0" w:space="0" w:color="auto"/>
        <w:right w:val="none" w:sz="0" w:space="0" w:color="auto"/>
      </w:divBdr>
    </w:div>
    <w:div w:id="1799253906">
      <w:bodyDiv w:val="1"/>
      <w:marLeft w:val="0"/>
      <w:marRight w:val="0"/>
      <w:marTop w:val="0"/>
      <w:marBottom w:val="0"/>
      <w:divBdr>
        <w:top w:val="none" w:sz="0" w:space="0" w:color="auto"/>
        <w:left w:val="none" w:sz="0" w:space="0" w:color="auto"/>
        <w:bottom w:val="none" w:sz="0" w:space="0" w:color="auto"/>
        <w:right w:val="none" w:sz="0" w:space="0" w:color="auto"/>
      </w:divBdr>
    </w:div>
    <w:div w:id="1799908701">
      <w:bodyDiv w:val="1"/>
      <w:marLeft w:val="0"/>
      <w:marRight w:val="0"/>
      <w:marTop w:val="0"/>
      <w:marBottom w:val="0"/>
      <w:divBdr>
        <w:top w:val="none" w:sz="0" w:space="0" w:color="auto"/>
        <w:left w:val="none" w:sz="0" w:space="0" w:color="auto"/>
        <w:bottom w:val="none" w:sz="0" w:space="0" w:color="auto"/>
        <w:right w:val="none" w:sz="0" w:space="0" w:color="auto"/>
      </w:divBdr>
    </w:div>
    <w:div w:id="1800951247">
      <w:bodyDiv w:val="1"/>
      <w:marLeft w:val="0"/>
      <w:marRight w:val="0"/>
      <w:marTop w:val="0"/>
      <w:marBottom w:val="0"/>
      <w:divBdr>
        <w:top w:val="none" w:sz="0" w:space="0" w:color="auto"/>
        <w:left w:val="none" w:sz="0" w:space="0" w:color="auto"/>
        <w:bottom w:val="none" w:sz="0" w:space="0" w:color="auto"/>
        <w:right w:val="none" w:sz="0" w:space="0" w:color="auto"/>
      </w:divBdr>
    </w:div>
    <w:div w:id="1801222007">
      <w:bodyDiv w:val="1"/>
      <w:marLeft w:val="0"/>
      <w:marRight w:val="0"/>
      <w:marTop w:val="0"/>
      <w:marBottom w:val="0"/>
      <w:divBdr>
        <w:top w:val="none" w:sz="0" w:space="0" w:color="auto"/>
        <w:left w:val="none" w:sz="0" w:space="0" w:color="auto"/>
        <w:bottom w:val="none" w:sz="0" w:space="0" w:color="auto"/>
        <w:right w:val="none" w:sz="0" w:space="0" w:color="auto"/>
      </w:divBdr>
    </w:div>
    <w:div w:id="1802067537">
      <w:bodyDiv w:val="1"/>
      <w:marLeft w:val="0"/>
      <w:marRight w:val="0"/>
      <w:marTop w:val="0"/>
      <w:marBottom w:val="0"/>
      <w:divBdr>
        <w:top w:val="none" w:sz="0" w:space="0" w:color="auto"/>
        <w:left w:val="none" w:sz="0" w:space="0" w:color="auto"/>
        <w:bottom w:val="none" w:sz="0" w:space="0" w:color="auto"/>
        <w:right w:val="none" w:sz="0" w:space="0" w:color="auto"/>
      </w:divBdr>
    </w:div>
    <w:div w:id="1802306156">
      <w:bodyDiv w:val="1"/>
      <w:marLeft w:val="0"/>
      <w:marRight w:val="0"/>
      <w:marTop w:val="0"/>
      <w:marBottom w:val="0"/>
      <w:divBdr>
        <w:top w:val="none" w:sz="0" w:space="0" w:color="auto"/>
        <w:left w:val="none" w:sz="0" w:space="0" w:color="auto"/>
        <w:bottom w:val="none" w:sz="0" w:space="0" w:color="auto"/>
        <w:right w:val="none" w:sz="0" w:space="0" w:color="auto"/>
      </w:divBdr>
    </w:div>
    <w:div w:id="1802766809">
      <w:bodyDiv w:val="1"/>
      <w:marLeft w:val="0"/>
      <w:marRight w:val="0"/>
      <w:marTop w:val="0"/>
      <w:marBottom w:val="0"/>
      <w:divBdr>
        <w:top w:val="none" w:sz="0" w:space="0" w:color="auto"/>
        <w:left w:val="none" w:sz="0" w:space="0" w:color="auto"/>
        <w:bottom w:val="none" w:sz="0" w:space="0" w:color="auto"/>
        <w:right w:val="none" w:sz="0" w:space="0" w:color="auto"/>
      </w:divBdr>
    </w:div>
    <w:div w:id="1803035814">
      <w:bodyDiv w:val="1"/>
      <w:marLeft w:val="0"/>
      <w:marRight w:val="0"/>
      <w:marTop w:val="0"/>
      <w:marBottom w:val="0"/>
      <w:divBdr>
        <w:top w:val="none" w:sz="0" w:space="0" w:color="auto"/>
        <w:left w:val="none" w:sz="0" w:space="0" w:color="auto"/>
        <w:bottom w:val="none" w:sz="0" w:space="0" w:color="auto"/>
        <w:right w:val="none" w:sz="0" w:space="0" w:color="auto"/>
      </w:divBdr>
    </w:div>
    <w:div w:id="1803308218">
      <w:bodyDiv w:val="1"/>
      <w:marLeft w:val="0"/>
      <w:marRight w:val="0"/>
      <w:marTop w:val="0"/>
      <w:marBottom w:val="0"/>
      <w:divBdr>
        <w:top w:val="none" w:sz="0" w:space="0" w:color="auto"/>
        <w:left w:val="none" w:sz="0" w:space="0" w:color="auto"/>
        <w:bottom w:val="none" w:sz="0" w:space="0" w:color="auto"/>
        <w:right w:val="none" w:sz="0" w:space="0" w:color="auto"/>
      </w:divBdr>
    </w:div>
    <w:div w:id="1803496198">
      <w:bodyDiv w:val="1"/>
      <w:marLeft w:val="0"/>
      <w:marRight w:val="0"/>
      <w:marTop w:val="0"/>
      <w:marBottom w:val="0"/>
      <w:divBdr>
        <w:top w:val="none" w:sz="0" w:space="0" w:color="auto"/>
        <w:left w:val="none" w:sz="0" w:space="0" w:color="auto"/>
        <w:bottom w:val="none" w:sz="0" w:space="0" w:color="auto"/>
        <w:right w:val="none" w:sz="0" w:space="0" w:color="auto"/>
      </w:divBdr>
    </w:div>
    <w:div w:id="1803618597">
      <w:bodyDiv w:val="1"/>
      <w:marLeft w:val="0"/>
      <w:marRight w:val="0"/>
      <w:marTop w:val="0"/>
      <w:marBottom w:val="0"/>
      <w:divBdr>
        <w:top w:val="none" w:sz="0" w:space="0" w:color="auto"/>
        <w:left w:val="none" w:sz="0" w:space="0" w:color="auto"/>
        <w:bottom w:val="none" w:sz="0" w:space="0" w:color="auto"/>
        <w:right w:val="none" w:sz="0" w:space="0" w:color="auto"/>
      </w:divBdr>
    </w:div>
    <w:div w:id="1803844808">
      <w:bodyDiv w:val="1"/>
      <w:marLeft w:val="0"/>
      <w:marRight w:val="0"/>
      <w:marTop w:val="0"/>
      <w:marBottom w:val="0"/>
      <w:divBdr>
        <w:top w:val="none" w:sz="0" w:space="0" w:color="auto"/>
        <w:left w:val="none" w:sz="0" w:space="0" w:color="auto"/>
        <w:bottom w:val="none" w:sz="0" w:space="0" w:color="auto"/>
        <w:right w:val="none" w:sz="0" w:space="0" w:color="auto"/>
      </w:divBdr>
    </w:div>
    <w:div w:id="1804077604">
      <w:bodyDiv w:val="1"/>
      <w:marLeft w:val="0"/>
      <w:marRight w:val="0"/>
      <w:marTop w:val="0"/>
      <w:marBottom w:val="0"/>
      <w:divBdr>
        <w:top w:val="none" w:sz="0" w:space="0" w:color="auto"/>
        <w:left w:val="none" w:sz="0" w:space="0" w:color="auto"/>
        <w:bottom w:val="none" w:sz="0" w:space="0" w:color="auto"/>
        <w:right w:val="none" w:sz="0" w:space="0" w:color="auto"/>
      </w:divBdr>
    </w:div>
    <w:div w:id="1804272624">
      <w:bodyDiv w:val="1"/>
      <w:marLeft w:val="0"/>
      <w:marRight w:val="0"/>
      <w:marTop w:val="0"/>
      <w:marBottom w:val="0"/>
      <w:divBdr>
        <w:top w:val="none" w:sz="0" w:space="0" w:color="auto"/>
        <w:left w:val="none" w:sz="0" w:space="0" w:color="auto"/>
        <w:bottom w:val="none" w:sz="0" w:space="0" w:color="auto"/>
        <w:right w:val="none" w:sz="0" w:space="0" w:color="auto"/>
      </w:divBdr>
    </w:div>
    <w:div w:id="1804692759">
      <w:bodyDiv w:val="1"/>
      <w:marLeft w:val="0"/>
      <w:marRight w:val="0"/>
      <w:marTop w:val="0"/>
      <w:marBottom w:val="0"/>
      <w:divBdr>
        <w:top w:val="none" w:sz="0" w:space="0" w:color="auto"/>
        <w:left w:val="none" w:sz="0" w:space="0" w:color="auto"/>
        <w:bottom w:val="none" w:sz="0" w:space="0" w:color="auto"/>
        <w:right w:val="none" w:sz="0" w:space="0" w:color="auto"/>
      </w:divBdr>
    </w:div>
    <w:div w:id="1806196653">
      <w:bodyDiv w:val="1"/>
      <w:marLeft w:val="0"/>
      <w:marRight w:val="0"/>
      <w:marTop w:val="0"/>
      <w:marBottom w:val="0"/>
      <w:divBdr>
        <w:top w:val="none" w:sz="0" w:space="0" w:color="auto"/>
        <w:left w:val="none" w:sz="0" w:space="0" w:color="auto"/>
        <w:bottom w:val="none" w:sz="0" w:space="0" w:color="auto"/>
        <w:right w:val="none" w:sz="0" w:space="0" w:color="auto"/>
      </w:divBdr>
    </w:div>
    <w:div w:id="1806774905">
      <w:bodyDiv w:val="1"/>
      <w:marLeft w:val="0"/>
      <w:marRight w:val="0"/>
      <w:marTop w:val="0"/>
      <w:marBottom w:val="0"/>
      <w:divBdr>
        <w:top w:val="none" w:sz="0" w:space="0" w:color="auto"/>
        <w:left w:val="none" w:sz="0" w:space="0" w:color="auto"/>
        <w:bottom w:val="none" w:sz="0" w:space="0" w:color="auto"/>
        <w:right w:val="none" w:sz="0" w:space="0" w:color="auto"/>
      </w:divBdr>
    </w:div>
    <w:div w:id="1807237330">
      <w:bodyDiv w:val="1"/>
      <w:marLeft w:val="0"/>
      <w:marRight w:val="0"/>
      <w:marTop w:val="0"/>
      <w:marBottom w:val="0"/>
      <w:divBdr>
        <w:top w:val="none" w:sz="0" w:space="0" w:color="auto"/>
        <w:left w:val="none" w:sz="0" w:space="0" w:color="auto"/>
        <w:bottom w:val="none" w:sz="0" w:space="0" w:color="auto"/>
        <w:right w:val="none" w:sz="0" w:space="0" w:color="auto"/>
      </w:divBdr>
    </w:div>
    <w:div w:id="1807433257">
      <w:bodyDiv w:val="1"/>
      <w:marLeft w:val="0"/>
      <w:marRight w:val="0"/>
      <w:marTop w:val="0"/>
      <w:marBottom w:val="0"/>
      <w:divBdr>
        <w:top w:val="none" w:sz="0" w:space="0" w:color="auto"/>
        <w:left w:val="none" w:sz="0" w:space="0" w:color="auto"/>
        <w:bottom w:val="none" w:sz="0" w:space="0" w:color="auto"/>
        <w:right w:val="none" w:sz="0" w:space="0" w:color="auto"/>
      </w:divBdr>
    </w:div>
    <w:div w:id="1807695219">
      <w:bodyDiv w:val="1"/>
      <w:marLeft w:val="0"/>
      <w:marRight w:val="0"/>
      <w:marTop w:val="0"/>
      <w:marBottom w:val="0"/>
      <w:divBdr>
        <w:top w:val="none" w:sz="0" w:space="0" w:color="auto"/>
        <w:left w:val="none" w:sz="0" w:space="0" w:color="auto"/>
        <w:bottom w:val="none" w:sz="0" w:space="0" w:color="auto"/>
        <w:right w:val="none" w:sz="0" w:space="0" w:color="auto"/>
      </w:divBdr>
    </w:div>
    <w:div w:id="1808156391">
      <w:bodyDiv w:val="1"/>
      <w:marLeft w:val="0"/>
      <w:marRight w:val="0"/>
      <w:marTop w:val="0"/>
      <w:marBottom w:val="0"/>
      <w:divBdr>
        <w:top w:val="none" w:sz="0" w:space="0" w:color="auto"/>
        <w:left w:val="none" w:sz="0" w:space="0" w:color="auto"/>
        <w:bottom w:val="none" w:sz="0" w:space="0" w:color="auto"/>
        <w:right w:val="none" w:sz="0" w:space="0" w:color="auto"/>
      </w:divBdr>
    </w:div>
    <w:div w:id="1809012597">
      <w:bodyDiv w:val="1"/>
      <w:marLeft w:val="0"/>
      <w:marRight w:val="0"/>
      <w:marTop w:val="0"/>
      <w:marBottom w:val="0"/>
      <w:divBdr>
        <w:top w:val="none" w:sz="0" w:space="0" w:color="auto"/>
        <w:left w:val="none" w:sz="0" w:space="0" w:color="auto"/>
        <w:bottom w:val="none" w:sz="0" w:space="0" w:color="auto"/>
        <w:right w:val="none" w:sz="0" w:space="0" w:color="auto"/>
      </w:divBdr>
    </w:div>
    <w:div w:id="1809081168">
      <w:bodyDiv w:val="1"/>
      <w:marLeft w:val="0"/>
      <w:marRight w:val="0"/>
      <w:marTop w:val="0"/>
      <w:marBottom w:val="0"/>
      <w:divBdr>
        <w:top w:val="none" w:sz="0" w:space="0" w:color="auto"/>
        <w:left w:val="none" w:sz="0" w:space="0" w:color="auto"/>
        <w:bottom w:val="none" w:sz="0" w:space="0" w:color="auto"/>
        <w:right w:val="none" w:sz="0" w:space="0" w:color="auto"/>
      </w:divBdr>
    </w:div>
    <w:div w:id="1809660597">
      <w:bodyDiv w:val="1"/>
      <w:marLeft w:val="0"/>
      <w:marRight w:val="0"/>
      <w:marTop w:val="0"/>
      <w:marBottom w:val="0"/>
      <w:divBdr>
        <w:top w:val="none" w:sz="0" w:space="0" w:color="auto"/>
        <w:left w:val="none" w:sz="0" w:space="0" w:color="auto"/>
        <w:bottom w:val="none" w:sz="0" w:space="0" w:color="auto"/>
        <w:right w:val="none" w:sz="0" w:space="0" w:color="auto"/>
      </w:divBdr>
    </w:div>
    <w:div w:id="1809667860">
      <w:bodyDiv w:val="1"/>
      <w:marLeft w:val="0"/>
      <w:marRight w:val="0"/>
      <w:marTop w:val="0"/>
      <w:marBottom w:val="0"/>
      <w:divBdr>
        <w:top w:val="none" w:sz="0" w:space="0" w:color="auto"/>
        <w:left w:val="none" w:sz="0" w:space="0" w:color="auto"/>
        <w:bottom w:val="none" w:sz="0" w:space="0" w:color="auto"/>
        <w:right w:val="none" w:sz="0" w:space="0" w:color="auto"/>
      </w:divBdr>
    </w:div>
    <w:div w:id="1810857640">
      <w:bodyDiv w:val="1"/>
      <w:marLeft w:val="0"/>
      <w:marRight w:val="0"/>
      <w:marTop w:val="0"/>
      <w:marBottom w:val="0"/>
      <w:divBdr>
        <w:top w:val="none" w:sz="0" w:space="0" w:color="auto"/>
        <w:left w:val="none" w:sz="0" w:space="0" w:color="auto"/>
        <w:bottom w:val="none" w:sz="0" w:space="0" w:color="auto"/>
        <w:right w:val="none" w:sz="0" w:space="0" w:color="auto"/>
      </w:divBdr>
    </w:div>
    <w:div w:id="1811363501">
      <w:bodyDiv w:val="1"/>
      <w:marLeft w:val="0"/>
      <w:marRight w:val="0"/>
      <w:marTop w:val="0"/>
      <w:marBottom w:val="0"/>
      <w:divBdr>
        <w:top w:val="none" w:sz="0" w:space="0" w:color="auto"/>
        <w:left w:val="none" w:sz="0" w:space="0" w:color="auto"/>
        <w:bottom w:val="none" w:sz="0" w:space="0" w:color="auto"/>
        <w:right w:val="none" w:sz="0" w:space="0" w:color="auto"/>
      </w:divBdr>
    </w:div>
    <w:div w:id="1811482164">
      <w:bodyDiv w:val="1"/>
      <w:marLeft w:val="0"/>
      <w:marRight w:val="0"/>
      <w:marTop w:val="0"/>
      <w:marBottom w:val="0"/>
      <w:divBdr>
        <w:top w:val="none" w:sz="0" w:space="0" w:color="auto"/>
        <w:left w:val="none" w:sz="0" w:space="0" w:color="auto"/>
        <w:bottom w:val="none" w:sz="0" w:space="0" w:color="auto"/>
        <w:right w:val="none" w:sz="0" w:space="0" w:color="auto"/>
      </w:divBdr>
    </w:div>
    <w:div w:id="1811559399">
      <w:bodyDiv w:val="1"/>
      <w:marLeft w:val="0"/>
      <w:marRight w:val="0"/>
      <w:marTop w:val="0"/>
      <w:marBottom w:val="0"/>
      <w:divBdr>
        <w:top w:val="none" w:sz="0" w:space="0" w:color="auto"/>
        <w:left w:val="none" w:sz="0" w:space="0" w:color="auto"/>
        <w:bottom w:val="none" w:sz="0" w:space="0" w:color="auto"/>
        <w:right w:val="none" w:sz="0" w:space="0" w:color="auto"/>
      </w:divBdr>
    </w:div>
    <w:div w:id="1811902241">
      <w:bodyDiv w:val="1"/>
      <w:marLeft w:val="0"/>
      <w:marRight w:val="0"/>
      <w:marTop w:val="0"/>
      <w:marBottom w:val="0"/>
      <w:divBdr>
        <w:top w:val="none" w:sz="0" w:space="0" w:color="auto"/>
        <w:left w:val="none" w:sz="0" w:space="0" w:color="auto"/>
        <w:bottom w:val="none" w:sz="0" w:space="0" w:color="auto"/>
        <w:right w:val="none" w:sz="0" w:space="0" w:color="auto"/>
      </w:divBdr>
    </w:div>
    <w:div w:id="1811941887">
      <w:bodyDiv w:val="1"/>
      <w:marLeft w:val="0"/>
      <w:marRight w:val="0"/>
      <w:marTop w:val="0"/>
      <w:marBottom w:val="0"/>
      <w:divBdr>
        <w:top w:val="none" w:sz="0" w:space="0" w:color="auto"/>
        <w:left w:val="none" w:sz="0" w:space="0" w:color="auto"/>
        <w:bottom w:val="none" w:sz="0" w:space="0" w:color="auto"/>
        <w:right w:val="none" w:sz="0" w:space="0" w:color="auto"/>
      </w:divBdr>
    </w:div>
    <w:div w:id="1812862570">
      <w:bodyDiv w:val="1"/>
      <w:marLeft w:val="0"/>
      <w:marRight w:val="0"/>
      <w:marTop w:val="0"/>
      <w:marBottom w:val="0"/>
      <w:divBdr>
        <w:top w:val="none" w:sz="0" w:space="0" w:color="auto"/>
        <w:left w:val="none" w:sz="0" w:space="0" w:color="auto"/>
        <w:bottom w:val="none" w:sz="0" w:space="0" w:color="auto"/>
        <w:right w:val="none" w:sz="0" w:space="0" w:color="auto"/>
      </w:divBdr>
    </w:div>
    <w:div w:id="1813252687">
      <w:bodyDiv w:val="1"/>
      <w:marLeft w:val="0"/>
      <w:marRight w:val="0"/>
      <w:marTop w:val="0"/>
      <w:marBottom w:val="0"/>
      <w:divBdr>
        <w:top w:val="none" w:sz="0" w:space="0" w:color="auto"/>
        <w:left w:val="none" w:sz="0" w:space="0" w:color="auto"/>
        <w:bottom w:val="none" w:sz="0" w:space="0" w:color="auto"/>
        <w:right w:val="none" w:sz="0" w:space="0" w:color="auto"/>
      </w:divBdr>
    </w:div>
    <w:div w:id="1813672307">
      <w:bodyDiv w:val="1"/>
      <w:marLeft w:val="0"/>
      <w:marRight w:val="0"/>
      <w:marTop w:val="0"/>
      <w:marBottom w:val="0"/>
      <w:divBdr>
        <w:top w:val="none" w:sz="0" w:space="0" w:color="auto"/>
        <w:left w:val="none" w:sz="0" w:space="0" w:color="auto"/>
        <w:bottom w:val="none" w:sz="0" w:space="0" w:color="auto"/>
        <w:right w:val="none" w:sz="0" w:space="0" w:color="auto"/>
      </w:divBdr>
    </w:div>
    <w:div w:id="1813980852">
      <w:bodyDiv w:val="1"/>
      <w:marLeft w:val="0"/>
      <w:marRight w:val="0"/>
      <w:marTop w:val="0"/>
      <w:marBottom w:val="0"/>
      <w:divBdr>
        <w:top w:val="none" w:sz="0" w:space="0" w:color="auto"/>
        <w:left w:val="none" w:sz="0" w:space="0" w:color="auto"/>
        <w:bottom w:val="none" w:sz="0" w:space="0" w:color="auto"/>
        <w:right w:val="none" w:sz="0" w:space="0" w:color="auto"/>
      </w:divBdr>
    </w:div>
    <w:div w:id="1814054429">
      <w:bodyDiv w:val="1"/>
      <w:marLeft w:val="0"/>
      <w:marRight w:val="0"/>
      <w:marTop w:val="0"/>
      <w:marBottom w:val="0"/>
      <w:divBdr>
        <w:top w:val="none" w:sz="0" w:space="0" w:color="auto"/>
        <w:left w:val="none" w:sz="0" w:space="0" w:color="auto"/>
        <w:bottom w:val="none" w:sz="0" w:space="0" w:color="auto"/>
        <w:right w:val="none" w:sz="0" w:space="0" w:color="auto"/>
      </w:divBdr>
    </w:div>
    <w:div w:id="1814255342">
      <w:bodyDiv w:val="1"/>
      <w:marLeft w:val="0"/>
      <w:marRight w:val="0"/>
      <w:marTop w:val="0"/>
      <w:marBottom w:val="0"/>
      <w:divBdr>
        <w:top w:val="none" w:sz="0" w:space="0" w:color="auto"/>
        <w:left w:val="none" w:sz="0" w:space="0" w:color="auto"/>
        <w:bottom w:val="none" w:sz="0" w:space="0" w:color="auto"/>
        <w:right w:val="none" w:sz="0" w:space="0" w:color="auto"/>
      </w:divBdr>
    </w:div>
    <w:div w:id="1815022255">
      <w:bodyDiv w:val="1"/>
      <w:marLeft w:val="0"/>
      <w:marRight w:val="0"/>
      <w:marTop w:val="0"/>
      <w:marBottom w:val="0"/>
      <w:divBdr>
        <w:top w:val="none" w:sz="0" w:space="0" w:color="auto"/>
        <w:left w:val="none" w:sz="0" w:space="0" w:color="auto"/>
        <w:bottom w:val="none" w:sz="0" w:space="0" w:color="auto"/>
        <w:right w:val="none" w:sz="0" w:space="0" w:color="auto"/>
      </w:divBdr>
    </w:div>
    <w:div w:id="1815296717">
      <w:bodyDiv w:val="1"/>
      <w:marLeft w:val="0"/>
      <w:marRight w:val="0"/>
      <w:marTop w:val="0"/>
      <w:marBottom w:val="0"/>
      <w:divBdr>
        <w:top w:val="none" w:sz="0" w:space="0" w:color="auto"/>
        <w:left w:val="none" w:sz="0" w:space="0" w:color="auto"/>
        <w:bottom w:val="none" w:sz="0" w:space="0" w:color="auto"/>
        <w:right w:val="none" w:sz="0" w:space="0" w:color="auto"/>
      </w:divBdr>
    </w:div>
    <w:div w:id="1816145356">
      <w:bodyDiv w:val="1"/>
      <w:marLeft w:val="0"/>
      <w:marRight w:val="0"/>
      <w:marTop w:val="0"/>
      <w:marBottom w:val="0"/>
      <w:divBdr>
        <w:top w:val="none" w:sz="0" w:space="0" w:color="auto"/>
        <w:left w:val="none" w:sz="0" w:space="0" w:color="auto"/>
        <w:bottom w:val="none" w:sz="0" w:space="0" w:color="auto"/>
        <w:right w:val="none" w:sz="0" w:space="0" w:color="auto"/>
      </w:divBdr>
    </w:div>
    <w:div w:id="1816217376">
      <w:bodyDiv w:val="1"/>
      <w:marLeft w:val="0"/>
      <w:marRight w:val="0"/>
      <w:marTop w:val="0"/>
      <w:marBottom w:val="0"/>
      <w:divBdr>
        <w:top w:val="none" w:sz="0" w:space="0" w:color="auto"/>
        <w:left w:val="none" w:sz="0" w:space="0" w:color="auto"/>
        <w:bottom w:val="none" w:sz="0" w:space="0" w:color="auto"/>
        <w:right w:val="none" w:sz="0" w:space="0" w:color="auto"/>
      </w:divBdr>
    </w:div>
    <w:div w:id="1816530439">
      <w:bodyDiv w:val="1"/>
      <w:marLeft w:val="0"/>
      <w:marRight w:val="0"/>
      <w:marTop w:val="0"/>
      <w:marBottom w:val="0"/>
      <w:divBdr>
        <w:top w:val="none" w:sz="0" w:space="0" w:color="auto"/>
        <w:left w:val="none" w:sz="0" w:space="0" w:color="auto"/>
        <w:bottom w:val="none" w:sz="0" w:space="0" w:color="auto"/>
        <w:right w:val="none" w:sz="0" w:space="0" w:color="auto"/>
      </w:divBdr>
    </w:div>
    <w:div w:id="1816603716">
      <w:bodyDiv w:val="1"/>
      <w:marLeft w:val="0"/>
      <w:marRight w:val="0"/>
      <w:marTop w:val="0"/>
      <w:marBottom w:val="0"/>
      <w:divBdr>
        <w:top w:val="none" w:sz="0" w:space="0" w:color="auto"/>
        <w:left w:val="none" w:sz="0" w:space="0" w:color="auto"/>
        <w:bottom w:val="none" w:sz="0" w:space="0" w:color="auto"/>
        <w:right w:val="none" w:sz="0" w:space="0" w:color="auto"/>
      </w:divBdr>
    </w:div>
    <w:div w:id="1817063024">
      <w:bodyDiv w:val="1"/>
      <w:marLeft w:val="0"/>
      <w:marRight w:val="0"/>
      <w:marTop w:val="0"/>
      <w:marBottom w:val="0"/>
      <w:divBdr>
        <w:top w:val="none" w:sz="0" w:space="0" w:color="auto"/>
        <w:left w:val="none" w:sz="0" w:space="0" w:color="auto"/>
        <w:bottom w:val="none" w:sz="0" w:space="0" w:color="auto"/>
        <w:right w:val="none" w:sz="0" w:space="0" w:color="auto"/>
      </w:divBdr>
    </w:div>
    <w:div w:id="1817259885">
      <w:bodyDiv w:val="1"/>
      <w:marLeft w:val="0"/>
      <w:marRight w:val="0"/>
      <w:marTop w:val="0"/>
      <w:marBottom w:val="0"/>
      <w:divBdr>
        <w:top w:val="none" w:sz="0" w:space="0" w:color="auto"/>
        <w:left w:val="none" w:sz="0" w:space="0" w:color="auto"/>
        <w:bottom w:val="none" w:sz="0" w:space="0" w:color="auto"/>
        <w:right w:val="none" w:sz="0" w:space="0" w:color="auto"/>
      </w:divBdr>
    </w:div>
    <w:div w:id="1817406664">
      <w:bodyDiv w:val="1"/>
      <w:marLeft w:val="0"/>
      <w:marRight w:val="0"/>
      <w:marTop w:val="0"/>
      <w:marBottom w:val="0"/>
      <w:divBdr>
        <w:top w:val="none" w:sz="0" w:space="0" w:color="auto"/>
        <w:left w:val="none" w:sz="0" w:space="0" w:color="auto"/>
        <w:bottom w:val="none" w:sz="0" w:space="0" w:color="auto"/>
        <w:right w:val="none" w:sz="0" w:space="0" w:color="auto"/>
      </w:divBdr>
    </w:div>
    <w:div w:id="1817868323">
      <w:bodyDiv w:val="1"/>
      <w:marLeft w:val="0"/>
      <w:marRight w:val="0"/>
      <w:marTop w:val="0"/>
      <w:marBottom w:val="0"/>
      <w:divBdr>
        <w:top w:val="none" w:sz="0" w:space="0" w:color="auto"/>
        <w:left w:val="none" w:sz="0" w:space="0" w:color="auto"/>
        <w:bottom w:val="none" w:sz="0" w:space="0" w:color="auto"/>
        <w:right w:val="none" w:sz="0" w:space="0" w:color="auto"/>
      </w:divBdr>
    </w:div>
    <w:div w:id="1818912893">
      <w:bodyDiv w:val="1"/>
      <w:marLeft w:val="0"/>
      <w:marRight w:val="0"/>
      <w:marTop w:val="0"/>
      <w:marBottom w:val="0"/>
      <w:divBdr>
        <w:top w:val="none" w:sz="0" w:space="0" w:color="auto"/>
        <w:left w:val="none" w:sz="0" w:space="0" w:color="auto"/>
        <w:bottom w:val="none" w:sz="0" w:space="0" w:color="auto"/>
        <w:right w:val="none" w:sz="0" w:space="0" w:color="auto"/>
      </w:divBdr>
    </w:div>
    <w:div w:id="1819224103">
      <w:bodyDiv w:val="1"/>
      <w:marLeft w:val="0"/>
      <w:marRight w:val="0"/>
      <w:marTop w:val="0"/>
      <w:marBottom w:val="0"/>
      <w:divBdr>
        <w:top w:val="none" w:sz="0" w:space="0" w:color="auto"/>
        <w:left w:val="none" w:sz="0" w:space="0" w:color="auto"/>
        <w:bottom w:val="none" w:sz="0" w:space="0" w:color="auto"/>
        <w:right w:val="none" w:sz="0" w:space="0" w:color="auto"/>
      </w:divBdr>
    </w:div>
    <w:div w:id="1819492410">
      <w:bodyDiv w:val="1"/>
      <w:marLeft w:val="0"/>
      <w:marRight w:val="0"/>
      <w:marTop w:val="0"/>
      <w:marBottom w:val="0"/>
      <w:divBdr>
        <w:top w:val="none" w:sz="0" w:space="0" w:color="auto"/>
        <w:left w:val="none" w:sz="0" w:space="0" w:color="auto"/>
        <w:bottom w:val="none" w:sz="0" w:space="0" w:color="auto"/>
        <w:right w:val="none" w:sz="0" w:space="0" w:color="auto"/>
      </w:divBdr>
    </w:div>
    <w:div w:id="1819614784">
      <w:bodyDiv w:val="1"/>
      <w:marLeft w:val="0"/>
      <w:marRight w:val="0"/>
      <w:marTop w:val="0"/>
      <w:marBottom w:val="0"/>
      <w:divBdr>
        <w:top w:val="none" w:sz="0" w:space="0" w:color="auto"/>
        <w:left w:val="none" w:sz="0" w:space="0" w:color="auto"/>
        <w:bottom w:val="none" w:sz="0" w:space="0" w:color="auto"/>
        <w:right w:val="none" w:sz="0" w:space="0" w:color="auto"/>
      </w:divBdr>
    </w:div>
    <w:div w:id="1819805574">
      <w:bodyDiv w:val="1"/>
      <w:marLeft w:val="0"/>
      <w:marRight w:val="0"/>
      <w:marTop w:val="0"/>
      <w:marBottom w:val="0"/>
      <w:divBdr>
        <w:top w:val="none" w:sz="0" w:space="0" w:color="auto"/>
        <w:left w:val="none" w:sz="0" w:space="0" w:color="auto"/>
        <w:bottom w:val="none" w:sz="0" w:space="0" w:color="auto"/>
        <w:right w:val="none" w:sz="0" w:space="0" w:color="auto"/>
      </w:divBdr>
    </w:div>
    <w:div w:id="1820536245">
      <w:bodyDiv w:val="1"/>
      <w:marLeft w:val="0"/>
      <w:marRight w:val="0"/>
      <w:marTop w:val="0"/>
      <w:marBottom w:val="0"/>
      <w:divBdr>
        <w:top w:val="none" w:sz="0" w:space="0" w:color="auto"/>
        <w:left w:val="none" w:sz="0" w:space="0" w:color="auto"/>
        <w:bottom w:val="none" w:sz="0" w:space="0" w:color="auto"/>
        <w:right w:val="none" w:sz="0" w:space="0" w:color="auto"/>
      </w:divBdr>
    </w:div>
    <w:div w:id="1821118362">
      <w:bodyDiv w:val="1"/>
      <w:marLeft w:val="0"/>
      <w:marRight w:val="0"/>
      <w:marTop w:val="0"/>
      <w:marBottom w:val="0"/>
      <w:divBdr>
        <w:top w:val="none" w:sz="0" w:space="0" w:color="auto"/>
        <w:left w:val="none" w:sz="0" w:space="0" w:color="auto"/>
        <w:bottom w:val="none" w:sz="0" w:space="0" w:color="auto"/>
        <w:right w:val="none" w:sz="0" w:space="0" w:color="auto"/>
      </w:divBdr>
    </w:div>
    <w:div w:id="1821264589">
      <w:bodyDiv w:val="1"/>
      <w:marLeft w:val="0"/>
      <w:marRight w:val="0"/>
      <w:marTop w:val="0"/>
      <w:marBottom w:val="0"/>
      <w:divBdr>
        <w:top w:val="none" w:sz="0" w:space="0" w:color="auto"/>
        <w:left w:val="none" w:sz="0" w:space="0" w:color="auto"/>
        <w:bottom w:val="none" w:sz="0" w:space="0" w:color="auto"/>
        <w:right w:val="none" w:sz="0" w:space="0" w:color="auto"/>
      </w:divBdr>
    </w:div>
    <w:div w:id="1821266675">
      <w:bodyDiv w:val="1"/>
      <w:marLeft w:val="0"/>
      <w:marRight w:val="0"/>
      <w:marTop w:val="0"/>
      <w:marBottom w:val="0"/>
      <w:divBdr>
        <w:top w:val="none" w:sz="0" w:space="0" w:color="auto"/>
        <w:left w:val="none" w:sz="0" w:space="0" w:color="auto"/>
        <w:bottom w:val="none" w:sz="0" w:space="0" w:color="auto"/>
        <w:right w:val="none" w:sz="0" w:space="0" w:color="auto"/>
      </w:divBdr>
    </w:div>
    <w:div w:id="1821848153">
      <w:bodyDiv w:val="1"/>
      <w:marLeft w:val="0"/>
      <w:marRight w:val="0"/>
      <w:marTop w:val="0"/>
      <w:marBottom w:val="0"/>
      <w:divBdr>
        <w:top w:val="none" w:sz="0" w:space="0" w:color="auto"/>
        <w:left w:val="none" w:sz="0" w:space="0" w:color="auto"/>
        <w:bottom w:val="none" w:sz="0" w:space="0" w:color="auto"/>
        <w:right w:val="none" w:sz="0" w:space="0" w:color="auto"/>
      </w:divBdr>
    </w:div>
    <w:div w:id="1822624009">
      <w:bodyDiv w:val="1"/>
      <w:marLeft w:val="0"/>
      <w:marRight w:val="0"/>
      <w:marTop w:val="0"/>
      <w:marBottom w:val="0"/>
      <w:divBdr>
        <w:top w:val="none" w:sz="0" w:space="0" w:color="auto"/>
        <w:left w:val="none" w:sz="0" w:space="0" w:color="auto"/>
        <w:bottom w:val="none" w:sz="0" w:space="0" w:color="auto"/>
        <w:right w:val="none" w:sz="0" w:space="0" w:color="auto"/>
      </w:divBdr>
    </w:div>
    <w:div w:id="1822694507">
      <w:bodyDiv w:val="1"/>
      <w:marLeft w:val="0"/>
      <w:marRight w:val="0"/>
      <w:marTop w:val="0"/>
      <w:marBottom w:val="0"/>
      <w:divBdr>
        <w:top w:val="none" w:sz="0" w:space="0" w:color="auto"/>
        <w:left w:val="none" w:sz="0" w:space="0" w:color="auto"/>
        <w:bottom w:val="none" w:sz="0" w:space="0" w:color="auto"/>
        <w:right w:val="none" w:sz="0" w:space="0" w:color="auto"/>
      </w:divBdr>
    </w:div>
    <w:div w:id="1823112823">
      <w:bodyDiv w:val="1"/>
      <w:marLeft w:val="0"/>
      <w:marRight w:val="0"/>
      <w:marTop w:val="0"/>
      <w:marBottom w:val="0"/>
      <w:divBdr>
        <w:top w:val="none" w:sz="0" w:space="0" w:color="auto"/>
        <w:left w:val="none" w:sz="0" w:space="0" w:color="auto"/>
        <w:bottom w:val="none" w:sz="0" w:space="0" w:color="auto"/>
        <w:right w:val="none" w:sz="0" w:space="0" w:color="auto"/>
      </w:divBdr>
    </w:div>
    <w:div w:id="1823308674">
      <w:bodyDiv w:val="1"/>
      <w:marLeft w:val="0"/>
      <w:marRight w:val="0"/>
      <w:marTop w:val="0"/>
      <w:marBottom w:val="0"/>
      <w:divBdr>
        <w:top w:val="none" w:sz="0" w:space="0" w:color="auto"/>
        <w:left w:val="none" w:sz="0" w:space="0" w:color="auto"/>
        <w:bottom w:val="none" w:sz="0" w:space="0" w:color="auto"/>
        <w:right w:val="none" w:sz="0" w:space="0" w:color="auto"/>
      </w:divBdr>
    </w:div>
    <w:div w:id="1823544167">
      <w:bodyDiv w:val="1"/>
      <w:marLeft w:val="0"/>
      <w:marRight w:val="0"/>
      <w:marTop w:val="0"/>
      <w:marBottom w:val="0"/>
      <w:divBdr>
        <w:top w:val="none" w:sz="0" w:space="0" w:color="auto"/>
        <w:left w:val="none" w:sz="0" w:space="0" w:color="auto"/>
        <w:bottom w:val="none" w:sz="0" w:space="0" w:color="auto"/>
        <w:right w:val="none" w:sz="0" w:space="0" w:color="auto"/>
      </w:divBdr>
    </w:div>
    <w:div w:id="1824469812">
      <w:bodyDiv w:val="1"/>
      <w:marLeft w:val="0"/>
      <w:marRight w:val="0"/>
      <w:marTop w:val="0"/>
      <w:marBottom w:val="0"/>
      <w:divBdr>
        <w:top w:val="none" w:sz="0" w:space="0" w:color="auto"/>
        <w:left w:val="none" w:sz="0" w:space="0" w:color="auto"/>
        <w:bottom w:val="none" w:sz="0" w:space="0" w:color="auto"/>
        <w:right w:val="none" w:sz="0" w:space="0" w:color="auto"/>
      </w:divBdr>
    </w:div>
    <w:div w:id="1824853715">
      <w:bodyDiv w:val="1"/>
      <w:marLeft w:val="0"/>
      <w:marRight w:val="0"/>
      <w:marTop w:val="0"/>
      <w:marBottom w:val="0"/>
      <w:divBdr>
        <w:top w:val="none" w:sz="0" w:space="0" w:color="auto"/>
        <w:left w:val="none" w:sz="0" w:space="0" w:color="auto"/>
        <w:bottom w:val="none" w:sz="0" w:space="0" w:color="auto"/>
        <w:right w:val="none" w:sz="0" w:space="0" w:color="auto"/>
      </w:divBdr>
    </w:div>
    <w:div w:id="1824927880">
      <w:bodyDiv w:val="1"/>
      <w:marLeft w:val="0"/>
      <w:marRight w:val="0"/>
      <w:marTop w:val="0"/>
      <w:marBottom w:val="0"/>
      <w:divBdr>
        <w:top w:val="none" w:sz="0" w:space="0" w:color="auto"/>
        <w:left w:val="none" w:sz="0" w:space="0" w:color="auto"/>
        <w:bottom w:val="none" w:sz="0" w:space="0" w:color="auto"/>
        <w:right w:val="none" w:sz="0" w:space="0" w:color="auto"/>
      </w:divBdr>
    </w:div>
    <w:div w:id="1825121725">
      <w:bodyDiv w:val="1"/>
      <w:marLeft w:val="0"/>
      <w:marRight w:val="0"/>
      <w:marTop w:val="0"/>
      <w:marBottom w:val="0"/>
      <w:divBdr>
        <w:top w:val="none" w:sz="0" w:space="0" w:color="auto"/>
        <w:left w:val="none" w:sz="0" w:space="0" w:color="auto"/>
        <w:bottom w:val="none" w:sz="0" w:space="0" w:color="auto"/>
        <w:right w:val="none" w:sz="0" w:space="0" w:color="auto"/>
      </w:divBdr>
    </w:div>
    <w:div w:id="1825193628">
      <w:bodyDiv w:val="1"/>
      <w:marLeft w:val="0"/>
      <w:marRight w:val="0"/>
      <w:marTop w:val="0"/>
      <w:marBottom w:val="0"/>
      <w:divBdr>
        <w:top w:val="none" w:sz="0" w:space="0" w:color="auto"/>
        <w:left w:val="none" w:sz="0" w:space="0" w:color="auto"/>
        <w:bottom w:val="none" w:sz="0" w:space="0" w:color="auto"/>
        <w:right w:val="none" w:sz="0" w:space="0" w:color="auto"/>
      </w:divBdr>
    </w:div>
    <w:div w:id="1825202061">
      <w:bodyDiv w:val="1"/>
      <w:marLeft w:val="0"/>
      <w:marRight w:val="0"/>
      <w:marTop w:val="0"/>
      <w:marBottom w:val="0"/>
      <w:divBdr>
        <w:top w:val="none" w:sz="0" w:space="0" w:color="auto"/>
        <w:left w:val="none" w:sz="0" w:space="0" w:color="auto"/>
        <w:bottom w:val="none" w:sz="0" w:space="0" w:color="auto"/>
        <w:right w:val="none" w:sz="0" w:space="0" w:color="auto"/>
      </w:divBdr>
    </w:div>
    <w:div w:id="1825391160">
      <w:bodyDiv w:val="1"/>
      <w:marLeft w:val="0"/>
      <w:marRight w:val="0"/>
      <w:marTop w:val="0"/>
      <w:marBottom w:val="0"/>
      <w:divBdr>
        <w:top w:val="none" w:sz="0" w:space="0" w:color="auto"/>
        <w:left w:val="none" w:sz="0" w:space="0" w:color="auto"/>
        <w:bottom w:val="none" w:sz="0" w:space="0" w:color="auto"/>
        <w:right w:val="none" w:sz="0" w:space="0" w:color="auto"/>
      </w:divBdr>
    </w:div>
    <w:div w:id="1825511378">
      <w:bodyDiv w:val="1"/>
      <w:marLeft w:val="0"/>
      <w:marRight w:val="0"/>
      <w:marTop w:val="0"/>
      <w:marBottom w:val="0"/>
      <w:divBdr>
        <w:top w:val="none" w:sz="0" w:space="0" w:color="auto"/>
        <w:left w:val="none" w:sz="0" w:space="0" w:color="auto"/>
        <w:bottom w:val="none" w:sz="0" w:space="0" w:color="auto"/>
        <w:right w:val="none" w:sz="0" w:space="0" w:color="auto"/>
      </w:divBdr>
    </w:div>
    <w:div w:id="1826435169">
      <w:bodyDiv w:val="1"/>
      <w:marLeft w:val="0"/>
      <w:marRight w:val="0"/>
      <w:marTop w:val="0"/>
      <w:marBottom w:val="0"/>
      <w:divBdr>
        <w:top w:val="none" w:sz="0" w:space="0" w:color="auto"/>
        <w:left w:val="none" w:sz="0" w:space="0" w:color="auto"/>
        <w:bottom w:val="none" w:sz="0" w:space="0" w:color="auto"/>
        <w:right w:val="none" w:sz="0" w:space="0" w:color="auto"/>
      </w:divBdr>
    </w:div>
    <w:div w:id="1826896200">
      <w:bodyDiv w:val="1"/>
      <w:marLeft w:val="0"/>
      <w:marRight w:val="0"/>
      <w:marTop w:val="0"/>
      <w:marBottom w:val="0"/>
      <w:divBdr>
        <w:top w:val="none" w:sz="0" w:space="0" w:color="auto"/>
        <w:left w:val="none" w:sz="0" w:space="0" w:color="auto"/>
        <w:bottom w:val="none" w:sz="0" w:space="0" w:color="auto"/>
        <w:right w:val="none" w:sz="0" w:space="0" w:color="auto"/>
      </w:divBdr>
    </w:div>
    <w:div w:id="1829207984">
      <w:bodyDiv w:val="1"/>
      <w:marLeft w:val="0"/>
      <w:marRight w:val="0"/>
      <w:marTop w:val="0"/>
      <w:marBottom w:val="0"/>
      <w:divBdr>
        <w:top w:val="none" w:sz="0" w:space="0" w:color="auto"/>
        <w:left w:val="none" w:sz="0" w:space="0" w:color="auto"/>
        <w:bottom w:val="none" w:sz="0" w:space="0" w:color="auto"/>
        <w:right w:val="none" w:sz="0" w:space="0" w:color="auto"/>
      </w:divBdr>
    </w:div>
    <w:div w:id="1829980335">
      <w:bodyDiv w:val="1"/>
      <w:marLeft w:val="0"/>
      <w:marRight w:val="0"/>
      <w:marTop w:val="0"/>
      <w:marBottom w:val="0"/>
      <w:divBdr>
        <w:top w:val="none" w:sz="0" w:space="0" w:color="auto"/>
        <w:left w:val="none" w:sz="0" w:space="0" w:color="auto"/>
        <w:bottom w:val="none" w:sz="0" w:space="0" w:color="auto"/>
        <w:right w:val="none" w:sz="0" w:space="0" w:color="auto"/>
      </w:divBdr>
    </w:div>
    <w:div w:id="1830168904">
      <w:bodyDiv w:val="1"/>
      <w:marLeft w:val="0"/>
      <w:marRight w:val="0"/>
      <w:marTop w:val="0"/>
      <w:marBottom w:val="0"/>
      <w:divBdr>
        <w:top w:val="none" w:sz="0" w:space="0" w:color="auto"/>
        <w:left w:val="none" w:sz="0" w:space="0" w:color="auto"/>
        <w:bottom w:val="none" w:sz="0" w:space="0" w:color="auto"/>
        <w:right w:val="none" w:sz="0" w:space="0" w:color="auto"/>
      </w:divBdr>
    </w:div>
    <w:div w:id="1830517463">
      <w:bodyDiv w:val="1"/>
      <w:marLeft w:val="0"/>
      <w:marRight w:val="0"/>
      <w:marTop w:val="0"/>
      <w:marBottom w:val="0"/>
      <w:divBdr>
        <w:top w:val="none" w:sz="0" w:space="0" w:color="auto"/>
        <w:left w:val="none" w:sz="0" w:space="0" w:color="auto"/>
        <w:bottom w:val="none" w:sz="0" w:space="0" w:color="auto"/>
        <w:right w:val="none" w:sz="0" w:space="0" w:color="auto"/>
      </w:divBdr>
    </w:div>
    <w:div w:id="1831094011">
      <w:bodyDiv w:val="1"/>
      <w:marLeft w:val="0"/>
      <w:marRight w:val="0"/>
      <w:marTop w:val="0"/>
      <w:marBottom w:val="0"/>
      <w:divBdr>
        <w:top w:val="none" w:sz="0" w:space="0" w:color="auto"/>
        <w:left w:val="none" w:sz="0" w:space="0" w:color="auto"/>
        <w:bottom w:val="none" w:sz="0" w:space="0" w:color="auto"/>
        <w:right w:val="none" w:sz="0" w:space="0" w:color="auto"/>
      </w:divBdr>
    </w:div>
    <w:div w:id="1831405104">
      <w:bodyDiv w:val="1"/>
      <w:marLeft w:val="0"/>
      <w:marRight w:val="0"/>
      <w:marTop w:val="0"/>
      <w:marBottom w:val="0"/>
      <w:divBdr>
        <w:top w:val="none" w:sz="0" w:space="0" w:color="auto"/>
        <w:left w:val="none" w:sz="0" w:space="0" w:color="auto"/>
        <w:bottom w:val="none" w:sz="0" w:space="0" w:color="auto"/>
        <w:right w:val="none" w:sz="0" w:space="0" w:color="auto"/>
      </w:divBdr>
    </w:div>
    <w:div w:id="1831409718">
      <w:bodyDiv w:val="1"/>
      <w:marLeft w:val="0"/>
      <w:marRight w:val="0"/>
      <w:marTop w:val="0"/>
      <w:marBottom w:val="0"/>
      <w:divBdr>
        <w:top w:val="none" w:sz="0" w:space="0" w:color="auto"/>
        <w:left w:val="none" w:sz="0" w:space="0" w:color="auto"/>
        <w:bottom w:val="none" w:sz="0" w:space="0" w:color="auto"/>
        <w:right w:val="none" w:sz="0" w:space="0" w:color="auto"/>
      </w:divBdr>
    </w:div>
    <w:div w:id="1831948682">
      <w:bodyDiv w:val="1"/>
      <w:marLeft w:val="0"/>
      <w:marRight w:val="0"/>
      <w:marTop w:val="0"/>
      <w:marBottom w:val="0"/>
      <w:divBdr>
        <w:top w:val="none" w:sz="0" w:space="0" w:color="auto"/>
        <w:left w:val="none" w:sz="0" w:space="0" w:color="auto"/>
        <w:bottom w:val="none" w:sz="0" w:space="0" w:color="auto"/>
        <w:right w:val="none" w:sz="0" w:space="0" w:color="auto"/>
      </w:divBdr>
    </w:div>
    <w:div w:id="1832327681">
      <w:bodyDiv w:val="1"/>
      <w:marLeft w:val="0"/>
      <w:marRight w:val="0"/>
      <w:marTop w:val="0"/>
      <w:marBottom w:val="0"/>
      <w:divBdr>
        <w:top w:val="none" w:sz="0" w:space="0" w:color="auto"/>
        <w:left w:val="none" w:sz="0" w:space="0" w:color="auto"/>
        <w:bottom w:val="none" w:sz="0" w:space="0" w:color="auto"/>
        <w:right w:val="none" w:sz="0" w:space="0" w:color="auto"/>
      </w:divBdr>
    </w:div>
    <w:div w:id="1833177930">
      <w:bodyDiv w:val="1"/>
      <w:marLeft w:val="0"/>
      <w:marRight w:val="0"/>
      <w:marTop w:val="0"/>
      <w:marBottom w:val="0"/>
      <w:divBdr>
        <w:top w:val="none" w:sz="0" w:space="0" w:color="auto"/>
        <w:left w:val="none" w:sz="0" w:space="0" w:color="auto"/>
        <w:bottom w:val="none" w:sz="0" w:space="0" w:color="auto"/>
        <w:right w:val="none" w:sz="0" w:space="0" w:color="auto"/>
      </w:divBdr>
    </w:div>
    <w:div w:id="1834368723">
      <w:bodyDiv w:val="1"/>
      <w:marLeft w:val="0"/>
      <w:marRight w:val="0"/>
      <w:marTop w:val="0"/>
      <w:marBottom w:val="0"/>
      <w:divBdr>
        <w:top w:val="none" w:sz="0" w:space="0" w:color="auto"/>
        <w:left w:val="none" w:sz="0" w:space="0" w:color="auto"/>
        <w:bottom w:val="none" w:sz="0" w:space="0" w:color="auto"/>
        <w:right w:val="none" w:sz="0" w:space="0" w:color="auto"/>
      </w:divBdr>
    </w:div>
    <w:div w:id="1834373329">
      <w:bodyDiv w:val="1"/>
      <w:marLeft w:val="0"/>
      <w:marRight w:val="0"/>
      <w:marTop w:val="0"/>
      <w:marBottom w:val="0"/>
      <w:divBdr>
        <w:top w:val="none" w:sz="0" w:space="0" w:color="auto"/>
        <w:left w:val="none" w:sz="0" w:space="0" w:color="auto"/>
        <w:bottom w:val="none" w:sz="0" w:space="0" w:color="auto"/>
        <w:right w:val="none" w:sz="0" w:space="0" w:color="auto"/>
      </w:divBdr>
    </w:div>
    <w:div w:id="1834683755">
      <w:bodyDiv w:val="1"/>
      <w:marLeft w:val="0"/>
      <w:marRight w:val="0"/>
      <w:marTop w:val="0"/>
      <w:marBottom w:val="0"/>
      <w:divBdr>
        <w:top w:val="none" w:sz="0" w:space="0" w:color="auto"/>
        <w:left w:val="none" w:sz="0" w:space="0" w:color="auto"/>
        <w:bottom w:val="none" w:sz="0" w:space="0" w:color="auto"/>
        <w:right w:val="none" w:sz="0" w:space="0" w:color="auto"/>
      </w:divBdr>
    </w:div>
    <w:div w:id="1835142006">
      <w:bodyDiv w:val="1"/>
      <w:marLeft w:val="0"/>
      <w:marRight w:val="0"/>
      <w:marTop w:val="0"/>
      <w:marBottom w:val="0"/>
      <w:divBdr>
        <w:top w:val="none" w:sz="0" w:space="0" w:color="auto"/>
        <w:left w:val="none" w:sz="0" w:space="0" w:color="auto"/>
        <w:bottom w:val="none" w:sz="0" w:space="0" w:color="auto"/>
        <w:right w:val="none" w:sz="0" w:space="0" w:color="auto"/>
      </w:divBdr>
    </w:div>
    <w:div w:id="1835799256">
      <w:bodyDiv w:val="1"/>
      <w:marLeft w:val="0"/>
      <w:marRight w:val="0"/>
      <w:marTop w:val="0"/>
      <w:marBottom w:val="0"/>
      <w:divBdr>
        <w:top w:val="none" w:sz="0" w:space="0" w:color="auto"/>
        <w:left w:val="none" w:sz="0" w:space="0" w:color="auto"/>
        <w:bottom w:val="none" w:sz="0" w:space="0" w:color="auto"/>
        <w:right w:val="none" w:sz="0" w:space="0" w:color="auto"/>
      </w:divBdr>
    </w:div>
    <w:div w:id="1836146593">
      <w:bodyDiv w:val="1"/>
      <w:marLeft w:val="0"/>
      <w:marRight w:val="0"/>
      <w:marTop w:val="0"/>
      <w:marBottom w:val="0"/>
      <w:divBdr>
        <w:top w:val="none" w:sz="0" w:space="0" w:color="auto"/>
        <w:left w:val="none" w:sz="0" w:space="0" w:color="auto"/>
        <w:bottom w:val="none" w:sz="0" w:space="0" w:color="auto"/>
        <w:right w:val="none" w:sz="0" w:space="0" w:color="auto"/>
      </w:divBdr>
    </w:div>
    <w:div w:id="1836332921">
      <w:bodyDiv w:val="1"/>
      <w:marLeft w:val="0"/>
      <w:marRight w:val="0"/>
      <w:marTop w:val="0"/>
      <w:marBottom w:val="0"/>
      <w:divBdr>
        <w:top w:val="none" w:sz="0" w:space="0" w:color="auto"/>
        <w:left w:val="none" w:sz="0" w:space="0" w:color="auto"/>
        <w:bottom w:val="none" w:sz="0" w:space="0" w:color="auto"/>
        <w:right w:val="none" w:sz="0" w:space="0" w:color="auto"/>
      </w:divBdr>
    </w:div>
    <w:div w:id="1836457888">
      <w:bodyDiv w:val="1"/>
      <w:marLeft w:val="0"/>
      <w:marRight w:val="0"/>
      <w:marTop w:val="0"/>
      <w:marBottom w:val="0"/>
      <w:divBdr>
        <w:top w:val="none" w:sz="0" w:space="0" w:color="auto"/>
        <w:left w:val="none" w:sz="0" w:space="0" w:color="auto"/>
        <w:bottom w:val="none" w:sz="0" w:space="0" w:color="auto"/>
        <w:right w:val="none" w:sz="0" w:space="0" w:color="auto"/>
      </w:divBdr>
    </w:div>
    <w:div w:id="1836847083">
      <w:bodyDiv w:val="1"/>
      <w:marLeft w:val="0"/>
      <w:marRight w:val="0"/>
      <w:marTop w:val="0"/>
      <w:marBottom w:val="0"/>
      <w:divBdr>
        <w:top w:val="none" w:sz="0" w:space="0" w:color="auto"/>
        <w:left w:val="none" w:sz="0" w:space="0" w:color="auto"/>
        <w:bottom w:val="none" w:sz="0" w:space="0" w:color="auto"/>
        <w:right w:val="none" w:sz="0" w:space="0" w:color="auto"/>
      </w:divBdr>
    </w:div>
    <w:div w:id="1837266037">
      <w:bodyDiv w:val="1"/>
      <w:marLeft w:val="0"/>
      <w:marRight w:val="0"/>
      <w:marTop w:val="0"/>
      <w:marBottom w:val="0"/>
      <w:divBdr>
        <w:top w:val="none" w:sz="0" w:space="0" w:color="auto"/>
        <w:left w:val="none" w:sz="0" w:space="0" w:color="auto"/>
        <w:bottom w:val="none" w:sz="0" w:space="0" w:color="auto"/>
        <w:right w:val="none" w:sz="0" w:space="0" w:color="auto"/>
      </w:divBdr>
    </w:div>
    <w:div w:id="1837306667">
      <w:bodyDiv w:val="1"/>
      <w:marLeft w:val="0"/>
      <w:marRight w:val="0"/>
      <w:marTop w:val="0"/>
      <w:marBottom w:val="0"/>
      <w:divBdr>
        <w:top w:val="none" w:sz="0" w:space="0" w:color="auto"/>
        <w:left w:val="none" w:sz="0" w:space="0" w:color="auto"/>
        <w:bottom w:val="none" w:sz="0" w:space="0" w:color="auto"/>
        <w:right w:val="none" w:sz="0" w:space="0" w:color="auto"/>
      </w:divBdr>
    </w:div>
    <w:div w:id="1838036577">
      <w:bodyDiv w:val="1"/>
      <w:marLeft w:val="0"/>
      <w:marRight w:val="0"/>
      <w:marTop w:val="0"/>
      <w:marBottom w:val="0"/>
      <w:divBdr>
        <w:top w:val="none" w:sz="0" w:space="0" w:color="auto"/>
        <w:left w:val="none" w:sz="0" w:space="0" w:color="auto"/>
        <w:bottom w:val="none" w:sz="0" w:space="0" w:color="auto"/>
        <w:right w:val="none" w:sz="0" w:space="0" w:color="auto"/>
      </w:divBdr>
    </w:div>
    <w:div w:id="1838615995">
      <w:bodyDiv w:val="1"/>
      <w:marLeft w:val="0"/>
      <w:marRight w:val="0"/>
      <w:marTop w:val="0"/>
      <w:marBottom w:val="0"/>
      <w:divBdr>
        <w:top w:val="none" w:sz="0" w:space="0" w:color="auto"/>
        <w:left w:val="none" w:sz="0" w:space="0" w:color="auto"/>
        <w:bottom w:val="none" w:sz="0" w:space="0" w:color="auto"/>
        <w:right w:val="none" w:sz="0" w:space="0" w:color="auto"/>
      </w:divBdr>
    </w:div>
    <w:div w:id="1839534760">
      <w:bodyDiv w:val="1"/>
      <w:marLeft w:val="0"/>
      <w:marRight w:val="0"/>
      <w:marTop w:val="0"/>
      <w:marBottom w:val="0"/>
      <w:divBdr>
        <w:top w:val="none" w:sz="0" w:space="0" w:color="auto"/>
        <w:left w:val="none" w:sz="0" w:space="0" w:color="auto"/>
        <w:bottom w:val="none" w:sz="0" w:space="0" w:color="auto"/>
        <w:right w:val="none" w:sz="0" w:space="0" w:color="auto"/>
      </w:divBdr>
    </w:div>
    <w:div w:id="1839536886">
      <w:bodyDiv w:val="1"/>
      <w:marLeft w:val="0"/>
      <w:marRight w:val="0"/>
      <w:marTop w:val="0"/>
      <w:marBottom w:val="0"/>
      <w:divBdr>
        <w:top w:val="none" w:sz="0" w:space="0" w:color="auto"/>
        <w:left w:val="none" w:sz="0" w:space="0" w:color="auto"/>
        <w:bottom w:val="none" w:sz="0" w:space="0" w:color="auto"/>
        <w:right w:val="none" w:sz="0" w:space="0" w:color="auto"/>
      </w:divBdr>
    </w:div>
    <w:div w:id="1840466351">
      <w:bodyDiv w:val="1"/>
      <w:marLeft w:val="0"/>
      <w:marRight w:val="0"/>
      <w:marTop w:val="0"/>
      <w:marBottom w:val="0"/>
      <w:divBdr>
        <w:top w:val="none" w:sz="0" w:space="0" w:color="auto"/>
        <w:left w:val="none" w:sz="0" w:space="0" w:color="auto"/>
        <w:bottom w:val="none" w:sz="0" w:space="0" w:color="auto"/>
        <w:right w:val="none" w:sz="0" w:space="0" w:color="auto"/>
      </w:divBdr>
    </w:div>
    <w:div w:id="1840581108">
      <w:bodyDiv w:val="1"/>
      <w:marLeft w:val="0"/>
      <w:marRight w:val="0"/>
      <w:marTop w:val="0"/>
      <w:marBottom w:val="0"/>
      <w:divBdr>
        <w:top w:val="none" w:sz="0" w:space="0" w:color="auto"/>
        <w:left w:val="none" w:sz="0" w:space="0" w:color="auto"/>
        <w:bottom w:val="none" w:sz="0" w:space="0" w:color="auto"/>
        <w:right w:val="none" w:sz="0" w:space="0" w:color="auto"/>
      </w:divBdr>
    </w:div>
    <w:div w:id="1841043349">
      <w:bodyDiv w:val="1"/>
      <w:marLeft w:val="0"/>
      <w:marRight w:val="0"/>
      <w:marTop w:val="0"/>
      <w:marBottom w:val="0"/>
      <w:divBdr>
        <w:top w:val="none" w:sz="0" w:space="0" w:color="auto"/>
        <w:left w:val="none" w:sz="0" w:space="0" w:color="auto"/>
        <w:bottom w:val="none" w:sz="0" w:space="0" w:color="auto"/>
        <w:right w:val="none" w:sz="0" w:space="0" w:color="auto"/>
      </w:divBdr>
    </w:div>
    <w:div w:id="1841197830">
      <w:bodyDiv w:val="1"/>
      <w:marLeft w:val="0"/>
      <w:marRight w:val="0"/>
      <w:marTop w:val="0"/>
      <w:marBottom w:val="0"/>
      <w:divBdr>
        <w:top w:val="none" w:sz="0" w:space="0" w:color="auto"/>
        <w:left w:val="none" w:sz="0" w:space="0" w:color="auto"/>
        <w:bottom w:val="none" w:sz="0" w:space="0" w:color="auto"/>
        <w:right w:val="none" w:sz="0" w:space="0" w:color="auto"/>
      </w:divBdr>
    </w:div>
    <w:div w:id="1841239013">
      <w:bodyDiv w:val="1"/>
      <w:marLeft w:val="0"/>
      <w:marRight w:val="0"/>
      <w:marTop w:val="0"/>
      <w:marBottom w:val="0"/>
      <w:divBdr>
        <w:top w:val="none" w:sz="0" w:space="0" w:color="auto"/>
        <w:left w:val="none" w:sz="0" w:space="0" w:color="auto"/>
        <w:bottom w:val="none" w:sz="0" w:space="0" w:color="auto"/>
        <w:right w:val="none" w:sz="0" w:space="0" w:color="auto"/>
      </w:divBdr>
    </w:div>
    <w:div w:id="1841581880">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
    <w:div w:id="1841968372">
      <w:bodyDiv w:val="1"/>
      <w:marLeft w:val="0"/>
      <w:marRight w:val="0"/>
      <w:marTop w:val="0"/>
      <w:marBottom w:val="0"/>
      <w:divBdr>
        <w:top w:val="none" w:sz="0" w:space="0" w:color="auto"/>
        <w:left w:val="none" w:sz="0" w:space="0" w:color="auto"/>
        <w:bottom w:val="none" w:sz="0" w:space="0" w:color="auto"/>
        <w:right w:val="none" w:sz="0" w:space="0" w:color="auto"/>
      </w:divBdr>
    </w:div>
    <w:div w:id="1842237026">
      <w:bodyDiv w:val="1"/>
      <w:marLeft w:val="0"/>
      <w:marRight w:val="0"/>
      <w:marTop w:val="0"/>
      <w:marBottom w:val="0"/>
      <w:divBdr>
        <w:top w:val="none" w:sz="0" w:space="0" w:color="auto"/>
        <w:left w:val="none" w:sz="0" w:space="0" w:color="auto"/>
        <w:bottom w:val="none" w:sz="0" w:space="0" w:color="auto"/>
        <w:right w:val="none" w:sz="0" w:space="0" w:color="auto"/>
      </w:divBdr>
    </w:div>
    <w:div w:id="1843085885">
      <w:bodyDiv w:val="1"/>
      <w:marLeft w:val="0"/>
      <w:marRight w:val="0"/>
      <w:marTop w:val="0"/>
      <w:marBottom w:val="0"/>
      <w:divBdr>
        <w:top w:val="none" w:sz="0" w:space="0" w:color="auto"/>
        <w:left w:val="none" w:sz="0" w:space="0" w:color="auto"/>
        <w:bottom w:val="none" w:sz="0" w:space="0" w:color="auto"/>
        <w:right w:val="none" w:sz="0" w:space="0" w:color="auto"/>
      </w:divBdr>
    </w:div>
    <w:div w:id="1843203946">
      <w:bodyDiv w:val="1"/>
      <w:marLeft w:val="0"/>
      <w:marRight w:val="0"/>
      <w:marTop w:val="0"/>
      <w:marBottom w:val="0"/>
      <w:divBdr>
        <w:top w:val="none" w:sz="0" w:space="0" w:color="auto"/>
        <w:left w:val="none" w:sz="0" w:space="0" w:color="auto"/>
        <w:bottom w:val="none" w:sz="0" w:space="0" w:color="auto"/>
        <w:right w:val="none" w:sz="0" w:space="0" w:color="auto"/>
      </w:divBdr>
    </w:div>
    <w:div w:id="1843737968">
      <w:bodyDiv w:val="1"/>
      <w:marLeft w:val="0"/>
      <w:marRight w:val="0"/>
      <w:marTop w:val="0"/>
      <w:marBottom w:val="0"/>
      <w:divBdr>
        <w:top w:val="none" w:sz="0" w:space="0" w:color="auto"/>
        <w:left w:val="none" w:sz="0" w:space="0" w:color="auto"/>
        <w:bottom w:val="none" w:sz="0" w:space="0" w:color="auto"/>
        <w:right w:val="none" w:sz="0" w:space="0" w:color="auto"/>
      </w:divBdr>
    </w:div>
    <w:div w:id="1844851725">
      <w:bodyDiv w:val="1"/>
      <w:marLeft w:val="0"/>
      <w:marRight w:val="0"/>
      <w:marTop w:val="0"/>
      <w:marBottom w:val="0"/>
      <w:divBdr>
        <w:top w:val="none" w:sz="0" w:space="0" w:color="auto"/>
        <w:left w:val="none" w:sz="0" w:space="0" w:color="auto"/>
        <w:bottom w:val="none" w:sz="0" w:space="0" w:color="auto"/>
        <w:right w:val="none" w:sz="0" w:space="0" w:color="auto"/>
      </w:divBdr>
    </w:div>
    <w:div w:id="1844859928">
      <w:bodyDiv w:val="1"/>
      <w:marLeft w:val="0"/>
      <w:marRight w:val="0"/>
      <w:marTop w:val="0"/>
      <w:marBottom w:val="0"/>
      <w:divBdr>
        <w:top w:val="none" w:sz="0" w:space="0" w:color="auto"/>
        <w:left w:val="none" w:sz="0" w:space="0" w:color="auto"/>
        <w:bottom w:val="none" w:sz="0" w:space="0" w:color="auto"/>
        <w:right w:val="none" w:sz="0" w:space="0" w:color="auto"/>
      </w:divBdr>
    </w:div>
    <w:div w:id="1845196796">
      <w:bodyDiv w:val="1"/>
      <w:marLeft w:val="0"/>
      <w:marRight w:val="0"/>
      <w:marTop w:val="0"/>
      <w:marBottom w:val="0"/>
      <w:divBdr>
        <w:top w:val="none" w:sz="0" w:space="0" w:color="auto"/>
        <w:left w:val="none" w:sz="0" w:space="0" w:color="auto"/>
        <w:bottom w:val="none" w:sz="0" w:space="0" w:color="auto"/>
        <w:right w:val="none" w:sz="0" w:space="0" w:color="auto"/>
      </w:divBdr>
    </w:div>
    <w:div w:id="1845431388">
      <w:bodyDiv w:val="1"/>
      <w:marLeft w:val="0"/>
      <w:marRight w:val="0"/>
      <w:marTop w:val="0"/>
      <w:marBottom w:val="0"/>
      <w:divBdr>
        <w:top w:val="none" w:sz="0" w:space="0" w:color="auto"/>
        <w:left w:val="none" w:sz="0" w:space="0" w:color="auto"/>
        <w:bottom w:val="none" w:sz="0" w:space="0" w:color="auto"/>
        <w:right w:val="none" w:sz="0" w:space="0" w:color="auto"/>
      </w:divBdr>
    </w:div>
    <w:div w:id="1845433947">
      <w:bodyDiv w:val="1"/>
      <w:marLeft w:val="0"/>
      <w:marRight w:val="0"/>
      <w:marTop w:val="0"/>
      <w:marBottom w:val="0"/>
      <w:divBdr>
        <w:top w:val="none" w:sz="0" w:space="0" w:color="auto"/>
        <w:left w:val="none" w:sz="0" w:space="0" w:color="auto"/>
        <w:bottom w:val="none" w:sz="0" w:space="0" w:color="auto"/>
        <w:right w:val="none" w:sz="0" w:space="0" w:color="auto"/>
      </w:divBdr>
    </w:div>
    <w:div w:id="1845823231">
      <w:bodyDiv w:val="1"/>
      <w:marLeft w:val="0"/>
      <w:marRight w:val="0"/>
      <w:marTop w:val="0"/>
      <w:marBottom w:val="0"/>
      <w:divBdr>
        <w:top w:val="none" w:sz="0" w:space="0" w:color="auto"/>
        <w:left w:val="none" w:sz="0" w:space="0" w:color="auto"/>
        <w:bottom w:val="none" w:sz="0" w:space="0" w:color="auto"/>
        <w:right w:val="none" w:sz="0" w:space="0" w:color="auto"/>
      </w:divBdr>
    </w:div>
    <w:div w:id="1845851975">
      <w:bodyDiv w:val="1"/>
      <w:marLeft w:val="0"/>
      <w:marRight w:val="0"/>
      <w:marTop w:val="0"/>
      <w:marBottom w:val="0"/>
      <w:divBdr>
        <w:top w:val="none" w:sz="0" w:space="0" w:color="auto"/>
        <w:left w:val="none" w:sz="0" w:space="0" w:color="auto"/>
        <w:bottom w:val="none" w:sz="0" w:space="0" w:color="auto"/>
        <w:right w:val="none" w:sz="0" w:space="0" w:color="auto"/>
      </w:divBdr>
    </w:div>
    <w:div w:id="1846283015">
      <w:bodyDiv w:val="1"/>
      <w:marLeft w:val="0"/>
      <w:marRight w:val="0"/>
      <w:marTop w:val="0"/>
      <w:marBottom w:val="0"/>
      <w:divBdr>
        <w:top w:val="none" w:sz="0" w:space="0" w:color="auto"/>
        <w:left w:val="none" w:sz="0" w:space="0" w:color="auto"/>
        <w:bottom w:val="none" w:sz="0" w:space="0" w:color="auto"/>
        <w:right w:val="none" w:sz="0" w:space="0" w:color="auto"/>
      </w:divBdr>
    </w:div>
    <w:div w:id="1846817598">
      <w:bodyDiv w:val="1"/>
      <w:marLeft w:val="0"/>
      <w:marRight w:val="0"/>
      <w:marTop w:val="0"/>
      <w:marBottom w:val="0"/>
      <w:divBdr>
        <w:top w:val="none" w:sz="0" w:space="0" w:color="auto"/>
        <w:left w:val="none" w:sz="0" w:space="0" w:color="auto"/>
        <w:bottom w:val="none" w:sz="0" w:space="0" w:color="auto"/>
        <w:right w:val="none" w:sz="0" w:space="0" w:color="auto"/>
      </w:divBdr>
    </w:div>
    <w:div w:id="1847279690">
      <w:bodyDiv w:val="1"/>
      <w:marLeft w:val="0"/>
      <w:marRight w:val="0"/>
      <w:marTop w:val="0"/>
      <w:marBottom w:val="0"/>
      <w:divBdr>
        <w:top w:val="none" w:sz="0" w:space="0" w:color="auto"/>
        <w:left w:val="none" w:sz="0" w:space="0" w:color="auto"/>
        <w:bottom w:val="none" w:sz="0" w:space="0" w:color="auto"/>
        <w:right w:val="none" w:sz="0" w:space="0" w:color="auto"/>
      </w:divBdr>
    </w:div>
    <w:div w:id="1848129368">
      <w:bodyDiv w:val="1"/>
      <w:marLeft w:val="0"/>
      <w:marRight w:val="0"/>
      <w:marTop w:val="0"/>
      <w:marBottom w:val="0"/>
      <w:divBdr>
        <w:top w:val="none" w:sz="0" w:space="0" w:color="auto"/>
        <w:left w:val="none" w:sz="0" w:space="0" w:color="auto"/>
        <w:bottom w:val="none" w:sz="0" w:space="0" w:color="auto"/>
        <w:right w:val="none" w:sz="0" w:space="0" w:color="auto"/>
      </w:divBdr>
    </w:div>
    <w:div w:id="1848516919">
      <w:bodyDiv w:val="1"/>
      <w:marLeft w:val="0"/>
      <w:marRight w:val="0"/>
      <w:marTop w:val="0"/>
      <w:marBottom w:val="0"/>
      <w:divBdr>
        <w:top w:val="none" w:sz="0" w:space="0" w:color="auto"/>
        <w:left w:val="none" w:sz="0" w:space="0" w:color="auto"/>
        <w:bottom w:val="none" w:sz="0" w:space="0" w:color="auto"/>
        <w:right w:val="none" w:sz="0" w:space="0" w:color="auto"/>
      </w:divBdr>
    </w:div>
    <w:div w:id="1848789882">
      <w:bodyDiv w:val="1"/>
      <w:marLeft w:val="0"/>
      <w:marRight w:val="0"/>
      <w:marTop w:val="0"/>
      <w:marBottom w:val="0"/>
      <w:divBdr>
        <w:top w:val="none" w:sz="0" w:space="0" w:color="auto"/>
        <w:left w:val="none" w:sz="0" w:space="0" w:color="auto"/>
        <w:bottom w:val="none" w:sz="0" w:space="0" w:color="auto"/>
        <w:right w:val="none" w:sz="0" w:space="0" w:color="auto"/>
      </w:divBdr>
    </w:div>
    <w:div w:id="1849900900">
      <w:bodyDiv w:val="1"/>
      <w:marLeft w:val="0"/>
      <w:marRight w:val="0"/>
      <w:marTop w:val="0"/>
      <w:marBottom w:val="0"/>
      <w:divBdr>
        <w:top w:val="none" w:sz="0" w:space="0" w:color="auto"/>
        <w:left w:val="none" w:sz="0" w:space="0" w:color="auto"/>
        <w:bottom w:val="none" w:sz="0" w:space="0" w:color="auto"/>
        <w:right w:val="none" w:sz="0" w:space="0" w:color="auto"/>
      </w:divBdr>
    </w:div>
    <w:div w:id="1850214536">
      <w:bodyDiv w:val="1"/>
      <w:marLeft w:val="0"/>
      <w:marRight w:val="0"/>
      <w:marTop w:val="0"/>
      <w:marBottom w:val="0"/>
      <w:divBdr>
        <w:top w:val="none" w:sz="0" w:space="0" w:color="auto"/>
        <w:left w:val="none" w:sz="0" w:space="0" w:color="auto"/>
        <w:bottom w:val="none" w:sz="0" w:space="0" w:color="auto"/>
        <w:right w:val="none" w:sz="0" w:space="0" w:color="auto"/>
      </w:divBdr>
    </w:div>
    <w:div w:id="1850440899">
      <w:bodyDiv w:val="1"/>
      <w:marLeft w:val="0"/>
      <w:marRight w:val="0"/>
      <w:marTop w:val="0"/>
      <w:marBottom w:val="0"/>
      <w:divBdr>
        <w:top w:val="none" w:sz="0" w:space="0" w:color="auto"/>
        <w:left w:val="none" w:sz="0" w:space="0" w:color="auto"/>
        <w:bottom w:val="none" w:sz="0" w:space="0" w:color="auto"/>
        <w:right w:val="none" w:sz="0" w:space="0" w:color="auto"/>
      </w:divBdr>
    </w:div>
    <w:div w:id="1850679925">
      <w:bodyDiv w:val="1"/>
      <w:marLeft w:val="0"/>
      <w:marRight w:val="0"/>
      <w:marTop w:val="0"/>
      <w:marBottom w:val="0"/>
      <w:divBdr>
        <w:top w:val="none" w:sz="0" w:space="0" w:color="auto"/>
        <w:left w:val="none" w:sz="0" w:space="0" w:color="auto"/>
        <w:bottom w:val="none" w:sz="0" w:space="0" w:color="auto"/>
        <w:right w:val="none" w:sz="0" w:space="0" w:color="auto"/>
      </w:divBdr>
    </w:div>
    <w:div w:id="1850833313">
      <w:bodyDiv w:val="1"/>
      <w:marLeft w:val="0"/>
      <w:marRight w:val="0"/>
      <w:marTop w:val="0"/>
      <w:marBottom w:val="0"/>
      <w:divBdr>
        <w:top w:val="none" w:sz="0" w:space="0" w:color="auto"/>
        <w:left w:val="none" w:sz="0" w:space="0" w:color="auto"/>
        <w:bottom w:val="none" w:sz="0" w:space="0" w:color="auto"/>
        <w:right w:val="none" w:sz="0" w:space="0" w:color="auto"/>
      </w:divBdr>
    </w:div>
    <w:div w:id="1851017404">
      <w:bodyDiv w:val="1"/>
      <w:marLeft w:val="0"/>
      <w:marRight w:val="0"/>
      <w:marTop w:val="0"/>
      <w:marBottom w:val="0"/>
      <w:divBdr>
        <w:top w:val="none" w:sz="0" w:space="0" w:color="auto"/>
        <w:left w:val="none" w:sz="0" w:space="0" w:color="auto"/>
        <w:bottom w:val="none" w:sz="0" w:space="0" w:color="auto"/>
        <w:right w:val="none" w:sz="0" w:space="0" w:color="auto"/>
      </w:divBdr>
    </w:div>
    <w:div w:id="1851022250">
      <w:bodyDiv w:val="1"/>
      <w:marLeft w:val="0"/>
      <w:marRight w:val="0"/>
      <w:marTop w:val="0"/>
      <w:marBottom w:val="0"/>
      <w:divBdr>
        <w:top w:val="none" w:sz="0" w:space="0" w:color="auto"/>
        <w:left w:val="none" w:sz="0" w:space="0" w:color="auto"/>
        <w:bottom w:val="none" w:sz="0" w:space="0" w:color="auto"/>
        <w:right w:val="none" w:sz="0" w:space="0" w:color="auto"/>
      </w:divBdr>
    </w:div>
    <w:div w:id="1851673827">
      <w:bodyDiv w:val="1"/>
      <w:marLeft w:val="0"/>
      <w:marRight w:val="0"/>
      <w:marTop w:val="0"/>
      <w:marBottom w:val="0"/>
      <w:divBdr>
        <w:top w:val="none" w:sz="0" w:space="0" w:color="auto"/>
        <w:left w:val="none" w:sz="0" w:space="0" w:color="auto"/>
        <w:bottom w:val="none" w:sz="0" w:space="0" w:color="auto"/>
        <w:right w:val="none" w:sz="0" w:space="0" w:color="auto"/>
      </w:divBdr>
    </w:div>
    <w:div w:id="1852984635">
      <w:bodyDiv w:val="1"/>
      <w:marLeft w:val="0"/>
      <w:marRight w:val="0"/>
      <w:marTop w:val="0"/>
      <w:marBottom w:val="0"/>
      <w:divBdr>
        <w:top w:val="none" w:sz="0" w:space="0" w:color="auto"/>
        <w:left w:val="none" w:sz="0" w:space="0" w:color="auto"/>
        <w:bottom w:val="none" w:sz="0" w:space="0" w:color="auto"/>
        <w:right w:val="none" w:sz="0" w:space="0" w:color="auto"/>
      </w:divBdr>
    </w:div>
    <w:div w:id="1854298546">
      <w:bodyDiv w:val="1"/>
      <w:marLeft w:val="0"/>
      <w:marRight w:val="0"/>
      <w:marTop w:val="0"/>
      <w:marBottom w:val="0"/>
      <w:divBdr>
        <w:top w:val="none" w:sz="0" w:space="0" w:color="auto"/>
        <w:left w:val="none" w:sz="0" w:space="0" w:color="auto"/>
        <w:bottom w:val="none" w:sz="0" w:space="0" w:color="auto"/>
        <w:right w:val="none" w:sz="0" w:space="0" w:color="auto"/>
      </w:divBdr>
    </w:div>
    <w:div w:id="1854764583">
      <w:bodyDiv w:val="1"/>
      <w:marLeft w:val="0"/>
      <w:marRight w:val="0"/>
      <w:marTop w:val="0"/>
      <w:marBottom w:val="0"/>
      <w:divBdr>
        <w:top w:val="none" w:sz="0" w:space="0" w:color="auto"/>
        <w:left w:val="none" w:sz="0" w:space="0" w:color="auto"/>
        <w:bottom w:val="none" w:sz="0" w:space="0" w:color="auto"/>
        <w:right w:val="none" w:sz="0" w:space="0" w:color="auto"/>
      </w:divBdr>
    </w:div>
    <w:div w:id="1855682210">
      <w:bodyDiv w:val="1"/>
      <w:marLeft w:val="0"/>
      <w:marRight w:val="0"/>
      <w:marTop w:val="0"/>
      <w:marBottom w:val="0"/>
      <w:divBdr>
        <w:top w:val="none" w:sz="0" w:space="0" w:color="auto"/>
        <w:left w:val="none" w:sz="0" w:space="0" w:color="auto"/>
        <w:bottom w:val="none" w:sz="0" w:space="0" w:color="auto"/>
        <w:right w:val="none" w:sz="0" w:space="0" w:color="auto"/>
      </w:divBdr>
    </w:div>
    <w:div w:id="1856261279">
      <w:bodyDiv w:val="1"/>
      <w:marLeft w:val="0"/>
      <w:marRight w:val="0"/>
      <w:marTop w:val="0"/>
      <w:marBottom w:val="0"/>
      <w:divBdr>
        <w:top w:val="none" w:sz="0" w:space="0" w:color="auto"/>
        <w:left w:val="none" w:sz="0" w:space="0" w:color="auto"/>
        <w:bottom w:val="none" w:sz="0" w:space="0" w:color="auto"/>
        <w:right w:val="none" w:sz="0" w:space="0" w:color="auto"/>
      </w:divBdr>
    </w:div>
    <w:div w:id="1856268943">
      <w:bodyDiv w:val="1"/>
      <w:marLeft w:val="0"/>
      <w:marRight w:val="0"/>
      <w:marTop w:val="0"/>
      <w:marBottom w:val="0"/>
      <w:divBdr>
        <w:top w:val="none" w:sz="0" w:space="0" w:color="auto"/>
        <w:left w:val="none" w:sz="0" w:space="0" w:color="auto"/>
        <w:bottom w:val="none" w:sz="0" w:space="0" w:color="auto"/>
        <w:right w:val="none" w:sz="0" w:space="0" w:color="auto"/>
      </w:divBdr>
    </w:div>
    <w:div w:id="1856533635">
      <w:bodyDiv w:val="1"/>
      <w:marLeft w:val="0"/>
      <w:marRight w:val="0"/>
      <w:marTop w:val="0"/>
      <w:marBottom w:val="0"/>
      <w:divBdr>
        <w:top w:val="none" w:sz="0" w:space="0" w:color="auto"/>
        <w:left w:val="none" w:sz="0" w:space="0" w:color="auto"/>
        <w:bottom w:val="none" w:sz="0" w:space="0" w:color="auto"/>
        <w:right w:val="none" w:sz="0" w:space="0" w:color="auto"/>
      </w:divBdr>
    </w:div>
    <w:div w:id="1856727217">
      <w:bodyDiv w:val="1"/>
      <w:marLeft w:val="0"/>
      <w:marRight w:val="0"/>
      <w:marTop w:val="0"/>
      <w:marBottom w:val="0"/>
      <w:divBdr>
        <w:top w:val="none" w:sz="0" w:space="0" w:color="auto"/>
        <w:left w:val="none" w:sz="0" w:space="0" w:color="auto"/>
        <w:bottom w:val="none" w:sz="0" w:space="0" w:color="auto"/>
        <w:right w:val="none" w:sz="0" w:space="0" w:color="auto"/>
      </w:divBdr>
    </w:div>
    <w:div w:id="1857032854">
      <w:bodyDiv w:val="1"/>
      <w:marLeft w:val="0"/>
      <w:marRight w:val="0"/>
      <w:marTop w:val="0"/>
      <w:marBottom w:val="0"/>
      <w:divBdr>
        <w:top w:val="none" w:sz="0" w:space="0" w:color="auto"/>
        <w:left w:val="none" w:sz="0" w:space="0" w:color="auto"/>
        <w:bottom w:val="none" w:sz="0" w:space="0" w:color="auto"/>
        <w:right w:val="none" w:sz="0" w:space="0" w:color="auto"/>
      </w:divBdr>
    </w:div>
    <w:div w:id="1857113544">
      <w:bodyDiv w:val="1"/>
      <w:marLeft w:val="0"/>
      <w:marRight w:val="0"/>
      <w:marTop w:val="0"/>
      <w:marBottom w:val="0"/>
      <w:divBdr>
        <w:top w:val="none" w:sz="0" w:space="0" w:color="auto"/>
        <w:left w:val="none" w:sz="0" w:space="0" w:color="auto"/>
        <w:bottom w:val="none" w:sz="0" w:space="0" w:color="auto"/>
        <w:right w:val="none" w:sz="0" w:space="0" w:color="auto"/>
      </w:divBdr>
    </w:div>
    <w:div w:id="1859125726">
      <w:bodyDiv w:val="1"/>
      <w:marLeft w:val="0"/>
      <w:marRight w:val="0"/>
      <w:marTop w:val="0"/>
      <w:marBottom w:val="0"/>
      <w:divBdr>
        <w:top w:val="none" w:sz="0" w:space="0" w:color="auto"/>
        <w:left w:val="none" w:sz="0" w:space="0" w:color="auto"/>
        <w:bottom w:val="none" w:sz="0" w:space="0" w:color="auto"/>
        <w:right w:val="none" w:sz="0" w:space="0" w:color="auto"/>
      </w:divBdr>
    </w:div>
    <w:div w:id="1859391014">
      <w:bodyDiv w:val="1"/>
      <w:marLeft w:val="0"/>
      <w:marRight w:val="0"/>
      <w:marTop w:val="0"/>
      <w:marBottom w:val="0"/>
      <w:divBdr>
        <w:top w:val="none" w:sz="0" w:space="0" w:color="auto"/>
        <w:left w:val="none" w:sz="0" w:space="0" w:color="auto"/>
        <w:bottom w:val="none" w:sz="0" w:space="0" w:color="auto"/>
        <w:right w:val="none" w:sz="0" w:space="0" w:color="auto"/>
      </w:divBdr>
    </w:div>
    <w:div w:id="1859392969">
      <w:bodyDiv w:val="1"/>
      <w:marLeft w:val="0"/>
      <w:marRight w:val="0"/>
      <w:marTop w:val="0"/>
      <w:marBottom w:val="0"/>
      <w:divBdr>
        <w:top w:val="none" w:sz="0" w:space="0" w:color="auto"/>
        <w:left w:val="none" w:sz="0" w:space="0" w:color="auto"/>
        <w:bottom w:val="none" w:sz="0" w:space="0" w:color="auto"/>
        <w:right w:val="none" w:sz="0" w:space="0" w:color="auto"/>
      </w:divBdr>
    </w:div>
    <w:div w:id="1859811704">
      <w:bodyDiv w:val="1"/>
      <w:marLeft w:val="0"/>
      <w:marRight w:val="0"/>
      <w:marTop w:val="0"/>
      <w:marBottom w:val="0"/>
      <w:divBdr>
        <w:top w:val="none" w:sz="0" w:space="0" w:color="auto"/>
        <w:left w:val="none" w:sz="0" w:space="0" w:color="auto"/>
        <w:bottom w:val="none" w:sz="0" w:space="0" w:color="auto"/>
        <w:right w:val="none" w:sz="0" w:space="0" w:color="auto"/>
      </w:divBdr>
    </w:div>
    <w:div w:id="1860314425">
      <w:bodyDiv w:val="1"/>
      <w:marLeft w:val="0"/>
      <w:marRight w:val="0"/>
      <w:marTop w:val="0"/>
      <w:marBottom w:val="0"/>
      <w:divBdr>
        <w:top w:val="none" w:sz="0" w:space="0" w:color="auto"/>
        <w:left w:val="none" w:sz="0" w:space="0" w:color="auto"/>
        <w:bottom w:val="none" w:sz="0" w:space="0" w:color="auto"/>
        <w:right w:val="none" w:sz="0" w:space="0" w:color="auto"/>
      </w:divBdr>
    </w:div>
    <w:div w:id="1861167083">
      <w:bodyDiv w:val="1"/>
      <w:marLeft w:val="0"/>
      <w:marRight w:val="0"/>
      <w:marTop w:val="0"/>
      <w:marBottom w:val="0"/>
      <w:divBdr>
        <w:top w:val="none" w:sz="0" w:space="0" w:color="auto"/>
        <w:left w:val="none" w:sz="0" w:space="0" w:color="auto"/>
        <w:bottom w:val="none" w:sz="0" w:space="0" w:color="auto"/>
        <w:right w:val="none" w:sz="0" w:space="0" w:color="auto"/>
      </w:divBdr>
    </w:div>
    <w:div w:id="1861356130">
      <w:bodyDiv w:val="1"/>
      <w:marLeft w:val="0"/>
      <w:marRight w:val="0"/>
      <w:marTop w:val="0"/>
      <w:marBottom w:val="0"/>
      <w:divBdr>
        <w:top w:val="none" w:sz="0" w:space="0" w:color="auto"/>
        <w:left w:val="none" w:sz="0" w:space="0" w:color="auto"/>
        <w:bottom w:val="none" w:sz="0" w:space="0" w:color="auto"/>
        <w:right w:val="none" w:sz="0" w:space="0" w:color="auto"/>
      </w:divBdr>
    </w:div>
    <w:div w:id="1861579649">
      <w:bodyDiv w:val="1"/>
      <w:marLeft w:val="0"/>
      <w:marRight w:val="0"/>
      <w:marTop w:val="0"/>
      <w:marBottom w:val="0"/>
      <w:divBdr>
        <w:top w:val="none" w:sz="0" w:space="0" w:color="auto"/>
        <w:left w:val="none" w:sz="0" w:space="0" w:color="auto"/>
        <w:bottom w:val="none" w:sz="0" w:space="0" w:color="auto"/>
        <w:right w:val="none" w:sz="0" w:space="0" w:color="auto"/>
      </w:divBdr>
    </w:div>
    <w:div w:id="1861624808">
      <w:bodyDiv w:val="1"/>
      <w:marLeft w:val="0"/>
      <w:marRight w:val="0"/>
      <w:marTop w:val="0"/>
      <w:marBottom w:val="0"/>
      <w:divBdr>
        <w:top w:val="none" w:sz="0" w:space="0" w:color="auto"/>
        <w:left w:val="none" w:sz="0" w:space="0" w:color="auto"/>
        <w:bottom w:val="none" w:sz="0" w:space="0" w:color="auto"/>
        <w:right w:val="none" w:sz="0" w:space="0" w:color="auto"/>
      </w:divBdr>
    </w:div>
    <w:div w:id="1861813620">
      <w:bodyDiv w:val="1"/>
      <w:marLeft w:val="0"/>
      <w:marRight w:val="0"/>
      <w:marTop w:val="0"/>
      <w:marBottom w:val="0"/>
      <w:divBdr>
        <w:top w:val="none" w:sz="0" w:space="0" w:color="auto"/>
        <w:left w:val="none" w:sz="0" w:space="0" w:color="auto"/>
        <w:bottom w:val="none" w:sz="0" w:space="0" w:color="auto"/>
        <w:right w:val="none" w:sz="0" w:space="0" w:color="auto"/>
      </w:divBdr>
    </w:div>
    <w:div w:id="1862163980">
      <w:bodyDiv w:val="1"/>
      <w:marLeft w:val="0"/>
      <w:marRight w:val="0"/>
      <w:marTop w:val="0"/>
      <w:marBottom w:val="0"/>
      <w:divBdr>
        <w:top w:val="none" w:sz="0" w:space="0" w:color="auto"/>
        <w:left w:val="none" w:sz="0" w:space="0" w:color="auto"/>
        <w:bottom w:val="none" w:sz="0" w:space="0" w:color="auto"/>
        <w:right w:val="none" w:sz="0" w:space="0" w:color="auto"/>
      </w:divBdr>
    </w:div>
    <w:div w:id="1862235139">
      <w:bodyDiv w:val="1"/>
      <w:marLeft w:val="0"/>
      <w:marRight w:val="0"/>
      <w:marTop w:val="0"/>
      <w:marBottom w:val="0"/>
      <w:divBdr>
        <w:top w:val="none" w:sz="0" w:space="0" w:color="auto"/>
        <w:left w:val="none" w:sz="0" w:space="0" w:color="auto"/>
        <w:bottom w:val="none" w:sz="0" w:space="0" w:color="auto"/>
        <w:right w:val="none" w:sz="0" w:space="0" w:color="auto"/>
      </w:divBdr>
    </w:div>
    <w:div w:id="1862469822">
      <w:bodyDiv w:val="1"/>
      <w:marLeft w:val="0"/>
      <w:marRight w:val="0"/>
      <w:marTop w:val="0"/>
      <w:marBottom w:val="0"/>
      <w:divBdr>
        <w:top w:val="none" w:sz="0" w:space="0" w:color="auto"/>
        <w:left w:val="none" w:sz="0" w:space="0" w:color="auto"/>
        <w:bottom w:val="none" w:sz="0" w:space="0" w:color="auto"/>
        <w:right w:val="none" w:sz="0" w:space="0" w:color="auto"/>
      </w:divBdr>
    </w:div>
    <w:div w:id="1862893319">
      <w:bodyDiv w:val="1"/>
      <w:marLeft w:val="0"/>
      <w:marRight w:val="0"/>
      <w:marTop w:val="0"/>
      <w:marBottom w:val="0"/>
      <w:divBdr>
        <w:top w:val="none" w:sz="0" w:space="0" w:color="auto"/>
        <w:left w:val="none" w:sz="0" w:space="0" w:color="auto"/>
        <w:bottom w:val="none" w:sz="0" w:space="0" w:color="auto"/>
        <w:right w:val="none" w:sz="0" w:space="0" w:color="auto"/>
      </w:divBdr>
    </w:div>
    <w:div w:id="1863005528">
      <w:bodyDiv w:val="1"/>
      <w:marLeft w:val="0"/>
      <w:marRight w:val="0"/>
      <w:marTop w:val="0"/>
      <w:marBottom w:val="0"/>
      <w:divBdr>
        <w:top w:val="none" w:sz="0" w:space="0" w:color="auto"/>
        <w:left w:val="none" w:sz="0" w:space="0" w:color="auto"/>
        <w:bottom w:val="none" w:sz="0" w:space="0" w:color="auto"/>
        <w:right w:val="none" w:sz="0" w:space="0" w:color="auto"/>
      </w:divBdr>
    </w:div>
    <w:div w:id="1863742290">
      <w:bodyDiv w:val="1"/>
      <w:marLeft w:val="0"/>
      <w:marRight w:val="0"/>
      <w:marTop w:val="0"/>
      <w:marBottom w:val="0"/>
      <w:divBdr>
        <w:top w:val="none" w:sz="0" w:space="0" w:color="auto"/>
        <w:left w:val="none" w:sz="0" w:space="0" w:color="auto"/>
        <w:bottom w:val="none" w:sz="0" w:space="0" w:color="auto"/>
        <w:right w:val="none" w:sz="0" w:space="0" w:color="auto"/>
      </w:divBdr>
    </w:div>
    <w:div w:id="1863860657">
      <w:bodyDiv w:val="1"/>
      <w:marLeft w:val="0"/>
      <w:marRight w:val="0"/>
      <w:marTop w:val="0"/>
      <w:marBottom w:val="0"/>
      <w:divBdr>
        <w:top w:val="none" w:sz="0" w:space="0" w:color="auto"/>
        <w:left w:val="none" w:sz="0" w:space="0" w:color="auto"/>
        <w:bottom w:val="none" w:sz="0" w:space="0" w:color="auto"/>
        <w:right w:val="none" w:sz="0" w:space="0" w:color="auto"/>
      </w:divBdr>
    </w:div>
    <w:div w:id="1864052289">
      <w:bodyDiv w:val="1"/>
      <w:marLeft w:val="0"/>
      <w:marRight w:val="0"/>
      <w:marTop w:val="0"/>
      <w:marBottom w:val="0"/>
      <w:divBdr>
        <w:top w:val="none" w:sz="0" w:space="0" w:color="auto"/>
        <w:left w:val="none" w:sz="0" w:space="0" w:color="auto"/>
        <w:bottom w:val="none" w:sz="0" w:space="0" w:color="auto"/>
        <w:right w:val="none" w:sz="0" w:space="0" w:color="auto"/>
      </w:divBdr>
    </w:div>
    <w:div w:id="1865709600">
      <w:bodyDiv w:val="1"/>
      <w:marLeft w:val="0"/>
      <w:marRight w:val="0"/>
      <w:marTop w:val="0"/>
      <w:marBottom w:val="0"/>
      <w:divBdr>
        <w:top w:val="none" w:sz="0" w:space="0" w:color="auto"/>
        <w:left w:val="none" w:sz="0" w:space="0" w:color="auto"/>
        <w:bottom w:val="none" w:sz="0" w:space="0" w:color="auto"/>
        <w:right w:val="none" w:sz="0" w:space="0" w:color="auto"/>
      </w:divBdr>
    </w:div>
    <w:div w:id="1865899017">
      <w:bodyDiv w:val="1"/>
      <w:marLeft w:val="0"/>
      <w:marRight w:val="0"/>
      <w:marTop w:val="0"/>
      <w:marBottom w:val="0"/>
      <w:divBdr>
        <w:top w:val="none" w:sz="0" w:space="0" w:color="auto"/>
        <w:left w:val="none" w:sz="0" w:space="0" w:color="auto"/>
        <w:bottom w:val="none" w:sz="0" w:space="0" w:color="auto"/>
        <w:right w:val="none" w:sz="0" w:space="0" w:color="auto"/>
      </w:divBdr>
    </w:div>
    <w:div w:id="1866090309">
      <w:bodyDiv w:val="1"/>
      <w:marLeft w:val="0"/>
      <w:marRight w:val="0"/>
      <w:marTop w:val="0"/>
      <w:marBottom w:val="0"/>
      <w:divBdr>
        <w:top w:val="none" w:sz="0" w:space="0" w:color="auto"/>
        <w:left w:val="none" w:sz="0" w:space="0" w:color="auto"/>
        <w:bottom w:val="none" w:sz="0" w:space="0" w:color="auto"/>
        <w:right w:val="none" w:sz="0" w:space="0" w:color="auto"/>
      </w:divBdr>
    </w:div>
    <w:div w:id="1866820363">
      <w:bodyDiv w:val="1"/>
      <w:marLeft w:val="0"/>
      <w:marRight w:val="0"/>
      <w:marTop w:val="0"/>
      <w:marBottom w:val="0"/>
      <w:divBdr>
        <w:top w:val="none" w:sz="0" w:space="0" w:color="auto"/>
        <w:left w:val="none" w:sz="0" w:space="0" w:color="auto"/>
        <w:bottom w:val="none" w:sz="0" w:space="0" w:color="auto"/>
        <w:right w:val="none" w:sz="0" w:space="0" w:color="auto"/>
      </w:divBdr>
    </w:div>
    <w:div w:id="1866943962">
      <w:bodyDiv w:val="1"/>
      <w:marLeft w:val="0"/>
      <w:marRight w:val="0"/>
      <w:marTop w:val="0"/>
      <w:marBottom w:val="0"/>
      <w:divBdr>
        <w:top w:val="none" w:sz="0" w:space="0" w:color="auto"/>
        <w:left w:val="none" w:sz="0" w:space="0" w:color="auto"/>
        <w:bottom w:val="none" w:sz="0" w:space="0" w:color="auto"/>
        <w:right w:val="none" w:sz="0" w:space="0" w:color="auto"/>
      </w:divBdr>
    </w:div>
    <w:div w:id="1867790546">
      <w:bodyDiv w:val="1"/>
      <w:marLeft w:val="0"/>
      <w:marRight w:val="0"/>
      <w:marTop w:val="0"/>
      <w:marBottom w:val="0"/>
      <w:divBdr>
        <w:top w:val="none" w:sz="0" w:space="0" w:color="auto"/>
        <w:left w:val="none" w:sz="0" w:space="0" w:color="auto"/>
        <w:bottom w:val="none" w:sz="0" w:space="0" w:color="auto"/>
        <w:right w:val="none" w:sz="0" w:space="0" w:color="auto"/>
      </w:divBdr>
    </w:div>
    <w:div w:id="1868638653">
      <w:bodyDiv w:val="1"/>
      <w:marLeft w:val="0"/>
      <w:marRight w:val="0"/>
      <w:marTop w:val="0"/>
      <w:marBottom w:val="0"/>
      <w:divBdr>
        <w:top w:val="none" w:sz="0" w:space="0" w:color="auto"/>
        <w:left w:val="none" w:sz="0" w:space="0" w:color="auto"/>
        <w:bottom w:val="none" w:sz="0" w:space="0" w:color="auto"/>
        <w:right w:val="none" w:sz="0" w:space="0" w:color="auto"/>
      </w:divBdr>
    </w:div>
    <w:div w:id="1868717049">
      <w:bodyDiv w:val="1"/>
      <w:marLeft w:val="0"/>
      <w:marRight w:val="0"/>
      <w:marTop w:val="0"/>
      <w:marBottom w:val="0"/>
      <w:divBdr>
        <w:top w:val="none" w:sz="0" w:space="0" w:color="auto"/>
        <w:left w:val="none" w:sz="0" w:space="0" w:color="auto"/>
        <w:bottom w:val="none" w:sz="0" w:space="0" w:color="auto"/>
        <w:right w:val="none" w:sz="0" w:space="0" w:color="auto"/>
      </w:divBdr>
    </w:div>
    <w:div w:id="1869292917">
      <w:bodyDiv w:val="1"/>
      <w:marLeft w:val="0"/>
      <w:marRight w:val="0"/>
      <w:marTop w:val="0"/>
      <w:marBottom w:val="0"/>
      <w:divBdr>
        <w:top w:val="none" w:sz="0" w:space="0" w:color="auto"/>
        <w:left w:val="none" w:sz="0" w:space="0" w:color="auto"/>
        <w:bottom w:val="none" w:sz="0" w:space="0" w:color="auto"/>
        <w:right w:val="none" w:sz="0" w:space="0" w:color="auto"/>
      </w:divBdr>
    </w:div>
    <w:div w:id="1870097148">
      <w:bodyDiv w:val="1"/>
      <w:marLeft w:val="0"/>
      <w:marRight w:val="0"/>
      <w:marTop w:val="0"/>
      <w:marBottom w:val="0"/>
      <w:divBdr>
        <w:top w:val="none" w:sz="0" w:space="0" w:color="auto"/>
        <w:left w:val="none" w:sz="0" w:space="0" w:color="auto"/>
        <w:bottom w:val="none" w:sz="0" w:space="0" w:color="auto"/>
        <w:right w:val="none" w:sz="0" w:space="0" w:color="auto"/>
      </w:divBdr>
    </w:div>
    <w:div w:id="1870332590">
      <w:bodyDiv w:val="1"/>
      <w:marLeft w:val="0"/>
      <w:marRight w:val="0"/>
      <w:marTop w:val="0"/>
      <w:marBottom w:val="0"/>
      <w:divBdr>
        <w:top w:val="none" w:sz="0" w:space="0" w:color="auto"/>
        <w:left w:val="none" w:sz="0" w:space="0" w:color="auto"/>
        <w:bottom w:val="none" w:sz="0" w:space="0" w:color="auto"/>
        <w:right w:val="none" w:sz="0" w:space="0" w:color="auto"/>
      </w:divBdr>
    </w:div>
    <w:div w:id="1870948125">
      <w:bodyDiv w:val="1"/>
      <w:marLeft w:val="0"/>
      <w:marRight w:val="0"/>
      <w:marTop w:val="0"/>
      <w:marBottom w:val="0"/>
      <w:divBdr>
        <w:top w:val="none" w:sz="0" w:space="0" w:color="auto"/>
        <w:left w:val="none" w:sz="0" w:space="0" w:color="auto"/>
        <w:bottom w:val="none" w:sz="0" w:space="0" w:color="auto"/>
        <w:right w:val="none" w:sz="0" w:space="0" w:color="auto"/>
      </w:divBdr>
    </w:div>
    <w:div w:id="1871406848">
      <w:bodyDiv w:val="1"/>
      <w:marLeft w:val="0"/>
      <w:marRight w:val="0"/>
      <w:marTop w:val="0"/>
      <w:marBottom w:val="0"/>
      <w:divBdr>
        <w:top w:val="none" w:sz="0" w:space="0" w:color="auto"/>
        <w:left w:val="none" w:sz="0" w:space="0" w:color="auto"/>
        <w:bottom w:val="none" w:sz="0" w:space="0" w:color="auto"/>
        <w:right w:val="none" w:sz="0" w:space="0" w:color="auto"/>
      </w:divBdr>
    </w:div>
    <w:div w:id="1871527217">
      <w:bodyDiv w:val="1"/>
      <w:marLeft w:val="0"/>
      <w:marRight w:val="0"/>
      <w:marTop w:val="0"/>
      <w:marBottom w:val="0"/>
      <w:divBdr>
        <w:top w:val="none" w:sz="0" w:space="0" w:color="auto"/>
        <w:left w:val="none" w:sz="0" w:space="0" w:color="auto"/>
        <w:bottom w:val="none" w:sz="0" w:space="0" w:color="auto"/>
        <w:right w:val="none" w:sz="0" w:space="0" w:color="auto"/>
      </w:divBdr>
    </w:div>
    <w:div w:id="1873960338">
      <w:bodyDiv w:val="1"/>
      <w:marLeft w:val="0"/>
      <w:marRight w:val="0"/>
      <w:marTop w:val="0"/>
      <w:marBottom w:val="0"/>
      <w:divBdr>
        <w:top w:val="none" w:sz="0" w:space="0" w:color="auto"/>
        <w:left w:val="none" w:sz="0" w:space="0" w:color="auto"/>
        <w:bottom w:val="none" w:sz="0" w:space="0" w:color="auto"/>
        <w:right w:val="none" w:sz="0" w:space="0" w:color="auto"/>
      </w:divBdr>
    </w:div>
    <w:div w:id="1874032549">
      <w:bodyDiv w:val="1"/>
      <w:marLeft w:val="0"/>
      <w:marRight w:val="0"/>
      <w:marTop w:val="0"/>
      <w:marBottom w:val="0"/>
      <w:divBdr>
        <w:top w:val="none" w:sz="0" w:space="0" w:color="auto"/>
        <w:left w:val="none" w:sz="0" w:space="0" w:color="auto"/>
        <w:bottom w:val="none" w:sz="0" w:space="0" w:color="auto"/>
        <w:right w:val="none" w:sz="0" w:space="0" w:color="auto"/>
      </w:divBdr>
    </w:div>
    <w:div w:id="1874268029">
      <w:bodyDiv w:val="1"/>
      <w:marLeft w:val="0"/>
      <w:marRight w:val="0"/>
      <w:marTop w:val="0"/>
      <w:marBottom w:val="0"/>
      <w:divBdr>
        <w:top w:val="none" w:sz="0" w:space="0" w:color="auto"/>
        <w:left w:val="none" w:sz="0" w:space="0" w:color="auto"/>
        <w:bottom w:val="none" w:sz="0" w:space="0" w:color="auto"/>
        <w:right w:val="none" w:sz="0" w:space="0" w:color="auto"/>
      </w:divBdr>
    </w:div>
    <w:div w:id="1875265080">
      <w:bodyDiv w:val="1"/>
      <w:marLeft w:val="0"/>
      <w:marRight w:val="0"/>
      <w:marTop w:val="0"/>
      <w:marBottom w:val="0"/>
      <w:divBdr>
        <w:top w:val="none" w:sz="0" w:space="0" w:color="auto"/>
        <w:left w:val="none" w:sz="0" w:space="0" w:color="auto"/>
        <w:bottom w:val="none" w:sz="0" w:space="0" w:color="auto"/>
        <w:right w:val="none" w:sz="0" w:space="0" w:color="auto"/>
      </w:divBdr>
    </w:div>
    <w:div w:id="1875383625">
      <w:bodyDiv w:val="1"/>
      <w:marLeft w:val="0"/>
      <w:marRight w:val="0"/>
      <w:marTop w:val="0"/>
      <w:marBottom w:val="0"/>
      <w:divBdr>
        <w:top w:val="none" w:sz="0" w:space="0" w:color="auto"/>
        <w:left w:val="none" w:sz="0" w:space="0" w:color="auto"/>
        <w:bottom w:val="none" w:sz="0" w:space="0" w:color="auto"/>
        <w:right w:val="none" w:sz="0" w:space="0" w:color="auto"/>
      </w:divBdr>
    </w:div>
    <w:div w:id="1876654707">
      <w:bodyDiv w:val="1"/>
      <w:marLeft w:val="0"/>
      <w:marRight w:val="0"/>
      <w:marTop w:val="0"/>
      <w:marBottom w:val="0"/>
      <w:divBdr>
        <w:top w:val="none" w:sz="0" w:space="0" w:color="auto"/>
        <w:left w:val="none" w:sz="0" w:space="0" w:color="auto"/>
        <w:bottom w:val="none" w:sz="0" w:space="0" w:color="auto"/>
        <w:right w:val="none" w:sz="0" w:space="0" w:color="auto"/>
      </w:divBdr>
    </w:div>
    <w:div w:id="1876844812">
      <w:bodyDiv w:val="1"/>
      <w:marLeft w:val="0"/>
      <w:marRight w:val="0"/>
      <w:marTop w:val="0"/>
      <w:marBottom w:val="0"/>
      <w:divBdr>
        <w:top w:val="none" w:sz="0" w:space="0" w:color="auto"/>
        <w:left w:val="none" w:sz="0" w:space="0" w:color="auto"/>
        <w:bottom w:val="none" w:sz="0" w:space="0" w:color="auto"/>
        <w:right w:val="none" w:sz="0" w:space="0" w:color="auto"/>
      </w:divBdr>
    </w:div>
    <w:div w:id="1877428385">
      <w:bodyDiv w:val="1"/>
      <w:marLeft w:val="0"/>
      <w:marRight w:val="0"/>
      <w:marTop w:val="0"/>
      <w:marBottom w:val="0"/>
      <w:divBdr>
        <w:top w:val="none" w:sz="0" w:space="0" w:color="auto"/>
        <w:left w:val="none" w:sz="0" w:space="0" w:color="auto"/>
        <w:bottom w:val="none" w:sz="0" w:space="0" w:color="auto"/>
        <w:right w:val="none" w:sz="0" w:space="0" w:color="auto"/>
      </w:divBdr>
    </w:div>
    <w:div w:id="1877617800">
      <w:bodyDiv w:val="1"/>
      <w:marLeft w:val="0"/>
      <w:marRight w:val="0"/>
      <w:marTop w:val="0"/>
      <w:marBottom w:val="0"/>
      <w:divBdr>
        <w:top w:val="none" w:sz="0" w:space="0" w:color="auto"/>
        <w:left w:val="none" w:sz="0" w:space="0" w:color="auto"/>
        <w:bottom w:val="none" w:sz="0" w:space="0" w:color="auto"/>
        <w:right w:val="none" w:sz="0" w:space="0" w:color="auto"/>
      </w:divBdr>
    </w:div>
    <w:div w:id="1877618928">
      <w:bodyDiv w:val="1"/>
      <w:marLeft w:val="0"/>
      <w:marRight w:val="0"/>
      <w:marTop w:val="0"/>
      <w:marBottom w:val="0"/>
      <w:divBdr>
        <w:top w:val="none" w:sz="0" w:space="0" w:color="auto"/>
        <w:left w:val="none" w:sz="0" w:space="0" w:color="auto"/>
        <w:bottom w:val="none" w:sz="0" w:space="0" w:color="auto"/>
        <w:right w:val="none" w:sz="0" w:space="0" w:color="auto"/>
      </w:divBdr>
    </w:div>
    <w:div w:id="1877623559">
      <w:bodyDiv w:val="1"/>
      <w:marLeft w:val="0"/>
      <w:marRight w:val="0"/>
      <w:marTop w:val="0"/>
      <w:marBottom w:val="0"/>
      <w:divBdr>
        <w:top w:val="none" w:sz="0" w:space="0" w:color="auto"/>
        <w:left w:val="none" w:sz="0" w:space="0" w:color="auto"/>
        <w:bottom w:val="none" w:sz="0" w:space="0" w:color="auto"/>
        <w:right w:val="none" w:sz="0" w:space="0" w:color="auto"/>
      </w:divBdr>
    </w:div>
    <w:div w:id="1878423262">
      <w:bodyDiv w:val="1"/>
      <w:marLeft w:val="0"/>
      <w:marRight w:val="0"/>
      <w:marTop w:val="0"/>
      <w:marBottom w:val="0"/>
      <w:divBdr>
        <w:top w:val="none" w:sz="0" w:space="0" w:color="auto"/>
        <w:left w:val="none" w:sz="0" w:space="0" w:color="auto"/>
        <w:bottom w:val="none" w:sz="0" w:space="0" w:color="auto"/>
        <w:right w:val="none" w:sz="0" w:space="0" w:color="auto"/>
      </w:divBdr>
    </w:div>
    <w:div w:id="1878617554">
      <w:bodyDiv w:val="1"/>
      <w:marLeft w:val="0"/>
      <w:marRight w:val="0"/>
      <w:marTop w:val="0"/>
      <w:marBottom w:val="0"/>
      <w:divBdr>
        <w:top w:val="none" w:sz="0" w:space="0" w:color="auto"/>
        <w:left w:val="none" w:sz="0" w:space="0" w:color="auto"/>
        <w:bottom w:val="none" w:sz="0" w:space="0" w:color="auto"/>
        <w:right w:val="none" w:sz="0" w:space="0" w:color="auto"/>
      </w:divBdr>
    </w:div>
    <w:div w:id="1879658507">
      <w:bodyDiv w:val="1"/>
      <w:marLeft w:val="0"/>
      <w:marRight w:val="0"/>
      <w:marTop w:val="0"/>
      <w:marBottom w:val="0"/>
      <w:divBdr>
        <w:top w:val="none" w:sz="0" w:space="0" w:color="auto"/>
        <w:left w:val="none" w:sz="0" w:space="0" w:color="auto"/>
        <w:bottom w:val="none" w:sz="0" w:space="0" w:color="auto"/>
        <w:right w:val="none" w:sz="0" w:space="0" w:color="auto"/>
      </w:divBdr>
    </w:div>
    <w:div w:id="1880045359">
      <w:bodyDiv w:val="1"/>
      <w:marLeft w:val="0"/>
      <w:marRight w:val="0"/>
      <w:marTop w:val="0"/>
      <w:marBottom w:val="0"/>
      <w:divBdr>
        <w:top w:val="none" w:sz="0" w:space="0" w:color="auto"/>
        <w:left w:val="none" w:sz="0" w:space="0" w:color="auto"/>
        <w:bottom w:val="none" w:sz="0" w:space="0" w:color="auto"/>
        <w:right w:val="none" w:sz="0" w:space="0" w:color="auto"/>
      </w:divBdr>
    </w:div>
    <w:div w:id="1880359108">
      <w:bodyDiv w:val="1"/>
      <w:marLeft w:val="0"/>
      <w:marRight w:val="0"/>
      <w:marTop w:val="0"/>
      <w:marBottom w:val="0"/>
      <w:divBdr>
        <w:top w:val="none" w:sz="0" w:space="0" w:color="auto"/>
        <w:left w:val="none" w:sz="0" w:space="0" w:color="auto"/>
        <w:bottom w:val="none" w:sz="0" w:space="0" w:color="auto"/>
        <w:right w:val="none" w:sz="0" w:space="0" w:color="auto"/>
      </w:divBdr>
    </w:div>
    <w:div w:id="1882086091">
      <w:bodyDiv w:val="1"/>
      <w:marLeft w:val="0"/>
      <w:marRight w:val="0"/>
      <w:marTop w:val="0"/>
      <w:marBottom w:val="0"/>
      <w:divBdr>
        <w:top w:val="none" w:sz="0" w:space="0" w:color="auto"/>
        <w:left w:val="none" w:sz="0" w:space="0" w:color="auto"/>
        <w:bottom w:val="none" w:sz="0" w:space="0" w:color="auto"/>
        <w:right w:val="none" w:sz="0" w:space="0" w:color="auto"/>
      </w:divBdr>
    </w:div>
    <w:div w:id="1883128624">
      <w:bodyDiv w:val="1"/>
      <w:marLeft w:val="0"/>
      <w:marRight w:val="0"/>
      <w:marTop w:val="0"/>
      <w:marBottom w:val="0"/>
      <w:divBdr>
        <w:top w:val="none" w:sz="0" w:space="0" w:color="auto"/>
        <w:left w:val="none" w:sz="0" w:space="0" w:color="auto"/>
        <w:bottom w:val="none" w:sz="0" w:space="0" w:color="auto"/>
        <w:right w:val="none" w:sz="0" w:space="0" w:color="auto"/>
      </w:divBdr>
    </w:div>
    <w:div w:id="1883209415">
      <w:bodyDiv w:val="1"/>
      <w:marLeft w:val="0"/>
      <w:marRight w:val="0"/>
      <w:marTop w:val="0"/>
      <w:marBottom w:val="0"/>
      <w:divBdr>
        <w:top w:val="none" w:sz="0" w:space="0" w:color="auto"/>
        <w:left w:val="none" w:sz="0" w:space="0" w:color="auto"/>
        <w:bottom w:val="none" w:sz="0" w:space="0" w:color="auto"/>
        <w:right w:val="none" w:sz="0" w:space="0" w:color="auto"/>
      </w:divBdr>
    </w:div>
    <w:div w:id="1883786972">
      <w:bodyDiv w:val="1"/>
      <w:marLeft w:val="0"/>
      <w:marRight w:val="0"/>
      <w:marTop w:val="0"/>
      <w:marBottom w:val="0"/>
      <w:divBdr>
        <w:top w:val="none" w:sz="0" w:space="0" w:color="auto"/>
        <w:left w:val="none" w:sz="0" w:space="0" w:color="auto"/>
        <w:bottom w:val="none" w:sz="0" w:space="0" w:color="auto"/>
        <w:right w:val="none" w:sz="0" w:space="0" w:color="auto"/>
      </w:divBdr>
    </w:div>
    <w:div w:id="1884367405">
      <w:bodyDiv w:val="1"/>
      <w:marLeft w:val="0"/>
      <w:marRight w:val="0"/>
      <w:marTop w:val="0"/>
      <w:marBottom w:val="0"/>
      <w:divBdr>
        <w:top w:val="none" w:sz="0" w:space="0" w:color="auto"/>
        <w:left w:val="none" w:sz="0" w:space="0" w:color="auto"/>
        <w:bottom w:val="none" w:sz="0" w:space="0" w:color="auto"/>
        <w:right w:val="none" w:sz="0" w:space="0" w:color="auto"/>
      </w:divBdr>
    </w:div>
    <w:div w:id="1884438859">
      <w:bodyDiv w:val="1"/>
      <w:marLeft w:val="0"/>
      <w:marRight w:val="0"/>
      <w:marTop w:val="0"/>
      <w:marBottom w:val="0"/>
      <w:divBdr>
        <w:top w:val="none" w:sz="0" w:space="0" w:color="auto"/>
        <w:left w:val="none" w:sz="0" w:space="0" w:color="auto"/>
        <w:bottom w:val="none" w:sz="0" w:space="0" w:color="auto"/>
        <w:right w:val="none" w:sz="0" w:space="0" w:color="auto"/>
      </w:divBdr>
    </w:div>
    <w:div w:id="1884440914">
      <w:bodyDiv w:val="1"/>
      <w:marLeft w:val="0"/>
      <w:marRight w:val="0"/>
      <w:marTop w:val="0"/>
      <w:marBottom w:val="0"/>
      <w:divBdr>
        <w:top w:val="none" w:sz="0" w:space="0" w:color="auto"/>
        <w:left w:val="none" w:sz="0" w:space="0" w:color="auto"/>
        <w:bottom w:val="none" w:sz="0" w:space="0" w:color="auto"/>
        <w:right w:val="none" w:sz="0" w:space="0" w:color="auto"/>
      </w:divBdr>
    </w:div>
    <w:div w:id="1884713340">
      <w:bodyDiv w:val="1"/>
      <w:marLeft w:val="0"/>
      <w:marRight w:val="0"/>
      <w:marTop w:val="0"/>
      <w:marBottom w:val="0"/>
      <w:divBdr>
        <w:top w:val="none" w:sz="0" w:space="0" w:color="auto"/>
        <w:left w:val="none" w:sz="0" w:space="0" w:color="auto"/>
        <w:bottom w:val="none" w:sz="0" w:space="0" w:color="auto"/>
        <w:right w:val="none" w:sz="0" w:space="0" w:color="auto"/>
      </w:divBdr>
    </w:div>
    <w:div w:id="1885218459">
      <w:bodyDiv w:val="1"/>
      <w:marLeft w:val="0"/>
      <w:marRight w:val="0"/>
      <w:marTop w:val="0"/>
      <w:marBottom w:val="0"/>
      <w:divBdr>
        <w:top w:val="none" w:sz="0" w:space="0" w:color="auto"/>
        <w:left w:val="none" w:sz="0" w:space="0" w:color="auto"/>
        <w:bottom w:val="none" w:sz="0" w:space="0" w:color="auto"/>
        <w:right w:val="none" w:sz="0" w:space="0" w:color="auto"/>
      </w:divBdr>
    </w:div>
    <w:div w:id="1885754591">
      <w:bodyDiv w:val="1"/>
      <w:marLeft w:val="0"/>
      <w:marRight w:val="0"/>
      <w:marTop w:val="0"/>
      <w:marBottom w:val="0"/>
      <w:divBdr>
        <w:top w:val="none" w:sz="0" w:space="0" w:color="auto"/>
        <w:left w:val="none" w:sz="0" w:space="0" w:color="auto"/>
        <w:bottom w:val="none" w:sz="0" w:space="0" w:color="auto"/>
        <w:right w:val="none" w:sz="0" w:space="0" w:color="auto"/>
      </w:divBdr>
    </w:div>
    <w:div w:id="1885865872">
      <w:bodyDiv w:val="1"/>
      <w:marLeft w:val="0"/>
      <w:marRight w:val="0"/>
      <w:marTop w:val="0"/>
      <w:marBottom w:val="0"/>
      <w:divBdr>
        <w:top w:val="none" w:sz="0" w:space="0" w:color="auto"/>
        <w:left w:val="none" w:sz="0" w:space="0" w:color="auto"/>
        <w:bottom w:val="none" w:sz="0" w:space="0" w:color="auto"/>
        <w:right w:val="none" w:sz="0" w:space="0" w:color="auto"/>
      </w:divBdr>
    </w:div>
    <w:div w:id="1886673009">
      <w:bodyDiv w:val="1"/>
      <w:marLeft w:val="0"/>
      <w:marRight w:val="0"/>
      <w:marTop w:val="0"/>
      <w:marBottom w:val="0"/>
      <w:divBdr>
        <w:top w:val="none" w:sz="0" w:space="0" w:color="auto"/>
        <w:left w:val="none" w:sz="0" w:space="0" w:color="auto"/>
        <w:bottom w:val="none" w:sz="0" w:space="0" w:color="auto"/>
        <w:right w:val="none" w:sz="0" w:space="0" w:color="auto"/>
      </w:divBdr>
    </w:div>
    <w:div w:id="1887713355">
      <w:bodyDiv w:val="1"/>
      <w:marLeft w:val="0"/>
      <w:marRight w:val="0"/>
      <w:marTop w:val="0"/>
      <w:marBottom w:val="0"/>
      <w:divBdr>
        <w:top w:val="none" w:sz="0" w:space="0" w:color="auto"/>
        <w:left w:val="none" w:sz="0" w:space="0" w:color="auto"/>
        <w:bottom w:val="none" w:sz="0" w:space="0" w:color="auto"/>
        <w:right w:val="none" w:sz="0" w:space="0" w:color="auto"/>
      </w:divBdr>
    </w:div>
    <w:div w:id="1888184135">
      <w:bodyDiv w:val="1"/>
      <w:marLeft w:val="0"/>
      <w:marRight w:val="0"/>
      <w:marTop w:val="0"/>
      <w:marBottom w:val="0"/>
      <w:divBdr>
        <w:top w:val="none" w:sz="0" w:space="0" w:color="auto"/>
        <w:left w:val="none" w:sz="0" w:space="0" w:color="auto"/>
        <w:bottom w:val="none" w:sz="0" w:space="0" w:color="auto"/>
        <w:right w:val="none" w:sz="0" w:space="0" w:color="auto"/>
      </w:divBdr>
    </w:div>
    <w:div w:id="1888948437">
      <w:bodyDiv w:val="1"/>
      <w:marLeft w:val="0"/>
      <w:marRight w:val="0"/>
      <w:marTop w:val="0"/>
      <w:marBottom w:val="0"/>
      <w:divBdr>
        <w:top w:val="none" w:sz="0" w:space="0" w:color="auto"/>
        <w:left w:val="none" w:sz="0" w:space="0" w:color="auto"/>
        <w:bottom w:val="none" w:sz="0" w:space="0" w:color="auto"/>
        <w:right w:val="none" w:sz="0" w:space="0" w:color="auto"/>
      </w:divBdr>
    </w:div>
    <w:div w:id="1889486654">
      <w:bodyDiv w:val="1"/>
      <w:marLeft w:val="0"/>
      <w:marRight w:val="0"/>
      <w:marTop w:val="0"/>
      <w:marBottom w:val="0"/>
      <w:divBdr>
        <w:top w:val="none" w:sz="0" w:space="0" w:color="auto"/>
        <w:left w:val="none" w:sz="0" w:space="0" w:color="auto"/>
        <w:bottom w:val="none" w:sz="0" w:space="0" w:color="auto"/>
        <w:right w:val="none" w:sz="0" w:space="0" w:color="auto"/>
      </w:divBdr>
    </w:div>
    <w:div w:id="1889604702">
      <w:bodyDiv w:val="1"/>
      <w:marLeft w:val="0"/>
      <w:marRight w:val="0"/>
      <w:marTop w:val="0"/>
      <w:marBottom w:val="0"/>
      <w:divBdr>
        <w:top w:val="none" w:sz="0" w:space="0" w:color="auto"/>
        <w:left w:val="none" w:sz="0" w:space="0" w:color="auto"/>
        <w:bottom w:val="none" w:sz="0" w:space="0" w:color="auto"/>
        <w:right w:val="none" w:sz="0" w:space="0" w:color="auto"/>
      </w:divBdr>
    </w:div>
    <w:div w:id="1889755855">
      <w:bodyDiv w:val="1"/>
      <w:marLeft w:val="0"/>
      <w:marRight w:val="0"/>
      <w:marTop w:val="0"/>
      <w:marBottom w:val="0"/>
      <w:divBdr>
        <w:top w:val="none" w:sz="0" w:space="0" w:color="auto"/>
        <w:left w:val="none" w:sz="0" w:space="0" w:color="auto"/>
        <w:bottom w:val="none" w:sz="0" w:space="0" w:color="auto"/>
        <w:right w:val="none" w:sz="0" w:space="0" w:color="auto"/>
      </w:divBdr>
    </w:div>
    <w:div w:id="1889880686">
      <w:bodyDiv w:val="1"/>
      <w:marLeft w:val="0"/>
      <w:marRight w:val="0"/>
      <w:marTop w:val="0"/>
      <w:marBottom w:val="0"/>
      <w:divBdr>
        <w:top w:val="none" w:sz="0" w:space="0" w:color="auto"/>
        <w:left w:val="none" w:sz="0" w:space="0" w:color="auto"/>
        <w:bottom w:val="none" w:sz="0" w:space="0" w:color="auto"/>
        <w:right w:val="none" w:sz="0" w:space="0" w:color="auto"/>
      </w:divBdr>
    </w:div>
    <w:div w:id="1890023027">
      <w:bodyDiv w:val="1"/>
      <w:marLeft w:val="0"/>
      <w:marRight w:val="0"/>
      <w:marTop w:val="0"/>
      <w:marBottom w:val="0"/>
      <w:divBdr>
        <w:top w:val="none" w:sz="0" w:space="0" w:color="auto"/>
        <w:left w:val="none" w:sz="0" w:space="0" w:color="auto"/>
        <w:bottom w:val="none" w:sz="0" w:space="0" w:color="auto"/>
        <w:right w:val="none" w:sz="0" w:space="0" w:color="auto"/>
      </w:divBdr>
    </w:div>
    <w:div w:id="1890263626">
      <w:bodyDiv w:val="1"/>
      <w:marLeft w:val="0"/>
      <w:marRight w:val="0"/>
      <w:marTop w:val="0"/>
      <w:marBottom w:val="0"/>
      <w:divBdr>
        <w:top w:val="none" w:sz="0" w:space="0" w:color="auto"/>
        <w:left w:val="none" w:sz="0" w:space="0" w:color="auto"/>
        <w:bottom w:val="none" w:sz="0" w:space="0" w:color="auto"/>
        <w:right w:val="none" w:sz="0" w:space="0" w:color="auto"/>
      </w:divBdr>
    </w:div>
    <w:div w:id="1890611438">
      <w:bodyDiv w:val="1"/>
      <w:marLeft w:val="0"/>
      <w:marRight w:val="0"/>
      <w:marTop w:val="0"/>
      <w:marBottom w:val="0"/>
      <w:divBdr>
        <w:top w:val="none" w:sz="0" w:space="0" w:color="auto"/>
        <w:left w:val="none" w:sz="0" w:space="0" w:color="auto"/>
        <w:bottom w:val="none" w:sz="0" w:space="0" w:color="auto"/>
        <w:right w:val="none" w:sz="0" w:space="0" w:color="auto"/>
      </w:divBdr>
    </w:div>
    <w:div w:id="1890725981">
      <w:bodyDiv w:val="1"/>
      <w:marLeft w:val="0"/>
      <w:marRight w:val="0"/>
      <w:marTop w:val="0"/>
      <w:marBottom w:val="0"/>
      <w:divBdr>
        <w:top w:val="none" w:sz="0" w:space="0" w:color="auto"/>
        <w:left w:val="none" w:sz="0" w:space="0" w:color="auto"/>
        <w:bottom w:val="none" w:sz="0" w:space="0" w:color="auto"/>
        <w:right w:val="none" w:sz="0" w:space="0" w:color="auto"/>
      </w:divBdr>
    </w:div>
    <w:div w:id="1890990065">
      <w:bodyDiv w:val="1"/>
      <w:marLeft w:val="0"/>
      <w:marRight w:val="0"/>
      <w:marTop w:val="0"/>
      <w:marBottom w:val="0"/>
      <w:divBdr>
        <w:top w:val="none" w:sz="0" w:space="0" w:color="auto"/>
        <w:left w:val="none" w:sz="0" w:space="0" w:color="auto"/>
        <w:bottom w:val="none" w:sz="0" w:space="0" w:color="auto"/>
        <w:right w:val="none" w:sz="0" w:space="0" w:color="auto"/>
      </w:divBdr>
    </w:div>
    <w:div w:id="1891454532">
      <w:bodyDiv w:val="1"/>
      <w:marLeft w:val="0"/>
      <w:marRight w:val="0"/>
      <w:marTop w:val="0"/>
      <w:marBottom w:val="0"/>
      <w:divBdr>
        <w:top w:val="none" w:sz="0" w:space="0" w:color="auto"/>
        <w:left w:val="none" w:sz="0" w:space="0" w:color="auto"/>
        <w:bottom w:val="none" w:sz="0" w:space="0" w:color="auto"/>
        <w:right w:val="none" w:sz="0" w:space="0" w:color="auto"/>
      </w:divBdr>
    </w:div>
    <w:div w:id="1892812215">
      <w:bodyDiv w:val="1"/>
      <w:marLeft w:val="0"/>
      <w:marRight w:val="0"/>
      <w:marTop w:val="0"/>
      <w:marBottom w:val="0"/>
      <w:divBdr>
        <w:top w:val="none" w:sz="0" w:space="0" w:color="auto"/>
        <w:left w:val="none" w:sz="0" w:space="0" w:color="auto"/>
        <w:bottom w:val="none" w:sz="0" w:space="0" w:color="auto"/>
        <w:right w:val="none" w:sz="0" w:space="0" w:color="auto"/>
      </w:divBdr>
    </w:div>
    <w:div w:id="1892964018">
      <w:bodyDiv w:val="1"/>
      <w:marLeft w:val="0"/>
      <w:marRight w:val="0"/>
      <w:marTop w:val="0"/>
      <w:marBottom w:val="0"/>
      <w:divBdr>
        <w:top w:val="none" w:sz="0" w:space="0" w:color="auto"/>
        <w:left w:val="none" w:sz="0" w:space="0" w:color="auto"/>
        <w:bottom w:val="none" w:sz="0" w:space="0" w:color="auto"/>
        <w:right w:val="none" w:sz="0" w:space="0" w:color="auto"/>
      </w:divBdr>
    </w:div>
    <w:div w:id="1893075175">
      <w:bodyDiv w:val="1"/>
      <w:marLeft w:val="0"/>
      <w:marRight w:val="0"/>
      <w:marTop w:val="0"/>
      <w:marBottom w:val="0"/>
      <w:divBdr>
        <w:top w:val="none" w:sz="0" w:space="0" w:color="auto"/>
        <w:left w:val="none" w:sz="0" w:space="0" w:color="auto"/>
        <w:bottom w:val="none" w:sz="0" w:space="0" w:color="auto"/>
        <w:right w:val="none" w:sz="0" w:space="0" w:color="auto"/>
      </w:divBdr>
    </w:div>
    <w:div w:id="1893077872">
      <w:bodyDiv w:val="1"/>
      <w:marLeft w:val="0"/>
      <w:marRight w:val="0"/>
      <w:marTop w:val="0"/>
      <w:marBottom w:val="0"/>
      <w:divBdr>
        <w:top w:val="none" w:sz="0" w:space="0" w:color="auto"/>
        <w:left w:val="none" w:sz="0" w:space="0" w:color="auto"/>
        <w:bottom w:val="none" w:sz="0" w:space="0" w:color="auto"/>
        <w:right w:val="none" w:sz="0" w:space="0" w:color="auto"/>
      </w:divBdr>
    </w:div>
    <w:div w:id="1893957030">
      <w:bodyDiv w:val="1"/>
      <w:marLeft w:val="0"/>
      <w:marRight w:val="0"/>
      <w:marTop w:val="0"/>
      <w:marBottom w:val="0"/>
      <w:divBdr>
        <w:top w:val="none" w:sz="0" w:space="0" w:color="auto"/>
        <w:left w:val="none" w:sz="0" w:space="0" w:color="auto"/>
        <w:bottom w:val="none" w:sz="0" w:space="0" w:color="auto"/>
        <w:right w:val="none" w:sz="0" w:space="0" w:color="auto"/>
      </w:divBdr>
    </w:div>
    <w:div w:id="1894001295">
      <w:bodyDiv w:val="1"/>
      <w:marLeft w:val="0"/>
      <w:marRight w:val="0"/>
      <w:marTop w:val="0"/>
      <w:marBottom w:val="0"/>
      <w:divBdr>
        <w:top w:val="none" w:sz="0" w:space="0" w:color="auto"/>
        <w:left w:val="none" w:sz="0" w:space="0" w:color="auto"/>
        <w:bottom w:val="none" w:sz="0" w:space="0" w:color="auto"/>
        <w:right w:val="none" w:sz="0" w:space="0" w:color="auto"/>
      </w:divBdr>
    </w:div>
    <w:div w:id="1894388323">
      <w:bodyDiv w:val="1"/>
      <w:marLeft w:val="0"/>
      <w:marRight w:val="0"/>
      <w:marTop w:val="0"/>
      <w:marBottom w:val="0"/>
      <w:divBdr>
        <w:top w:val="none" w:sz="0" w:space="0" w:color="auto"/>
        <w:left w:val="none" w:sz="0" w:space="0" w:color="auto"/>
        <w:bottom w:val="none" w:sz="0" w:space="0" w:color="auto"/>
        <w:right w:val="none" w:sz="0" w:space="0" w:color="auto"/>
      </w:divBdr>
    </w:div>
    <w:div w:id="1894461586">
      <w:bodyDiv w:val="1"/>
      <w:marLeft w:val="0"/>
      <w:marRight w:val="0"/>
      <w:marTop w:val="0"/>
      <w:marBottom w:val="0"/>
      <w:divBdr>
        <w:top w:val="none" w:sz="0" w:space="0" w:color="auto"/>
        <w:left w:val="none" w:sz="0" w:space="0" w:color="auto"/>
        <w:bottom w:val="none" w:sz="0" w:space="0" w:color="auto"/>
        <w:right w:val="none" w:sz="0" w:space="0" w:color="auto"/>
      </w:divBdr>
    </w:div>
    <w:div w:id="1895508263">
      <w:bodyDiv w:val="1"/>
      <w:marLeft w:val="0"/>
      <w:marRight w:val="0"/>
      <w:marTop w:val="0"/>
      <w:marBottom w:val="0"/>
      <w:divBdr>
        <w:top w:val="none" w:sz="0" w:space="0" w:color="auto"/>
        <w:left w:val="none" w:sz="0" w:space="0" w:color="auto"/>
        <w:bottom w:val="none" w:sz="0" w:space="0" w:color="auto"/>
        <w:right w:val="none" w:sz="0" w:space="0" w:color="auto"/>
      </w:divBdr>
    </w:div>
    <w:div w:id="1895582901">
      <w:bodyDiv w:val="1"/>
      <w:marLeft w:val="0"/>
      <w:marRight w:val="0"/>
      <w:marTop w:val="0"/>
      <w:marBottom w:val="0"/>
      <w:divBdr>
        <w:top w:val="none" w:sz="0" w:space="0" w:color="auto"/>
        <w:left w:val="none" w:sz="0" w:space="0" w:color="auto"/>
        <w:bottom w:val="none" w:sz="0" w:space="0" w:color="auto"/>
        <w:right w:val="none" w:sz="0" w:space="0" w:color="auto"/>
      </w:divBdr>
    </w:div>
    <w:div w:id="1895652955">
      <w:bodyDiv w:val="1"/>
      <w:marLeft w:val="0"/>
      <w:marRight w:val="0"/>
      <w:marTop w:val="0"/>
      <w:marBottom w:val="0"/>
      <w:divBdr>
        <w:top w:val="none" w:sz="0" w:space="0" w:color="auto"/>
        <w:left w:val="none" w:sz="0" w:space="0" w:color="auto"/>
        <w:bottom w:val="none" w:sz="0" w:space="0" w:color="auto"/>
        <w:right w:val="none" w:sz="0" w:space="0" w:color="auto"/>
      </w:divBdr>
    </w:div>
    <w:div w:id="1895773129">
      <w:bodyDiv w:val="1"/>
      <w:marLeft w:val="0"/>
      <w:marRight w:val="0"/>
      <w:marTop w:val="0"/>
      <w:marBottom w:val="0"/>
      <w:divBdr>
        <w:top w:val="none" w:sz="0" w:space="0" w:color="auto"/>
        <w:left w:val="none" w:sz="0" w:space="0" w:color="auto"/>
        <w:bottom w:val="none" w:sz="0" w:space="0" w:color="auto"/>
        <w:right w:val="none" w:sz="0" w:space="0" w:color="auto"/>
      </w:divBdr>
    </w:div>
    <w:div w:id="1895893264">
      <w:bodyDiv w:val="1"/>
      <w:marLeft w:val="0"/>
      <w:marRight w:val="0"/>
      <w:marTop w:val="0"/>
      <w:marBottom w:val="0"/>
      <w:divBdr>
        <w:top w:val="none" w:sz="0" w:space="0" w:color="auto"/>
        <w:left w:val="none" w:sz="0" w:space="0" w:color="auto"/>
        <w:bottom w:val="none" w:sz="0" w:space="0" w:color="auto"/>
        <w:right w:val="none" w:sz="0" w:space="0" w:color="auto"/>
      </w:divBdr>
    </w:div>
    <w:div w:id="1896039423">
      <w:bodyDiv w:val="1"/>
      <w:marLeft w:val="0"/>
      <w:marRight w:val="0"/>
      <w:marTop w:val="0"/>
      <w:marBottom w:val="0"/>
      <w:divBdr>
        <w:top w:val="none" w:sz="0" w:space="0" w:color="auto"/>
        <w:left w:val="none" w:sz="0" w:space="0" w:color="auto"/>
        <w:bottom w:val="none" w:sz="0" w:space="0" w:color="auto"/>
        <w:right w:val="none" w:sz="0" w:space="0" w:color="auto"/>
      </w:divBdr>
    </w:div>
    <w:div w:id="1897622216">
      <w:bodyDiv w:val="1"/>
      <w:marLeft w:val="0"/>
      <w:marRight w:val="0"/>
      <w:marTop w:val="0"/>
      <w:marBottom w:val="0"/>
      <w:divBdr>
        <w:top w:val="none" w:sz="0" w:space="0" w:color="auto"/>
        <w:left w:val="none" w:sz="0" w:space="0" w:color="auto"/>
        <w:bottom w:val="none" w:sz="0" w:space="0" w:color="auto"/>
        <w:right w:val="none" w:sz="0" w:space="0" w:color="auto"/>
      </w:divBdr>
    </w:div>
    <w:div w:id="1898318217">
      <w:bodyDiv w:val="1"/>
      <w:marLeft w:val="0"/>
      <w:marRight w:val="0"/>
      <w:marTop w:val="0"/>
      <w:marBottom w:val="0"/>
      <w:divBdr>
        <w:top w:val="none" w:sz="0" w:space="0" w:color="auto"/>
        <w:left w:val="none" w:sz="0" w:space="0" w:color="auto"/>
        <w:bottom w:val="none" w:sz="0" w:space="0" w:color="auto"/>
        <w:right w:val="none" w:sz="0" w:space="0" w:color="auto"/>
      </w:divBdr>
    </w:div>
    <w:div w:id="1899054434">
      <w:bodyDiv w:val="1"/>
      <w:marLeft w:val="0"/>
      <w:marRight w:val="0"/>
      <w:marTop w:val="0"/>
      <w:marBottom w:val="0"/>
      <w:divBdr>
        <w:top w:val="none" w:sz="0" w:space="0" w:color="auto"/>
        <w:left w:val="none" w:sz="0" w:space="0" w:color="auto"/>
        <w:bottom w:val="none" w:sz="0" w:space="0" w:color="auto"/>
        <w:right w:val="none" w:sz="0" w:space="0" w:color="auto"/>
      </w:divBdr>
    </w:div>
    <w:div w:id="1899315985">
      <w:bodyDiv w:val="1"/>
      <w:marLeft w:val="0"/>
      <w:marRight w:val="0"/>
      <w:marTop w:val="0"/>
      <w:marBottom w:val="0"/>
      <w:divBdr>
        <w:top w:val="none" w:sz="0" w:space="0" w:color="auto"/>
        <w:left w:val="none" w:sz="0" w:space="0" w:color="auto"/>
        <w:bottom w:val="none" w:sz="0" w:space="0" w:color="auto"/>
        <w:right w:val="none" w:sz="0" w:space="0" w:color="auto"/>
      </w:divBdr>
    </w:div>
    <w:div w:id="1899390568">
      <w:bodyDiv w:val="1"/>
      <w:marLeft w:val="0"/>
      <w:marRight w:val="0"/>
      <w:marTop w:val="0"/>
      <w:marBottom w:val="0"/>
      <w:divBdr>
        <w:top w:val="none" w:sz="0" w:space="0" w:color="auto"/>
        <w:left w:val="none" w:sz="0" w:space="0" w:color="auto"/>
        <w:bottom w:val="none" w:sz="0" w:space="0" w:color="auto"/>
        <w:right w:val="none" w:sz="0" w:space="0" w:color="auto"/>
      </w:divBdr>
    </w:div>
    <w:div w:id="1899511155">
      <w:bodyDiv w:val="1"/>
      <w:marLeft w:val="0"/>
      <w:marRight w:val="0"/>
      <w:marTop w:val="0"/>
      <w:marBottom w:val="0"/>
      <w:divBdr>
        <w:top w:val="none" w:sz="0" w:space="0" w:color="auto"/>
        <w:left w:val="none" w:sz="0" w:space="0" w:color="auto"/>
        <w:bottom w:val="none" w:sz="0" w:space="0" w:color="auto"/>
        <w:right w:val="none" w:sz="0" w:space="0" w:color="auto"/>
      </w:divBdr>
    </w:div>
    <w:div w:id="1900096106">
      <w:bodyDiv w:val="1"/>
      <w:marLeft w:val="0"/>
      <w:marRight w:val="0"/>
      <w:marTop w:val="0"/>
      <w:marBottom w:val="0"/>
      <w:divBdr>
        <w:top w:val="none" w:sz="0" w:space="0" w:color="auto"/>
        <w:left w:val="none" w:sz="0" w:space="0" w:color="auto"/>
        <w:bottom w:val="none" w:sz="0" w:space="0" w:color="auto"/>
        <w:right w:val="none" w:sz="0" w:space="0" w:color="auto"/>
      </w:divBdr>
    </w:div>
    <w:div w:id="1900171147">
      <w:bodyDiv w:val="1"/>
      <w:marLeft w:val="0"/>
      <w:marRight w:val="0"/>
      <w:marTop w:val="0"/>
      <w:marBottom w:val="0"/>
      <w:divBdr>
        <w:top w:val="none" w:sz="0" w:space="0" w:color="auto"/>
        <w:left w:val="none" w:sz="0" w:space="0" w:color="auto"/>
        <w:bottom w:val="none" w:sz="0" w:space="0" w:color="auto"/>
        <w:right w:val="none" w:sz="0" w:space="0" w:color="auto"/>
      </w:divBdr>
    </w:div>
    <w:div w:id="1900436261">
      <w:bodyDiv w:val="1"/>
      <w:marLeft w:val="0"/>
      <w:marRight w:val="0"/>
      <w:marTop w:val="0"/>
      <w:marBottom w:val="0"/>
      <w:divBdr>
        <w:top w:val="none" w:sz="0" w:space="0" w:color="auto"/>
        <w:left w:val="none" w:sz="0" w:space="0" w:color="auto"/>
        <w:bottom w:val="none" w:sz="0" w:space="0" w:color="auto"/>
        <w:right w:val="none" w:sz="0" w:space="0" w:color="auto"/>
      </w:divBdr>
    </w:div>
    <w:div w:id="1901479619">
      <w:bodyDiv w:val="1"/>
      <w:marLeft w:val="0"/>
      <w:marRight w:val="0"/>
      <w:marTop w:val="0"/>
      <w:marBottom w:val="0"/>
      <w:divBdr>
        <w:top w:val="none" w:sz="0" w:space="0" w:color="auto"/>
        <w:left w:val="none" w:sz="0" w:space="0" w:color="auto"/>
        <w:bottom w:val="none" w:sz="0" w:space="0" w:color="auto"/>
        <w:right w:val="none" w:sz="0" w:space="0" w:color="auto"/>
      </w:divBdr>
    </w:div>
    <w:div w:id="1901554789">
      <w:bodyDiv w:val="1"/>
      <w:marLeft w:val="0"/>
      <w:marRight w:val="0"/>
      <w:marTop w:val="0"/>
      <w:marBottom w:val="0"/>
      <w:divBdr>
        <w:top w:val="none" w:sz="0" w:space="0" w:color="auto"/>
        <w:left w:val="none" w:sz="0" w:space="0" w:color="auto"/>
        <w:bottom w:val="none" w:sz="0" w:space="0" w:color="auto"/>
        <w:right w:val="none" w:sz="0" w:space="0" w:color="auto"/>
      </w:divBdr>
    </w:div>
    <w:div w:id="1902132815">
      <w:bodyDiv w:val="1"/>
      <w:marLeft w:val="0"/>
      <w:marRight w:val="0"/>
      <w:marTop w:val="0"/>
      <w:marBottom w:val="0"/>
      <w:divBdr>
        <w:top w:val="none" w:sz="0" w:space="0" w:color="auto"/>
        <w:left w:val="none" w:sz="0" w:space="0" w:color="auto"/>
        <w:bottom w:val="none" w:sz="0" w:space="0" w:color="auto"/>
        <w:right w:val="none" w:sz="0" w:space="0" w:color="auto"/>
      </w:divBdr>
    </w:div>
    <w:div w:id="1904366891">
      <w:bodyDiv w:val="1"/>
      <w:marLeft w:val="0"/>
      <w:marRight w:val="0"/>
      <w:marTop w:val="0"/>
      <w:marBottom w:val="0"/>
      <w:divBdr>
        <w:top w:val="none" w:sz="0" w:space="0" w:color="auto"/>
        <w:left w:val="none" w:sz="0" w:space="0" w:color="auto"/>
        <w:bottom w:val="none" w:sz="0" w:space="0" w:color="auto"/>
        <w:right w:val="none" w:sz="0" w:space="0" w:color="auto"/>
      </w:divBdr>
    </w:div>
    <w:div w:id="1904556586">
      <w:bodyDiv w:val="1"/>
      <w:marLeft w:val="0"/>
      <w:marRight w:val="0"/>
      <w:marTop w:val="0"/>
      <w:marBottom w:val="0"/>
      <w:divBdr>
        <w:top w:val="none" w:sz="0" w:space="0" w:color="auto"/>
        <w:left w:val="none" w:sz="0" w:space="0" w:color="auto"/>
        <w:bottom w:val="none" w:sz="0" w:space="0" w:color="auto"/>
        <w:right w:val="none" w:sz="0" w:space="0" w:color="auto"/>
      </w:divBdr>
    </w:div>
    <w:div w:id="1905334418">
      <w:bodyDiv w:val="1"/>
      <w:marLeft w:val="0"/>
      <w:marRight w:val="0"/>
      <w:marTop w:val="0"/>
      <w:marBottom w:val="0"/>
      <w:divBdr>
        <w:top w:val="none" w:sz="0" w:space="0" w:color="auto"/>
        <w:left w:val="none" w:sz="0" w:space="0" w:color="auto"/>
        <w:bottom w:val="none" w:sz="0" w:space="0" w:color="auto"/>
        <w:right w:val="none" w:sz="0" w:space="0" w:color="auto"/>
      </w:divBdr>
    </w:div>
    <w:div w:id="1905800560">
      <w:bodyDiv w:val="1"/>
      <w:marLeft w:val="0"/>
      <w:marRight w:val="0"/>
      <w:marTop w:val="0"/>
      <w:marBottom w:val="0"/>
      <w:divBdr>
        <w:top w:val="none" w:sz="0" w:space="0" w:color="auto"/>
        <w:left w:val="none" w:sz="0" w:space="0" w:color="auto"/>
        <w:bottom w:val="none" w:sz="0" w:space="0" w:color="auto"/>
        <w:right w:val="none" w:sz="0" w:space="0" w:color="auto"/>
      </w:divBdr>
    </w:div>
    <w:div w:id="1906186399">
      <w:bodyDiv w:val="1"/>
      <w:marLeft w:val="0"/>
      <w:marRight w:val="0"/>
      <w:marTop w:val="0"/>
      <w:marBottom w:val="0"/>
      <w:divBdr>
        <w:top w:val="none" w:sz="0" w:space="0" w:color="auto"/>
        <w:left w:val="none" w:sz="0" w:space="0" w:color="auto"/>
        <w:bottom w:val="none" w:sz="0" w:space="0" w:color="auto"/>
        <w:right w:val="none" w:sz="0" w:space="0" w:color="auto"/>
      </w:divBdr>
    </w:div>
    <w:div w:id="1906254448">
      <w:bodyDiv w:val="1"/>
      <w:marLeft w:val="0"/>
      <w:marRight w:val="0"/>
      <w:marTop w:val="0"/>
      <w:marBottom w:val="0"/>
      <w:divBdr>
        <w:top w:val="none" w:sz="0" w:space="0" w:color="auto"/>
        <w:left w:val="none" w:sz="0" w:space="0" w:color="auto"/>
        <w:bottom w:val="none" w:sz="0" w:space="0" w:color="auto"/>
        <w:right w:val="none" w:sz="0" w:space="0" w:color="auto"/>
      </w:divBdr>
    </w:div>
    <w:div w:id="1906985438">
      <w:bodyDiv w:val="1"/>
      <w:marLeft w:val="0"/>
      <w:marRight w:val="0"/>
      <w:marTop w:val="0"/>
      <w:marBottom w:val="0"/>
      <w:divBdr>
        <w:top w:val="none" w:sz="0" w:space="0" w:color="auto"/>
        <w:left w:val="none" w:sz="0" w:space="0" w:color="auto"/>
        <w:bottom w:val="none" w:sz="0" w:space="0" w:color="auto"/>
        <w:right w:val="none" w:sz="0" w:space="0" w:color="auto"/>
      </w:divBdr>
    </w:div>
    <w:div w:id="1907370824">
      <w:bodyDiv w:val="1"/>
      <w:marLeft w:val="0"/>
      <w:marRight w:val="0"/>
      <w:marTop w:val="0"/>
      <w:marBottom w:val="0"/>
      <w:divBdr>
        <w:top w:val="none" w:sz="0" w:space="0" w:color="auto"/>
        <w:left w:val="none" w:sz="0" w:space="0" w:color="auto"/>
        <w:bottom w:val="none" w:sz="0" w:space="0" w:color="auto"/>
        <w:right w:val="none" w:sz="0" w:space="0" w:color="auto"/>
      </w:divBdr>
    </w:div>
    <w:div w:id="1907451440">
      <w:bodyDiv w:val="1"/>
      <w:marLeft w:val="0"/>
      <w:marRight w:val="0"/>
      <w:marTop w:val="0"/>
      <w:marBottom w:val="0"/>
      <w:divBdr>
        <w:top w:val="none" w:sz="0" w:space="0" w:color="auto"/>
        <w:left w:val="none" w:sz="0" w:space="0" w:color="auto"/>
        <w:bottom w:val="none" w:sz="0" w:space="0" w:color="auto"/>
        <w:right w:val="none" w:sz="0" w:space="0" w:color="auto"/>
      </w:divBdr>
    </w:div>
    <w:div w:id="1908228064">
      <w:bodyDiv w:val="1"/>
      <w:marLeft w:val="0"/>
      <w:marRight w:val="0"/>
      <w:marTop w:val="0"/>
      <w:marBottom w:val="0"/>
      <w:divBdr>
        <w:top w:val="none" w:sz="0" w:space="0" w:color="auto"/>
        <w:left w:val="none" w:sz="0" w:space="0" w:color="auto"/>
        <w:bottom w:val="none" w:sz="0" w:space="0" w:color="auto"/>
        <w:right w:val="none" w:sz="0" w:space="0" w:color="auto"/>
      </w:divBdr>
    </w:div>
    <w:div w:id="1908346163">
      <w:bodyDiv w:val="1"/>
      <w:marLeft w:val="0"/>
      <w:marRight w:val="0"/>
      <w:marTop w:val="0"/>
      <w:marBottom w:val="0"/>
      <w:divBdr>
        <w:top w:val="none" w:sz="0" w:space="0" w:color="auto"/>
        <w:left w:val="none" w:sz="0" w:space="0" w:color="auto"/>
        <w:bottom w:val="none" w:sz="0" w:space="0" w:color="auto"/>
        <w:right w:val="none" w:sz="0" w:space="0" w:color="auto"/>
      </w:divBdr>
    </w:div>
    <w:div w:id="1908689818">
      <w:bodyDiv w:val="1"/>
      <w:marLeft w:val="0"/>
      <w:marRight w:val="0"/>
      <w:marTop w:val="0"/>
      <w:marBottom w:val="0"/>
      <w:divBdr>
        <w:top w:val="none" w:sz="0" w:space="0" w:color="auto"/>
        <w:left w:val="none" w:sz="0" w:space="0" w:color="auto"/>
        <w:bottom w:val="none" w:sz="0" w:space="0" w:color="auto"/>
        <w:right w:val="none" w:sz="0" w:space="0" w:color="auto"/>
      </w:divBdr>
    </w:div>
    <w:div w:id="1908956024">
      <w:bodyDiv w:val="1"/>
      <w:marLeft w:val="0"/>
      <w:marRight w:val="0"/>
      <w:marTop w:val="0"/>
      <w:marBottom w:val="0"/>
      <w:divBdr>
        <w:top w:val="none" w:sz="0" w:space="0" w:color="auto"/>
        <w:left w:val="none" w:sz="0" w:space="0" w:color="auto"/>
        <w:bottom w:val="none" w:sz="0" w:space="0" w:color="auto"/>
        <w:right w:val="none" w:sz="0" w:space="0" w:color="auto"/>
      </w:divBdr>
    </w:div>
    <w:div w:id="1909419036">
      <w:bodyDiv w:val="1"/>
      <w:marLeft w:val="0"/>
      <w:marRight w:val="0"/>
      <w:marTop w:val="0"/>
      <w:marBottom w:val="0"/>
      <w:divBdr>
        <w:top w:val="none" w:sz="0" w:space="0" w:color="auto"/>
        <w:left w:val="none" w:sz="0" w:space="0" w:color="auto"/>
        <w:bottom w:val="none" w:sz="0" w:space="0" w:color="auto"/>
        <w:right w:val="none" w:sz="0" w:space="0" w:color="auto"/>
      </w:divBdr>
    </w:div>
    <w:div w:id="1909730097">
      <w:bodyDiv w:val="1"/>
      <w:marLeft w:val="0"/>
      <w:marRight w:val="0"/>
      <w:marTop w:val="0"/>
      <w:marBottom w:val="0"/>
      <w:divBdr>
        <w:top w:val="none" w:sz="0" w:space="0" w:color="auto"/>
        <w:left w:val="none" w:sz="0" w:space="0" w:color="auto"/>
        <w:bottom w:val="none" w:sz="0" w:space="0" w:color="auto"/>
        <w:right w:val="none" w:sz="0" w:space="0" w:color="auto"/>
      </w:divBdr>
    </w:div>
    <w:div w:id="1910382509">
      <w:bodyDiv w:val="1"/>
      <w:marLeft w:val="0"/>
      <w:marRight w:val="0"/>
      <w:marTop w:val="0"/>
      <w:marBottom w:val="0"/>
      <w:divBdr>
        <w:top w:val="none" w:sz="0" w:space="0" w:color="auto"/>
        <w:left w:val="none" w:sz="0" w:space="0" w:color="auto"/>
        <w:bottom w:val="none" w:sz="0" w:space="0" w:color="auto"/>
        <w:right w:val="none" w:sz="0" w:space="0" w:color="auto"/>
      </w:divBdr>
    </w:div>
    <w:div w:id="1910648606">
      <w:bodyDiv w:val="1"/>
      <w:marLeft w:val="0"/>
      <w:marRight w:val="0"/>
      <w:marTop w:val="0"/>
      <w:marBottom w:val="0"/>
      <w:divBdr>
        <w:top w:val="none" w:sz="0" w:space="0" w:color="auto"/>
        <w:left w:val="none" w:sz="0" w:space="0" w:color="auto"/>
        <w:bottom w:val="none" w:sz="0" w:space="0" w:color="auto"/>
        <w:right w:val="none" w:sz="0" w:space="0" w:color="auto"/>
      </w:divBdr>
    </w:div>
    <w:div w:id="1911233285">
      <w:bodyDiv w:val="1"/>
      <w:marLeft w:val="0"/>
      <w:marRight w:val="0"/>
      <w:marTop w:val="0"/>
      <w:marBottom w:val="0"/>
      <w:divBdr>
        <w:top w:val="none" w:sz="0" w:space="0" w:color="auto"/>
        <w:left w:val="none" w:sz="0" w:space="0" w:color="auto"/>
        <w:bottom w:val="none" w:sz="0" w:space="0" w:color="auto"/>
        <w:right w:val="none" w:sz="0" w:space="0" w:color="auto"/>
      </w:divBdr>
    </w:div>
    <w:div w:id="1911235468">
      <w:bodyDiv w:val="1"/>
      <w:marLeft w:val="0"/>
      <w:marRight w:val="0"/>
      <w:marTop w:val="0"/>
      <w:marBottom w:val="0"/>
      <w:divBdr>
        <w:top w:val="none" w:sz="0" w:space="0" w:color="auto"/>
        <w:left w:val="none" w:sz="0" w:space="0" w:color="auto"/>
        <w:bottom w:val="none" w:sz="0" w:space="0" w:color="auto"/>
        <w:right w:val="none" w:sz="0" w:space="0" w:color="auto"/>
      </w:divBdr>
    </w:div>
    <w:div w:id="1911427673">
      <w:bodyDiv w:val="1"/>
      <w:marLeft w:val="0"/>
      <w:marRight w:val="0"/>
      <w:marTop w:val="0"/>
      <w:marBottom w:val="0"/>
      <w:divBdr>
        <w:top w:val="none" w:sz="0" w:space="0" w:color="auto"/>
        <w:left w:val="none" w:sz="0" w:space="0" w:color="auto"/>
        <w:bottom w:val="none" w:sz="0" w:space="0" w:color="auto"/>
        <w:right w:val="none" w:sz="0" w:space="0" w:color="auto"/>
      </w:divBdr>
    </w:div>
    <w:div w:id="1911579505">
      <w:bodyDiv w:val="1"/>
      <w:marLeft w:val="0"/>
      <w:marRight w:val="0"/>
      <w:marTop w:val="0"/>
      <w:marBottom w:val="0"/>
      <w:divBdr>
        <w:top w:val="none" w:sz="0" w:space="0" w:color="auto"/>
        <w:left w:val="none" w:sz="0" w:space="0" w:color="auto"/>
        <w:bottom w:val="none" w:sz="0" w:space="0" w:color="auto"/>
        <w:right w:val="none" w:sz="0" w:space="0" w:color="auto"/>
      </w:divBdr>
    </w:div>
    <w:div w:id="1912038788">
      <w:bodyDiv w:val="1"/>
      <w:marLeft w:val="0"/>
      <w:marRight w:val="0"/>
      <w:marTop w:val="0"/>
      <w:marBottom w:val="0"/>
      <w:divBdr>
        <w:top w:val="none" w:sz="0" w:space="0" w:color="auto"/>
        <w:left w:val="none" w:sz="0" w:space="0" w:color="auto"/>
        <w:bottom w:val="none" w:sz="0" w:space="0" w:color="auto"/>
        <w:right w:val="none" w:sz="0" w:space="0" w:color="auto"/>
      </w:divBdr>
    </w:div>
    <w:div w:id="1912231595">
      <w:bodyDiv w:val="1"/>
      <w:marLeft w:val="0"/>
      <w:marRight w:val="0"/>
      <w:marTop w:val="0"/>
      <w:marBottom w:val="0"/>
      <w:divBdr>
        <w:top w:val="none" w:sz="0" w:space="0" w:color="auto"/>
        <w:left w:val="none" w:sz="0" w:space="0" w:color="auto"/>
        <w:bottom w:val="none" w:sz="0" w:space="0" w:color="auto"/>
        <w:right w:val="none" w:sz="0" w:space="0" w:color="auto"/>
      </w:divBdr>
    </w:div>
    <w:div w:id="1912695558">
      <w:bodyDiv w:val="1"/>
      <w:marLeft w:val="0"/>
      <w:marRight w:val="0"/>
      <w:marTop w:val="0"/>
      <w:marBottom w:val="0"/>
      <w:divBdr>
        <w:top w:val="none" w:sz="0" w:space="0" w:color="auto"/>
        <w:left w:val="none" w:sz="0" w:space="0" w:color="auto"/>
        <w:bottom w:val="none" w:sz="0" w:space="0" w:color="auto"/>
        <w:right w:val="none" w:sz="0" w:space="0" w:color="auto"/>
      </w:divBdr>
    </w:div>
    <w:div w:id="1914465836">
      <w:bodyDiv w:val="1"/>
      <w:marLeft w:val="0"/>
      <w:marRight w:val="0"/>
      <w:marTop w:val="0"/>
      <w:marBottom w:val="0"/>
      <w:divBdr>
        <w:top w:val="none" w:sz="0" w:space="0" w:color="auto"/>
        <w:left w:val="none" w:sz="0" w:space="0" w:color="auto"/>
        <w:bottom w:val="none" w:sz="0" w:space="0" w:color="auto"/>
        <w:right w:val="none" w:sz="0" w:space="0" w:color="auto"/>
      </w:divBdr>
    </w:div>
    <w:div w:id="1914731643">
      <w:bodyDiv w:val="1"/>
      <w:marLeft w:val="0"/>
      <w:marRight w:val="0"/>
      <w:marTop w:val="0"/>
      <w:marBottom w:val="0"/>
      <w:divBdr>
        <w:top w:val="none" w:sz="0" w:space="0" w:color="auto"/>
        <w:left w:val="none" w:sz="0" w:space="0" w:color="auto"/>
        <w:bottom w:val="none" w:sz="0" w:space="0" w:color="auto"/>
        <w:right w:val="none" w:sz="0" w:space="0" w:color="auto"/>
      </w:divBdr>
    </w:div>
    <w:div w:id="1914851978">
      <w:bodyDiv w:val="1"/>
      <w:marLeft w:val="0"/>
      <w:marRight w:val="0"/>
      <w:marTop w:val="0"/>
      <w:marBottom w:val="0"/>
      <w:divBdr>
        <w:top w:val="none" w:sz="0" w:space="0" w:color="auto"/>
        <w:left w:val="none" w:sz="0" w:space="0" w:color="auto"/>
        <w:bottom w:val="none" w:sz="0" w:space="0" w:color="auto"/>
        <w:right w:val="none" w:sz="0" w:space="0" w:color="auto"/>
      </w:divBdr>
    </w:div>
    <w:div w:id="1915355234">
      <w:bodyDiv w:val="1"/>
      <w:marLeft w:val="0"/>
      <w:marRight w:val="0"/>
      <w:marTop w:val="0"/>
      <w:marBottom w:val="0"/>
      <w:divBdr>
        <w:top w:val="none" w:sz="0" w:space="0" w:color="auto"/>
        <w:left w:val="none" w:sz="0" w:space="0" w:color="auto"/>
        <w:bottom w:val="none" w:sz="0" w:space="0" w:color="auto"/>
        <w:right w:val="none" w:sz="0" w:space="0" w:color="auto"/>
      </w:divBdr>
    </w:div>
    <w:div w:id="1916434635">
      <w:bodyDiv w:val="1"/>
      <w:marLeft w:val="0"/>
      <w:marRight w:val="0"/>
      <w:marTop w:val="0"/>
      <w:marBottom w:val="0"/>
      <w:divBdr>
        <w:top w:val="none" w:sz="0" w:space="0" w:color="auto"/>
        <w:left w:val="none" w:sz="0" w:space="0" w:color="auto"/>
        <w:bottom w:val="none" w:sz="0" w:space="0" w:color="auto"/>
        <w:right w:val="none" w:sz="0" w:space="0" w:color="auto"/>
      </w:divBdr>
    </w:div>
    <w:div w:id="1916552961">
      <w:bodyDiv w:val="1"/>
      <w:marLeft w:val="0"/>
      <w:marRight w:val="0"/>
      <w:marTop w:val="0"/>
      <w:marBottom w:val="0"/>
      <w:divBdr>
        <w:top w:val="none" w:sz="0" w:space="0" w:color="auto"/>
        <w:left w:val="none" w:sz="0" w:space="0" w:color="auto"/>
        <w:bottom w:val="none" w:sz="0" w:space="0" w:color="auto"/>
        <w:right w:val="none" w:sz="0" w:space="0" w:color="auto"/>
      </w:divBdr>
    </w:div>
    <w:div w:id="1917782783">
      <w:bodyDiv w:val="1"/>
      <w:marLeft w:val="0"/>
      <w:marRight w:val="0"/>
      <w:marTop w:val="0"/>
      <w:marBottom w:val="0"/>
      <w:divBdr>
        <w:top w:val="none" w:sz="0" w:space="0" w:color="auto"/>
        <w:left w:val="none" w:sz="0" w:space="0" w:color="auto"/>
        <w:bottom w:val="none" w:sz="0" w:space="0" w:color="auto"/>
        <w:right w:val="none" w:sz="0" w:space="0" w:color="auto"/>
      </w:divBdr>
    </w:div>
    <w:div w:id="1918052798">
      <w:bodyDiv w:val="1"/>
      <w:marLeft w:val="0"/>
      <w:marRight w:val="0"/>
      <w:marTop w:val="0"/>
      <w:marBottom w:val="0"/>
      <w:divBdr>
        <w:top w:val="none" w:sz="0" w:space="0" w:color="auto"/>
        <w:left w:val="none" w:sz="0" w:space="0" w:color="auto"/>
        <w:bottom w:val="none" w:sz="0" w:space="0" w:color="auto"/>
        <w:right w:val="none" w:sz="0" w:space="0" w:color="auto"/>
      </w:divBdr>
    </w:div>
    <w:div w:id="1918905521">
      <w:bodyDiv w:val="1"/>
      <w:marLeft w:val="0"/>
      <w:marRight w:val="0"/>
      <w:marTop w:val="0"/>
      <w:marBottom w:val="0"/>
      <w:divBdr>
        <w:top w:val="none" w:sz="0" w:space="0" w:color="auto"/>
        <w:left w:val="none" w:sz="0" w:space="0" w:color="auto"/>
        <w:bottom w:val="none" w:sz="0" w:space="0" w:color="auto"/>
        <w:right w:val="none" w:sz="0" w:space="0" w:color="auto"/>
      </w:divBdr>
    </w:div>
    <w:div w:id="1919628282">
      <w:bodyDiv w:val="1"/>
      <w:marLeft w:val="0"/>
      <w:marRight w:val="0"/>
      <w:marTop w:val="0"/>
      <w:marBottom w:val="0"/>
      <w:divBdr>
        <w:top w:val="none" w:sz="0" w:space="0" w:color="auto"/>
        <w:left w:val="none" w:sz="0" w:space="0" w:color="auto"/>
        <w:bottom w:val="none" w:sz="0" w:space="0" w:color="auto"/>
        <w:right w:val="none" w:sz="0" w:space="0" w:color="auto"/>
      </w:divBdr>
    </w:div>
    <w:div w:id="1920167759">
      <w:bodyDiv w:val="1"/>
      <w:marLeft w:val="0"/>
      <w:marRight w:val="0"/>
      <w:marTop w:val="0"/>
      <w:marBottom w:val="0"/>
      <w:divBdr>
        <w:top w:val="none" w:sz="0" w:space="0" w:color="auto"/>
        <w:left w:val="none" w:sz="0" w:space="0" w:color="auto"/>
        <w:bottom w:val="none" w:sz="0" w:space="0" w:color="auto"/>
        <w:right w:val="none" w:sz="0" w:space="0" w:color="auto"/>
      </w:divBdr>
    </w:div>
    <w:div w:id="1920557161">
      <w:bodyDiv w:val="1"/>
      <w:marLeft w:val="0"/>
      <w:marRight w:val="0"/>
      <w:marTop w:val="0"/>
      <w:marBottom w:val="0"/>
      <w:divBdr>
        <w:top w:val="none" w:sz="0" w:space="0" w:color="auto"/>
        <w:left w:val="none" w:sz="0" w:space="0" w:color="auto"/>
        <w:bottom w:val="none" w:sz="0" w:space="0" w:color="auto"/>
        <w:right w:val="none" w:sz="0" w:space="0" w:color="auto"/>
      </w:divBdr>
    </w:div>
    <w:div w:id="1920558367">
      <w:bodyDiv w:val="1"/>
      <w:marLeft w:val="0"/>
      <w:marRight w:val="0"/>
      <w:marTop w:val="0"/>
      <w:marBottom w:val="0"/>
      <w:divBdr>
        <w:top w:val="none" w:sz="0" w:space="0" w:color="auto"/>
        <w:left w:val="none" w:sz="0" w:space="0" w:color="auto"/>
        <w:bottom w:val="none" w:sz="0" w:space="0" w:color="auto"/>
        <w:right w:val="none" w:sz="0" w:space="0" w:color="auto"/>
      </w:divBdr>
    </w:div>
    <w:div w:id="1921019917">
      <w:bodyDiv w:val="1"/>
      <w:marLeft w:val="0"/>
      <w:marRight w:val="0"/>
      <w:marTop w:val="0"/>
      <w:marBottom w:val="0"/>
      <w:divBdr>
        <w:top w:val="none" w:sz="0" w:space="0" w:color="auto"/>
        <w:left w:val="none" w:sz="0" w:space="0" w:color="auto"/>
        <w:bottom w:val="none" w:sz="0" w:space="0" w:color="auto"/>
        <w:right w:val="none" w:sz="0" w:space="0" w:color="auto"/>
      </w:divBdr>
    </w:div>
    <w:div w:id="1922063191">
      <w:bodyDiv w:val="1"/>
      <w:marLeft w:val="0"/>
      <w:marRight w:val="0"/>
      <w:marTop w:val="0"/>
      <w:marBottom w:val="0"/>
      <w:divBdr>
        <w:top w:val="none" w:sz="0" w:space="0" w:color="auto"/>
        <w:left w:val="none" w:sz="0" w:space="0" w:color="auto"/>
        <w:bottom w:val="none" w:sz="0" w:space="0" w:color="auto"/>
        <w:right w:val="none" w:sz="0" w:space="0" w:color="auto"/>
      </w:divBdr>
    </w:div>
    <w:div w:id="1922173335">
      <w:bodyDiv w:val="1"/>
      <w:marLeft w:val="0"/>
      <w:marRight w:val="0"/>
      <w:marTop w:val="0"/>
      <w:marBottom w:val="0"/>
      <w:divBdr>
        <w:top w:val="none" w:sz="0" w:space="0" w:color="auto"/>
        <w:left w:val="none" w:sz="0" w:space="0" w:color="auto"/>
        <w:bottom w:val="none" w:sz="0" w:space="0" w:color="auto"/>
        <w:right w:val="none" w:sz="0" w:space="0" w:color="auto"/>
      </w:divBdr>
    </w:div>
    <w:div w:id="1922837745">
      <w:bodyDiv w:val="1"/>
      <w:marLeft w:val="0"/>
      <w:marRight w:val="0"/>
      <w:marTop w:val="0"/>
      <w:marBottom w:val="0"/>
      <w:divBdr>
        <w:top w:val="none" w:sz="0" w:space="0" w:color="auto"/>
        <w:left w:val="none" w:sz="0" w:space="0" w:color="auto"/>
        <w:bottom w:val="none" w:sz="0" w:space="0" w:color="auto"/>
        <w:right w:val="none" w:sz="0" w:space="0" w:color="auto"/>
      </w:divBdr>
    </w:div>
    <w:div w:id="1925452190">
      <w:bodyDiv w:val="1"/>
      <w:marLeft w:val="0"/>
      <w:marRight w:val="0"/>
      <w:marTop w:val="0"/>
      <w:marBottom w:val="0"/>
      <w:divBdr>
        <w:top w:val="none" w:sz="0" w:space="0" w:color="auto"/>
        <w:left w:val="none" w:sz="0" w:space="0" w:color="auto"/>
        <w:bottom w:val="none" w:sz="0" w:space="0" w:color="auto"/>
        <w:right w:val="none" w:sz="0" w:space="0" w:color="auto"/>
      </w:divBdr>
    </w:div>
    <w:div w:id="1925458233">
      <w:bodyDiv w:val="1"/>
      <w:marLeft w:val="0"/>
      <w:marRight w:val="0"/>
      <w:marTop w:val="0"/>
      <w:marBottom w:val="0"/>
      <w:divBdr>
        <w:top w:val="none" w:sz="0" w:space="0" w:color="auto"/>
        <w:left w:val="none" w:sz="0" w:space="0" w:color="auto"/>
        <w:bottom w:val="none" w:sz="0" w:space="0" w:color="auto"/>
        <w:right w:val="none" w:sz="0" w:space="0" w:color="auto"/>
      </w:divBdr>
    </w:div>
    <w:div w:id="1925725457">
      <w:bodyDiv w:val="1"/>
      <w:marLeft w:val="0"/>
      <w:marRight w:val="0"/>
      <w:marTop w:val="0"/>
      <w:marBottom w:val="0"/>
      <w:divBdr>
        <w:top w:val="none" w:sz="0" w:space="0" w:color="auto"/>
        <w:left w:val="none" w:sz="0" w:space="0" w:color="auto"/>
        <w:bottom w:val="none" w:sz="0" w:space="0" w:color="auto"/>
        <w:right w:val="none" w:sz="0" w:space="0" w:color="auto"/>
      </w:divBdr>
    </w:div>
    <w:div w:id="1925726616">
      <w:bodyDiv w:val="1"/>
      <w:marLeft w:val="0"/>
      <w:marRight w:val="0"/>
      <w:marTop w:val="0"/>
      <w:marBottom w:val="0"/>
      <w:divBdr>
        <w:top w:val="none" w:sz="0" w:space="0" w:color="auto"/>
        <w:left w:val="none" w:sz="0" w:space="0" w:color="auto"/>
        <w:bottom w:val="none" w:sz="0" w:space="0" w:color="auto"/>
        <w:right w:val="none" w:sz="0" w:space="0" w:color="auto"/>
      </w:divBdr>
    </w:div>
    <w:div w:id="1925919743">
      <w:bodyDiv w:val="1"/>
      <w:marLeft w:val="0"/>
      <w:marRight w:val="0"/>
      <w:marTop w:val="0"/>
      <w:marBottom w:val="0"/>
      <w:divBdr>
        <w:top w:val="none" w:sz="0" w:space="0" w:color="auto"/>
        <w:left w:val="none" w:sz="0" w:space="0" w:color="auto"/>
        <w:bottom w:val="none" w:sz="0" w:space="0" w:color="auto"/>
        <w:right w:val="none" w:sz="0" w:space="0" w:color="auto"/>
      </w:divBdr>
    </w:div>
    <w:div w:id="1926379497">
      <w:bodyDiv w:val="1"/>
      <w:marLeft w:val="0"/>
      <w:marRight w:val="0"/>
      <w:marTop w:val="0"/>
      <w:marBottom w:val="0"/>
      <w:divBdr>
        <w:top w:val="none" w:sz="0" w:space="0" w:color="auto"/>
        <w:left w:val="none" w:sz="0" w:space="0" w:color="auto"/>
        <w:bottom w:val="none" w:sz="0" w:space="0" w:color="auto"/>
        <w:right w:val="none" w:sz="0" w:space="0" w:color="auto"/>
      </w:divBdr>
    </w:div>
    <w:div w:id="1926962952">
      <w:bodyDiv w:val="1"/>
      <w:marLeft w:val="0"/>
      <w:marRight w:val="0"/>
      <w:marTop w:val="0"/>
      <w:marBottom w:val="0"/>
      <w:divBdr>
        <w:top w:val="none" w:sz="0" w:space="0" w:color="auto"/>
        <w:left w:val="none" w:sz="0" w:space="0" w:color="auto"/>
        <w:bottom w:val="none" w:sz="0" w:space="0" w:color="auto"/>
        <w:right w:val="none" w:sz="0" w:space="0" w:color="auto"/>
      </w:divBdr>
    </w:div>
    <w:div w:id="1927302601">
      <w:bodyDiv w:val="1"/>
      <w:marLeft w:val="0"/>
      <w:marRight w:val="0"/>
      <w:marTop w:val="0"/>
      <w:marBottom w:val="0"/>
      <w:divBdr>
        <w:top w:val="none" w:sz="0" w:space="0" w:color="auto"/>
        <w:left w:val="none" w:sz="0" w:space="0" w:color="auto"/>
        <w:bottom w:val="none" w:sz="0" w:space="0" w:color="auto"/>
        <w:right w:val="none" w:sz="0" w:space="0" w:color="auto"/>
      </w:divBdr>
    </w:div>
    <w:div w:id="1927642477">
      <w:bodyDiv w:val="1"/>
      <w:marLeft w:val="0"/>
      <w:marRight w:val="0"/>
      <w:marTop w:val="0"/>
      <w:marBottom w:val="0"/>
      <w:divBdr>
        <w:top w:val="none" w:sz="0" w:space="0" w:color="auto"/>
        <w:left w:val="none" w:sz="0" w:space="0" w:color="auto"/>
        <w:bottom w:val="none" w:sz="0" w:space="0" w:color="auto"/>
        <w:right w:val="none" w:sz="0" w:space="0" w:color="auto"/>
      </w:divBdr>
    </w:div>
    <w:div w:id="1928029307">
      <w:bodyDiv w:val="1"/>
      <w:marLeft w:val="0"/>
      <w:marRight w:val="0"/>
      <w:marTop w:val="0"/>
      <w:marBottom w:val="0"/>
      <w:divBdr>
        <w:top w:val="none" w:sz="0" w:space="0" w:color="auto"/>
        <w:left w:val="none" w:sz="0" w:space="0" w:color="auto"/>
        <w:bottom w:val="none" w:sz="0" w:space="0" w:color="auto"/>
        <w:right w:val="none" w:sz="0" w:space="0" w:color="auto"/>
      </w:divBdr>
    </w:div>
    <w:div w:id="1929578638">
      <w:bodyDiv w:val="1"/>
      <w:marLeft w:val="0"/>
      <w:marRight w:val="0"/>
      <w:marTop w:val="0"/>
      <w:marBottom w:val="0"/>
      <w:divBdr>
        <w:top w:val="none" w:sz="0" w:space="0" w:color="auto"/>
        <w:left w:val="none" w:sz="0" w:space="0" w:color="auto"/>
        <w:bottom w:val="none" w:sz="0" w:space="0" w:color="auto"/>
        <w:right w:val="none" w:sz="0" w:space="0" w:color="auto"/>
      </w:divBdr>
    </w:div>
    <w:div w:id="1930457283">
      <w:bodyDiv w:val="1"/>
      <w:marLeft w:val="0"/>
      <w:marRight w:val="0"/>
      <w:marTop w:val="0"/>
      <w:marBottom w:val="0"/>
      <w:divBdr>
        <w:top w:val="none" w:sz="0" w:space="0" w:color="auto"/>
        <w:left w:val="none" w:sz="0" w:space="0" w:color="auto"/>
        <w:bottom w:val="none" w:sz="0" w:space="0" w:color="auto"/>
        <w:right w:val="none" w:sz="0" w:space="0" w:color="auto"/>
      </w:divBdr>
    </w:div>
    <w:div w:id="1930500076">
      <w:bodyDiv w:val="1"/>
      <w:marLeft w:val="0"/>
      <w:marRight w:val="0"/>
      <w:marTop w:val="0"/>
      <w:marBottom w:val="0"/>
      <w:divBdr>
        <w:top w:val="none" w:sz="0" w:space="0" w:color="auto"/>
        <w:left w:val="none" w:sz="0" w:space="0" w:color="auto"/>
        <w:bottom w:val="none" w:sz="0" w:space="0" w:color="auto"/>
        <w:right w:val="none" w:sz="0" w:space="0" w:color="auto"/>
      </w:divBdr>
    </w:div>
    <w:div w:id="1930505759">
      <w:bodyDiv w:val="1"/>
      <w:marLeft w:val="0"/>
      <w:marRight w:val="0"/>
      <w:marTop w:val="0"/>
      <w:marBottom w:val="0"/>
      <w:divBdr>
        <w:top w:val="none" w:sz="0" w:space="0" w:color="auto"/>
        <w:left w:val="none" w:sz="0" w:space="0" w:color="auto"/>
        <w:bottom w:val="none" w:sz="0" w:space="0" w:color="auto"/>
        <w:right w:val="none" w:sz="0" w:space="0" w:color="auto"/>
      </w:divBdr>
    </w:div>
    <w:div w:id="1930850233">
      <w:bodyDiv w:val="1"/>
      <w:marLeft w:val="0"/>
      <w:marRight w:val="0"/>
      <w:marTop w:val="0"/>
      <w:marBottom w:val="0"/>
      <w:divBdr>
        <w:top w:val="none" w:sz="0" w:space="0" w:color="auto"/>
        <w:left w:val="none" w:sz="0" w:space="0" w:color="auto"/>
        <w:bottom w:val="none" w:sz="0" w:space="0" w:color="auto"/>
        <w:right w:val="none" w:sz="0" w:space="0" w:color="auto"/>
      </w:divBdr>
    </w:div>
    <w:div w:id="1931036417">
      <w:bodyDiv w:val="1"/>
      <w:marLeft w:val="0"/>
      <w:marRight w:val="0"/>
      <w:marTop w:val="0"/>
      <w:marBottom w:val="0"/>
      <w:divBdr>
        <w:top w:val="none" w:sz="0" w:space="0" w:color="auto"/>
        <w:left w:val="none" w:sz="0" w:space="0" w:color="auto"/>
        <w:bottom w:val="none" w:sz="0" w:space="0" w:color="auto"/>
        <w:right w:val="none" w:sz="0" w:space="0" w:color="auto"/>
      </w:divBdr>
    </w:div>
    <w:div w:id="1931234670">
      <w:bodyDiv w:val="1"/>
      <w:marLeft w:val="0"/>
      <w:marRight w:val="0"/>
      <w:marTop w:val="0"/>
      <w:marBottom w:val="0"/>
      <w:divBdr>
        <w:top w:val="none" w:sz="0" w:space="0" w:color="auto"/>
        <w:left w:val="none" w:sz="0" w:space="0" w:color="auto"/>
        <w:bottom w:val="none" w:sz="0" w:space="0" w:color="auto"/>
        <w:right w:val="none" w:sz="0" w:space="0" w:color="auto"/>
      </w:divBdr>
    </w:div>
    <w:div w:id="1931498660">
      <w:bodyDiv w:val="1"/>
      <w:marLeft w:val="0"/>
      <w:marRight w:val="0"/>
      <w:marTop w:val="0"/>
      <w:marBottom w:val="0"/>
      <w:divBdr>
        <w:top w:val="none" w:sz="0" w:space="0" w:color="auto"/>
        <w:left w:val="none" w:sz="0" w:space="0" w:color="auto"/>
        <w:bottom w:val="none" w:sz="0" w:space="0" w:color="auto"/>
        <w:right w:val="none" w:sz="0" w:space="0" w:color="auto"/>
      </w:divBdr>
    </w:div>
    <w:div w:id="1931808896">
      <w:bodyDiv w:val="1"/>
      <w:marLeft w:val="0"/>
      <w:marRight w:val="0"/>
      <w:marTop w:val="0"/>
      <w:marBottom w:val="0"/>
      <w:divBdr>
        <w:top w:val="none" w:sz="0" w:space="0" w:color="auto"/>
        <w:left w:val="none" w:sz="0" w:space="0" w:color="auto"/>
        <w:bottom w:val="none" w:sz="0" w:space="0" w:color="auto"/>
        <w:right w:val="none" w:sz="0" w:space="0" w:color="auto"/>
      </w:divBdr>
    </w:div>
    <w:div w:id="1932464812">
      <w:bodyDiv w:val="1"/>
      <w:marLeft w:val="0"/>
      <w:marRight w:val="0"/>
      <w:marTop w:val="0"/>
      <w:marBottom w:val="0"/>
      <w:divBdr>
        <w:top w:val="none" w:sz="0" w:space="0" w:color="auto"/>
        <w:left w:val="none" w:sz="0" w:space="0" w:color="auto"/>
        <w:bottom w:val="none" w:sz="0" w:space="0" w:color="auto"/>
        <w:right w:val="none" w:sz="0" w:space="0" w:color="auto"/>
      </w:divBdr>
    </w:div>
    <w:div w:id="1933007254">
      <w:bodyDiv w:val="1"/>
      <w:marLeft w:val="0"/>
      <w:marRight w:val="0"/>
      <w:marTop w:val="0"/>
      <w:marBottom w:val="0"/>
      <w:divBdr>
        <w:top w:val="none" w:sz="0" w:space="0" w:color="auto"/>
        <w:left w:val="none" w:sz="0" w:space="0" w:color="auto"/>
        <w:bottom w:val="none" w:sz="0" w:space="0" w:color="auto"/>
        <w:right w:val="none" w:sz="0" w:space="0" w:color="auto"/>
      </w:divBdr>
    </w:div>
    <w:div w:id="1933781742">
      <w:bodyDiv w:val="1"/>
      <w:marLeft w:val="0"/>
      <w:marRight w:val="0"/>
      <w:marTop w:val="0"/>
      <w:marBottom w:val="0"/>
      <w:divBdr>
        <w:top w:val="none" w:sz="0" w:space="0" w:color="auto"/>
        <w:left w:val="none" w:sz="0" w:space="0" w:color="auto"/>
        <w:bottom w:val="none" w:sz="0" w:space="0" w:color="auto"/>
        <w:right w:val="none" w:sz="0" w:space="0" w:color="auto"/>
      </w:divBdr>
    </w:div>
    <w:div w:id="1934127592">
      <w:bodyDiv w:val="1"/>
      <w:marLeft w:val="0"/>
      <w:marRight w:val="0"/>
      <w:marTop w:val="0"/>
      <w:marBottom w:val="0"/>
      <w:divBdr>
        <w:top w:val="none" w:sz="0" w:space="0" w:color="auto"/>
        <w:left w:val="none" w:sz="0" w:space="0" w:color="auto"/>
        <w:bottom w:val="none" w:sz="0" w:space="0" w:color="auto"/>
        <w:right w:val="none" w:sz="0" w:space="0" w:color="auto"/>
      </w:divBdr>
    </w:div>
    <w:div w:id="1934169562">
      <w:bodyDiv w:val="1"/>
      <w:marLeft w:val="0"/>
      <w:marRight w:val="0"/>
      <w:marTop w:val="0"/>
      <w:marBottom w:val="0"/>
      <w:divBdr>
        <w:top w:val="none" w:sz="0" w:space="0" w:color="auto"/>
        <w:left w:val="none" w:sz="0" w:space="0" w:color="auto"/>
        <w:bottom w:val="none" w:sz="0" w:space="0" w:color="auto"/>
        <w:right w:val="none" w:sz="0" w:space="0" w:color="auto"/>
      </w:divBdr>
    </w:div>
    <w:div w:id="1934626594">
      <w:bodyDiv w:val="1"/>
      <w:marLeft w:val="0"/>
      <w:marRight w:val="0"/>
      <w:marTop w:val="0"/>
      <w:marBottom w:val="0"/>
      <w:divBdr>
        <w:top w:val="none" w:sz="0" w:space="0" w:color="auto"/>
        <w:left w:val="none" w:sz="0" w:space="0" w:color="auto"/>
        <w:bottom w:val="none" w:sz="0" w:space="0" w:color="auto"/>
        <w:right w:val="none" w:sz="0" w:space="0" w:color="auto"/>
      </w:divBdr>
    </w:div>
    <w:div w:id="1934630362">
      <w:bodyDiv w:val="1"/>
      <w:marLeft w:val="0"/>
      <w:marRight w:val="0"/>
      <w:marTop w:val="0"/>
      <w:marBottom w:val="0"/>
      <w:divBdr>
        <w:top w:val="none" w:sz="0" w:space="0" w:color="auto"/>
        <w:left w:val="none" w:sz="0" w:space="0" w:color="auto"/>
        <w:bottom w:val="none" w:sz="0" w:space="0" w:color="auto"/>
        <w:right w:val="none" w:sz="0" w:space="0" w:color="auto"/>
      </w:divBdr>
    </w:div>
    <w:div w:id="1935090480">
      <w:bodyDiv w:val="1"/>
      <w:marLeft w:val="0"/>
      <w:marRight w:val="0"/>
      <w:marTop w:val="0"/>
      <w:marBottom w:val="0"/>
      <w:divBdr>
        <w:top w:val="none" w:sz="0" w:space="0" w:color="auto"/>
        <w:left w:val="none" w:sz="0" w:space="0" w:color="auto"/>
        <w:bottom w:val="none" w:sz="0" w:space="0" w:color="auto"/>
        <w:right w:val="none" w:sz="0" w:space="0" w:color="auto"/>
      </w:divBdr>
    </w:div>
    <w:div w:id="1935162459">
      <w:bodyDiv w:val="1"/>
      <w:marLeft w:val="0"/>
      <w:marRight w:val="0"/>
      <w:marTop w:val="0"/>
      <w:marBottom w:val="0"/>
      <w:divBdr>
        <w:top w:val="none" w:sz="0" w:space="0" w:color="auto"/>
        <w:left w:val="none" w:sz="0" w:space="0" w:color="auto"/>
        <w:bottom w:val="none" w:sz="0" w:space="0" w:color="auto"/>
        <w:right w:val="none" w:sz="0" w:space="0" w:color="auto"/>
      </w:divBdr>
    </w:div>
    <w:div w:id="1935165866">
      <w:bodyDiv w:val="1"/>
      <w:marLeft w:val="0"/>
      <w:marRight w:val="0"/>
      <w:marTop w:val="0"/>
      <w:marBottom w:val="0"/>
      <w:divBdr>
        <w:top w:val="none" w:sz="0" w:space="0" w:color="auto"/>
        <w:left w:val="none" w:sz="0" w:space="0" w:color="auto"/>
        <w:bottom w:val="none" w:sz="0" w:space="0" w:color="auto"/>
        <w:right w:val="none" w:sz="0" w:space="0" w:color="auto"/>
      </w:divBdr>
    </w:div>
    <w:div w:id="1935236191">
      <w:bodyDiv w:val="1"/>
      <w:marLeft w:val="0"/>
      <w:marRight w:val="0"/>
      <w:marTop w:val="0"/>
      <w:marBottom w:val="0"/>
      <w:divBdr>
        <w:top w:val="none" w:sz="0" w:space="0" w:color="auto"/>
        <w:left w:val="none" w:sz="0" w:space="0" w:color="auto"/>
        <w:bottom w:val="none" w:sz="0" w:space="0" w:color="auto"/>
        <w:right w:val="none" w:sz="0" w:space="0" w:color="auto"/>
      </w:divBdr>
    </w:div>
    <w:div w:id="1935940728">
      <w:bodyDiv w:val="1"/>
      <w:marLeft w:val="0"/>
      <w:marRight w:val="0"/>
      <w:marTop w:val="0"/>
      <w:marBottom w:val="0"/>
      <w:divBdr>
        <w:top w:val="none" w:sz="0" w:space="0" w:color="auto"/>
        <w:left w:val="none" w:sz="0" w:space="0" w:color="auto"/>
        <w:bottom w:val="none" w:sz="0" w:space="0" w:color="auto"/>
        <w:right w:val="none" w:sz="0" w:space="0" w:color="auto"/>
      </w:divBdr>
    </w:div>
    <w:div w:id="1936866731">
      <w:bodyDiv w:val="1"/>
      <w:marLeft w:val="0"/>
      <w:marRight w:val="0"/>
      <w:marTop w:val="0"/>
      <w:marBottom w:val="0"/>
      <w:divBdr>
        <w:top w:val="none" w:sz="0" w:space="0" w:color="auto"/>
        <w:left w:val="none" w:sz="0" w:space="0" w:color="auto"/>
        <w:bottom w:val="none" w:sz="0" w:space="0" w:color="auto"/>
        <w:right w:val="none" w:sz="0" w:space="0" w:color="auto"/>
      </w:divBdr>
    </w:div>
    <w:div w:id="1937861411">
      <w:bodyDiv w:val="1"/>
      <w:marLeft w:val="0"/>
      <w:marRight w:val="0"/>
      <w:marTop w:val="0"/>
      <w:marBottom w:val="0"/>
      <w:divBdr>
        <w:top w:val="none" w:sz="0" w:space="0" w:color="auto"/>
        <w:left w:val="none" w:sz="0" w:space="0" w:color="auto"/>
        <w:bottom w:val="none" w:sz="0" w:space="0" w:color="auto"/>
        <w:right w:val="none" w:sz="0" w:space="0" w:color="auto"/>
      </w:divBdr>
    </w:div>
    <w:div w:id="1938755420">
      <w:bodyDiv w:val="1"/>
      <w:marLeft w:val="0"/>
      <w:marRight w:val="0"/>
      <w:marTop w:val="0"/>
      <w:marBottom w:val="0"/>
      <w:divBdr>
        <w:top w:val="none" w:sz="0" w:space="0" w:color="auto"/>
        <w:left w:val="none" w:sz="0" w:space="0" w:color="auto"/>
        <w:bottom w:val="none" w:sz="0" w:space="0" w:color="auto"/>
        <w:right w:val="none" w:sz="0" w:space="0" w:color="auto"/>
      </w:divBdr>
    </w:div>
    <w:div w:id="1940022280">
      <w:bodyDiv w:val="1"/>
      <w:marLeft w:val="0"/>
      <w:marRight w:val="0"/>
      <w:marTop w:val="0"/>
      <w:marBottom w:val="0"/>
      <w:divBdr>
        <w:top w:val="none" w:sz="0" w:space="0" w:color="auto"/>
        <w:left w:val="none" w:sz="0" w:space="0" w:color="auto"/>
        <w:bottom w:val="none" w:sz="0" w:space="0" w:color="auto"/>
        <w:right w:val="none" w:sz="0" w:space="0" w:color="auto"/>
      </w:divBdr>
    </w:div>
    <w:div w:id="1940094478">
      <w:bodyDiv w:val="1"/>
      <w:marLeft w:val="0"/>
      <w:marRight w:val="0"/>
      <w:marTop w:val="0"/>
      <w:marBottom w:val="0"/>
      <w:divBdr>
        <w:top w:val="none" w:sz="0" w:space="0" w:color="auto"/>
        <w:left w:val="none" w:sz="0" w:space="0" w:color="auto"/>
        <w:bottom w:val="none" w:sz="0" w:space="0" w:color="auto"/>
        <w:right w:val="none" w:sz="0" w:space="0" w:color="auto"/>
      </w:divBdr>
    </w:div>
    <w:div w:id="1940260368">
      <w:bodyDiv w:val="1"/>
      <w:marLeft w:val="0"/>
      <w:marRight w:val="0"/>
      <w:marTop w:val="0"/>
      <w:marBottom w:val="0"/>
      <w:divBdr>
        <w:top w:val="none" w:sz="0" w:space="0" w:color="auto"/>
        <w:left w:val="none" w:sz="0" w:space="0" w:color="auto"/>
        <w:bottom w:val="none" w:sz="0" w:space="0" w:color="auto"/>
        <w:right w:val="none" w:sz="0" w:space="0" w:color="auto"/>
      </w:divBdr>
    </w:div>
    <w:div w:id="1940793003">
      <w:bodyDiv w:val="1"/>
      <w:marLeft w:val="0"/>
      <w:marRight w:val="0"/>
      <w:marTop w:val="0"/>
      <w:marBottom w:val="0"/>
      <w:divBdr>
        <w:top w:val="none" w:sz="0" w:space="0" w:color="auto"/>
        <w:left w:val="none" w:sz="0" w:space="0" w:color="auto"/>
        <w:bottom w:val="none" w:sz="0" w:space="0" w:color="auto"/>
        <w:right w:val="none" w:sz="0" w:space="0" w:color="auto"/>
      </w:divBdr>
    </w:div>
    <w:div w:id="1941065073">
      <w:bodyDiv w:val="1"/>
      <w:marLeft w:val="0"/>
      <w:marRight w:val="0"/>
      <w:marTop w:val="0"/>
      <w:marBottom w:val="0"/>
      <w:divBdr>
        <w:top w:val="none" w:sz="0" w:space="0" w:color="auto"/>
        <w:left w:val="none" w:sz="0" w:space="0" w:color="auto"/>
        <w:bottom w:val="none" w:sz="0" w:space="0" w:color="auto"/>
        <w:right w:val="none" w:sz="0" w:space="0" w:color="auto"/>
      </w:divBdr>
    </w:div>
    <w:div w:id="1941571457">
      <w:bodyDiv w:val="1"/>
      <w:marLeft w:val="0"/>
      <w:marRight w:val="0"/>
      <w:marTop w:val="0"/>
      <w:marBottom w:val="0"/>
      <w:divBdr>
        <w:top w:val="none" w:sz="0" w:space="0" w:color="auto"/>
        <w:left w:val="none" w:sz="0" w:space="0" w:color="auto"/>
        <w:bottom w:val="none" w:sz="0" w:space="0" w:color="auto"/>
        <w:right w:val="none" w:sz="0" w:space="0" w:color="auto"/>
      </w:divBdr>
    </w:div>
    <w:div w:id="1942375516">
      <w:bodyDiv w:val="1"/>
      <w:marLeft w:val="0"/>
      <w:marRight w:val="0"/>
      <w:marTop w:val="0"/>
      <w:marBottom w:val="0"/>
      <w:divBdr>
        <w:top w:val="none" w:sz="0" w:space="0" w:color="auto"/>
        <w:left w:val="none" w:sz="0" w:space="0" w:color="auto"/>
        <w:bottom w:val="none" w:sz="0" w:space="0" w:color="auto"/>
        <w:right w:val="none" w:sz="0" w:space="0" w:color="auto"/>
      </w:divBdr>
    </w:div>
    <w:div w:id="1942448623">
      <w:bodyDiv w:val="1"/>
      <w:marLeft w:val="0"/>
      <w:marRight w:val="0"/>
      <w:marTop w:val="0"/>
      <w:marBottom w:val="0"/>
      <w:divBdr>
        <w:top w:val="none" w:sz="0" w:space="0" w:color="auto"/>
        <w:left w:val="none" w:sz="0" w:space="0" w:color="auto"/>
        <w:bottom w:val="none" w:sz="0" w:space="0" w:color="auto"/>
        <w:right w:val="none" w:sz="0" w:space="0" w:color="auto"/>
      </w:divBdr>
    </w:div>
    <w:div w:id="1942567748">
      <w:bodyDiv w:val="1"/>
      <w:marLeft w:val="0"/>
      <w:marRight w:val="0"/>
      <w:marTop w:val="0"/>
      <w:marBottom w:val="0"/>
      <w:divBdr>
        <w:top w:val="none" w:sz="0" w:space="0" w:color="auto"/>
        <w:left w:val="none" w:sz="0" w:space="0" w:color="auto"/>
        <w:bottom w:val="none" w:sz="0" w:space="0" w:color="auto"/>
        <w:right w:val="none" w:sz="0" w:space="0" w:color="auto"/>
      </w:divBdr>
    </w:div>
    <w:div w:id="1943414945">
      <w:bodyDiv w:val="1"/>
      <w:marLeft w:val="0"/>
      <w:marRight w:val="0"/>
      <w:marTop w:val="0"/>
      <w:marBottom w:val="0"/>
      <w:divBdr>
        <w:top w:val="none" w:sz="0" w:space="0" w:color="auto"/>
        <w:left w:val="none" w:sz="0" w:space="0" w:color="auto"/>
        <w:bottom w:val="none" w:sz="0" w:space="0" w:color="auto"/>
        <w:right w:val="none" w:sz="0" w:space="0" w:color="auto"/>
      </w:divBdr>
    </w:div>
    <w:div w:id="1943609594">
      <w:bodyDiv w:val="1"/>
      <w:marLeft w:val="0"/>
      <w:marRight w:val="0"/>
      <w:marTop w:val="0"/>
      <w:marBottom w:val="0"/>
      <w:divBdr>
        <w:top w:val="none" w:sz="0" w:space="0" w:color="auto"/>
        <w:left w:val="none" w:sz="0" w:space="0" w:color="auto"/>
        <w:bottom w:val="none" w:sz="0" w:space="0" w:color="auto"/>
        <w:right w:val="none" w:sz="0" w:space="0" w:color="auto"/>
      </w:divBdr>
    </w:div>
    <w:div w:id="1943877069">
      <w:bodyDiv w:val="1"/>
      <w:marLeft w:val="0"/>
      <w:marRight w:val="0"/>
      <w:marTop w:val="0"/>
      <w:marBottom w:val="0"/>
      <w:divBdr>
        <w:top w:val="none" w:sz="0" w:space="0" w:color="auto"/>
        <w:left w:val="none" w:sz="0" w:space="0" w:color="auto"/>
        <w:bottom w:val="none" w:sz="0" w:space="0" w:color="auto"/>
        <w:right w:val="none" w:sz="0" w:space="0" w:color="auto"/>
      </w:divBdr>
    </w:div>
    <w:div w:id="1943879350">
      <w:bodyDiv w:val="1"/>
      <w:marLeft w:val="0"/>
      <w:marRight w:val="0"/>
      <w:marTop w:val="0"/>
      <w:marBottom w:val="0"/>
      <w:divBdr>
        <w:top w:val="none" w:sz="0" w:space="0" w:color="auto"/>
        <w:left w:val="none" w:sz="0" w:space="0" w:color="auto"/>
        <w:bottom w:val="none" w:sz="0" w:space="0" w:color="auto"/>
        <w:right w:val="none" w:sz="0" w:space="0" w:color="auto"/>
      </w:divBdr>
    </w:div>
    <w:div w:id="1945385454">
      <w:bodyDiv w:val="1"/>
      <w:marLeft w:val="0"/>
      <w:marRight w:val="0"/>
      <w:marTop w:val="0"/>
      <w:marBottom w:val="0"/>
      <w:divBdr>
        <w:top w:val="none" w:sz="0" w:space="0" w:color="auto"/>
        <w:left w:val="none" w:sz="0" w:space="0" w:color="auto"/>
        <w:bottom w:val="none" w:sz="0" w:space="0" w:color="auto"/>
        <w:right w:val="none" w:sz="0" w:space="0" w:color="auto"/>
      </w:divBdr>
    </w:div>
    <w:div w:id="1945531222">
      <w:bodyDiv w:val="1"/>
      <w:marLeft w:val="0"/>
      <w:marRight w:val="0"/>
      <w:marTop w:val="0"/>
      <w:marBottom w:val="0"/>
      <w:divBdr>
        <w:top w:val="none" w:sz="0" w:space="0" w:color="auto"/>
        <w:left w:val="none" w:sz="0" w:space="0" w:color="auto"/>
        <w:bottom w:val="none" w:sz="0" w:space="0" w:color="auto"/>
        <w:right w:val="none" w:sz="0" w:space="0" w:color="auto"/>
      </w:divBdr>
    </w:div>
    <w:div w:id="1945839058">
      <w:bodyDiv w:val="1"/>
      <w:marLeft w:val="0"/>
      <w:marRight w:val="0"/>
      <w:marTop w:val="0"/>
      <w:marBottom w:val="0"/>
      <w:divBdr>
        <w:top w:val="none" w:sz="0" w:space="0" w:color="auto"/>
        <w:left w:val="none" w:sz="0" w:space="0" w:color="auto"/>
        <w:bottom w:val="none" w:sz="0" w:space="0" w:color="auto"/>
        <w:right w:val="none" w:sz="0" w:space="0" w:color="auto"/>
      </w:divBdr>
    </w:div>
    <w:div w:id="1946188404">
      <w:bodyDiv w:val="1"/>
      <w:marLeft w:val="0"/>
      <w:marRight w:val="0"/>
      <w:marTop w:val="0"/>
      <w:marBottom w:val="0"/>
      <w:divBdr>
        <w:top w:val="none" w:sz="0" w:space="0" w:color="auto"/>
        <w:left w:val="none" w:sz="0" w:space="0" w:color="auto"/>
        <w:bottom w:val="none" w:sz="0" w:space="0" w:color="auto"/>
        <w:right w:val="none" w:sz="0" w:space="0" w:color="auto"/>
      </w:divBdr>
    </w:div>
    <w:div w:id="1947275344">
      <w:bodyDiv w:val="1"/>
      <w:marLeft w:val="0"/>
      <w:marRight w:val="0"/>
      <w:marTop w:val="0"/>
      <w:marBottom w:val="0"/>
      <w:divBdr>
        <w:top w:val="none" w:sz="0" w:space="0" w:color="auto"/>
        <w:left w:val="none" w:sz="0" w:space="0" w:color="auto"/>
        <w:bottom w:val="none" w:sz="0" w:space="0" w:color="auto"/>
        <w:right w:val="none" w:sz="0" w:space="0" w:color="auto"/>
      </w:divBdr>
    </w:div>
    <w:div w:id="1947736955">
      <w:bodyDiv w:val="1"/>
      <w:marLeft w:val="0"/>
      <w:marRight w:val="0"/>
      <w:marTop w:val="0"/>
      <w:marBottom w:val="0"/>
      <w:divBdr>
        <w:top w:val="none" w:sz="0" w:space="0" w:color="auto"/>
        <w:left w:val="none" w:sz="0" w:space="0" w:color="auto"/>
        <w:bottom w:val="none" w:sz="0" w:space="0" w:color="auto"/>
        <w:right w:val="none" w:sz="0" w:space="0" w:color="auto"/>
      </w:divBdr>
    </w:div>
    <w:div w:id="1948803888">
      <w:bodyDiv w:val="1"/>
      <w:marLeft w:val="0"/>
      <w:marRight w:val="0"/>
      <w:marTop w:val="0"/>
      <w:marBottom w:val="0"/>
      <w:divBdr>
        <w:top w:val="none" w:sz="0" w:space="0" w:color="auto"/>
        <w:left w:val="none" w:sz="0" w:space="0" w:color="auto"/>
        <w:bottom w:val="none" w:sz="0" w:space="0" w:color="auto"/>
        <w:right w:val="none" w:sz="0" w:space="0" w:color="auto"/>
      </w:divBdr>
    </w:div>
    <w:div w:id="1949661018">
      <w:bodyDiv w:val="1"/>
      <w:marLeft w:val="0"/>
      <w:marRight w:val="0"/>
      <w:marTop w:val="0"/>
      <w:marBottom w:val="0"/>
      <w:divBdr>
        <w:top w:val="none" w:sz="0" w:space="0" w:color="auto"/>
        <w:left w:val="none" w:sz="0" w:space="0" w:color="auto"/>
        <w:bottom w:val="none" w:sz="0" w:space="0" w:color="auto"/>
        <w:right w:val="none" w:sz="0" w:space="0" w:color="auto"/>
      </w:divBdr>
    </w:div>
    <w:div w:id="1951014131">
      <w:bodyDiv w:val="1"/>
      <w:marLeft w:val="0"/>
      <w:marRight w:val="0"/>
      <w:marTop w:val="0"/>
      <w:marBottom w:val="0"/>
      <w:divBdr>
        <w:top w:val="none" w:sz="0" w:space="0" w:color="auto"/>
        <w:left w:val="none" w:sz="0" w:space="0" w:color="auto"/>
        <w:bottom w:val="none" w:sz="0" w:space="0" w:color="auto"/>
        <w:right w:val="none" w:sz="0" w:space="0" w:color="auto"/>
      </w:divBdr>
    </w:div>
    <w:div w:id="1951086652">
      <w:bodyDiv w:val="1"/>
      <w:marLeft w:val="0"/>
      <w:marRight w:val="0"/>
      <w:marTop w:val="0"/>
      <w:marBottom w:val="0"/>
      <w:divBdr>
        <w:top w:val="none" w:sz="0" w:space="0" w:color="auto"/>
        <w:left w:val="none" w:sz="0" w:space="0" w:color="auto"/>
        <w:bottom w:val="none" w:sz="0" w:space="0" w:color="auto"/>
        <w:right w:val="none" w:sz="0" w:space="0" w:color="auto"/>
      </w:divBdr>
    </w:div>
    <w:div w:id="1951356640">
      <w:bodyDiv w:val="1"/>
      <w:marLeft w:val="0"/>
      <w:marRight w:val="0"/>
      <w:marTop w:val="0"/>
      <w:marBottom w:val="0"/>
      <w:divBdr>
        <w:top w:val="none" w:sz="0" w:space="0" w:color="auto"/>
        <w:left w:val="none" w:sz="0" w:space="0" w:color="auto"/>
        <w:bottom w:val="none" w:sz="0" w:space="0" w:color="auto"/>
        <w:right w:val="none" w:sz="0" w:space="0" w:color="auto"/>
      </w:divBdr>
    </w:div>
    <w:div w:id="1951933172">
      <w:bodyDiv w:val="1"/>
      <w:marLeft w:val="0"/>
      <w:marRight w:val="0"/>
      <w:marTop w:val="0"/>
      <w:marBottom w:val="0"/>
      <w:divBdr>
        <w:top w:val="none" w:sz="0" w:space="0" w:color="auto"/>
        <w:left w:val="none" w:sz="0" w:space="0" w:color="auto"/>
        <w:bottom w:val="none" w:sz="0" w:space="0" w:color="auto"/>
        <w:right w:val="none" w:sz="0" w:space="0" w:color="auto"/>
      </w:divBdr>
    </w:div>
    <w:div w:id="1952742359">
      <w:bodyDiv w:val="1"/>
      <w:marLeft w:val="0"/>
      <w:marRight w:val="0"/>
      <w:marTop w:val="0"/>
      <w:marBottom w:val="0"/>
      <w:divBdr>
        <w:top w:val="none" w:sz="0" w:space="0" w:color="auto"/>
        <w:left w:val="none" w:sz="0" w:space="0" w:color="auto"/>
        <w:bottom w:val="none" w:sz="0" w:space="0" w:color="auto"/>
        <w:right w:val="none" w:sz="0" w:space="0" w:color="auto"/>
      </w:divBdr>
    </w:div>
    <w:div w:id="1952930364">
      <w:bodyDiv w:val="1"/>
      <w:marLeft w:val="0"/>
      <w:marRight w:val="0"/>
      <w:marTop w:val="0"/>
      <w:marBottom w:val="0"/>
      <w:divBdr>
        <w:top w:val="none" w:sz="0" w:space="0" w:color="auto"/>
        <w:left w:val="none" w:sz="0" w:space="0" w:color="auto"/>
        <w:bottom w:val="none" w:sz="0" w:space="0" w:color="auto"/>
        <w:right w:val="none" w:sz="0" w:space="0" w:color="auto"/>
      </w:divBdr>
    </w:div>
    <w:div w:id="1953246450">
      <w:bodyDiv w:val="1"/>
      <w:marLeft w:val="0"/>
      <w:marRight w:val="0"/>
      <w:marTop w:val="0"/>
      <w:marBottom w:val="0"/>
      <w:divBdr>
        <w:top w:val="none" w:sz="0" w:space="0" w:color="auto"/>
        <w:left w:val="none" w:sz="0" w:space="0" w:color="auto"/>
        <w:bottom w:val="none" w:sz="0" w:space="0" w:color="auto"/>
        <w:right w:val="none" w:sz="0" w:space="0" w:color="auto"/>
      </w:divBdr>
    </w:div>
    <w:div w:id="1953393839">
      <w:bodyDiv w:val="1"/>
      <w:marLeft w:val="0"/>
      <w:marRight w:val="0"/>
      <w:marTop w:val="0"/>
      <w:marBottom w:val="0"/>
      <w:divBdr>
        <w:top w:val="none" w:sz="0" w:space="0" w:color="auto"/>
        <w:left w:val="none" w:sz="0" w:space="0" w:color="auto"/>
        <w:bottom w:val="none" w:sz="0" w:space="0" w:color="auto"/>
        <w:right w:val="none" w:sz="0" w:space="0" w:color="auto"/>
      </w:divBdr>
    </w:div>
    <w:div w:id="1953704469">
      <w:bodyDiv w:val="1"/>
      <w:marLeft w:val="0"/>
      <w:marRight w:val="0"/>
      <w:marTop w:val="0"/>
      <w:marBottom w:val="0"/>
      <w:divBdr>
        <w:top w:val="none" w:sz="0" w:space="0" w:color="auto"/>
        <w:left w:val="none" w:sz="0" w:space="0" w:color="auto"/>
        <w:bottom w:val="none" w:sz="0" w:space="0" w:color="auto"/>
        <w:right w:val="none" w:sz="0" w:space="0" w:color="auto"/>
      </w:divBdr>
    </w:div>
    <w:div w:id="1953972851">
      <w:bodyDiv w:val="1"/>
      <w:marLeft w:val="0"/>
      <w:marRight w:val="0"/>
      <w:marTop w:val="0"/>
      <w:marBottom w:val="0"/>
      <w:divBdr>
        <w:top w:val="none" w:sz="0" w:space="0" w:color="auto"/>
        <w:left w:val="none" w:sz="0" w:space="0" w:color="auto"/>
        <w:bottom w:val="none" w:sz="0" w:space="0" w:color="auto"/>
        <w:right w:val="none" w:sz="0" w:space="0" w:color="auto"/>
      </w:divBdr>
    </w:div>
    <w:div w:id="1954242338">
      <w:bodyDiv w:val="1"/>
      <w:marLeft w:val="0"/>
      <w:marRight w:val="0"/>
      <w:marTop w:val="0"/>
      <w:marBottom w:val="0"/>
      <w:divBdr>
        <w:top w:val="none" w:sz="0" w:space="0" w:color="auto"/>
        <w:left w:val="none" w:sz="0" w:space="0" w:color="auto"/>
        <w:bottom w:val="none" w:sz="0" w:space="0" w:color="auto"/>
        <w:right w:val="none" w:sz="0" w:space="0" w:color="auto"/>
      </w:divBdr>
    </w:div>
    <w:div w:id="1954555000">
      <w:bodyDiv w:val="1"/>
      <w:marLeft w:val="0"/>
      <w:marRight w:val="0"/>
      <w:marTop w:val="0"/>
      <w:marBottom w:val="0"/>
      <w:divBdr>
        <w:top w:val="none" w:sz="0" w:space="0" w:color="auto"/>
        <w:left w:val="none" w:sz="0" w:space="0" w:color="auto"/>
        <w:bottom w:val="none" w:sz="0" w:space="0" w:color="auto"/>
        <w:right w:val="none" w:sz="0" w:space="0" w:color="auto"/>
      </w:divBdr>
    </w:div>
    <w:div w:id="1955212262">
      <w:bodyDiv w:val="1"/>
      <w:marLeft w:val="0"/>
      <w:marRight w:val="0"/>
      <w:marTop w:val="0"/>
      <w:marBottom w:val="0"/>
      <w:divBdr>
        <w:top w:val="none" w:sz="0" w:space="0" w:color="auto"/>
        <w:left w:val="none" w:sz="0" w:space="0" w:color="auto"/>
        <w:bottom w:val="none" w:sz="0" w:space="0" w:color="auto"/>
        <w:right w:val="none" w:sz="0" w:space="0" w:color="auto"/>
      </w:divBdr>
    </w:div>
    <w:div w:id="1955212803">
      <w:bodyDiv w:val="1"/>
      <w:marLeft w:val="0"/>
      <w:marRight w:val="0"/>
      <w:marTop w:val="0"/>
      <w:marBottom w:val="0"/>
      <w:divBdr>
        <w:top w:val="none" w:sz="0" w:space="0" w:color="auto"/>
        <w:left w:val="none" w:sz="0" w:space="0" w:color="auto"/>
        <w:bottom w:val="none" w:sz="0" w:space="0" w:color="auto"/>
        <w:right w:val="none" w:sz="0" w:space="0" w:color="auto"/>
      </w:divBdr>
    </w:div>
    <w:div w:id="1956018108">
      <w:bodyDiv w:val="1"/>
      <w:marLeft w:val="0"/>
      <w:marRight w:val="0"/>
      <w:marTop w:val="0"/>
      <w:marBottom w:val="0"/>
      <w:divBdr>
        <w:top w:val="none" w:sz="0" w:space="0" w:color="auto"/>
        <w:left w:val="none" w:sz="0" w:space="0" w:color="auto"/>
        <w:bottom w:val="none" w:sz="0" w:space="0" w:color="auto"/>
        <w:right w:val="none" w:sz="0" w:space="0" w:color="auto"/>
      </w:divBdr>
    </w:div>
    <w:div w:id="1956402106">
      <w:bodyDiv w:val="1"/>
      <w:marLeft w:val="0"/>
      <w:marRight w:val="0"/>
      <w:marTop w:val="0"/>
      <w:marBottom w:val="0"/>
      <w:divBdr>
        <w:top w:val="none" w:sz="0" w:space="0" w:color="auto"/>
        <w:left w:val="none" w:sz="0" w:space="0" w:color="auto"/>
        <w:bottom w:val="none" w:sz="0" w:space="0" w:color="auto"/>
        <w:right w:val="none" w:sz="0" w:space="0" w:color="auto"/>
      </w:divBdr>
    </w:div>
    <w:div w:id="1957129584">
      <w:bodyDiv w:val="1"/>
      <w:marLeft w:val="0"/>
      <w:marRight w:val="0"/>
      <w:marTop w:val="0"/>
      <w:marBottom w:val="0"/>
      <w:divBdr>
        <w:top w:val="none" w:sz="0" w:space="0" w:color="auto"/>
        <w:left w:val="none" w:sz="0" w:space="0" w:color="auto"/>
        <w:bottom w:val="none" w:sz="0" w:space="0" w:color="auto"/>
        <w:right w:val="none" w:sz="0" w:space="0" w:color="auto"/>
      </w:divBdr>
    </w:div>
    <w:div w:id="1957785415">
      <w:bodyDiv w:val="1"/>
      <w:marLeft w:val="0"/>
      <w:marRight w:val="0"/>
      <w:marTop w:val="0"/>
      <w:marBottom w:val="0"/>
      <w:divBdr>
        <w:top w:val="none" w:sz="0" w:space="0" w:color="auto"/>
        <w:left w:val="none" w:sz="0" w:space="0" w:color="auto"/>
        <w:bottom w:val="none" w:sz="0" w:space="0" w:color="auto"/>
        <w:right w:val="none" w:sz="0" w:space="0" w:color="auto"/>
      </w:divBdr>
    </w:div>
    <w:div w:id="1958365713">
      <w:bodyDiv w:val="1"/>
      <w:marLeft w:val="0"/>
      <w:marRight w:val="0"/>
      <w:marTop w:val="0"/>
      <w:marBottom w:val="0"/>
      <w:divBdr>
        <w:top w:val="none" w:sz="0" w:space="0" w:color="auto"/>
        <w:left w:val="none" w:sz="0" w:space="0" w:color="auto"/>
        <w:bottom w:val="none" w:sz="0" w:space="0" w:color="auto"/>
        <w:right w:val="none" w:sz="0" w:space="0" w:color="auto"/>
      </w:divBdr>
    </w:div>
    <w:div w:id="1958369640">
      <w:bodyDiv w:val="1"/>
      <w:marLeft w:val="0"/>
      <w:marRight w:val="0"/>
      <w:marTop w:val="0"/>
      <w:marBottom w:val="0"/>
      <w:divBdr>
        <w:top w:val="none" w:sz="0" w:space="0" w:color="auto"/>
        <w:left w:val="none" w:sz="0" w:space="0" w:color="auto"/>
        <w:bottom w:val="none" w:sz="0" w:space="0" w:color="auto"/>
        <w:right w:val="none" w:sz="0" w:space="0" w:color="auto"/>
      </w:divBdr>
    </w:div>
    <w:div w:id="1958636603">
      <w:bodyDiv w:val="1"/>
      <w:marLeft w:val="0"/>
      <w:marRight w:val="0"/>
      <w:marTop w:val="0"/>
      <w:marBottom w:val="0"/>
      <w:divBdr>
        <w:top w:val="none" w:sz="0" w:space="0" w:color="auto"/>
        <w:left w:val="none" w:sz="0" w:space="0" w:color="auto"/>
        <w:bottom w:val="none" w:sz="0" w:space="0" w:color="auto"/>
        <w:right w:val="none" w:sz="0" w:space="0" w:color="auto"/>
      </w:divBdr>
    </w:div>
    <w:div w:id="1959413301">
      <w:bodyDiv w:val="1"/>
      <w:marLeft w:val="0"/>
      <w:marRight w:val="0"/>
      <w:marTop w:val="0"/>
      <w:marBottom w:val="0"/>
      <w:divBdr>
        <w:top w:val="none" w:sz="0" w:space="0" w:color="auto"/>
        <w:left w:val="none" w:sz="0" w:space="0" w:color="auto"/>
        <w:bottom w:val="none" w:sz="0" w:space="0" w:color="auto"/>
        <w:right w:val="none" w:sz="0" w:space="0" w:color="auto"/>
      </w:divBdr>
    </w:div>
    <w:div w:id="1959483385">
      <w:bodyDiv w:val="1"/>
      <w:marLeft w:val="0"/>
      <w:marRight w:val="0"/>
      <w:marTop w:val="0"/>
      <w:marBottom w:val="0"/>
      <w:divBdr>
        <w:top w:val="none" w:sz="0" w:space="0" w:color="auto"/>
        <w:left w:val="none" w:sz="0" w:space="0" w:color="auto"/>
        <w:bottom w:val="none" w:sz="0" w:space="0" w:color="auto"/>
        <w:right w:val="none" w:sz="0" w:space="0" w:color="auto"/>
      </w:divBdr>
    </w:div>
    <w:div w:id="1959872014">
      <w:bodyDiv w:val="1"/>
      <w:marLeft w:val="0"/>
      <w:marRight w:val="0"/>
      <w:marTop w:val="0"/>
      <w:marBottom w:val="0"/>
      <w:divBdr>
        <w:top w:val="none" w:sz="0" w:space="0" w:color="auto"/>
        <w:left w:val="none" w:sz="0" w:space="0" w:color="auto"/>
        <w:bottom w:val="none" w:sz="0" w:space="0" w:color="auto"/>
        <w:right w:val="none" w:sz="0" w:space="0" w:color="auto"/>
      </w:divBdr>
    </w:div>
    <w:div w:id="1960530351">
      <w:bodyDiv w:val="1"/>
      <w:marLeft w:val="0"/>
      <w:marRight w:val="0"/>
      <w:marTop w:val="0"/>
      <w:marBottom w:val="0"/>
      <w:divBdr>
        <w:top w:val="none" w:sz="0" w:space="0" w:color="auto"/>
        <w:left w:val="none" w:sz="0" w:space="0" w:color="auto"/>
        <w:bottom w:val="none" w:sz="0" w:space="0" w:color="auto"/>
        <w:right w:val="none" w:sz="0" w:space="0" w:color="auto"/>
      </w:divBdr>
    </w:div>
    <w:div w:id="1961492499">
      <w:bodyDiv w:val="1"/>
      <w:marLeft w:val="0"/>
      <w:marRight w:val="0"/>
      <w:marTop w:val="0"/>
      <w:marBottom w:val="0"/>
      <w:divBdr>
        <w:top w:val="none" w:sz="0" w:space="0" w:color="auto"/>
        <w:left w:val="none" w:sz="0" w:space="0" w:color="auto"/>
        <w:bottom w:val="none" w:sz="0" w:space="0" w:color="auto"/>
        <w:right w:val="none" w:sz="0" w:space="0" w:color="auto"/>
      </w:divBdr>
    </w:div>
    <w:div w:id="1961567017">
      <w:bodyDiv w:val="1"/>
      <w:marLeft w:val="0"/>
      <w:marRight w:val="0"/>
      <w:marTop w:val="0"/>
      <w:marBottom w:val="0"/>
      <w:divBdr>
        <w:top w:val="none" w:sz="0" w:space="0" w:color="auto"/>
        <w:left w:val="none" w:sz="0" w:space="0" w:color="auto"/>
        <w:bottom w:val="none" w:sz="0" w:space="0" w:color="auto"/>
        <w:right w:val="none" w:sz="0" w:space="0" w:color="auto"/>
      </w:divBdr>
    </w:div>
    <w:div w:id="1961958247">
      <w:bodyDiv w:val="1"/>
      <w:marLeft w:val="0"/>
      <w:marRight w:val="0"/>
      <w:marTop w:val="0"/>
      <w:marBottom w:val="0"/>
      <w:divBdr>
        <w:top w:val="none" w:sz="0" w:space="0" w:color="auto"/>
        <w:left w:val="none" w:sz="0" w:space="0" w:color="auto"/>
        <w:bottom w:val="none" w:sz="0" w:space="0" w:color="auto"/>
        <w:right w:val="none" w:sz="0" w:space="0" w:color="auto"/>
      </w:divBdr>
    </w:div>
    <w:div w:id="1961959137">
      <w:bodyDiv w:val="1"/>
      <w:marLeft w:val="0"/>
      <w:marRight w:val="0"/>
      <w:marTop w:val="0"/>
      <w:marBottom w:val="0"/>
      <w:divBdr>
        <w:top w:val="none" w:sz="0" w:space="0" w:color="auto"/>
        <w:left w:val="none" w:sz="0" w:space="0" w:color="auto"/>
        <w:bottom w:val="none" w:sz="0" w:space="0" w:color="auto"/>
        <w:right w:val="none" w:sz="0" w:space="0" w:color="auto"/>
      </w:divBdr>
    </w:div>
    <w:div w:id="1962220211">
      <w:bodyDiv w:val="1"/>
      <w:marLeft w:val="0"/>
      <w:marRight w:val="0"/>
      <w:marTop w:val="0"/>
      <w:marBottom w:val="0"/>
      <w:divBdr>
        <w:top w:val="none" w:sz="0" w:space="0" w:color="auto"/>
        <w:left w:val="none" w:sz="0" w:space="0" w:color="auto"/>
        <w:bottom w:val="none" w:sz="0" w:space="0" w:color="auto"/>
        <w:right w:val="none" w:sz="0" w:space="0" w:color="auto"/>
      </w:divBdr>
    </w:div>
    <w:div w:id="1962224078">
      <w:bodyDiv w:val="1"/>
      <w:marLeft w:val="0"/>
      <w:marRight w:val="0"/>
      <w:marTop w:val="0"/>
      <w:marBottom w:val="0"/>
      <w:divBdr>
        <w:top w:val="none" w:sz="0" w:space="0" w:color="auto"/>
        <w:left w:val="none" w:sz="0" w:space="0" w:color="auto"/>
        <w:bottom w:val="none" w:sz="0" w:space="0" w:color="auto"/>
        <w:right w:val="none" w:sz="0" w:space="0" w:color="auto"/>
      </w:divBdr>
    </w:div>
    <w:div w:id="1962686869">
      <w:bodyDiv w:val="1"/>
      <w:marLeft w:val="0"/>
      <w:marRight w:val="0"/>
      <w:marTop w:val="0"/>
      <w:marBottom w:val="0"/>
      <w:divBdr>
        <w:top w:val="none" w:sz="0" w:space="0" w:color="auto"/>
        <w:left w:val="none" w:sz="0" w:space="0" w:color="auto"/>
        <w:bottom w:val="none" w:sz="0" w:space="0" w:color="auto"/>
        <w:right w:val="none" w:sz="0" w:space="0" w:color="auto"/>
      </w:divBdr>
    </w:div>
    <w:div w:id="1962958089">
      <w:bodyDiv w:val="1"/>
      <w:marLeft w:val="0"/>
      <w:marRight w:val="0"/>
      <w:marTop w:val="0"/>
      <w:marBottom w:val="0"/>
      <w:divBdr>
        <w:top w:val="none" w:sz="0" w:space="0" w:color="auto"/>
        <w:left w:val="none" w:sz="0" w:space="0" w:color="auto"/>
        <w:bottom w:val="none" w:sz="0" w:space="0" w:color="auto"/>
        <w:right w:val="none" w:sz="0" w:space="0" w:color="auto"/>
      </w:divBdr>
    </w:div>
    <w:div w:id="1963997576">
      <w:bodyDiv w:val="1"/>
      <w:marLeft w:val="0"/>
      <w:marRight w:val="0"/>
      <w:marTop w:val="0"/>
      <w:marBottom w:val="0"/>
      <w:divBdr>
        <w:top w:val="none" w:sz="0" w:space="0" w:color="auto"/>
        <w:left w:val="none" w:sz="0" w:space="0" w:color="auto"/>
        <w:bottom w:val="none" w:sz="0" w:space="0" w:color="auto"/>
        <w:right w:val="none" w:sz="0" w:space="0" w:color="auto"/>
      </w:divBdr>
    </w:div>
    <w:div w:id="1964267728">
      <w:bodyDiv w:val="1"/>
      <w:marLeft w:val="0"/>
      <w:marRight w:val="0"/>
      <w:marTop w:val="0"/>
      <w:marBottom w:val="0"/>
      <w:divBdr>
        <w:top w:val="none" w:sz="0" w:space="0" w:color="auto"/>
        <w:left w:val="none" w:sz="0" w:space="0" w:color="auto"/>
        <w:bottom w:val="none" w:sz="0" w:space="0" w:color="auto"/>
        <w:right w:val="none" w:sz="0" w:space="0" w:color="auto"/>
      </w:divBdr>
    </w:div>
    <w:div w:id="1964337087">
      <w:bodyDiv w:val="1"/>
      <w:marLeft w:val="0"/>
      <w:marRight w:val="0"/>
      <w:marTop w:val="0"/>
      <w:marBottom w:val="0"/>
      <w:divBdr>
        <w:top w:val="none" w:sz="0" w:space="0" w:color="auto"/>
        <w:left w:val="none" w:sz="0" w:space="0" w:color="auto"/>
        <w:bottom w:val="none" w:sz="0" w:space="0" w:color="auto"/>
        <w:right w:val="none" w:sz="0" w:space="0" w:color="auto"/>
      </w:divBdr>
    </w:div>
    <w:div w:id="1964772348">
      <w:bodyDiv w:val="1"/>
      <w:marLeft w:val="0"/>
      <w:marRight w:val="0"/>
      <w:marTop w:val="0"/>
      <w:marBottom w:val="0"/>
      <w:divBdr>
        <w:top w:val="none" w:sz="0" w:space="0" w:color="auto"/>
        <w:left w:val="none" w:sz="0" w:space="0" w:color="auto"/>
        <w:bottom w:val="none" w:sz="0" w:space="0" w:color="auto"/>
        <w:right w:val="none" w:sz="0" w:space="0" w:color="auto"/>
      </w:divBdr>
    </w:div>
    <w:div w:id="1964992267">
      <w:bodyDiv w:val="1"/>
      <w:marLeft w:val="0"/>
      <w:marRight w:val="0"/>
      <w:marTop w:val="0"/>
      <w:marBottom w:val="0"/>
      <w:divBdr>
        <w:top w:val="none" w:sz="0" w:space="0" w:color="auto"/>
        <w:left w:val="none" w:sz="0" w:space="0" w:color="auto"/>
        <w:bottom w:val="none" w:sz="0" w:space="0" w:color="auto"/>
        <w:right w:val="none" w:sz="0" w:space="0" w:color="auto"/>
      </w:divBdr>
    </w:div>
    <w:div w:id="1965040714">
      <w:bodyDiv w:val="1"/>
      <w:marLeft w:val="0"/>
      <w:marRight w:val="0"/>
      <w:marTop w:val="0"/>
      <w:marBottom w:val="0"/>
      <w:divBdr>
        <w:top w:val="none" w:sz="0" w:space="0" w:color="auto"/>
        <w:left w:val="none" w:sz="0" w:space="0" w:color="auto"/>
        <w:bottom w:val="none" w:sz="0" w:space="0" w:color="auto"/>
        <w:right w:val="none" w:sz="0" w:space="0" w:color="auto"/>
      </w:divBdr>
    </w:div>
    <w:div w:id="1965577967">
      <w:bodyDiv w:val="1"/>
      <w:marLeft w:val="0"/>
      <w:marRight w:val="0"/>
      <w:marTop w:val="0"/>
      <w:marBottom w:val="0"/>
      <w:divBdr>
        <w:top w:val="none" w:sz="0" w:space="0" w:color="auto"/>
        <w:left w:val="none" w:sz="0" w:space="0" w:color="auto"/>
        <w:bottom w:val="none" w:sz="0" w:space="0" w:color="auto"/>
        <w:right w:val="none" w:sz="0" w:space="0" w:color="auto"/>
      </w:divBdr>
    </w:div>
    <w:div w:id="1965772415">
      <w:bodyDiv w:val="1"/>
      <w:marLeft w:val="0"/>
      <w:marRight w:val="0"/>
      <w:marTop w:val="0"/>
      <w:marBottom w:val="0"/>
      <w:divBdr>
        <w:top w:val="none" w:sz="0" w:space="0" w:color="auto"/>
        <w:left w:val="none" w:sz="0" w:space="0" w:color="auto"/>
        <w:bottom w:val="none" w:sz="0" w:space="0" w:color="auto"/>
        <w:right w:val="none" w:sz="0" w:space="0" w:color="auto"/>
      </w:divBdr>
    </w:div>
    <w:div w:id="1966428420">
      <w:bodyDiv w:val="1"/>
      <w:marLeft w:val="0"/>
      <w:marRight w:val="0"/>
      <w:marTop w:val="0"/>
      <w:marBottom w:val="0"/>
      <w:divBdr>
        <w:top w:val="none" w:sz="0" w:space="0" w:color="auto"/>
        <w:left w:val="none" w:sz="0" w:space="0" w:color="auto"/>
        <w:bottom w:val="none" w:sz="0" w:space="0" w:color="auto"/>
        <w:right w:val="none" w:sz="0" w:space="0" w:color="auto"/>
      </w:divBdr>
    </w:div>
    <w:div w:id="1967344215">
      <w:bodyDiv w:val="1"/>
      <w:marLeft w:val="0"/>
      <w:marRight w:val="0"/>
      <w:marTop w:val="0"/>
      <w:marBottom w:val="0"/>
      <w:divBdr>
        <w:top w:val="none" w:sz="0" w:space="0" w:color="auto"/>
        <w:left w:val="none" w:sz="0" w:space="0" w:color="auto"/>
        <w:bottom w:val="none" w:sz="0" w:space="0" w:color="auto"/>
        <w:right w:val="none" w:sz="0" w:space="0" w:color="auto"/>
      </w:divBdr>
    </w:div>
    <w:div w:id="1967352781">
      <w:bodyDiv w:val="1"/>
      <w:marLeft w:val="0"/>
      <w:marRight w:val="0"/>
      <w:marTop w:val="0"/>
      <w:marBottom w:val="0"/>
      <w:divBdr>
        <w:top w:val="none" w:sz="0" w:space="0" w:color="auto"/>
        <w:left w:val="none" w:sz="0" w:space="0" w:color="auto"/>
        <w:bottom w:val="none" w:sz="0" w:space="0" w:color="auto"/>
        <w:right w:val="none" w:sz="0" w:space="0" w:color="auto"/>
      </w:divBdr>
    </w:div>
    <w:div w:id="1968048691">
      <w:bodyDiv w:val="1"/>
      <w:marLeft w:val="0"/>
      <w:marRight w:val="0"/>
      <w:marTop w:val="0"/>
      <w:marBottom w:val="0"/>
      <w:divBdr>
        <w:top w:val="none" w:sz="0" w:space="0" w:color="auto"/>
        <w:left w:val="none" w:sz="0" w:space="0" w:color="auto"/>
        <w:bottom w:val="none" w:sz="0" w:space="0" w:color="auto"/>
        <w:right w:val="none" w:sz="0" w:space="0" w:color="auto"/>
      </w:divBdr>
    </w:div>
    <w:div w:id="1968117935">
      <w:bodyDiv w:val="1"/>
      <w:marLeft w:val="0"/>
      <w:marRight w:val="0"/>
      <w:marTop w:val="0"/>
      <w:marBottom w:val="0"/>
      <w:divBdr>
        <w:top w:val="none" w:sz="0" w:space="0" w:color="auto"/>
        <w:left w:val="none" w:sz="0" w:space="0" w:color="auto"/>
        <w:bottom w:val="none" w:sz="0" w:space="0" w:color="auto"/>
        <w:right w:val="none" w:sz="0" w:space="0" w:color="auto"/>
      </w:divBdr>
    </w:div>
    <w:div w:id="1968731147">
      <w:bodyDiv w:val="1"/>
      <w:marLeft w:val="0"/>
      <w:marRight w:val="0"/>
      <w:marTop w:val="0"/>
      <w:marBottom w:val="0"/>
      <w:divBdr>
        <w:top w:val="none" w:sz="0" w:space="0" w:color="auto"/>
        <w:left w:val="none" w:sz="0" w:space="0" w:color="auto"/>
        <w:bottom w:val="none" w:sz="0" w:space="0" w:color="auto"/>
        <w:right w:val="none" w:sz="0" w:space="0" w:color="auto"/>
      </w:divBdr>
    </w:div>
    <w:div w:id="1970166268">
      <w:bodyDiv w:val="1"/>
      <w:marLeft w:val="0"/>
      <w:marRight w:val="0"/>
      <w:marTop w:val="0"/>
      <w:marBottom w:val="0"/>
      <w:divBdr>
        <w:top w:val="none" w:sz="0" w:space="0" w:color="auto"/>
        <w:left w:val="none" w:sz="0" w:space="0" w:color="auto"/>
        <w:bottom w:val="none" w:sz="0" w:space="0" w:color="auto"/>
        <w:right w:val="none" w:sz="0" w:space="0" w:color="auto"/>
      </w:divBdr>
    </w:div>
    <w:div w:id="1970746280">
      <w:bodyDiv w:val="1"/>
      <w:marLeft w:val="0"/>
      <w:marRight w:val="0"/>
      <w:marTop w:val="0"/>
      <w:marBottom w:val="0"/>
      <w:divBdr>
        <w:top w:val="none" w:sz="0" w:space="0" w:color="auto"/>
        <w:left w:val="none" w:sz="0" w:space="0" w:color="auto"/>
        <w:bottom w:val="none" w:sz="0" w:space="0" w:color="auto"/>
        <w:right w:val="none" w:sz="0" w:space="0" w:color="auto"/>
      </w:divBdr>
    </w:div>
    <w:div w:id="1970820951">
      <w:bodyDiv w:val="1"/>
      <w:marLeft w:val="0"/>
      <w:marRight w:val="0"/>
      <w:marTop w:val="0"/>
      <w:marBottom w:val="0"/>
      <w:divBdr>
        <w:top w:val="none" w:sz="0" w:space="0" w:color="auto"/>
        <w:left w:val="none" w:sz="0" w:space="0" w:color="auto"/>
        <w:bottom w:val="none" w:sz="0" w:space="0" w:color="auto"/>
        <w:right w:val="none" w:sz="0" w:space="0" w:color="auto"/>
      </w:divBdr>
    </w:div>
    <w:div w:id="1971520396">
      <w:bodyDiv w:val="1"/>
      <w:marLeft w:val="0"/>
      <w:marRight w:val="0"/>
      <w:marTop w:val="0"/>
      <w:marBottom w:val="0"/>
      <w:divBdr>
        <w:top w:val="none" w:sz="0" w:space="0" w:color="auto"/>
        <w:left w:val="none" w:sz="0" w:space="0" w:color="auto"/>
        <w:bottom w:val="none" w:sz="0" w:space="0" w:color="auto"/>
        <w:right w:val="none" w:sz="0" w:space="0" w:color="auto"/>
      </w:divBdr>
    </w:div>
    <w:div w:id="1972207384">
      <w:bodyDiv w:val="1"/>
      <w:marLeft w:val="0"/>
      <w:marRight w:val="0"/>
      <w:marTop w:val="0"/>
      <w:marBottom w:val="0"/>
      <w:divBdr>
        <w:top w:val="none" w:sz="0" w:space="0" w:color="auto"/>
        <w:left w:val="none" w:sz="0" w:space="0" w:color="auto"/>
        <w:bottom w:val="none" w:sz="0" w:space="0" w:color="auto"/>
        <w:right w:val="none" w:sz="0" w:space="0" w:color="auto"/>
      </w:divBdr>
    </w:div>
    <w:div w:id="1972320509">
      <w:bodyDiv w:val="1"/>
      <w:marLeft w:val="0"/>
      <w:marRight w:val="0"/>
      <w:marTop w:val="0"/>
      <w:marBottom w:val="0"/>
      <w:divBdr>
        <w:top w:val="none" w:sz="0" w:space="0" w:color="auto"/>
        <w:left w:val="none" w:sz="0" w:space="0" w:color="auto"/>
        <w:bottom w:val="none" w:sz="0" w:space="0" w:color="auto"/>
        <w:right w:val="none" w:sz="0" w:space="0" w:color="auto"/>
      </w:divBdr>
    </w:div>
    <w:div w:id="1972712283">
      <w:bodyDiv w:val="1"/>
      <w:marLeft w:val="0"/>
      <w:marRight w:val="0"/>
      <w:marTop w:val="0"/>
      <w:marBottom w:val="0"/>
      <w:divBdr>
        <w:top w:val="none" w:sz="0" w:space="0" w:color="auto"/>
        <w:left w:val="none" w:sz="0" w:space="0" w:color="auto"/>
        <w:bottom w:val="none" w:sz="0" w:space="0" w:color="auto"/>
        <w:right w:val="none" w:sz="0" w:space="0" w:color="auto"/>
      </w:divBdr>
    </w:div>
    <w:div w:id="1972784735">
      <w:bodyDiv w:val="1"/>
      <w:marLeft w:val="0"/>
      <w:marRight w:val="0"/>
      <w:marTop w:val="0"/>
      <w:marBottom w:val="0"/>
      <w:divBdr>
        <w:top w:val="none" w:sz="0" w:space="0" w:color="auto"/>
        <w:left w:val="none" w:sz="0" w:space="0" w:color="auto"/>
        <w:bottom w:val="none" w:sz="0" w:space="0" w:color="auto"/>
        <w:right w:val="none" w:sz="0" w:space="0" w:color="auto"/>
      </w:divBdr>
    </w:div>
    <w:div w:id="1973360292">
      <w:bodyDiv w:val="1"/>
      <w:marLeft w:val="0"/>
      <w:marRight w:val="0"/>
      <w:marTop w:val="0"/>
      <w:marBottom w:val="0"/>
      <w:divBdr>
        <w:top w:val="none" w:sz="0" w:space="0" w:color="auto"/>
        <w:left w:val="none" w:sz="0" w:space="0" w:color="auto"/>
        <w:bottom w:val="none" w:sz="0" w:space="0" w:color="auto"/>
        <w:right w:val="none" w:sz="0" w:space="0" w:color="auto"/>
      </w:divBdr>
    </w:div>
    <w:div w:id="1973560329">
      <w:bodyDiv w:val="1"/>
      <w:marLeft w:val="0"/>
      <w:marRight w:val="0"/>
      <w:marTop w:val="0"/>
      <w:marBottom w:val="0"/>
      <w:divBdr>
        <w:top w:val="none" w:sz="0" w:space="0" w:color="auto"/>
        <w:left w:val="none" w:sz="0" w:space="0" w:color="auto"/>
        <w:bottom w:val="none" w:sz="0" w:space="0" w:color="auto"/>
        <w:right w:val="none" w:sz="0" w:space="0" w:color="auto"/>
      </w:divBdr>
    </w:div>
    <w:div w:id="1974479146">
      <w:bodyDiv w:val="1"/>
      <w:marLeft w:val="0"/>
      <w:marRight w:val="0"/>
      <w:marTop w:val="0"/>
      <w:marBottom w:val="0"/>
      <w:divBdr>
        <w:top w:val="none" w:sz="0" w:space="0" w:color="auto"/>
        <w:left w:val="none" w:sz="0" w:space="0" w:color="auto"/>
        <w:bottom w:val="none" w:sz="0" w:space="0" w:color="auto"/>
        <w:right w:val="none" w:sz="0" w:space="0" w:color="auto"/>
      </w:divBdr>
    </w:div>
    <w:div w:id="1974674573">
      <w:bodyDiv w:val="1"/>
      <w:marLeft w:val="0"/>
      <w:marRight w:val="0"/>
      <w:marTop w:val="0"/>
      <w:marBottom w:val="0"/>
      <w:divBdr>
        <w:top w:val="none" w:sz="0" w:space="0" w:color="auto"/>
        <w:left w:val="none" w:sz="0" w:space="0" w:color="auto"/>
        <w:bottom w:val="none" w:sz="0" w:space="0" w:color="auto"/>
        <w:right w:val="none" w:sz="0" w:space="0" w:color="auto"/>
      </w:divBdr>
    </w:div>
    <w:div w:id="1974745879">
      <w:bodyDiv w:val="1"/>
      <w:marLeft w:val="0"/>
      <w:marRight w:val="0"/>
      <w:marTop w:val="0"/>
      <w:marBottom w:val="0"/>
      <w:divBdr>
        <w:top w:val="none" w:sz="0" w:space="0" w:color="auto"/>
        <w:left w:val="none" w:sz="0" w:space="0" w:color="auto"/>
        <w:bottom w:val="none" w:sz="0" w:space="0" w:color="auto"/>
        <w:right w:val="none" w:sz="0" w:space="0" w:color="auto"/>
      </w:divBdr>
    </w:div>
    <w:div w:id="1975404546">
      <w:bodyDiv w:val="1"/>
      <w:marLeft w:val="0"/>
      <w:marRight w:val="0"/>
      <w:marTop w:val="0"/>
      <w:marBottom w:val="0"/>
      <w:divBdr>
        <w:top w:val="none" w:sz="0" w:space="0" w:color="auto"/>
        <w:left w:val="none" w:sz="0" w:space="0" w:color="auto"/>
        <w:bottom w:val="none" w:sz="0" w:space="0" w:color="auto"/>
        <w:right w:val="none" w:sz="0" w:space="0" w:color="auto"/>
      </w:divBdr>
    </w:div>
    <w:div w:id="1976063440">
      <w:bodyDiv w:val="1"/>
      <w:marLeft w:val="0"/>
      <w:marRight w:val="0"/>
      <w:marTop w:val="0"/>
      <w:marBottom w:val="0"/>
      <w:divBdr>
        <w:top w:val="none" w:sz="0" w:space="0" w:color="auto"/>
        <w:left w:val="none" w:sz="0" w:space="0" w:color="auto"/>
        <w:bottom w:val="none" w:sz="0" w:space="0" w:color="auto"/>
        <w:right w:val="none" w:sz="0" w:space="0" w:color="auto"/>
      </w:divBdr>
    </w:div>
    <w:div w:id="1976445864">
      <w:bodyDiv w:val="1"/>
      <w:marLeft w:val="0"/>
      <w:marRight w:val="0"/>
      <w:marTop w:val="0"/>
      <w:marBottom w:val="0"/>
      <w:divBdr>
        <w:top w:val="none" w:sz="0" w:space="0" w:color="auto"/>
        <w:left w:val="none" w:sz="0" w:space="0" w:color="auto"/>
        <w:bottom w:val="none" w:sz="0" w:space="0" w:color="auto"/>
        <w:right w:val="none" w:sz="0" w:space="0" w:color="auto"/>
      </w:divBdr>
    </w:div>
    <w:div w:id="1976905929">
      <w:bodyDiv w:val="1"/>
      <w:marLeft w:val="0"/>
      <w:marRight w:val="0"/>
      <w:marTop w:val="0"/>
      <w:marBottom w:val="0"/>
      <w:divBdr>
        <w:top w:val="none" w:sz="0" w:space="0" w:color="auto"/>
        <w:left w:val="none" w:sz="0" w:space="0" w:color="auto"/>
        <w:bottom w:val="none" w:sz="0" w:space="0" w:color="auto"/>
        <w:right w:val="none" w:sz="0" w:space="0" w:color="auto"/>
      </w:divBdr>
    </w:div>
    <w:div w:id="1977370886">
      <w:bodyDiv w:val="1"/>
      <w:marLeft w:val="0"/>
      <w:marRight w:val="0"/>
      <w:marTop w:val="0"/>
      <w:marBottom w:val="0"/>
      <w:divBdr>
        <w:top w:val="none" w:sz="0" w:space="0" w:color="auto"/>
        <w:left w:val="none" w:sz="0" w:space="0" w:color="auto"/>
        <w:bottom w:val="none" w:sz="0" w:space="0" w:color="auto"/>
        <w:right w:val="none" w:sz="0" w:space="0" w:color="auto"/>
      </w:divBdr>
    </w:div>
    <w:div w:id="1978801411">
      <w:bodyDiv w:val="1"/>
      <w:marLeft w:val="0"/>
      <w:marRight w:val="0"/>
      <w:marTop w:val="0"/>
      <w:marBottom w:val="0"/>
      <w:divBdr>
        <w:top w:val="none" w:sz="0" w:space="0" w:color="auto"/>
        <w:left w:val="none" w:sz="0" w:space="0" w:color="auto"/>
        <w:bottom w:val="none" w:sz="0" w:space="0" w:color="auto"/>
        <w:right w:val="none" w:sz="0" w:space="0" w:color="auto"/>
      </w:divBdr>
    </w:div>
    <w:div w:id="1979261160">
      <w:bodyDiv w:val="1"/>
      <w:marLeft w:val="0"/>
      <w:marRight w:val="0"/>
      <w:marTop w:val="0"/>
      <w:marBottom w:val="0"/>
      <w:divBdr>
        <w:top w:val="none" w:sz="0" w:space="0" w:color="auto"/>
        <w:left w:val="none" w:sz="0" w:space="0" w:color="auto"/>
        <w:bottom w:val="none" w:sz="0" w:space="0" w:color="auto"/>
        <w:right w:val="none" w:sz="0" w:space="0" w:color="auto"/>
      </w:divBdr>
    </w:div>
    <w:div w:id="1979336740">
      <w:bodyDiv w:val="1"/>
      <w:marLeft w:val="0"/>
      <w:marRight w:val="0"/>
      <w:marTop w:val="0"/>
      <w:marBottom w:val="0"/>
      <w:divBdr>
        <w:top w:val="none" w:sz="0" w:space="0" w:color="auto"/>
        <w:left w:val="none" w:sz="0" w:space="0" w:color="auto"/>
        <w:bottom w:val="none" w:sz="0" w:space="0" w:color="auto"/>
        <w:right w:val="none" w:sz="0" w:space="0" w:color="auto"/>
      </w:divBdr>
    </w:div>
    <w:div w:id="1980183280">
      <w:bodyDiv w:val="1"/>
      <w:marLeft w:val="0"/>
      <w:marRight w:val="0"/>
      <w:marTop w:val="0"/>
      <w:marBottom w:val="0"/>
      <w:divBdr>
        <w:top w:val="none" w:sz="0" w:space="0" w:color="auto"/>
        <w:left w:val="none" w:sz="0" w:space="0" w:color="auto"/>
        <w:bottom w:val="none" w:sz="0" w:space="0" w:color="auto"/>
        <w:right w:val="none" w:sz="0" w:space="0" w:color="auto"/>
      </w:divBdr>
    </w:div>
    <w:div w:id="1980726588">
      <w:bodyDiv w:val="1"/>
      <w:marLeft w:val="0"/>
      <w:marRight w:val="0"/>
      <w:marTop w:val="0"/>
      <w:marBottom w:val="0"/>
      <w:divBdr>
        <w:top w:val="none" w:sz="0" w:space="0" w:color="auto"/>
        <w:left w:val="none" w:sz="0" w:space="0" w:color="auto"/>
        <w:bottom w:val="none" w:sz="0" w:space="0" w:color="auto"/>
        <w:right w:val="none" w:sz="0" w:space="0" w:color="auto"/>
      </w:divBdr>
    </w:div>
    <w:div w:id="1981231101">
      <w:bodyDiv w:val="1"/>
      <w:marLeft w:val="0"/>
      <w:marRight w:val="0"/>
      <w:marTop w:val="0"/>
      <w:marBottom w:val="0"/>
      <w:divBdr>
        <w:top w:val="none" w:sz="0" w:space="0" w:color="auto"/>
        <w:left w:val="none" w:sz="0" w:space="0" w:color="auto"/>
        <w:bottom w:val="none" w:sz="0" w:space="0" w:color="auto"/>
        <w:right w:val="none" w:sz="0" w:space="0" w:color="auto"/>
      </w:divBdr>
    </w:div>
    <w:div w:id="1981567513">
      <w:bodyDiv w:val="1"/>
      <w:marLeft w:val="0"/>
      <w:marRight w:val="0"/>
      <w:marTop w:val="0"/>
      <w:marBottom w:val="0"/>
      <w:divBdr>
        <w:top w:val="none" w:sz="0" w:space="0" w:color="auto"/>
        <w:left w:val="none" w:sz="0" w:space="0" w:color="auto"/>
        <w:bottom w:val="none" w:sz="0" w:space="0" w:color="auto"/>
        <w:right w:val="none" w:sz="0" w:space="0" w:color="auto"/>
      </w:divBdr>
    </w:div>
    <w:div w:id="1982298825">
      <w:bodyDiv w:val="1"/>
      <w:marLeft w:val="0"/>
      <w:marRight w:val="0"/>
      <w:marTop w:val="0"/>
      <w:marBottom w:val="0"/>
      <w:divBdr>
        <w:top w:val="none" w:sz="0" w:space="0" w:color="auto"/>
        <w:left w:val="none" w:sz="0" w:space="0" w:color="auto"/>
        <w:bottom w:val="none" w:sz="0" w:space="0" w:color="auto"/>
        <w:right w:val="none" w:sz="0" w:space="0" w:color="auto"/>
      </w:divBdr>
    </w:div>
    <w:div w:id="1984264898">
      <w:bodyDiv w:val="1"/>
      <w:marLeft w:val="0"/>
      <w:marRight w:val="0"/>
      <w:marTop w:val="0"/>
      <w:marBottom w:val="0"/>
      <w:divBdr>
        <w:top w:val="none" w:sz="0" w:space="0" w:color="auto"/>
        <w:left w:val="none" w:sz="0" w:space="0" w:color="auto"/>
        <w:bottom w:val="none" w:sz="0" w:space="0" w:color="auto"/>
        <w:right w:val="none" w:sz="0" w:space="0" w:color="auto"/>
      </w:divBdr>
    </w:div>
    <w:div w:id="1984963416">
      <w:bodyDiv w:val="1"/>
      <w:marLeft w:val="0"/>
      <w:marRight w:val="0"/>
      <w:marTop w:val="0"/>
      <w:marBottom w:val="0"/>
      <w:divBdr>
        <w:top w:val="none" w:sz="0" w:space="0" w:color="auto"/>
        <w:left w:val="none" w:sz="0" w:space="0" w:color="auto"/>
        <w:bottom w:val="none" w:sz="0" w:space="0" w:color="auto"/>
        <w:right w:val="none" w:sz="0" w:space="0" w:color="auto"/>
      </w:divBdr>
    </w:div>
    <w:div w:id="1984968072">
      <w:bodyDiv w:val="1"/>
      <w:marLeft w:val="0"/>
      <w:marRight w:val="0"/>
      <w:marTop w:val="0"/>
      <w:marBottom w:val="0"/>
      <w:divBdr>
        <w:top w:val="none" w:sz="0" w:space="0" w:color="auto"/>
        <w:left w:val="none" w:sz="0" w:space="0" w:color="auto"/>
        <w:bottom w:val="none" w:sz="0" w:space="0" w:color="auto"/>
        <w:right w:val="none" w:sz="0" w:space="0" w:color="auto"/>
      </w:divBdr>
    </w:div>
    <w:div w:id="1985348706">
      <w:bodyDiv w:val="1"/>
      <w:marLeft w:val="0"/>
      <w:marRight w:val="0"/>
      <w:marTop w:val="0"/>
      <w:marBottom w:val="0"/>
      <w:divBdr>
        <w:top w:val="none" w:sz="0" w:space="0" w:color="auto"/>
        <w:left w:val="none" w:sz="0" w:space="0" w:color="auto"/>
        <w:bottom w:val="none" w:sz="0" w:space="0" w:color="auto"/>
        <w:right w:val="none" w:sz="0" w:space="0" w:color="auto"/>
      </w:divBdr>
    </w:div>
    <w:div w:id="1985425578">
      <w:bodyDiv w:val="1"/>
      <w:marLeft w:val="0"/>
      <w:marRight w:val="0"/>
      <w:marTop w:val="0"/>
      <w:marBottom w:val="0"/>
      <w:divBdr>
        <w:top w:val="none" w:sz="0" w:space="0" w:color="auto"/>
        <w:left w:val="none" w:sz="0" w:space="0" w:color="auto"/>
        <w:bottom w:val="none" w:sz="0" w:space="0" w:color="auto"/>
        <w:right w:val="none" w:sz="0" w:space="0" w:color="auto"/>
      </w:divBdr>
    </w:div>
    <w:div w:id="1985967940">
      <w:bodyDiv w:val="1"/>
      <w:marLeft w:val="0"/>
      <w:marRight w:val="0"/>
      <w:marTop w:val="0"/>
      <w:marBottom w:val="0"/>
      <w:divBdr>
        <w:top w:val="none" w:sz="0" w:space="0" w:color="auto"/>
        <w:left w:val="none" w:sz="0" w:space="0" w:color="auto"/>
        <w:bottom w:val="none" w:sz="0" w:space="0" w:color="auto"/>
        <w:right w:val="none" w:sz="0" w:space="0" w:color="auto"/>
      </w:divBdr>
    </w:div>
    <w:div w:id="1986162773">
      <w:bodyDiv w:val="1"/>
      <w:marLeft w:val="0"/>
      <w:marRight w:val="0"/>
      <w:marTop w:val="0"/>
      <w:marBottom w:val="0"/>
      <w:divBdr>
        <w:top w:val="none" w:sz="0" w:space="0" w:color="auto"/>
        <w:left w:val="none" w:sz="0" w:space="0" w:color="auto"/>
        <w:bottom w:val="none" w:sz="0" w:space="0" w:color="auto"/>
        <w:right w:val="none" w:sz="0" w:space="0" w:color="auto"/>
      </w:divBdr>
    </w:div>
    <w:div w:id="1987202849">
      <w:bodyDiv w:val="1"/>
      <w:marLeft w:val="0"/>
      <w:marRight w:val="0"/>
      <w:marTop w:val="0"/>
      <w:marBottom w:val="0"/>
      <w:divBdr>
        <w:top w:val="none" w:sz="0" w:space="0" w:color="auto"/>
        <w:left w:val="none" w:sz="0" w:space="0" w:color="auto"/>
        <w:bottom w:val="none" w:sz="0" w:space="0" w:color="auto"/>
        <w:right w:val="none" w:sz="0" w:space="0" w:color="auto"/>
      </w:divBdr>
    </w:div>
    <w:div w:id="1987464059">
      <w:bodyDiv w:val="1"/>
      <w:marLeft w:val="0"/>
      <w:marRight w:val="0"/>
      <w:marTop w:val="0"/>
      <w:marBottom w:val="0"/>
      <w:divBdr>
        <w:top w:val="none" w:sz="0" w:space="0" w:color="auto"/>
        <w:left w:val="none" w:sz="0" w:space="0" w:color="auto"/>
        <w:bottom w:val="none" w:sz="0" w:space="0" w:color="auto"/>
        <w:right w:val="none" w:sz="0" w:space="0" w:color="auto"/>
      </w:divBdr>
    </w:div>
    <w:div w:id="1987660628">
      <w:bodyDiv w:val="1"/>
      <w:marLeft w:val="0"/>
      <w:marRight w:val="0"/>
      <w:marTop w:val="0"/>
      <w:marBottom w:val="0"/>
      <w:divBdr>
        <w:top w:val="none" w:sz="0" w:space="0" w:color="auto"/>
        <w:left w:val="none" w:sz="0" w:space="0" w:color="auto"/>
        <w:bottom w:val="none" w:sz="0" w:space="0" w:color="auto"/>
        <w:right w:val="none" w:sz="0" w:space="0" w:color="auto"/>
      </w:divBdr>
    </w:div>
    <w:div w:id="1988705686">
      <w:bodyDiv w:val="1"/>
      <w:marLeft w:val="0"/>
      <w:marRight w:val="0"/>
      <w:marTop w:val="0"/>
      <w:marBottom w:val="0"/>
      <w:divBdr>
        <w:top w:val="none" w:sz="0" w:space="0" w:color="auto"/>
        <w:left w:val="none" w:sz="0" w:space="0" w:color="auto"/>
        <w:bottom w:val="none" w:sz="0" w:space="0" w:color="auto"/>
        <w:right w:val="none" w:sz="0" w:space="0" w:color="auto"/>
      </w:divBdr>
    </w:div>
    <w:div w:id="1989507022">
      <w:bodyDiv w:val="1"/>
      <w:marLeft w:val="0"/>
      <w:marRight w:val="0"/>
      <w:marTop w:val="0"/>
      <w:marBottom w:val="0"/>
      <w:divBdr>
        <w:top w:val="none" w:sz="0" w:space="0" w:color="auto"/>
        <w:left w:val="none" w:sz="0" w:space="0" w:color="auto"/>
        <w:bottom w:val="none" w:sz="0" w:space="0" w:color="auto"/>
        <w:right w:val="none" w:sz="0" w:space="0" w:color="auto"/>
      </w:divBdr>
    </w:div>
    <w:div w:id="1989551004">
      <w:bodyDiv w:val="1"/>
      <w:marLeft w:val="0"/>
      <w:marRight w:val="0"/>
      <w:marTop w:val="0"/>
      <w:marBottom w:val="0"/>
      <w:divBdr>
        <w:top w:val="none" w:sz="0" w:space="0" w:color="auto"/>
        <w:left w:val="none" w:sz="0" w:space="0" w:color="auto"/>
        <w:bottom w:val="none" w:sz="0" w:space="0" w:color="auto"/>
        <w:right w:val="none" w:sz="0" w:space="0" w:color="auto"/>
      </w:divBdr>
    </w:div>
    <w:div w:id="1989632424">
      <w:bodyDiv w:val="1"/>
      <w:marLeft w:val="0"/>
      <w:marRight w:val="0"/>
      <w:marTop w:val="0"/>
      <w:marBottom w:val="0"/>
      <w:divBdr>
        <w:top w:val="none" w:sz="0" w:space="0" w:color="auto"/>
        <w:left w:val="none" w:sz="0" w:space="0" w:color="auto"/>
        <w:bottom w:val="none" w:sz="0" w:space="0" w:color="auto"/>
        <w:right w:val="none" w:sz="0" w:space="0" w:color="auto"/>
      </w:divBdr>
    </w:div>
    <w:div w:id="1990284469">
      <w:bodyDiv w:val="1"/>
      <w:marLeft w:val="0"/>
      <w:marRight w:val="0"/>
      <w:marTop w:val="0"/>
      <w:marBottom w:val="0"/>
      <w:divBdr>
        <w:top w:val="none" w:sz="0" w:space="0" w:color="auto"/>
        <w:left w:val="none" w:sz="0" w:space="0" w:color="auto"/>
        <w:bottom w:val="none" w:sz="0" w:space="0" w:color="auto"/>
        <w:right w:val="none" w:sz="0" w:space="0" w:color="auto"/>
      </w:divBdr>
    </w:div>
    <w:div w:id="1990477324">
      <w:bodyDiv w:val="1"/>
      <w:marLeft w:val="0"/>
      <w:marRight w:val="0"/>
      <w:marTop w:val="0"/>
      <w:marBottom w:val="0"/>
      <w:divBdr>
        <w:top w:val="none" w:sz="0" w:space="0" w:color="auto"/>
        <w:left w:val="none" w:sz="0" w:space="0" w:color="auto"/>
        <w:bottom w:val="none" w:sz="0" w:space="0" w:color="auto"/>
        <w:right w:val="none" w:sz="0" w:space="0" w:color="auto"/>
      </w:divBdr>
    </w:div>
    <w:div w:id="1990593278">
      <w:bodyDiv w:val="1"/>
      <w:marLeft w:val="0"/>
      <w:marRight w:val="0"/>
      <w:marTop w:val="0"/>
      <w:marBottom w:val="0"/>
      <w:divBdr>
        <w:top w:val="none" w:sz="0" w:space="0" w:color="auto"/>
        <w:left w:val="none" w:sz="0" w:space="0" w:color="auto"/>
        <w:bottom w:val="none" w:sz="0" w:space="0" w:color="auto"/>
        <w:right w:val="none" w:sz="0" w:space="0" w:color="auto"/>
      </w:divBdr>
    </w:div>
    <w:div w:id="1990670146">
      <w:bodyDiv w:val="1"/>
      <w:marLeft w:val="0"/>
      <w:marRight w:val="0"/>
      <w:marTop w:val="0"/>
      <w:marBottom w:val="0"/>
      <w:divBdr>
        <w:top w:val="none" w:sz="0" w:space="0" w:color="auto"/>
        <w:left w:val="none" w:sz="0" w:space="0" w:color="auto"/>
        <w:bottom w:val="none" w:sz="0" w:space="0" w:color="auto"/>
        <w:right w:val="none" w:sz="0" w:space="0" w:color="auto"/>
      </w:divBdr>
    </w:div>
    <w:div w:id="1991446892">
      <w:bodyDiv w:val="1"/>
      <w:marLeft w:val="0"/>
      <w:marRight w:val="0"/>
      <w:marTop w:val="0"/>
      <w:marBottom w:val="0"/>
      <w:divBdr>
        <w:top w:val="none" w:sz="0" w:space="0" w:color="auto"/>
        <w:left w:val="none" w:sz="0" w:space="0" w:color="auto"/>
        <w:bottom w:val="none" w:sz="0" w:space="0" w:color="auto"/>
        <w:right w:val="none" w:sz="0" w:space="0" w:color="auto"/>
      </w:divBdr>
    </w:div>
    <w:div w:id="1992056900">
      <w:bodyDiv w:val="1"/>
      <w:marLeft w:val="0"/>
      <w:marRight w:val="0"/>
      <w:marTop w:val="0"/>
      <w:marBottom w:val="0"/>
      <w:divBdr>
        <w:top w:val="none" w:sz="0" w:space="0" w:color="auto"/>
        <w:left w:val="none" w:sz="0" w:space="0" w:color="auto"/>
        <w:bottom w:val="none" w:sz="0" w:space="0" w:color="auto"/>
        <w:right w:val="none" w:sz="0" w:space="0" w:color="auto"/>
      </w:divBdr>
    </w:div>
    <w:div w:id="1992100315">
      <w:bodyDiv w:val="1"/>
      <w:marLeft w:val="0"/>
      <w:marRight w:val="0"/>
      <w:marTop w:val="0"/>
      <w:marBottom w:val="0"/>
      <w:divBdr>
        <w:top w:val="none" w:sz="0" w:space="0" w:color="auto"/>
        <w:left w:val="none" w:sz="0" w:space="0" w:color="auto"/>
        <w:bottom w:val="none" w:sz="0" w:space="0" w:color="auto"/>
        <w:right w:val="none" w:sz="0" w:space="0" w:color="auto"/>
      </w:divBdr>
    </w:div>
    <w:div w:id="1992169274">
      <w:bodyDiv w:val="1"/>
      <w:marLeft w:val="0"/>
      <w:marRight w:val="0"/>
      <w:marTop w:val="0"/>
      <w:marBottom w:val="0"/>
      <w:divBdr>
        <w:top w:val="none" w:sz="0" w:space="0" w:color="auto"/>
        <w:left w:val="none" w:sz="0" w:space="0" w:color="auto"/>
        <w:bottom w:val="none" w:sz="0" w:space="0" w:color="auto"/>
        <w:right w:val="none" w:sz="0" w:space="0" w:color="auto"/>
      </w:divBdr>
    </w:div>
    <w:div w:id="1992365958">
      <w:bodyDiv w:val="1"/>
      <w:marLeft w:val="0"/>
      <w:marRight w:val="0"/>
      <w:marTop w:val="0"/>
      <w:marBottom w:val="0"/>
      <w:divBdr>
        <w:top w:val="none" w:sz="0" w:space="0" w:color="auto"/>
        <w:left w:val="none" w:sz="0" w:space="0" w:color="auto"/>
        <w:bottom w:val="none" w:sz="0" w:space="0" w:color="auto"/>
        <w:right w:val="none" w:sz="0" w:space="0" w:color="auto"/>
      </w:divBdr>
    </w:div>
    <w:div w:id="1994025676">
      <w:bodyDiv w:val="1"/>
      <w:marLeft w:val="0"/>
      <w:marRight w:val="0"/>
      <w:marTop w:val="0"/>
      <w:marBottom w:val="0"/>
      <w:divBdr>
        <w:top w:val="none" w:sz="0" w:space="0" w:color="auto"/>
        <w:left w:val="none" w:sz="0" w:space="0" w:color="auto"/>
        <w:bottom w:val="none" w:sz="0" w:space="0" w:color="auto"/>
        <w:right w:val="none" w:sz="0" w:space="0" w:color="auto"/>
      </w:divBdr>
    </w:div>
    <w:div w:id="1994217611">
      <w:bodyDiv w:val="1"/>
      <w:marLeft w:val="0"/>
      <w:marRight w:val="0"/>
      <w:marTop w:val="0"/>
      <w:marBottom w:val="0"/>
      <w:divBdr>
        <w:top w:val="none" w:sz="0" w:space="0" w:color="auto"/>
        <w:left w:val="none" w:sz="0" w:space="0" w:color="auto"/>
        <w:bottom w:val="none" w:sz="0" w:space="0" w:color="auto"/>
        <w:right w:val="none" w:sz="0" w:space="0" w:color="auto"/>
      </w:divBdr>
    </w:div>
    <w:div w:id="1994261648">
      <w:bodyDiv w:val="1"/>
      <w:marLeft w:val="0"/>
      <w:marRight w:val="0"/>
      <w:marTop w:val="0"/>
      <w:marBottom w:val="0"/>
      <w:divBdr>
        <w:top w:val="none" w:sz="0" w:space="0" w:color="auto"/>
        <w:left w:val="none" w:sz="0" w:space="0" w:color="auto"/>
        <w:bottom w:val="none" w:sz="0" w:space="0" w:color="auto"/>
        <w:right w:val="none" w:sz="0" w:space="0" w:color="auto"/>
      </w:divBdr>
    </w:div>
    <w:div w:id="1994599737">
      <w:bodyDiv w:val="1"/>
      <w:marLeft w:val="0"/>
      <w:marRight w:val="0"/>
      <w:marTop w:val="0"/>
      <w:marBottom w:val="0"/>
      <w:divBdr>
        <w:top w:val="none" w:sz="0" w:space="0" w:color="auto"/>
        <w:left w:val="none" w:sz="0" w:space="0" w:color="auto"/>
        <w:bottom w:val="none" w:sz="0" w:space="0" w:color="auto"/>
        <w:right w:val="none" w:sz="0" w:space="0" w:color="auto"/>
      </w:divBdr>
    </w:div>
    <w:div w:id="1995210134">
      <w:bodyDiv w:val="1"/>
      <w:marLeft w:val="0"/>
      <w:marRight w:val="0"/>
      <w:marTop w:val="0"/>
      <w:marBottom w:val="0"/>
      <w:divBdr>
        <w:top w:val="none" w:sz="0" w:space="0" w:color="auto"/>
        <w:left w:val="none" w:sz="0" w:space="0" w:color="auto"/>
        <w:bottom w:val="none" w:sz="0" w:space="0" w:color="auto"/>
        <w:right w:val="none" w:sz="0" w:space="0" w:color="auto"/>
      </w:divBdr>
    </w:div>
    <w:div w:id="1995332678">
      <w:bodyDiv w:val="1"/>
      <w:marLeft w:val="0"/>
      <w:marRight w:val="0"/>
      <w:marTop w:val="0"/>
      <w:marBottom w:val="0"/>
      <w:divBdr>
        <w:top w:val="none" w:sz="0" w:space="0" w:color="auto"/>
        <w:left w:val="none" w:sz="0" w:space="0" w:color="auto"/>
        <w:bottom w:val="none" w:sz="0" w:space="0" w:color="auto"/>
        <w:right w:val="none" w:sz="0" w:space="0" w:color="auto"/>
      </w:divBdr>
    </w:div>
    <w:div w:id="1995334649">
      <w:bodyDiv w:val="1"/>
      <w:marLeft w:val="0"/>
      <w:marRight w:val="0"/>
      <w:marTop w:val="0"/>
      <w:marBottom w:val="0"/>
      <w:divBdr>
        <w:top w:val="none" w:sz="0" w:space="0" w:color="auto"/>
        <w:left w:val="none" w:sz="0" w:space="0" w:color="auto"/>
        <w:bottom w:val="none" w:sz="0" w:space="0" w:color="auto"/>
        <w:right w:val="none" w:sz="0" w:space="0" w:color="auto"/>
      </w:divBdr>
    </w:div>
    <w:div w:id="1995447502">
      <w:bodyDiv w:val="1"/>
      <w:marLeft w:val="0"/>
      <w:marRight w:val="0"/>
      <w:marTop w:val="0"/>
      <w:marBottom w:val="0"/>
      <w:divBdr>
        <w:top w:val="none" w:sz="0" w:space="0" w:color="auto"/>
        <w:left w:val="none" w:sz="0" w:space="0" w:color="auto"/>
        <w:bottom w:val="none" w:sz="0" w:space="0" w:color="auto"/>
        <w:right w:val="none" w:sz="0" w:space="0" w:color="auto"/>
      </w:divBdr>
    </w:div>
    <w:div w:id="1995572468">
      <w:bodyDiv w:val="1"/>
      <w:marLeft w:val="0"/>
      <w:marRight w:val="0"/>
      <w:marTop w:val="0"/>
      <w:marBottom w:val="0"/>
      <w:divBdr>
        <w:top w:val="none" w:sz="0" w:space="0" w:color="auto"/>
        <w:left w:val="none" w:sz="0" w:space="0" w:color="auto"/>
        <w:bottom w:val="none" w:sz="0" w:space="0" w:color="auto"/>
        <w:right w:val="none" w:sz="0" w:space="0" w:color="auto"/>
      </w:divBdr>
    </w:div>
    <w:div w:id="1995988745">
      <w:bodyDiv w:val="1"/>
      <w:marLeft w:val="0"/>
      <w:marRight w:val="0"/>
      <w:marTop w:val="0"/>
      <w:marBottom w:val="0"/>
      <w:divBdr>
        <w:top w:val="none" w:sz="0" w:space="0" w:color="auto"/>
        <w:left w:val="none" w:sz="0" w:space="0" w:color="auto"/>
        <w:bottom w:val="none" w:sz="0" w:space="0" w:color="auto"/>
        <w:right w:val="none" w:sz="0" w:space="0" w:color="auto"/>
      </w:divBdr>
    </w:div>
    <w:div w:id="1996642613">
      <w:bodyDiv w:val="1"/>
      <w:marLeft w:val="0"/>
      <w:marRight w:val="0"/>
      <w:marTop w:val="0"/>
      <w:marBottom w:val="0"/>
      <w:divBdr>
        <w:top w:val="none" w:sz="0" w:space="0" w:color="auto"/>
        <w:left w:val="none" w:sz="0" w:space="0" w:color="auto"/>
        <w:bottom w:val="none" w:sz="0" w:space="0" w:color="auto"/>
        <w:right w:val="none" w:sz="0" w:space="0" w:color="auto"/>
      </w:divBdr>
    </w:div>
    <w:div w:id="1996840113">
      <w:bodyDiv w:val="1"/>
      <w:marLeft w:val="0"/>
      <w:marRight w:val="0"/>
      <w:marTop w:val="0"/>
      <w:marBottom w:val="0"/>
      <w:divBdr>
        <w:top w:val="none" w:sz="0" w:space="0" w:color="auto"/>
        <w:left w:val="none" w:sz="0" w:space="0" w:color="auto"/>
        <w:bottom w:val="none" w:sz="0" w:space="0" w:color="auto"/>
        <w:right w:val="none" w:sz="0" w:space="0" w:color="auto"/>
      </w:divBdr>
    </w:div>
    <w:div w:id="1996907977">
      <w:bodyDiv w:val="1"/>
      <w:marLeft w:val="0"/>
      <w:marRight w:val="0"/>
      <w:marTop w:val="0"/>
      <w:marBottom w:val="0"/>
      <w:divBdr>
        <w:top w:val="none" w:sz="0" w:space="0" w:color="auto"/>
        <w:left w:val="none" w:sz="0" w:space="0" w:color="auto"/>
        <w:bottom w:val="none" w:sz="0" w:space="0" w:color="auto"/>
        <w:right w:val="none" w:sz="0" w:space="0" w:color="auto"/>
      </w:divBdr>
    </w:div>
    <w:div w:id="1996952795">
      <w:bodyDiv w:val="1"/>
      <w:marLeft w:val="0"/>
      <w:marRight w:val="0"/>
      <w:marTop w:val="0"/>
      <w:marBottom w:val="0"/>
      <w:divBdr>
        <w:top w:val="none" w:sz="0" w:space="0" w:color="auto"/>
        <w:left w:val="none" w:sz="0" w:space="0" w:color="auto"/>
        <w:bottom w:val="none" w:sz="0" w:space="0" w:color="auto"/>
        <w:right w:val="none" w:sz="0" w:space="0" w:color="auto"/>
      </w:divBdr>
    </w:div>
    <w:div w:id="1997225204">
      <w:bodyDiv w:val="1"/>
      <w:marLeft w:val="0"/>
      <w:marRight w:val="0"/>
      <w:marTop w:val="0"/>
      <w:marBottom w:val="0"/>
      <w:divBdr>
        <w:top w:val="none" w:sz="0" w:space="0" w:color="auto"/>
        <w:left w:val="none" w:sz="0" w:space="0" w:color="auto"/>
        <w:bottom w:val="none" w:sz="0" w:space="0" w:color="auto"/>
        <w:right w:val="none" w:sz="0" w:space="0" w:color="auto"/>
      </w:divBdr>
    </w:div>
    <w:div w:id="1997486637">
      <w:bodyDiv w:val="1"/>
      <w:marLeft w:val="0"/>
      <w:marRight w:val="0"/>
      <w:marTop w:val="0"/>
      <w:marBottom w:val="0"/>
      <w:divBdr>
        <w:top w:val="none" w:sz="0" w:space="0" w:color="auto"/>
        <w:left w:val="none" w:sz="0" w:space="0" w:color="auto"/>
        <w:bottom w:val="none" w:sz="0" w:space="0" w:color="auto"/>
        <w:right w:val="none" w:sz="0" w:space="0" w:color="auto"/>
      </w:divBdr>
    </w:div>
    <w:div w:id="1997688211">
      <w:bodyDiv w:val="1"/>
      <w:marLeft w:val="0"/>
      <w:marRight w:val="0"/>
      <w:marTop w:val="0"/>
      <w:marBottom w:val="0"/>
      <w:divBdr>
        <w:top w:val="none" w:sz="0" w:space="0" w:color="auto"/>
        <w:left w:val="none" w:sz="0" w:space="0" w:color="auto"/>
        <w:bottom w:val="none" w:sz="0" w:space="0" w:color="auto"/>
        <w:right w:val="none" w:sz="0" w:space="0" w:color="auto"/>
      </w:divBdr>
    </w:div>
    <w:div w:id="1998149822">
      <w:bodyDiv w:val="1"/>
      <w:marLeft w:val="0"/>
      <w:marRight w:val="0"/>
      <w:marTop w:val="0"/>
      <w:marBottom w:val="0"/>
      <w:divBdr>
        <w:top w:val="none" w:sz="0" w:space="0" w:color="auto"/>
        <w:left w:val="none" w:sz="0" w:space="0" w:color="auto"/>
        <w:bottom w:val="none" w:sz="0" w:space="0" w:color="auto"/>
        <w:right w:val="none" w:sz="0" w:space="0" w:color="auto"/>
      </w:divBdr>
    </w:div>
    <w:div w:id="1998537264">
      <w:bodyDiv w:val="1"/>
      <w:marLeft w:val="0"/>
      <w:marRight w:val="0"/>
      <w:marTop w:val="0"/>
      <w:marBottom w:val="0"/>
      <w:divBdr>
        <w:top w:val="none" w:sz="0" w:space="0" w:color="auto"/>
        <w:left w:val="none" w:sz="0" w:space="0" w:color="auto"/>
        <w:bottom w:val="none" w:sz="0" w:space="0" w:color="auto"/>
        <w:right w:val="none" w:sz="0" w:space="0" w:color="auto"/>
      </w:divBdr>
    </w:div>
    <w:div w:id="2000496982">
      <w:bodyDiv w:val="1"/>
      <w:marLeft w:val="0"/>
      <w:marRight w:val="0"/>
      <w:marTop w:val="0"/>
      <w:marBottom w:val="0"/>
      <w:divBdr>
        <w:top w:val="none" w:sz="0" w:space="0" w:color="auto"/>
        <w:left w:val="none" w:sz="0" w:space="0" w:color="auto"/>
        <w:bottom w:val="none" w:sz="0" w:space="0" w:color="auto"/>
        <w:right w:val="none" w:sz="0" w:space="0" w:color="auto"/>
      </w:divBdr>
    </w:div>
    <w:div w:id="2000618637">
      <w:bodyDiv w:val="1"/>
      <w:marLeft w:val="0"/>
      <w:marRight w:val="0"/>
      <w:marTop w:val="0"/>
      <w:marBottom w:val="0"/>
      <w:divBdr>
        <w:top w:val="none" w:sz="0" w:space="0" w:color="auto"/>
        <w:left w:val="none" w:sz="0" w:space="0" w:color="auto"/>
        <w:bottom w:val="none" w:sz="0" w:space="0" w:color="auto"/>
        <w:right w:val="none" w:sz="0" w:space="0" w:color="auto"/>
      </w:divBdr>
    </w:div>
    <w:div w:id="2000767213">
      <w:bodyDiv w:val="1"/>
      <w:marLeft w:val="0"/>
      <w:marRight w:val="0"/>
      <w:marTop w:val="0"/>
      <w:marBottom w:val="0"/>
      <w:divBdr>
        <w:top w:val="none" w:sz="0" w:space="0" w:color="auto"/>
        <w:left w:val="none" w:sz="0" w:space="0" w:color="auto"/>
        <w:bottom w:val="none" w:sz="0" w:space="0" w:color="auto"/>
        <w:right w:val="none" w:sz="0" w:space="0" w:color="auto"/>
      </w:divBdr>
    </w:div>
    <w:div w:id="2000771794">
      <w:bodyDiv w:val="1"/>
      <w:marLeft w:val="0"/>
      <w:marRight w:val="0"/>
      <w:marTop w:val="0"/>
      <w:marBottom w:val="0"/>
      <w:divBdr>
        <w:top w:val="none" w:sz="0" w:space="0" w:color="auto"/>
        <w:left w:val="none" w:sz="0" w:space="0" w:color="auto"/>
        <w:bottom w:val="none" w:sz="0" w:space="0" w:color="auto"/>
        <w:right w:val="none" w:sz="0" w:space="0" w:color="auto"/>
      </w:divBdr>
    </w:div>
    <w:div w:id="2000881776">
      <w:bodyDiv w:val="1"/>
      <w:marLeft w:val="0"/>
      <w:marRight w:val="0"/>
      <w:marTop w:val="0"/>
      <w:marBottom w:val="0"/>
      <w:divBdr>
        <w:top w:val="none" w:sz="0" w:space="0" w:color="auto"/>
        <w:left w:val="none" w:sz="0" w:space="0" w:color="auto"/>
        <w:bottom w:val="none" w:sz="0" w:space="0" w:color="auto"/>
        <w:right w:val="none" w:sz="0" w:space="0" w:color="auto"/>
      </w:divBdr>
    </w:div>
    <w:div w:id="2000958477">
      <w:bodyDiv w:val="1"/>
      <w:marLeft w:val="0"/>
      <w:marRight w:val="0"/>
      <w:marTop w:val="0"/>
      <w:marBottom w:val="0"/>
      <w:divBdr>
        <w:top w:val="none" w:sz="0" w:space="0" w:color="auto"/>
        <w:left w:val="none" w:sz="0" w:space="0" w:color="auto"/>
        <w:bottom w:val="none" w:sz="0" w:space="0" w:color="auto"/>
        <w:right w:val="none" w:sz="0" w:space="0" w:color="auto"/>
      </w:divBdr>
    </w:div>
    <w:div w:id="2000965734">
      <w:bodyDiv w:val="1"/>
      <w:marLeft w:val="0"/>
      <w:marRight w:val="0"/>
      <w:marTop w:val="0"/>
      <w:marBottom w:val="0"/>
      <w:divBdr>
        <w:top w:val="none" w:sz="0" w:space="0" w:color="auto"/>
        <w:left w:val="none" w:sz="0" w:space="0" w:color="auto"/>
        <w:bottom w:val="none" w:sz="0" w:space="0" w:color="auto"/>
        <w:right w:val="none" w:sz="0" w:space="0" w:color="auto"/>
      </w:divBdr>
    </w:div>
    <w:div w:id="2001426141">
      <w:bodyDiv w:val="1"/>
      <w:marLeft w:val="0"/>
      <w:marRight w:val="0"/>
      <w:marTop w:val="0"/>
      <w:marBottom w:val="0"/>
      <w:divBdr>
        <w:top w:val="none" w:sz="0" w:space="0" w:color="auto"/>
        <w:left w:val="none" w:sz="0" w:space="0" w:color="auto"/>
        <w:bottom w:val="none" w:sz="0" w:space="0" w:color="auto"/>
        <w:right w:val="none" w:sz="0" w:space="0" w:color="auto"/>
      </w:divBdr>
    </w:div>
    <w:div w:id="2002003778">
      <w:bodyDiv w:val="1"/>
      <w:marLeft w:val="0"/>
      <w:marRight w:val="0"/>
      <w:marTop w:val="0"/>
      <w:marBottom w:val="0"/>
      <w:divBdr>
        <w:top w:val="none" w:sz="0" w:space="0" w:color="auto"/>
        <w:left w:val="none" w:sz="0" w:space="0" w:color="auto"/>
        <w:bottom w:val="none" w:sz="0" w:space="0" w:color="auto"/>
        <w:right w:val="none" w:sz="0" w:space="0" w:color="auto"/>
      </w:divBdr>
    </w:div>
    <w:div w:id="2003006606">
      <w:bodyDiv w:val="1"/>
      <w:marLeft w:val="0"/>
      <w:marRight w:val="0"/>
      <w:marTop w:val="0"/>
      <w:marBottom w:val="0"/>
      <w:divBdr>
        <w:top w:val="none" w:sz="0" w:space="0" w:color="auto"/>
        <w:left w:val="none" w:sz="0" w:space="0" w:color="auto"/>
        <w:bottom w:val="none" w:sz="0" w:space="0" w:color="auto"/>
        <w:right w:val="none" w:sz="0" w:space="0" w:color="auto"/>
      </w:divBdr>
    </w:div>
    <w:div w:id="2003239524">
      <w:bodyDiv w:val="1"/>
      <w:marLeft w:val="0"/>
      <w:marRight w:val="0"/>
      <w:marTop w:val="0"/>
      <w:marBottom w:val="0"/>
      <w:divBdr>
        <w:top w:val="none" w:sz="0" w:space="0" w:color="auto"/>
        <w:left w:val="none" w:sz="0" w:space="0" w:color="auto"/>
        <w:bottom w:val="none" w:sz="0" w:space="0" w:color="auto"/>
        <w:right w:val="none" w:sz="0" w:space="0" w:color="auto"/>
      </w:divBdr>
    </w:div>
    <w:div w:id="2003775213">
      <w:bodyDiv w:val="1"/>
      <w:marLeft w:val="0"/>
      <w:marRight w:val="0"/>
      <w:marTop w:val="0"/>
      <w:marBottom w:val="0"/>
      <w:divBdr>
        <w:top w:val="none" w:sz="0" w:space="0" w:color="auto"/>
        <w:left w:val="none" w:sz="0" w:space="0" w:color="auto"/>
        <w:bottom w:val="none" w:sz="0" w:space="0" w:color="auto"/>
        <w:right w:val="none" w:sz="0" w:space="0" w:color="auto"/>
      </w:divBdr>
    </w:div>
    <w:div w:id="2004165997">
      <w:bodyDiv w:val="1"/>
      <w:marLeft w:val="0"/>
      <w:marRight w:val="0"/>
      <w:marTop w:val="0"/>
      <w:marBottom w:val="0"/>
      <w:divBdr>
        <w:top w:val="none" w:sz="0" w:space="0" w:color="auto"/>
        <w:left w:val="none" w:sz="0" w:space="0" w:color="auto"/>
        <w:bottom w:val="none" w:sz="0" w:space="0" w:color="auto"/>
        <w:right w:val="none" w:sz="0" w:space="0" w:color="auto"/>
      </w:divBdr>
    </w:div>
    <w:div w:id="2004429866">
      <w:bodyDiv w:val="1"/>
      <w:marLeft w:val="0"/>
      <w:marRight w:val="0"/>
      <w:marTop w:val="0"/>
      <w:marBottom w:val="0"/>
      <w:divBdr>
        <w:top w:val="none" w:sz="0" w:space="0" w:color="auto"/>
        <w:left w:val="none" w:sz="0" w:space="0" w:color="auto"/>
        <w:bottom w:val="none" w:sz="0" w:space="0" w:color="auto"/>
        <w:right w:val="none" w:sz="0" w:space="0" w:color="auto"/>
      </w:divBdr>
    </w:div>
    <w:div w:id="2005041065">
      <w:bodyDiv w:val="1"/>
      <w:marLeft w:val="0"/>
      <w:marRight w:val="0"/>
      <w:marTop w:val="0"/>
      <w:marBottom w:val="0"/>
      <w:divBdr>
        <w:top w:val="none" w:sz="0" w:space="0" w:color="auto"/>
        <w:left w:val="none" w:sz="0" w:space="0" w:color="auto"/>
        <w:bottom w:val="none" w:sz="0" w:space="0" w:color="auto"/>
        <w:right w:val="none" w:sz="0" w:space="0" w:color="auto"/>
      </w:divBdr>
    </w:div>
    <w:div w:id="2005276603">
      <w:bodyDiv w:val="1"/>
      <w:marLeft w:val="0"/>
      <w:marRight w:val="0"/>
      <w:marTop w:val="0"/>
      <w:marBottom w:val="0"/>
      <w:divBdr>
        <w:top w:val="none" w:sz="0" w:space="0" w:color="auto"/>
        <w:left w:val="none" w:sz="0" w:space="0" w:color="auto"/>
        <w:bottom w:val="none" w:sz="0" w:space="0" w:color="auto"/>
        <w:right w:val="none" w:sz="0" w:space="0" w:color="auto"/>
      </w:divBdr>
    </w:div>
    <w:div w:id="2005469787">
      <w:bodyDiv w:val="1"/>
      <w:marLeft w:val="0"/>
      <w:marRight w:val="0"/>
      <w:marTop w:val="0"/>
      <w:marBottom w:val="0"/>
      <w:divBdr>
        <w:top w:val="none" w:sz="0" w:space="0" w:color="auto"/>
        <w:left w:val="none" w:sz="0" w:space="0" w:color="auto"/>
        <w:bottom w:val="none" w:sz="0" w:space="0" w:color="auto"/>
        <w:right w:val="none" w:sz="0" w:space="0" w:color="auto"/>
      </w:divBdr>
    </w:div>
    <w:div w:id="2006057129">
      <w:bodyDiv w:val="1"/>
      <w:marLeft w:val="0"/>
      <w:marRight w:val="0"/>
      <w:marTop w:val="0"/>
      <w:marBottom w:val="0"/>
      <w:divBdr>
        <w:top w:val="none" w:sz="0" w:space="0" w:color="auto"/>
        <w:left w:val="none" w:sz="0" w:space="0" w:color="auto"/>
        <w:bottom w:val="none" w:sz="0" w:space="0" w:color="auto"/>
        <w:right w:val="none" w:sz="0" w:space="0" w:color="auto"/>
      </w:divBdr>
    </w:div>
    <w:div w:id="2006273608">
      <w:bodyDiv w:val="1"/>
      <w:marLeft w:val="0"/>
      <w:marRight w:val="0"/>
      <w:marTop w:val="0"/>
      <w:marBottom w:val="0"/>
      <w:divBdr>
        <w:top w:val="none" w:sz="0" w:space="0" w:color="auto"/>
        <w:left w:val="none" w:sz="0" w:space="0" w:color="auto"/>
        <w:bottom w:val="none" w:sz="0" w:space="0" w:color="auto"/>
        <w:right w:val="none" w:sz="0" w:space="0" w:color="auto"/>
      </w:divBdr>
    </w:div>
    <w:div w:id="2006544994">
      <w:bodyDiv w:val="1"/>
      <w:marLeft w:val="0"/>
      <w:marRight w:val="0"/>
      <w:marTop w:val="0"/>
      <w:marBottom w:val="0"/>
      <w:divBdr>
        <w:top w:val="none" w:sz="0" w:space="0" w:color="auto"/>
        <w:left w:val="none" w:sz="0" w:space="0" w:color="auto"/>
        <w:bottom w:val="none" w:sz="0" w:space="0" w:color="auto"/>
        <w:right w:val="none" w:sz="0" w:space="0" w:color="auto"/>
      </w:divBdr>
    </w:div>
    <w:div w:id="2006546462">
      <w:bodyDiv w:val="1"/>
      <w:marLeft w:val="0"/>
      <w:marRight w:val="0"/>
      <w:marTop w:val="0"/>
      <w:marBottom w:val="0"/>
      <w:divBdr>
        <w:top w:val="none" w:sz="0" w:space="0" w:color="auto"/>
        <w:left w:val="none" w:sz="0" w:space="0" w:color="auto"/>
        <w:bottom w:val="none" w:sz="0" w:space="0" w:color="auto"/>
        <w:right w:val="none" w:sz="0" w:space="0" w:color="auto"/>
      </w:divBdr>
    </w:div>
    <w:div w:id="2006666775">
      <w:bodyDiv w:val="1"/>
      <w:marLeft w:val="0"/>
      <w:marRight w:val="0"/>
      <w:marTop w:val="0"/>
      <w:marBottom w:val="0"/>
      <w:divBdr>
        <w:top w:val="none" w:sz="0" w:space="0" w:color="auto"/>
        <w:left w:val="none" w:sz="0" w:space="0" w:color="auto"/>
        <w:bottom w:val="none" w:sz="0" w:space="0" w:color="auto"/>
        <w:right w:val="none" w:sz="0" w:space="0" w:color="auto"/>
      </w:divBdr>
    </w:div>
    <w:div w:id="2006931460">
      <w:bodyDiv w:val="1"/>
      <w:marLeft w:val="0"/>
      <w:marRight w:val="0"/>
      <w:marTop w:val="0"/>
      <w:marBottom w:val="0"/>
      <w:divBdr>
        <w:top w:val="none" w:sz="0" w:space="0" w:color="auto"/>
        <w:left w:val="none" w:sz="0" w:space="0" w:color="auto"/>
        <w:bottom w:val="none" w:sz="0" w:space="0" w:color="auto"/>
        <w:right w:val="none" w:sz="0" w:space="0" w:color="auto"/>
      </w:divBdr>
    </w:div>
    <w:div w:id="2009207557">
      <w:bodyDiv w:val="1"/>
      <w:marLeft w:val="0"/>
      <w:marRight w:val="0"/>
      <w:marTop w:val="0"/>
      <w:marBottom w:val="0"/>
      <w:divBdr>
        <w:top w:val="none" w:sz="0" w:space="0" w:color="auto"/>
        <w:left w:val="none" w:sz="0" w:space="0" w:color="auto"/>
        <w:bottom w:val="none" w:sz="0" w:space="0" w:color="auto"/>
        <w:right w:val="none" w:sz="0" w:space="0" w:color="auto"/>
      </w:divBdr>
    </w:div>
    <w:div w:id="2009480796">
      <w:bodyDiv w:val="1"/>
      <w:marLeft w:val="0"/>
      <w:marRight w:val="0"/>
      <w:marTop w:val="0"/>
      <w:marBottom w:val="0"/>
      <w:divBdr>
        <w:top w:val="none" w:sz="0" w:space="0" w:color="auto"/>
        <w:left w:val="none" w:sz="0" w:space="0" w:color="auto"/>
        <w:bottom w:val="none" w:sz="0" w:space="0" w:color="auto"/>
        <w:right w:val="none" w:sz="0" w:space="0" w:color="auto"/>
      </w:divBdr>
    </w:div>
    <w:div w:id="2010910631">
      <w:bodyDiv w:val="1"/>
      <w:marLeft w:val="0"/>
      <w:marRight w:val="0"/>
      <w:marTop w:val="0"/>
      <w:marBottom w:val="0"/>
      <w:divBdr>
        <w:top w:val="none" w:sz="0" w:space="0" w:color="auto"/>
        <w:left w:val="none" w:sz="0" w:space="0" w:color="auto"/>
        <w:bottom w:val="none" w:sz="0" w:space="0" w:color="auto"/>
        <w:right w:val="none" w:sz="0" w:space="0" w:color="auto"/>
      </w:divBdr>
    </w:div>
    <w:div w:id="2011252712">
      <w:bodyDiv w:val="1"/>
      <w:marLeft w:val="0"/>
      <w:marRight w:val="0"/>
      <w:marTop w:val="0"/>
      <w:marBottom w:val="0"/>
      <w:divBdr>
        <w:top w:val="none" w:sz="0" w:space="0" w:color="auto"/>
        <w:left w:val="none" w:sz="0" w:space="0" w:color="auto"/>
        <w:bottom w:val="none" w:sz="0" w:space="0" w:color="auto"/>
        <w:right w:val="none" w:sz="0" w:space="0" w:color="auto"/>
      </w:divBdr>
    </w:div>
    <w:div w:id="2011448915">
      <w:bodyDiv w:val="1"/>
      <w:marLeft w:val="0"/>
      <w:marRight w:val="0"/>
      <w:marTop w:val="0"/>
      <w:marBottom w:val="0"/>
      <w:divBdr>
        <w:top w:val="none" w:sz="0" w:space="0" w:color="auto"/>
        <w:left w:val="none" w:sz="0" w:space="0" w:color="auto"/>
        <w:bottom w:val="none" w:sz="0" w:space="0" w:color="auto"/>
        <w:right w:val="none" w:sz="0" w:space="0" w:color="auto"/>
      </w:divBdr>
    </w:div>
    <w:div w:id="2011449959">
      <w:bodyDiv w:val="1"/>
      <w:marLeft w:val="0"/>
      <w:marRight w:val="0"/>
      <w:marTop w:val="0"/>
      <w:marBottom w:val="0"/>
      <w:divBdr>
        <w:top w:val="none" w:sz="0" w:space="0" w:color="auto"/>
        <w:left w:val="none" w:sz="0" w:space="0" w:color="auto"/>
        <w:bottom w:val="none" w:sz="0" w:space="0" w:color="auto"/>
        <w:right w:val="none" w:sz="0" w:space="0" w:color="auto"/>
      </w:divBdr>
    </w:div>
    <w:div w:id="2011593485">
      <w:bodyDiv w:val="1"/>
      <w:marLeft w:val="0"/>
      <w:marRight w:val="0"/>
      <w:marTop w:val="0"/>
      <w:marBottom w:val="0"/>
      <w:divBdr>
        <w:top w:val="none" w:sz="0" w:space="0" w:color="auto"/>
        <w:left w:val="none" w:sz="0" w:space="0" w:color="auto"/>
        <w:bottom w:val="none" w:sz="0" w:space="0" w:color="auto"/>
        <w:right w:val="none" w:sz="0" w:space="0" w:color="auto"/>
      </w:divBdr>
    </w:div>
    <w:div w:id="2011635531">
      <w:bodyDiv w:val="1"/>
      <w:marLeft w:val="0"/>
      <w:marRight w:val="0"/>
      <w:marTop w:val="0"/>
      <w:marBottom w:val="0"/>
      <w:divBdr>
        <w:top w:val="none" w:sz="0" w:space="0" w:color="auto"/>
        <w:left w:val="none" w:sz="0" w:space="0" w:color="auto"/>
        <w:bottom w:val="none" w:sz="0" w:space="0" w:color="auto"/>
        <w:right w:val="none" w:sz="0" w:space="0" w:color="auto"/>
      </w:divBdr>
    </w:div>
    <w:div w:id="2011640874">
      <w:bodyDiv w:val="1"/>
      <w:marLeft w:val="0"/>
      <w:marRight w:val="0"/>
      <w:marTop w:val="0"/>
      <w:marBottom w:val="0"/>
      <w:divBdr>
        <w:top w:val="none" w:sz="0" w:space="0" w:color="auto"/>
        <w:left w:val="none" w:sz="0" w:space="0" w:color="auto"/>
        <w:bottom w:val="none" w:sz="0" w:space="0" w:color="auto"/>
        <w:right w:val="none" w:sz="0" w:space="0" w:color="auto"/>
      </w:divBdr>
    </w:div>
    <w:div w:id="2012097036">
      <w:bodyDiv w:val="1"/>
      <w:marLeft w:val="0"/>
      <w:marRight w:val="0"/>
      <w:marTop w:val="0"/>
      <w:marBottom w:val="0"/>
      <w:divBdr>
        <w:top w:val="none" w:sz="0" w:space="0" w:color="auto"/>
        <w:left w:val="none" w:sz="0" w:space="0" w:color="auto"/>
        <w:bottom w:val="none" w:sz="0" w:space="0" w:color="auto"/>
        <w:right w:val="none" w:sz="0" w:space="0" w:color="auto"/>
      </w:divBdr>
    </w:div>
    <w:div w:id="2012755231">
      <w:bodyDiv w:val="1"/>
      <w:marLeft w:val="0"/>
      <w:marRight w:val="0"/>
      <w:marTop w:val="0"/>
      <w:marBottom w:val="0"/>
      <w:divBdr>
        <w:top w:val="none" w:sz="0" w:space="0" w:color="auto"/>
        <w:left w:val="none" w:sz="0" w:space="0" w:color="auto"/>
        <w:bottom w:val="none" w:sz="0" w:space="0" w:color="auto"/>
        <w:right w:val="none" w:sz="0" w:space="0" w:color="auto"/>
      </w:divBdr>
    </w:div>
    <w:div w:id="2013070471">
      <w:bodyDiv w:val="1"/>
      <w:marLeft w:val="0"/>
      <w:marRight w:val="0"/>
      <w:marTop w:val="0"/>
      <w:marBottom w:val="0"/>
      <w:divBdr>
        <w:top w:val="none" w:sz="0" w:space="0" w:color="auto"/>
        <w:left w:val="none" w:sz="0" w:space="0" w:color="auto"/>
        <w:bottom w:val="none" w:sz="0" w:space="0" w:color="auto"/>
        <w:right w:val="none" w:sz="0" w:space="0" w:color="auto"/>
      </w:divBdr>
    </w:div>
    <w:div w:id="2013140186">
      <w:bodyDiv w:val="1"/>
      <w:marLeft w:val="0"/>
      <w:marRight w:val="0"/>
      <w:marTop w:val="0"/>
      <w:marBottom w:val="0"/>
      <w:divBdr>
        <w:top w:val="none" w:sz="0" w:space="0" w:color="auto"/>
        <w:left w:val="none" w:sz="0" w:space="0" w:color="auto"/>
        <w:bottom w:val="none" w:sz="0" w:space="0" w:color="auto"/>
        <w:right w:val="none" w:sz="0" w:space="0" w:color="auto"/>
      </w:divBdr>
    </w:div>
    <w:div w:id="2013486705">
      <w:bodyDiv w:val="1"/>
      <w:marLeft w:val="0"/>
      <w:marRight w:val="0"/>
      <w:marTop w:val="0"/>
      <w:marBottom w:val="0"/>
      <w:divBdr>
        <w:top w:val="none" w:sz="0" w:space="0" w:color="auto"/>
        <w:left w:val="none" w:sz="0" w:space="0" w:color="auto"/>
        <w:bottom w:val="none" w:sz="0" w:space="0" w:color="auto"/>
        <w:right w:val="none" w:sz="0" w:space="0" w:color="auto"/>
      </w:divBdr>
    </w:div>
    <w:div w:id="2013489872">
      <w:bodyDiv w:val="1"/>
      <w:marLeft w:val="0"/>
      <w:marRight w:val="0"/>
      <w:marTop w:val="0"/>
      <w:marBottom w:val="0"/>
      <w:divBdr>
        <w:top w:val="none" w:sz="0" w:space="0" w:color="auto"/>
        <w:left w:val="none" w:sz="0" w:space="0" w:color="auto"/>
        <w:bottom w:val="none" w:sz="0" w:space="0" w:color="auto"/>
        <w:right w:val="none" w:sz="0" w:space="0" w:color="auto"/>
      </w:divBdr>
    </w:div>
    <w:div w:id="2013798096">
      <w:bodyDiv w:val="1"/>
      <w:marLeft w:val="0"/>
      <w:marRight w:val="0"/>
      <w:marTop w:val="0"/>
      <w:marBottom w:val="0"/>
      <w:divBdr>
        <w:top w:val="none" w:sz="0" w:space="0" w:color="auto"/>
        <w:left w:val="none" w:sz="0" w:space="0" w:color="auto"/>
        <w:bottom w:val="none" w:sz="0" w:space="0" w:color="auto"/>
        <w:right w:val="none" w:sz="0" w:space="0" w:color="auto"/>
      </w:divBdr>
    </w:div>
    <w:div w:id="2014600808">
      <w:bodyDiv w:val="1"/>
      <w:marLeft w:val="0"/>
      <w:marRight w:val="0"/>
      <w:marTop w:val="0"/>
      <w:marBottom w:val="0"/>
      <w:divBdr>
        <w:top w:val="none" w:sz="0" w:space="0" w:color="auto"/>
        <w:left w:val="none" w:sz="0" w:space="0" w:color="auto"/>
        <w:bottom w:val="none" w:sz="0" w:space="0" w:color="auto"/>
        <w:right w:val="none" w:sz="0" w:space="0" w:color="auto"/>
      </w:divBdr>
    </w:div>
    <w:div w:id="2015063881">
      <w:bodyDiv w:val="1"/>
      <w:marLeft w:val="0"/>
      <w:marRight w:val="0"/>
      <w:marTop w:val="0"/>
      <w:marBottom w:val="0"/>
      <w:divBdr>
        <w:top w:val="none" w:sz="0" w:space="0" w:color="auto"/>
        <w:left w:val="none" w:sz="0" w:space="0" w:color="auto"/>
        <w:bottom w:val="none" w:sz="0" w:space="0" w:color="auto"/>
        <w:right w:val="none" w:sz="0" w:space="0" w:color="auto"/>
      </w:divBdr>
    </w:div>
    <w:div w:id="2016179681">
      <w:bodyDiv w:val="1"/>
      <w:marLeft w:val="0"/>
      <w:marRight w:val="0"/>
      <w:marTop w:val="0"/>
      <w:marBottom w:val="0"/>
      <w:divBdr>
        <w:top w:val="none" w:sz="0" w:space="0" w:color="auto"/>
        <w:left w:val="none" w:sz="0" w:space="0" w:color="auto"/>
        <w:bottom w:val="none" w:sz="0" w:space="0" w:color="auto"/>
        <w:right w:val="none" w:sz="0" w:space="0" w:color="auto"/>
      </w:divBdr>
    </w:div>
    <w:div w:id="2016615973">
      <w:bodyDiv w:val="1"/>
      <w:marLeft w:val="0"/>
      <w:marRight w:val="0"/>
      <w:marTop w:val="0"/>
      <w:marBottom w:val="0"/>
      <w:divBdr>
        <w:top w:val="none" w:sz="0" w:space="0" w:color="auto"/>
        <w:left w:val="none" w:sz="0" w:space="0" w:color="auto"/>
        <w:bottom w:val="none" w:sz="0" w:space="0" w:color="auto"/>
        <w:right w:val="none" w:sz="0" w:space="0" w:color="auto"/>
      </w:divBdr>
    </w:div>
    <w:div w:id="2016691324">
      <w:bodyDiv w:val="1"/>
      <w:marLeft w:val="0"/>
      <w:marRight w:val="0"/>
      <w:marTop w:val="0"/>
      <w:marBottom w:val="0"/>
      <w:divBdr>
        <w:top w:val="none" w:sz="0" w:space="0" w:color="auto"/>
        <w:left w:val="none" w:sz="0" w:space="0" w:color="auto"/>
        <w:bottom w:val="none" w:sz="0" w:space="0" w:color="auto"/>
        <w:right w:val="none" w:sz="0" w:space="0" w:color="auto"/>
      </w:divBdr>
    </w:div>
    <w:div w:id="2018577364">
      <w:bodyDiv w:val="1"/>
      <w:marLeft w:val="0"/>
      <w:marRight w:val="0"/>
      <w:marTop w:val="0"/>
      <w:marBottom w:val="0"/>
      <w:divBdr>
        <w:top w:val="none" w:sz="0" w:space="0" w:color="auto"/>
        <w:left w:val="none" w:sz="0" w:space="0" w:color="auto"/>
        <w:bottom w:val="none" w:sz="0" w:space="0" w:color="auto"/>
        <w:right w:val="none" w:sz="0" w:space="0" w:color="auto"/>
      </w:divBdr>
    </w:div>
    <w:div w:id="2018730288">
      <w:bodyDiv w:val="1"/>
      <w:marLeft w:val="0"/>
      <w:marRight w:val="0"/>
      <w:marTop w:val="0"/>
      <w:marBottom w:val="0"/>
      <w:divBdr>
        <w:top w:val="none" w:sz="0" w:space="0" w:color="auto"/>
        <w:left w:val="none" w:sz="0" w:space="0" w:color="auto"/>
        <w:bottom w:val="none" w:sz="0" w:space="0" w:color="auto"/>
        <w:right w:val="none" w:sz="0" w:space="0" w:color="auto"/>
      </w:divBdr>
    </w:div>
    <w:div w:id="2018774503">
      <w:bodyDiv w:val="1"/>
      <w:marLeft w:val="0"/>
      <w:marRight w:val="0"/>
      <w:marTop w:val="0"/>
      <w:marBottom w:val="0"/>
      <w:divBdr>
        <w:top w:val="none" w:sz="0" w:space="0" w:color="auto"/>
        <w:left w:val="none" w:sz="0" w:space="0" w:color="auto"/>
        <w:bottom w:val="none" w:sz="0" w:space="0" w:color="auto"/>
        <w:right w:val="none" w:sz="0" w:space="0" w:color="auto"/>
      </w:divBdr>
    </w:div>
    <w:div w:id="2019579441">
      <w:bodyDiv w:val="1"/>
      <w:marLeft w:val="0"/>
      <w:marRight w:val="0"/>
      <w:marTop w:val="0"/>
      <w:marBottom w:val="0"/>
      <w:divBdr>
        <w:top w:val="none" w:sz="0" w:space="0" w:color="auto"/>
        <w:left w:val="none" w:sz="0" w:space="0" w:color="auto"/>
        <w:bottom w:val="none" w:sz="0" w:space="0" w:color="auto"/>
        <w:right w:val="none" w:sz="0" w:space="0" w:color="auto"/>
      </w:divBdr>
    </w:div>
    <w:div w:id="2019966488">
      <w:bodyDiv w:val="1"/>
      <w:marLeft w:val="0"/>
      <w:marRight w:val="0"/>
      <w:marTop w:val="0"/>
      <w:marBottom w:val="0"/>
      <w:divBdr>
        <w:top w:val="none" w:sz="0" w:space="0" w:color="auto"/>
        <w:left w:val="none" w:sz="0" w:space="0" w:color="auto"/>
        <w:bottom w:val="none" w:sz="0" w:space="0" w:color="auto"/>
        <w:right w:val="none" w:sz="0" w:space="0" w:color="auto"/>
      </w:divBdr>
    </w:div>
    <w:div w:id="2020737961">
      <w:bodyDiv w:val="1"/>
      <w:marLeft w:val="0"/>
      <w:marRight w:val="0"/>
      <w:marTop w:val="0"/>
      <w:marBottom w:val="0"/>
      <w:divBdr>
        <w:top w:val="none" w:sz="0" w:space="0" w:color="auto"/>
        <w:left w:val="none" w:sz="0" w:space="0" w:color="auto"/>
        <w:bottom w:val="none" w:sz="0" w:space="0" w:color="auto"/>
        <w:right w:val="none" w:sz="0" w:space="0" w:color="auto"/>
      </w:divBdr>
    </w:div>
    <w:div w:id="2021345328">
      <w:bodyDiv w:val="1"/>
      <w:marLeft w:val="0"/>
      <w:marRight w:val="0"/>
      <w:marTop w:val="0"/>
      <w:marBottom w:val="0"/>
      <w:divBdr>
        <w:top w:val="none" w:sz="0" w:space="0" w:color="auto"/>
        <w:left w:val="none" w:sz="0" w:space="0" w:color="auto"/>
        <w:bottom w:val="none" w:sz="0" w:space="0" w:color="auto"/>
        <w:right w:val="none" w:sz="0" w:space="0" w:color="auto"/>
      </w:divBdr>
    </w:div>
    <w:div w:id="2022275337">
      <w:bodyDiv w:val="1"/>
      <w:marLeft w:val="0"/>
      <w:marRight w:val="0"/>
      <w:marTop w:val="0"/>
      <w:marBottom w:val="0"/>
      <w:divBdr>
        <w:top w:val="none" w:sz="0" w:space="0" w:color="auto"/>
        <w:left w:val="none" w:sz="0" w:space="0" w:color="auto"/>
        <w:bottom w:val="none" w:sz="0" w:space="0" w:color="auto"/>
        <w:right w:val="none" w:sz="0" w:space="0" w:color="auto"/>
      </w:divBdr>
    </w:div>
    <w:div w:id="2023584126">
      <w:bodyDiv w:val="1"/>
      <w:marLeft w:val="0"/>
      <w:marRight w:val="0"/>
      <w:marTop w:val="0"/>
      <w:marBottom w:val="0"/>
      <w:divBdr>
        <w:top w:val="none" w:sz="0" w:space="0" w:color="auto"/>
        <w:left w:val="none" w:sz="0" w:space="0" w:color="auto"/>
        <w:bottom w:val="none" w:sz="0" w:space="0" w:color="auto"/>
        <w:right w:val="none" w:sz="0" w:space="0" w:color="auto"/>
      </w:divBdr>
    </w:div>
    <w:div w:id="2023824204">
      <w:bodyDiv w:val="1"/>
      <w:marLeft w:val="0"/>
      <w:marRight w:val="0"/>
      <w:marTop w:val="0"/>
      <w:marBottom w:val="0"/>
      <w:divBdr>
        <w:top w:val="none" w:sz="0" w:space="0" w:color="auto"/>
        <w:left w:val="none" w:sz="0" w:space="0" w:color="auto"/>
        <w:bottom w:val="none" w:sz="0" w:space="0" w:color="auto"/>
        <w:right w:val="none" w:sz="0" w:space="0" w:color="auto"/>
      </w:divBdr>
    </w:div>
    <w:div w:id="2023895573">
      <w:bodyDiv w:val="1"/>
      <w:marLeft w:val="0"/>
      <w:marRight w:val="0"/>
      <w:marTop w:val="0"/>
      <w:marBottom w:val="0"/>
      <w:divBdr>
        <w:top w:val="none" w:sz="0" w:space="0" w:color="auto"/>
        <w:left w:val="none" w:sz="0" w:space="0" w:color="auto"/>
        <w:bottom w:val="none" w:sz="0" w:space="0" w:color="auto"/>
        <w:right w:val="none" w:sz="0" w:space="0" w:color="auto"/>
      </w:divBdr>
    </w:div>
    <w:div w:id="2024017959">
      <w:bodyDiv w:val="1"/>
      <w:marLeft w:val="0"/>
      <w:marRight w:val="0"/>
      <w:marTop w:val="0"/>
      <w:marBottom w:val="0"/>
      <w:divBdr>
        <w:top w:val="none" w:sz="0" w:space="0" w:color="auto"/>
        <w:left w:val="none" w:sz="0" w:space="0" w:color="auto"/>
        <w:bottom w:val="none" w:sz="0" w:space="0" w:color="auto"/>
        <w:right w:val="none" w:sz="0" w:space="0" w:color="auto"/>
      </w:divBdr>
    </w:div>
    <w:div w:id="2024235868">
      <w:bodyDiv w:val="1"/>
      <w:marLeft w:val="0"/>
      <w:marRight w:val="0"/>
      <w:marTop w:val="0"/>
      <w:marBottom w:val="0"/>
      <w:divBdr>
        <w:top w:val="none" w:sz="0" w:space="0" w:color="auto"/>
        <w:left w:val="none" w:sz="0" w:space="0" w:color="auto"/>
        <w:bottom w:val="none" w:sz="0" w:space="0" w:color="auto"/>
        <w:right w:val="none" w:sz="0" w:space="0" w:color="auto"/>
      </w:divBdr>
    </w:div>
    <w:div w:id="2024630104">
      <w:bodyDiv w:val="1"/>
      <w:marLeft w:val="0"/>
      <w:marRight w:val="0"/>
      <w:marTop w:val="0"/>
      <w:marBottom w:val="0"/>
      <w:divBdr>
        <w:top w:val="none" w:sz="0" w:space="0" w:color="auto"/>
        <w:left w:val="none" w:sz="0" w:space="0" w:color="auto"/>
        <w:bottom w:val="none" w:sz="0" w:space="0" w:color="auto"/>
        <w:right w:val="none" w:sz="0" w:space="0" w:color="auto"/>
      </w:divBdr>
    </w:div>
    <w:div w:id="2025158850">
      <w:bodyDiv w:val="1"/>
      <w:marLeft w:val="0"/>
      <w:marRight w:val="0"/>
      <w:marTop w:val="0"/>
      <w:marBottom w:val="0"/>
      <w:divBdr>
        <w:top w:val="none" w:sz="0" w:space="0" w:color="auto"/>
        <w:left w:val="none" w:sz="0" w:space="0" w:color="auto"/>
        <w:bottom w:val="none" w:sz="0" w:space="0" w:color="auto"/>
        <w:right w:val="none" w:sz="0" w:space="0" w:color="auto"/>
      </w:divBdr>
    </w:div>
    <w:div w:id="2025396348">
      <w:bodyDiv w:val="1"/>
      <w:marLeft w:val="0"/>
      <w:marRight w:val="0"/>
      <w:marTop w:val="0"/>
      <w:marBottom w:val="0"/>
      <w:divBdr>
        <w:top w:val="none" w:sz="0" w:space="0" w:color="auto"/>
        <w:left w:val="none" w:sz="0" w:space="0" w:color="auto"/>
        <w:bottom w:val="none" w:sz="0" w:space="0" w:color="auto"/>
        <w:right w:val="none" w:sz="0" w:space="0" w:color="auto"/>
      </w:divBdr>
    </w:div>
    <w:div w:id="2025859555">
      <w:bodyDiv w:val="1"/>
      <w:marLeft w:val="0"/>
      <w:marRight w:val="0"/>
      <w:marTop w:val="0"/>
      <w:marBottom w:val="0"/>
      <w:divBdr>
        <w:top w:val="none" w:sz="0" w:space="0" w:color="auto"/>
        <w:left w:val="none" w:sz="0" w:space="0" w:color="auto"/>
        <w:bottom w:val="none" w:sz="0" w:space="0" w:color="auto"/>
        <w:right w:val="none" w:sz="0" w:space="0" w:color="auto"/>
      </w:divBdr>
    </w:div>
    <w:div w:id="2025936864">
      <w:bodyDiv w:val="1"/>
      <w:marLeft w:val="0"/>
      <w:marRight w:val="0"/>
      <w:marTop w:val="0"/>
      <w:marBottom w:val="0"/>
      <w:divBdr>
        <w:top w:val="none" w:sz="0" w:space="0" w:color="auto"/>
        <w:left w:val="none" w:sz="0" w:space="0" w:color="auto"/>
        <w:bottom w:val="none" w:sz="0" w:space="0" w:color="auto"/>
        <w:right w:val="none" w:sz="0" w:space="0" w:color="auto"/>
      </w:divBdr>
    </w:div>
    <w:div w:id="2026442366">
      <w:bodyDiv w:val="1"/>
      <w:marLeft w:val="0"/>
      <w:marRight w:val="0"/>
      <w:marTop w:val="0"/>
      <w:marBottom w:val="0"/>
      <w:divBdr>
        <w:top w:val="none" w:sz="0" w:space="0" w:color="auto"/>
        <w:left w:val="none" w:sz="0" w:space="0" w:color="auto"/>
        <w:bottom w:val="none" w:sz="0" w:space="0" w:color="auto"/>
        <w:right w:val="none" w:sz="0" w:space="0" w:color="auto"/>
      </w:divBdr>
    </w:div>
    <w:div w:id="2026588604">
      <w:bodyDiv w:val="1"/>
      <w:marLeft w:val="0"/>
      <w:marRight w:val="0"/>
      <w:marTop w:val="0"/>
      <w:marBottom w:val="0"/>
      <w:divBdr>
        <w:top w:val="none" w:sz="0" w:space="0" w:color="auto"/>
        <w:left w:val="none" w:sz="0" w:space="0" w:color="auto"/>
        <w:bottom w:val="none" w:sz="0" w:space="0" w:color="auto"/>
        <w:right w:val="none" w:sz="0" w:space="0" w:color="auto"/>
      </w:divBdr>
    </w:div>
    <w:div w:id="2027166969">
      <w:bodyDiv w:val="1"/>
      <w:marLeft w:val="0"/>
      <w:marRight w:val="0"/>
      <w:marTop w:val="0"/>
      <w:marBottom w:val="0"/>
      <w:divBdr>
        <w:top w:val="none" w:sz="0" w:space="0" w:color="auto"/>
        <w:left w:val="none" w:sz="0" w:space="0" w:color="auto"/>
        <w:bottom w:val="none" w:sz="0" w:space="0" w:color="auto"/>
        <w:right w:val="none" w:sz="0" w:space="0" w:color="auto"/>
      </w:divBdr>
    </w:div>
    <w:div w:id="2028360506">
      <w:bodyDiv w:val="1"/>
      <w:marLeft w:val="0"/>
      <w:marRight w:val="0"/>
      <w:marTop w:val="0"/>
      <w:marBottom w:val="0"/>
      <w:divBdr>
        <w:top w:val="none" w:sz="0" w:space="0" w:color="auto"/>
        <w:left w:val="none" w:sz="0" w:space="0" w:color="auto"/>
        <w:bottom w:val="none" w:sz="0" w:space="0" w:color="auto"/>
        <w:right w:val="none" w:sz="0" w:space="0" w:color="auto"/>
      </w:divBdr>
    </w:div>
    <w:div w:id="2028434821">
      <w:bodyDiv w:val="1"/>
      <w:marLeft w:val="0"/>
      <w:marRight w:val="0"/>
      <w:marTop w:val="0"/>
      <w:marBottom w:val="0"/>
      <w:divBdr>
        <w:top w:val="none" w:sz="0" w:space="0" w:color="auto"/>
        <w:left w:val="none" w:sz="0" w:space="0" w:color="auto"/>
        <w:bottom w:val="none" w:sz="0" w:space="0" w:color="auto"/>
        <w:right w:val="none" w:sz="0" w:space="0" w:color="auto"/>
      </w:divBdr>
    </w:div>
    <w:div w:id="2028942567">
      <w:bodyDiv w:val="1"/>
      <w:marLeft w:val="0"/>
      <w:marRight w:val="0"/>
      <w:marTop w:val="0"/>
      <w:marBottom w:val="0"/>
      <w:divBdr>
        <w:top w:val="none" w:sz="0" w:space="0" w:color="auto"/>
        <w:left w:val="none" w:sz="0" w:space="0" w:color="auto"/>
        <w:bottom w:val="none" w:sz="0" w:space="0" w:color="auto"/>
        <w:right w:val="none" w:sz="0" w:space="0" w:color="auto"/>
      </w:divBdr>
    </w:div>
    <w:div w:id="2029410569">
      <w:bodyDiv w:val="1"/>
      <w:marLeft w:val="0"/>
      <w:marRight w:val="0"/>
      <w:marTop w:val="0"/>
      <w:marBottom w:val="0"/>
      <w:divBdr>
        <w:top w:val="none" w:sz="0" w:space="0" w:color="auto"/>
        <w:left w:val="none" w:sz="0" w:space="0" w:color="auto"/>
        <w:bottom w:val="none" w:sz="0" w:space="0" w:color="auto"/>
        <w:right w:val="none" w:sz="0" w:space="0" w:color="auto"/>
      </w:divBdr>
    </w:div>
    <w:div w:id="2029944774">
      <w:bodyDiv w:val="1"/>
      <w:marLeft w:val="0"/>
      <w:marRight w:val="0"/>
      <w:marTop w:val="0"/>
      <w:marBottom w:val="0"/>
      <w:divBdr>
        <w:top w:val="none" w:sz="0" w:space="0" w:color="auto"/>
        <w:left w:val="none" w:sz="0" w:space="0" w:color="auto"/>
        <w:bottom w:val="none" w:sz="0" w:space="0" w:color="auto"/>
        <w:right w:val="none" w:sz="0" w:space="0" w:color="auto"/>
      </w:divBdr>
    </w:div>
    <w:div w:id="2029982011">
      <w:bodyDiv w:val="1"/>
      <w:marLeft w:val="0"/>
      <w:marRight w:val="0"/>
      <w:marTop w:val="0"/>
      <w:marBottom w:val="0"/>
      <w:divBdr>
        <w:top w:val="none" w:sz="0" w:space="0" w:color="auto"/>
        <w:left w:val="none" w:sz="0" w:space="0" w:color="auto"/>
        <w:bottom w:val="none" w:sz="0" w:space="0" w:color="auto"/>
        <w:right w:val="none" w:sz="0" w:space="0" w:color="auto"/>
      </w:divBdr>
    </w:div>
    <w:div w:id="2030788115">
      <w:bodyDiv w:val="1"/>
      <w:marLeft w:val="0"/>
      <w:marRight w:val="0"/>
      <w:marTop w:val="0"/>
      <w:marBottom w:val="0"/>
      <w:divBdr>
        <w:top w:val="none" w:sz="0" w:space="0" w:color="auto"/>
        <w:left w:val="none" w:sz="0" w:space="0" w:color="auto"/>
        <w:bottom w:val="none" w:sz="0" w:space="0" w:color="auto"/>
        <w:right w:val="none" w:sz="0" w:space="0" w:color="auto"/>
      </w:divBdr>
    </w:div>
    <w:div w:id="2030836925">
      <w:bodyDiv w:val="1"/>
      <w:marLeft w:val="0"/>
      <w:marRight w:val="0"/>
      <w:marTop w:val="0"/>
      <w:marBottom w:val="0"/>
      <w:divBdr>
        <w:top w:val="none" w:sz="0" w:space="0" w:color="auto"/>
        <w:left w:val="none" w:sz="0" w:space="0" w:color="auto"/>
        <w:bottom w:val="none" w:sz="0" w:space="0" w:color="auto"/>
        <w:right w:val="none" w:sz="0" w:space="0" w:color="auto"/>
      </w:divBdr>
    </w:div>
    <w:div w:id="2032948248">
      <w:bodyDiv w:val="1"/>
      <w:marLeft w:val="0"/>
      <w:marRight w:val="0"/>
      <w:marTop w:val="0"/>
      <w:marBottom w:val="0"/>
      <w:divBdr>
        <w:top w:val="none" w:sz="0" w:space="0" w:color="auto"/>
        <w:left w:val="none" w:sz="0" w:space="0" w:color="auto"/>
        <w:bottom w:val="none" w:sz="0" w:space="0" w:color="auto"/>
        <w:right w:val="none" w:sz="0" w:space="0" w:color="auto"/>
      </w:divBdr>
    </w:div>
    <w:div w:id="2033653764">
      <w:bodyDiv w:val="1"/>
      <w:marLeft w:val="0"/>
      <w:marRight w:val="0"/>
      <w:marTop w:val="0"/>
      <w:marBottom w:val="0"/>
      <w:divBdr>
        <w:top w:val="none" w:sz="0" w:space="0" w:color="auto"/>
        <w:left w:val="none" w:sz="0" w:space="0" w:color="auto"/>
        <w:bottom w:val="none" w:sz="0" w:space="0" w:color="auto"/>
        <w:right w:val="none" w:sz="0" w:space="0" w:color="auto"/>
      </w:divBdr>
    </w:div>
    <w:div w:id="2034187902">
      <w:bodyDiv w:val="1"/>
      <w:marLeft w:val="0"/>
      <w:marRight w:val="0"/>
      <w:marTop w:val="0"/>
      <w:marBottom w:val="0"/>
      <w:divBdr>
        <w:top w:val="none" w:sz="0" w:space="0" w:color="auto"/>
        <w:left w:val="none" w:sz="0" w:space="0" w:color="auto"/>
        <w:bottom w:val="none" w:sz="0" w:space="0" w:color="auto"/>
        <w:right w:val="none" w:sz="0" w:space="0" w:color="auto"/>
      </w:divBdr>
    </w:div>
    <w:div w:id="2034531177">
      <w:bodyDiv w:val="1"/>
      <w:marLeft w:val="0"/>
      <w:marRight w:val="0"/>
      <w:marTop w:val="0"/>
      <w:marBottom w:val="0"/>
      <w:divBdr>
        <w:top w:val="none" w:sz="0" w:space="0" w:color="auto"/>
        <w:left w:val="none" w:sz="0" w:space="0" w:color="auto"/>
        <w:bottom w:val="none" w:sz="0" w:space="0" w:color="auto"/>
        <w:right w:val="none" w:sz="0" w:space="0" w:color="auto"/>
      </w:divBdr>
    </w:div>
    <w:div w:id="2035032377">
      <w:bodyDiv w:val="1"/>
      <w:marLeft w:val="0"/>
      <w:marRight w:val="0"/>
      <w:marTop w:val="0"/>
      <w:marBottom w:val="0"/>
      <w:divBdr>
        <w:top w:val="none" w:sz="0" w:space="0" w:color="auto"/>
        <w:left w:val="none" w:sz="0" w:space="0" w:color="auto"/>
        <w:bottom w:val="none" w:sz="0" w:space="0" w:color="auto"/>
        <w:right w:val="none" w:sz="0" w:space="0" w:color="auto"/>
      </w:divBdr>
    </w:div>
    <w:div w:id="2035425556">
      <w:bodyDiv w:val="1"/>
      <w:marLeft w:val="0"/>
      <w:marRight w:val="0"/>
      <w:marTop w:val="0"/>
      <w:marBottom w:val="0"/>
      <w:divBdr>
        <w:top w:val="none" w:sz="0" w:space="0" w:color="auto"/>
        <w:left w:val="none" w:sz="0" w:space="0" w:color="auto"/>
        <w:bottom w:val="none" w:sz="0" w:space="0" w:color="auto"/>
        <w:right w:val="none" w:sz="0" w:space="0" w:color="auto"/>
      </w:divBdr>
    </w:div>
    <w:div w:id="2035568004">
      <w:bodyDiv w:val="1"/>
      <w:marLeft w:val="0"/>
      <w:marRight w:val="0"/>
      <w:marTop w:val="0"/>
      <w:marBottom w:val="0"/>
      <w:divBdr>
        <w:top w:val="none" w:sz="0" w:space="0" w:color="auto"/>
        <w:left w:val="none" w:sz="0" w:space="0" w:color="auto"/>
        <w:bottom w:val="none" w:sz="0" w:space="0" w:color="auto"/>
        <w:right w:val="none" w:sz="0" w:space="0" w:color="auto"/>
      </w:divBdr>
    </w:div>
    <w:div w:id="2036148278">
      <w:bodyDiv w:val="1"/>
      <w:marLeft w:val="0"/>
      <w:marRight w:val="0"/>
      <w:marTop w:val="0"/>
      <w:marBottom w:val="0"/>
      <w:divBdr>
        <w:top w:val="none" w:sz="0" w:space="0" w:color="auto"/>
        <w:left w:val="none" w:sz="0" w:space="0" w:color="auto"/>
        <w:bottom w:val="none" w:sz="0" w:space="0" w:color="auto"/>
        <w:right w:val="none" w:sz="0" w:space="0" w:color="auto"/>
      </w:divBdr>
    </w:div>
    <w:div w:id="2036802587">
      <w:bodyDiv w:val="1"/>
      <w:marLeft w:val="0"/>
      <w:marRight w:val="0"/>
      <w:marTop w:val="0"/>
      <w:marBottom w:val="0"/>
      <w:divBdr>
        <w:top w:val="none" w:sz="0" w:space="0" w:color="auto"/>
        <w:left w:val="none" w:sz="0" w:space="0" w:color="auto"/>
        <w:bottom w:val="none" w:sz="0" w:space="0" w:color="auto"/>
        <w:right w:val="none" w:sz="0" w:space="0" w:color="auto"/>
      </w:divBdr>
    </w:div>
    <w:div w:id="2036886045">
      <w:bodyDiv w:val="1"/>
      <w:marLeft w:val="0"/>
      <w:marRight w:val="0"/>
      <w:marTop w:val="0"/>
      <w:marBottom w:val="0"/>
      <w:divBdr>
        <w:top w:val="none" w:sz="0" w:space="0" w:color="auto"/>
        <w:left w:val="none" w:sz="0" w:space="0" w:color="auto"/>
        <w:bottom w:val="none" w:sz="0" w:space="0" w:color="auto"/>
        <w:right w:val="none" w:sz="0" w:space="0" w:color="auto"/>
      </w:divBdr>
    </w:div>
    <w:div w:id="2037345409">
      <w:bodyDiv w:val="1"/>
      <w:marLeft w:val="0"/>
      <w:marRight w:val="0"/>
      <w:marTop w:val="0"/>
      <w:marBottom w:val="0"/>
      <w:divBdr>
        <w:top w:val="none" w:sz="0" w:space="0" w:color="auto"/>
        <w:left w:val="none" w:sz="0" w:space="0" w:color="auto"/>
        <w:bottom w:val="none" w:sz="0" w:space="0" w:color="auto"/>
        <w:right w:val="none" w:sz="0" w:space="0" w:color="auto"/>
      </w:divBdr>
    </w:div>
    <w:div w:id="2037459320">
      <w:bodyDiv w:val="1"/>
      <w:marLeft w:val="0"/>
      <w:marRight w:val="0"/>
      <w:marTop w:val="0"/>
      <w:marBottom w:val="0"/>
      <w:divBdr>
        <w:top w:val="none" w:sz="0" w:space="0" w:color="auto"/>
        <w:left w:val="none" w:sz="0" w:space="0" w:color="auto"/>
        <w:bottom w:val="none" w:sz="0" w:space="0" w:color="auto"/>
        <w:right w:val="none" w:sz="0" w:space="0" w:color="auto"/>
      </w:divBdr>
    </w:div>
    <w:div w:id="2037727807">
      <w:bodyDiv w:val="1"/>
      <w:marLeft w:val="0"/>
      <w:marRight w:val="0"/>
      <w:marTop w:val="0"/>
      <w:marBottom w:val="0"/>
      <w:divBdr>
        <w:top w:val="none" w:sz="0" w:space="0" w:color="auto"/>
        <w:left w:val="none" w:sz="0" w:space="0" w:color="auto"/>
        <w:bottom w:val="none" w:sz="0" w:space="0" w:color="auto"/>
        <w:right w:val="none" w:sz="0" w:space="0" w:color="auto"/>
      </w:divBdr>
    </w:div>
    <w:div w:id="2037927619">
      <w:bodyDiv w:val="1"/>
      <w:marLeft w:val="0"/>
      <w:marRight w:val="0"/>
      <w:marTop w:val="0"/>
      <w:marBottom w:val="0"/>
      <w:divBdr>
        <w:top w:val="none" w:sz="0" w:space="0" w:color="auto"/>
        <w:left w:val="none" w:sz="0" w:space="0" w:color="auto"/>
        <w:bottom w:val="none" w:sz="0" w:space="0" w:color="auto"/>
        <w:right w:val="none" w:sz="0" w:space="0" w:color="auto"/>
      </w:divBdr>
    </w:div>
    <w:div w:id="2038583282">
      <w:bodyDiv w:val="1"/>
      <w:marLeft w:val="0"/>
      <w:marRight w:val="0"/>
      <w:marTop w:val="0"/>
      <w:marBottom w:val="0"/>
      <w:divBdr>
        <w:top w:val="none" w:sz="0" w:space="0" w:color="auto"/>
        <w:left w:val="none" w:sz="0" w:space="0" w:color="auto"/>
        <w:bottom w:val="none" w:sz="0" w:space="0" w:color="auto"/>
        <w:right w:val="none" w:sz="0" w:space="0" w:color="auto"/>
      </w:divBdr>
    </w:div>
    <w:div w:id="2039508429">
      <w:bodyDiv w:val="1"/>
      <w:marLeft w:val="0"/>
      <w:marRight w:val="0"/>
      <w:marTop w:val="0"/>
      <w:marBottom w:val="0"/>
      <w:divBdr>
        <w:top w:val="none" w:sz="0" w:space="0" w:color="auto"/>
        <w:left w:val="none" w:sz="0" w:space="0" w:color="auto"/>
        <w:bottom w:val="none" w:sz="0" w:space="0" w:color="auto"/>
        <w:right w:val="none" w:sz="0" w:space="0" w:color="auto"/>
      </w:divBdr>
    </w:div>
    <w:div w:id="2039968508">
      <w:bodyDiv w:val="1"/>
      <w:marLeft w:val="0"/>
      <w:marRight w:val="0"/>
      <w:marTop w:val="0"/>
      <w:marBottom w:val="0"/>
      <w:divBdr>
        <w:top w:val="none" w:sz="0" w:space="0" w:color="auto"/>
        <w:left w:val="none" w:sz="0" w:space="0" w:color="auto"/>
        <w:bottom w:val="none" w:sz="0" w:space="0" w:color="auto"/>
        <w:right w:val="none" w:sz="0" w:space="0" w:color="auto"/>
      </w:divBdr>
    </w:div>
    <w:div w:id="2040160253">
      <w:bodyDiv w:val="1"/>
      <w:marLeft w:val="0"/>
      <w:marRight w:val="0"/>
      <w:marTop w:val="0"/>
      <w:marBottom w:val="0"/>
      <w:divBdr>
        <w:top w:val="none" w:sz="0" w:space="0" w:color="auto"/>
        <w:left w:val="none" w:sz="0" w:space="0" w:color="auto"/>
        <w:bottom w:val="none" w:sz="0" w:space="0" w:color="auto"/>
        <w:right w:val="none" w:sz="0" w:space="0" w:color="auto"/>
      </w:divBdr>
    </w:div>
    <w:div w:id="2040664044">
      <w:bodyDiv w:val="1"/>
      <w:marLeft w:val="0"/>
      <w:marRight w:val="0"/>
      <w:marTop w:val="0"/>
      <w:marBottom w:val="0"/>
      <w:divBdr>
        <w:top w:val="none" w:sz="0" w:space="0" w:color="auto"/>
        <w:left w:val="none" w:sz="0" w:space="0" w:color="auto"/>
        <w:bottom w:val="none" w:sz="0" w:space="0" w:color="auto"/>
        <w:right w:val="none" w:sz="0" w:space="0" w:color="auto"/>
      </w:divBdr>
    </w:div>
    <w:div w:id="2041198846">
      <w:bodyDiv w:val="1"/>
      <w:marLeft w:val="0"/>
      <w:marRight w:val="0"/>
      <w:marTop w:val="0"/>
      <w:marBottom w:val="0"/>
      <w:divBdr>
        <w:top w:val="none" w:sz="0" w:space="0" w:color="auto"/>
        <w:left w:val="none" w:sz="0" w:space="0" w:color="auto"/>
        <w:bottom w:val="none" w:sz="0" w:space="0" w:color="auto"/>
        <w:right w:val="none" w:sz="0" w:space="0" w:color="auto"/>
      </w:divBdr>
    </w:div>
    <w:div w:id="2041512422">
      <w:bodyDiv w:val="1"/>
      <w:marLeft w:val="0"/>
      <w:marRight w:val="0"/>
      <w:marTop w:val="0"/>
      <w:marBottom w:val="0"/>
      <w:divBdr>
        <w:top w:val="none" w:sz="0" w:space="0" w:color="auto"/>
        <w:left w:val="none" w:sz="0" w:space="0" w:color="auto"/>
        <w:bottom w:val="none" w:sz="0" w:space="0" w:color="auto"/>
        <w:right w:val="none" w:sz="0" w:space="0" w:color="auto"/>
      </w:divBdr>
    </w:div>
    <w:div w:id="2041658751">
      <w:bodyDiv w:val="1"/>
      <w:marLeft w:val="0"/>
      <w:marRight w:val="0"/>
      <w:marTop w:val="0"/>
      <w:marBottom w:val="0"/>
      <w:divBdr>
        <w:top w:val="none" w:sz="0" w:space="0" w:color="auto"/>
        <w:left w:val="none" w:sz="0" w:space="0" w:color="auto"/>
        <w:bottom w:val="none" w:sz="0" w:space="0" w:color="auto"/>
        <w:right w:val="none" w:sz="0" w:space="0" w:color="auto"/>
      </w:divBdr>
    </w:div>
    <w:div w:id="2042902101">
      <w:bodyDiv w:val="1"/>
      <w:marLeft w:val="0"/>
      <w:marRight w:val="0"/>
      <w:marTop w:val="0"/>
      <w:marBottom w:val="0"/>
      <w:divBdr>
        <w:top w:val="none" w:sz="0" w:space="0" w:color="auto"/>
        <w:left w:val="none" w:sz="0" w:space="0" w:color="auto"/>
        <w:bottom w:val="none" w:sz="0" w:space="0" w:color="auto"/>
        <w:right w:val="none" w:sz="0" w:space="0" w:color="auto"/>
      </w:divBdr>
    </w:div>
    <w:div w:id="2043169785">
      <w:bodyDiv w:val="1"/>
      <w:marLeft w:val="0"/>
      <w:marRight w:val="0"/>
      <w:marTop w:val="0"/>
      <w:marBottom w:val="0"/>
      <w:divBdr>
        <w:top w:val="none" w:sz="0" w:space="0" w:color="auto"/>
        <w:left w:val="none" w:sz="0" w:space="0" w:color="auto"/>
        <w:bottom w:val="none" w:sz="0" w:space="0" w:color="auto"/>
        <w:right w:val="none" w:sz="0" w:space="0" w:color="auto"/>
      </w:divBdr>
    </w:div>
    <w:div w:id="2043361089">
      <w:bodyDiv w:val="1"/>
      <w:marLeft w:val="0"/>
      <w:marRight w:val="0"/>
      <w:marTop w:val="0"/>
      <w:marBottom w:val="0"/>
      <w:divBdr>
        <w:top w:val="none" w:sz="0" w:space="0" w:color="auto"/>
        <w:left w:val="none" w:sz="0" w:space="0" w:color="auto"/>
        <w:bottom w:val="none" w:sz="0" w:space="0" w:color="auto"/>
        <w:right w:val="none" w:sz="0" w:space="0" w:color="auto"/>
      </w:divBdr>
    </w:div>
    <w:div w:id="2043432476">
      <w:bodyDiv w:val="1"/>
      <w:marLeft w:val="0"/>
      <w:marRight w:val="0"/>
      <w:marTop w:val="0"/>
      <w:marBottom w:val="0"/>
      <w:divBdr>
        <w:top w:val="none" w:sz="0" w:space="0" w:color="auto"/>
        <w:left w:val="none" w:sz="0" w:space="0" w:color="auto"/>
        <w:bottom w:val="none" w:sz="0" w:space="0" w:color="auto"/>
        <w:right w:val="none" w:sz="0" w:space="0" w:color="auto"/>
      </w:divBdr>
    </w:div>
    <w:div w:id="2043939348">
      <w:bodyDiv w:val="1"/>
      <w:marLeft w:val="0"/>
      <w:marRight w:val="0"/>
      <w:marTop w:val="0"/>
      <w:marBottom w:val="0"/>
      <w:divBdr>
        <w:top w:val="none" w:sz="0" w:space="0" w:color="auto"/>
        <w:left w:val="none" w:sz="0" w:space="0" w:color="auto"/>
        <w:bottom w:val="none" w:sz="0" w:space="0" w:color="auto"/>
        <w:right w:val="none" w:sz="0" w:space="0" w:color="auto"/>
      </w:divBdr>
    </w:div>
    <w:div w:id="2044402776">
      <w:bodyDiv w:val="1"/>
      <w:marLeft w:val="0"/>
      <w:marRight w:val="0"/>
      <w:marTop w:val="0"/>
      <w:marBottom w:val="0"/>
      <w:divBdr>
        <w:top w:val="none" w:sz="0" w:space="0" w:color="auto"/>
        <w:left w:val="none" w:sz="0" w:space="0" w:color="auto"/>
        <w:bottom w:val="none" w:sz="0" w:space="0" w:color="auto"/>
        <w:right w:val="none" w:sz="0" w:space="0" w:color="auto"/>
      </w:divBdr>
    </w:div>
    <w:div w:id="2045514387">
      <w:bodyDiv w:val="1"/>
      <w:marLeft w:val="0"/>
      <w:marRight w:val="0"/>
      <w:marTop w:val="0"/>
      <w:marBottom w:val="0"/>
      <w:divBdr>
        <w:top w:val="none" w:sz="0" w:space="0" w:color="auto"/>
        <w:left w:val="none" w:sz="0" w:space="0" w:color="auto"/>
        <w:bottom w:val="none" w:sz="0" w:space="0" w:color="auto"/>
        <w:right w:val="none" w:sz="0" w:space="0" w:color="auto"/>
      </w:divBdr>
    </w:div>
    <w:div w:id="2045711152">
      <w:bodyDiv w:val="1"/>
      <w:marLeft w:val="0"/>
      <w:marRight w:val="0"/>
      <w:marTop w:val="0"/>
      <w:marBottom w:val="0"/>
      <w:divBdr>
        <w:top w:val="none" w:sz="0" w:space="0" w:color="auto"/>
        <w:left w:val="none" w:sz="0" w:space="0" w:color="auto"/>
        <w:bottom w:val="none" w:sz="0" w:space="0" w:color="auto"/>
        <w:right w:val="none" w:sz="0" w:space="0" w:color="auto"/>
      </w:divBdr>
    </w:div>
    <w:div w:id="2046130275">
      <w:bodyDiv w:val="1"/>
      <w:marLeft w:val="0"/>
      <w:marRight w:val="0"/>
      <w:marTop w:val="0"/>
      <w:marBottom w:val="0"/>
      <w:divBdr>
        <w:top w:val="none" w:sz="0" w:space="0" w:color="auto"/>
        <w:left w:val="none" w:sz="0" w:space="0" w:color="auto"/>
        <w:bottom w:val="none" w:sz="0" w:space="0" w:color="auto"/>
        <w:right w:val="none" w:sz="0" w:space="0" w:color="auto"/>
      </w:divBdr>
    </w:div>
    <w:div w:id="2046246745">
      <w:bodyDiv w:val="1"/>
      <w:marLeft w:val="0"/>
      <w:marRight w:val="0"/>
      <w:marTop w:val="0"/>
      <w:marBottom w:val="0"/>
      <w:divBdr>
        <w:top w:val="none" w:sz="0" w:space="0" w:color="auto"/>
        <w:left w:val="none" w:sz="0" w:space="0" w:color="auto"/>
        <w:bottom w:val="none" w:sz="0" w:space="0" w:color="auto"/>
        <w:right w:val="none" w:sz="0" w:space="0" w:color="auto"/>
      </w:divBdr>
    </w:div>
    <w:div w:id="2046634108">
      <w:bodyDiv w:val="1"/>
      <w:marLeft w:val="0"/>
      <w:marRight w:val="0"/>
      <w:marTop w:val="0"/>
      <w:marBottom w:val="0"/>
      <w:divBdr>
        <w:top w:val="none" w:sz="0" w:space="0" w:color="auto"/>
        <w:left w:val="none" w:sz="0" w:space="0" w:color="auto"/>
        <w:bottom w:val="none" w:sz="0" w:space="0" w:color="auto"/>
        <w:right w:val="none" w:sz="0" w:space="0" w:color="auto"/>
      </w:divBdr>
    </w:div>
    <w:div w:id="2046906768">
      <w:bodyDiv w:val="1"/>
      <w:marLeft w:val="0"/>
      <w:marRight w:val="0"/>
      <w:marTop w:val="0"/>
      <w:marBottom w:val="0"/>
      <w:divBdr>
        <w:top w:val="none" w:sz="0" w:space="0" w:color="auto"/>
        <w:left w:val="none" w:sz="0" w:space="0" w:color="auto"/>
        <w:bottom w:val="none" w:sz="0" w:space="0" w:color="auto"/>
        <w:right w:val="none" w:sz="0" w:space="0" w:color="auto"/>
      </w:divBdr>
    </w:div>
    <w:div w:id="2047097386">
      <w:bodyDiv w:val="1"/>
      <w:marLeft w:val="0"/>
      <w:marRight w:val="0"/>
      <w:marTop w:val="0"/>
      <w:marBottom w:val="0"/>
      <w:divBdr>
        <w:top w:val="none" w:sz="0" w:space="0" w:color="auto"/>
        <w:left w:val="none" w:sz="0" w:space="0" w:color="auto"/>
        <w:bottom w:val="none" w:sz="0" w:space="0" w:color="auto"/>
        <w:right w:val="none" w:sz="0" w:space="0" w:color="auto"/>
      </w:divBdr>
    </w:div>
    <w:div w:id="2047633180">
      <w:bodyDiv w:val="1"/>
      <w:marLeft w:val="0"/>
      <w:marRight w:val="0"/>
      <w:marTop w:val="0"/>
      <w:marBottom w:val="0"/>
      <w:divBdr>
        <w:top w:val="none" w:sz="0" w:space="0" w:color="auto"/>
        <w:left w:val="none" w:sz="0" w:space="0" w:color="auto"/>
        <w:bottom w:val="none" w:sz="0" w:space="0" w:color="auto"/>
        <w:right w:val="none" w:sz="0" w:space="0" w:color="auto"/>
      </w:divBdr>
    </w:div>
    <w:div w:id="2047873839">
      <w:bodyDiv w:val="1"/>
      <w:marLeft w:val="0"/>
      <w:marRight w:val="0"/>
      <w:marTop w:val="0"/>
      <w:marBottom w:val="0"/>
      <w:divBdr>
        <w:top w:val="none" w:sz="0" w:space="0" w:color="auto"/>
        <w:left w:val="none" w:sz="0" w:space="0" w:color="auto"/>
        <w:bottom w:val="none" w:sz="0" w:space="0" w:color="auto"/>
        <w:right w:val="none" w:sz="0" w:space="0" w:color="auto"/>
      </w:divBdr>
    </w:div>
    <w:div w:id="2048792068">
      <w:bodyDiv w:val="1"/>
      <w:marLeft w:val="0"/>
      <w:marRight w:val="0"/>
      <w:marTop w:val="0"/>
      <w:marBottom w:val="0"/>
      <w:divBdr>
        <w:top w:val="none" w:sz="0" w:space="0" w:color="auto"/>
        <w:left w:val="none" w:sz="0" w:space="0" w:color="auto"/>
        <w:bottom w:val="none" w:sz="0" w:space="0" w:color="auto"/>
        <w:right w:val="none" w:sz="0" w:space="0" w:color="auto"/>
      </w:divBdr>
    </w:div>
    <w:div w:id="2048795094">
      <w:bodyDiv w:val="1"/>
      <w:marLeft w:val="0"/>
      <w:marRight w:val="0"/>
      <w:marTop w:val="0"/>
      <w:marBottom w:val="0"/>
      <w:divBdr>
        <w:top w:val="none" w:sz="0" w:space="0" w:color="auto"/>
        <w:left w:val="none" w:sz="0" w:space="0" w:color="auto"/>
        <w:bottom w:val="none" w:sz="0" w:space="0" w:color="auto"/>
        <w:right w:val="none" w:sz="0" w:space="0" w:color="auto"/>
      </w:divBdr>
    </w:div>
    <w:div w:id="2049331150">
      <w:bodyDiv w:val="1"/>
      <w:marLeft w:val="0"/>
      <w:marRight w:val="0"/>
      <w:marTop w:val="0"/>
      <w:marBottom w:val="0"/>
      <w:divBdr>
        <w:top w:val="none" w:sz="0" w:space="0" w:color="auto"/>
        <w:left w:val="none" w:sz="0" w:space="0" w:color="auto"/>
        <w:bottom w:val="none" w:sz="0" w:space="0" w:color="auto"/>
        <w:right w:val="none" w:sz="0" w:space="0" w:color="auto"/>
      </w:divBdr>
    </w:div>
    <w:div w:id="2050572239">
      <w:bodyDiv w:val="1"/>
      <w:marLeft w:val="0"/>
      <w:marRight w:val="0"/>
      <w:marTop w:val="0"/>
      <w:marBottom w:val="0"/>
      <w:divBdr>
        <w:top w:val="none" w:sz="0" w:space="0" w:color="auto"/>
        <w:left w:val="none" w:sz="0" w:space="0" w:color="auto"/>
        <w:bottom w:val="none" w:sz="0" w:space="0" w:color="auto"/>
        <w:right w:val="none" w:sz="0" w:space="0" w:color="auto"/>
      </w:divBdr>
    </w:div>
    <w:div w:id="2050958062">
      <w:bodyDiv w:val="1"/>
      <w:marLeft w:val="0"/>
      <w:marRight w:val="0"/>
      <w:marTop w:val="0"/>
      <w:marBottom w:val="0"/>
      <w:divBdr>
        <w:top w:val="none" w:sz="0" w:space="0" w:color="auto"/>
        <w:left w:val="none" w:sz="0" w:space="0" w:color="auto"/>
        <w:bottom w:val="none" w:sz="0" w:space="0" w:color="auto"/>
        <w:right w:val="none" w:sz="0" w:space="0" w:color="auto"/>
      </w:divBdr>
    </w:div>
    <w:div w:id="2051685897">
      <w:bodyDiv w:val="1"/>
      <w:marLeft w:val="0"/>
      <w:marRight w:val="0"/>
      <w:marTop w:val="0"/>
      <w:marBottom w:val="0"/>
      <w:divBdr>
        <w:top w:val="none" w:sz="0" w:space="0" w:color="auto"/>
        <w:left w:val="none" w:sz="0" w:space="0" w:color="auto"/>
        <w:bottom w:val="none" w:sz="0" w:space="0" w:color="auto"/>
        <w:right w:val="none" w:sz="0" w:space="0" w:color="auto"/>
      </w:divBdr>
    </w:div>
    <w:div w:id="2052339862">
      <w:bodyDiv w:val="1"/>
      <w:marLeft w:val="0"/>
      <w:marRight w:val="0"/>
      <w:marTop w:val="0"/>
      <w:marBottom w:val="0"/>
      <w:divBdr>
        <w:top w:val="none" w:sz="0" w:space="0" w:color="auto"/>
        <w:left w:val="none" w:sz="0" w:space="0" w:color="auto"/>
        <w:bottom w:val="none" w:sz="0" w:space="0" w:color="auto"/>
        <w:right w:val="none" w:sz="0" w:space="0" w:color="auto"/>
      </w:divBdr>
    </w:div>
    <w:div w:id="2052529424">
      <w:bodyDiv w:val="1"/>
      <w:marLeft w:val="0"/>
      <w:marRight w:val="0"/>
      <w:marTop w:val="0"/>
      <w:marBottom w:val="0"/>
      <w:divBdr>
        <w:top w:val="none" w:sz="0" w:space="0" w:color="auto"/>
        <w:left w:val="none" w:sz="0" w:space="0" w:color="auto"/>
        <w:bottom w:val="none" w:sz="0" w:space="0" w:color="auto"/>
        <w:right w:val="none" w:sz="0" w:space="0" w:color="auto"/>
      </w:divBdr>
    </w:div>
    <w:div w:id="2053068323">
      <w:bodyDiv w:val="1"/>
      <w:marLeft w:val="0"/>
      <w:marRight w:val="0"/>
      <w:marTop w:val="0"/>
      <w:marBottom w:val="0"/>
      <w:divBdr>
        <w:top w:val="none" w:sz="0" w:space="0" w:color="auto"/>
        <w:left w:val="none" w:sz="0" w:space="0" w:color="auto"/>
        <w:bottom w:val="none" w:sz="0" w:space="0" w:color="auto"/>
        <w:right w:val="none" w:sz="0" w:space="0" w:color="auto"/>
      </w:divBdr>
    </w:div>
    <w:div w:id="2053076105">
      <w:bodyDiv w:val="1"/>
      <w:marLeft w:val="0"/>
      <w:marRight w:val="0"/>
      <w:marTop w:val="0"/>
      <w:marBottom w:val="0"/>
      <w:divBdr>
        <w:top w:val="none" w:sz="0" w:space="0" w:color="auto"/>
        <w:left w:val="none" w:sz="0" w:space="0" w:color="auto"/>
        <w:bottom w:val="none" w:sz="0" w:space="0" w:color="auto"/>
        <w:right w:val="none" w:sz="0" w:space="0" w:color="auto"/>
      </w:divBdr>
    </w:div>
    <w:div w:id="2053654629">
      <w:bodyDiv w:val="1"/>
      <w:marLeft w:val="0"/>
      <w:marRight w:val="0"/>
      <w:marTop w:val="0"/>
      <w:marBottom w:val="0"/>
      <w:divBdr>
        <w:top w:val="none" w:sz="0" w:space="0" w:color="auto"/>
        <w:left w:val="none" w:sz="0" w:space="0" w:color="auto"/>
        <w:bottom w:val="none" w:sz="0" w:space="0" w:color="auto"/>
        <w:right w:val="none" w:sz="0" w:space="0" w:color="auto"/>
      </w:divBdr>
    </w:div>
    <w:div w:id="2053966817">
      <w:bodyDiv w:val="1"/>
      <w:marLeft w:val="0"/>
      <w:marRight w:val="0"/>
      <w:marTop w:val="0"/>
      <w:marBottom w:val="0"/>
      <w:divBdr>
        <w:top w:val="none" w:sz="0" w:space="0" w:color="auto"/>
        <w:left w:val="none" w:sz="0" w:space="0" w:color="auto"/>
        <w:bottom w:val="none" w:sz="0" w:space="0" w:color="auto"/>
        <w:right w:val="none" w:sz="0" w:space="0" w:color="auto"/>
      </w:divBdr>
    </w:div>
    <w:div w:id="2054037881">
      <w:bodyDiv w:val="1"/>
      <w:marLeft w:val="0"/>
      <w:marRight w:val="0"/>
      <w:marTop w:val="0"/>
      <w:marBottom w:val="0"/>
      <w:divBdr>
        <w:top w:val="none" w:sz="0" w:space="0" w:color="auto"/>
        <w:left w:val="none" w:sz="0" w:space="0" w:color="auto"/>
        <w:bottom w:val="none" w:sz="0" w:space="0" w:color="auto"/>
        <w:right w:val="none" w:sz="0" w:space="0" w:color="auto"/>
      </w:divBdr>
    </w:div>
    <w:div w:id="2054841295">
      <w:bodyDiv w:val="1"/>
      <w:marLeft w:val="0"/>
      <w:marRight w:val="0"/>
      <w:marTop w:val="0"/>
      <w:marBottom w:val="0"/>
      <w:divBdr>
        <w:top w:val="none" w:sz="0" w:space="0" w:color="auto"/>
        <w:left w:val="none" w:sz="0" w:space="0" w:color="auto"/>
        <w:bottom w:val="none" w:sz="0" w:space="0" w:color="auto"/>
        <w:right w:val="none" w:sz="0" w:space="0" w:color="auto"/>
      </w:divBdr>
    </w:div>
    <w:div w:id="2055079010">
      <w:bodyDiv w:val="1"/>
      <w:marLeft w:val="0"/>
      <w:marRight w:val="0"/>
      <w:marTop w:val="0"/>
      <w:marBottom w:val="0"/>
      <w:divBdr>
        <w:top w:val="none" w:sz="0" w:space="0" w:color="auto"/>
        <w:left w:val="none" w:sz="0" w:space="0" w:color="auto"/>
        <w:bottom w:val="none" w:sz="0" w:space="0" w:color="auto"/>
        <w:right w:val="none" w:sz="0" w:space="0" w:color="auto"/>
      </w:divBdr>
    </w:div>
    <w:div w:id="2055620215">
      <w:bodyDiv w:val="1"/>
      <w:marLeft w:val="0"/>
      <w:marRight w:val="0"/>
      <w:marTop w:val="0"/>
      <w:marBottom w:val="0"/>
      <w:divBdr>
        <w:top w:val="none" w:sz="0" w:space="0" w:color="auto"/>
        <w:left w:val="none" w:sz="0" w:space="0" w:color="auto"/>
        <w:bottom w:val="none" w:sz="0" w:space="0" w:color="auto"/>
        <w:right w:val="none" w:sz="0" w:space="0" w:color="auto"/>
      </w:divBdr>
    </w:div>
    <w:div w:id="2055692694">
      <w:bodyDiv w:val="1"/>
      <w:marLeft w:val="0"/>
      <w:marRight w:val="0"/>
      <w:marTop w:val="0"/>
      <w:marBottom w:val="0"/>
      <w:divBdr>
        <w:top w:val="none" w:sz="0" w:space="0" w:color="auto"/>
        <w:left w:val="none" w:sz="0" w:space="0" w:color="auto"/>
        <w:bottom w:val="none" w:sz="0" w:space="0" w:color="auto"/>
        <w:right w:val="none" w:sz="0" w:space="0" w:color="auto"/>
      </w:divBdr>
    </w:div>
    <w:div w:id="2056151917">
      <w:bodyDiv w:val="1"/>
      <w:marLeft w:val="0"/>
      <w:marRight w:val="0"/>
      <w:marTop w:val="0"/>
      <w:marBottom w:val="0"/>
      <w:divBdr>
        <w:top w:val="none" w:sz="0" w:space="0" w:color="auto"/>
        <w:left w:val="none" w:sz="0" w:space="0" w:color="auto"/>
        <w:bottom w:val="none" w:sz="0" w:space="0" w:color="auto"/>
        <w:right w:val="none" w:sz="0" w:space="0" w:color="auto"/>
      </w:divBdr>
    </w:div>
    <w:div w:id="2056155530">
      <w:bodyDiv w:val="1"/>
      <w:marLeft w:val="0"/>
      <w:marRight w:val="0"/>
      <w:marTop w:val="0"/>
      <w:marBottom w:val="0"/>
      <w:divBdr>
        <w:top w:val="none" w:sz="0" w:space="0" w:color="auto"/>
        <w:left w:val="none" w:sz="0" w:space="0" w:color="auto"/>
        <w:bottom w:val="none" w:sz="0" w:space="0" w:color="auto"/>
        <w:right w:val="none" w:sz="0" w:space="0" w:color="auto"/>
      </w:divBdr>
    </w:div>
    <w:div w:id="2056663301">
      <w:bodyDiv w:val="1"/>
      <w:marLeft w:val="0"/>
      <w:marRight w:val="0"/>
      <w:marTop w:val="0"/>
      <w:marBottom w:val="0"/>
      <w:divBdr>
        <w:top w:val="none" w:sz="0" w:space="0" w:color="auto"/>
        <w:left w:val="none" w:sz="0" w:space="0" w:color="auto"/>
        <w:bottom w:val="none" w:sz="0" w:space="0" w:color="auto"/>
        <w:right w:val="none" w:sz="0" w:space="0" w:color="auto"/>
      </w:divBdr>
    </w:div>
    <w:div w:id="2058510627">
      <w:bodyDiv w:val="1"/>
      <w:marLeft w:val="0"/>
      <w:marRight w:val="0"/>
      <w:marTop w:val="0"/>
      <w:marBottom w:val="0"/>
      <w:divBdr>
        <w:top w:val="none" w:sz="0" w:space="0" w:color="auto"/>
        <w:left w:val="none" w:sz="0" w:space="0" w:color="auto"/>
        <w:bottom w:val="none" w:sz="0" w:space="0" w:color="auto"/>
        <w:right w:val="none" w:sz="0" w:space="0" w:color="auto"/>
      </w:divBdr>
    </w:div>
    <w:div w:id="2059478001">
      <w:bodyDiv w:val="1"/>
      <w:marLeft w:val="0"/>
      <w:marRight w:val="0"/>
      <w:marTop w:val="0"/>
      <w:marBottom w:val="0"/>
      <w:divBdr>
        <w:top w:val="none" w:sz="0" w:space="0" w:color="auto"/>
        <w:left w:val="none" w:sz="0" w:space="0" w:color="auto"/>
        <w:bottom w:val="none" w:sz="0" w:space="0" w:color="auto"/>
        <w:right w:val="none" w:sz="0" w:space="0" w:color="auto"/>
      </w:divBdr>
    </w:div>
    <w:div w:id="2059548947">
      <w:bodyDiv w:val="1"/>
      <w:marLeft w:val="0"/>
      <w:marRight w:val="0"/>
      <w:marTop w:val="0"/>
      <w:marBottom w:val="0"/>
      <w:divBdr>
        <w:top w:val="none" w:sz="0" w:space="0" w:color="auto"/>
        <w:left w:val="none" w:sz="0" w:space="0" w:color="auto"/>
        <w:bottom w:val="none" w:sz="0" w:space="0" w:color="auto"/>
        <w:right w:val="none" w:sz="0" w:space="0" w:color="auto"/>
      </w:divBdr>
    </w:div>
    <w:div w:id="2060090018">
      <w:bodyDiv w:val="1"/>
      <w:marLeft w:val="0"/>
      <w:marRight w:val="0"/>
      <w:marTop w:val="0"/>
      <w:marBottom w:val="0"/>
      <w:divBdr>
        <w:top w:val="none" w:sz="0" w:space="0" w:color="auto"/>
        <w:left w:val="none" w:sz="0" w:space="0" w:color="auto"/>
        <w:bottom w:val="none" w:sz="0" w:space="0" w:color="auto"/>
        <w:right w:val="none" w:sz="0" w:space="0" w:color="auto"/>
      </w:divBdr>
    </w:div>
    <w:div w:id="2060276266">
      <w:bodyDiv w:val="1"/>
      <w:marLeft w:val="0"/>
      <w:marRight w:val="0"/>
      <w:marTop w:val="0"/>
      <w:marBottom w:val="0"/>
      <w:divBdr>
        <w:top w:val="none" w:sz="0" w:space="0" w:color="auto"/>
        <w:left w:val="none" w:sz="0" w:space="0" w:color="auto"/>
        <w:bottom w:val="none" w:sz="0" w:space="0" w:color="auto"/>
        <w:right w:val="none" w:sz="0" w:space="0" w:color="auto"/>
      </w:divBdr>
    </w:div>
    <w:div w:id="2060322398">
      <w:bodyDiv w:val="1"/>
      <w:marLeft w:val="0"/>
      <w:marRight w:val="0"/>
      <w:marTop w:val="0"/>
      <w:marBottom w:val="0"/>
      <w:divBdr>
        <w:top w:val="none" w:sz="0" w:space="0" w:color="auto"/>
        <w:left w:val="none" w:sz="0" w:space="0" w:color="auto"/>
        <w:bottom w:val="none" w:sz="0" w:space="0" w:color="auto"/>
        <w:right w:val="none" w:sz="0" w:space="0" w:color="auto"/>
      </w:divBdr>
    </w:div>
    <w:div w:id="2061246476">
      <w:bodyDiv w:val="1"/>
      <w:marLeft w:val="0"/>
      <w:marRight w:val="0"/>
      <w:marTop w:val="0"/>
      <w:marBottom w:val="0"/>
      <w:divBdr>
        <w:top w:val="none" w:sz="0" w:space="0" w:color="auto"/>
        <w:left w:val="none" w:sz="0" w:space="0" w:color="auto"/>
        <w:bottom w:val="none" w:sz="0" w:space="0" w:color="auto"/>
        <w:right w:val="none" w:sz="0" w:space="0" w:color="auto"/>
      </w:divBdr>
    </w:div>
    <w:div w:id="2061633639">
      <w:bodyDiv w:val="1"/>
      <w:marLeft w:val="0"/>
      <w:marRight w:val="0"/>
      <w:marTop w:val="0"/>
      <w:marBottom w:val="0"/>
      <w:divBdr>
        <w:top w:val="none" w:sz="0" w:space="0" w:color="auto"/>
        <w:left w:val="none" w:sz="0" w:space="0" w:color="auto"/>
        <w:bottom w:val="none" w:sz="0" w:space="0" w:color="auto"/>
        <w:right w:val="none" w:sz="0" w:space="0" w:color="auto"/>
      </w:divBdr>
    </w:div>
    <w:div w:id="2062248340">
      <w:bodyDiv w:val="1"/>
      <w:marLeft w:val="0"/>
      <w:marRight w:val="0"/>
      <w:marTop w:val="0"/>
      <w:marBottom w:val="0"/>
      <w:divBdr>
        <w:top w:val="none" w:sz="0" w:space="0" w:color="auto"/>
        <w:left w:val="none" w:sz="0" w:space="0" w:color="auto"/>
        <w:bottom w:val="none" w:sz="0" w:space="0" w:color="auto"/>
        <w:right w:val="none" w:sz="0" w:space="0" w:color="auto"/>
      </w:divBdr>
    </w:div>
    <w:div w:id="2064020627">
      <w:bodyDiv w:val="1"/>
      <w:marLeft w:val="0"/>
      <w:marRight w:val="0"/>
      <w:marTop w:val="0"/>
      <w:marBottom w:val="0"/>
      <w:divBdr>
        <w:top w:val="none" w:sz="0" w:space="0" w:color="auto"/>
        <w:left w:val="none" w:sz="0" w:space="0" w:color="auto"/>
        <w:bottom w:val="none" w:sz="0" w:space="0" w:color="auto"/>
        <w:right w:val="none" w:sz="0" w:space="0" w:color="auto"/>
      </w:divBdr>
    </w:div>
    <w:div w:id="2064601501">
      <w:bodyDiv w:val="1"/>
      <w:marLeft w:val="0"/>
      <w:marRight w:val="0"/>
      <w:marTop w:val="0"/>
      <w:marBottom w:val="0"/>
      <w:divBdr>
        <w:top w:val="none" w:sz="0" w:space="0" w:color="auto"/>
        <w:left w:val="none" w:sz="0" w:space="0" w:color="auto"/>
        <w:bottom w:val="none" w:sz="0" w:space="0" w:color="auto"/>
        <w:right w:val="none" w:sz="0" w:space="0" w:color="auto"/>
      </w:divBdr>
    </w:div>
    <w:div w:id="2064788774">
      <w:bodyDiv w:val="1"/>
      <w:marLeft w:val="0"/>
      <w:marRight w:val="0"/>
      <w:marTop w:val="0"/>
      <w:marBottom w:val="0"/>
      <w:divBdr>
        <w:top w:val="none" w:sz="0" w:space="0" w:color="auto"/>
        <w:left w:val="none" w:sz="0" w:space="0" w:color="auto"/>
        <w:bottom w:val="none" w:sz="0" w:space="0" w:color="auto"/>
        <w:right w:val="none" w:sz="0" w:space="0" w:color="auto"/>
      </w:divBdr>
    </w:div>
    <w:div w:id="2064911563">
      <w:bodyDiv w:val="1"/>
      <w:marLeft w:val="0"/>
      <w:marRight w:val="0"/>
      <w:marTop w:val="0"/>
      <w:marBottom w:val="0"/>
      <w:divBdr>
        <w:top w:val="none" w:sz="0" w:space="0" w:color="auto"/>
        <w:left w:val="none" w:sz="0" w:space="0" w:color="auto"/>
        <w:bottom w:val="none" w:sz="0" w:space="0" w:color="auto"/>
        <w:right w:val="none" w:sz="0" w:space="0" w:color="auto"/>
      </w:divBdr>
    </w:div>
    <w:div w:id="2065639119">
      <w:bodyDiv w:val="1"/>
      <w:marLeft w:val="0"/>
      <w:marRight w:val="0"/>
      <w:marTop w:val="0"/>
      <w:marBottom w:val="0"/>
      <w:divBdr>
        <w:top w:val="none" w:sz="0" w:space="0" w:color="auto"/>
        <w:left w:val="none" w:sz="0" w:space="0" w:color="auto"/>
        <w:bottom w:val="none" w:sz="0" w:space="0" w:color="auto"/>
        <w:right w:val="none" w:sz="0" w:space="0" w:color="auto"/>
      </w:divBdr>
    </w:div>
    <w:div w:id="2065642297">
      <w:bodyDiv w:val="1"/>
      <w:marLeft w:val="0"/>
      <w:marRight w:val="0"/>
      <w:marTop w:val="0"/>
      <w:marBottom w:val="0"/>
      <w:divBdr>
        <w:top w:val="none" w:sz="0" w:space="0" w:color="auto"/>
        <w:left w:val="none" w:sz="0" w:space="0" w:color="auto"/>
        <w:bottom w:val="none" w:sz="0" w:space="0" w:color="auto"/>
        <w:right w:val="none" w:sz="0" w:space="0" w:color="auto"/>
      </w:divBdr>
    </w:div>
    <w:div w:id="2066179990">
      <w:bodyDiv w:val="1"/>
      <w:marLeft w:val="0"/>
      <w:marRight w:val="0"/>
      <w:marTop w:val="0"/>
      <w:marBottom w:val="0"/>
      <w:divBdr>
        <w:top w:val="none" w:sz="0" w:space="0" w:color="auto"/>
        <w:left w:val="none" w:sz="0" w:space="0" w:color="auto"/>
        <w:bottom w:val="none" w:sz="0" w:space="0" w:color="auto"/>
        <w:right w:val="none" w:sz="0" w:space="0" w:color="auto"/>
      </w:divBdr>
    </w:div>
    <w:div w:id="2066637649">
      <w:bodyDiv w:val="1"/>
      <w:marLeft w:val="0"/>
      <w:marRight w:val="0"/>
      <w:marTop w:val="0"/>
      <w:marBottom w:val="0"/>
      <w:divBdr>
        <w:top w:val="none" w:sz="0" w:space="0" w:color="auto"/>
        <w:left w:val="none" w:sz="0" w:space="0" w:color="auto"/>
        <w:bottom w:val="none" w:sz="0" w:space="0" w:color="auto"/>
        <w:right w:val="none" w:sz="0" w:space="0" w:color="auto"/>
      </w:divBdr>
    </w:div>
    <w:div w:id="2066950800">
      <w:bodyDiv w:val="1"/>
      <w:marLeft w:val="0"/>
      <w:marRight w:val="0"/>
      <w:marTop w:val="0"/>
      <w:marBottom w:val="0"/>
      <w:divBdr>
        <w:top w:val="none" w:sz="0" w:space="0" w:color="auto"/>
        <w:left w:val="none" w:sz="0" w:space="0" w:color="auto"/>
        <w:bottom w:val="none" w:sz="0" w:space="0" w:color="auto"/>
        <w:right w:val="none" w:sz="0" w:space="0" w:color="auto"/>
      </w:divBdr>
    </w:div>
    <w:div w:id="2067140910">
      <w:bodyDiv w:val="1"/>
      <w:marLeft w:val="0"/>
      <w:marRight w:val="0"/>
      <w:marTop w:val="0"/>
      <w:marBottom w:val="0"/>
      <w:divBdr>
        <w:top w:val="none" w:sz="0" w:space="0" w:color="auto"/>
        <w:left w:val="none" w:sz="0" w:space="0" w:color="auto"/>
        <w:bottom w:val="none" w:sz="0" w:space="0" w:color="auto"/>
        <w:right w:val="none" w:sz="0" w:space="0" w:color="auto"/>
      </w:divBdr>
    </w:div>
    <w:div w:id="2067677072">
      <w:bodyDiv w:val="1"/>
      <w:marLeft w:val="0"/>
      <w:marRight w:val="0"/>
      <w:marTop w:val="0"/>
      <w:marBottom w:val="0"/>
      <w:divBdr>
        <w:top w:val="none" w:sz="0" w:space="0" w:color="auto"/>
        <w:left w:val="none" w:sz="0" w:space="0" w:color="auto"/>
        <w:bottom w:val="none" w:sz="0" w:space="0" w:color="auto"/>
        <w:right w:val="none" w:sz="0" w:space="0" w:color="auto"/>
      </w:divBdr>
    </w:div>
    <w:div w:id="2067682716">
      <w:bodyDiv w:val="1"/>
      <w:marLeft w:val="0"/>
      <w:marRight w:val="0"/>
      <w:marTop w:val="0"/>
      <w:marBottom w:val="0"/>
      <w:divBdr>
        <w:top w:val="none" w:sz="0" w:space="0" w:color="auto"/>
        <w:left w:val="none" w:sz="0" w:space="0" w:color="auto"/>
        <w:bottom w:val="none" w:sz="0" w:space="0" w:color="auto"/>
        <w:right w:val="none" w:sz="0" w:space="0" w:color="auto"/>
      </w:divBdr>
    </w:div>
    <w:div w:id="2068021160">
      <w:bodyDiv w:val="1"/>
      <w:marLeft w:val="0"/>
      <w:marRight w:val="0"/>
      <w:marTop w:val="0"/>
      <w:marBottom w:val="0"/>
      <w:divBdr>
        <w:top w:val="none" w:sz="0" w:space="0" w:color="auto"/>
        <w:left w:val="none" w:sz="0" w:space="0" w:color="auto"/>
        <w:bottom w:val="none" w:sz="0" w:space="0" w:color="auto"/>
        <w:right w:val="none" w:sz="0" w:space="0" w:color="auto"/>
      </w:divBdr>
    </w:div>
    <w:div w:id="2068188678">
      <w:bodyDiv w:val="1"/>
      <w:marLeft w:val="0"/>
      <w:marRight w:val="0"/>
      <w:marTop w:val="0"/>
      <w:marBottom w:val="0"/>
      <w:divBdr>
        <w:top w:val="none" w:sz="0" w:space="0" w:color="auto"/>
        <w:left w:val="none" w:sz="0" w:space="0" w:color="auto"/>
        <w:bottom w:val="none" w:sz="0" w:space="0" w:color="auto"/>
        <w:right w:val="none" w:sz="0" w:space="0" w:color="auto"/>
      </w:divBdr>
    </w:div>
    <w:div w:id="2068719431">
      <w:bodyDiv w:val="1"/>
      <w:marLeft w:val="0"/>
      <w:marRight w:val="0"/>
      <w:marTop w:val="0"/>
      <w:marBottom w:val="0"/>
      <w:divBdr>
        <w:top w:val="none" w:sz="0" w:space="0" w:color="auto"/>
        <w:left w:val="none" w:sz="0" w:space="0" w:color="auto"/>
        <w:bottom w:val="none" w:sz="0" w:space="0" w:color="auto"/>
        <w:right w:val="none" w:sz="0" w:space="0" w:color="auto"/>
      </w:divBdr>
    </w:div>
    <w:div w:id="2069836231">
      <w:bodyDiv w:val="1"/>
      <w:marLeft w:val="0"/>
      <w:marRight w:val="0"/>
      <w:marTop w:val="0"/>
      <w:marBottom w:val="0"/>
      <w:divBdr>
        <w:top w:val="none" w:sz="0" w:space="0" w:color="auto"/>
        <w:left w:val="none" w:sz="0" w:space="0" w:color="auto"/>
        <w:bottom w:val="none" w:sz="0" w:space="0" w:color="auto"/>
        <w:right w:val="none" w:sz="0" w:space="0" w:color="auto"/>
      </w:divBdr>
    </w:div>
    <w:div w:id="2071074877">
      <w:bodyDiv w:val="1"/>
      <w:marLeft w:val="0"/>
      <w:marRight w:val="0"/>
      <w:marTop w:val="0"/>
      <w:marBottom w:val="0"/>
      <w:divBdr>
        <w:top w:val="none" w:sz="0" w:space="0" w:color="auto"/>
        <w:left w:val="none" w:sz="0" w:space="0" w:color="auto"/>
        <w:bottom w:val="none" w:sz="0" w:space="0" w:color="auto"/>
        <w:right w:val="none" w:sz="0" w:space="0" w:color="auto"/>
      </w:divBdr>
    </w:div>
    <w:div w:id="2071222359">
      <w:bodyDiv w:val="1"/>
      <w:marLeft w:val="0"/>
      <w:marRight w:val="0"/>
      <w:marTop w:val="0"/>
      <w:marBottom w:val="0"/>
      <w:divBdr>
        <w:top w:val="none" w:sz="0" w:space="0" w:color="auto"/>
        <w:left w:val="none" w:sz="0" w:space="0" w:color="auto"/>
        <w:bottom w:val="none" w:sz="0" w:space="0" w:color="auto"/>
        <w:right w:val="none" w:sz="0" w:space="0" w:color="auto"/>
      </w:divBdr>
    </w:div>
    <w:div w:id="2071297036">
      <w:bodyDiv w:val="1"/>
      <w:marLeft w:val="0"/>
      <w:marRight w:val="0"/>
      <w:marTop w:val="0"/>
      <w:marBottom w:val="0"/>
      <w:divBdr>
        <w:top w:val="none" w:sz="0" w:space="0" w:color="auto"/>
        <w:left w:val="none" w:sz="0" w:space="0" w:color="auto"/>
        <w:bottom w:val="none" w:sz="0" w:space="0" w:color="auto"/>
        <w:right w:val="none" w:sz="0" w:space="0" w:color="auto"/>
      </w:divBdr>
    </w:div>
    <w:div w:id="2071806573">
      <w:bodyDiv w:val="1"/>
      <w:marLeft w:val="0"/>
      <w:marRight w:val="0"/>
      <w:marTop w:val="0"/>
      <w:marBottom w:val="0"/>
      <w:divBdr>
        <w:top w:val="none" w:sz="0" w:space="0" w:color="auto"/>
        <w:left w:val="none" w:sz="0" w:space="0" w:color="auto"/>
        <w:bottom w:val="none" w:sz="0" w:space="0" w:color="auto"/>
        <w:right w:val="none" w:sz="0" w:space="0" w:color="auto"/>
      </w:divBdr>
    </w:div>
    <w:div w:id="2071878976">
      <w:bodyDiv w:val="1"/>
      <w:marLeft w:val="0"/>
      <w:marRight w:val="0"/>
      <w:marTop w:val="0"/>
      <w:marBottom w:val="0"/>
      <w:divBdr>
        <w:top w:val="none" w:sz="0" w:space="0" w:color="auto"/>
        <w:left w:val="none" w:sz="0" w:space="0" w:color="auto"/>
        <w:bottom w:val="none" w:sz="0" w:space="0" w:color="auto"/>
        <w:right w:val="none" w:sz="0" w:space="0" w:color="auto"/>
      </w:divBdr>
    </w:div>
    <w:div w:id="2071927533">
      <w:bodyDiv w:val="1"/>
      <w:marLeft w:val="0"/>
      <w:marRight w:val="0"/>
      <w:marTop w:val="0"/>
      <w:marBottom w:val="0"/>
      <w:divBdr>
        <w:top w:val="none" w:sz="0" w:space="0" w:color="auto"/>
        <w:left w:val="none" w:sz="0" w:space="0" w:color="auto"/>
        <w:bottom w:val="none" w:sz="0" w:space="0" w:color="auto"/>
        <w:right w:val="none" w:sz="0" w:space="0" w:color="auto"/>
      </w:divBdr>
    </w:div>
    <w:div w:id="2071999582">
      <w:bodyDiv w:val="1"/>
      <w:marLeft w:val="0"/>
      <w:marRight w:val="0"/>
      <w:marTop w:val="0"/>
      <w:marBottom w:val="0"/>
      <w:divBdr>
        <w:top w:val="none" w:sz="0" w:space="0" w:color="auto"/>
        <w:left w:val="none" w:sz="0" w:space="0" w:color="auto"/>
        <w:bottom w:val="none" w:sz="0" w:space="0" w:color="auto"/>
        <w:right w:val="none" w:sz="0" w:space="0" w:color="auto"/>
      </w:divBdr>
    </w:div>
    <w:div w:id="2072607520">
      <w:bodyDiv w:val="1"/>
      <w:marLeft w:val="0"/>
      <w:marRight w:val="0"/>
      <w:marTop w:val="0"/>
      <w:marBottom w:val="0"/>
      <w:divBdr>
        <w:top w:val="none" w:sz="0" w:space="0" w:color="auto"/>
        <w:left w:val="none" w:sz="0" w:space="0" w:color="auto"/>
        <w:bottom w:val="none" w:sz="0" w:space="0" w:color="auto"/>
        <w:right w:val="none" w:sz="0" w:space="0" w:color="auto"/>
      </w:divBdr>
    </w:div>
    <w:div w:id="2072847270">
      <w:bodyDiv w:val="1"/>
      <w:marLeft w:val="0"/>
      <w:marRight w:val="0"/>
      <w:marTop w:val="0"/>
      <w:marBottom w:val="0"/>
      <w:divBdr>
        <w:top w:val="none" w:sz="0" w:space="0" w:color="auto"/>
        <w:left w:val="none" w:sz="0" w:space="0" w:color="auto"/>
        <w:bottom w:val="none" w:sz="0" w:space="0" w:color="auto"/>
        <w:right w:val="none" w:sz="0" w:space="0" w:color="auto"/>
      </w:divBdr>
    </w:div>
    <w:div w:id="2072998619">
      <w:bodyDiv w:val="1"/>
      <w:marLeft w:val="0"/>
      <w:marRight w:val="0"/>
      <w:marTop w:val="0"/>
      <w:marBottom w:val="0"/>
      <w:divBdr>
        <w:top w:val="none" w:sz="0" w:space="0" w:color="auto"/>
        <w:left w:val="none" w:sz="0" w:space="0" w:color="auto"/>
        <w:bottom w:val="none" w:sz="0" w:space="0" w:color="auto"/>
        <w:right w:val="none" w:sz="0" w:space="0" w:color="auto"/>
      </w:divBdr>
    </w:div>
    <w:div w:id="2073386783">
      <w:bodyDiv w:val="1"/>
      <w:marLeft w:val="0"/>
      <w:marRight w:val="0"/>
      <w:marTop w:val="0"/>
      <w:marBottom w:val="0"/>
      <w:divBdr>
        <w:top w:val="none" w:sz="0" w:space="0" w:color="auto"/>
        <w:left w:val="none" w:sz="0" w:space="0" w:color="auto"/>
        <w:bottom w:val="none" w:sz="0" w:space="0" w:color="auto"/>
        <w:right w:val="none" w:sz="0" w:space="0" w:color="auto"/>
      </w:divBdr>
    </w:div>
    <w:div w:id="2073888323">
      <w:bodyDiv w:val="1"/>
      <w:marLeft w:val="0"/>
      <w:marRight w:val="0"/>
      <w:marTop w:val="0"/>
      <w:marBottom w:val="0"/>
      <w:divBdr>
        <w:top w:val="none" w:sz="0" w:space="0" w:color="auto"/>
        <w:left w:val="none" w:sz="0" w:space="0" w:color="auto"/>
        <w:bottom w:val="none" w:sz="0" w:space="0" w:color="auto"/>
        <w:right w:val="none" w:sz="0" w:space="0" w:color="auto"/>
      </w:divBdr>
    </w:div>
    <w:div w:id="2073891330">
      <w:bodyDiv w:val="1"/>
      <w:marLeft w:val="0"/>
      <w:marRight w:val="0"/>
      <w:marTop w:val="0"/>
      <w:marBottom w:val="0"/>
      <w:divBdr>
        <w:top w:val="none" w:sz="0" w:space="0" w:color="auto"/>
        <w:left w:val="none" w:sz="0" w:space="0" w:color="auto"/>
        <w:bottom w:val="none" w:sz="0" w:space="0" w:color="auto"/>
        <w:right w:val="none" w:sz="0" w:space="0" w:color="auto"/>
      </w:divBdr>
    </w:div>
    <w:div w:id="2074114632">
      <w:bodyDiv w:val="1"/>
      <w:marLeft w:val="0"/>
      <w:marRight w:val="0"/>
      <w:marTop w:val="0"/>
      <w:marBottom w:val="0"/>
      <w:divBdr>
        <w:top w:val="none" w:sz="0" w:space="0" w:color="auto"/>
        <w:left w:val="none" w:sz="0" w:space="0" w:color="auto"/>
        <w:bottom w:val="none" w:sz="0" w:space="0" w:color="auto"/>
        <w:right w:val="none" w:sz="0" w:space="0" w:color="auto"/>
      </w:divBdr>
    </w:div>
    <w:div w:id="2075080842">
      <w:bodyDiv w:val="1"/>
      <w:marLeft w:val="0"/>
      <w:marRight w:val="0"/>
      <w:marTop w:val="0"/>
      <w:marBottom w:val="0"/>
      <w:divBdr>
        <w:top w:val="none" w:sz="0" w:space="0" w:color="auto"/>
        <w:left w:val="none" w:sz="0" w:space="0" w:color="auto"/>
        <w:bottom w:val="none" w:sz="0" w:space="0" w:color="auto"/>
        <w:right w:val="none" w:sz="0" w:space="0" w:color="auto"/>
      </w:divBdr>
    </w:div>
    <w:div w:id="2075856534">
      <w:bodyDiv w:val="1"/>
      <w:marLeft w:val="0"/>
      <w:marRight w:val="0"/>
      <w:marTop w:val="0"/>
      <w:marBottom w:val="0"/>
      <w:divBdr>
        <w:top w:val="none" w:sz="0" w:space="0" w:color="auto"/>
        <w:left w:val="none" w:sz="0" w:space="0" w:color="auto"/>
        <w:bottom w:val="none" w:sz="0" w:space="0" w:color="auto"/>
        <w:right w:val="none" w:sz="0" w:space="0" w:color="auto"/>
      </w:divBdr>
    </w:div>
    <w:div w:id="2076079879">
      <w:bodyDiv w:val="1"/>
      <w:marLeft w:val="0"/>
      <w:marRight w:val="0"/>
      <w:marTop w:val="0"/>
      <w:marBottom w:val="0"/>
      <w:divBdr>
        <w:top w:val="none" w:sz="0" w:space="0" w:color="auto"/>
        <w:left w:val="none" w:sz="0" w:space="0" w:color="auto"/>
        <w:bottom w:val="none" w:sz="0" w:space="0" w:color="auto"/>
        <w:right w:val="none" w:sz="0" w:space="0" w:color="auto"/>
      </w:divBdr>
    </w:div>
    <w:div w:id="2076510582">
      <w:bodyDiv w:val="1"/>
      <w:marLeft w:val="0"/>
      <w:marRight w:val="0"/>
      <w:marTop w:val="0"/>
      <w:marBottom w:val="0"/>
      <w:divBdr>
        <w:top w:val="none" w:sz="0" w:space="0" w:color="auto"/>
        <w:left w:val="none" w:sz="0" w:space="0" w:color="auto"/>
        <w:bottom w:val="none" w:sz="0" w:space="0" w:color="auto"/>
        <w:right w:val="none" w:sz="0" w:space="0" w:color="auto"/>
      </w:divBdr>
    </w:div>
    <w:div w:id="2076973475">
      <w:bodyDiv w:val="1"/>
      <w:marLeft w:val="0"/>
      <w:marRight w:val="0"/>
      <w:marTop w:val="0"/>
      <w:marBottom w:val="0"/>
      <w:divBdr>
        <w:top w:val="none" w:sz="0" w:space="0" w:color="auto"/>
        <w:left w:val="none" w:sz="0" w:space="0" w:color="auto"/>
        <w:bottom w:val="none" w:sz="0" w:space="0" w:color="auto"/>
        <w:right w:val="none" w:sz="0" w:space="0" w:color="auto"/>
      </w:divBdr>
    </w:div>
    <w:div w:id="2077319699">
      <w:bodyDiv w:val="1"/>
      <w:marLeft w:val="0"/>
      <w:marRight w:val="0"/>
      <w:marTop w:val="0"/>
      <w:marBottom w:val="0"/>
      <w:divBdr>
        <w:top w:val="none" w:sz="0" w:space="0" w:color="auto"/>
        <w:left w:val="none" w:sz="0" w:space="0" w:color="auto"/>
        <w:bottom w:val="none" w:sz="0" w:space="0" w:color="auto"/>
        <w:right w:val="none" w:sz="0" w:space="0" w:color="auto"/>
      </w:divBdr>
    </w:div>
    <w:div w:id="2077628759">
      <w:bodyDiv w:val="1"/>
      <w:marLeft w:val="0"/>
      <w:marRight w:val="0"/>
      <w:marTop w:val="0"/>
      <w:marBottom w:val="0"/>
      <w:divBdr>
        <w:top w:val="none" w:sz="0" w:space="0" w:color="auto"/>
        <w:left w:val="none" w:sz="0" w:space="0" w:color="auto"/>
        <w:bottom w:val="none" w:sz="0" w:space="0" w:color="auto"/>
        <w:right w:val="none" w:sz="0" w:space="0" w:color="auto"/>
      </w:divBdr>
    </w:div>
    <w:div w:id="2078430019">
      <w:bodyDiv w:val="1"/>
      <w:marLeft w:val="0"/>
      <w:marRight w:val="0"/>
      <w:marTop w:val="0"/>
      <w:marBottom w:val="0"/>
      <w:divBdr>
        <w:top w:val="none" w:sz="0" w:space="0" w:color="auto"/>
        <w:left w:val="none" w:sz="0" w:space="0" w:color="auto"/>
        <w:bottom w:val="none" w:sz="0" w:space="0" w:color="auto"/>
        <w:right w:val="none" w:sz="0" w:space="0" w:color="auto"/>
      </w:divBdr>
    </w:div>
    <w:div w:id="2078942328">
      <w:bodyDiv w:val="1"/>
      <w:marLeft w:val="0"/>
      <w:marRight w:val="0"/>
      <w:marTop w:val="0"/>
      <w:marBottom w:val="0"/>
      <w:divBdr>
        <w:top w:val="none" w:sz="0" w:space="0" w:color="auto"/>
        <w:left w:val="none" w:sz="0" w:space="0" w:color="auto"/>
        <w:bottom w:val="none" w:sz="0" w:space="0" w:color="auto"/>
        <w:right w:val="none" w:sz="0" w:space="0" w:color="auto"/>
      </w:divBdr>
    </w:div>
    <w:div w:id="2079355575">
      <w:bodyDiv w:val="1"/>
      <w:marLeft w:val="0"/>
      <w:marRight w:val="0"/>
      <w:marTop w:val="0"/>
      <w:marBottom w:val="0"/>
      <w:divBdr>
        <w:top w:val="none" w:sz="0" w:space="0" w:color="auto"/>
        <w:left w:val="none" w:sz="0" w:space="0" w:color="auto"/>
        <w:bottom w:val="none" w:sz="0" w:space="0" w:color="auto"/>
        <w:right w:val="none" w:sz="0" w:space="0" w:color="auto"/>
      </w:divBdr>
    </w:div>
    <w:div w:id="2079474022">
      <w:bodyDiv w:val="1"/>
      <w:marLeft w:val="0"/>
      <w:marRight w:val="0"/>
      <w:marTop w:val="0"/>
      <w:marBottom w:val="0"/>
      <w:divBdr>
        <w:top w:val="none" w:sz="0" w:space="0" w:color="auto"/>
        <w:left w:val="none" w:sz="0" w:space="0" w:color="auto"/>
        <w:bottom w:val="none" w:sz="0" w:space="0" w:color="auto"/>
        <w:right w:val="none" w:sz="0" w:space="0" w:color="auto"/>
      </w:divBdr>
    </w:div>
    <w:div w:id="2079479425">
      <w:bodyDiv w:val="1"/>
      <w:marLeft w:val="0"/>
      <w:marRight w:val="0"/>
      <w:marTop w:val="0"/>
      <w:marBottom w:val="0"/>
      <w:divBdr>
        <w:top w:val="none" w:sz="0" w:space="0" w:color="auto"/>
        <w:left w:val="none" w:sz="0" w:space="0" w:color="auto"/>
        <w:bottom w:val="none" w:sz="0" w:space="0" w:color="auto"/>
        <w:right w:val="none" w:sz="0" w:space="0" w:color="auto"/>
      </w:divBdr>
    </w:div>
    <w:div w:id="2079547988">
      <w:bodyDiv w:val="1"/>
      <w:marLeft w:val="0"/>
      <w:marRight w:val="0"/>
      <w:marTop w:val="0"/>
      <w:marBottom w:val="0"/>
      <w:divBdr>
        <w:top w:val="none" w:sz="0" w:space="0" w:color="auto"/>
        <w:left w:val="none" w:sz="0" w:space="0" w:color="auto"/>
        <w:bottom w:val="none" w:sz="0" w:space="0" w:color="auto"/>
        <w:right w:val="none" w:sz="0" w:space="0" w:color="auto"/>
      </w:divBdr>
    </w:div>
    <w:div w:id="2079741693">
      <w:bodyDiv w:val="1"/>
      <w:marLeft w:val="0"/>
      <w:marRight w:val="0"/>
      <w:marTop w:val="0"/>
      <w:marBottom w:val="0"/>
      <w:divBdr>
        <w:top w:val="none" w:sz="0" w:space="0" w:color="auto"/>
        <w:left w:val="none" w:sz="0" w:space="0" w:color="auto"/>
        <w:bottom w:val="none" w:sz="0" w:space="0" w:color="auto"/>
        <w:right w:val="none" w:sz="0" w:space="0" w:color="auto"/>
      </w:divBdr>
    </w:div>
    <w:div w:id="2080515589">
      <w:bodyDiv w:val="1"/>
      <w:marLeft w:val="0"/>
      <w:marRight w:val="0"/>
      <w:marTop w:val="0"/>
      <w:marBottom w:val="0"/>
      <w:divBdr>
        <w:top w:val="none" w:sz="0" w:space="0" w:color="auto"/>
        <w:left w:val="none" w:sz="0" w:space="0" w:color="auto"/>
        <w:bottom w:val="none" w:sz="0" w:space="0" w:color="auto"/>
        <w:right w:val="none" w:sz="0" w:space="0" w:color="auto"/>
      </w:divBdr>
    </w:div>
    <w:div w:id="2081370191">
      <w:bodyDiv w:val="1"/>
      <w:marLeft w:val="0"/>
      <w:marRight w:val="0"/>
      <w:marTop w:val="0"/>
      <w:marBottom w:val="0"/>
      <w:divBdr>
        <w:top w:val="none" w:sz="0" w:space="0" w:color="auto"/>
        <w:left w:val="none" w:sz="0" w:space="0" w:color="auto"/>
        <w:bottom w:val="none" w:sz="0" w:space="0" w:color="auto"/>
        <w:right w:val="none" w:sz="0" w:space="0" w:color="auto"/>
      </w:divBdr>
    </w:div>
    <w:div w:id="2081437559">
      <w:bodyDiv w:val="1"/>
      <w:marLeft w:val="0"/>
      <w:marRight w:val="0"/>
      <w:marTop w:val="0"/>
      <w:marBottom w:val="0"/>
      <w:divBdr>
        <w:top w:val="none" w:sz="0" w:space="0" w:color="auto"/>
        <w:left w:val="none" w:sz="0" w:space="0" w:color="auto"/>
        <w:bottom w:val="none" w:sz="0" w:space="0" w:color="auto"/>
        <w:right w:val="none" w:sz="0" w:space="0" w:color="auto"/>
      </w:divBdr>
    </w:div>
    <w:div w:id="2081555196">
      <w:bodyDiv w:val="1"/>
      <w:marLeft w:val="0"/>
      <w:marRight w:val="0"/>
      <w:marTop w:val="0"/>
      <w:marBottom w:val="0"/>
      <w:divBdr>
        <w:top w:val="none" w:sz="0" w:space="0" w:color="auto"/>
        <w:left w:val="none" w:sz="0" w:space="0" w:color="auto"/>
        <w:bottom w:val="none" w:sz="0" w:space="0" w:color="auto"/>
        <w:right w:val="none" w:sz="0" w:space="0" w:color="auto"/>
      </w:divBdr>
    </w:div>
    <w:div w:id="2081907884">
      <w:bodyDiv w:val="1"/>
      <w:marLeft w:val="0"/>
      <w:marRight w:val="0"/>
      <w:marTop w:val="0"/>
      <w:marBottom w:val="0"/>
      <w:divBdr>
        <w:top w:val="none" w:sz="0" w:space="0" w:color="auto"/>
        <w:left w:val="none" w:sz="0" w:space="0" w:color="auto"/>
        <w:bottom w:val="none" w:sz="0" w:space="0" w:color="auto"/>
        <w:right w:val="none" w:sz="0" w:space="0" w:color="auto"/>
      </w:divBdr>
    </w:div>
    <w:div w:id="2082096878">
      <w:bodyDiv w:val="1"/>
      <w:marLeft w:val="0"/>
      <w:marRight w:val="0"/>
      <w:marTop w:val="0"/>
      <w:marBottom w:val="0"/>
      <w:divBdr>
        <w:top w:val="none" w:sz="0" w:space="0" w:color="auto"/>
        <w:left w:val="none" w:sz="0" w:space="0" w:color="auto"/>
        <w:bottom w:val="none" w:sz="0" w:space="0" w:color="auto"/>
        <w:right w:val="none" w:sz="0" w:space="0" w:color="auto"/>
      </w:divBdr>
    </w:div>
    <w:div w:id="2082173930">
      <w:bodyDiv w:val="1"/>
      <w:marLeft w:val="0"/>
      <w:marRight w:val="0"/>
      <w:marTop w:val="0"/>
      <w:marBottom w:val="0"/>
      <w:divBdr>
        <w:top w:val="none" w:sz="0" w:space="0" w:color="auto"/>
        <w:left w:val="none" w:sz="0" w:space="0" w:color="auto"/>
        <w:bottom w:val="none" w:sz="0" w:space="0" w:color="auto"/>
        <w:right w:val="none" w:sz="0" w:space="0" w:color="auto"/>
      </w:divBdr>
    </w:div>
    <w:div w:id="2082367915">
      <w:bodyDiv w:val="1"/>
      <w:marLeft w:val="0"/>
      <w:marRight w:val="0"/>
      <w:marTop w:val="0"/>
      <w:marBottom w:val="0"/>
      <w:divBdr>
        <w:top w:val="none" w:sz="0" w:space="0" w:color="auto"/>
        <w:left w:val="none" w:sz="0" w:space="0" w:color="auto"/>
        <w:bottom w:val="none" w:sz="0" w:space="0" w:color="auto"/>
        <w:right w:val="none" w:sz="0" w:space="0" w:color="auto"/>
      </w:divBdr>
    </w:div>
    <w:div w:id="2082485239">
      <w:bodyDiv w:val="1"/>
      <w:marLeft w:val="0"/>
      <w:marRight w:val="0"/>
      <w:marTop w:val="0"/>
      <w:marBottom w:val="0"/>
      <w:divBdr>
        <w:top w:val="none" w:sz="0" w:space="0" w:color="auto"/>
        <w:left w:val="none" w:sz="0" w:space="0" w:color="auto"/>
        <w:bottom w:val="none" w:sz="0" w:space="0" w:color="auto"/>
        <w:right w:val="none" w:sz="0" w:space="0" w:color="auto"/>
      </w:divBdr>
    </w:div>
    <w:div w:id="2083218145">
      <w:bodyDiv w:val="1"/>
      <w:marLeft w:val="0"/>
      <w:marRight w:val="0"/>
      <w:marTop w:val="0"/>
      <w:marBottom w:val="0"/>
      <w:divBdr>
        <w:top w:val="none" w:sz="0" w:space="0" w:color="auto"/>
        <w:left w:val="none" w:sz="0" w:space="0" w:color="auto"/>
        <w:bottom w:val="none" w:sz="0" w:space="0" w:color="auto"/>
        <w:right w:val="none" w:sz="0" w:space="0" w:color="auto"/>
      </w:divBdr>
    </w:div>
    <w:div w:id="2084640384">
      <w:bodyDiv w:val="1"/>
      <w:marLeft w:val="0"/>
      <w:marRight w:val="0"/>
      <w:marTop w:val="0"/>
      <w:marBottom w:val="0"/>
      <w:divBdr>
        <w:top w:val="none" w:sz="0" w:space="0" w:color="auto"/>
        <w:left w:val="none" w:sz="0" w:space="0" w:color="auto"/>
        <w:bottom w:val="none" w:sz="0" w:space="0" w:color="auto"/>
        <w:right w:val="none" w:sz="0" w:space="0" w:color="auto"/>
      </w:divBdr>
    </w:div>
    <w:div w:id="2084909255">
      <w:bodyDiv w:val="1"/>
      <w:marLeft w:val="0"/>
      <w:marRight w:val="0"/>
      <w:marTop w:val="0"/>
      <w:marBottom w:val="0"/>
      <w:divBdr>
        <w:top w:val="none" w:sz="0" w:space="0" w:color="auto"/>
        <w:left w:val="none" w:sz="0" w:space="0" w:color="auto"/>
        <w:bottom w:val="none" w:sz="0" w:space="0" w:color="auto"/>
        <w:right w:val="none" w:sz="0" w:space="0" w:color="auto"/>
      </w:divBdr>
    </w:div>
    <w:div w:id="2085373092">
      <w:bodyDiv w:val="1"/>
      <w:marLeft w:val="0"/>
      <w:marRight w:val="0"/>
      <w:marTop w:val="0"/>
      <w:marBottom w:val="0"/>
      <w:divBdr>
        <w:top w:val="none" w:sz="0" w:space="0" w:color="auto"/>
        <w:left w:val="none" w:sz="0" w:space="0" w:color="auto"/>
        <w:bottom w:val="none" w:sz="0" w:space="0" w:color="auto"/>
        <w:right w:val="none" w:sz="0" w:space="0" w:color="auto"/>
      </w:divBdr>
    </w:div>
    <w:div w:id="2085762636">
      <w:bodyDiv w:val="1"/>
      <w:marLeft w:val="0"/>
      <w:marRight w:val="0"/>
      <w:marTop w:val="0"/>
      <w:marBottom w:val="0"/>
      <w:divBdr>
        <w:top w:val="none" w:sz="0" w:space="0" w:color="auto"/>
        <w:left w:val="none" w:sz="0" w:space="0" w:color="auto"/>
        <w:bottom w:val="none" w:sz="0" w:space="0" w:color="auto"/>
        <w:right w:val="none" w:sz="0" w:space="0" w:color="auto"/>
      </w:divBdr>
    </w:div>
    <w:div w:id="2086996199">
      <w:bodyDiv w:val="1"/>
      <w:marLeft w:val="0"/>
      <w:marRight w:val="0"/>
      <w:marTop w:val="0"/>
      <w:marBottom w:val="0"/>
      <w:divBdr>
        <w:top w:val="none" w:sz="0" w:space="0" w:color="auto"/>
        <w:left w:val="none" w:sz="0" w:space="0" w:color="auto"/>
        <w:bottom w:val="none" w:sz="0" w:space="0" w:color="auto"/>
        <w:right w:val="none" w:sz="0" w:space="0" w:color="auto"/>
      </w:divBdr>
    </w:div>
    <w:div w:id="2087073036">
      <w:bodyDiv w:val="1"/>
      <w:marLeft w:val="0"/>
      <w:marRight w:val="0"/>
      <w:marTop w:val="0"/>
      <w:marBottom w:val="0"/>
      <w:divBdr>
        <w:top w:val="none" w:sz="0" w:space="0" w:color="auto"/>
        <w:left w:val="none" w:sz="0" w:space="0" w:color="auto"/>
        <w:bottom w:val="none" w:sz="0" w:space="0" w:color="auto"/>
        <w:right w:val="none" w:sz="0" w:space="0" w:color="auto"/>
      </w:divBdr>
    </w:div>
    <w:div w:id="2087338793">
      <w:bodyDiv w:val="1"/>
      <w:marLeft w:val="0"/>
      <w:marRight w:val="0"/>
      <w:marTop w:val="0"/>
      <w:marBottom w:val="0"/>
      <w:divBdr>
        <w:top w:val="none" w:sz="0" w:space="0" w:color="auto"/>
        <w:left w:val="none" w:sz="0" w:space="0" w:color="auto"/>
        <w:bottom w:val="none" w:sz="0" w:space="0" w:color="auto"/>
        <w:right w:val="none" w:sz="0" w:space="0" w:color="auto"/>
      </w:divBdr>
    </w:div>
    <w:div w:id="2087342900">
      <w:bodyDiv w:val="1"/>
      <w:marLeft w:val="0"/>
      <w:marRight w:val="0"/>
      <w:marTop w:val="0"/>
      <w:marBottom w:val="0"/>
      <w:divBdr>
        <w:top w:val="none" w:sz="0" w:space="0" w:color="auto"/>
        <w:left w:val="none" w:sz="0" w:space="0" w:color="auto"/>
        <w:bottom w:val="none" w:sz="0" w:space="0" w:color="auto"/>
        <w:right w:val="none" w:sz="0" w:space="0" w:color="auto"/>
      </w:divBdr>
    </w:div>
    <w:div w:id="2087997406">
      <w:bodyDiv w:val="1"/>
      <w:marLeft w:val="0"/>
      <w:marRight w:val="0"/>
      <w:marTop w:val="0"/>
      <w:marBottom w:val="0"/>
      <w:divBdr>
        <w:top w:val="none" w:sz="0" w:space="0" w:color="auto"/>
        <w:left w:val="none" w:sz="0" w:space="0" w:color="auto"/>
        <w:bottom w:val="none" w:sz="0" w:space="0" w:color="auto"/>
        <w:right w:val="none" w:sz="0" w:space="0" w:color="auto"/>
      </w:divBdr>
    </w:div>
    <w:div w:id="2088375966">
      <w:bodyDiv w:val="1"/>
      <w:marLeft w:val="0"/>
      <w:marRight w:val="0"/>
      <w:marTop w:val="0"/>
      <w:marBottom w:val="0"/>
      <w:divBdr>
        <w:top w:val="none" w:sz="0" w:space="0" w:color="auto"/>
        <w:left w:val="none" w:sz="0" w:space="0" w:color="auto"/>
        <w:bottom w:val="none" w:sz="0" w:space="0" w:color="auto"/>
        <w:right w:val="none" w:sz="0" w:space="0" w:color="auto"/>
      </w:divBdr>
    </w:div>
    <w:div w:id="2088378026">
      <w:bodyDiv w:val="1"/>
      <w:marLeft w:val="0"/>
      <w:marRight w:val="0"/>
      <w:marTop w:val="0"/>
      <w:marBottom w:val="0"/>
      <w:divBdr>
        <w:top w:val="none" w:sz="0" w:space="0" w:color="auto"/>
        <w:left w:val="none" w:sz="0" w:space="0" w:color="auto"/>
        <w:bottom w:val="none" w:sz="0" w:space="0" w:color="auto"/>
        <w:right w:val="none" w:sz="0" w:space="0" w:color="auto"/>
      </w:divBdr>
    </w:div>
    <w:div w:id="2088914913">
      <w:bodyDiv w:val="1"/>
      <w:marLeft w:val="0"/>
      <w:marRight w:val="0"/>
      <w:marTop w:val="0"/>
      <w:marBottom w:val="0"/>
      <w:divBdr>
        <w:top w:val="none" w:sz="0" w:space="0" w:color="auto"/>
        <w:left w:val="none" w:sz="0" w:space="0" w:color="auto"/>
        <w:bottom w:val="none" w:sz="0" w:space="0" w:color="auto"/>
        <w:right w:val="none" w:sz="0" w:space="0" w:color="auto"/>
      </w:divBdr>
    </w:div>
    <w:div w:id="2090610975">
      <w:bodyDiv w:val="1"/>
      <w:marLeft w:val="0"/>
      <w:marRight w:val="0"/>
      <w:marTop w:val="0"/>
      <w:marBottom w:val="0"/>
      <w:divBdr>
        <w:top w:val="none" w:sz="0" w:space="0" w:color="auto"/>
        <w:left w:val="none" w:sz="0" w:space="0" w:color="auto"/>
        <w:bottom w:val="none" w:sz="0" w:space="0" w:color="auto"/>
        <w:right w:val="none" w:sz="0" w:space="0" w:color="auto"/>
      </w:divBdr>
    </w:div>
    <w:div w:id="2090730392">
      <w:bodyDiv w:val="1"/>
      <w:marLeft w:val="0"/>
      <w:marRight w:val="0"/>
      <w:marTop w:val="0"/>
      <w:marBottom w:val="0"/>
      <w:divBdr>
        <w:top w:val="none" w:sz="0" w:space="0" w:color="auto"/>
        <w:left w:val="none" w:sz="0" w:space="0" w:color="auto"/>
        <w:bottom w:val="none" w:sz="0" w:space="0" w:color="auto"/>
        <w:right w:val="none" w:sz="0" w:space="0" w:color="auto"/>
      </w:divBdr>
    </w:div>
    <w:div w:id="2091852659">
      <w:bodyDiv w:val="1"/>
      <w:marLeft w:val="0"/>
      <w:marRight w:val="0"/>
      <w:marTop w:val="0"/>
      <w:marBottom w:val="0"/>
      <w:divBdr>
        <w:top w:val="none" w:sz="0" w:space="0" w:color="auto"/>
        <w:left w:val="none" w:sz="0" w:space="0" w:color="auto"/>
        <w:bottom w:val="none" w:sz="0" w:space="0" w:color="auto"/>
        <w:right w:val="none" w:sz="0" w:space="0" w:color="auto"/>
      </w:divBdr>
    </w:div>
    <w:div w:id="2092042486">
      <w:bodyDiv w:val="1"/>
      <w:marLeft w:val="0"/>
      <w:marRight w:val="0"/>
      <w:marTop w:val="0"/>
      <w:marBottom w:val="0"/>
      <w:divBdr>
        <w:top w:val="none" w:sz="0" w:space="0" w:color="auto"/>
        <w:left w:val="none" w:sz="0" w:space="0" w:color="auto"/>
        <w:bottom w:val="none" w:sz="0" w:space="0" w:color="auto"/>
        <w:right w:val="none" w:sz="0" w:space="0" w:color="auto"/>
      </w:divBdr>
    </w:div>
    <w:div w:id="2092924477">
      <w:bodyDiv w:val="1"/>
      <w:marLeft w:val="0"/>
      <w:marRight w:val="0"/>
      <w:marTop w:val="0"/>
      <w:marBottom w:val="0"/>
      <w:divBdr>
        <w:top w:val="none" w:sz="0" w:space="0" w:color="auto"/>
        <w:left w:val="none" w:sz="0" w:space="0" w:color="auto"/>
        <w:bottom w:val="none" w:sz="0" w:space="0" w:color="auto"/>
        <w:right w:val="none" w:sz="0" w:space="0" w:color="auto"/>
      </w:divBdr>
    </w:div>
    <w:div w:id="2093044522">
      <w:bodyDiv w:val="1"/>
      <w:marLeft w:val="0"/>
      <w:marRight w:val="0"/>
      <w:marTop w:val="0"/>
      <w:marBottom w:val="0"/>
      <w:divBdr>
        <w:top w:val="none" w:sz="0" w:space="0" w:color="auto"/>
        <w:left w:val="none" w:sz="0" w:space="0" w:color="auto"/>
        <w:bottom w:val="none" w:sz="0" w:space="0" w:color="auto"/>
        <w:right w:val="none" w:sz="0" w:space="0" w:color="auto"/>
      </w:divBdr>
    </w:div>
    <w:div w:id="2093121153">
      <w:bodyDiv w:val="1"/>
      <w:marLeft w:val="0"/>
      <w:marRight w:val="0"/>
      <w:marTop w:val="0"/>
      <w:marBottom w:val="0"/>
      <w:divBdr>
        <w:top w:val="none" w:sz="0" w:space="0" w:color="auto"/>
        <w:left w:val="none" w:sz="0" w:space="0" w:color="auto"/>
        <w:bottom w:val="none" w:sz="0" w:space="0" w:color="auto"/>
        <w:right w:val="none" w:sz="0" w:space="0" w:color="auto"/>
      </w:divBdr>
    </w:div>
    <w:div w:id="2093620149">
      <w:bodyDiv w:val="1"/>
      <w:marLeft w:val="0"/>
      <w:marRight w:val="0"/>
      <w:marTop w:val="0"/>
      <w:marBottom w:val="0"/>
      <w:divBdr>
        <w:top w:val="none" w:sz="0" w:space="0" w:color="auto"/>
        <w:left w:val="none" w:sz="0" w:space="0" w:color="auto"/>
        <w:bottom w:val="none" w:sz="0" w:space="0" w:color="auto"/>
        <w:right w:val="none" w:sz="0" w:space="0" w:color="auto"/>
      </w:divBdr>
    </w:div>
    <w:div w:id="2094163615">
      <w:bodyDiv w:val="1"/>
      <w:marLeft w:val="0"/>
      <w:marRight w:val="0"/>
      <w:marTop w:val="0"/>
      <w:marBottom w:val="0"/>
      <w:divBdr>
        <w:top w:val="none" w:sz="0" w:space="0" w:color="auto"/>
        <w:left w:val="none" w:sz="0" w:space="0" w:color="auto"/>
        <w:bottom w:val="none" w:sz="0" w:space="0" w:color="auto"/>
        <w:right w:val="none" w:sz="0" w:space="0" w:color="auto"/>
      </w:divBdr>
    </w:div>
    <w:div w:id="2094207038">
      <w:bodyDiv w:val="1"/>
      <w:marLeft w:val="0"/>
      <w:marRight w:val="0"/>
      <w:marTop w:val="0"/>
      <w:marBottom w:val="0"/>
      <w:divBdr>
        <w:top w:val="none" w:sz="0" w:space="0" w:color="auto"/>
        <w:left w:val="none" w:sz="0" w:space="0" w:color="auto"/>
        <w:bottom w:val="none" w:sz="0" w:space="0" w:color="auto"/>
        <w:right w:val="none" w:sz="0" w:space="0" w:color="auto"/>
      </w:divBdr>
    </w:div>
    <w:div w:id="2094356882">
      <w:bodyDiv w:val="1"/>
      <w:marLeft w:val="0"/>
      <w:marRight w:val="0"/>
      <w:marTop w:val="0"/>
      <w:marBottom w:val="0"/>
      <w:divBdr>
        <w:top w:val="none" w:sz="0" w:space="0" w:color="auto"/>
        <w:left w:val="none" w:sz="0" w:space="0" w:color="auto"/>
        <w:bottom w:val="none" w:sz="0" w:space="0" w:color="auto"/>
        <w:right w:val="none" w:sz="0" w:space="0" w:color="auto"/>
      </w:divBdr>
    </w:div>
    <w:div w:id="2094357814">
      <w:bodyDiv w:val="1"/>
      <w:marLeft w:val="0"/>
      <w:marRight w:val="0"/>
      <w:marTop w:val="0"/>
      <w:marBottom w:val="0"/>
      <w:divBdr>
        <w:top w:val="none" w:sz="0" w:space="0" w:color="auto"/>
        <w:left w:val="none" w:sz="0" w:space="0" w:color="auto"/>
        <w:bottom w:val="none" w:sz="0" w:space="0" w:color="auto"/>
        <w:right w:val="none" w:sz="0" w:space="0" w:color="auto"/>
      </w:divBdr>
    </w:div>
    <w:div w:id="2094742423">
      <w:bodyDiv w:val="1"/>
      <w:marLeft w:val="0"/>
      <w:marRight w:val="0"/>
      <w:marTop w:val="0"/>
      <w:marBottom w:val="0"/>
      <w:divBdr>
        <w:top w:val="none" w:sz="0" w:space="0" w:color="auto"/>
        <w:left w:val="none" w:sz="0" w:space="0" w:color="auto"/>
        <w:bottom w:val="none" w:sz="0" w:space="0" w:color="auto"/>
        <w:right w:val="none" w:sz="0" w:space="0" w:color="auto"/>
      </w:divBdr>
    </w:div>
    <w:div w:id="2095008426">
      <w:bodyDiv w:val="1"/>
      <w:marLeft w:val="0"/>
      <w:marRight w:val="0"/>
      <w:marTop w:val="0"/>
      <w:marBottom w:val="0"/>
      <w:divBdr>
        <w:top w:val="none" w:sz="0" w:space="0" w:color="auto"/>
        <w:left w:val="none" w:sz="0" w:space="0" w:color="auto"/>
        <w:bottom w:val="none" w:sz="0" w:space="0" w:color="auto"/>
        <w:right w:val="none" w:sz="0" w:space="0" w:color="auto"/>
      </w:divBdr>
    </w:div>
    <w:div w:id="2095784102">
      <w:bodyDiv w:val="1"/>
      <w:marLeft w:val="0"/>
      <w:marRight w:val="0"/>
      <w:marTop w:val="0"/>
      <w:marBottom w:val="0"/>
      <w:divBdr>
        <w:top w:val="none" w:sz="0" w:space="0" w:color="auto"/>
        <w:left w:val="none" w:sz="0" w:space="0" w:color="auto"/>
        <w:bottom w:val="none" w:sz="0" w:space="0" w:color="auto"/>
        <w:right w:val="none" w:sz="0" w:space="0" w:color="auto"/>
      </w:divBdr>
    </w:div>
    <w:div w:id="2096784887">
      <w:bodyDiv w:val="1"/>
      <w:marLeft w:val="0"/>
      <w:marRight w:val="0"/>
      <w:marTop w:val="0"/>
      <w:marBottom w:val="0"/>
      <w:divBdr>
        <w:top w:val="none" w:sz="0" w:space="0" w:color="auto"/>
        <w:left w:val="none" w:sz="0" w:space="0" w:color="auto"/>
        <w:bottom w:val="none" w:sz="0" w:space="0" w:color="auto"/>
        <w:right w:val="none" w:sz="0" w:space="0" w:color="auto"/>
      </w:divBdr>
    </w:div>
    <w:div w:id="2097945651">
      <w:bodyDiv w:val="1"/>
      <w:marLeft w:val="0"/>
      <w:marRight w:val="0"/>
      <w:marTop w:val="0"/>
      <w:marBottom w:val="0"/>
      <w:divBdr>
        <w:top w:val="none" w:sz="0" w:space="0" w:color="auto"/>
        <w:left w:val="none" w:sz="0" w:space="0" w:color="auto"/>
        <w:bottom w:val="none" w:sz="0" w:space="0" w:color="auto"/>
        <w:right w:val="none" w:sz="0" w:space="0" w:color="auto"/>
      </w:divBdr>
    </w:div>
    <w:div w:id="2098207528">
      <w:bodyDiv w:val="1"/>
      <w:marLeft w:val="0"/>
      <w:marRight w:val="0"/>
      <w:marTop w:val="0"/>
      <w:marBottom w:val="0"/>
      <w:divBdr>
        <w:top w:val="none" w:sz="0" w:space="0" w:color="auto"/>
        <w:left w:val="none" w:sz="0" w:space="0" w:color="auto"/>
        <w:bottom w:val="none" w:sz="0" w:space="0" w:color="auto"/>
        <w:right w:val="none" w:sz="0" w:space="0" w:color="auto"/>
      </w:divBdr>
    </w:div>
    <w:div w:id="2098404276">
      <w:bodyDiv w:val="1"/>
      <w:marLeft w:val="0"/>
      <w:marRight w:val="0"/>
      <w:marTop w:val="0"/>
      <w:marBottom w:val="0"/>
      <w:divBdr>
        <w:top w:val="none" w:sz="0" w:space="0" w:color="auto"/>
        <w:left w:val="none" w:sz="0" w:space="0" w:color="auto"/>
        <w:bottom w:val="none" w:sz="0" w:space="0" w:color="auto"/>
        <w:right w:val="none" w:sz="0" w:space="0" w:color="auto"/>
      </w:divBdr>
    </w:div>
    <w:div w:id="2099980003">
      <w:bodyDiv w:val="1"/>
      <w:marLeft w:val="0"/>
      <w:marRight w:val="0"/>
      <w:marTop w:val="0"/>
      <w:marBottom w:val="0"/>
      <w:divBdr>
        <w:top w:val="none" w:sz="0" w:space="0" w:color="auto"/>
        <w:left w:val="none" w:sz="0" w:space="0" w:color="auto"/>
        <w:bottom w:val="none" w:sz="0" w:space="0" w:color="auto"/>
        <w:right w:val="none" w:sz="0" w:space="0" w:color="auto"/>
      </w:divBdr>
    </w:div>
    <w:div w:id="2099981119">
      <w:bodyDiv w:val="1"/>
      <w:marLeft w:val="0"/>
      <w:marRight w:val="0"/>
      <w:marTop w:val="0"/>
      <w:marBottom w:val="0"/>
      <w:divBdr>
        <w:top w:val="none" w:sz="0" w:space="0" w:color="auto"/>
        <w:left w:val="none" w:sz="0" w:space="0" w:color="auto"/>
        <w:bottom w:val="none" w:sz="0" w:space="0" w:color="auto"/>
        <w:right w:val="none" w:sz="0" w:space="0" w:color="auto"/>
      </w:divBdr>
    </w:div>
    <w:div w:id="2100130911">
      <w:bodyDiv w:val="1"/>
      <w:marLeft w:val="0"/>
      <w:marRight w:val="0"/>
      <w:marTop w:val="0"/>
      <w:marBottom w:val="0"/>
      <w:divBdr>
        <w:top w:val="none" w:sz="0" w:space="0" w:color="auto"/>
        <w:left w:val="none" w:sz="0" w:space="0" w:color="auto"/>
        <w:bottom w:val="none" w:sz="0" w:space="0" w:color="auto"/>
        <w:right w:val="none" w:sz="0" w:space="0" w:color="auto"/>
      </w:divBdr>
    </w:div>
    <w:div w:id="2101565163">
      <w:bodyDiv w:val="1"/>
      <w:marLeft w:val="0"/>
      <w:marRight w:val="0"/>
      <w:marTop w:val="0"/>
      <w:marBottom w:val="0"/>
      <w:divBdr>
        <w:top w:val="none" w:sz="0" w:space="0" w:color="auto"/>
        <w:left w:val="none" w:sz="0" w:space="0" w:color="auto"/>
        <w:bottom w:val="none" w:sz="0" w:space="0" w:color="auto"/>
        <w:right w:val="none" w:sz="0" w:space="0" w:color="auto"/>
      </w:divBdr>
    </w:div>
    <w:div w:id="2101825706">
      <w:bodyDiv w:val="1"/>
      <w:marLeft w:val="0"/>
      <w:marRight w:val="0"/>
      <w:marTop w:val="0"/>
      <w:marBottom w:val="0"/>
      <w:divBdr>
        <w:top w:val="none" w:sz="0" w:space="0" w:color="auto"/>
        <w:left w:val="none" w:sz="0" w:space="0" w:color="auto"/>
        <w:bottom w:val="none" w:sz="0" w:space="0" w:color="auto"/>
        <w:right w:val="none" w:sz="0" w:space="0" w:color="auto"/>
      </w:divBdr>
    </w:div>
    <w:div w:id="2101831796">
      <w:bodyDiv w:val="1"/>
      <w:marLeft w:val="0"/>
      <w:marRight w:val="0"/>
      <w:marTop w:val="0"/>
      <w:marBottom w:val="0"/>
      <w:divBdr>
        <w:top w:val="none" w:sz="0" w:space="0" w:color="auto"/>
        <w:left w:val="none" w:sz="0" w:space="0" w:color="auto"/>
        <w:bottom w:val="none" w:sz="0" w:space="0" w:color="auto"/>
        <w:right w:val="none" w:sz="0" w:space="0" w:color="auto"/>
      </w:divBdr>
    </w:div>
    <w:div w:id="2102020476">
      <w:bodyDiv w:val="1"/>
      <w:marLeft w:val="0"/>
      <w:marRight w:val="0"/>
      <w:marTop w:val="0"/>
      <w:marBottom w:val="0"/>
      <w:divBdr>
        <w:top w:val="none" w:sz="0" w:space="0" w:color="auto"/>
        <w:left w:val="none" w:sz="0" w:space="0" w:color="auto"/>
        <w:bottom w:val="none" w:sz="0" w:space="0" w:color="auto"/>
        <w:right w:val="none" w:sz="0" w:space="0" w:color="auto"/>
      </w:divBdr>
    </w:div>
    <w:div w:id="2102025609">
      <w:bodyDiv w:val="1"/>
      <w:marLeft w:val="0"/>
      <w:marRight w:val="0"/>
      <w:marTop w:val="0"/>
      <w:marBottom w:val="0"/>
      <w:divBdr>
        <w:top w:val="none" w:sz="0" w:space="0" w:color="auto"/>
        <w:left w:val="none" w:sz="0" w:space="0" w:color="auto"/>
        <w:bottom w:val="none" w:sz="0" w:space="0" w:color="auto"/>
        <w:right w:val="none" w:sz="0" w:space="0" w:color="auto"/>
      </w:divBdr>
    </w:div>
    <w:div w:id="2102214379">
      <w:bodyDiv w:val="1"/>
      <w:marLeft w:val="0"/>
      <w:marRight w:val="0"/>
      <w:marTop w:val="0"/>
      <w:marBottom w:val="0"/>
      <w:divBdr>
        <w:top w:val="none" w:sz="0" w:space="0" w:color="auto"/>
        <w:left w:val="none" w:sz="0" w:space="0" w:color="auto"/>
        <w:bottom w:val="none" w:sz="0" w:space="0" w:color="auto"/>
        <w:right w:val="none" w:sz="0" w:space="0" w:color="auto"/>
      </w:divBdr>
    </w:div>
    <w:div w:id="2102411812">
      <w:bodyDiv w:val="1"/>
      <w:marLeft w:val="0"/>
      <w:marRight w:val="0"/>
      <w:marTop w:val="0"/>
      <w:marBottom w:val="0"/>
      <w:divBdr>
        <w:top w:val="none" w:sz="0" w:space="0" w:color="auto"/>
        <w:left w:val="none" w:sz="0" w:space="0" w:color="auto"/>
        <w:bottom w:val="none" w:sz="0" w:space="0" w:color="auto"/>
        <w:right w:val="none" w:sz="0" w:space="0" w:color="auto"/>
      </w:divBdr>
    </w:div>
    <w:div w:id="2102724296">
      <w:bodyDiv w:val="1"/>
      <w:marLeft w:val="0"/>
      <w:marRight w:val="0"/>
      <w:marTop w:val="0"/>
      <w:marBottom w:val="0"/>
      <w:divBdr>
        <w:top w:val="none" w:sz="0" w:space="0" w:color="auto"/>
        <w:left w:val="none" w:sz="0" w:space="0" w:color="auto"/>
        <w:bottom w:val="none" w:sz="0" w:space="0" w:color="auto"/>
        <w:right w:val="none" w:sz="0" w:space="0" w:color="auto"/>
      </w:divBdr>
    </w:div>
    <w:div w:id="2102793995">
      <w:bodyDiv w:val="1"/>
      <w:marLeft w:val="0"/>
      <w:marRight w:val="0"/>
      <w:marTop w:val="0"/>
      <w:marBottom w:val="0"/>
      <w:divBdr>
        <w:top w:val="none" w:sz="0" w:space="0" w:color="auto"/>
        <w:left w:val="none" w:sz="0" w:space="0" w:color="auto"/>
        <w:bottom w:val="none" w:sz="0" w:space="0" w:color="auto"/>
        <w:right w:val="none" w:sz="0" w:space="0" w:color="auto"/>
      </w:divBdr>
    </w:div>
    <w:div w:id="2102994474">
      <w:bodyDiv w:val="1"/>
      <w:marLeft w:val="0"/>
      <w:marRight w:val="0"/>
      <w:marTop w:val="0"/>
      <w:marBottom w:val="0"/>
      <w:divBdr>
        <w:top w:val="none" w:sz="0" w:space="0" w:color="auto"/>
        <w:left w:val="none" w:sz="0" w:space="0" w:color="auto"/>
        <w:bottom w:val="none" w:sz="0" w:space="0" w:color="auto"/>
        <w:right w:val="none" w:sz="0" w:space="0" w:color="auto"/>
      </w:divBdr>
    </w:div>
    <w:div w:id="2103644705">
      <w:bodyDiv w:val="1"/>
      <w:marLeft w:val="0"/>
      <w:marRight w:val="0"/>
      <w:marTop w:val="0"/>
      <w:marBottom w:val="0"/>
      <w:divBdr>
        <w:top w:val="none" w:sz="0" w:space="0" w:color="auto"/>
        <w:left w:val="none" w:sz="0" w:space="0" w:color="auto"/>
        <w:bottom w:val="none" w:sz="0" w:space="0" w:color="auto"/>
        <w:right w:val="none" w:sz="0" w:space="0" w:color="auto"/>
      </w:divBdr>
    </w:div>
    <w:div w:id="2103912543">
      <w:bodyDiv w:val="1"/>
      <w:marLeft w:val="0"/>
      <w:marRight w:val="0"/>
      <w:marTop w:val="0"/>
      <w:marBottom w:val="0"/>
      <w:divBdr>
        <w:top w:val="none" w:sz="0" w:space="0" w:color="auto"/>
        <w:left w:val="none" w:sz="0" w:space="0" w:color="auto"/>
        <w:bottom w:val="none" w:sz="0" w:space="0" w:color="auto"/>
        <w:right w:val="none" w:sz="0" w:space="0" w:color="auto"/>
      </w:divBdr>
    </w:div>
    <w:div w:id="2103989559">
      <w:bodyDiv w:val="1"/>
      <w:marLeft w:val="0"/>
      <w:marRight w:val="0"/>
      <w:marTop w:val="0"/>
      <w:marBottom w:val="0"/>
      <w:divBdr>
        <w:top w:val="none" w:sz="0" w:space="0" w:color="auto"/>
        <w:left w:val="none" w:sz="0" w:space="0" w:color="auto"/>
        <w:bottom w:val="none" w:sz="0" w:space="0" w:color="auto"/>
        <w:right w:val="none" w:sz="0" w:space="0" w:color="auto"/>
      </w:divBdr>
    </w:div>
    <w:div w:id="2104757812">
      <w:bodyDiv w:val="1"/>
      <w:marLeft w:val="0"/>
      <w:marRight w:val="0"/>
      <w:marTop w:val="0"/>
      <w:marBottom w:val="0"/>
      <w:divBdr>
        <w:top w:val="none" w:sz="0" w:space="0" w:color="auto"/>
        <w:left w:val="none" w:sz="0" w:space="0" w:color="auto"/>
        <w:bottom w:val="none" w:sz="0" w:space="0" w:color="auto"/>
        <w:right w:val="none" w:sz="0" w:space="0" w:color="auto"/>
      </w:divBdr>
    </w:div>
    <w:div w:id="2104762476">
      <w:bodyDiv w:val="1"/>
      <w:marLeft w:val="0"/>
      <w:marRight w:val="0"/>
      <w:marTop w:val="0"/>
      <w:marBottom w:val="0"/>
      <w:divBdr>
        <w:top w:val="none" w:sz="0" w:space="0" w:color="auto"/>
        <w:left w:val="none" w:sz="0" w:space="0" w:color="auto"/>
        <w:bottom w:val="none" w:sz="0" w:space="0" w:color="auto"/>
        <w:right w:val="none" w:sz="0" w:space="0" w:color="auto"/>
      </w:divBdr>
    </w:div>
    <w:div w:id="2105609990">
      <w:bodyDiv w:val="1"/>
      <w:marLeft w:val="0"/>
      <w:marRight w:val="0"/>
      <w:marTop w:val="0"/>
      <w:marBottom w:val="0"/>
      <w:divBdr>
        <w:top w:val="none" w:sz="0" w:space="0" w:color="auto"/>
        <w:left w:val="none" w:sz="0" w:space="0" w:color="auto"/>
        <w:bottom w:val="none" w:sz="0" w:space="0" w:color="auto"/>
        <w:right w:val="none" w:sz="0" w:space="0" w:color="auto"/>
      </w:divBdr>
    </w:div>
    <w:div w:id="2105952959">
      <w:bodyDiv w:val="1"/>
      <w:marLeft w:val="0"/>
      <w:marRight w:val="0"/>
      <w:marTop w:val="0"/>
      <w:marBottom w:val="0"/>
      <w:divBdr>
        <w:top w:val="none" w:sz="0" w:space="0" w:color="auto"/>
        <w:left w:val="none" w:sz="0" w:space="0" w:color="auto"/>
        <w:bottom w:val="none" w:sz="0" w:space="0" w:color="auto"/>
        <w:right w:val="none" w:sz="0" w:space="0" w:color="auto"/>
      </w:divBdr>
    </w:div>
    <w:div w:id="2105999494">
      <w:bodyDiv w:val="1"/>
      <w:marLeft w:val="0"/>
      <w:marRight w:val="0"/>
      <w:marTop w:val="0"/>
      <w:marBottom w:val="0"/>
      <w:divBdr>
        <w:top w:val="none" w:sz="0" w:space="0" w:color="auto"/>
        <w:left w:val="none" w:sz="0" w:space="0" w:color="auto"/>
        <w:bottom w:val="none" w:sz="0" w:space="0" w:color="auto"/>
        <w:right w:val="none" w:sz="0" w:space="0" w:color="auto"/>
      </w:divBdr>
    </w:div>
    <w:div w:id="2106068777">
      <w:bodyDiv w:val="1"/>
      <w:marLeft w:val="0"/>
      <w:marRight w:val="0"/>
      <w:marTop w:val="0"/>
      <w:marBottom w:val="0"/>
      <w:divBdr>
        <w:top w:val="none" w:sz="0" w:space="0" w:color="auto"/>
        <w:left w:val="none" w:sz="0" w:space="0" w:color="auto"/>
        <w:bottom w:val="none" w:sz="0" w:space="0" w:color="auto"/>
        <w:right w:val="none" w:sz="0" w:space="0" w:color="auto"/>
      </w:divBdr>
    </w:div>
    <w:div w:id="2106269087">
      <w:bodyDiv w:val="1"/>
      <w:marLeft w:val="0"/>
      <w:marRight w:val="0"/>
      <w:marTop w:val="0"/>
      <w:marBottom w:val="0"/>
      <w:divBdr>
        <w:top w:val="none" w:sz="0" w:space="0" w:color="auto"/>
        <w:left w:val="none" w:sz="0" w:space="0" w:color="auto"/>
        <w:bottom w:val="none" w:sz="0" w:space="0" w:color="auto"/>
        <w:right w:val="none" w:sz="0" w:space="0" w:color="auto"/>
      </w:divBdr>
    </w:div>
    <w:div w:id="2106340886">
      <w:bodyDiv w:val="1"/>
      <w:marLeft w:val="0"/>
      <w:marRight w:val="0"/>
      <w:marTop w:val="0"/>
      <w:marBottom w:val="0"/>
      <w:divBdr>
        <w:top w:val="none" w:sz="0" w:space="0" w:color="auto"/>
        <w:left w:val="none" w:sz="0" w:space="0" w:color="auto"/>
        <w:bottom w:val="none" w:sz="0" w:space="0" w:color="auto"/>
        <w:right w:val="none" w:sz="0" w:space="0" w:color="auto"/>
      </w:divBdr>
    </w:div>
    <w:div w:id="2106610363">
      <w:bodyDiv w:val="1"/>
      <w:marLeft w:val="0"/>
      <w:marRight w:val="0"/>
      <w:marTop w:val="0"/>
      <w:marBottom w:val="0"/>
      <w:divBdr>
        <w:top w:val="none" w:sz="0" w:space="0" w:color="auto"/>
        <w:left w:val="none" w:sz="0" w:space="0" w:color="auto"/>
        <w:bottom w:val="none" w:sz="0" w:space="0" w:color="auto"/>
        <w:right w:val="none" w:sz="0" w:space="0" w:color="auto"/>
      </w:divBdr>
    </w:div>
    <w:div w:id="2106655551">
      <w:bodyDiv w:val="1"/>
      <w:marLeft w:val="0"/>
      <w:marRight w:val="0"/>
      <w:marTop w:val="0"/>
      <w:marBottom w:val="0"/>
      <w:divBdr>
        <w:top w:val="none" w:sz="0" w:space="0" w:color="auto"/>
        <w:left w:val="none" w:sz="0" w:space="0" w:color="auto"/>
        <w:bottom w:val="none" w:sz="0" w:space="0" w:color="auto"/>
        <w:right w:val="none" w:sz="0" w:space="0" w:color="auto"/>
      </w:divBdr>
    </w:div>
    <w:div w:id="2108310232">
      <w:bodyDiv w:val="1"/>
      <w:marLeft w:val="0"/>
      <w:marRight w:val="0"/>
      <w:marTop w:val="0"/>
      <w:marBottom w:val="0"/>
      <w:divBdr>
        <w:top w:val="none" w:sz="0" w:space="0" w:color="auto"/>
        <w:left w:val="none" w:sz="0" w:space="0" w:color="auto"/>
        <w:bottom w:val="none" w:sz="0" w:space="0" w:color="auto"/>
        <w:right w:val="none" w:sz="0" w:space="0" w:color="auto"/>
      </w:divBdr>
    </w:div>
    <w:div w:id="2108498855">
      <w:bodyDiv w:val="1"/>
      <w:marLeft w:val="0"/>
      <w:marRight w:val="0"/>
      <w:marTop w:val="0"/>
      <w:marBottom w:val="0"/>
      <w:divBdr>
        <w:top w:val="none" w:sz="0" w:space="0" w:color="auto"/>
        <w:left w:val="none" w:sz="0" w:space="0" w:color="auto"/>
        <w:bottom w:val="none" w:sz="0" w:space="0" w:color="auto"/>
        <w:right w:val="none" w:sz="0" w:space="0" w:color="auto"/>
      </w:divBdr>
    </w:div>
    <w:div w:id="2108848957">
      <w:bodyDiv w:val="1"/>
      <w:marLeft w:val="0"/>
      <w:marRight w:val="0"/>
      <w:marTop w:val="0"/>
      <w:marBottom w:val="0"/>
      <w:divBdr>
        <w:top w:val="none" w:sz="0" w:space="0" w:color="auto"/>
        <w:left w:val="none" w:sz="0" w:space="0" w:color="auto"/>
        <w:bottom w:val="none" w:sz="0" w:space="0" w:color="auto"/>
        <w:right w:val="none" w:sz="0" w:space="0" w:color="auto"/>
      </w:divBdr>
    </w:div>
    <w:div w:id="2109042137">
      <w:bodyDiv w:val="1"/>
      <w:marLeft w:val="0"/>
      <w:marRight w:val="0"/>
      <w:marTop w:val="0"/>
      <w:marBottom w:val="0"/>
      <w:divBdr>
        <w:top w:val="none" w:sz="0" w:space="0" w:color="auto"/>
        <w:left w:val="none" w:sz="0" w:space="0" w:color="auto"/>
        <w:bottom w:val="none" w:sz="0" w:space="0" w:color="auto"/>
        <w:right w:val="none" w:sz="0" w:space="0" w:color="auto"/>
      </w:divBdr>
    </w:div>
    <w:div w:id="2109229992">
      <w:bodyDiv w:val="1"/>
      <w:marLeft w:val="0"/>
      <w:marRight w:val="0"/>
      <w:marTop w:val="0"/>
      <w:marBottom w:val="0"/>
      <w:divBdr>
        <w:top w:val="none" w:sz="0" w:space="0" w:color="auto"/>
        <w:left w:val="none" w:sz="0" w:space="0" w:color="auto"/>
        <w:bottom w:val="none" w:sz="0" w:space="0" w:color="auto"/>
        <w:right w:val="none" w:sz="0" w:space="0" w:color="auto"/>
      </w:divBdr>
    </w:div>
    <w:div w:id="2109737474">
      <w:bodyDiv w:val="1"/>
      <w:marLeft w:val="0"/>
      <w:marRight w:val="0"/>
      <w:marTop w:val="0"/>
      <w:marBottom w:val="0"/>
      <w:divBdr>
        <w:top w:val="none" w:sz="0" w:space="0" w:color="auto"/>
        <w:left w:val="none" w:sz="0" w:space="0" w:color="auto"/>
        <w:bottom w:val="none" w:sz="0" w:space="0" w:color="auto"/>
        <w:right w:val="none" w:sz="0" w:space="0" w:color="auto"/>
      </w:divBdr>
    </w:div>
    <w:div w:id="2109883062">
      <w:bodyDiv w:val="1"/>
      <w:marLeft w:val="0"/>
      <w:marRight w:val="0"/>
      <w:marTop w:val="0"/>
      <w:marBottom w:val="0"/>
      <w:divBdr>
        <w:top w:val="none" w:sz="0" w:space="0" w:color="auto"/>
        <w:left w:val="none" w:sz="0" w:space="0" w:color="auto"/>
        <w:bottom w:val="none" w:sz="0" w:space="0" w:color="auto"/>
        <w:right w:val="none" w:sz="0" w:space="0" w:color="auto"/>
      </w:divBdr>
    </w:div>
    <w:div w:id="2110270519">
      <w:bodyDiv w:val="1"/>
      <w:marLeft w:val="0"/>
      <w:marRight w:val="0"/>
      <w:marTop w:val="0"/>
      <w:marBottom w:val="0"/>
      <w:divBdr>
        <w:top w:val="none" w:sz="0" w:space="0" w:color="auto"/>
        <w:left w:val="none" w:sz="0" w:space="0" w:color="auto"/>
        <w:bottom w:val="none" w:sz="0" w:space="0" w:color="auto"/>
        <w:right w:val="none" w:sz="0" w:space="0" w:color="auto"/>
      </w:divBdr>
    </w:div>
    <w:div w:id="2110659085">
      <w:bodyDiv w:val="1"/>
      <w:marLeft w:val="0"/>
      <w:marRight w:val="0"/>
      <w:marTop w:val="0"/>
      <w:marBottom w:val="0"/>
      <w:divBdr>
        <w:top w:val="none" w:sz="0" w:space="0" w:color="auto"/>
        <w:left w:val="none" w:sz="0" w:space="0" w:color="auto"/>
        <w:bottom w:val="none" w:sz="0" w:space="0" w:color="auto"/>
        <w:right w:val="none" w:sz="0" w:space="0" w:color="auto"/>
      </w:divBdr>
    </w:div>
    <w:div w:id="2111467882">
      <w:bodyDiv w:val="1"/>
      <w:marLeft w:val="0"/>
      <w:marRight w:val="0"/>
      <w:marTop w:val="0"/>
      <w:marBottom w:val="0"/>
      <w:divBdr>
        <w:top w:val="none" w:sz="0" w:space="0" w:color="auto"/>
        <w:left w:val="none" w:sz="0" w:space="0" w:color="auto"/>
        <w:bottom w:val="none" w:sz="0" w:space="0" w:color="auto"/>
        <w:right w:val="none" w:sz="0" w:space="0" w:color="auto"/>
      </w:divBdr>
    </w:div>
    <w:div w:id="2112046292">
      <w:bodyDiv w:val="1"/>
      <w:marLeft w:val="0"/>
      <w:marRight w:val="0"/>
      <w:marTop w:val="0"/>
      <w:marBottom w:val="0"/>
      <w:divBdr>
        <w:top w:val="none" w:sz="0" w:space="0" w:color="auto"/>
        <w:left w:val="none" w:sz="0" w:space="0" w:color="auto"/>
        <w:bottom w:val="none" w:sz="0" w:space="0" w:color="auto"/>
        <w:right w:val="none" w:sz="0" w:space="0" w:color="auto"/>
      </w:divBdr>
    </w:div>
    <w:div w:id="2112236679">
      <w:bodyDiv w:val="1"/>
      <w:marLeft w:val="0"/>
      <w:marRight w:val="0"/>
      <w:marTop w:val="0"/>
      <w:marBottom w:val="0"/>
      <w:divBdr>
        <w:top w:val="none" w:sz="0" w:space="0" w:color="auto"/>
        <w:left w:val="none" w:sz="0" w:space="0" w:color="auto"/>
        <w:bottom w:val="none" w:sz="0" w:space="0" w:color="auto"/>
        <w:right w:val="none" w:sz="0" w:space="0" w:color="auto"/>
      </w:divBdr>
    </w:div>
    <w:div w:id="2112889108">
      <w:bodyDiv w:val="1"/>
      <w:marLeft w:val="0"/>
      <w:marRight w:val="0"/>
      <w:marTop w:val="0"/>
      <w:marBottom w:val="0"/>
      <w:divBdr>
        <w:top w:val="none" w:sz="0" w:space="0" w:color="auto"/>
        <w:left w:val="none" w:sz="0" w:space="0" w:color="auto"/>
        <w:bottom w:val="none" w:sz="0" w:space="0" w:color="auto"/>
        <w:right w:val="none" w:sz="0" w:space="0" w:color="auto"/>
      </w:divBdr>
    </w:div>
    <w:div w:id="2113013656">
      <w:bodyDiv w:val="1"/>
      <w:marLeft w:val="0"/>
      <w:marRight w:val="0"/>
      <w:marTop w:val="0"/>
      <w:marBottom w:val="0"/>
      <w:divBdr>
        <w:top w:val="none" w:sz="0" w:space="0" w:color="auto"/>
        <w:left w:val="none" w:sz="0" w:space="0" w:color="auto"/>
        <w:bottom w:val="none" w:sz="0" w:space="0" w:color="auto"/>
        <w:right w:val="none" w:sz="0" w:space="0" w:color="auto"/>
      </w:divBdr>
    </w:div>
    <w:div w:id="2113166483">
      <w:bodyDiv w:val="1"/>
      <w:marLeft w:val="0"/>
      <w:marRight w:val="0"/>
      <w:marTop w:val="0"/>
      <w:marBottom w:val="0"/>
      <w:divBdr>
        <w:top w:val="none" w:sz="0" w:space="0" w:color="auto"/>
        <w:left w:val="none" w:sz="0" w:space="0" w:color="auto"/>
        <w:bottom w:val="none" w:sz="0" w:space="0" w:color="auto"/>
        <w:right w:val="none" w:sz="0" w:space="0" w:color="auto"/>
      </w:divBdr>
    </w:div>
    <w:div w:id="2113237003">
      <w:bodyDiv w:val="1"/>
      <w:marLeft w:val="0"/>
      <w:marRight w:val="0"/>
      <w:marTop w:val="0"/>
      <w:marBottom w:val="0"/>
      <w:divBdr>
        <w:top w:val="none" w:sz="0" w:space="0" w:color="auto"/>
        <w:left w:val="none" w:sz="0" w:space="0" w:color="auto"/>
        <w:bottom w:val="none" w:sz="0" w:space="0" w:color="auto"/>
        <w:right w:val="none" w:sz="0" w:space="0" w:color="auto"/>
      </w:divBdr>
    </w:div>
    <w:div w:id="2113667385">
      <w:bodyDiv w:val="1"/>
      <w:marLeft w:val="0"/>
      <w:marRight w:val="0"/>
      <w:marTop w:val="0"/>
      <w:marBottom w:val="0"/>
      <w:divBdr>
        <w:top w:val="none" w:sz="0" w:space="0" w:color="auto"/>
        <w:left w:val="none" w:sz="0" w:space="0" w:color="auto"/>
        <w:bottom w:val="none" w:sz="0" w:space="0" w:color="auto"/>
        <w:right w:val="none" w:sz="0" w:space="0" w:color="auto"/>
      </w:divBdr>
    </w:div>
    <w:div w:id="2113668404">
      <w:bodyDiv w:val="1"/>
      <w:marLeft w:val="0"/>
      <w:marRight w:val="0"/>
      <w:marTop w:val="0"/>
      <w:marBottom w:val="0"/>
      <w:divBdr>
        <w:top w:val="none" w:sz="0" w:space="0" w:color="auto"/>
        <w:left w:val="none" w:sz="0" w:space="0" w:color="auto"/>
        <w:bottom w:val="none" w:sz="0" w:space="0" w:color="auto"/>
        <w:right w:val="none" w:sz="0" w:space="0" w:color="auto"/>
      </w:divBdr>
    </w:div>
    <w:div w:id="2114013143">
      <w:bodyDiv w:val="1"/>
      <w:marLeft w:val="0"/>
      <w:marRight w:val="0"/>
      <w:marTop w:val="0"/>
      <w:marBottom w:val="0"/>
      <w:divBdr>
        <w:top w:val="none" w:sz="0" w:space="0" w:color="auto"/>
        <w:left w:val="none" w:sz="0" w:space="0" w:color="auto"/>
        <w:bottom w:val="none" w:sz="0" w:space="0" w:color="auto"/>
        <w:right w:val="none" w:sz="0" w:space="0" w:color="auto"/>
      </w:divBdr>
    </w:div>
    <w:div w:id="2114662415">
      <w:bodyDiv w:val="1"/>
      <w:marLeft w:val="0"/>
      <w:marRight w:val="0"/>
      <w:marTop w:val="0"/>
      <w:marBottom w:val="0"/>
      <w:divBdr>
        <w:top w:val="none" w:sz="0" w:space="0" w:color="auto"/>
        <w:left w:val="none" w:sz="0" w:space="0" w:color="auto"/>
        <w:bottom w:val="none" w:sz="0" w:space="0" w:color="auto"/>
        <w:right w:val="none" w:sz="0" w:space="0" w:color="auto"/>
      </w:divBdr>
    </w:div>
    <w:div w:id="2116552343">
      <w:bodyDiv w:val="1"/>
      <w:marLeft w:val="0"/>
      <w:marRight w:val="0"/>
      <w:marTop w:val="0"/>
      <w:marBottom w:val="0"/>
      <w:divBdr>
        <w:top w:val="none" w:sz="0" w:space="0" w:color="auto"/>
        <w:left w:val="none" w:sz="0" w:space="0" w:color="auto"/>
        <w:bottom w:val="none" w:sz="0" w:space="0" w:color="auto"/>
        <w:right w:val="none" w:sz="0" w:space="0" w:color="auto"/>
      </w:divBdr>
    </w:div>
    <w:div w:id="2116827879">
      <w:bodyDiv w:val="1"/>
      <w:marLeft w:val="0"/>
      <w:marRight w:val="0"/>
      <w:marTop w:val="0"/>
      <w:marBottom w:val="0"/>
      <w:divBdr>
        <w:top w:val="none" w:sz="0" w:space="0" w:color="auto"/>
        <w:left w:val="none" w:sz="0" w:space="0" w:color="auto"/>
        <w:bottom w:val="none" w:sz="0" w:space="0" w:color="auto"/>
        <w:right w:val="none" w:sz="0" w:space="0" w:color="auto"/>
      </w:divBdr>
    </w:div>
    <w:div w:id="2118063155">
      <w:bodyDiv w:val="1"/>
      <w:marLeft w:val="0"/>
      <w:marRight w:val="0"/>
      <w:marTop w:val="0"/>
      <w:marBottom w:val="0"/>
      <w:divBdr>
        <w:top w:val="none" w:sz="0" w:space="0" w:color="auto"/>
        <w:left w:val="none" w:sz="0" w:space="0" w:color="auto"/>
        <w:bottom w:val="none" w:sz="0" w:space="0" w:color="auto"/>
        <w:right w:val="none" w:sz="0" w:space="0" w:color="auto"/>
      </w:divBdr>
    </w:div>
    <w:div w:id="2118865054">
      <w:bodyDiv w:val="1"/>
      <w:marLeft w:val="0"/>
      <w:marRight w:val="0"/>
      <w:marTop w:val="0"/>
      <w:marBottom w:val="0"/>
      <w:divBdr>
        <w:top w:val="none" w:sz="0" w:space="0" w:color="auto"/>
        <w:left w:val="none" w:sz="0" w:space="0" w:color="auto"/>
        <w:bottom w:val="none" w:sz="0" w:space="0" w:color="auto"/>
        <w:right w:val="none" w:sz="0" w:space="0" w:color="auto"/>
      </w:divBdr>
    </w:div>
    <w:div w:id="2118868613">
      <w:bodyDiv w:val="1"/>
      <w:marLeft w:val="0"/>
      <w:marRight w:val="0"/>
      <w:marTop w:val="0"/>
      <w:marBottom w:val="0"/>
      <w:divBdr>
        <w:top w:val="none" w:sz="0" w:space="0" w:color="auto"/>
        <w:left w:val="none" w:sz="0" w:space="0" w:color="auto"/>
        <w:bottom w:val="none" w:sz="0" w:space="0" w:color="auto"/>
        <w:right w:val="none" w:sz="0" w:space="0" w:color="auto"/>
      </w:divBdr>
    </w:div>
    <w:div w:id="2120056564">
      <w:bodyDiv w:val="1"/>
      <w:marLeft w:val="0"/>
      <w:marRight w:val="0"/>
      <w:marTop w:val="0"/>
      <w:marBottom w:val="0"/>
      <w:divBdr>
        <w:top w:val="none" w:sz="0" w:space="0" w:color="auto"/>
        <w:left w:val="none" w:sz="0" w:space="0" w:color="auto"/>
        <w:bottom w:val="none" w:sz="0" w:space="0" w:color="auto"/>
        <w:right w:val="none" w:sz="0" w:space="0" w:color="auto"/>
      </w:divBdr>
    </w:div>
    <w:div w:id="2120449995">
      <w:bodyDiv w:val="1"/>
      <w:marLeft w:val="0"/>
      <w:marRight w:val="0"/>
      <w:marTop w:val="0"/>
      <w:marBottom w:val="0"/>
      <w:divBdr>
        <w:top w:val="none" w:sz="0" w:space="0" w:color="auto"/>
        <w:left w:val="none" w:sz="0" w:space="0" w:color="auto"/>
        <w:bottom w:val="none" w:sz="0" w:space="0" w:color="auto"/>
        <w:right w:val="none" w:sz="0" w:space="0" w:color="auto"/>
      </w:divBdr>
    </w:div>
    <w:div w:id="2120641374">
      <w:bodyDiv w:val="1"/>
      <w:marLeft w:val="0"/>
      <w:marRight w:val="0"/>
      <w:marTop w:val="0"/>
      <w:marBottom w:val="0"/>
      <w:divBdr>
        <w:top w:val="none" w:sz="0" w:space="0" w:color="auto"/>
        <w:left w:val="none" w:sz="0" w:space="0" w:color="auto"/>
        <w:bottom w:val="none" w:sz="0" w:space="0" w:color="auto"/>
        <w:right w:val="none" w:sz="0" w:space="0" w:color="auto"/>
      </w:divBdr>
    </w:div>
    <w:div w:id="2120954347">
      <w:bodyDiv w:val="1"/>
      <w:marLeft w:val="0"/>
      <w:marRight w:val="0"/>
      <w:marTop w:val="0"/>
      <w:marBottom w:val="0"/>
      <w:divBdr>
        <w:top w:val="none" w:sz="0" w:space="0" w:color="auto"/>
        <w:left w:val="none" w:sz="0" w:space="0" w:color="auto"/>
        <w:bottom w:val="none" w:sz="0" w:space="0" w:color="auto"/>
        <w:right w:val="none" w:sz="0" w:space="0" w:color="auto"/>
      </w:divBdr>
    </w:div>
    <w:div w:id="2121410766">
      <w:bodyDiv w:val="1"/>
      <w:marLeft w:val="0"/>
      <w:marRight w:val="0"/>
      <w:marTop w:val="0"/>
      <w:marBottom w:val="0"/>
      <w:divBdr>
        <w:top w:val="none" w:sz="0" w:space="0" w:color="auto"/>
        <w:left w:val="none" w:sz="0" w:space="0" w:color="auto"/>
        <w:bottom w:val="none" w:sz="0" w:space="0" w:color="auto"/>
        <w:right w:val="none" w:sz="0" w:space="0" w:color="auto"/>
      </w:divBdr>
    </w:div>
    <w:div w:id="2121996533">
      <w:bodyDiv w:val="1"/>
      <w:marLeft w:val="0"/>
      <w:marRight w:val="0"/>
      <w:marTop w:val="0"/>
      <w:marBottom w:val="0"/>
      <w:divBdr>
        <w:top w:val="none" w:sz="0" w:space="0" w:color="auto"/>
        <w:left w:val="none" w:sz="0" w:space="0" w:color="auto"/>
        <w:bottom w:val="none" w:sz="0" w:space="0" w:color="auto"/>
        <w:right w:val="none" w:sz="0" w:space="0" w:color="auto"/>
      </w:divBdr>
    </w:div>
    <w:div w:id="2122256365">
      <w:bodyDiv w:val="1"/>
      <w:marLeft w:val="0"/>
      <w:marRight w:val="0"/>
      <w:marTop w:val="0"/>
      <w:marBottom w:val="0"/>
      <w:divBdr>
        <w:top w:val="none" w:sz="0" w:space="0" w:color="auto"/>
        <w:left w:val="none" w:sz="0" w:space="0" w:color="auto"/>
        <w:bottom w:val="none" w:sz="0" w:space="0" w:color="auto"/>
        <w:right w:val="none" w:sz="0" w:space="0" w:color="auto"/>
      </w:divBdr>
    </w:div>
    <w:div w:id="2122992245">
      <w:bodyDiv w:val="1"/>
      <w:marLeft w:val="0"/>
      <w:marRight w:val="0"/>
      <w:marTop w:val="0"/>
      <w:marBottom w:val="0"/>
      <w:divBdr>
        <w:top w:val="none" w:sz="0" w:space="0" w:color="auto"/>
        <w:left w:val="none" w:sz="0" w:space="0" w:color="auto"/>
        <w:bottom w:val="none" w:sz="0" w:space="0" w:color="auto"/>
        <w:right w:val="none" w:sz="0" w:space="0" w:color="auto"/>
      </w:divBdr>
    </w:div>
    <w:div w:id="2123068481">
      <w:bodyDiv w:val="1"/>
      <w:marLeft w:val="0"/>
      <w:marRight w:val="0"/>
      <w:marTop w:val="0"/>
      <w:marBottom w:val="0"/>
      <w:divBdr>
        <w:top w:val="none" w:sz="0" w:space="0" w:color="auto"/>
        <w:left w:val="none" w:sz="0" w:space="0" w:color="auto"/>
        <w:bottom w:val="none" w:sz="0" w:space="0" w:color="auto"/>
        <w:right w:val="none" w:sz="0" w:space="0" w:color="auto"/>
      </w:divBdr>
    </w:div>
    <w:div w:id="2123070938">
      <w:bodyDiv w:val="1"/>
      <w:marLeft w:val="0"/>
      <w:marRight w:val="0"/>
      <w:marTop w:val="0"/>
      <w:marBottom w:val="0"/>
      <w:divBdr>
        <w:top w:val="none" w:sz="0" w:space="0" w:color="auto"/>
        <w:left w:val="none" w:sz="0" w:space="0" w:color="auto"/>
        <w:bottom w:val="none" w:sz="0" w:space="0" w:color="auto"/>
        <w:right w:val="none" w:sz="0" w:space="0" w:color="auto"/>
      </w:divBdr>
    </w:div>
    <w:div w:id="2123331113">
      <w:bodyDiv w:val="1"/>
      <w:marLeft w:val="0"/>
      <w:marRight w:val="0"/>
      <w:marTop w:val="0"/>
      <w:marBottom w:val="0"/>
      <w:divBdr>
        <w:top w:val="none" w:sz="0" w:space="0" w:color="auto"/>
        <w:left w:val="none" w:sz="0" w:space="0" w:color="auto"/>
        <w:bottom w:val="none" w:sz="0" w:space="0" w:color="auto"/>
        <w:right w:val="none" w:sz="0" w:space="0" w:color="auto"/>
      </w:divBdr>
    </w:div>
    <w:div w:id="2123914153">
      <w:bodyDiv w:val="1"/>
      <w:marLeft w:val="0"/>
      <w:marRight w:val="0"/>
      <w:marTop w:val="0"/>
      <w:marBottom w:val="0"/>
      <w:divBdr>
        <w:top w:val="none" w:sz="0" w:space="0" w:color="auto"/>
        <w:left w:val="none" w:sz="0" w:space="0" w:color="auto"/>
        <w:bottom w:val="none" w:sz="0" w:space="0" w:color="auto"/>
        <w:right w:val="none" w:sz="0" w:space="0" w:color="auto"/>
      </w:divBdr>
    </w:div>
    <w:div w:id="2124183704">
      <w:bodyDiv w:val="1"/>
      <w:marLeft w:val="0"/>
      <w:marRight w:val="0"/>
      <w:marTop w:val="0"/>
      <w:marBottom w:val="0"/>
      <w:divBdr>
        <w:top w:val="none" w:sz="0" w:space="0" w:color="auto"/>
        <w:left w:val="none" w:sz="0" w:space="0" w:color="auto"/>
        <w:bottom w:val="none" w:sz="0" w:space="0" w:color="auto"/>
        <w:right w:val="none" w:sz="0" w:space="0" w:color="auto"/>
      </w:divBdr>
    </w:div>
    <w:div w:id="2124644177">
      <w:bodyDiv w:val="1"/>
      <w:marLeft w:val="0"/>
      <w:marRight w:val="0"/>
      <w:marTop w:val="0"/>
      <w:marBottom w:val="0"/>
      <w:divBdr>
        <w:top w:val="none" w:sz="0" w:space="0" w:color="auto"/>
        <w:left w:val="none" w:sz="0" w:space="0" w:color="auto"/>
        <w:bottom w:val="none" w:sz="0" w:space="0" w:color="auto"/>
        <w:right w:val="none" w:sz="0" w:space="0" w:color="auto"/>
      </w:divBdr>
    </w:div>
    <w:div w:id="2124684486">
      <w:bodyDiv w:val="1"/>
      <w:marLeft w:val="0"/>
      <w:marRight w:val="0"/>
      <w:marTop w:val="0"/>
      <w:marBottom w:val="0"/>
      <w:divBdr>
        <w:top w:val="none" w:sz="0" w:space="0" w:color="auto"/>
        <w:left w:val="none" w:sz="0" w:space="0" w:color="auto"/>
        <w:bottom w:val="none" w:sz="0" w:space="0" w:color="auto"/>
        <w:right w:val="none" w:sz="0" w:space="0" w:color="auto"/>
      </w:divBdr>
    </w:div>
    <w:div w:id="2124882411">
      <w:bodyDiv w:val="1"/>
      <w:marLeft w:val="0"/>
      <w:marRight w:val="0"/>
      <w:marTop w:val="0"/>
      <w:marBottom w:val="0"/>
      <w:divBdr>
        <w:top w:val="none" w:sz="0" w:space="0" w:color="auto"/>
        <w:left w:val="none" w:sz="0" w:space="0" w:color="auto"/>
        <w:bottom w:val="none" w:sz="0" w:space="0" w:color="auto"/>
        <w:right w:val="none" w:sz="0" w:space="0" w:color="auto"/>
      </w:divBdr>
    </w:div>
    <w:div w:id="2125076392">
      <w:bodyDiv w:val="1"/>
      <w:marLeft w:val="0"/>
      <w:marRight w:val="0"/>
      <w:marTop w:val="0"/>
      <w:marBottom w:val="0"/>
      <w:divBdr>
        <w:top w:val="none" w:sz="0" w:space="0" w:color="auto"/>
        <w:left w:val="none" w:sz="0" w:space="0" w:color="auto"/>
        <w:bottom w:val="none" w:sz="0" w:space="0" w:color="auto"/>
        <w:right w:val="none" w:sz="0" w:space="0" w:color="auto"/>
      </w:divBdr>
    </w:div>
    <w:div w:id="2126270709">
      <w:bodyDiv w:val="1"/>
      <w:marLeft w:val="0"/>
      <w:marRight w:val="0"/>
      <w:marTop w:val="0"/>
      <w:marBottom w:val="0"/>
      <w:divBdr>
        <w:top w:val="none" w:sz="0" w:space="0" w:color="auto"/>
        <w:left w:val="none" w:sz="0" w:space="0" w:color="auto"/>
        <w:bottom w:val="none" w:sz="0" w:space="0" w:color="auto"/>
        <w:right w:val="none" w:sz="0" w:space="0" w:color="auto"/>
      </w:divBdr>
    </w:div>
    <w:div w:id="2126538844">
      <w:bodyDiv w:val="1"/>
      <w:marLeft w:val="0"/>
      <w:marRight w:val="0"/>
      <w:marTop w:val="0"/>
      <w:marBottom w:val="0"/>
      <w:divBdr>
        <w:top w:val="none" w:sz="0" w:space="0" w:color="auto"/>
        <w:left w:val="none" w:sz="0" w:space="0" w:color="auto"/>
        <w:bottom w:val="none" w:sz="0" w:space="0" w:color="auto"/>
        <w:right w:val="none" w:sz="0" w:space="0" w:color="auto"/>
      </w:divBdr>
    </w:div>
    <w:div w:id="2126803211">
      <w:bodyDiv w:val="1"/>
      <w:marLeft w:val="0"/>
      <w:marRight w:val="0"/>
      <w:marTop w:val="0"/>
      <w:marBottom w:val="0"/>
      <w:divBdr>
        <w:top w:val="none" w:sz="0" w:space="0" w:color="auto"/>
        <w:left w:val="none" w:sz="0" w:space="0" w:color="auto"/>
        <w:bottom w:val="none" w:sz="0" w:space="0" w:color="auto"/>
        <w:right w:val="none" w:sz="0" w:space="0" w:color="auto"/>
      </w:divBdr>
    </w:div>
    <w:div w:id="2127037771">
      <w:bodyDiv w:val="1"/>
      <w:marLeft w:val="0"/>
      <w:marRight w:val="0"/>
      <w:marTop w:val="0"/>
      <w:marBottom w:val="0"/>
      <w:divBdr>
        <w:top w:val="none" w:sz="0" w:space="0" w:color="auto"/>
        <w:left w:val="none" w:sz="0" w:space="0" w:color="auto"/>
        <w:bottom w:val="none" w:sz="0" w:space="0" w:color="auto"/>
        <w:right w:val="none" w:sz="0" w:space="0" w:color="auto"/>
      </w:divBdr>
    </w:div>
    <w:div w:id="2127772883">
      <w:bodyDiv w:val="1"/>
      <w:marLeft w:val="0"/>
      <w:marRight w:val="0"/>
      <w:marTop w:val="0"/>
      <w:marBottom w:val="0"/>
      <w:divBdr>
        <w:top w:val="none" w:sz="0" w:space="0" w:color="auto"/>
        <w:left w:val="none" w:sz="0" w:space="0" w:color="auto"/>
        <w:bottom w:val="none" w:sz="0" w:space="0" w:color="auto"/>
        <w:right w:val="none" w:sz="0" w:space="0" w:color="auto"/>
      </w:divBdr>
    </w:div>
    <w:div w:id="2128504420">
      <w:bodyDiv w:val="1"/>
      <w:marLeft w:val="0"/>
      <w:marRight w:val="0"/>
      <w:marTop w:val="0"/>
      <w:marBottom w:val="0"/>
      <w:divBdr>
        <w:top w:val="none" w:sz="0" w:space="0" w:color="auto"/>
        <w:left w:val="none" w:sz="0" w:space="0" w:color="auto"/>
        <w:bottom w:val="none" w:sz="0" w:space="0" w:color="auto"/>
        <w:right w:val="none" w:sz="0" w:space="0" w:color="auto"/>
      </w:divBdr>
    </w:div>
    <w:div w:id="2128545781">
      <w:bodyDiv w:val="1"/>
      <w:marLeft w:val="0"/>
      <w:marRight w:val="0"/>
      <w:marTop w:val="0"/>
      <w:marBottom w:val="0"/>
      <w:divBdr>
        <w:top w:val="none" w:sz="0" w:space="0" w:color="auto"/>
        <w:left w:val="none" w:sz="0" w:space="0" w:color="auto"/>
        <w:bottom w:val="none" w:sz="0" w:space="0" w:color="auto"/>
        <w:right w:val="none" w:sz="0" w:space="0" w:color="auto"/>
      </w:divBdr>
    </w:div>
    <w:div w:id="2128813988">
      <w:bodyDiv w:val="1"/>
      <w:marLeft w:val="0"/>
      <w:marRight w:val="0"/>
      <w:marTop w:val="0"/>
      <w:marBottom w:val="0"/>
      <w:divBdr>
        <w:top w:val="none" w:sz="0" w:space="0" w:color="auto"/>
        <w:left w:val="none" w:sz="0" w:space="0" w:color="auto"/>
        <w:bottom w:val="none" w:sz="0" w:space="0" w:color="auto"/>
        <w:right w:val="none" w:sz="0" w:space="0" w:color="auto"/>
      </w:divBdr>
    </w:div>
    <w:div w:id="2129348624">
      <w:bodyDiv w:val="1"/>
      <w:marLeft w:val="0"/>
      <w:marRight w:val="0"/>
      <w:marTop w:val="0"/>
      <w:marBottom w:val="0"/>
      <w:divBdr>
        <w:top w:val="none" w:sz="0" w:space="0" w:color="auto"/>
        <w:left w:val="none" w:sz="0" w:space="0" w:color="auto"/>
        <w:bottom w:val="none" w:sz="0" w:space="0" w:color="auto"/>
        <w:right w:val="none" w:sz="0" w:space="0" w:color="auto"/>
      </w:divBdr>
    </w:div>
    <w:div w:id="2129927235">
      <w:bodyDiv w:val="1"/>
      <w:marLeft w:val="0"/>
      <w:marRight w:val="0"/>
      <w:marTop w:val="0"/>
      <w:marBottom w:val="0"/>
      <w:divBdr>
        <w:top w:val="none" w:sz="0" w:space="0" w:color="auto"/>
        <w:left w:val="none" w:sz="0" w:space="0" w:color="auto"/>
        <w:bottom w:val="none" w:sz="0" w:space="0" w:color="auto"/>
        <w:right w:val="none" w:sz="0" w:space="0" w:color="auto"/>
      </w:divBdr>
    </w:div>
    <w:div w:id="2130003193">
      <w:bodyDiv w:val="1"/>
      <w:marLeft w:val="0"/>
      <w:marRight w:val="0"/>
      <w:marTop w:val="0"/>
      <w:marBottom w:val="0"/>
      <w:divBdr>
        <w:top w:val="none" w:sz="0" w:space="0" w:color="auto"/>
        <w:left w:val="none" w:sz="0" w:space="0" w:color="auto"/>
        <w:bottom w:val="none" w:sz="0" w:space="0" w:color="auto"/>
        <w:right w:val="none" w:sz="0" w:space="0" w:color="auto"/>
      </w:divBdr>
    </w:div>
    <w:div w:id="2130010162">
      <w:bodyDiv w:val="1"/>
      <w:marLeft w:val="0"/>
      <w:marRight w:val="0"/>
      <w:marTop w:val="0"/>
      <w:marBottom w:val="0"/>
      <w:divBdr>
        <w:top w:val="none" w:sz="0" w:space="0" w:color="auto"/>
        <w:left w:val="none" w:sz="0" w:space="0" w:color="auto"/>
        <w:bottom w:val="none" w:sz="0" w:space="0" w:color="auto"/>
        <w:right w:val="none" w:sz="0" w:space="0" w:color="auto"/>
      </w:divBdr>
    </w:div>
    <w:div w:id="2130514305">
      <w:bodyDiv w:val="1"/>
      <w:marLeft w:val="0"/>
      <w:marRight w:val="0"/>
      <w:marTop w:val="0"/>
      <w:marBottom w:val="0"/>
      <w:divBdr>
        <w:top w:val="none" w:sz="0" w:space="0" w:color="auto"/>
        <w:left w:val="none" w:sz="0" w:space="0" w:color="auto"/>
        <w:bottom w:val="none" w:sz="0" w:space="0" w:color="auto"/>
        <w:right w:val="none" w:sz="0" w:space="0" w:color="auto"/>
      </w:divBdr>
    </w:div>
    <w:div w:id="2130514925">
      <w:bodyDiv w:val="1"/>
      <w:marLeft w:val="0"/>
      <w:marRight w:val="0"/>
      <w:marTop w:val="0"/>
      <w:marBottom w:val="0"/>
      <w:divBdr>
        <w:top w:val="none" w:sz="0" w:space="0" w:color="auto"/>
        <w:left w:val="none" w:sz="0" w:space="0" w:color="auto"/>
        <w:bottom w:val="none" w:sz="0" w:space="0" w:color="auto"/>
        <w:right w:val="none" w:sz="0" w:space="0" w:color="auto"/>
      </w:divBdr>
    </w:div>
    <w:div w:id="2130661093">
      <w:bodyDiv w:val="1"/>
      <w:marLeft w:val="0"/>
      <w:marRight w:val="0"/>
      <w:marTop w:val="0"/>
      <w:marBottom w:val="0"/>
      <w:divBdr>
        <w:top w:val="none" w:sz="0" w:space="0" w:color="auto"/>
        <w:left w:val="none" w:sz="0" w:space="0" w:color="auto"/>
        <w:bottom w:val="none" w:sz="0" w:space="0" w:color="auto"/>
        <w:right w:val="none" w:sz="0" w:space="0" w:color="auto"/>
      </w:divBdr>
    </w:div>
    <w:div w:id="2131165463">
      <w:bodyDiv w:val="1"/>
      <w:marLeft w:val="0"/>
      <w:marRight w:val="0"/>
      <w:marTop w:val="0"/>
      <w:marBottom w:val="0"/>
      <w:divBdr>
        <w:top w:val="none" w:sz="0" w:space="0" w:color="auto"/>
        <w:left w:val="none" w:sz="0" w:space="0" w:color="auto"/>
        <w:bottom w:val="none" w:sz="0" w:space="0" w:color="auto"/>
        <w:right w:val="none" w:sz="0" w:space="0" w:color="auto"/>
      </w:divBdr>
    </w:div>
    <w:div w:id="2132282804">
      <w:bodyDiv w:val="1"/>
      <w:marLeft w:val="0"/>
      <w:marRight w:val="0"/>
      <w:marTop w:val="0"/>
      <w:marBottom w:val="0"/>
      <w:divBdr>
        <w:top w:val="none" w:sz="0" w:space="0" w:color="auto"/>
        <w:left w:val="none" w:sz="0" w:space="0" w:color="auto"/>
        <w:bottom w:val="none" w:sz="0" w:space="0" w:color="auto"/>
        <w:right w:val="none" w:sz="0" w:space="0" w:color="auto"/>
      </w:divBdr>
    </w:div>
    <w:div w:id="2133281908">
      <w:bodyDiv w:val="1"/>
      <w:marLeft w:val="0"/>
      <w:marRight w:val="0"/>
      <w:marTop w:val="0"/>
      <w:marBottom w:val="0"/>
      <w:divBdr>
        <w:top w:val="none" w:sz="0" w:space="0" w:color="auto"/>
        <w:left w:val="none" w:sz="0" w:space="0" w:color="auto"/>
        <w:bottom w:val="none" w:sz="0" w:space="0" w:color="auto"/>
        <w:right w:val="none" w:sz="0" w:space="0" w:color="auto"/>
      </w:divBdr>
    </w:div>
    <w:div w:id="2133747232">
      <w:bodyDiv w:val="1"/>
      <w:marLeft w:val="0"/>
      <w:marRight w:val="0"/>
      <w:marTop w:val="0"/>
      <w:marBottom w:val="0"/>
      <w:divBdr>
        <w:top w:val="none" w:sz="0" w:space="0" w:color="auto"/>
        <w:left w:val="none" w:sz="0" w:space="0" w:color="auto"/>
        <w:bottom w:val="none" w:sz="0" w:space="0" w:color="auto"/>
        <w:right w:val="none" w:sz="0" w:space="0" w:color="auto"/>
      </w:divBdr>
    </w:div>
    <w:div w:id="2134015762">
      <w:bodyDiv w:val="1"/>
      <w:marLeft w:val="0"/>
      <w:marRight w:val="0"/>
      <w:marTop w:val="0"/>
      <w:marBottom w:val="0"/>
      <w:divBdr>
        <w:top w:val="none" w:sz="0" w:space="0" w:color="auto"/>
        <w:left w:val="none" w:sz="0" w:space="0" w:color="auto"/>
        <w:bottom w:val="none" w:sz="0" w:space="0" w:color="auto"/>
        <w:right w:val="none" w:sz="0" w:space="0" w:color="auto"/>
      </w:divBdr>
    </w:div>
    <w:div w:id="2134324994">
      <w:bodyDiv w:val="1"/>
      <w:marLeft w:val="0"/>
      <w:marRight w:val="0"/>
      <w:marTop w:val="0"/>
      <w:marBottom w:val="0"/>
      <w:divBdr>
        <w:top w:val="none" w:sz="0" w:space="0" w:color="auto"/>
        <w:left w:val="none" w:sz="0" w:space="0" w:color="auto"/>
        <w:bottom w:val="none" w:sz="0" w:space="0" w:color="auto"/>
        <w:right w:val="none" w:sz="0" w:space="0" w:color="auto"/>
      </w:divBdr>
    </w:div>
    <w:div w:id="2134470491">
      <w:bodyDiv w:val="1"/>
      <w:marLeft w:val="0"/>
      <w:marRight w:val="0"/>
      <w:marTop w:val="0"/>
      <w:marBottom w:val="0"/>
      <w:divBdr>
        <w:top w:val="none" w:sz="0" w:space="0" w:color="auto"/>
        <w:left w:val="none" w:sz="0" w:space="0" w:color="auto"/>
        <w:bottom w:val="none" w:sz="0" w:space="0" w:color="auto"/>
        <w:right w:val="none" w:sz="0" w:space="0" w:color="auto"/>
      </w:divBdr>
    </w:div>
    <w:div w:id="2134473548">
      <w:bodyDiv w:val="1"/>
      <w:marLeft w:val="0"/>
      <w:marRight w:val="0"/>
      <w:marTop w:val="0"/>
      <w:marBottom w:val="0"/>
      <w:divBdr>
        <w:top w:val="none" w:sz="0" w:space="0" w:color="auto"/>
        <w:left w:val="none" w:sz="0" w:space="0" w:color="auto"/>
        <w:bottom w:val="none" w:sz="0" w:space="0" w:color="auto"/>
        <w:right w:val="none" w:sz="0" w:space="0" w:color="auto"/>
      </w:divBdr>
    </w:div>
    <w:div w:id="2135711580">
      <w:bodyDiv w:val="1"/>
      <w:marLeft w:val="0"/>
      <w:marRight w:val="0"/>
      <w:marTop w:val="0"/>
      <w:marBottom w:val="0"/>
      <w:divBdr>
        <w:top w:val="none" w:sz="0" w:space="0" w:color="auto"/>
        <w:left w:val="none" w:sz="0" w:space="0" w:color="auto"/>
        <w:bottom w:val="none" w:sz="0" w:space="0" w:color="auto"/>
        <w:right w:val="none" w:sz="0" w:space="0" w:color="auto"/>
      </w:divBdr>
    </w:div>
    <w:div w:id="2136025548">
      <w:bodyDiv w:val="1"/>
      <w:marLeft w:val="0"/>
      <w:marRight w:val="0"/>
      <w:marTop w:val="0"/>
      <w:marBottom w:val="0"/>
      <w:divBdr>
        <w:top w:val="none" w:sz="0" w:space="0" w:color="auto"/>
        <w:left w:val="none" w:sz="0" w:space="0" w:color="auto"/>
        <w:bottom w:val="none" w:sz="0" w:space="0" w:color="auto"/>
        <w:right w:val="none" w:sz="0" w:space="0" w:color="auto"/>
      </w:divBdr>
    </w:div>
    <w:div w:id="2136365414">
      <w:bodyDiv w:val="1"/>
      <w:marLeft w:val="0"/>
      <w:marRight w:val="0"/>
      <w:marTop w:val="0"/>
      <w:marBottom w:val="0"/>
      <w:divBdr>
        <w:top w:val="none" w:sz="0" w:space="0" w:color="auto"/>
        <w:left w:val="none" w:sz="0" w:space="0" w:color="auto"/>
        <w:bottom w:val="none" w:sz="0" w:space="0" w:color="auto"/>
        <w:right w:val="none" w:sz="0" w:space="0" w:color="auto"/>
      </w:divBdr>
    </w:div>
    <w:div w:id="2136749674">
      <w:bodyDiv w:val="1"/>
      <w:marLeft w:val="0"/>
      <w:marRight w:val="0"/>
      <w:marTop w:val="0"/>
      <w:marBottom w:val="0"/>
      <w:divBdr>
        <w:top w:val="none" w:sz="0" w:space="0" w:color="auto"/>
        <w:left w:val="none" w:sz="0" w:space="0" w:color="auto"/>
        <w:bottom w:val="none" w:sz="0" w:space="0" w:color="auto"/>
        <w:right w:val="none" w:sz="0" w:space="0" w:color="auto"/>
      </w:divBdr>
    </w:div>
    <w:div w:id="2136751544">
      <w:bodyDiv w:val="1"/>
      <w:marLeft w:val="0"/>
      <w:marRight w:val="0"/>
      <w:marTop w:val="0"/>
      <w:marBottom w:val="0"/>
      <w:divBdr>
        <w:top w:val="none" w:sz="0" w:space="0" w:color="auto"/>
        <w:left w:val="none" w:sz="0" w:space="0" w:color="auto"/>
        <w:bottom w:val="none" w:sz="0" w:space="0" w:color="auto"/>
        <w:right w:val="none" w:sz="0" w:space="0" w:color="auto"/>
      </w:divBdr>
    </w:div>
    <w:div w:id="2137016639">
      <w:bodyDiv w:val="1"/>
      <w:marLeft w:val="0"/>
      <w:marRight w:val="0"/>
      <w:marTop w:val="0"/>
      <w:marBottom w:val="0"/>
      <w:divBdr>
        <w:top w:val="none" w:sz="0" w:space="0" w:color="auto"/>
        <w:left w:val="none" w:sz="0" w:space="0" w:color="auto"/>
        <w:bottom w:val="none" w:sz="0" w:space="0" w:color="auto"/>
        <w:right w:val="none" w:sz="0" w:space="0" w:color="auto"/>
      </w:divBdr>
    </w:div>
    <w:div w:id="2137016965">
      <w:bodyDiv w:val="1"/>
      <w:marLeft w:val="0"/>
      <w:marRight w:val="0"/>
      <w:marTop w:val="0"/>
      <w:marBottom w:val="0"/>
      <w:divBdr>
        <w:top w:val="none" w:sz="0" w:space="0" w:color="auto"/>
        <w:left w:val="none" w:sz="0" w:space="0" w:color="auto"/>
        <w:bottom w:val="none" w:sz="0" w:space="0" w:color="auto"/>
        <w:right w:val="none" w:sz="0" w:space="0" w:color="auto"/>
      </w:divBdr>
    </w:div>
    <w:div w:id="2137718892">
      <w:bodyDiv w:val="1"/>
      <w:marLeft w:val="0"/>
      <w:marRight w:val="0"/>
      <w:marTop w:val="0"/>
      <w:marBottom w:val="0"/>
      <w:divBdr>
        <w:top w:val="none" w:sz="0" w:space="0" w:color="auto"/>
        <w:left w:val="none" w:sz="0" w:space="0" w:color="auto"/>
        <w:bottom w:val="none" w:sz="0" w:space="0" w:color="auto"/>
        <w:right w:val="none" w:sz="0" w:space="0" w:color="auto"/>
      </w:divBdr>
    </w:div>
    <w:div w:id="2138719848">
      <w:bodyDiv w:val="1"/>
      <w:marLeft w:val="0"/>
      <w:marRight w:val="0"/>
      <w:marTop w:val="0"/>
      <w:marBottom w:val="0"/>
      <w:divBdr>
        <w:top w:val="none" w:sz="0" w:space="0" w:color="auto"/>
        <w:left w:val="none" w:sz="0" w:space="0" w:color="auto"/>
        <w:bottom w:val="none" w:sz="0" w:space="0" w:color="auto"/>
        <w:right w:val="none" w:sz="0" w:space="0" w:color="auto"/>
      </w:divBdr>
    </w:div>
    <w:div w:id="2138790754">
      <w:bodyDiv w:val="1"/>
      <w:marLeft w:val="0"/>
      <w:marRight w:val="0"/>
      <w:marTop w:val="0"/>
      <w:marBottom w:val="0"/>
      <w:divBdr>
        <w:top w:val="none" w:sz="0" w:space="0" w:color="auto"/>
        <w:left w:val="none" w:sz="0" w:space="0" w:color="auto"/>
        <w:bottom w:val="none" w:sz="0" w:space="0" w:color="auto"/>
        <w:right w:val="none" w:sz="0" w:space="0" w:color="auto"/>
      </w:divBdr>
    </w:div>
    <w:div w:id="2139176364">
      <w:bodyDiv w:val="1"/>
      <w:marLeft w:val="0"/>
      <w:marRight w:val="0"/>
      <w:marTop w:val="0"/>
      <w:marBottom w:val="0"/>
      <w:divBdr>
        <w:top w:val="none" w:sz="0" w:space="0" w:color="auto"/>
        <w:left w:val="none" w:sz="0" w:space="0" w:color="auto"/>
        <w:bottom w:val="none" w:sz="0" w:space="0" w:color="auto"/>
        <w:right w:val="none" w:sz="0" w:space="0" w:color="auto"/>
      </w:divBdr>
    </w:div>
    <w:div w:id="2139950552">
      <w:bodyDiv w:val="1"/>
      <w:marLeft w:val="0"/>
      <w:marRight w:val="0"/>
      <w:marTop w:val="0"/>
      <w:marBottom w:val="0"/>
      <w:divBdr>
        <w:top w:val="none" w:sz="0" w:space="0" w:color="auto"/>
        <w:left w:val="none" w:sz="0" w:space="0" w:color="auto"/>
        <w:bottom w:val="none" w:sz="0" w:space="0" w:color="auto"/>
        <w:right w:val="none" w:sz="0" w:space="0" w:color="auto"/>
      </w:divBdr>
    </w:div>
    <w:div w:id="2140344455">
      <w:bodyDiv w:val="1"/>
      <w:marLeft w:val="0"/>
      <w:marRight w:val="0"/>
      <w:marTop w:val="0"/>
      <w:marBottom w:val="0"/>
      <w:divBdr>
        <w:top w:val="none" w:sz="0" w:space="0" w:color="auto"/>
        <w:left w:val="none" w:sz="0" w:space="0" w:color="auto"/>
        <w:bottom w:val="none" w:sz="0" w:space="0" w:color="auto"/>
        <w:right w:val="none" w:sz="0" w:space="0" w:color="auto"/>
      </w:divBdr>
    </w:div>
    <w:div w:id="2140680898">
      <w:bodyDiv w:val="1"/>
      <w:marLeft w:val="0"/>
      <w:marRight w:val="0"/>
      <w:marTop w:val="0"/>
      <w:marBottom w:val="0"/>
      <w:divBdr>
        <w:top w:val="none" w:sz="0" w:space="0" w:color="auto"/>
        <w:left w:val="none" w:sz="0" w:space="0" w:color="auto"/>
        <w:bottom w:val="none" w:sz="0" w:space="0" w:color="auto"/>
        <w:right w:val="none" w:sz="0" w:space="0" w:color="auto"/>
      </w:divBdr>
    </w:div>
    <w:div w:id="2141223349">
      <w:bodyDiv w:val="1"/>
      <w:marLeft w:val="0"/>
      <w:marRight w:val="0"/>
      <w:marTop w:val="0"/>
      <w:marBottom w:val="0"/>
      <w:divBdr>
        <w:top w:val="none" w:sz="0" w:space="0" w:color="auto"/>
        <w:left w:val="none" w:sz="0" w:space="0" w:color="auto"/>
        <w:bottom w:val="none" w:sz="0" w:space="0" w:color="auto"/>
        <w:right w:val="none" w:sz="0" w:space="0" w:color="auto"/>
      </w:divBdr>
    </w:div>
    <w:div w:id="2141262164">
      <w:bodyDiv w:val="1"/>
      <w:marLeft w:val="0"/>
      <w:marRight w:val="0"/>
      <w:marTop w:val="0"/>
      <w:marBottom w:val="0"/>
      <w:divBdr>
        <w:top w:val="none" w:sz="0" w:space="0" w:color="auto"/>
        <w:left w:val="none" w:sz="0" w:space="0" w:color="auto"/>
        <w:bottom w:val="none" w:sz="0" w:space="0" w:color="auto"/>
        <w:right w:val="none" w:sz="0" w:space="0" w:color="auto"/>
      </w:divBdr>
    </w:div>
    <w:div w:id="2141611244">
      <w:bodyDiv w:val="1"/>
      <w:marLeft w:val="0"/>
      <w:marRight w:val="0"/>
      <w:marTop w:val="0"/>
      <w:marBottom w:val="0"/>
      <w:divBdr>
        <w:top w:val="none" w:sz="0" w:space="0" w:color="auto"/>
        <w:left w:val="none" w:sz="0" w:space="0" w:color="auto"/>
        <w:bottom w:val="none" w:sz="0" w:space="0" w:color="auto"/>
        <w:right w:val="none" w:sz="0" w:space="0" w:color="auto"/>
      </w:divBdr>
    </w:div>
    <w:div w:id="2141920140">
      <w:bodyDiv w:val="1"/>
      <w:marLeft w:val="0"/>
      <w:marRight w:val="0"/>
      <w:marTop w:val="0"/>
      <w:marBottom w:val="0"/>
      <w:divBdr>
        <w:top w:val="none" w:sz="0" w:space="0" w:color="auto"/>
        <w:left w:val="none" w:sz="0" w:space="0" w:color="auto"/>
        <w:bottom w:val="none" w:sz="0" w:space="0" w:color="auto"/>
        <w:right w:val="none" w:sz="0" w:space="0" w:color="auto"/>
      </w:divBdr>
    </w:div>
    <w:div w:id="2143384012">
      <w:bodyDiv w:val="1"/>
      <w:marLeft w:val="0"/>
      <w:marRight w:val="0"/>
      <w:marTop w:val="0"/>
      <w:marBottom w:val="0"/>
      <w:divBdr>
        <w:top w:val="none" w:sz="0" w:space="0" w:color="auto"/>
        <w:left w:val="none" w:sz="0" w:space="0" w:color="auto"/>
        <w:bottom w:val="none" w:sz="0" w:space="0" w:color="auto"/>
        <w:right w:val="none" w:sz="0" w:space="0" w:color="auto"/>
      </w:divBdr>
    </w:div>
    <w:div w:id="2143691579">
      <w:bodyDiv w:val="1"/>
      <w:marLeft w:val="0"/>
      <w:marRight w:val="0"/>
      <w:marTop w:val="0"/>
      <w:marBottom w:val="0"/>
      <w:divBdr>
        <w:top w:val="none" w:sz="0" w:space="0" w:color="auto"/>
        <w:left w:val="none" w:sz="0" w:space="0" w:color="auto"/>
        <w:bottom w:val="none" w:sz="0" w:space="0" w:color="auto"/>
        <w:right w:val="none" w:sz="0" w:space="0" w:color="auto"/>
      </w:divBdr>
    </w:div>
    <w:div w:id="2143767819">
      <w:bodyDiv w:val="1"/>
      <w:marLeft w:val="0"/>
      <w:marRight w:val="0"/>
      <w:marTop w:val="0"/>
      <w:marBottom w:val="0"/>
      <w:divBdr>
        <w:top w:val="none" w:sz="0" w:space="0" w:color="auto"/>
        <w:left w:val="none" w:sz="0" w:space="0" w:color="auto"/>
        <w:bottom w:val="none" w:sz="0" w:space="0" w:color="auto"/>
        <w:right w:val="none" w:sz="0" w:space="0" w:color="auto"/>
      </w:divBdr>
    </w:div>
    <w:div w:id="2143771689">
      <w:bodyDiv w:val="1"/>
      <w:marLeft w:val="0"/>
      <w:marRight w:val="0"/>
      <w:marTop w:val="0"/>
      <w:marBottom w:val="0"/>
      <w:divBdr>
        <w:top w:val="none" w:sz="0" w:space="0" w:color="auto"/>
        <w:left w:val="none" w:sz="0" w:space="0" w:color="auto"/>
        <w:bottom w:val="none" w:sz="0" w:space="0" w:color="auto"/>
        <w:right w:val="none" w:sz="0" w:space="0" w:color="auto"/>
      </w:divBdr>
    </w:div>
    <w:div w:id="2143839166">
      <w:bodyDiv w:val="1"/>
      <w:marLeft w:val="0"/>
      <w:marRight w:val="0"/>
      <w:marTop w:val="0"/>
      <w:marBottom w:val="0"/>
      <w:divBdr>
        <w:top w:val="none" w:sz="0" w:space="0" w:color="auto"/>
        <w:left w:val="none" w:sz="0" w:space="0" w:color="auto"/>
        <w:bottom w:val="none" w:sz="0" w:space="0" w:color="auto"/>
        <w:right w:val="none" w:sz="0" w:space="0" w:color="auto"/>
      </w:divBdr>
    </w:div>
    <w:div w:id="2143885095">
      <w:bodyDiv w:val="1"/>
      <w:marLeft w:val="0"/>
      <w:marRight w:val="0"/>
      <w:marTop w:val="0"/>
      <w:marBottom w:val="0"/>
      <w:divBdr>
        <w:top w:val="none" w:sz="0" w:space="0" w:color="auto"/>
        <w:left w:val="none" w:sz="0" w:space="0" w:color="auto"/>
        <w:bottom w:val="none" w:sz="0" w:space="0" w:color="auto"/>
        <w:right w:val="none" w:sz="0" w:space="0" w:color="auto"/>
      </w:divBdr>
    </w:div>
    <w:div w:id="2145463917">
      <w:bodyDiv w:val="1"/>
      <w:marLeft w:val="0"/>
      <w:marRight w:val="0"/>
      <w:marTop w:val="0"/>
      <w:marBottom w:val="0"/>
      <w:divBdr>
        <w:top w:val="none" w:sz="0" w:space="0" w:color="auto"/>
        <w:left w:val="none" w:sz="0" w:space="0" w:color="auto"/>
        <w:bottom w:val="none" w:sz="0" w:space="0" w:color="auto"/>
        <w:right w:val="none" w:sz="0" w:space="0" w:color="auto"/>
      </w:divBdr>
    </w:div>
    <w:div w:id="2146461470">
      <w:bodyDiv w:val="1"/>
      <w:marLeft w:val="0"/>
      <w:marRight w:val="0"/>
      <w:marTop w:val="0"/>
      <w:marBottom w:val="0"/>
      <w:divBdr>
        <w:top w:val="none" w:sz="0" w:space="0" w:color="auto"/>
        <w:left w:val="none" w:sz="0" w:space="0" w:color="auto"/>
        <w:bottom w:val="none" w:sz="0" w:space="0" w:color="auto"/>
        <w:right w:val="none" w:sz="0" w:space="0" w:color="auto"/>
      </w:divBdr>
    </w:div>
    <w:div w:id="2147354179">
      <w:bodyDiv w:val="1"/>
      <w:marLeft w:val="0"/>
      <w:marRight w:val="0"/>
      <w:marTop w:val="0"/>
      <w:marBottom w:val="0"/>
      <w:divBdr>
        <w:top w:val="none" w:sz="0" w:space="0" w:color="auto"/>
        <w:left w:val="none" w:sz="0" w:space="0" w:color="auto"/>
        <w:bottom w:val="none" w:sz="0" w:space="0" w:color="auto"/>
        <w:right w:val="none" w:sz="0" w:space="0" w:color="auto"/>
      </w:divBdr>
    </w:div>
    <w:div w:id="2147354529">
      <w:bodyDiv w:val="1"/>
      <w:marLeft w:val="0"/>
      <w:marRight w:val="0"/>
      <w:marTop w:val="0"/>
      <w:marBottom w:val="0"/>
      <w:divBdr>
        <w:top w:val="none" w:sz="0" w:space="0" w:color="auto"/>
        <w:left w:val="none" w:sz="0" w:space="0" w:color="auto"/>
        <w:bottom w:val="none" w:sz="0" w:space="0" w:color="auto"/>
        <w:right w:val="none" w:sz="0" w:space="0" w:color="auto"/>
      </w:divBdr>
    </w:div>
    <w:div w:id="21473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 </a:t>
            </a:r>
            <a:endParaRPr lang="ru-RU"/>
          </a:p>
        </c:rich>
      </c:tx>
      <c:layout>
        <c:manualLayout>
          <c:xMode val="edge"/>
          <c:yMode val="edge"/>
          <c:x val="0.32612489063867017"/>
          <c:y val="3.70713623725671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v>Экономически обоснованный тариф при реализации 1 варианта</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Свод!$B$3:$M$3</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xVal>
          <c:yVal>
            <c:numRef>
              <c:f>Свод!$B$4:$M$4</c:f>
              <c:numCache>
                <c:formatCode>0.00</c:formatCode>
                <c:ptCount val="12"/>
                <c:pt idx="0">
                  <c:v>3551.2250025454709</c:v>
                </c:pt>
                <c:pt idx="1">
                  <c:v>3632.1392700136998</c:v>
                </c:pt>
                <c:pt idx="2">
                  <c:v>3765.9168422690086</c:v>
                </c:pt>
                <c:pt idx="3">
                  <c:v>3814.9969188909972</c:v>
                </c:pt>
                <c:pt idx="4">
                  <c:v>3956.0887971013972</c:v>
                </c:pt>
                <c:pt idx="5">
                  <c:v>4051.6573369018706</c:v>
                </c:pt>
                <c:pt idx="6">
                  <c:v>4144.5144404481998</c:v>
                </c:pt>
                <c:pt idx="7">
                  <c:v>4298.7870195208907</c:v>
                </c:pt>
                <c:pt idx="8">
                  <c:v>4459.2305017564868</c:v>
                </c:pt>
                <c:pt idx="9">
                  <c:v>4626.0917232815082</c:v>
                </c:pt>
                <c:pt idx="10">
                  <c:v>4799.6273936675298</c:v>
                </c:pt>
                <c:pt idx="11">
                  <c:v>4980.104490868991</c:v>
                </c:pt>
              </c:numCache>
            </c:numRef>
          </c:yVal>
          <c:smooth val="0"/>
          <c:extLst>
            <c:ext xmlns:c16="http://schemas.microsoft.com/office/drawing/2014/chart" uri="{C3380CC4-5D6E-409C-BE32-E72D297353CC}">
              <c16:uniqueId val="{00000000-A473-4E93-8489-E70934EDF861}"/>
            </c:ext>
          </c:extLst>
        </c:ser>
        <c:ser>
          <c:idx val="1"/>
          <c:order val="1"/>
          <c:tx>
            <c:v>Экономически обоснованный тариф при реализации 2 варианта</c:v>
          </c:tx>
          <c:spPr>
            <a:ln w="19050" cap="rnd">
              <a:solidFill>
                <a:srgbClr val="FF0000"/>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Свод!$B$3:$M$3</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xVal>
          <c:yVal>
            <c:numRef>
              <c:f>Свод!$B$5:$M$5</c:f>
              <c:numCache>
                <c:formatCode>0.00</c:formatCode>
                <c:ptCount val="12"/>
                <c:pt idx="0">
                  <c:v>3722.2077411140754</c:v>
                </c:pt>
                <c:pt idx="1">
                  <c:v>3803.1220085823056</c:v>
                </c:pt>
                <c:pt idx="2">
                  <c:v>3936.8995808376135</c:v>
                </c:pt>
                <c:pt idx="3">
                  <c:v>3985.9796574596021</c:v>
                </c:pt>
                <c:pt idx="4">
                  <c:v>4127.071535670002</c:v>
                </c:pt>
                <c:pt idx="5">
                  <c:v>4273.8070890088202</c:v>
                </c:pt>
                <c:pt idx="6">
                  <c:v>5054.4675087471069</c:v>
                </c:pt>
                <c:pt idx="7">
                  <c:v>4945.4703487643246</c:v>
                </c:pt>
                <c:pt idx="8">
                  <c:v>5124.9418546269144</c:v>
                </c:pt>
                <c:pt idx="9">
                  <c:v>5311.5922207240083</c:v>
                </c:pt>
                <c:pt idx="10">
                  <c:v>5505.7086014649867</c:v>
                </c:pt>
                <c:pt idx="11">
                  <c:v>5707.5896374356034</c:v>
                </c:pt>
              </c:numCache>
            </c:numRef>
          </c:yVal>
          <c:smooth val="0"/>
          <c:extLst>
            <c:ext xmlns:c16="http://schemas.microsoft.com/office/drawing/2014/chart" uri="{C3380CC4-5D6E-409C-BE32-E72D297353CC}">
              <c16:uniqueId val="{00000001-A473-4E93-8489-E70934EDF861}"/>
            </c:ext>
          </c:extLst>
        </c:ser>
        <c:dLbls>
          <c:showLegendKey val="0"/>
          <c:showVal val="0"/>
          <c:showCatName val="0"/>
          <c:showSerName val="0"/>
          <c:showPercent val="0"/>
          <c:showBubbleSize val="0"/>
        </c:dLbls>
        <c:axId val="1116002976"/>
        <c:axId val="1116001312"/>
      </c:scatterChart>
      <c:valAx>
        <c:axId val="1116002976"/>
        <c:scaling>
          <c:orientation val="minMax"/>
          <c:min val="202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001312"/>
        <c:crosses val="autoZero"/>
        <c:crossBetween val="midCat"/>
      </c:valAx>
      <c:valAx>
        <c:axId val="111600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0029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625A3-1CAC-4032-8C4B-2CDE04E78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69</Pages>
  <Words>24040</Words>
  <Characters>137029</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Игорь Канунников</cp:lastModifiedBy>
  <cp:revision>7</cp:revision>
  <cp:lastPrinted>2021-01-31T15:24:00Z</cp:lastPrinted>
  <dcterms:created xsi:type="dcterms:W3CDTF">2022-06-30T06:39:00Z</dcterms:created>
  <dcterms:modified xsi:type="dcterms:W3CDTF">2022-08-12T00:58:00Z</dcterms:modified>
</cp:coreProperties>
</file>