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B501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10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693436" w:rsidRPr="00693436">
        <w:rPr>
          <w:rFonts w:ascii="Times New Roman" w:eastAsia="Times New Roman" w:hAnsi="Times New Roman" w:cs="Times New Roman"/>
          <w:sz w:val="28"/>
          <w:szCs w:val="28"/>
          <w:u w:val="single"/>
        </w:rPr>
        <w:t>256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1F34B3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B3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сельского поселения </w:t>
      </w:r>
      <w:r w:rsidR="00886810" w:rsidRPr="0088681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886810">
        <w:rPr>
          <w:rFonts w:ascii="Times New Roman" w:eastAsia="Calibri" w:hAnsi="Times New Roman" w:cs="Times New Roman"/>
          <w:b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B3" w:rsidRPr="001F34B3" w:rsidRDefault="001F34B3" w:rsidP="001F3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F3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1F34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1F3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CE51D5" w:rsidRDefault="001F34B3" w:rsidP="001F3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Pr="001F34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86810" w:rsidRPr="0088681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»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4B3" w:rsidRPr="001F34B3">
        <w:rPr>
          <w:rFonts w:ascii="Times New Roman" w:eastAsia="Calibri" w:hAnsi="Times New Roman" w:cs="Times New Roman"/>
          <w:sz w:val="28"/>
          <w:szCs w:val="28"/>
        </w:rPr>
        <w:t xml:space="preserve">Приступить к подготовке программы комплексного развития транспортной инфраструктуры </w:t>
      </w:r>
      <w:r w:rsidR="00886810" w:rsidRPr="0088681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FF06B4" w:rsidRPr="007A7F09" w:rsidRDefault="00FF06B4" w:rsidP="007A7F09">
      <w:pPr>
        <w:spacing w:after="0" w:line="240" w:lineRule="auto"/>
        <w:jc w:val="both"/>
      </w:pPr>
    </w:p>
    <w:sectPr w:rsidR="00FF06B4" w:rsidRPr="007A7F09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34B3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9343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86810"/>
    <w:rsid w:val="00891438"/>
    <w:rsid w:val="0089657E"/>
    <w:rsid w:val="008B5010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E311-9109-4DDC-90BE-FD3BA0FF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2023-07-13T01:37:00Z</dcterms:modified>
</cp:coreProperties>
</file>