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3" w:rsidRDefault="004D3323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193FFB6">
            <wp:extent cx="7620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Default="00863B8F" w:rsidP="00703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C5E17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РАЙОН»</w:t>
      </w:r>
    </w:p>
    <w:p w:rsidR="00C20197" w:rsidRDefault="00C20197" w:rsidP="00C20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3897" w:rsidRDefault="00F93897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4D23D1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6909D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02BD8" w:rsidRPr="00302B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F93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</w:t>
      </w:r>
      <w:r w:rsidR="00BE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8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194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146286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BA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361" w:rsidRDefault="000C5E17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Агинское</w:t>
      </w:r>
    </w:p>
    <w:p w:rsidR="009437D0" w:rsidRDefault="009437D0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F7D" w:rsidRDefault="00726F7D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690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б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D23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утверждении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программы комплексного развития социальной инфраструктуры сельского поселения «</w:t>
      </w:r>
      <w:proofErr w:type="spellStart"/>
      <w:r w:rsidR="001462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Челутай</w:t>
      </w:r>
      <w:proofErr w:type="spellEnd"/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 муниципального района «Агинский район» Забайкальского края</w:t>
      </w: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45B90" w:rsidRPr="00445B90" w:rsidRDefault="00445B90" w:rsidP="000C5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gramStart"/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соответствии Градостроительным кодексом Российской Федерации, Федеральным законом от 6 октября 2003 года № 131-ФЗ «Об общих принципах организации местного самоуправления в Российской Федерации»,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Постановлени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 (с изменениями от 28 ноября 2023 г.)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омплексн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программ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ускоренного социально-экономического развития Забайкальского края до 2025</w:t>
      </w:r>
      <w:proofErr w:type="gramEnd"/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и на перспективу до 2035 года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руководствуясь Уставом муниципального района «Агинский район», администрация муниципального района «Агинский район» 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постановляет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445B90" w:rsidRPr="00445B90" w:rsidRDefault="00445B90" w:rsidP="000C5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1.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Утвердить программу комплексного развития социальной инфраструктуры сельского поселения «</w:t>
      </w:r>
      <w:proofErr w:type="spellStart"/>
      <w:r w:rsidR="001462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Челутай</w:t>
      </w:r>
      <w:proofErr w:type="spellEnd"/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0C5CB7" w:rsidRPr="000C5C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муниципального района «Агинский район»  Забайкальского края на период 202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-203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гг.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D6138D" w:rsidRDefault="000C5CB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D7B" w:rsidRDefault="001D2D7B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0C5CB7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703361" w:rsidRDefault="00703361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5E17" w:rsidRPr="000C5E17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 xml:space="preserve">йон»      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ab/>
      </w:r>
      <w:r w:rsidR="00E861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C5E17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«Агинский район»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909D3" w:rsidRPr="006909D3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BA44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09D3" w:rsidRPr="006909D3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7CD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4194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146286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</w:p>
    <w:p w:rsid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03361" w:rsidRDefault="00703361" w:rsidP="00703361">
      <w:pPr>
        <w:tabs>
          <w:tab w:val="left" w:pos="2785"/>
        </w:tabs>
        <w:spacing w:after="0" w:line="240" w:lineRule="auto"/>
        <w:rPr>
          <w:rFonts w:ascii="Calibri" w:eastAsia="Times New Roman" w:hAnsi="Calibri" w:cs="Times New Roman"/>
        </w:rPr>
      </w:pPr>
    </w:p>
    <w:p w:rsidR="00B47CD0" w:rsidRPr="00B47CD0" w:rsidRDefault="00B47CD0" w:rsidP="00B47CD0">
      <w:pPr>
        <w:pStyle w:val="a3"/>
        <w:rPr>
          <w:szCs w:val="28"/>
        </w:rPr>
      </w:pPr>
      <w:r w:rsidRPr="00B47CD0">
        <w:rPr>
          <w:szCs w:val="28"/>
        </w:rPr>
        <w:t>ПРОГРАММА КОМПЛЕКСНОГО РАЗВИТИЯ СОЦИАЛЬНОЙ ИНФРАСТРУКТУРЫ СЕЛЬСКОГО ПОСЕЛЕНИЯ «</w:t>
      </w:r>
      <w:r w:rsidR="00146286">
        <w:rPr>
          <w:szCs w:val="28"/>
        </w:rPr>
        <w:t>ЧЕЛУТАЙ</w:t>
      </w:r>
      <w:r w:rsidRPr="00B47CD0">
        <w:rPr>
          <w:szCs w:val="28"/>
        </w:rPr>
        <w:t>» МУНИЦИПАЛЬНОГО РАЙОНА «АГИНСКИЙ РАЙОН»</w:t>
      </w:r>
    </w:p>
    <w:p w:rsidR="00B47CD0" w:rsidRDefault="00B47CD0" w:rsidP="00B47CD0">
      <w:pPr>
        <w:pStyle w:val="a3"/>
        <w:rPr>
          <w:szCs w:val="28"/>
        </w:rPr>
      </w:pPr>
      <w:r w:rsidRPr="00B47CD0">
        <w:rPr>
          <w:szCs w:val="28"/>
        </w:rPr>
        <w:t>ЗАБАЙКАЛЬСКОГО КРАЯ</w:t>
      </w:r>
    </w:p>
    <w:p w:rsidR="00B47CD0" w:rsidRDefault="007A2C11" w:rsidP="00B47CD0">
      <w:pPr>
        <w:pStyle w:val="a3"/>
        <w:rPr>
          <w:szCs w:val="28"/>
        </w:rPr>
      </w:pPr>
      <w:r>
        <w:rPr>
          <w:szCs w:val="28"/>
        </w:rPr>
        <w:t>НА</w:t>
      </w:r>
      <w:r w:rsidR="00B47CD0" w:rsidRPr="00B47CD0">
        <w:rPr>
          <w:szCs w:val="28"/>
        </w:rPr>
        <w:t xml:space="preserve"> 2024-2034 </w:t>
      </w:r>
      <w:r>
        <w:rPr>
          <w:szCs w:val="28"/>
        </w:rPr>
        <w:t>ГОДЫ</w:t>
      </w:r>
      <w:r w:rsidR="00B47CD0" w:rsidRPr="00B47CD0">
        <w:rPr>
          <w:szCs w:val="28"/>
        </w:rPr>
        <w:t>»</w:t>
      </w:r>
    </w:p>
    <w:p w:rsidR="00B47CD0" w:rsidRPr="00B47CD0" w:rsidRDefault="00B47CD0" w:rsidP="00B47CD0">
      <w:pPr>
        <w:pStyle w:val="a3"/>
        <w:rPr>
          <w:szCs w:val="28"/>
        </w:rPr>
      </w:pPr>
    </w:p>
    <w:p w:rsidR="00B47CD0" w:rsidRPr="00B47CD0" w:rsidRDefault="00B47CD0" w:rsidP="00B47CD0">
      <w:pPr>
        <w:pStyle w:val="a3"/>
        <w:jc w:val="left"/>
        <w:rPr>
          <w:szCs w:val="28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146286" w:rsidRDefault="00146286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</w:p>
    <w:p w:rsidR="00146286" w:rsidRDefault="00146286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</w:p>
    <w:p w:rsidR="00B47CD0" w:rsidRDefault="00B47CD0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B47CD0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lastRenderedPageBreak/>
        <w:t>Паспорт программы комплексного развития социальной инфраструктуры сельского поселения «</w:t>
      </w:r>
      <w:proofErr w:type="spellStart"/>
      <w:r w:rsidR="00146286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Челутай</w:t>
      </w:r>
      <w:proofErr w:type="spellEnd"/>
      <w:r w:rsidRPr="00B47CD0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» муниципального района «Агинский район» Забайкальского края на 2024-2034 годы»</w:t>
      </w:r>
    </w:p>
    <w:tbl>
      <w:tblPr>
        <w:tblW w:w="10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626"/>
      </w:tblGrid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Программа «Комплексного развития социальной инфраструктуры сельского поселения «</w:t>
            </w:r>
            <w:proofErr w:type="spellStart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Челутай</w:t>
            </w:r>
            <w:proofErr w:type="spellEnd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 муниципального района «Агинский район» Забайкальского края</w:t>
            </w: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 xml:space="preserve"> на 2024-2034 годы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Основание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разработки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46286" w:rsidRPr="00146286" w:rsidRDefault="00146286" w:rsidP="00146286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 (с изменениями от 28 ноября 2023 г.).</w:t>
            </w:r>
          </w:p>
          <w:p w:rsidR="00146286" w:rsidRPr="00146286" w:rsidRDefault="00146286" w:rsidP="00146286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Комплексная программа ускоренного социально-экономического развития Забайкальского края до 2025 года и на перспективу до 2035 года</w:t>
            </w:r>
          </w:p>
          <w:p w:rsidR="00146286" w:rsidRPr="00146286" w:rsidRDefault="00146286" w:rsidP="00146286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Стратегия социально-экономического развития Забайкальского края на период до 2035 года.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 территориального планирования Забайкальского края.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 территориального планирования Агинского муниципального района.</w:t>
            </w:r>
          </w:p>
          <w:p w:rsidR="00146286" w:rsidRPr="00146286" w:rsidRDefault="00146286" w:rsidP="00146286">
            <w:pPr>
              <w:widowControl w:val="0"/>
              <w:spacing w:before="19" w:after="0" w:line="274" w:lineRule="exact"/>
              <w:ind w:left="113" w:right="125"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Стратегия социально-экономического развития муниципального района «Агинский район» до 2030 года.</w:t>
            </w:r>
          </w:p>
          <w:p w:rsidR="00146286" w:rsidRPr="00146286" w:rsidRDefault="00146286" w:rsidP="00146286">
            <w:pPr>
              <w:widowControl w:val="0"/>
              <w:tabs>
                <w:tab w:val="left" w:pos="824"/>
              </w:tabs>
              <w:spacing w:before="19" w:after="0" w:line="274" w:lineRule="exact"/>
              <w:ind w:left="114" w:right="125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Устав 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 поселения «</w:t>
            </w:r>
            <w:proofErr w:type="spellStart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Челутай</w:t>
            </w:r>
            <w:proofErr w:type="spellEnd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1462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района «Агинский район» Забайкальского края</w:t>
            </w: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Генеральный план МО сельского поселения «</w:t>
            </w:r>
            <w:proofErr w:type="spellStart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Челутай</w:t>
            </w:r>
            <w:proofErr w:type="spellEnd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 Агинского муниципального района Забайкальского края.</w:t>
            </w:r>
          </w:p>
          <w:p w:rsidR="00146286" w:rsidRPr="00146286" w:rsidRDefault="00146286" w:rsidP="00146286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землепользования и застройки МО сельского поселения «</w:t>
            </w:r>
            <w:proofErr w:type="spellStart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Челутай</w:t>
            </w:r>
            <w:proofErr w:type="spellEnd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Агинского муниципального района Забайкальского края.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Заказчик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Администрация муниципального района «Агинский район»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Разработчик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ОБЩЕСТВО С ОГРАНИЧЕННОЙ ОТВЕТСТВЕННОСТЬЮ «ГЕОСИТИ» (ООО «ГЕОСИТИ»)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Основная цель программы: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Повышение качества жизни населения, экономических, социальных и культурных возможностей жителей на основе развития социальной   инфраструктуры и сферы услуг.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Задачи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 Создание правовых, организационных, институциональных и экономических условий для создания развитой социальной инфраструктуры населенных пунктов сельского поселения, эффективной реализации полномочий органов управления муниципального района «Агинский район» и местного самоуправления;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 С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ир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14628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ие 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ци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</w:t>
            </w:r>
            <w:r w:rsidRPr="0014628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ин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ры</w:t>
            </w:r>
            <w:r w:rsidRPr="00146286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  <w:r w:rsidRPr="0014628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ии</w:t>
            </w:r>
            <w:r w:rsidRPr="0014628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ым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тя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м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ъе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х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</w:t>
            </w:r>
            <w:r w:rsidRPr="00146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ль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</w:t>
            </w:r>
            <w:r w:rsidRPr="0014628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ры</w:t>
            </w:r>
            <w:r w:rsidRPr="0014628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я (в населенных пунктах с различной численностью населения)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3 Обеспечение 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14628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ъе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ц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ль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 ин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ры    </w:t>
            </w:r>
            <w:r w:rsidRPr="0014628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ния 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ля н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ия п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  <w:r w:rsidRPr="0014628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оот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ии</w:t>
            </w:r>
            <w:r w:rsidRPr="0014628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законодательными требованиями и нормативами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г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г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 п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тиро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ия с учетом сложившейся планировочной структуры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4 Создание условий для комфортного проживания населения на территории поселения;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5 Содействие развитию малого предпринимательства в сфере обслуживания населения.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6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7 Привлечение средств из бюджетов различных уровней на укрепление сферы культурно-бытового обслуживания населения и благоустройство поселения.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Целевые показатели</w:t>
            </w: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Перспективная численность населения, увеличение показателя рождаемости, сокращение уровня безработицы;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Доля детей в возрасте от 1 до 6 лет, их обеспеченность дошкольными учреждениями;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Доля детей в возрасте от 7 до 17 лет, их полная обеспеченность общеобразовательными школами (для занятий в одну смену);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Увеличение возможностей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 xml:space="preserve"> у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ч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ж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ний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п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н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г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зо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Вм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14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м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ть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 xml:space="preserve"> к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 xml:space="preserve"> 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46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и</w:t>
            </w:r>
            <w:r w:rsidRPr="001462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462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4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к, увеличение видов деятельности;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Наличие и показатели учреждений здравоохранения (</w:t>
            </w:r>
            <w:proofErr w:type="spellStart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ФАПы</w:t>
            </w:r>
            <w:proofErr w:type="spellEnd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);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Площади объектов спорта и открытых площадок.</w:t>
            </w:r>
          </w:p>
        </w:tc>
      </w:tr>
      <w:tr w:rsidR="00146286" w:rsidRPr="00146286" w:rsidTr="007147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Сроки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реализации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</w:t>
            </w:r>
            <w:proofErr w:type="spell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рограммы</w:t>
            </w:r>
            <w:proofErr w:type="spell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20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24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- 20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34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ы</w:t>
            </w:r>
          </w:p>
        </w:tc>
      </w:tr>
      <w:tr w:rsidR="00146286" w:rsidRPr="00146286" w:rsidTr="0071473A">
        <w:trPr>
          <w:trHeight w:val="3617"/>
        </w:trPr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Ожидаемые результаты реализации программы: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Повышение качества, комфортности и уровня жизни населения сельского поселения.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Достижение необходимого уровня развития и объемов инфраструктуры в сфере образования, здравоохранения, культуры, физической культуры и массового спорта.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Обеспечение нормативной доступности объектов социальной и культурно-бытовой инфраструктуры.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Укрепление материальной базы учреждений социальной сферы.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Обеспечение возможностей для населения сельского поселения получать необходимое среднее образование и повышать уровень культуры и физической подготовки.</w:t>
            </w:r>
          </w:p>
          <w:p w:rsidR="00146286" w:rsidRPr="00146286" w:rsidRDefault="00146286" w:rsidP="00146286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Сохранение культурно-исторического и духовного наследия на территории поселения.</w:t>
            </w:r>
          </w:p>
        </w:tc>
      </w:tr>
    </w:tbl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46286">
        <w:rPr>
          <w:rFonts w:ascii="Times New Roman" w:eastAsia="Times New Roman" w:hAnsi="Times New Roman" w:cs="Times New Roman"/>
          <w:b/>
          <w:sz w:val="30"/>
          <w:szCs w:val="30"/>
        </w:rPr>
        <w:t>Характеристика существующего состояния социальной инфраструктуры</w:t>
      </w:r>
    </w:p>
    <w:p w:rsidR="00146286" w:rsidRPr="00146286" w:rsidRDefault="00146286" w:rsidP="0014628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6286" w:rsidRPr="00146286" w:rsidRDefault="00146286" w:rsidP="0014628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>Социально-экономическое состояние поселения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Сельское поселение «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», входит в состав муниципального района «Агинский район» Агинского Бурятского округа Забайкальского края. Расположен на севере 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района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на левом берегу реки </w:t>
      </w:r>
      <w:hyperlink r:id="rId10" w:tooltip="Цаган-Челутай (река) (страница отсутствует)" w:history="1">
        <w:proofErr w:type="spellStart"/>
        <w:r w:rsidRPr="00146286">
          <w:rPr>
            <w:rFonts w:ascii="Times New Roman" w:eastAsia="Times New Roman" w:hAnsi="Times New Roman" w:cs="Times New Roman"/>
            <w:sz w:val="26"/>
            <w:szCs w:val="26"/>
          </w:rPr>
          <w:t>Цаган-Челутай</w:t>
        </w:r>
        <w:proofErr w:type="spellEnd"/>
      </w:hyperlink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, левый приток </w:t>
      </w:r>
      <w:hyperlink r:id="rId11" w:tooltip="Ага (приток Онона)" w:history="1">
        <w:r w:rsidRPr="00146286">
          <w:rPr>
            <w:rFonts w:ascii="Times New Roman" w:eastAsia="Times New Roman" w:hAnsi="Times New Roman" w:cs="Times New Roman"/>
            <w:sz w:val="26"/>
            <w:szCs w:val="26"/>
          </w:rPr>
          <w:t>Аги</w:t>
        </w:r>
      </w:hyperlink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), его притоках </w:t>
      </w:r>
      <w:hyperlink r:id="rId12" w:tooltip="Улан-Хада (страница отсутствует)" w:history="1">
        <w:r w:rsidRPr="00146286">
          <w:rPr>
            <w:rFonts w:ascii="Times New Roman" w:eastAsia="Times New Roman" w:hAnsi="Times New Roman" w:cs="Times New Roman"/>
            <w:sz w:val="26"/>
            <w:szCs w:val="26"/>
          </w:rPr>
          <w:t>Улан-</w:t>
        </w:r>
        <w:proofErr w:type="spellStart"/>
        <w:r w:rsidRPr="00146286">
          <w:rPr>
            <w:rFonts w:ascii="Times New Roman" w:eastAsia="Times New Roman" w:hAnsi="Times New Roman" w:cs="Times New Roman"/>
            <w:sz w:val="26"/>
            <w:szCs w:val="26"/>
          </w:rPr>
          <w:t>Хада</w:t>
        </w:r>
        <w:proofErr w:type="spellEnd"/>
      </w:hyperlink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3" w:tooltip="Домогуй (страница отсутствует)" w:history="1">
        <w:proofErr w:type="spellStart"/>
        <w:r w:rsidRPr="00146286">
          <w:rPr>
            <w:rFonts w:ascii="Times New Roman" w:eastAsia="Times New Roman" w:hAnsi="Times New Roman" w:cs="Times New Roman"/>
            <w:sz w:val="26"/>
            <w:szCs w:val="26"/>
          </w:rPr>
          <w:t>Домогуй</w:t>
        </w:r>
        <w:proofErr w:type="spellEnd"/>
      </w:hyperlink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, в 22 км к северо-западу от окружного и районного центра —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4" w:tooltip="Агинское" w:history="1">
        <w:r w:rsidRPr="00146286">
          <w:rPr>
            <w:rFonts w:ascii="Times New Roman" w:eastAsia="Times New Roman" w:hAnsi="Times New Roman" w:cs="Times New Roman"/>
            <w:sz w:val="26"/>
            <w:szCs w:val="26"/>
          </w:rPr>
          <w:t>Агинское</w:t>
        </w:r>
      </w:hyperlink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. С севера до юго-востока сельское поселение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граничит с территорией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Могойтуйского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на западе – с сельским поселением «Южный Аргалей», на юге – с городским округом «Поселок Агинское»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3BA9405C" wp14:editId="6716E7D4">
            <wp:extent cx="5929648" cy="557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87" cy="557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Рисунок 1 - Размещение сельского поселения «</w:t>
      </w:r>
      <w:proofErr w:type="spellStart"/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на территории муниципального района «Агинский район».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состав поселения 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входят два населённых пункта: село 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село Заречный 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Административный центр поселения – село 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146286" w:rsidRPr="00146286" w:rsidRDefault="00146286" w:rsidP="00146286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Площадь сельского поселения составляет 30248,43 га.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Площадь территории с. 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– 238,23</w:t>
      </w:r>
      <w:r w:rsidRPr="001462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46286">
        <w:rPr>
          <w:rFonts w:ascii="Times New Roman" w:eastAsia="Calibri" w:hAnsi="Times New Roman" w:cs="Times New Roman"/>
          <w:sz w:val="26"/>
          <w:szCs w:val="26"/>
        </w:rPr>
        <w:t>га</w:t>
      </w:r>
    </w:p>
    <w:p w:rsidR="00146286" w:rsidRPr="00146286" w:rsidRDefault="00146286" w:rsidP="00146286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Площадь территории с. Заречный 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53,46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га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На всей территории проживает – (на 1.01.2023 г., по данным статистики) 656 чел.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Трудоспособное население – 53,8%. Значительная часть трудовых ресурсов заняты на территории поселения. Основной проблемой сельского поселения является отсутствие достаточного количества рабочих мест (28,4% населения не заняты трудовой деятельностью). Происходит ежегодный отток активной части населения из сельской местности. 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На учете в службе занятости зарегистрированы всего 12 человек. 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Рост заработной платы будет обеспечен за счет реализации эффективных инвестиционных проектов, развития производств, повышения производительности труда, поэтапного повышения средней заработной платы работников бюджетной сферы с учетом объемов и</w:t>
      </w:r>
      <w:r w:rsidRPr="00146286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14628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качества их труда.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Следует отметить, что особенностью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», как и всех сельских поселений Забайкальского края, является его сельскохозяйственная ориентация в условиях промышленного региона. При этом территория сельского поселения находится в зоне рискованного земледелия, но агроклиматические условия поселения относительно благоприятны для получения устойчивых урожаев районированных сельскохозяйственных культур и развития животноводства.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146286">
        <w:rPr>
          <w:rFonts w:ascii="Times New Roman" w:eastAsia="SimSun" w:hAnsi="Times New Roman" w:cs="Times New Roman"/>
          <w:sz w:val="26"/>
          <w:szCs w:val="26"/>
        </w:rPr>
        <w:t>На территории сельского поселения «</w:t>
      </w:r>
      <w:proofErr w:type="spellStart"/>
      <w:r w:rsidRPr="00146286">
        <w:rPr>
          <w:rFonts w:ascii="Times New Roman" w:eastAsia="SimSu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SimSun" w:hAnsi="Times New Roman" w:cs="Times New Roman"/>
          <w:sz w:val="26"/>
          <w:szCs w:val="26"/>
        </w:rPr>
        <w:t xml:space="preserve">» действуют предприятия малого и среднего бизнеса. 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146286">
        <w:rPr>
          <w:rFonts w:ascii="Times New Roman" w:eastAsia="SimSun" w:hAnsi="Times New Roman" w:cs="Times New Roman"/>
          <w:sz w:val="26"/>
          <w:szCs w:val="26"/>
        </w:rPr>
        <w:t xml:space="preserve">Основные направления деятельности субъектов малого и среднего предпринимательства в поселении: 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46286">
        <w:rPr>
          <w:rFonts w:ascii="Times New Roman" w:eastAsia="SimSun" w:hAnsi="Times New Roman" w:cs="Times New Roman"/>
          <w:sz w:val="26"/>
          <w:szCs w:val="26"/>
          <w:lang w:eastAsia="zh-CN"/>
        </w:rPr>
        <w:t>- сельское хозяйство,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46286">
        <w:rPr>
          <w:rFonts w:ascii="Times New Roman" w:eastAsia="SimSun" w:hAnsi="Times New Roman" w:cs="Times New Roman"/>
          <w:sz w:val="26"/>
          <w:szCs w:val="26"/>
          <w:lang w:eastAsia="zh-CN"/>
        </w:rPr>
        <w:t>- оптовая торговля сельскохозяйственным сырьем, розничная торговля.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ООО «Соло» на территории сельского поселения занимается разведением молочного крупного рогатого скота, производство сырого молока. </w:t>
      </w:r>
      <w:r w:rsidRPr="00146286">
        <w:rPr>
          <w:rFonts w:ascii="Times New Roman" w:eastAsia="Times New Roman" w:hAnsi="Times New Roman" w:cs="Times New Roman"/>
          <w:sz w:val="26"/>
          <w:szCs w:val="26"/>
        </w:rPr>
        <w:t>Для создания племенного хозяйств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а ООО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«Соло» сдают бонитировку животных на развитие коневодства.</w:t>
      </w:r>
      <w:r w:rsidRPr="0014628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46286">
        <w:rPr>
          <w:rFonts w:ascii="Times New Roman" w:eastAsia="Times New Roman" w:hAnsi="Times New Roman" w:cs="Times New Roman"/>
          <w:sz w:val="26"/>
          <w:szCs w:val="26"/>
        </w:rPr>
        <w:t>ООО «Аргал» на протяжении 20 лет занимается разведением лошадей и  племенного крупного рогатого скота.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Также, ведут деятельность личные подсобные хозяйства. В сфере сельского хозяйства приоритет будет отдан поддержке малых форм хозяйствования: крестьянских (фермерских) и личных подсобных хозяйств. На начало 2023 года в сельском поселении зарегистрировано и ведут свою детальность 6 КФХ и 139 личных подсобных хозяйств.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В обслуживающую отрасль отнесены учреждения образования, культуры, здравоохранения, жилищно-коммунального обслуживания и торговли. 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Реализация проектов и мероприятий, направленных на развитие малого предпринимательства, обеспечение благополучия и качества жизни населения будут способствовать увеличению численности населения.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Cs/>
          <w:sz w:val="26"/>
          <w:szCs w:val="26"/>
        </w:rPr>
        <w:t xml:space="preserve">Хотя у сельского поселения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bCs/>
          <w:sz w:val="26"/>
          <w:szCs w:val="26"/>
        </w:rPr>
        <w:t xml:space="preserve"> имеется определенный экономический потенциал, но в настоящее время он слабо задействован, особенно в части, развития и укрупнения сельскохозяйственных производств, переработки сельхоз продукции, развития услуг населению, развития личных подсобных хозяйств с целью поставки продукции в районный центр. Особенно необходимо учитывать отсутствие потребительской кооперации в Агинском районе (и в целом по Забайкальскому краю).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>Сведения о градостроительной деятельности на территории поселения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Вопросы градостроительного развития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 масштабах Агинского муниципального района в соответствии с Градостроительным кодексом РФ должны были быть рассмотрены в Схеме территориального планирования муниципального района «Агинский район» Забайкальского края (ООО «НИПИ территориального планирования и управления», 2016 год). Здесь поселение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рассматривается исключительно как сельское без указания перспектив развития, только предлагается развитие системы расселения района и предлагается развитие различных форм индивидуальной деятельности.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Схеме территориального планирования муниципального района «Агинский район» Забайкальского края предусматривалась возможность также создания новых мельчайших населенных мест, связанных с альтернативными формами сельскохозяйственной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 xml:space="preserve">деятельности. Указывалось, что развитие социальной инфраструктуры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села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возможно только в рамках специальных программ. Предусматривалось размещение нового жилищного строительства в населенных пунктах Агинского района на период в 10 лет (2306 усадебных домов), в частности в поселении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– 173 домов.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2023 году специалист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ы ООО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Геосити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выполнили новый проект Правил землепользования и застройки муниципального образования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 с учетом внесения необходимых изменений. Данные правила базировались на материалах генерального плана с учетом актуализации текущего состояния территории и содержали общие положения, карту градостроительного зонирования и градостроительные регламенты.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2023 году в рамках муниципального контракта подготовлен проект генерального плана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края. В настоящее время для сельского поселения разработаны Местные нормативы градостроительного проектирования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>Сложившийся уровень обеспеченности населения поселения объектами социальной инфраструктуры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Уровень социально-экономического развития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 оценивается демографическими показателями, показателями занятости населения, наличием объектов социального и культурно-бытового обслуживания населения.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и благополучия в сельском поселении, привлекательности территории для проживания, осуществления деятельности.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Численность населения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на 01.01.2023 года составляет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656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постоянно проживающих жителей. Но, как уже было указано, все последние годы численность населения постепенно снижалась.</w:t>
      </w:r>
    </w:p>
    <w:p w:rsidR="00146286" w:rsidRPr="00146286" w:rsidRDefault="00146286" w:rsidP="00146286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Жилищный фонд сельского поселения «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>» составляет 11,9 тыс. кв. м, из них 9,3 тыс. кв. м – индивидуальная застройка, 2,6 тыс. кв. м – блокированная застройка.</w:t>
      </w:r>
      <w:proofErr w:type="gramEnd"/>
    </w:p>
    <w:p w:rsidR="00146286" w:rsidRPr="00146286" w:rsidRDefault="00146286" w:rsidP="00146286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Жилищная обеспеченность – 18,4</w:t>
      </w:r>
      <w:r w:rsidRPr="0014628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кв. м на человека. Аналогичный показатель по Агинскому району составляет 19,9 кв. м на человека. </w:t>
      </w:r>
    </w:p>
    <w:p w:rsidR="00146286" w:rsidRPr="00146286" w:rsidRDefault="00146286" w:rsidP="00146286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жилых зданий – 191. </w:t>
      </w:r>
    </w:p>
    <w:p w:rsidR="00146286" w:rsidRPr="00146286" w:rsidRDefault="00146286" w:rsidP="00146286">
      <w:pPr>
        <w:spacing w:after="0" w:line="240" w:lineRule="auto"/>
        <w:ind w:right="-1"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86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данным статистической отчетности 1,5 тыс. кв. м жилищного фонда имеет износ свыше 70%.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Pr="00146286">
        <w:rPr>
          <w:rFonts w:ascii="Times New Roman" w:eastAsia="Times New Roman" w:hAnsi="Times New Roman" w:cs="Times New Roman"/>
          <w:b/>
          <w:bCs/>
          <w:sz w:val="26"/>
          <w:szCs w:val="26"/>
        </w:rPr>
        <w:t>Челутай</w:t>
      </w:r>
      <w:proofErr w:type="spellEnd"/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В селе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размещены следующие объекты обслуживания населения: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bCs/>
          <w:sz w:val="26"/>
          <w:szCs w:val="26"/>
        </w:rPr>
        <w:t>Прочие объекты обслуживания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1. Администрация сельского поселения "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>" – 1 объект;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2. Магазины –2 объекта;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3. Баня –1 объект;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bCs/>
          <w:sz w:val="26"/>
          <w:szCs w:val="26"/>
        </w:rPr>
        <w:t>Объекты здравоохранения</w:t>
      </w:r>
      <w:r w:rsidRPr="0014628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1. Фельдшерско-акушерский пункт – 1объект;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2. Фельдшерско-акушерский пункт – 1объект;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3. Объе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кт здр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>авоохранения – 1объект;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Объекты образования и науки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1. Средняя общеобразовательная школа– 1объект,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2. Детский сад "Тополёк"–1объект;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Объекты культуры и искусства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1. Сельский дом культуры, библиотека -1 объект.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2. Сельский дом культуры (недействующий) -1 объект.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bCs/>
          <w:sz w:val="26"/>
          <w:szCs w:val="26"/>
        </w:rPr>
        <w:t>Объекты физической культуры и массового спорта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286">
        <w:rPr>
          <w:rFonts w:ascii="Times New Roman" w:eastAsia="Calibri" w:hAnsi="Times New Roman" w:cs="Times New Roman"/>
          <w:sz w:val="26"/>
          <w:szCs w:val="26"/>
        </w:rPr>
        <w:t>1. Дом спорта – 1 объект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286">
        <w:rPr>
          <w:rFonts w:ascii="Times New Roman" w:eastAsia="Calibri" w:hAnsi="Times New Roman" w:cs="Times New Roman"/>
          <w:sz w:val="26"/>
          <w:szCs w:val="26"/>
        </w:rPr>
        <w:t>2. Стадион –1 объект.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286">
        <w:rPr>
          <w:rFonts w:ascii="Times New Roman" w:eastAsia="Calibri" w:hAnsi="Times New Roman" w:cs="Times New Roman"/>
          <w:sz w:val="26"/>
          <w:szCs w:val="26"/>
        </w:rPr>
        <w:t>3. Детская игровая площадка– 1объект;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286">
        <w:rPr>
          <w:rFonts w:ascii="Times New Roman" w:eastAsia="Calibri" w:hAnsi="Times New Roman" w:cs="Times New Roman"/>
          <w:sz w:val="26"/>
          <w:szCs w:val="26"/>
        </w:rPr>
        <w:t>4. Ипподром– 1объект;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 xml:space="preserve">Село </w:t>
      </w:r>
      <w:proofErr w:type="gramStart"/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>Заречный</w:t>
      </w:r>
      <w:proofErr w:type="gramEnd"/>
      <w:r w:rsidRPr="0014628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286">
        <w:rPr>
          <w:rFonts w:ascii="Times New Roman" w:eastAsia="Times New Roman" w:hAnsi="Times New Roman" w:cs="Times New Roman"/>
          <w:b/>
          <w:bCs/>
          <w:sz w:val="26"/>
          <w:szCs w:val="26"/>
        </w:rPr>
        <w:t>Челутай</w:t>
      </w:r>
      <w:proofErr w:type="spellEnd"/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bCs/>
          <w:sz w:val="26"/>
          <w:szCs w:val="26"/>
        </w:rPr>
        <w:t>Объекты физической культуры и массового спорта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x-none" w:bidi="en-US"/>
        </w:rPr>
        <w:t xml:space="preserve">1.Детская игровая </w:t>
      </w:r>
      <w:r w:rsidRPr="00146286">
        <w:rPr>
          <w:rFonts w:ascii="Times New Roman" w:eastAsia="Calibri" w:hAnsi="Times New Roman" w:cs="Times New Roman"/>
          <w:sz w:val="26"/>
          <w:szCs w:val="26"/>
          <w:lang w:val="x-none" w:eastAsia="x-none" w:bidi="en-US"/>
        </w:rPr>
        <w:t>площадка – 1 объект</w:t>
      </w:r>
      <w:r w:rsidRPr="00146286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p w:rsidR="00146286" w:rsidRPr="00146286" w:rsidRDefault="00146286" w:rsidP="001462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сельском поселении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нет предприятия общественного питания общего пользования, что негативно отражается на общем показателе потребительского рынка и на уровне комфортности проживания.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сельском поселении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существуют проблемы с оказанием платных бытовых услуг населению сельского поселения. Несмотря на то, что у населения есть потребность в ремонте бытовой техники, химчистке и прочих как бытовых, так и платных услугах. На территории поселения нет предприятий, представляющих эти услуги. По данным вопросам население вынуждено обращаться в поселок Агинское или краевой центр.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Несмотря на формальную обеспеченность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поселения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учреждениями образования и здравоохранения следует отметить слабую техническую оснащенность некоторых учреждений, недостаточное финансирование на пополнение материально-технической базы, недостаток квалифицированных кадров.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Анализ социально-экономического развития сельского поселения, проведенный на основе данных администрации района, объективно выявил следующие проблемы в социальной сфере:</w:t>
      </w:r>
    </w:p>
    <w:p w:rsidR="00146286" w:rsidRPr="00146286" w:rsidRDefault="00146286" w:rsidP="00146286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невысокое техническое состояние жилищного фонда и объектов социальной инфраструктуры;</w:t>
      </w:r>
    </w:p>
    <w:p w:rsidR="00146286" w:rsidRPr="00146286" w:rsidRDefault="00146286" w:rsidP="00146286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недостаточная обеспеченность населения некоторыми объектами обслуживания и отсутствие объектов общественного питания (открытого доступа) и бытового обслуживания населения;</w:t>
      </w:r>
    </w:p>
    <w:p w:rsidR="00146286" w:rsidRPr="00146286" w:rsidRDefault="00146286" w:rsidP="00146286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обветшалость отдельных зданий, где расположены объекты обслуживания населения.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Следует отметить, что выявленные проблемы являются прямым следствием негативных тенденций развития экономики и социальной сферы.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поселении наметилась тенденция старения и выбывания квалифицированных кадров, усиливаются демографические проблемы, связанные со слабой рождаемостью и оттоком населения за территорию поселения, усиливается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На этом фоне происходит старение объектов образования, культуры, спорта и их материальной базы, слабое обновление.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  <w:lastRenderedPageBreak/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соответствии со стратегическими документами социально-экономического развития региона и муниципального района, по решениям генерального плана сельского поселения на перспективу до 2045 года не ожидается роста численности населения, скорее ожидается стабилизация ситуации.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Генеральном плане сельского поселения, проект которого подготовлен в 2023 году, установлен расчетный срок планирования до 2045 года и соответственно прогноз численности населения по населенным пунктам на расчетный срок.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соответствии с 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» (с изменениями от 28 ноября 2023 г.)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для разработки Программы «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 Забайкальского края на 2024-2034 годы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принят расчетный срок 10 лет.</w:t>
      </w:r>
      <w:proofErr w:type="gramEnd"/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Учитывая происходящие демографические изменения в сельском поселении и в целом по Агинскому району, можно предположить некоторое снижение численности постоянного населения. На 2034 год предлагается принять общую расчётную численность населения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650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человек (соответствует первой очереди генерального плана).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Исходя из анализа изменения численности населения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 горизонте расчетного 10-летнего срока, действия муниципальной программы «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 Забайкальского каря на 2024-2034 годы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», также в рамках удовлетворения прогнозируемого спроса на услуги социальной инфраструктуры ставится задача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:</w:t>
      </w:r>
    </w:p>
    <w:p w:rsidR="00146286" w:rsidRPr="00146286" w:rsidRDefault="00146286" w:rsidP="0014628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повышению уровня и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разнообразия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доступных для населения учреждений обслуживающей сферы, что одновременно создаст несколько новых мест приложения труда;</w:t>
      </w:r>
    </w:p>
    <w:p w:rsidR="00146286" w:rsidRPr="00146286" w:rsidRDefault="00146286" w:rsidP="0014628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повышению уровня образования, уровня здоровья, физической подготовки, культуры, повышению качества трудовых ресурсов;</w:t>
      </w:r>
    </w:p>
    <w:p w:rsidR="00146286" w:rsidRPr="00146286" w:rsidRDefault="00146286" w:rsidP="0014628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достижению нормативных показателей обеспеченности учреждениями социального и культурно-бытового обслуживания (образования, здравоохранения, культуры, спорта);</w:t>
      </w:r>
    </w:p>
    <w:p w:rsidR="00146286" w:rsidRPr="00146286" w:rsidRDefault="00146286" w:rsidP="0014628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сохранению, реконструкции существующих объектов образования, здравоохранения, физической культуры, массового спорта и культуры, созданию новых объектов;</w:t>
      </w:r>
    </w:p>
    <w:p w:rsidR="00146286" w:rsidRPr="00146286" w:rsidRDefault="00146286" w:rsidP="0014628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конечном итоге, повышению качества жизни и развития человеческого потенциала на проектируемой территории.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Нормативные показатели по учреждениям приняты в соответствии с требованиями Местных нормативов градостроительного проектирования муниципального образования сельского поселения, Нормативов градостроительного проектирования Забайкальского края (в последней редакции), при отсутствии показателей в данных региональных нормативах были использованы требования СП 42.13330.2016 Градостроительство.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Нормы расчета учреждений и медицинских организаций устанавливаются по заданию на проектирование, или могут быть заданы министерством здравоохранения Забайкальского края. На момент разработки Программы «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 Забайкальского края на 2024-2034 годы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указанные нормы не были предоставлены.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Требования к размещению малокомплектных учебных заведений в сельской местности определяются министерством образования и науки Забайкальского края, но данные отсутствуют.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Социальная сфера сельского поселения представлена следующими объектами: образования, культуры, здравоохранения, спорта, социального обслуживания.</w:t>
      </w:r>
    </w:p>
    <w:p w:rsidR="00146286" w:rsidRPr="00146286" w:rsidRDefault="00146286" w:rsidP="001462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noProof/>
          <w:sz w:val="26"/>
          <w:szCs w:val="26"/>
        </w:rPr>
        <w:t>Учреждения образования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Образовательная система в поселении представлена: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МДОУ «Детский сад «Тополек»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>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МБОУ «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Челутайская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школа».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МДОУ Детский сад «Тополек» (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>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) посещают 41 воспитанник, максимальная емкость – 45 мест. Заполняемость –91,1%. 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Обеспеченность дошкольными образовательными организациями на сельское поселение – 100%.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МБОУ «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Челутайская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школа» (общее среднее образование) в с.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рассчитана на 350 учеников, посещают – 80 человек.</w:t>
      </w:r>
      <w:proofErr w:type="gramEnd"/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Обеспеченность общим средним образованием – 100%. 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Действуют кружки и секции на базе школы и Дома спорта 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46286" w:rsidRPr="00146286" w:rsidRDefault="00146286" w:rsidP="001462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noProof/>
          <w:sz w:val="26"/>
          <w:szCs w:val="26"/>
        </w:rPr>
        <w:t>Учреждения здравоохранения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Фельдшерско-акушерский пункт в с.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является подразделением ГАУЗ «Агинская окружная больница» (число посещений в сутки – 5).</w:t>
      </w:r>
    </w:p>
    <w:p w:rsidR="00146286" w:rsidRPr="00146286" w:rsidRDefault="00146286" w:rsidP="001462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noProof/>
          <w:sz w:val="26"/>
          <w:szCs w:val="26"/>
        </w:rPr>
        <w:t>Учреждения культуры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Культурно-досуговой деятельностью занимается Дом культуры 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(180 зрительских мест). 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деятельности дома культуры сельского поселения являются: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-сохранение, развитие и поддержка народного творчества, библиотечного дела, декоративно-прикладного искусства и национально-культурных традиций,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-организация и проведения различных форм культурно-просветительской, культурно-массовой и культурно-досуговой деятельности.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Работают различные клубные формирования. Это самодеятельные творческие коллективы для детей, молодёжи и взрослого населения, которые активно принимают участие во всех мероприятиях культурно-досугового сектора поселения, а также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межпоселенческих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и районных фестивалях и конкурсах.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Библиотечное обслуживание представлено библиотекой 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. Книжный фонд – 10,0 тыс. томов. </w:t>
      </w:r>
    </w:p>
    <w:p w:rsidR="00146286" w:rsidRPr="00146286" w:rsidRDefault="00146286" w:rsidP="001462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Объекты спорта 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Спортивные объекты, расположенные на территории сельского поселения: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- дом спорта в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>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, общей мощностью 735,5 кв. м, 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- стадион 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146286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146286">
        <w:rPr>
          <w:rFonts w:ascii="Times New Roman" w:eastAsia="Times New Roman" w:hAnsi="Times New Roman" w:cs="Times New Roman"/>
          <w:sz w:val="26"/>
          <w:szCs w:val="26"/>
        </w:rPr>
        <w:t>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, мощностью 23121,78  кв. м,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- спортивный зал МБОУ «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Челутайская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школа», общей мощностью 200 кв. м.</w:t>
      </w:r>
    </w:p>
    <w:p w:rsidR="00146286" w:rsidRPr="00146286" w:rsidRDefault="00146286" w:rsidP="001462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46286">
        <w:rPr>
          <w:rFonts w:ascii="Times New Roman" w:eastAsia="Calibri" w:hAnsi="Times New Roman" w:cs="Times New Roman"/>
          <w:b/>
          <w:noProof/>
          <w:sz w:val="26"/>
          <w:szCs w:val="26"/>
        </w:rPr>
        <w:t>Объекты торгового назначения, общественного питания и бытового обслуживания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На территории поселения расположен 1 магазин продовольственной специализации, торговой площадью 16 кв. м.</w:t>
      </w:r>
    </w:p>
    <w:p w:rsidR="00146286" w:rsidRPr="00146286" w:rsidRDefault="00146286" w:rsidP="00146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sz w:val="26"/>
          <w:szCs w:val="26"/>
        </w:rPr>
        <w:t>Рынки, аптеки, почтовое отделение и предприятия общественного питания на территории сельского поселения «</w:t>
      </w:r>
      <w:proofErr w:type="spellStart"/>
      <w:r w:rsidRPr="00146286">
        <w:rPr>
          <w:rFonts w:ascii="Times New Roman" w:eastAsia="Times New Roman" w:hAnsi="Times New Roman" w:cs="Times New Roman"/>
          <w:sz w:val="26"/>
          <w:szCs w:val="26"/>
        </w:rPr>
        <w:t>Челутай</w:t>
      </w:r>
      <w:proofErr w:type="spellEnd"/>
      <w:r w:rsidRPr="00146286">
        <w:rPr>
          <w:rFonts w:ascii="Times New Roman" w:eastAsia="Times New Roman" w:hAnsi="Times New Roman" w:cs="Times New Roman"/>
          <w:sz w:val="26"/>
          <w:szCs w:val="26"/>
        </w:rPr>
        <w:t xml:space="preserve">» отсутствуют. 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Анализ состояния социальной инфраструктуры проведен в соответствии с требованиями Градостроительного кодекса РФ, Приказа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 распоряжения Министерства культуры РФ от 23.10.2023 №Р-2879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</w:t>
      </w:r>
      <w:proofErr w:type="gramEnd"/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оптимального размещения организаций культуры и обеспеченности населения услугами организаций культуры», приказа Министерства экономического развития Забайкальского края от 1.08.2023 №84-од «Об утверждении значений коэффициентов, используемых для расчета нормативов минимальной обеспеченности населения Забайкальского края площадью торговых объектов, и нормативов минимальной обеспеченности населения Забайкальского края площадью торговых объектов».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28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отсутствии показателей в нормативах принимаются требования СП 42.13330.2016 «Градостроительство. Планировка и застройка городских и сельских поселений» (Актуализированная редакция СНиП 2.07.01-89*).</w:t>
      </w:r>
    </w:p>
    <w:p w:rsidR="00146286" w:rsidRPr="00146286" w:rsidRDefault="00146286" w:rsidP="00146286">
      <w:pPr>
        <w:spacing w:after="0" w:line="240" w:lineRule="auto"/>
        <w:ind w:right="-1"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Таблица 1. - Анализ обеспеченности населения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sz w:val="26"/>
          <w:szCs w:val="26"/>
          <w:lang w:eastAsia="en-US"/>
        </w:rPr>
        <w:t>» объектами социального и культурно-бытового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820"/>
        <w:gridCol w:w="834"/>
        <w:gridCol w:w="1034"/>
        <w:gridCol w:w="1925"/>
      </w:tblGrid>
      <w:tr w:rsidR="00146286" w:rsidRPr="00146286" w:rsidTr="0071473A">
        <w:trPr>
          <w:trHeight w:val="79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1462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(-/+)</w:t>
            </w:r>
            <w:proofErr w:type="gramEnd"/>
          </w:p>
        </w:tc>
      </w:tr>
      <w:tr w:rsidR="00146286" w:rsidRPr="00146286" w:rsidTr="0071473A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526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 охват от общего числа детей в возрасте от 1 до 6 лет,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6286" w:rsidRPr="00146286" w:rsidTr="0071473A">
        <w:trPr>
          <w:trHeight w:val="70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Общеобразовательные школы 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количества детей школьного возраста при обучении в одну смену</w:t>
            </w: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100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</w:tr>
      <w:tr w:rsidR="00146286" w:rsidRPr="00146286" w:rsidTr="0071473A">
        <w:trPr>
          <w:trHeight w:val="41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Внешкольные учреждения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10 % от общего числа школьников,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н/д</w:t>
            </w:r>
          </w:p>
        </w:tc>
      </w:tr>
      <w:tr w:rsidR="00146286" w:rsidRPr="00146286" w:rsidTr="0071473A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56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Поликлиники, ФАП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на проектирование, посещений в смену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84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Лечебно-профилактические стационары всех типов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на проектирование, койка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41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на проектирование, объект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1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48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 клубного типа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мест на 1000 чел.,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146286" w:rsidRPr="00146286" w:rsidTr="0071473A">
        <w:trPr>
          <w:trHeight w:val="48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Общедоступные библиотеки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общедоступная библиотека с детским отделением, 1 филиал на каждую 1000 человек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286" w:rsidRPr="00146286" w:rsidTr="0071473A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60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60-80 кв. м</w:t>
            </w: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1000 человек, 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935,5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882,5</w:t>
            </w:r>
          </w:p>
        </w:tc>
      </w:tr>
      <w:tr w:rsidR="00146286" w:rsidRPr="00146286" w:rsidTr="0071473A">
        <w:trPr>
          <w:trHeight w:val="587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Плоскостные спортивные сооружения (стадионы, площадки)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 кв. м на 1000 человек, 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23122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21843</w:t>
            </w:r>
          </w:p>
        </w:tc>
      </w:tr>
      <w:tr w:rsidR="00146286" w:rsidRPr="00146286" w:rsidTr="0071473A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64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Стационарные торговые объекты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торговых объектов на 10000 человек, объектов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146286" w:rsidRPr="00146286" w:rsidTr="0071473A">
        <w:trPr>
          <w:trHeight w:val="64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Стационарные торговые объекты (продовольственные товары)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торговых объектов на 10000 человек, объектов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146286" w:rsidRPr="00146286" w:rsidTr="0071473A">
        <w:trPr>
          <w:trHeight w:val="53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40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-26</w:t>
            </w:r>
          </w:p>
        </w:tc>
      </w:tr>
      <w:tr w:rsidR="00146286" w:rsidRPr="00146286" w:rsidTr="0071473A">
        <w:trPr>
          <w:trHeight w:val="57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7 рабочих мест на 1000 человек, рабочее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</w:tr>
      <w:tr w:rsidR="00146286" w:rsidRPr="00146286" w:rsidTr="0071473A">
        <w:trPr>
          <w:trHeight w:val="16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46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60 кг белья в смену на 1000 человек, кг белья в смену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-39</w:t>
            </w:r>
          </w:p>
        </w:tc>
      </w:tr>
      <w:tr w:rsidR="00146286" w:rsidRPr="00146286" w:rsidTr="0071473A">
        <w:trPr>
          <w:trHeight w:val="56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Химчистки (приемный пункт)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3,5 кг вещей в смену на 1000 человек, кг вещей в смену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146286" w:rsidRPr="00146286" w:rsidTr="0071473A">
        <w:trPr>
          <w:trHeight w:val="318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7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</w:tr>
      <w:tr w:rsidR="00146286" w:rsidRPr="00146286" w:rsidTr="0071473A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55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 и филиалы банка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операционное место </w:t>
            </w: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1-2 тыс. человек</w:t>
            </w: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286" w:rsidRPr="00146286" w:rsidTr="0071473A">
        <w:trPr>
          <w:trHeight w:val="27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на жилую группу, объект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146286" w:rsidRPr="00146286" w:rsidTr="0071473A">
        <w:trPr>
          <w:trHeight w:val="1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42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Гостиницы (кемпинги, мотели)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6 мест на 1000 человек, место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</w:tbl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Данные таблицы 1. показывают, недостаточность обеспеченности объектами бытового обслуживания.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46286">
        <w:rPr>
          <w:rFonts w:ascii="Times New Roman" w:eastAsia="Times New Roman" w:hAnsi="Times New Roman" w:cs="Times New Roman"/>
          <w:b/>
          <w:sz w:val="30"/>
          <w:szCs w:val="30"/>
        </w:rPr>
        <w:t>Мероприятия (инвестиционные проекты)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Сложная социально-экономическая ситуация в сельском поселении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», отсутствие крупных производств, формирующих экономику поселения, недостаточность финансирования на поддержание социальной инфраструктуры, недостаточно высокое развитие районного центра (при относительной близости) приводят к снижению уровня предоставления услуг в самом поселении. Произошло старение и закрытие ряда объектов культуры, спорта, снизился уровень их материальной базы.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современных условиях территориального управления России, в особенности Забайкальского края для решения вопросов инфраструктурного развития используется программный подход, позволяющий привлечь средства регионального и федерального уровня, так как собственных средств явно недостаточно.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данном случае снятие остроты проблемы обеспеченности объектами социальной инфраструктуры, улучшения материально-технической базы отраслей здравоохранения, образования, культуры, спорта, требующей совершенствования и обновления, так как база изношена и не соответствует современным требованиям и нормативам, возможно только программными методами.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Своевременное финансирование и осознанный выбор приоритетности строительства объектов, необходимых для сбалансированного создания системы социальной инфраструктуры, обеспечит возрастающие потребности в качественном улучшении жизни населения и позволит учесть интересы муниципального района и сельского поселения.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Перечень мероприятий по проектированию, строительству и реконструкции объектов социальной инфраструктуры</w:t>
      </w:r>
    </w:p>
    <w:tbl>
      <w:tblPr>
        <w:tblStyle w:val="TableGridReport19"/>
        <w:tblW w:w="5000" w:type="pct"/>
        <w:tblLook w:val="04A0" w:firstRow="1" w:lastRow="0" w:firstColumn="1" w:lastColumn="0" w:noHBand="0" w:noVBand="1"/>
      </w:tblPr>
      <w:tblGrid>
        <w:gridCol w:w="566"/>
        <w:gridCol w:w="2278"/>
        <w:gridCol w:w="3292"/>
        <w:gridCol w:w="2453"/>
        <w:gridCol w:w="1830"/>
      </w:tblGrid>
      <w:tr w:rsidR="00146286" w:rsidRPr="00146286" w:rsidTr="0071473A">
        <w:trPr>
          <w:tblHeader/>
        </w:trPr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Назначение,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146286" w:rsidRPr="00146286" w:rsidTr="0071473A">
        <w:trPr>
          <w:tblHeader/>
        </w:trPr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6286" w:rsidRPr="00146286" w:rsidTr="0071473A">
        <w:trPr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социальной инфраструктуры, отдыха и туризма, санаторно-курортного назначения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объекта спортивного назначения, с.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м*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спортивной площадки, с.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территории – 975 кв. м*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спортивной площадки, с. </w:t>
            </w:r>
            <w:proofErr w:type="gram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территории – 225 кв. м*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отдыха и туризма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ind w:left="-142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объекта физкультурно-досугового назначения и активного отдыха –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объект;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территории – 1,0 га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объекты обслуживания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ind w:left="-142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магазина – 1 объект;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объекты обслуживания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ind w:left="-142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магазина – 1 объект;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Заречный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  <w:tr w:rsidR="00146286" w:rsidRPr="00146286" w:rsidTr="0071473A">
        <w:tc>
          <w:tcPr>
            <w:tcW w:w="272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культуры и искусства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46286" w:rsidRPr="00146286" w:rsidRDefault="00146286" w:rsidP="00146286">
            <w:pPr>
              <w:ind w:left="-142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музея – 1 объект;</w:t>
            </w:r>
          </w:p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Челутай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46286" w:rsidRPr="00146286" w:rsidRDefault="00146286" w:rsidP="00146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</w:tbl>
    <w:p w:rsidR="00146286" w:rsidRPr="00146286" w:rsidRDefault="00146286" w:rsidP="0014628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46286" w:rsidRPr="00146286" w:rsidSect="00F423B8">
          <w:footerReference w:type="default" r:id="rId16"/>
          <w:pgSz w:w="11904" w:h="16840"/>
          <w:pgMar w:top="1134" w:right="567" w:bottom="1134" w:left="1134" w:header="312" w:footer="369" w:gutter="0"/>
          <w:cols w:space="720"/>
        </w:sectPr>
      </w:pP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146286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lastRenderedPageBreak/>
        <w:t>Целевые индикаторы программы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рамках настоящей Программы предложены следующие индикаторы, характеризующие состояние социальной сферы сельского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551"/>
        <w:gridCol w:w="1602"/>
        <w:gridCol w:w="1870"/>
        <w:gridCol w:w="1330"/>
      </w:tblGrid>
      <w:tr w:rsidR="00146286" w:rsidRPr="00146286" w:rsidTr="0071473A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Современное</w:t>
            </w:r>
          </w:p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начало 2024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Первая очередь</w:t>
            </w:r>
          </w:p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начало 2034г.</w:t>
            </w:r>
          </w:p>
        </w:tc>
      </w:tr>
      <w:tr w:rsidR="00146286" w:rsidRPr="00146286" w:rsidTr="0071473A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кв. м </w:t>
            </w:r>
            <w:proofErr w:type="gramStart"/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кв. м общей площади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6286" w:rsidRPr="00146286" w:rsidTr="0071473A">
        <w:trPr>
          <w:trHeight w:val="284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СОЦИАЛЬНОЙ ИНФРАСТРУКТУРЫ</w:t>
            </w:r>
          </w:p>
        </w:tc>
      </w:tr>
      <w:tr w:rsidR="00146286" w:rsidRPr="00146286" w:rsidTr="0071473A">
        <w:trPr>
          <w:trHeight w:val="39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146286" w:rsidRPr="00146286" w:rsidTr="0071473A">
        <w:trPr>
          <w:trHeight w:val="45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Дошкольные</w:t>
            </w:r>
          </w:p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</w:t>
            </w:r>
          </w:p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146286" w:rsidRPr="00146286" w:rsidTr="0071473A">
        <w:trPr>
          <w:trHeight w:val="253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Общеобразовательные</w:t>
            </w:r>
          </w:p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350</w:t>
            </w:r>
          </w:p>
        </w:tc>
      </w:tr>
      <w:tr w:rsidR="00146286" w:rsidRPr="00146286" w:rsidTr="0071473A">
        <w:trPr>
          <w:trHeight w:val="897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дополнительного</w:t>
            </w:r>
          </w:p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н/д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медицинские организации, оказывающие медицинскую помощь в амбулаторные условия (поликлиники)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</w:t>
            </w:r>
            <w:proofErr w:type="spellEnd"/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 смену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койка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культуры, клубы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180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физкультурно-оздоровительных занятий (спортзалы)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935,3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935,3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спортивные сооружения (стадионы, площадки)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23122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23122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Торговля, общественное питание, бытовое обслуживание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торговые объекты (торговые центры, магазины)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Химчистки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вещей в мену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6286" w:rsidRPr="00146286" w:rsidTr="0071473A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86">
              <w:rPr>
                <w:rFonts w:ascii="Times New Roman" w:eastAsia="Calibri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6" w:rsidRPr="00146286" w:rsidRDefault="00146286" w:rsidP="001462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6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146286" w:rsidRPr="00146286" w:rsidRDefault="00146286" w:rsidP="0014628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6286" w:rsidRPr="00146286" w:rsidRDefault="00146286" w:rsidP="0014628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bookmarkStart w:id="1" w:name="_TOC_250000"/>
      <w:r w:rsidRPr="00146286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 xml:space="preserve">Эффективность мероприятий по развитию сети объектов социальной </w:t>
      </w:r>
      <w:bookmarkEnd w:id="1"/>
      <w:r w:rsidRPr="00146286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инфраструктуры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Выполнение включённых в Программу «Комплексного развития социальной инфраструктуры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организационных мероприятий и инвестиционных проектов, при условии разработки эффективных механизмов их реализации и активного участия местной администрации и поддержки мероприятий на уровне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муниципального района «Агинский район»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 участием органов управления Забайкальского края, позволит достичь запланированных показателей комплексного развития социальной инфраструктуры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сельского поселения.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социально-экономического развития территории в соответствующей увязкой с программами социально-экономического развития самого сельского поселения и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.</w:t>
      </w:r>
      <w:proofErr w:type="gramEnd"/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Важным результатом реализации Программы «Комплексного развития социальной инфраструктуры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явится повышение эффективности модернизируемой социальной инфраструктуры поселения. Ожидается повышение эффективности финансово-хозяйственной деятельности, развитие малого и среднего бизнеса в сфере обслуживания населения. Также будет получен социальный эффект – повышение уровня обеспеченности населения социальной инфраструктурой, при достижении расчетного уровня обеспеченности населения. При этом возможно создание новых рабочих мест.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За счет реконструкции клубных учреждений и создания помещений для культурно-массовой работы произойдет улучшение организации просветительской и культурно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й-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деятельности в сельском поселении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,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что особо важно для закрепления молодежи на селе.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Модернизация и оснащение спортивных объектов, в частности плоскостных спортивных сооружений (спортивных и игровых площадок) позволит повысить уровень спортивн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о-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массовой работы, обеспечив массовое занятие детей и подростков.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Итоговым результатом реализации Программы «Комплексного развития социальной инфраструктуры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явится повышение качества жизни населения, улучшения качества услуг, при сбалансированном перспективном развитии поселения.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146286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Предложения по совершенствованию нормативно-правового и информационного обеспечения развития социальной инфраструктуры</w:t>
      </w:r>
    </w:p>
    <w:p w:rsidR="00146286" w:rsidRPr="00146286" w:rsidRDefault="00146286" w:rsidP="001462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развитие Конституции Российской Федерации Федеральный были приняты: закон от 06.10.1999 г. № 184-ФЗ «Об общих принципах организации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Федерации» и Федеральный закон от 06.10.2003 г. №131-ФЗ «Об общих принципах организации местного самоуправления в Российской Федерации».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Эти законы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146286" w:rsidRPr="00146286" w:rsidRDefault="00146286" w:rsidP="0014628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04.12.2007 № 329-ФЗ «О физической культуре и спорте в Российской Федерации»;</w:t>
      </w:r>
    </w:p>
    <w:p w:rsidR="00146286" w:rsidRPr="00146286" w:rsidRDefault="00146286" w:rsidP="0014628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21.11.2011 № 323-ФЗ «Об основах охраны здоровья граждан в Российской Федерации»;</w:t>
      </w:r>
    </w:p>
    <w:p w:rsidR="00146286" w:rsidRPr="00146286" w:rsidRDefault="00146286" w:rsidP="0014628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29.12.2012 № 273-ФЗ «Об образовании в Российской Федерации»;</w:t>
      </w:r>
    </w:p>
    <w:p w:rsidR="00146286" w:rsidRPr="00146286" w:rsidRDefault="00146286" w:rsidP="0014628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17.07.1999 № 178-ФЗ «О государственной социальной помощи»;</w:t>
      </w:r>
    </w:p>
    <w:p w:rsidR="00146286" w:rsidRPr="00146286" w:rsidRDefault="00146286" w:rsidP="0014628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Закон Российской Федерации от 09.10.1992 № 3612-1 «Основы законодательства Российской Федерации о культуре».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Указанные законодательные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целях создания благоприятных условий для функционирования и развития социальной инфраструктуры особую роль играет свод правил градостроительства - СП 42.13330.2016 Градостроительство. На основании Градостроительного кодекса и СП 42.13330.2016 Градостроительство разрабатываются документы территориального планирования, выполняющие роль нормативно-правовых актов на местном уровне.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Так для функционирования и развития социальной инфраструктуры сельского поселения разработана следующая нормативно-правовая и проектная база: Генеральный план муниципального образования; Правила землепользования и застройки муниципального образования; Местные нормативы градостроительного проектирования (проект); долгосрочная целевая программа «Социально-экономического развития сельского поселения «</w:t>
      </w:r>
      <w:proofErr w:type="spell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Челутай</w:t>
      </w:r>
      <w:proofErr w:type="spell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4628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 Забайкальского края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на 2024-2034 годы».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Данная нормативно-правовая и проектная база является необходимой для дальнейшего функционирования и развития социальной инфраструктуры с 2024 по 2034 годы.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Для совершенствования нормативно-правового, проектного и информационного развития социальной инфраструктуры, направленного на достижение целевых показателей Программы, требуется актуализация документов территориального планирования: внесение изменений в Схему территориального планирования муниципального района «Агинский район» Забайкальского края (практически отсутствует достоверная информация по сельским поселениям и </w:t>
      </w: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прогноз развития населения на четко зафиксированный расчетный срок), внесение изменений в Генеральный план муниципального образования.</w:t>
      </w:r>
      <w:proofErr w:type="gramEnd"/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Организационная структура управления Программой базируется на существующей схеме исполнительной власти сельского поселения.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Общее руководство Программой осуществляет Глава поселения, в функции которого в рамках реализации Программы входит: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определение приоритетов, постановка оперативных и краткосрочных целей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контроль за ходом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реализации программы развития социальной инфраструктуры сельского поселения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-утверждение подпрограмм поселения и проектных решений по приоритетным направлениям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Глава сельского поселения осуществляет следующие действия: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рассматривает и утверждает план мероприятий, объемы их финансирования и сроки реализации;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взаимодействует с районными и краевыми органами исполнительной власти по включению предложений сельского поселения в районные и краевые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контроль за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выполнением годового плана действий и подготовка отчетов о его выполнении;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осуществляет руководство </w:t>
      </w:r>
      <w:proofErr w:type="gramStart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</w:t>
      </w:r>
      <w:proofErr w:type="gramEnd"/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: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подготовке перечня муниципальных программ поселения, предлагаемых к финансированию из районного и краевого бюджета на очередной финансовый год;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составлению ежегодного плана действий по реализации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реализации мероприятий Программы поселения.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Специалисты администрации сельского поселения осуществляет следующие функции: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проектов нормативных правовых актов по подведомственной сфере по соответствующим разделам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проектов программ поселения по приоритетным направлениям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формирование бюджетных заявок на выделение средств из муниципального бюджета поселения;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146286" w:rsidRPr="00146286" w:rsidRDefault="00146286" w:rsidP="00146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46286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предварительное рассмотрение предложений и бизнес-планов, представленных участниками Программы для получения поддержки, на предмет экономической и социальной значимости.</w:t>
      </w:r>
    </w:p>
    <w:p w:rsidR="0022666B" w:rsidRDefault="0022666B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</w:p>
    <w:sectPr w:rsidR="0022666B" w:rsidSect="004B2DE3">
      <w:footerReference w:type="default" r:id="rId1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79" w:rsidRDefault="00CE6479">
      <w:pPr>
        <w:spacing w:after="0" w:line="240" w:lineRule="auto"/>
      </w:pPr>
      <w:r>
        <w:separator/>
      </w:r>
    </w:p>
  </w:endnote>
  <w:endnote w:type="continuationSeparator" w:id="0">
    <w:p w:rsidR="00CE6479" w:rsidRDefault="00CE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86" w:rsidRDefault="00146286">
    <w:pPr>
      <w:pStyle w:val="af4"/>
      <w:jc w:val="center"/>
    </w:pPr>
  </w:p>
  <w:p w:rsidR="00146286" w:rsidRDefault="0014628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601"/>
      <w:docPartObj>
        <w:docPartGallery w:val="Page Numbers (Bottom of Page)"/>
        <w:docPartUnique/>
      </w:docPartObj>
    </w:sdtPr>
    <w:sdtEndPr/>
    <w:sdtContent>
      <w:p w:rsidR="00BA4412" w:rsidRDefault="00BA441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34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A4412" w:rsidRDefault="00BA4412">
    <w:pPr>
      <w:pStyle w:val="af4"/>
    </w:pPr>
  </w:p>
  <w:p w:rsidR="00A12A26" w:rsidRDefault="00A12A26"/>
  <w:p w:rsidR="00A71B9B" w:rsidRDefault="00A71B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79" w:rsidRDefault="00CE6479">
      <w:pPr>
        <w:spacing w:after="0" w:line="240" w:lineRule="auto"/>
      </w:pPr>
      <w:r>
        <w:separator/>
      </w:r>
    </w:p>
  </w:footnote>
  <w:footnote w:type="continuationSeparator" w:id="0">
    <w:p w:rsidR="00CE6479" w:rsidRDefault="00CE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193"/>
    <w:multiLevelType w:val="hybridMultilevel"/>
    <w:tmpl w:val="78A82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B35F3"/>
    <w:multiLevelType w:val="hybridMultilevel"/>
    <w:tmpl w:val="BAF02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E021D"/>
    <w:multiLevelType w:val="hybridMultilevel"/>
    <w:tmpl w:val="B914E0E0"/>
    <w:lvl w:ilvl="0" w:tplc="438CE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C57"/>
    <w:multiLevelType w:val="hybridMultilevel"/>
    <w:tmpl w:val="2280E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FF4A49"/>
    <w:multiLevelType w:val="hybridMultilevel"/>
    <w:tmpl w:val="3D147C50"/>
    <w:lvl w:ilvl="0" w:tplc="77B24BE0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6609F4">
      <w:start w:val="7"/>
      <w:numFmt w:val="decimal"/>
      <w:lvlText w:val="%2."/>
      <w:lvlJc w:val="left"/>
      <w:pPr>
        <w:ind w:left="12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6189748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3466B578">
      <w:numFmt w:val="bullet"/>
      <w:lvlText w:val="•"/>
      <w:lvlJc w:val="left"/>
      <w:pPr>
        <w:ind w:left="3250" w:hanging="281"/>
      </w:pPr>
      <w:rPr>
        <w:rFonts w:hint="default"/>
        <w:lang w:val="ru-RU" w:eastAsia="ru-RU" w:bidi="ru-RU"/>
      </w:rPr>
    </w:lvl>
    <w:lvl w:ilvl="4" w:tplc="41AE1FCE">
      <w:numFmt w:val="bullet"/>
      <w:lvlText w:val="•"/>
      <w:lvlJc w:val="left"/>
      <w:pPr>
        <w:ind w:left="4275" w:hanging="281"/>
      </w:pPr>
      <w:rPr>
        <w:rFonts w:hint="default"/>
        <w:lang w:val="ru-RU" w:eastAsia="ru-RU" w:bidi="ru-RU"/>
      </w:rPr>
    </w:lvl>
    <w:lvl w:ilvl="5" w:tplc="620E1248">
      <w:numFmt w:val="bullet"/>
      <w:lvlText w:val="•"/>
      <w:lvlJc w:val="left"/>
      <w:pPr>
        <w:ind w:left="5300" w:hanging="281"/>
      </w:pPr>
      <w:rPr>
        <w:rFonts w:hint="default"/>
        <w:lang w:val="ru-RU" w:eastAsia="ru-RU" w:bidi="ru-RU"/>
      </w:rPr>
    </w:lvl>
    <w:lvl w:ilvl="6" w:tplc="CF428C62">
      <w:numFmt w:val="bullet"/>
      <w:lvlText w:val="•"/>
      <w:lvlJc w:val="left"/>
      <w:pPr>
        <w:ind w:left="6325" w:hanging="281"/>
      </w:pPr>
      <w:rPr>
        <w:rFonts w:hint="default"/>
        <w:lang w:val="ru-RU" w:eastAsia="ru-RU" w:bidi="ru-RU"/>
      </w:rPr>
    </w:lvl>
    <w:lvl w:ilvl="7" w:tplc="27346C64">
      <w:numFmt w:val="bullet"/>
      <w:lvlText w:val="•"/>
      <w:lvlJc w:val="left"/>
      <w:pPr>
        <w:ind w:left="7350" w:hanging="281"/>
      </w:pPr>
      <w:rPr>
        <w:rFonts w:hint="default"/>
        <w:lang w:val="ru-RU" w:eastAsia="ru-RU" w:bidi="ru-RU"/>
      </w:rPr>
    </w:lvl>
    <w:lvl w:ilvl="8" w:tplc="B414193A">
      <w:numFmt w:val="bullet"/>
      <w:lvlText w:val="•"/>
      <w:lvlJc w:val="left"/>
      <w:pPr>
        <w:ind w:left="8376" w:hanging="281"/>
      </w:pPr>
      <w:rPr>
        <w:rFonts w:hint="default"/>
        <w:lang w:val="ru-RU" w:eastAsia="ru-RU" w:bidi="ru-RU"/>
      </w:rPr>
    </w:lvl>
  </w:abstractNum>
  <w:abstractNum w:abstractNumId="5">
    <w:nsid w:val="192B2D6F"/>
    <w:multiLevelType w:val="hybridMultilevel"/>
    <w:tmpl w:val="4F2CE558"/>
    <w:lvl w:ilvl="0" w:tplc="EF6A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07D6"/>
    <w:multiLevelType w:val="hybridMultilevel"/>
    <w:tmpl w:val="85CED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865F5A"/>
    <w:multiLevelType w:val="hybridMultilevel"/>
    <w:tmpl w:val="974E1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64753"/>
    <w:multiLevelType w:val="hybridMultilevel"/>
    <w:tmpl w:val="6E845072"/>
    <w:lvl w:ilvl="0" w:tplc="D3805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A75DFF"/>
    <w:multiLevelType w:val="hybridMultilevel"/>
    <w:tmpl w:val="9DFC7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F967BF"/>
    <w:multiLevelType w:val="multilevel"/>
    <w:tmpl w:val="C3368FE4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E0619A"/>
    <w:multiLevelType w:val="hybridMultilevel"/>
    <w:tmpl w:val="8C90DFAA"/>
    <w:lvl w:ilvl="0" w:tplc="2C0AE4FC">
      <w:numFmt w:val="bullet"/>
      <w:pStyle w:val="S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0129E"/>
    <w:multiLevelType w:val="hybridMultilevel"/>
    <w:tmpl w:val="C5224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4422D"/>
    <w:multiLevelType w:val="hybridMultilevel"/>
    <w:tmpl w:val="35C082AE"/>
    <w:lvl w:ilvl="0" w:tplc="4182A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D00B6A"/>
    <w:multiLevelType w:val="hybridMultilevel"/>
    <w:tmpl w:val="3D64B9C0"/>
    <w:lvl w:ilvl="0" w:tplc="2A94C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455EC"/>
    <w:multiLevelType w:val="hybridMultilevel"/>
    <w:tmpl w:val="21A06B3C"/>
    <w:lvl w:ilvl="0" w:tplc="68F62E16">
      <w:start w:val="1"/>
      <w:numFmt w:val="bullet"/>
      <w:lvlText w:val="–"/>
      <w:lvlJc w:val="left"/>
      <w:pPr>
        <w:ind w:hanging="538"/>
      </w:pPr>
      <w:rPr>
        <w:rFonts w:ascii="Symbol" w:eastAsia="Symbol" w:hAnsi="Symbol" w:hint="default"/>
        <w:w w:val="91"/>
        <w:sz w:val="24"/>
        <w:szCs w:val="24"/>
      </w:rPr>
    </w:lvl>
    <w:lvl w:ilvl="1" w:tplc="80327E52">
      <w:start w:val="1"/>
      <w:numFmt w:val="bullet"/>
      <w:lvlText w:val="•"/>
      <w:lvlJc w:val="left"/>
      <w:rPr>
        <w:rFonts w:hint="default"/>
      </w:rPr>
    </w:lvl>
    <w:lvl w:ilvl="2" w:tplc="A4B8A19A">
      <w:start w:val="1"/>
      <w:numFmt w:val="bullet"/>
      <w:lvlText w:val="•"/>
      <w:lvlJc w:val="left"/>
      <w:rPr>
        <w:rFonts w:hint="default"/>
      </w:rPr>
    </w:lvl>
    <w:lvl w:ilvl="3" w:tplc="222079CE">
      <w:start w:val="1"/>
      <w:numFmt w:val="bullet"/>
      <w:lvlText w:val="•"/>
      <w:lvlJc w:val="left"/>
      <w:rPr>
        <w:rFonts w:hint="default"/>
      </w:rPr>
    </w:lvl>
    <w:lvl w:ilvl="4" w:tplc="6C58EA58">
      <w:start w:val="1"/>
      <w:numFmt w:val="bullet"/>
      <w:lvlText w:val="•"/>
      <w:lvlJc w:val="left"/>
      <w:rPr>
        <w:rFonts w:hint="default"/>
      </w:rPr>
    </w:lvl>
    <w:lvl w:ilvl="5" w:tplc="BC7429D0">
      <w:start w:val="1"/>
      <w:numFmt w:val="bullet"/>
      <w:lvlText w:val="•"/>
      <w:lvlJc w:val="left"/>
      <w:rPr>
        <w:rFonts w:hint="default"/>
      </w:rPr>
    </w:lvl>
    <w:lvl w:ilvl="6" w:tplc="98F43A12">
      <w:start w:val="1"/>
      <w:numFmt w:val="bullet"/>
      <w:lvlText w:val="•"/>
      <w:lvlJc w:val="left"/>
      <w:rPr>
        <w:rFonts w:hint="default"/>
      </w:rPr>
    </w:lvl>
    <w:lvl w:ilvl="7" w:tplc="46F0BCE4">
      <w:start w:val="1"/>
      <w:numFmt w:val="bullet"/>
      <w:lvlText w:val="•"/>
      <w:lvlJc w:val="left"/>
      <w:rPr>
        <w:rFonts w:hint="default"/>
      </w:rPr>
    </w:lvl>
    <w:lvl w:ilvl="8" w:tplc="060C5EA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1"/>
    <w:rsid w:val="00017023"/>
    <w:rsid w:val="00047008"/>
    <w:rsid w:val="0005089E"/>
    <w:rsid w:val="000B2728"/>
    <w:rsid w:val="000B5C4C"/>
    <w:rsid w:val="000C5CB7"/>
    <w:rsid w:val="000C5E17"/>
    <w:rsid w:val="0010785E"/>
    <w:rsid w:val="00124FEB"/>
    <w:rsid w:val="001353AB"/>
    <w:rsid w:val="00146286"/>
    <w:rsid w:val="00157112"/>
    <w:rsid w:val="00164294"/>
    <w:rsid w:val="00197AE5"/>
    <w:rsid w:val="001A4729"/>
    <w:rsid w:val="001B1AA0"/>
    <w:rsid w:val="001C7C2A"/>
    <w:rsid w:val="001D2D7B"/>
    <w:rsid w:val="001D4228"/>
    <w:rsid w:val="001D5FB4"/>
    <w:rsid w:val="001F6289"/>
    <w:rsid w:val="001F6619"/>
    <w:rsid w:val="002259CD"/>
    <w:rsid w:val="0022666B"/>
    <w:rsid w:val="00235D45"/>
    <w:rsid w:val="0028289C"/>
    <w:rsid w:val="00283AE9"/>
    <w:rsid w:val="002B14FF"/>
    <w:rsid w:val="00302BD8"/>
    <w:rsid w:val="0032602F"/>
    <w:rsid w:val="0034324C"/>
    <w:rsid w:val="00343B00"/>
    <w:rsid w:val="00360D24"/>
    <w:rsid w:val="00367768"/>
    <w:rsid w:val="00434959"/>
    <w:rsid w:val="004367A6"/>
    <w:rsid w:val="004372AD"/>
    <w:rsid w:val="00445B90"/>
    <w:rsid w:val="00471586"/>
    <w:rsid w:val="00485FAD"/>
    <w:rsid w:val="004A1310"/>
    <w:rsid w:val="004B2DE3"/>
    <w:rsid w:val="004D0D59"/>
    <w:rsid w:val="004D23D1"/>
    <w:rsid w:val="004D3323"/>
    <w:rsid w:val="00505033"/>
    <w:rsid w:val="0054194B"/>
    <w:rsid w:val="005816C1"/>
    <w:rsid w:val="005A36A6"/>
    <w:rsid w:val="005A7568"/>
    <w:rsid w:val="00627495"/>
    <w:rsid w:val="00627A2A"/>
    <w:rsid w:val="00636806"/>
    <w:rsid w:val="006909D3"/>
    <w:rsid w:val="006A5992"/>
    <w:rsid w:val="006D2892"/>
    <w:rsid w:val="006E7C75"/>
    <w:rsid w:val="00703361"/>
    <w:rsid w:val="00726F7D"/>
    <w:rsid w:val="0077757B"/>
    <w:rsid w:val="007A2C11"/>
    <w:rsid w:val="007A7F09"/>
    <w:rsid w:val="007B4298"/>
    <w:rsid w:val="007F3624"/>
    <w:rsid w:val="007F72D3"/>
    <w:rsid w:val="00802D75"/>
    <w:rsid w:val="00803657"/>
    <w:rsid w:val="00841E20"/>
    <w:rsid w:val="008527C4"/>
    <w:rsid w:val="00863B8F"/>
    <w:rsid w:val="00891438"/>
    <w:rsid w:val="0089657E"/>
    <w:rsid w:val="008B63E2"/>
    <w:rsid w:val="00931190"/>
    <w:rsid w:val="009340F3"/>
    <w:rsid w:val="009435E0"/>
    <w:rsid w:val="009437D0"/>
    <w:rsid w:val="00955A34"/>
    <w:rsid w:val="0095734C"/>
    <w:rsid w:val="0096706E"/>
    <w:rsid w:val="009817E7"/>
    <w:rsid w:val="009867F3"/>
    <w:rsid w:val="009D5F6E"/>
    <w:rsid w:val="00A03CB3"/>
    <w:rsid w:val="00A12A26"/>
    <w:rsid w:val="00A3134B"/>
    <w:rsid w:val="00A40BBE"/>
    <w:rsid w:val="00A42859"/>
    <w:rsid w:val="00A43304"/>
    <w:rsid w:val="00A636AD"/>
    <w:rsid w:val="00A71B9B"/>
    <w:rsid w:val="00A8375F"/>
    <w:rsid w:val="00A943F5"/>
    <w:rsid w:val="00AA0C89"/>
    <w:rsid w:val="00AD2743"/>
    <w:rsid w:val="00B044BA"/>
    <w:rsid w:val="00B15A9E"/>
    <w:rsid w:val="00B47CD0"/>
    <w:rsid w:val="00B618FC"/>
    <w:rsid w:val="00B735DA"/>
    <w:rsid w:val="00BA4412"/>
    <w:rsid w:val="00BA54F0"/>
    <w:rsid w:val="00BE582C"/>
    <w:rsid w:val="00BE74DE"/>
    <w:rsid w:val="00C20197"/>
    <w:rsid w:val="00C22B7D"/>
    <w:rsid w:val="00C36C05"/>
    <w:rsid w:val="00C57793"/>
    <w:rsid w:val="00CE3AC8"/>
    <w:rsid w:val="00CE51D5"/>
    <w:rsid w:val="00CE6479"/>
    <w:rsid w:val="00D531CB"/>
    <w:rsid w:val="00D6138D"/>
    <w:rsid w:val="00D82F38"/>
    <w:rsid w:val="00DD2EAB"/>
    <w:rsid w:val="00DE50D7"/>
    <w:rsid w:val="00DF5598"/>
    <w:rsid w:val="00E21F32"/>
    <w:rsid w:val="00E51EF9"/>
    <w:rsid w:val="00E849A2"/>
    <w:rsid w:val="00E86192"/>
    <w:rsid w:val="00E9198F"/>
    <w:rsid w:val="00ED6D0C"/>
    <w:rsid w:val="00F12111"/>
    <w:rsid w:val="00F81840"/>
    <w:rsid w:val="00F93897"/>
    <w:rsid w:val="00FD67D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7CD0"/>
    <w:pPr>
      <w:keepNext/>
      <w:spacing w:before="120" w:after="0" w:line="240" w:lineRule="auto"/>
      <w:ind w:left="-142" w:firstLine="708"/>
      <w:jc w:val="center"/>
      <w:outlineLvl w:val="0"/>
    </w:pPr>
    <w:rPr>
      <w:rFonts w:ascii="Times New Roman" w:eastAsia="Times New Roman" w:hAnsi="Times New Roman" w:cs="Courier New"/>
      <w:b/>
      <w:bCs/>
      <w:sz w:val="28"/>
      <w:szCs w:val="26"/>
    </w:rPr>
  </w:style>
  <w:style w:type="paragraph" w:styleId="2">
    <w:name w:val="heading 2"/>
    <w:basedOn w:val="a"/>
    <w:next w:val="a"/>
    <w:link w:val="20"/>
    <w:uiPriority w:val="1"/>
    <w:qFormat/>
    <w:rsid w:val="00B47CD0"/>
    <w:pPr>
      <w:keepNext/>
      <w:spacing w:before="240" w:after="60" w:line="240" w:lineRule="auto"/>
      <w:ind w:left="-142" w:firstLine="85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CD0"/>
    <w:pPr>
      <w:keepNext/>
      <w:spacing w:before="240" w:after="60" w:line="240" w:lineRule="auto"/>
      <w:ind w:left="-142" w:firstLine="85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CD0"/>
    <w:pPr>
      <w:spacing w:before="240" w:after="60" w:line="240" w:lineRule="auto"/>
      <w:ind w:left="-142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2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aliases w:val=" Знак12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aliases w:val="Введение,Заголовок мой1,СписокСТПр,Нумерация,ПАРАГРАФ,список 1,it_List1,Ненумерованный список,List Paragraph,Второй абзац списка,Список_маркированный,Список_маркированный1,Абзац списка3,Варианты ответов,Имя рисунка,Булит,Bullet Number,lp1"/>
    <w:basedOn w:val="a"/>
    <w:link w:val="a6"/>
    <w:uiPriority w:val="34"/>
    <w:qFormat/>
    <w:rsid w:val="009340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D0"/>
    <w:rPr>
      <w:rFonts w:ascii="Times New Roman" w:eastAsia="Times New Roman" w:hAnsi="Times New Roman" w:cs="Courier New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B47C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7C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47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7CD0"/>
  </w:style>
  <w:style w:type="paragraph" w:styleId="ab">
    <w:name w:val="No Spacing"/>
    <w:aliases w:val="с интервалом,5 межстрочный интервал"/>
    <w:link w:val="ac"/>
    <w:qFormat/>
    <w:rsid w:val="00B47CD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47CD0"/>
    <w:pPr>
      <w:widowControl w:val="0"/>
      <w:spacing w:after="0" w:line="240" w:lineRule="auto"/>
      <w:ind w:left="-142" w:firstLine="851"/>
      <w:jc w:val="both"/>
    </w:pPr>
    <w:rPr>
      <w:rFonts w:eastAsia="Calibri"/>
      <w:lang w:val="en-US" w:eastAsia="en-US"/>
    </w:rPr>
  </w:style>
  <w:style w:type="table" w:customStyle="1" w:styleId="12">
    <w:name w:val="Сетка таблицы1"/>
    <w:basedOn w:val="a1"/>
    <w:next w:val="a8"/>
    <w:uiPriority w:val="39"/>
    <w:rsid w:val="00B47CD0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B47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B47CD0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aliases w:val=" Знак, Знак1 Знак,Знак,Знак1 Знак,Основной текст Знак Знак Знак,Основной текст Знак Знак1"/>
    <w:basedOn w:val="a"/>
    <w:link w:val="af"/>
    <w:unhideWhenUsed/>
    <w:qFormat/>
    <w:rsid w:val="00B47CD0"/>
    <w:pPr>
      <w:spacing w:after="12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e"/>
    <w:rsid w:val="00B47CD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7C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Знак1"/>
    <w:basedOn w:val="a"/>
    <w:semiHidden/>
    <w:rsid w:val="00B47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6"/>
      <w:szCs w:val="26"/>
      <w:lang w:val="en-US" w:eastAsia="en-US"/>
    </w:rPr>
  </w:style>
  <w:style w:type="paragraph" w:styleId="af0">
    <w:name w:val="Body Text Indent"/>
    <w:basedOn w:val="a"/>
    <w:link w:val="af1"/>
    <w:unhideWhenUsed/>
    <w:rsid w:val="00B47CD0"/>
    <w:pPr>
      <w:spacing w:after="120" w:line="24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3">
    <w:name w:val="Подзаголовок Знак"/>
    <w:basedOn w:val="a0"/>
    <w:link w:val="af2"/>
    <w:rsid w:val="00B47CD0"/>
    <w:rPr>
      <w:rFonts w:ascii="Times New Roman" w:eastAsia="Times New Roman" w:hAnsi="Times New Roman" w:cs="Times New Roman"/>
      <w:sz w:val="24"/>
      <w:szCs w:val="26"/>
    </w:rPr>
  </w:style>
  <w:style w:type="paragraph" w:customStyle="1" w:styleId="xl57">
    <w:name w:val="xl57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B47CD0"/>
    <w:pPr>
      <w:spacing w:after="120" w:line="48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47C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Courier New"/>
      <w:sz w:val="28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B47CD0"/>
    <w:rPr>
      <w:rFonts w:ascii="Times New Roman" w:eastAsia="Times New Roman" w:hAnsi="Times New Roman" w:cs="Courier New"/>
      <w:sz w:val="28"/>
      <w:szCs w:val="26"/>
    </w:rPr>
  </w:style>
  <w:style w:type="paragraph" w:customStyle="1" w:styleId="4">
    <w:name w:val="заголовок 4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Emphasis"/>
    <w:basedOn w:val="a0"/>
    <w:uiPriority w:val="20"/>
    <w:qFormat/>
    <w:rsid w:val="00B47CD0"/>
    <w:rPr>
      <w:i/>
      <w:iCs/>
    </w:rPr>
  </w:style>
  <w:style w:type="paragraph" w:customStyle="1" w:styleId="31">
    <w:name w:val="Основной текст с отступом 31"/>
    <w:basedOn w:val="a"/>
    <w:rsid w:val="00B47CD0"/>
    <w:pPr>
      <w:spacing w:before="120" w:after="0" w:line="360" w:lineRule="auto"/>
      <w:ind w:left="-142" w:firstLine="567"/>
      <w:jc w:val="both"/>
    </w:pPr>
    <w:rPr>
      <w:rFonts w:ascii="TimesDL" w:eastAsia="Times New Roman" w:hAnsi="TimesDL" w:cs="Times New Roman"/>
      <w:sz w:val="28"/>
      <w:szCs w:val="26"/>
    </w:rPr>
  </w:style>
  <w:style w:type="character" w:styleId="af7">
    <w:name w:val="page number"/>
    <w:basedOn w:val="a0"/>
    <w:rsid w:val="00B47CD0"/>
  </w:style>
  <w:style w:type="paragraph" w:styleId="af8">
    <w:name w:val="header"/>
    <w:basedOn w:val="a"/>
    <w:link w:val="af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B47CD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47C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заголовок 1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fa">
    <w:name w:val="Hyperlink"/>
    <w:basedOn w:val="a0"/>
    <w:rsid w:val="00B47CD0"/>
    <w:rPr>
      <w:color w:val="0000FF"/>
      <w:u w:val="single"/>
    </w:rPr>
  </w:style>
  <w:style w:type="character" w:customStyle="1" w:styleId="afb">
    <w:name w:val="Основной шрифт"/>
    <w:rsid w:val="00B47CD0"/>
  </w:style>
  <w:style w:type="paragraph" w:customStyle="1" w:styleId="210">
    <w:name w:val="Основной текст с отступом 21"/>
    <w:basedOn w:val="a"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xl61">
    <w:name w:val="xl61"/>
    <w:basedOn w:val="a"/>
    <w:rsid w:val="00B47CD0"/>
    <w:pPr>
      <w:spacing w:before="100" w:beforeAutospacing="1" w:after="100" w:afterAutospacing="1" w:line="240" w:lineRule="auto"/>
      <w:ind w:left="-142" w:firstLine="85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afc">
    <w:name w:val="Внутренний адрес"/>
    <w:basedOn w:val="a"/>
    <w:rsid w:val="00B47CD0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номер страницы"/>
    <w:basedOn w:val="a0"/>
    <w:rsid w:val="00B47CD0"/>
  </w:style>
  <w:style w:type="paragraph" w:customStyle="1" w:styleId="25">
    <w:name w:val="заголовок 2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3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заголовок 6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"/>
    <w:rsid w:val="00B47CD0"/>
    <w:pPr>
      <w:widowControl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font5">
    <w:name w:val="font5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52">
    <w:name w:val="xl5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B47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a"/>
    <w:rsid w:val="00B47CD0"/>
    <w:pPr>
      <w:pBdr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B47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B47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B4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47C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6">
    <w:name w:val="Абзац списка1"/>
    <w:basedOn w:val="a"/>
    <w:rsid w:val="00B47CD0"/>
    <w:pPr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110">
    <w:name w:val="Оглавление 11"/>
    <w:basedOn w:val="a"/>
    <w:next w:val="17"/>
    <w:uiPriority w:val="1"/>
    <w:qFormat/>
    <w:rsid w:val="00B47CD0"/>
    <w:pPr>
      <w:widowControl w:val="0"/>
      <w:spacing w:before="120" w:after="0" w:line="240" w:lineRule="auto"/>
      <w:ind w:left="152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212">
    <w:name w:val="Оглавление 21"/>
    <w:basedOn w:val="a"/>
    <w:next w:val="26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310">
    <w:name w:val="Оглавление 31"/>
    <w:basedOn w:val="a"/>
    <w:next w:val="33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b/>
      <w:bCs/>
      <w:i/>
      <w:lang w:val="en-US" w:eastAsia="en-US"/>
    </w:rPr>
  </w:style>
  <w:style w:type="character" w:styleId="afe">
    <w:name w:val="Strong"/>
    <w:basedOn w:val="a0"/>
    <w:uiPriority w:val="22"/>
    <w:qFormat/>
    <w:rsid w:val="00B47CD0"/>
    <w:rPr>
      <w:b/>
      <w:bCs/>
    </w:rPr>
  </w:style>
  <w:style w:type="character" w:customStyle="1" w:styleId="27">
    <w:name w:val="Основной текст (2)_"/>
    <w:basedOn w:val="a0"/>
    <w:link w:val="213"/>
    <w:rsid w:val="00B47CD0"/>
    <w:rPr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rsid w:val="00B47CD0"/>
    <w:pPr>
      <w:widowControl w:val="0"/>
      <w:shd w:val="clear" w:color="auto" w:fill="FFFFFF"/>
      <w:spacing w:before="480" w:after="0" w:line="240" w:lineRule="atLeast"/>
    </w:pPr>
    <w:rPr>
      <w:sz w:val="28"/>
      <w:szCs w:val="28"/>
    </w:rPr>
  </w:style>
  <w:style w:type="paragraph" w:customStyle="1" w:styleId="140">
    <w:name w:val="_Основной текст14"/>
    <w:basedOn w:val="a"/>
    <w:link w:val="141"/>
    <w:qFormat/>
    <w:rsid w:val="00B47CD0"/>
    <w:pPr>
      <w:spacing w:after="0" w:line="240" w:lineRule="auto"/>
      <w:ind w:right="-1" w:firstLine="709"/>
      <w:jc w:val="both"/>
      <w:textAlignment w:val="top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41">
    <w:name w:val="_Основной текст14 Знак"/>
    <w:link w:val="140"/>
    <w:rsid w:val="00B47CD0"/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6">
    <w:name w:val="Абзац списка Знак"/>
    <w:aliases w:val="Введение Знак,Заголовок мой1 Знак,СписокСТПр Знак,Нумерация Знак,ПАРАГРАФ Знак,список 1 Знак,it_List1 Знак,Ненумерованный список Знак,List Paragraph Знак,Второй абзац списка Знак,Список_маркированный Знак,Список_маркированный1 Знак"/>
    <w:link w:val="a5"/>
    <w:uiPriority w:val="34"/>
    <w:rsid w:val="00B47CD0"/>
  </w:style>
  <w:style w:type="character" w:customStyle="1" w:styleId="warning-text">
    <w:name w:val="warning-text"/>
    <w:basedOn w:val="a0"/>
    <w:rsid w:val="00B47CD0"/>
  </w:style>
  <w:style w:type="character" w:customStyle="1" w:styleId="ac">
    <w:name w:val="Без интервала Знак"/>
    <w:aliases w:val="с интервалом Знак,5 межстрочный интервал Знак"/>
    <w:basedOn w:val="a0"/>
    <w:link w:val="ab"/>
    <w:rsid w:val="00B47CD0"/>
    <w:rPr>
      <w:rFonts w:ascii="Calibri" w:eastAsia="Calibri" w:hAnsi="Calibri" w:cs="Times New Roman"/>
      <w:lang w:val="en-US" w:eastAsia="en-US" w:bidi="en-US"/>
    </w:rPr>
  </w:style>
  <w:style w:type="paragraph" w:customStyle="1" w:styleId="S0">
    <w:name w:val="S_Обычный"/>
    <w:basedOn w:val="a"/>
    <w:link w:val="S1"/>
    <w:autoRedefine/>
    <w:qFormat/>
    <w:rsid w:val="00B47CD0"/>
    <w:pPr>
      <w:tabs>
        <w:tab w:val="left" w:pos="993"/>
      </w:tabs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S1">
    <w:name w:val="S_Обычный Знак"/>
    <w:basedOn w:val="a0"/>
    <w:link w:val="S0"/>
    <w:rsid w:val="00B47CD0"/>
    <w:rPr>
      <w:rFonts w:ascii="Times New Roman" w:eastAsia="Calibri" w:hAnsi="Times New Roman" w:cs="Times New Roman"/>
      <w:b/>
      <w:noProof/>
      <w:sz w:val="26"/>
      <w:szCs w:val="26"/>
    </w:rPr>
  </w:style>
  <w:style w:type="paragraph" w:customStyle="1" w:styleId="71">
    <w:name w:val="Заголовок 71"/>
    <w:basedOn w:val="a"/>
    <w:next w:val="a"/>
    <w:unhideWhenUsed/>
    <w:qFormat/>
    <w:rsid w:val="00B47CD0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table" w:customStyle="1" w:styleId="TableGridReport1">
    <w:name w:val="Table Grid Report1"/>
    <w:basedOn w:val="a1"/>
    <w:next w:val="a8"/>
    <w:uiPriority w:val="59"/>
    <w:rsid w:val="00B47C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чный_центр"/>
    <w:basedOn w:val="a"/>
    <w:rsid w:val="00B47CD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7">
    <w:name w:val="toc 1"/>
    <w:basedOn w:val="a"/>
    <w:next w:val="a"/>
    <w:autoRedefine/>
    <w:uiPriority w:val="1"/>
    <w:unhideWhenUsed/>
    <w:qFormat/>
    <w:rsid w:val="00B47CD0"/>
    <w:pPr>
      <w:spacing w:after="100"/>
    </w:pPr>
  </w:style>
  <w:style w:type="paragraph" w:styleId="26">
    <w:name w:val="toc 2"/>
    <w:basedOn w:val="a"/>
    <w:next w:val="a"/>
    <w:autoRedefine/>
    <w:uiPriority w:val="1"/>
    <w:unhideWhenUsed/>
    <w:qFormat/>
    <w:rsid w:val="00B47CD0"/>
    <w:pPr>
      <w:spacing w:after="100"/>
      <w:ind w:left="220"/>
    </w:pPr>
  </w:style>
  <w:style w:type="paragraph" w:styleId="33">
    <w:name w:val="toc 3"/>
    <w:basedOn w:val="a"/>
    <w:next w:val="a"/>
    <w:autoRedefine/>
    <w:uiPriority w:val="1"/>
    <w:unhideWhenUsed/>
    <w:qFormat/>
    <w:rsid w:val="00B47CD0"/>
    <w:pPr>
      <w:spacing w:after="100"/>
      <w:ind w:left="440"/>
    </w:pPr>
  </w:style>
  <w:style w:type="numbering" w:customStyle="1" w:styleId="28">
    <w:name w:val="Нет списка2"/>
    <w:next w:val="a2"/>
    <w:uiPriority w:val="99"/>
    <w:semiHidden/>
    <w:unhideWhenUsed/>
    <w:rsid w:val="007A2C11"/>
  </w:style>
  <w:style w:type="table" w:customStyle="1" w:styleId="29">
    <w:name w:val="Сетка таблицы2"/>
    <w:basedOn w:val="a1"/>
    <w:next w:val="a8"/>
    <w:uiPriority w:val="39"/>
    <w:rsid w:val="007A2C11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2C1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1">
    <w:name w:val="Table Grid Report11"/>
    <w:basedOn w:val="a1"/>
    <w:next w:val="a8"/>
    <w:uiPriority w:val="59"/>
    <w:rsid w:val="007A2C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5"/>
    <w:link w:val="S2"/>
    <w:qFormat/>
    <w:rsid w:val="007A2C11"/>
    <w:pPr>
      <w:numPr>
        <w:numId w:val="13"/>
      </w:numPr>
      <w:suppressAutoHyphens/>
      <w:spacing w:after="0" w:line="240" w:lineRule="auto"/>
      <w:ind w:left="426"/>
      <w:contextualSpacing w:val="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S2">
    <w:name w:val="S_Маркированный Знак2"/>
    <w:basedOn w:val="a0"/>
    <w:link w:val="S"/>
    <w:rsid w:val="007A2C11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11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7A2C11"/>
    <w:rPr>
      <w:sz w:val="28"/>
    </w:rPr>
  </w:style>
  <w:style w:type="numbering" w:customStyle="1" w:styleId="34">
    <w:name w:val="Нет списка3"/>
    <w:next w:val="a2"/>
    <w:uiPriority w:val="99"/>
    <w:semiHidden/>
    <w:unhideWhenUsed/>
    <w:rsid w:val="00BA4412"/>
  </w:style>
  <w:style w:type="table" w:customStyle="1" w:styleId="35">
    <w:name w:val="Сетка таблицы3"/>
    <w:basedOn w:val="a1"/>
    <w:next w:val="a8"/>
    <w:uiPriority w:val="39"/>
    <w:rsid w:val="00BA4412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441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2">
    <w:name w:val="Table Grid Report12"/>
    <w:basedOn w:val="a1"/>
    <w:next w:val="a8"/>
    <w:uiPriority w:val="59"/>
    <w:rsid w:val="00BA44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A4412"/>
    <w:rPr>
      <w:rFonts w:ascii="Times New Roman" w:eastAsia="Times New Roman" w:hAnsi="Times New Roman" w:cs="Times New Roman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6706E"/>
  </w:style>
  <w:style w:type="table" w:customStyle="1" w:styleId="41">
    <w:name w:val="Сетка таблицы4"/>
    <w:basedOn w:val="a1"/>
    <w:next w:val="a8"/>
    <w:uiPriority w:val="39"/>
    <w:rsid w:val="0096706E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06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3">
    <w:name w:val="Table Grid Report13"/>
    <w:basedOn w:val="a1"/>
    <w:next w:val="a8"/>
    <w:uiPriority w:val="59"/>
    <w:rsid w:val="00967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4194B"/>
  </w:style>
  <w:style w:type="table" w:customStyle="1" w:styleId="53">
    <w:name w:val="Сетка таблицы5"/>
    <w:basedOn w:val="a1"/>
    <w:next w:val="a8"/>
    <w:uiPriority w:val="39"/>
    <w:rsid w:val="0054194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194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4">
    <w:name w:val="Table Grid Report14"/>
    <w:basedOn w:val="a1"/>
    <w:next w:val="a8"/>
    <w:uiPriority w:val="59"/>
    <w:rsid w:val="00541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D5FB4"/>
  </w:style>
  <w:style w:type="table" w:customStyle="1" w:styleId="61">
    <w:name w:val="Сетка таблицы6"/>
    <w:basedOn w:val="a1"/>
    <w:next w:val="a8"/>
    <w:uiPriority w:val="39"/>
    <w:rsid w:val="001D5FB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F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5">
    <w:name w:val="Table Grid Report15"/>
    <w:basedOn w:val="a1"/>
    <w:next w:val="a8"/>
    <w:uiPriority w:val="59"/>
    <w:rsid w:val="001D5F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F6289"/>
  </w:style>
  <w:style w:type="table" w:customStyle="1" w:styleId="70">
    <w:name w:val="Сетка таблицы7"/>
    <w:basedOn w:val="a1"/>
    <w:next w:val="a8"/>
    <w:uiPriority w:val="39"/>
    <w:rsid w:val="001F6289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6289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6">
    <w:name w:val="Table Grid Report16"/>
    <w:basedOn w:val="a1"/>
    <w:next w:val="a8"/>
    <w:uiPriority w:val="59"/>
    <w:rsid w:val="001F62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F3624"/>
  </w:style>
  <w:style w:type="table" w:customStyle="1" w:styleId="80">
    <w:name w:val="Сетка таблицы8"/>
    <w:basedOn w:val="a1"/>
    <w:next w:val="a8"/>
    <w:uiPriority w:val="39"/>
    <w:rsid w:val="007F362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F362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7">
    <w:name w:val="Table Grid Report17"/>
    <w:basedOn w:val="a1"/>
    <w:next w:val="a8"/>
    <w:uiPriority w:val="59"/>
    <w:rsid w:val="007F36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22666B"/>
  </w:style>
  <w:style w:type="table" w:customStyle="1" w:styleId="90">
    <w:name w:val="Сетка таблицы9"/>
    <w:basedOn w:val="a1"/>
    <w:next w:val="a8"/>
    <w:uiPriority w:val="39"/>
    <w:rsid w:val="0022666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2666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8">
    <w:name w:val="Table Grid Report18"/>
    <w:basedOn w:val="a1"/>
    <w:next w:val="a8"/>
    <w:uiPriority w:val="59"/>
    <w:rsid w:val="002266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146286"/>
  </w:style>
  <w:style w:type="table" w:customStyle="1" w:styleId="102">
    <w:name w:val="Сетка таблицы10"/>
    <w:basedOn w:val="a1"/>
    <w:next w:val="a8"/>
    <w:uiPriority w:val="39"/>
    <w:rsid w:val="00146286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46286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9">
    <w:name w:val="Table Grid Report19"/>
    <w:basedOn w:val="a1"/>
    <w:next w:val="a8"/>
    <w:uiPriority w:val="59"/>
    <w:rsid w:val="0014628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7CD0"/>
    <w:pPr>
      <w:keepNext/>
      <w:spacing w:before="120" w:after="0" w:line="240" w:lineRule="auto"/>
      <w:ind w:left="-142" w:firstLine="708"/>
      <w:jc w:val="center"/>
      <w:outlineLvl w:val="0"/>
    </w:pPr>
    <w:rPr>
      <w:rFonts w:ascii="Times New Roman" w:eastAsia="Times New Roman" w:hAnsi="Times New Roman" w:cs="Courier New"/>
      <w:b/>
      <w:bCs/>
      <w:sz w:val="28"/>
      <w:szCs w:val="26"/>
    </w:rPr>
  </w:style>
  <w:style w:type="paragraph" w:styleId="2">
    <w:name w:val="heading 2"/>
    <w:basedOn w:val="a"/>
    <w:next w:val="a"/>
    <w:link w:val="20"/>
    <w:uiPriority w:val="1"/>
    <w:qFormat/>
    <w:rsid w:val="00B47CD0"/>
    <w:pPr>
      <w:keepNext/>
      <w:spacing w:before="240" w:after="60" w:line="240" w:lineRule="auto"/>
      <w:ind w:left="-142" w:firstLine="85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CD0"/>
    <w:pPr>
      <w:keepNext/>
      <w:spacing w:before="240" w:after="60" w:line="240" w:lineRule="auto"/>
      <w:ind w:left="-142" w:firstLine="85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CD0"/>
    <w:pPr>
      <w:spacing w:before="240" w:after="60" w:line="240" w:lineRule="auto"/>
      <w:ind w:left="-142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2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aliases w:val=" Знак12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aliases w:val="Введение,Заголовок мой1,СписокСТПр,Нумерация,ПАРАГРАФ,список 1,it_List1,Ненумерованный список,List Paragraph,Второй абзац списка,Список_маркированный,Список_маркированный1,Абзац списка3,Варианты ответов,Имя рисунка,Булит,Bullet Number,lp1"/>
    <w:basedOn w:val="a"/>
    <w:link w:val="a6"/>
    <w:uiPriority w:val="34"/>
    <w:qFormat/>
    <w:rsid w:val="009340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D0"/>
    <w:rPr>
      <w:rFonts w:ascii="Times New Roman" w:eastAsia="Times New Roman" w:hAnsi="Times New Roman" w:cs="Courier New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B47C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7C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47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7CD0"/>
  </w:style>
  <w:style w:type="paragraph" w:styleId="ab">
    <w:name w:val="No Spacing"/>
    <w:aliases w:val="с интервалом,5 межстрочный интервал"/>
    <w:link w:val="ac"/>
    <w:qFormat/>
    <w:rsid w:val="00B47CD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47CD0"/>
    <w:pPr>
      <w:widowControl w:val="0"/>
      <w:spacing w:after="0" w:line="240" w:lineRule="auto"/>
      <w:ind w:left="-142" w:firstLine="851"/>
      <w:jc w:val="both"/>
    </w:pPr>
    <w:rPr>
      <w:rFonts w:eastAsia="Calibri"/>
      <w:lang w:val="en-US" w:eastAsia="en-US"/>
    </w:rPr>
  </w:style>
  <w:style w:type="table" w:customStyle="1" w:styleId="12">
    <w:name w:val="Сетка таблицы1"/>
    <w:basedOn w:val="a1"/>
    <w:next w:val="a8"/>
    <w:uiPriority w:val="39"/>
    <w:rsid w:val="00B47CD0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B47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B47CD0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aliases w:val=" Знак, Знак1 Знак,Знак,Знак1 Знак,Основной текст Знак Знак Знак,Основной текст Знак Знак1"/>
    <w:basedOn w:val="a"/>
    <w:link w:val="af"/>
    <w:unhideWhenUsed/>
    <w:qFormat/>
    <w:rsid w:val="00B47CD0"/>
    <w:pPr>
      <w:spacing w:after="12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e"/>
    <w:rsid w:val="00B47CD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7C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Знак1"/>
    <w:basedOn w:val="a"/>
    <w:semiHidden/>
    <w:rsid w:val="00B47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6"/>
      <w:szCs w:val="26"/>
      <w:lang w:val="en-US" w:eastAsia="en-US"/>
    </w:rPr>
  </w:style>
  <w:style w:type="paragraph" w:styleId="af0">
    <w:name w:val="Body Text Indent"/>
    <w:basedOn w:val="a"/>
    <w:link w:val="af1"/>
    <w:unhideWhenUsed/>
    <w:rsid w:val="00B47CD0"/>
    <w:pPr>
      <w:spacing w:after="120" w:line="24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3">
    <w:name w:val="Подзаголовок Знак"/>
    <w:basedOn w:val="a0"/>
    <w:link w:val="af2"/>
    <w:rsid w:val="00B47CD0"/>
    <w:rPr>
      <w:rFonts w:ascii="Times New Roman" w:eastAsia="Times New Roman" w:hAnsi="Times New Roman" w:cs="Times New Roman"/>
      <w:sz w:val="24"/>
      <w:szCs w:val="26"/>
    </w:rPr>
  </w:style>
  <w:style w:type="paragraph" w:customStyle="1" w:styleId="xl57">
    <w:name w:val="xl57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B47CD0"/>
    <w:pPr>
      <w:spacing w:after="120" w:line="48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47C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Courier New"/>
      <w:sz w:val="28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B47CD0"/>
    <w:rPr>
      <w:rFonts w:ascii="Times New Roman" w:eastAsia="Times New Roman" w:hAnsi="Times New Roman" w:cs="Courier New"/>
      <w:sz w:val="28"/>
      <w:szCs w:val="26"/>
    </w:rPr>
  </w:style>
  <w:style w:type="paragraph" w:customStyle="1" w:styleId="4">
    <w:name w:val="заголовок 4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Emphasis"/>
    <w:basedOn w:val="a0"/>
    <w:uiPriority w:val="20"/>
    <w:qFormat/>
    <w:rsid w:val="00B47CD0"/>
    <w:rPr>
      <w:i/>
      <w:iCs/>
    </w:rPr>
  </w:style>
  <w:style w:type="paragraph" w:customStyle="1" w:styleId="31">
    <w:name w:val="Основной текст с отступом 31"/>
    <w:basedOn w:val="a"/>
    <w:rsid w:val="00B47CD0"/>
    <w:pPr>
      <w:spacing w:before="120" w:after="0" w:line="360" w:lineRule="auto"/>
      <w:ind w:left="-142" w:firstLine="567"/>
      <w:jc w:val="both"/>
    </w:pPr>
    <w:rPr>
      <w:rFonts w:ascii="TimesDL" w:eastAsia="Times New Roman" w:hAnsi="TimesDL" w:cs="Times New Roman"/>
      <w:sz w:val="28"/>
      <w:szCs w:val="26"/>
    </w:rPr>
  </w:style>
  <w:style w:type="character" w:styleId="af7">
    <w:name w:val="page number"/>
    <w:basedOn w:val="a0"/>
    <w:rsid w:val="00B47CD0"/>
  </w:style>
  <w:style w:type="paragraph" w:styleId="af8">
    <w:name w:val="header"/>
    <w:basedOn w:val="a"/>
    <w:link w:val="af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B47CD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47C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заголовок 1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fa">
    <w:name w:val="Hyperlink"/>
    <w:basedOn w:val="a0"/>
    <w:rsid w:val="00B47CD0"/>
    <w:rPr>
      <w:color w:val="0000FF"/>
      <w:u w:val="single"/>
    </w:rPr>
  </w:style>
  <w:style w:type="character" w:customStyle="1" w:styleId="afb">
    <w:name w:val="Основной шрифт"/>
    <w:rsid w:val="00B47CD0"/>
  </w:style>
  <w:style w:type="paragraph" w:customStyle="1" w:styleId="210">
    <w:name w:val="Основной текст с отступом 21"/>
    <w:basedOn w:val="a"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xl61">
    <w:name w:val="xl61"/>
    <w:basedOn w:val="a"/>
    <w:rsid w:val="00B47CD0"/>
    <w:pPr>
      <w:spacing w:before="100" w:beforeAutospacing="1" w:after="100" w:afterAutospacing="1" w:line="240" w:lineRule="auto"/>
      <w:ind w:left="-142" w:firstLine="85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afc">
    <w:name w:val="Внутренний адрес"/>
    <w:basedOn w:val="a"/>
    <w:rsid w:val="00B47CD0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номер страницы"/>
    <w:basedOn w:val="a0"/>
    <w:rsid w:val="00B47CD0"/>
  </w:style>
  <w:style w:type="paragraph" w:customStyle="1" w:styleId="25">
    <w:name w:val="заголовок 2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3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заголовок 6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"/>
    <w:rsid w:val="00B47CD0"/>
    <w:pPr>
      <w:widowControl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font5">
    <w:name w:val="font5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52">
    <w:name w:val="xl5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B47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a"/>
    <w:rsid w:val="00B47CD0"/>
    <w:pPr>
      <w:pBdr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B47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B47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B4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47C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6">
    <w:name w:val="Абзац списка1"/>
    <w:basedOn w:val="a"/>
    <w:rsid w:val="00B47CD0"/>
    <w:pPr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110">
    <w:name w:val="Оглавление 11"/>
    <w:basedOn w:val="a"/>
    <w:next w:val="17"/>
    <w:uiPriority w:val="1"/>
    <w:qFormat/>
    <w:rsid w:val="00B47CD0"/>
    <w:pPr>
      <w:widowControl w:val="0"/>
      <w:spacing w:before="120" w:after="0" w:line="240" w:lineRule="auto"/>
      <w:ind w:left="152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212">
    <w:name w:val="Оглавление 21"/>
    <w:basedOn w:val="a"/>
    <w:next w:val="26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310">
    <w:name w:val="Оглавление 31"/>
    <w:basedOn w:val="a"/>
    <w:next w:val="33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b/>
      <w:bCs/>
      <w:i/>
      <w:lang w:val="en-US" w:eastAsia="en-US"/>
    </w:rPr>
  </w:style>
  <w:style w:type="character" w:styleId="afe">
    <w:name w:val="Strong"/>
    <w:basedOn w:val="a0"/>
    <w:uiPriority w:val="22"/>
    <w:qFormat/>
    <w:rsid w:val="00B47CD0"/>
    <w:rPr>
      <w:b/>
      <w:bCs/>
    </w:rPr>
  </w:style>
  <w:style w:type="character" w:customStyle="1" w:styleId="27">
    <w:name w:val="Основной текст (2)_"/>
    <w:basedOn w:val="a0"/>
    <w:link w:val="213"/>
    <w:rsid w:val="00B47CD0"/>
    <w:rPr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rsid w:val="00B47CD0"/>
    <w:pPr>
      <w:widowControl w:val="0"/>
      <w:shd w:val="clear" w:color="auto" w:fill="FFFFFF"/>
      <w:spacing w:before="480" w:after="0" w:line="240" w:lineRule="atLeast"/>
    </w:pPr>
    <w:rPr>
      <w:sz w:val="28"/>
      <w:szCs w:val="28"/>
    </w:rPr>
  </w:style>
  <w:style w:type="paragraph" w:customStyle="1" w:styleId="140">
    <w:name w:val="_Основной текст14"/>
    <w:basedOn w:val="a"/>
    <w:link w:val="141"/>
    <w:qFormat/>
    <w:rsid w:val="00B47CD0"/>
    <w:pPr>
      <w:spacing w:after="0" w:line="240" w:lineRule="auto"/>
      <w:ind w:right="-1" w:firstLine="709"/>
      <w:jc w:val="both"/>
      <w:textAlignment w:val="top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41">
    <w:name w:val="_Основной текст14 Знак"/>
    <w:link w:val="140"/>
    <w:rsid w:val="00B47CD0"/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6">
    <w:name w:val="Абзац списка Знак"/>
    <w:aliases w:val="Введение Знак,Заголовок мой1 Знак,СписокСТПр Знак,Нумерация Знак,ПАРАГРАФ Знак,список 1 Знак,it_List1 Знак,Ненумерованный список Знак,List Paragraph Знак,Второй абзац списка Знак,Список_маркированный Знак,Список_маркированный1 Знак"/>
    <w:link w:val="a5"/>
    <w:uiPriority w:val="34"/>
    <w:rsid w:val="00B47CD0"/>
  </w:style>
  <w:style w:type="character" w:customStyle="1" w:styleId="warning-text">
    <w:name w:val="warning-text"/>
    <w:basedOn w:val="a0"/>
    <w:rsid w:val="00B47CD0"/>
  </w:style>
  <w:style w:type="character" w:customStyle="1" w:styleId="ac">
    <w:name w:val="Без интервала Знак"/>
    <w:aliases w:val="с интервалом Знак,5 межстрочный интервал Знак"/>
    <w:basedOn w:val="a0"/>
    <w:link w:val="ab"/>
    <w:rsid w:val="00B47CD0"/>
    <w:rPr>
      <w:rFonts w:ascii="Calibri" w:eastAsia="Calibri" w:hAnsi="Calibri" w:cs="Times New Roman"/>
      <w:lang w:val="en-US" w:eastAsia="en-US" w:bidi="en-US"/>
    </w:rPr>
  </w:style>
  <w:style w:type="paragraph" w:customStyle="1" w:styleId="S0">
    <w:name w:val="S_Обычный"/>
    <w:basedOn w:val="a"/>
    <w:link w:val="S1"/>
    <w:autoRedefine/>
    <w:qFormat/>
    <w:rsid w:val="00B47CD0"/>
    <w:pPr>
      <w:tabs>
        <w:tab w:val="left" w:pos="993"/>
      </w:tabs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S1">
    <w:name w:val="S_Обычный Знак"/>
    <w:basedOn w:val="a0"/>
    <w:link w:val="S0"/>
    <w:rsid w:val="00B47CD0"/>
    <w:rPr>
      <w:rFonts w:ascii="Times New Roman" w:eastAsia="Calibri" w:hAnsi="Times New Roman" w:cs="Times New Roman"/>
      <w:b/>
      <w:noProof/>
      <w:sz w:val="26"/>
      <w:szCs w:val="26"/>
    </w:rPr>
  </w:style>
  <w:style w:type="paragraph" w:customStyle="1" w:styleId="71">
    <w:name w:val="Заголовок 71"/>
    <w:basedOn w:val="a"/>
    <w:next w:val="a"/>
    <w:unhideWhenUsed/>
    <w:qFormat/>
    <w:rsid w:val="00B47CD0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table" w:customStyle="1" w:styleId="TableGridReport1">
    <w:name w:val="Table Grid Report1"/>
    <w:basedOn w:val="a1"/>
    <w:next w:val="a8"/>
    <w:uiPriority w:val="59"/>
    <w:rsid w:val="00B47C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чный_центр"/>
    <w:basedOn w:val="a"/>
    <w:rsid w:val="00B47CD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7">
    <w:name w:val="toc 1"/>
    <w:basedOn w:val="a"/>
    <w:next w:val="a"/>
    <w:autoRedefine/>
    <w:uiPriority w:val="1"/>
    <w:unhideWhenUsed/>
    <w:qFormat/>
    <w:rsid w:val="00B47CD0"/>
    <w:pPr>
      <w:spacing w:after="100"/>
    </w:pPr>
  </w:style>
  <w:style w:type="paragraph" w:styleId="26">
    <w:name w:val="toc 2"/>
    <w:basedOn w:val="a"/>
    <w:next w:val="a"/>
    <w:autoRedefine/>
    <w:uiPriority w:val="1"/>
    <w:unhideWhenUsed/>
    <w:qFormat/>
    <w:rsid w:val="00B47CD0"/>
    <w:pPr>
      <w:spacing w:after="100"/>
      <w:ind w:left="220"/>
    </w:pPr>
  </w:style>
  <w:style w:type="paragraph" w:styleId="33">
    <w:name w:val="toc 3"/>
    <w:basedOn w:val="a"/>
    <w:next w:val="a"/>
    <w:autoRedefine/>
    <w:uiPriority w:val="1"/>
    <w:unhideWhenUsed/>
    <w:qFormat/>
    <w:rsid w:val="00B47CD0"/>
    <w:pPr>
      <w:spacing w:after="100"/>
      <w:ind w:left="440"/>
    </w:pPr>
  </w:style>
  <w:style w:type="numbering" w:customStyle="1" w:styleId="28">
    <w:name w:val="Нет списка2"/>
    <w:next w:val="a2"/>
    <w:uiPriority w:val="99"/>
    <w:semiHidden/>
    <w:unhideWhenUsed/>
    <w:rsid w:val="007A2C11"/>
  </w:style>
  <w:style w:type="table" w:customStyle="1" w:styleId="29">
    <w:name w:val="Сетка таблицы2"/>
    <w:basedOn w:val="a1"/>
    <w:next w:val="a8"/>
    <w:uiPriority w:val="39"/>
    <w:rsid w:val="007A2C11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2C1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1">
    <w:name w:val="Table Grid Report11"/>
    <w:basedOn w:val="a1"/>
    <w:next w:val="a8"/>
    <w:uiPriority w:val="59"/>
    <w:rsid w:val="007A2C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5"/>
    <w:link w:val="S2"/>
    <w:qFormat/>
    <w:rsid w:val="007A2C11"/>
    <w:pPr>
      <w:numPr>
        <w:numId w:val="13"/>
      </w:numPr>
      <w:suppressAutoHyphens/>
      <w:spacing w:after="0" w:line="240" w:lineRule="auto"/>
      <w:ind w:left="426"/>
      <w:contextualSpacing w:val="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S2">
    <w:name w:val="S_Маркированный Знак2"/>
    <w:basedOn w:val="a0"/>
    <w:link w:val="S"/>
    <w:rsid w:val="007A2C11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11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7A2C11"/>
    <w:rPr>
      <w:sz w:val="28"/>
    </w:rPr>
  </w:style>
  <w:style w:type="numbering" w:customStyle="1" w:styleId="34">
    <w:name w:val="Нет списка3"/>
    <w:next w:val="a2"/>
    <w:uiPriority w:val="99"/>
    <w:semiHidden/>
    <w:unhideWhenUsed/>
    <w:rsid w:val="00BA4412"/>
  </w:style>
  <w:style w:type="table" w:customStyle="1" w:styleId="35">
    <w:name w:val="Сетка таблицы3"/>
    <w:basedOn w:val="a1"/>
    <w:next w:val="a8"/>
    <w:uiPriority w:val="39"/>
    <w:rsid w:val="00BA4412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441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2">
    <w:name w:val="Table Grid Report12"/>
    <w:basedOn w:val="a1"/>
    <w:next w:val="a8"/>
    <w:uiPriority w:val="59"/>
    <w:rsid w:val="00BA44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A4412"/>
    <w:rPr>
      <w:rFonts w:ascii="Times New Roman" w:eastAsia="Times New Roman" w:hAnsi="Times New Roman" w:cs="Times New Roman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6706E"/>
  </w:style>
  <w:style w:type="table" w:customStyle="1" w:styleId="41">
    <w:name w:val="Сетка таблицы4"/>
    <w:basedOn w:val="a1"/>
    <w:next w:val="a8"/>
    <w:uiPriority w:val="39"/>
    <w:rsid w:val="0096706E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06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3">
    <w:name w:val="Table Grid Report13"/>
    <w:basedOn w:val="a1"/>
    <w:next w:val="a8"/>
    <w:uiPriority w:val="59"/>
    <w:rsid w:val="00967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4194B"/>
  </w:style>
  <w:style w:type="table" w:customStyle="1" w:styleId="53">
    <w:name w:val="Сетка таблицы5"/>
    <w:basedOn w:val="a1"/>
    <w:next w:val="a8"/>
    <w:uiPriority w:val="39"/>
    <w:rsid w:val="0054194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194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4">
    <w:name w:val="Table Grid Report14"/>
    <w:basedOn w:val="a1"/>
    <w:next w:val="a8"/>
    <w:uiPriority w:val="59"/>
    <w:rsid w:val="00541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D5FB4"/>
  </w:style>
  <w:style w:type="table" w:customStyle="1" w:styleId="61">
    <w:name w:val="Сетка таблицы6"/>
    <w:basedOn w:val="a1"/>
    <w:next w:val="a8"/>
    <w:uiPriority w:val="39"/>
    <w:rsid w:val="001D5FB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F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5">
    <w:name w:val="Table Grid Report15"/>
    <w:basedOn w:val="a1"/>
    <w:next w:val="a8"/>
    <w:uiPriority w:val="59"/>
    <w:rsid w:val="001D5F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F6289"/>
  </w:style>
  <w:style w:type="table" w:customStyle="1" w:styleId="70">
    <w:name w:val="Сетка таблицы7"/>
    <w:basedOn w:val="a1"/>
    <w:next w:val="a8"/>
    <w:uiPriority w:val="39"/>
    <w:rsid w:val="001F6289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6289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6">
    <w:name w:val="Table Grid Report16"/>
    <w:basedOn w:val="a1"/>
    <w:next w:val="a8"/>
    <w:uiPriority w:val="59"/>
    <w:rsid w:val="001F62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F3624"/>
  </w:style>
  <w:style w:type="table" w:customStyle="1" w:styleId="80">
    <w:name w:val="Сетка таблицы8"/>
    <w:basedOn w:val="a1"/>
    <w:next w:val="a8"/>
    <w:uiPriority w:val="39"/>
    <w:rsid w:val="007F362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F362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7">
    <w:name w:val="Table Grid Report17"/>
    <w:basedOn w:val="a1"/>
    <w:next w:val="a8"/>
    <w:uiPriority w:val="59"/>
    <w:rsid w:val="007F36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22666B"/>
  </w:style>
  <w:style w:type="table" w:customStyle="1" w:styleId="90">
    <w:name w:val="Сетка таблицы9"/>
    <w:basedOn w:val="a1"/>
    <w:next w:val="a8"/>
    <w:uiPriority w:val="39"/>
    <w:rsid w:val="0022666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2666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8">
    <w:name w:val="Table Grid Report18"/>
    <w:basedOn w:val="a1"/>
    <w:next w:val="a8"/>
    <w:uiPriority w:val="59"/>
    <w:rsid w:val="002266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146286"/>
  </w:style>
  <w:style w:type="table" w:customStyle="1" w:styleId="102">
    <w:name w:val="Сетка таблицы10"/>
    <w:basedOn w:val="a1"/>
    <w:next w:val="a8"/>
    <w:uiPriority w:val="39"/>
    <w:rsid w:val="00146286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46286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9">
    <w:name w:val="Table Grid Report19"/>
    <w:basedOn w:val="a1"/>
    <w:next w:val="a8"/>
    <w:uiPriority w:val="59"/>
    <w:rsid w:val="0014628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/index.php?title=%D0%94%D0%BE%D0%BC%D0%BE%D0%B3%D1%83%D0%B9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A3%D0%BB%D0%B0%D0%BD-%D0%A5%D0%B0%D0%B4%D0%B0&amp;action=edit&amp;redlink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3%D0%B0_(%D0%BF%D1%80%D0%B8%D1%82%D0%BE%D0%BA_%D0%9E%D0%BD%D0%BE%D0%BD%D0%B0)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/index.php?title=%D0%A6%D0%B0%D0%B3%D0%B0%D0%BD-%D0%A7%D0%B5%D0%BB%D1%83%D1%82%D0%B0%D0%B9_(%D1%80%D0%B5%D0%BA%D0%B0)&amp;action=edit&amp;red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0%D0%B3%D0%B8%D0%BD%D1%81%D0%BA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1EF7-D923-47F4-8E5E-7B6B191B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PC-1</cp:lastModifiedBy>
  <cp:revision>20</cp:revision>
  <cp:lastPrinted>2024-02-22T02:05:00Z</cp:lastPrinted>
  <dcterms:created xsi:type="dcterms:W3CDTF">2023-07-07T01:11:00Z</dcterms:created>
  <dcterms:modified xsi:type="dcterms:W3CDTF">2024-02-22T02:05:00Z</dcterms:modified>
</cp:coreProperties>
</file>