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CC" w:rsidRPr="003B64B0" w:rsidRDefault="001262CC" w:rsidP="001262CC">
      <w:pPr>
        <w:ind w:firstLine="708"/>
        <w:jc w:val="center"/>
        <w:rPr>
          <w:b/>
        </w:rPr>
      </w:pPr>
      <w:r w:rsidRPr="003B64B0">
        <w:rPr>
          <w:b/>
        </w:rPr>
        <w:t>Пояснительная записка к отчету муниципального</w:t>
      </w:r>
      <w:r w:rsidR="00C04DA2" w:rsidRPr="003B64B0">
        <w:rPr>
          <w:b/>
        </w:rPr>
        <w:t xml:space="preserve"> района «Агинский район» на 01.10</w:t>
      </w:r>
      <w:r w:rsidR="00A46B86" w:rsidRPr="003B64B0">
        <w:rPr>
          <w:b/>
        </w:rPr>
        <w:t>. 2024</w:t>
      </w:r>
      <w:r w:rsidRPr="003B64B0">
        <w:rPr>
          <w:b/>
        </w:rPr>
        <w:t xml:space="preserve"> года. </w:t>
      </w:r>
    </w:p>
    <w:p w:rsidR="001262CC" w:rsidRPr="003B64B0" w:rsidRDefault="001262CC" w:rsidP="001262CC">
      <w:pPr>
        <w:ind w:firstLine="708"/>
        <w:jc w:val="center"/>
        <w:rPr>
          <w:b/>
        </w:rPr>
      </w:pPr>
    </w:p>
    <w:p w:rsidR="001262CC" w:rsidRPr="003B64B0" w:rsidRDefault="001262CC" w:rsidP="001262CC">
      <w:pPr>
        <w:ind w:firstLine="708"/>
        <w:jc w:val="both"/>
      </w:pPr>
      <w:r w:rsidRPr="003B64B0">
        <w:rPr>
          <w:b/>
        </w:rPr>
        <w:t>Доходная часть бюджета</w:t>
      </w:r>
      <w:r w:rsidRPr="003B64B0">
        <w:t xml:space="preserve"> за </w:t>
      </w:r>
      <w:r w:rsidR="00C04DA2" w:rsidRPr="003B64B0">
        <w:t>3</w:t>
      </w:r>
      <w:r w:rsidR="00A46B86" w:rsidRPr="003B64B0">
        <w:t xml:space="preserve"> квартал 2024</w:t>
      </w:r>
      <w:r w:rsidRPr="003B64B0">
        <w:t xml:space="preserve"> года исполнена на </w:t>
      </w:r>
      <w:r w:rsidR="00A46B86" w:rsidRPr="003B64B0">
        <w:t>1010221,3</w:t>
      </w:r>
      <w:r w:rsidRPr="003B64B0">
        <w:t xml:space="preserve"> тыс.рублей при утвержденном  годовом плане  на </w:t>
      </w:r>
      <w:r w:rsidR="00A46B86" w:rsidRPr="003B64B0">
        <w:t xml:space="preserve">1456328,7 </w:t>
      </w:r>
      <w:r w:rsidRPr="003B64B0">
        <w:t xml:space="preserve">тыс.рублей или на </w:t>
      </w:r>
      <w:r w:rsidR="00A46B86" w:rsidRPr="003B64B0">
        <w:t>69,4</w:t>
      </w:r>
      <w:r w:rsidRPr="003B64B0">
        <w:t>%. Налоговые и неналоговые доходы исполнены на</w:t>
      </w:r>
      <w:r w:rsidR="00A46B86" w:rsidRPr="003B64B0">
        <w:t xml:space="preserve"> 130815,7</w:t>
      </w:r>
      <w:r w:rsidRPr="003B64B0">
        <w:t xml:space="preserve"> тыс.рублей  при уточ</w:t>
      </w:r>
      <w:r w:rsidR="00A46B86" w:rsidRPr="003B64B0">
        <w:t xml:space="preserve">ненном годовом плане на 177575,0 </w:t>
      </w:r>
      <w:r w:rsidRPr="003B64B0">
        <w:t xml:space="preserve">тыс.рублей или на </w:t>
      </w:r>
      <w:r w:rsidR="00A46B86" w:rsidRPr="003B64B0">
        <w:t>73,7</w:t>
      </w:r>
      <w:r w:rsidRPr="003B64B0">
        <w:t xml:space="preserve"> %</w:t>
      </w:r>
      <w:r w:rsidR="00A46B86" w:rsidRPr="003B64B0">
        <w:t>, что на 18331,7 тыс. рублей больше</w:t>
      </w:r>
      <w:r w:rsidR="00D005B9" w:rsidRPr="003B64B0">
        <w:t xml:space="preserve"> чем в ана</w:t>
      </w:r>
      <w:r w:rsidRPr="003B64B0">
        <w:t xml:space="preserve">логичном периоде прошлого года. Безвозмездные поступления исполнены на </w:t>
      </w:r>
      <w:r w:rsidR="002B7F1B" w:rsidRPr="003B64B0">
        <w:t xml:space="preserve">879405,6 </w:t>
      </w:r>
      <w:r w:rsidRPr="003B64B0">
        <w:t xml:space="preserve">тыс.рублей при </w:t>
      </w:r>
      <w:r w:rsidR="00D005B9" w:rsidRPr="003B64B0">
        <w:t xml:space="preserve">уточненном </w:t>
      </w:r>
      <w:r w:rsidRPr="003B64B0">
        <w:t xml:space="preserve">плане на </w:t>
      </w:r>
      <w:r w:rsidR="002B7F1B" w:rsidRPr="003B64B0">
        <w:t>1278753,7 тыс.рублей или на 68,8%, против 997916,8</w:t>
      </w:r>
      <w:r w:rsidRPr="003B64B0">
        <w:t>ты</w:t>
      </w:r>
      <w:r w:rsidR="00E86631" w:rsidRPr="003B64B0">
        <w:t>с.рублей</w:t>
      </w:r>
      <w:r w:rsidR="002B7F1B" w:rsidRPr="003B64B0">
        <w:t xml:space="preserve">исполнения 2022 года и  </w:t>
      </w:r>
      <w:r w:rsidR="007F053E">
        <w:t xml:space="preserve">меньше </w:t>
      </w:r>
      <w:bookmarkStart w:id="0" w:name="_GoBack"/>
      <w:bookmarkEnd w:id="0"/>
      <w:r w:rsidR="002B7F1B" w:rsidRPr="003B64B0">
        <w:t>на 118277,9</w:t>
      </w:r>
      <w:r w:rsidR="007F053E">
        <w:t>тыс.рублей</w:t>
      </w:r>
    </w:p>
    <w:p w:rsidR="002B7F1B" w:rsidRPr="003B64B0" w:rsidRDefault="001262CC" w:rsidP="001262CC">
      <w:pPr>
        <w:ind w:firstLine="708"/>
        <w:jc w:val="both"/>
      </w:pPr>
      <w:r w:rsidRPr="003B64B0">
        <w:t xml:space="preserve">По налогу на доходы </w:t>
      </w:r>
      <w:r w:rsidR="00EC633A" w:rsidRPr="003B64B0">
        <w:t>физи</w:t>
      </w:r>
      <w:r w:rsidR="002B7F1B" w:rsidRPr="003B64B0">
        <w:t>ческих лиц план выполнен на 73,3%, при годовом плане на 149599,1</w:t>
      </w:r>
      <w:r w:rsidRPr="003B64B0">
        <w:t xml:space="preserve"> тыс. рублей поступило  </w:t>
      </w:r>
      <w:r w:rsidR="002B7F1B" w:rsidRPr="003B64B0">
        <w:t>109668,0</w:t>
      </w:r>
      <w:r w:rsidRPr="003B64B0">
        <w:t xml:space="preserve"> тыс. рублей и составляет </w:t>
      </w:r>
      <w:r w:rsidR="002B7F1B" w:rsidRPr="003B64B0">
        <w:t>83,8</w:t>
      </w:r>
      <w:r w:rsidRPr="003B64B0">
        <w:t xml:space="preserve"> % от всех собственных доходов бюджета муниципального района. </w:t>
      </w:r>
      <w:r w:rsidR="00EC633A" w:rsidRPr="003B64B0">
        <w:t>По сравнению с 3</w:t>
      </w:r>
      <w:r w:rsidR="002B7F1B" w:rsidRPr="003B64B0">
        <w:t xml:space="preserve"> кварталом 2023</w:t>
      </w:r>
      <w:r w:rsidRPr="003B64B0">
        <w:t xml:space="preserve"> года по</w:t>
      </w:r>
      <w:r w:rsidR="002B7F1B" w:rsidRPr="003B64B0">
        <w:t xml:space="preserve">ступление НДФЛ больше на 19920,9 </w:t>
      </w:r>
      <w:r w:rsidRPr="003B64B0">
        <w:t xml:space="preserve">тыс.рублей, </w:t>
      </w:r>
      <w:r w:rsidR="002B7F1B" w:rsidRPr="003B64B0">
        <w:t>что обусловлено:</w:t>
      </w:r>
    </w:p>
    <w:p w:rsidR="002B7F1B" w:rsidRPr="003B64B0" w:rsidRDefault="002B7F1B" w:rsidP="001262CC">
      <w:pPr>
        <w:ind w:firstLine="708"/>
        <w:jc w:val="both"/>
      </w:pPr>
      <w:r w:rsidRPr="003B64B0">
        <w:t>-  ростом фонда оплаты труда</w:t>
      </w:r>
      <w:r w:rsidR="009D444C" w:rsidRPr="003B64B0">
        <w:t>, темп роста составил 118%.</w:t>
      </w:r>
    </w:p>
    <w:p w:rsidR="009D444C" w:rsidRPr="003B64B0" w:rsidRDefault="009D444C" w:rsidP="001262CC">
      <w:pPr>
        <w:ind w:firstLine="708"/>
        <w:jc w:val="both"/>
      </w:pPr>
      <w:r w:rsidRPr="003B64B0">
        <w:t>- изменение порядка списания денежных средств с ЕНС, в приоритетном порядке на НДФЛ, согласно Федеральному закону от 29.05.2013 № 196 ФЗ.</w:t>
      </w:r>
    </w:p>
    <w:p w:rsidR="001262CC" w:rsidRPr="003B64B0" w:rsidRDefault="001262CC" w:rsidP="009D444C">
      <w:pPr>
        <w:jc w:val="both"/>
      </w:pPr>
      <w:r w:rsidRPr="003B64B0">
        <w:t xml:space="preserve">Налоги на товары (работы и услуги), реализуемые на территории Российской Федерации (Акцизы по подакцизным товарам – дизельное топливо, автомобильный бензин, прямогонный бензин) исполнены на сумму </w:t>
      </w:r>
      <w:r w:rsidR="009D444C" w:rsidRPr="003B64B0">
        <w:t>12938,0</w:t>
      </w:r>
      <w:r w:rsidRPr="003B64B0">
        <w:t xml:space="preserve"> тыс. р</w:t>
      </w:r>
      <w:r w:rsidR="009D444C" w:rsidRPr="003B64B0">
        <w:t>ублей при плане на сумму 18093,9</w:t>
      </w:r>
      <w:r w:rsidRPr="003B64B0">
        <w:t xml:space="preserve"> тыс. </w:t>
      </w:r>
      <w:r w:rsidR="009524F5" w:rsidRPr="003B64B0">
        <w:t>рублей и</w:t>
      </w:r>
      <w:r w:rsidR="009D444C" w:rsidRPr="003B64B0">
        <w:t>ли на 71,5%.</w:t>
      </w:r>
      <w:r w:rsidRPr="003B64B0">
        <w:t xml:space="preserve"> Главным администратором дохода с 2023 года я</w:t>
      </w:r>
      <w:r w:rsidR="009524F5" w:rsidRPr="003B64B0">
        <w:t>в</w:t>
      </w:r>
      <w:r w:rsidRPr="003B64B0">
        <w:t>ляется УФНС по Забайкальскому краю, прогноз поступлений  рассчитан в соответст</w:t>
      </w:r>
      <w:r w:rsidR="009524F5" w:rsidRPr="003B64B0">
        <w:t>в</w:t>
      </w:r>
      <w:r w:rsidRPr="003B64B0">
        <w:t xml:space="preserve">ии с данными проекта закона Забайкальского края «Обюджете Забайкальского края на 2023 год и плановый период 2024 и 2025 годов». </w:t>
      </w:r>
    </w:p>
    <w:p w:rsidR="001262CC" w:rsidRPr="003B64B0" w:rsidRDefault="001262CC" w:rsidP="001262CC">
      <w:pPr>
        <w:spacing w:line="276" w:lineRule="auto"/>
        <w:ind w:firstLine="708"/>
        <w:jc w:val="both"/>
        <w:rPr>
          <w:szCs w:val="26"/>
        </w:rPr>
      </w:pPr>
      <w:r w:rsidRPr="003B64B0">
        <w:t xml:space="preserve">Налоги на совокупный доход исполнены  на </w:t>
      </w:r>
      <w:r w:rsidR="009D444C" w:rsidRPr="003B64B0">
        <w:t>3663,0  тыс. руб. при плане 5470,0</w:t>
      </w:r>
      <w:r w:rsidRPr="003B64B0">
        <w:t xml:space="preserve"> тыс. рублей или</w:t>
      </w:r>
      <w:r w:rsidR="009D444C" w:rsidRPr="003B64B0">
        <w:t xml:space="preserve"> на 67,0</w:t>
      </w:r>
      <w:r w:rsidRPr="003B64B0">
        <w:t xml:space="preserve">%. В том числе: </w:t>
      </w:r>
      <w:r w:rsidRPr="003B64B0">
        <w:rPr>
          <w:color w:val="000000"/>
        </w:rPr>
        <w:t xml:space="preserve">налог, взимаемый в связи с применением упрощенной системы налогообложения </w:t>
      </w:r>
      <w:r w:rsidR="009D444C" w:rsidRPr="003B64B0">
        <w:rPr>
          <w:color w:val="000000"/>
        </w:rPr>
        <w:t xml:space="preserve">исполнен на 2670,7 </w:t>
      </w:r>
      <w:r w:rsidRPr="003B64B0">
        <w:rPr>
          <w:color w:val="000000"/>
        </w:rPr>
        <w:t>тыс.рубл</w:t>
      </w:r>
      <w:r w:rsidR="009D444C" w:rsidRPr="003B64B0">
        <w:rPr>
          <w:color w:val="000000"/>
        </w:rPr>
        <w:t>ей при плане 3870,0</w:t>
      </w:r>
      <w:r w:rsidRPr="003B64B0">
        <w:rPr>
          <w:color w:val="000000"/>
        </w:rPr>
        <w:t>тыс.рублей</w:t>
      </w:r>
      <w:r w:rsidR="009D444C" w:rsidRPr="003B64B0">
        <w:rPr>
          <w:color w:val="000000"/>
        </w:rPr>
        <w:t>, что на 231 тыс.рублей меньше чем в 2023 году. Снижение поступлений обусловлено изменением норматива отчислений в местный бюджет</w:t>
      </w:r>
      <w:r w:rsidR="00B93F6D" w:rsidRPr="003B64B0">
        <w:rPr>
          <w:color w:val="000000"/>
        </w:rPr>
        <w:t xml:space="preserve"> в сторону уменьшения с 0,106% до 0,0694%</w:t>
      </w:r>
      <w:r w:rsidRPr="003B64B0">
        <w:rPr>
          <w:color w:val="000000"/>
        </w:rPr>
        <w:t>, единый сельскохозяйс</w:t>
      </w:r>
      <w:r w:rsidR="00B93F6D" w:rsidRPr="003B64B0">
        <w:rPr>
          <w:color w:val="000000"/>
        </w:rPr>
        <w:t>твенный налог  исполнен на 214,6 тыс.рублей при плане 650,0</w:t>
      </w:r>
      <w:r w:rsidRPr="003B64B0">
        <w:rPr>
          <w:color w:val="000000"/>
        </w:rPr>
        <w:t>тыс.рублей,</w:t>
      </w:r>
      <w:r w:rsidR="00B93F6D" w:rsidRPr="003B64B0">
        <w:rPr>
          <w:szCs w:val="26"/>
        </w:rPr>
        <w:t xml:space="preserve"> или на 33%, снижение обусловлено передачей переплаты на ЕНП в связи с представлением налогоплательщиком уточненного уведомления за 2023 год, а также снижением налогооблагаемой базы за 2023 год отдельных плательщиков.</w:t>
      </w:r>
      <w:r w:rsidRPr="003B64B0">
        <w:rPr>
          <w:color w:val="000000"/>
        </w:rPr>
        <w:t>Налог взимаемый в связи с применением патентной системы налогообложения</w:t>
      </w:r>
      <w:r w:rsidR="00B93F6D" w:rsidRPr="003B64B0">
        <w:rPr>
          <w:color w:val="000000"/>
        </w:rPr>
        <w:t xml:space="preserve"> исполнен на 759,7 </w:t>
      </w:r>
      <w:r w:rsidRPr="003B64B0">
        <w:rPr>
          <w:color w:val="000000"/>
        </w:rPr>
        <w:t>т</w:t>
      </w:r>
      <w:r w:rsidR="00B93F6D" w:rsidRPr="003B64B0">
        <w:rPr>
          <w:color w:val="000000"/>
        </w:rPr>
        <w:t xml:space="preserve">ыс.рублей при плане на 950,0 </w:t>
      </w:r>
      <w:r w:rsidRPr="003B64B0">
        <w:rPr>
          <w:color w:val="000000"/>
        </w:rPr>
        <w:t>тыс.рублей</w:t>
      </w:r>
      <w:r w:rsidR="00B93F6D" w:rsidRPr="003B64B0">
        <w:rPr>
          <w:color w:val="000000"/>
        </w:rPr>
        <w:t xml:space="preserve">, поступило на 328,3 тыс.рублей больше </w:t>
      </w:r>
      <w:r w:rsidR="000F62AB" w:rsidRPr="003B64B0">
        <w:rPr>
          <w:color w:val="000000"/>
        </w:rPr>
        <w:t>прошлого</w:t>
      </w:r>
      <w:r w:rsidRPr="003B64B0">
        <w:rPr>
          <w:color w:val="000000"/>
        </w:rPr>
        <w:t xml:space="preserve"> год</w:t>
      </w:r>
      <w:r w:rsidR="000F62AB" w:rsidRPr="003B64B0">
        <w:rPr>
          <w:color w:val="000000"/>
        </w:rPr>
        <w:t>а</w:t>
      </w:r>
      <w:r w:rsidRPr="003B64B0">
        <w:rPr>
          <w:szCs w:val="26"/>
        </w:rPr>
        <w:t>, обусл</w:t>
      </w:r>
      <w:r w:rsidR="00B93F6D" w:rsidRPr="003B64B0">
        <w:rPr>
          <w:szCs w:val="26"/>
        </w:rPr>
        <w:t>овлено изменением срока уплаты</w:t>
      </w:r>
      <w:r w:rsidR="00B93F6D" w:rsidRPr="003B64B0">
        <w:t xml:space="preserve"> по начислениям за 2023 год за оставшуюся часть </w:t>
      </w:r>
      <w:r w:rsidRPr="003B64B0">
        <w:t xml:space="preserve"> ( 2/3 ) патента - 09.01.2024.</w:t>
      </w:r>
    </w:p>
    <w:p w:rsidR="001262CC" w:rsidRPr="003B64B0" w:rsidRDefault="001262CC" w:rsidP="001262CC">
      <w:pPr>
        <w:jc w:val="both"/>
      </w:pPr>
      <w:r w:rsidRPr="003B64B0">
        <w:t xml:space="preserve">           Государственная пошлина по делам, рассматриваемых в судах общей юрисдикции, мировыми</w:t>
      </w:r>
      <w:r w:rsidR="00B93F6D" w:rsidRPr="003B64B0">
        <w:t xml:space="preserve"> судьями поступила в сумме 530,2</w:t>
      </w:r>
      <w:r w:rsidRPr="003B64B0">
        <w:t xml:space="preserve">тыс.рублей при </w:t>
      </w:r>
      <w:r w:rsidR="00B93F6D" w:rsidRPr="003B64B0">
        <w:t>плане 1120,0 тыс.рублей или47,3%.</w:t>
      </w:r>
    </w:p>
    <w:p w:rsidR="001262CC" w:rsidRPr="003B64B0" w:rsidRDefault="001262CC" w:rsidP="001262CC">
      <w:pPr>
        <w:ind w:firstLine="708"/>
        <w:jc w:val="both"/>
      </w:pPr>
      <w:r w:rsidRPr="003B64B0">
        <w:t xml:space="preserve">Неналоговые доходы исполнены на </w:t>
      </w:r>
      <w:r w:rsidR="00261BE0" w:rsidRPr="003B64B0">
        <w:t xml:space="preserve">4016,6 тыс.рублей при плане 3592,0 </w:t>
      </w:r>
      <w:r w:rsidRPr="003B64B0">
        <w:t xml:space="preserve">тыс.рублей, или на </w:t>
      </w:r>
      <w:r w:rsidR="00261BE0" w:rsidRPr="003B64B0">
        <w:t xml:space="preserve">111,8 </w:t>
      </w:r>
      <w:r w:rsidRPr="003B64B0">
        <w:t>% в том числе:</w:t>
      </w:r>
    </w:p>
    <w:p w:rsidR="001262CC" w:rsidRPr="003B64B0" w:rsidRDefault="001262CC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t>- доходы от использования имущества, находящегося в государственной и муниципальной собст</w:t>
      </w:r>
      <w:r w:rsidR="00715068" w:rsidRPr="003B64B0">
        <w:rPr>
          <w:color w:val="000000"/>
          <w:sz w:val="22"/>
          <w:szCs w:val="22"/>
        </w:rPr>
        <w:t>в</w:t>
      </w:r>
      <w:r w:rsidR="00261BE0" w:rsidRPr="003B64B0">
        <w:rPr>
          <w:color w:val="000000"/>
          <w:sz w:val="22"/>
          <w:szCs w:val="22"/>
        </w:rPr>
        <w:t>енности исполнены в сумме 2318,6 тыс.рублей, что на 1062,0 тыс.рублей больше 2023</w:t>
      </w:r>
      <w:r w:rsidRPr="003B64B0">
        <w:rPr>
          <w:color w:val="000000"/>
          <w:sz w:val="22"/>
          <w:szCs w:val="22"/>
        </w:rPr>
        <w:t xml:space="preserve"> года</w:t>
      </w:r>
      <w:r w:rsidR="00710BA5" w:rsidRPr="003B64B0">
        <w:rPr>
          <w:color w:val="000000"/>
          <w:sz w:val="22"/>
          <w:szCs w:val="22"/>
        </w:rPr>
        <w:t>, увеличились доходы 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указа</w:t>
      </w:r>
      <w:r w:rsidR="00261BE0" w:rsidRPr="003B64B0">
        <w:rPr>
          <w:color w:val="000000"/>
          <w:sz w:val="22"/>
          <w:szCs w:val="22"/>
        </w:rPr>
        <w:t xml:space="preserve">нных земельных участков на 127,4 тыс.рублей больше и увеличение прочих поступлений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 числе казенных) –от </w:t>
      </w:r>
      <w:r w:rsidR="002E402A" w:rsidRPr="003B64B0">
        <w:rPr>
          <w:color w:val="000000"/>
          <w:sz w:val="22"/>
          <w:szCs w:val="22"/>
        </w:rPr>
        <w:t>(</w:t>
      </w:r>
      <w:r w:rsidR="00261BE0" w:rsidRPr="003B64B0">
        <w:rPr>
          <w:color w:val="000000"/>
          <w:sz w:val="22"/>
          <w:szCs w:val="22"/>
        </w:rPr>
        <w:t>Агинского мясокомбината</w:t>
      </w:r>
      <w:r w:rsidR="002E402A" w:rsidRPr="003B64B0">
        <w:rPr>
          <w:color w:val="000000"/>
          <w:sz w:val="22"/>
          <w:szCs w:val="22"/>
        </w:rPr>
        <w:t>)</w:t>
      </w:r>
    </w:p>
    <w:p w:rsidR="001262CC" w:rsidRPr="003B64B0" w:rsidRDefault="001262CC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lastRenderedPageBreak/>
        <w:t>-  платежи при пользовании природными ресурсам</w:t>
      </w:r>
      <w:r w:rsidR="002E402A" w:rsidRPr="003B64B0">
        <w:rPr>
          <w:color w:val="000000"/>
          <w:sz w:val="22"/>
          <w:szCs w:val="22"/>
        </w:rPr>
        <w:t>и 145,3</w:t>
      </w:r>
      <w:r w:rsidRPr="003B64B0">
        <w:rPr>
          <w:color w:val="000000"/>
          <w:sz w:val="22"/>
          <w:szCs w:val="22"/>
        </w:rPr>
        <w:t>тыс.рублей;</w:t>
      </w:r>
    </w:p>
    <w:p w:rsidR="00710BA5" w:rsidRPr="003B64B0" w:rsidRDefault="00710BA5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t>- доходы от оказания платных услуг и компен</w:t>
      </w:r>
      <w:r w:rsidR="002E402A" w:rsidRPr="003B64B0">
        <w:rPr>
          <w:color w:val="000000"/>
          <w:sz w:val="22"/>
          <w:szCs w:val="22"/>
        </w:rPr>
        <w:t>сации затрат государства -252,0 тыс.рублей (</w:t>
      </w:r>
      <w:r w:rsidRPr="003B64B0">
        <w:rPr>
          <w:color w:val="000000"/>
          <w:sz w:val="22"/>
          <w:szCs w:val="22"/>
        </w:rPr>
        <w:t>возврат остатков субсидий на реализацию мероприятий по обеспечению жильем молодых семей из бюджета муниципальных районов</w:t>
      </w:r>
      <w:r w:rsidR="00950A65" w:rsidRPr="003B64B0">
        <w:rPr>
          <w:color w:val="000000"/>
          <w:sz w:val="22"/>
          <w:szCs w:val="22"/>
        </w:rPr>
        <w:t>)</w:t>
      </w:r>
      <w:r w:rsidRPr="003B64B0">
        <w:rPr>
          <w:color w:val="000000"/>
          <w:sz w:val="22"/>
          <w:szCs w:val="22"/>
        </w:rPr>
        <w:t>.</w:t>
      </w:r>
    </w:p>
    <w:p w:rsidR="001262CC" w:rsidRPr="003B64B0" w:rsidRDefault="001262CC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t xml:space="preserve">-  доходы от продажи материальных </w:t>
      </w:r>
      <w:r w:rsidR="00FB40D9" w:rsidRPr="003B64B0">
        <w:rPr>
          <w:color w:val="000000"/>
          <w:sz w:val="22"/>
          <w:szCs w:val="22"/>
        </w:rPr>
        <w:t xml:space="preserve">и нематериальных активов на 745,6 </w:t>
      </w:r>
      <w:r w:rsidRPr="003B64B0">
        <w:rPr>
          <w:color w:val="000000"/>
          <w:sz w:val="22"/>
          <w:szCs w:val="22"/>
        </w:rPr>
        <w:t>тыс.рублей;</w:t>
      </w:r>
    </w:p>
    <w:p w:rsidR="001262CC" w:rsidRPr="003B64B0" w:rsidRDefault="001262CC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t>-  штрафы, сан</w:t>
      </w:r>
      <w:r w:rsidR="00FB40D9" w:rsidRPr="003B64B0">
        <w:rPr>
          <w:color w:val="000000"/>
          <w:sz w:val="22"/>
          <w:szCs w:val="22"/>
        </w:rPr>
        <w:t>кции, возмещение ущерба на 432,0</w:t>
      </w:r>
      <w:r w:rsidRPr="003B64B0">
        <w:rPr>
          <w:color w:val="000000"/>
          <w:sz w:val="22"/>
          <w:szCs w:val="22"/>
        </w:rPr>
        <w:t>тыс.рублей;</w:t>
      </w:r>
    </w:p>
    <w:p w:rsidR="001262CC" w:rsidRPr="003B64B0" w:rsidRDefault="001262CC" w:rsidP="001262CC">
      <w:pPr>
        <w:jc w:val="both"/>
        <w:rPr>
          <w:color w:val="000000"/>
          <w:sz w:val="22"/>
          <w:szCs w:val="22"/>
        </w:rPr>
      </w:pPr>
      <w:r w:rsidRPr="003B64B0">
        <w:rPr>
          <w:color w:val="000000"/>
          <w:sz w:val="22"/>
          <w:szCs w:val="22"/>
        </w:rPr>
        <w:t>-</w:t>
      </w:r>
      <w:r w:rsidR="00FB40D9" w:rsidRPr="003B64B0">
        <w:rPr>
          <w:color w:val="000000"/>
          <w:sz w:val="22"/>
          <w:szCs w:val="22"/>
        </w:rPr>
        <w:t xml:space="preserve"> прочие неналоговые доходы 123,1</w:t>
      </w:r>
      <w:r w:rsidRPr="003B64B0">
        <w:rPr>
          <w:color w:val="000000"/>
          <w:sz w:val="22"/>
          <w:szCs w:val="22"/>
        </w:rPr>
        <w:t>тыс.рублей.</w:t>
      </w:r>
    </w:p>
    <w:p w:rsidR="001262CC" w:rsidRPr="003B64B0" w:rsidRDefault="001262CC" w:rsidP="001262CC">
      <w:pPr>
        <w:jc w:val="both"/>
        <w:rPr>
          <w:b/>
        </w:rPr>
      </w:pPr>
      <w:r w:rsidRPr="003B64B0">
        <w:rPr>
          <w:b/>
        </w:rPr>
        <w:t>Безвозмездные поступл</w:t>
      </w:r>
      <w:r w:rsidR="00FB40D9" w:rsidRPr="003B64B0">
        <w:rPr>
          <w:b/>
        </w:rPr>
        <w:t>ения исполнены на 68,8</w:t>
      </w:r>
      <w:r w:rsidRPr="003B64B0">
        <w:rPr>
          <w:b/>
        </w:rPr>
        <w:t xml:space="preserve">% в том числе: </w:t>
      </w:r>
    </w:p>
    <w:p w:rsidR="001262CC" w:rsidRPr="003B64B0" w:rsidRDefault="001262CC" w:rsidP="001262CC">
      <w:pPr>
        <w:ind w:firstLine="708"/>
        <w:jc w:val="both"/>
      </w:pPr>
      <w:r w:rsidRPr="003B64B0">
        <w:t>Дотация на выравнивание бюджетной обеспечен</w:t>
      </w:r>
      <w:r w:rsidR="00FB40D9" w:rsidRPr="003B64B0">
        <w:t>ности при годовом плане 377187,0</w:t>
      </w:r>
      <w:r w:rsidRPr="003B64B0">
        <w:t xml:space="preserve"> тыс.рублей по</w:t>
      </w:r>
      <w:r w:rsidR="00FB40D9" w:rsidRPr="003B64B0">
        <w:t>ступило 321700,0 тыс.рублей или 85,3</w:t>
      </w:r>
      <w:r w:rsidRPr="003B64B0">
        <w:t>%.</w:t>
      </w:r>
    </w:p>
    <w:p w:rsidR="001262CC" w:rsidRPr="003B64B0" w:rsidRDefault="001262CC" w:rsidP="001262CC">
      <w:pPr>
        <w:ind w:firstLine="708"/>
        <w:jc w:val="both"/>
      </w:pPr>
      <w:r w:rsidRPr="003B64B0">
        <w:t>Субсидии бюджетам муниципа</w:t>
      </w:r>
      <w:r w:rsidR="00FB40D9" w:rsidRPr="003B64B0">
        <w:t xml:space="preserve">льных районов при плане 182876,8 тыс.рублей поступило 96916,1 </w:t>
      </w:r>
      <w:r w:rsidRPr="003B64B0">
        <w:t>тыс.р</w:t>
      </w:r>
      <w:r w:rsidR="00FB40D9" w:rsidRPr="003B64B0">
        <w:t>ублей или  53,0</w:t>
      </w:r>
      <w:r w:rsidRPr="003B64B0">
        <w:t>%;</w:t>
      </w:r>
    </w:p>
    <w:p w:rsidR="001262CC" w:rsidRPr="003B64B0" w:rsidRDefault="001262CC" w:rsidP="001262CC">
      <w:pPr>
        <w:ind w:firstLine="708"/>
        <w:jc w:val="both"/>
      </w:pPr>
      <w:r w:rsidRPr="003B64B0">
        <w:t>Субвенции бюджетам муниципа</w:t>
      </w:r>
      <w:r w:rsidR="00E00177" w:rsidRPr="003B64B0">
        <w:t>льных районо</w:t>
      </w:r>
      <w:r w:rsidR="00CF4081" w:rsidRPr="003B64B0">
        <w:t xml:space="preserve">в при плане 512288,5 тыс.рублей поступило 331197,8 тыс.рублей или 64,7 </w:t>
      </w:r>
      <w:r w:rsidRPr="003B64B0">
        <w:t>%;</w:t>
      </w:r>
    </w:p>
    <w:p w:rsidR="00837FC8" w:rsidRDefault="001262CC" w:rsidP="001262CC">
      <w:pPr>
        <w:jc w:val="both"/>
      </w:pPr>
      <w:r w:rsidRPr="003B64B0">
        <w:t>Иные межбюджетные трансферты запланирован</w:t>
      </w:r>
      <w:r w:rsidR="00CF4081" w:rsidRPr="003B64B0">
        <w:t xml:space="preserve">ы в сумме 92281,9 </w:t>
      </w:r>
      <w:r w:rsidRPr="003B64B0">
        <w:t>т</w:t>
      </w:r>
      <w:r w:rsidR="00CF4081" w:rsidRPr="003B64B0">
        <w:t>ыс.рублей, исполнение на 46803,9 тыс.рублей или на 50,7</w:t>
      </w:r>
      <w:r w:rsidRPr="003B64B0">
        <w:t>%.</w:t>
      </w:r>
    </w:p>
    <w:p w:rsidR="00FA490B" w:rsidRPr="002D2C85" w:rsidRDefault="00FA490B" w:rsidP="00AC17BC">
      <w:pPr>
        <w:ind w:firstLine="708"/>
        <w:jc w:val="both"/>
      </w:pPr>
    </w:p>
    <w:p w:rsidR="00872A93" w:rsidRPr="009277C6" w:rsidRDefault="00872A93" w:rsidP="00C04DA2">
      <w:pPr>
        <w:ind w:firstLine="708"/>
        <w:jc w:val="both"/>
      </w:pPr>
      <w:r w:rsidRPr="009277C6">
        <w:rPr>
          <w:b/>
        </w:rPr>
        <w:t>Расходная часть бюджета</w:t>
      </w:r>
      <w:r w:rsidRPr="009277C6">
        <w:t xml:space="preserve"> за </w:t>
      </w:r>
      <w:r w:rsidR="00C04DA2">
        <w:t>3</w:t>
      </w:r>
      <w:r w:rsidRPr="009277C6">
        <w:t xml:space="preserve"> квартал 202</w:t>
      </w:r>
      <w:r w:rsidR="00354074">
        <w:t>4</w:t>
      </w:r>
      <w:r w:rsidRPr="009277C6">
        <w:t xml:space="preserve"> года  при уточненном годовом плане </w:t>
      </w:r>
      <w:r w:rsidR="00354074">
        <w:t>1463000,8</w:t>
      </w:r>
      <w:r w:rsidRPr="009277C6">
        <w:t xml:space="preserve"> тыс. рублей исполнена на  </w:t>
      </w:r>
      <w:r w:rsidR="00354074">
        <w:t>1016163,5</w:t>
      </w:r>
      <w:r w:rsidRPr="009277C6">
        <w:t xml:space="preserve"> тыс. руб. или </w:t>
      </w:r>
      <w:r w:rsidR="00354074">
        <w:t>69,5</w:t>
      </w:r>
      <w:r w:rsidRPr="009277C6">
        <w:t xml:space="preserve">%. </w:t>
      </w:r>
    </w:p>
    <w:p w:rsidR="00872A93" w:rsidRPr="009277C6" w:rsidRDefault="00872A93" w:rsidP="00872A93">
      <w:pPr>
        <w:ind w:firstLine="708"/>
        <w:jc w:val="both"/>
        <w:rPr>
          <w:highlight w:val="yellow"/>
        </w:rPr>
      </w:pPr>
      <w:r w:rsidRPr="00B800CF">
        <w:rPr>
          <w:b/>
        </w:rPr>
        <w:t xml:space="preserve">По разделу  0100 «Общегосударственные вопросы» </w:t>
      </w:r>
      <w:r w:rsidRPr="00B800CF">
        <w:t xml:space="preserve">при уточненном плане  </w:t>
      </w:r>
      <w:r w:rsidR="00354074">
        <w:t>89140,2</w:t>
      </w:r>
      <w:r w:rsidRPr="00B800CF">
        <w:t xml:space="preserve"> тыс. руб. исполнение составляет </w:t>
      </w:r>
      <w:r w:rsidR="00354074">
        <w:t>77528,3</w:t>
      </w:r>
      <w:r w:rsidRPr="00B800CF">
        <w:t xml:space="preserve"> тыс. руб. или </w:t>
      </w:r>
      <w:r w:rsidR="00354074">
        <w:t>87,0</w:t>
      </w:r>
      <w:r w:rsidRPr="00B800CF"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354074">
        <w:t>2447,7</w:t>
      </w:r>
      <w:r w:rsidRPr="00B800CF">
        <w:t xml:space="preserve">тыс. руб. исполнение составляет   </w:t>
      </w:r>
      <w:r w:rsidR="00354074">
        <w:t>2362,1</w:t>
      </w:r>
      <w:r w:rsidRPr="00B800CF">
        <w:t xml:space="preserve"> тыс. руб. или </w:t>
      </w:r>
      <w:r w:rsidR="00354074">
        <w:t>96,5</w:t>
      </w:r>
      <w:r w:rsidRPr="00B800CF"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354074">
        <w:t>1126,7</w:t>
      </w:r>
      <w:r w:rsidRPr="00B800CF">
        <w:t xml:space="preserve"> тыс. руб. исполнение составляет  </w:t>
      </w:r>
      <w:r w:rsidR="00354074">
        <w:t xml:space="preserve">1024,9 </w:t>
      </w:r>
      <w:r w:rsidRPr="00B800CF">
        <w:t xml:space="preserve">тыс. руб. или </w:t>
      </w:r>
      <w:r w:rsidR="00354074">
        <w:t>91,0</w:t>
      </w:r>
      <w:r w:rsidRPr="00B800CF">
        <w:t xml:space="preserve">%. По подразделу 0104 «Функционирование местных администраций» при уточненном плане  </w:t>
      </w:r>
      <w:r w:rsidR="00354074">
        <w:t>16577,4</w:t>
      </w:r>
      <w:r w:rsidRPr="00B800CF">
        <w:t xml:space="preserve"> тыс. руб. исполнение составляет </w:t>
      </w:r>
      <w:r w:rsidR="00354074">
        <w:t>15351,0</w:t>
      </w:r>
      <w:r w:rsidRPr="00B800CF">
        <w:t xml:space="preserve"> тыс. руб. или  </w:t>
      </w:r>
      <w:r w:rsidR="00354074">
        <w:t>92,6</w:t>
      </w:r>
      <w:r w:rsidRPr="00B800CF">
        <w:t xml:space="preserve">%. По подразделу 0106 «Обеспечение деятельности финансовых органов»  при уточненном плане </w:t>
      </w:r>
      <w:r w:rsidR="00354074">
        <w:t>10377,8</w:t>
      </w:r>
      <w:r w:rsidRPr="00B800CF">
        <w:t xml:space="preserve">  тыс. руб. исполнение составляет </w:t>
      </w:r>
      <w:r w:rsidR="00354074">
        <w:t>9895,1</w:t>
      </w:r>
      <w:r w:rsidRPr="00B800CF">
        <w:t xml:space="preserve"> тыс. руб. или </w:t>
      </w:r>
      <w:r w:rsidR="00354074">
        <w:t>95,3</w:t>
      </w:r>
      <w:r w:rsidRPr="00B800CF">
        <w:t xml:space="preserve">%. По подразделу 0113 «Другие общегосударственные вопросы» при уточненном плане  </w:t>
      </w:r>
      <w:r w:rsidR="00354074">
        <w:t>55964,7</w:t>
      </w:r>
      <w:r w:rsidRPr="00B800CF">
        <w:t xml:space="preserve"> тыс. руб. исполнение составляет </w:t>
      </w:r>
      <w:r w:rsidR="00354074">
        <w:t>47035,2</w:t>
      </w:r>
      <w:r w:rsidRPr="00B800CF">
        <w:t xml:space="preserve">  тыс. руб. или </w:t>
      </w:r>
      <w:r w:rsidR="00354074">
        <w:t>84,0</w:t>
      </w:r>
      <w:r w:rsidRPr="00B800CF">
        <w:t xml:space="preserve"> %.     </w:t>
      </w:r>
    </w:p>
    <w:p w:rsidR="00116F4E" w:rsidRPr="001741BA" w:rsidRDefault="00116F4E" w:rsidP="00116F4E">
      <w:pPr>
        <w:ind w:firstLine="708"/>
        <w:jc w:val="both"/>
      </w:pPr>
      <w:r w:rsidRPr="001741BA">
        <w:rPr>
          <w:b/>
        </w:rPr>
        <w:t>По разделу 0</w:t>
      </w:r>
      <w:r w:rsidR="00607727">
        <w:rPr>
          <w:b/>
        </w:rPr>
        <w:t>3</w:t>
      </w:r>
      <w:r w:rsidRPr="001741BA">
        <w:rPr>
          <w:b/>
        </w:rPr>
        <w:t>00 «</w:t>
      </w:r>
      <w:r w:rsidR="00607727" w:rsidRPr="00607727">
        <w:rPr>
          <w:b/>
        </w:rPr>
        <w:t>Национальная безопасность и правоохранительная деятельность</w:t>
      </w:r>
      <w:r w:rsidRPr="001741BA">
        <w:rPr>
          <w:b/>
        </w:rPr>
        <w:t>»</w:t>
      </w:r>
      <w:r w:rsidRPr="001741BA">
        <w:t xml:space="preserve"> при уточненном плане    </w:t>
      </w:r>
      <w:r w:rsidR="00354074">
        <w:t>3806,1</w:t>
      </w:r>
      <w:r w:rsidRPr="001741BA">
        <w:t xml:space="preserve"> тыс. руб. исполнение составляет  </w:t>
      </w:r>
      <w:r w:rsidR="00351CF4">
        <w:t>3712,4</w:t>
      </w:r>
      <w:r w:rsidRPr="001741BA">
        <w:t xml:space="preserve"> тыс. руб. или </w:t>
      </w:r>
      <w:r w:rsidR="00351CF4">
        <w:t>97,5</w:t>
      </w:r>
      <w:r w:rsidRPr="001741BA">
        <w:t>%. По подразделу 0</w:t>
      </w:r>
      <w:r w:rsidR="00607727">
        <w:t>310</w:t>
      </w:r>
      <w:r w:rsidRPr="001741BA">
        <w:t xml:space="preserve"> «</w:t>
      </w:r>
      <w:r w:rsidR="00607727" w:rsidRPr="00607727">
        <w:t>Защита населения и территории от чрезвычайных ситуаций природного и техногенного характера, пожарная безопасность</w:t>
      </w:r>
      <w:r w:rsidRPr="001741BA">
        <w:t xml:space="preserve">»  при уточненном плане </w:t>
      </w:r>
      <w:r w:rsidR="00351CF4">
        <w:t>3756,1</w:t>
      </w:r>
      <w:r w:rsidRPr="001741BA">
        <w:t xml:space="preserve">  тыс. руб. исполнение составляет </w:t>
      </w:r>
      <w:r w:rsidR="00351CF4">
        <w:t>3712,4</w:t>
      </w:r>
      <w:r w:rsidRPr="001741BA">
        <w:t xml:space="preserve"> тыс. руб. или </w:t>
      </w:r>
      <w:r w:rsidR="00351CF4">
        <w:t>98,8</w:t>
      </w:r>
      <w:r w:rsidRPr="001741BA">
        <w:t xml:space="preserve"> %.  По разделу </w:t>
      </w:r>
      <w:r w:rsidR="00E90155">
        <w:t>0314</w:t>
      </w:r>
      <w:r w:rsidRPr="001741BA">
        <w:t xml:space="preserve">- план </w:t>
      </w:r>
      <w:r w:rsidR="00E90155">
        <w:t>50,0</w:t>
      </w:r>
      <w:r w:rsidR="00E85CF8">
        <w:t xml:space="preserve"> тыс. рублей, исполнения нет.</w:t>
      </w:r>
    </w:p>
    <w:p w:rsidR="00872A93" w:rsidRPr="008E77C0" w:rsidRDefault="00872A93" w:rsidP="00872A93">
      <w:pPr>
        <w:ind w:firstLine="708"/>
        <w:jc w:val="both"/>
      </w:pPr>
      <w:r w:rsidRPr="008E77C0">
        <w:rPr>
          <w:b/>
        </w:rPr>
        <w:t>По разделу 0400 «Национальная экономика»</w:t>
      </w:r>
      <w:r w:rsidRPr="008E77C0">
        <w:t xml:space="preserve"> при уточненном плане    </w:t>
      </w:r>
      <w:r w:rsidR="00351CF4">
        <w:t>172383,6</w:t>
      </w:r>
      <w:r w:rsidRPr="008E77C0">
        <w:t xml:space="preserve">  тыс. руб. исполнение составляет  </w:t>
      </w:r>
      <w:r w:rsidR="00351CF4">
        <w:t>59386,6</w:t>
      </w:r>
      <w:r w:rsidRPr="008E77C0">
        <w:t xml:space="preserve"> тыс. руб. или </w:t>
      </w:r>
      <w:r w:rsidR="00351CF4">
        <w:t>34,4</w:t>
      </w:r>
      <w:r w:rsidRPr="008E77C0">
        <w:t xml:space="preserve">%. По подразделу 0405 «Сельское хозяйство»  при уточненном плане </w:t>
      </w:r>
      <w:r w:rsidR="00351CF4">
        <w:t>8714,9</w:t>
      </w:r>
      <w:r w:rsidRPr="008E77C0">
        <w:t xml:space="preserve">  тыс. руб. исполнение составляет </w:t>
      </w:r>
      <w:r w:rsidR="00351CF4">
        <w:t>4200,7</w:t>
      </w:r>
      <w:r w:rsidRPr="008E77C0">
        <w:t xml:space="preserve"> тыс. руб. или </w:t>
      </w:r>
      <w:r w:rsidR="00351CF4">
        <w:t>48,2</w:t>
      </w:r>
      <w:r w:rsidRPr="008E77C0"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351CF4">
        <w:t>161012,0</w:t>
      </w:r>
      <w:r w:rsidR="00316BA6">
        <w:t xml:space="preserve"> тыс. руб. исполнение составляет </w:t>
      </w:r>
      <w:r w:rsidR="00351CF4">
        <w:t>54935,5</w:t>
      </w:r>
      <w:r w:rsidR="00316BA6">
        <w:t xml:space="preserve"> тыс. руб</w:t>
      </w:r>
      <w:r w:rsidRPr="008E77C0">
        <w:t>.</w:t>
      </w:r>
      <w:r w:rsidR="00316BA6">
        <w:t xml:space="preserve">или </w:t>
      </w:r>
      <w:r w:rsidR="00351CF4">
        <w:t>34,1</w:t>
      </w:r>
      <w:r w:rsidR="00316BA6">
        <w:t>%.</w:t>
      </w:r>
      <w:r w:rsidRPr="008E77C0">
        <w:t xml:space="preserve">  По разделу 0412- план </w:t>
      </w:r>
      <w:r w:rsidR="00351CF4">
        <w:t>2395,8</w:t>
      </w:r>
      <w:r w:rsidRPr="008E77C0">
        <w:t xml:space="preserve"> тыс. рублей, исполнения нет.</w:t>
      </w:r>
    </w:p>
    <w:p w:rsidR="0004201F" w:rsidRPr="0004201F" w:rsidRDefault="00872A93" w:rsidP="00BF5BA5">
      <w:pPr>
        <w:ind w:firstLine="708"/>
        <w:jc w:val="both"/>
      </w:pPr>
      <w:r w:rsidRPr="0004201F">
        <w:rPr>
          <w:b/>
        </w:rPr>
        <w:t>По разделу 0500 «Жилищно-коммунальное хозяйство»</w:t>
      </w:r>
      <w:r w:rsidRPr="0004201F">
        <w:t xml:space="preserve">  при уточненном плане  </w:t>
      </w:r>
      <w:r w:rsidR="00351CF4">
        <w:t>22539,9</w:t>
      </w:r>
      <w:r w:rsidRPr="0004201F">
        <w:t xml:space="preserve"> тыс. руб. исполнение составляет  </w:t>
      </w:r>
      <w:r w:rsidR="00351CF4">
        <w:t>8323,8</w:t>
      </w:r>
      <w:r w:rsidRPr="0004201F">
        <w:t xml:space="preserve">   тыс. руб. или </w:t>
      </w:r>
      <w:r w:rsidR="00351CF4">
        <w:t>36,9</w:t>
      </w:r>
      <w:r w:rsidRPr="0004201F">
        <w:t xml:space="preserve"> %.</w:t>
      </w:r>
    </w:p>
    <w:p w:rsidR="00872A93" w:rsidRPr="00E90155" w:rsidRDefault="00BF5BA5" w:rsidP="00872A93">
      <w:pPr>
        <w:ind w:firstLine="708"/>
        <w:jc w:val="both"/>
        <w:rPr>
          <w:highlight w:val="yellow"/>
        </w:rPr>
      </w:pPr>
      <w:r w:rsidRPr="0004201F">
        <w:t>По подразделу 0502«Коммунальное хозяйство»уточненный</w:t>
      </w:r>
      <w:r w:rsidRPr="004655B0">
        <w:t xml:space="preserve"> план</w:t>
      </w:r>
      <w:r w:rsidR="00351CF4">
        <w:t xml:space="preserve"> 13704,9</w:t>
      </w:r>
      <w:r w:rsidRPr="00501CD1">
        <w:t xml:space="preserve"> тыс. руб.,</w:t>
      </w:r>
      <w:r w:rsidR="00351CF4">
        <w:t xml:space="preserve"> исполнения нет.</w:t>
      </w:r>
      <w:r w:rsidRPr="00501CD1">
        <w:t xml:space="preserve"> По подразделу 0503 «Благоустройство» </w:t>
      </w:r>
      <w:r w:rsidRPr="00433B68">
        <w:t xml:space="preserve">при уточненном плане    </w:t>
      </w:r>
      <w:r w:rsidR="00351CF4">
        <w:t>7439,2</w:t>
      </w:r>
      <w:r w:rsidR="005266D2">
        <w:t xml:space="preserve">  тыс. руб. исполнение- </w:t>
      </w:r>
      <w:r w:rsidR="00351CF4">
        <w:t>7033,3</w:t>
      </w:r>
      <w:r w:rsidR="005266D2">
        <w:t xml:space="preserve"> тыс. руб. или </w:t>
      </w:r>
      <w:r w:rsidR="00351CF4">
        <w:t>94,5</w:t>
      </w:r>
      <w:r w:rsidR="005266D2">
        <w:t>%</w:t>
      </w:r>
      <w:r w:rsidRPr="00433B68">
        <w:t>.</w:t>
      </w:r>
      <w:r w:rsidRPr="00501CD1">
        <w:t>По подразделу 0505</w:t>
      </w:r>
      <w:r>
        <w:t xml:space="preserve"> при уточненном плане </w:t>
      </w:r>
      <w:r w:rsidR="00351CF4">
        <w:t xml:space="preserve">1395,9 </w:t>
      </w:r>
      <w:r>
        <w:t>тыс. руб.</w:t>
      </w:r>
      <w:r w:rsidRPr="00501CD1">
        <w:t xml:space="preserve">  исполнение составило  </w:t>
      </w:r>
      <w:r w:rsidR="00351CF4">
        <w:t>1290,5</w:t>
      </w:r>
      <w:r w:rsidRPr="00501CD1">
        <w:t xml:space="preserve">  тыс. руб.</w:t>
      </w:r>
      <w:r>
        <w:t xml:space="preserve"> или </w:t>
      </w:r>
      <w:r w:rsidR="00351CF4">
        <w:t>92,4</w:t>
      </w:r>
      <w:r>
        <w:t>%.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разделу 0700 «Образование»</w:t>
      </w:r>
      <w:r w:rsidRPr="007A57BF">
        <w:t xml:space="preserve"> при уточненном плане   </w:t>
      </w:r>
      <w:r w:rsidR="00351CF4">
        <w:t>935544,8</w:t>
      </w:r>
      <w:r w:rsidRPr="007A57BF">
        <w:t xml:space="preserve"> тыс. руб. исполнение составляет </w:t>
      </w:r>
      <w:r w:rsidR="00351CF4">
        <w:t>669453,9</w:t>
      </w:r>
      <w:r w:rsidRPr="007A57BF">
        <w:t xml:space="preserve">  тыс. руб. или </w:t>
      </w:r>
      <w:r w:rsidR="005A5FCF">
        <w:t>71,6</w:t>
      </w:r>
      <w:r w:rsidRPr="007A57BF">
        <w:t xml:space="preserve"> %.</w:t>
      </w:r>
    </w:p>
    <w:p w:rsidR="00872A93" w:rsidRPr="0062494A" w:rsidRDefault="00872A93" w:rsidP="005A5FCF">
      <w:pPr>
        <w:ind w:firstLine="708"/>
        <w:jc w:val="both"/>
      </w:pPr>
      <w:r w:rsidRPr="0062494A">
        <w:t xml:space="preserve">По подразделу 0701 «Дошкольное образование» при уточненном плане </w:t>
      </w:r>
      <w:r w:rsidR="005A5FCF">
        <w:t>228162,8</w:t>
      </w:r>
      <w:r w:rsidR="009358AF" w:rsidRPr="0062494A">
        <w:t>3</w:t>
      </w:r>
      <w:r w:rsidRPr="0062494A">
        <w:t xml:space="preserve">  тыс. руб. исполнение составляет  </w:t>
      </w:r>
      <w:r w:rsidR="005A5FCF">
        <w:t>147621,2</w:t>
      </w:r>
      <w:r w:rsidRPr="0062494A">
        <w:t xml:space="preserve">  тыс. руб. или </w:t>
      </w:r>
      <w:r w:rsidR="005A5FCF">
        <w:t>64,7</w:t>
      </w:r>
      <w:r w:rsidRPr="0062494A">
        <w:t xml:space="preserve"> %.</w:t>
      </w:r>
    </w:p>
    <w:p w:rsidR="00756F75" w:rsidRPr="0062494A" w:rsidRDefault="00872A93" w:rsidP="00872A93">
      <w:pPr>
        <w:ind w:firstLine="708"/>
        <w:jc w:val="both"/>
      </w:pPr>
      <w:r w:rsidRPr="0062494A">
        <w:t xml:space="preserve">По подразделу 0702 при уточненном плане    </w:t>
      </w:r>
      <w:r w:rsidR="005A5FCF">
        <w:t>549636,6</w:t>
      </w:r>
      <w:r w:rsidRPr="0062494A">
        <w:t xml:space="preserve"> тыс. руб. исполнение составляет    </w:t>
      </w:r>
      <w:r w:rsidR="005A5FCF">
        <w:t>393629,6</w:t>
      </w:r>
      <w:r w:rsidRPr="0062494A">
        <w:t xml:space="preserve">  тыс. руб. или </w:t>
      </w:r>
      <w:r w:rsidR="005A5FCF">
        <w:t>71,6</w:t>
      </w:r>
      <w:r w:rsidRPr="0062494A"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5A5FCF">
        <w:t>327700,4</w:t>
      </w:r>
      <w:r w:rsidRPr="0062494A">
        <w:t xml:space="preserve"> тыс. руб. исполнение составляет </w:t>
      </w:r>
      <w:r w:rsidR="005A5FCF">
        <w:t>220281,4</w:t>
      </w:r>
      <w:r w:rsidRPr="0062494A">
        <w:t xml:space="preserve"> тыс. руб. или </w:t>
      </w:r>
      <w:r w:rsidR="005A5FCF">
        <w:t>67,2</w:t>
      </w:r>
      <w:r w:rsidR="00756F75" w:rsidRPr="0062494A">
        <w:t>%.</w:t>
      </w:r>
    </w:p>
    <w:p w:rsidR="00872A93" w:rsidRPr="0062494A" w:rsidRDefault="00872A93" w:rsidP="00872A93">
      <w:pPr>
        <w:ind w:firstLine="708"/>
        <w:jc w:val="both"/>
      </w:pPr>
      <w:r w:rsidRPr="0062494A">
        <w:t xml:space="preserve">По подразделу 0703 при уточненном плане </w:t>
      </w:r>
      <w:r w:rsidR="005A5FCF">
        <w:t>128326,8</w:t>
      </w:r>
      <w:r w:rsidRPr="0062494A">
        <w:t xml:space="preserve"> тыс. руб. исполнение составило </w:t>
      </w:r>
      <w:r w:rsidR="005A5FCF">
        <w:t>102047,0</w:t>
      </w:r>
      <w:r w:rsidRPr="0062494A">
        <w:t xml:space="preserve"> тыс. руб. или </w:t>
      </w:r>
      <w:r w:rsidR="005A5FCF">
        <w:t>79,5</w:t>
      </w:r>
      <w:r w:rsidRPr="0062494A">
        <w:t xml:space="preserve">%, в т. ч. в части увеличения тарифной ставки на 25% при плане </w:t>
      </w:r>
      <w:r w:rsidR="005A5FCF">
        <w:t>4230,6</w:t>
      </w:r>
      <w:r w:rsidRPr="0062494A">
        <w:t xml:space="preserve"> тыс. руб. исполнение составляет  </w:t>
      </w:r>
      <w:r w:rsidR="005A5FCF">
        <w:t>3856,4</w:t>
      </w:r>
      <w:r w:rsidRPr="0062494A">
        <w:t xml:space="preserve"> тыс. руб. </w:t>
      </w:r>
    </w:p>
    <w:p w:rsidR="008A536D" w:rsidRPr="0062494A" w:rsidRDefault="00872A93" w:rsidP="00872A93">
      <w:pPr>
        <w:ind w:firstLine="708"/>
        <w:jc w:val="both"/>
      </w:pPr>
      <w:r w:rsidRPr="0062494A">
        <w:t xml:space="preserve">По разделу 0707 </w:t>
      </w:r>
      <w:r w:rsidR="008A536D" w:rsidRPr="0062494A">
        <w:t>исполнениянет.</w:t>
      </w:r>
    </w:p>
    <w:p w:rsidR="00872A93" w:rsidRPr="007A57BF" w:rsidRDefault="00872A93" w:rsidP="00872A93">
      <w:pPr>
        <w:ind w:firstLine="708"/>
        <w:jc w:val="both"/>
      </w:pPr>
      <w:r w:rsidRPr="0062494A">
        <w:t xml:space="preserve"> По подразделу 0709 при уточненном плане   </w:t>
      </w:r>
      <w:r w:rsidR="005A5FCF">
        <w:t>29318,6</w:t>
      </w:r>
      <w:r w:rsidRPr="0062494A">
        <w:t xml:space="preserve">  тыс. руб. исполнение составляет </w:t>
      </w:r>
      <w:r w:rsidR="005A5FCF">
        <w:t>26156,1</w:t>
      </w:r>
      <w:r w:rsidRPr="0062494A">
        <w:t xml:space="preserve"> тыс. руб. или </w:t>
      </w:r>
      <w:r w:rsidR="00C72DA8" w:rsidRPr="0062494A">
        <w:t>89,</w:t>
      </w:r>
      <w:r w:rsidR="005A5FCF">
        <w:t>2</w:t>
      </w:r>
      <w:r w:rsidRPr="0062494A">
        <w:t xml:space="preserve"> %, в том</w:t>
      </w:r>
      <w:r w:rsidRPr="007A57BF">
        <w:t xml:space="preserve"> числе на аппарат комитета образования при плане </w:t>
      </w:r>
      <w:r w:rsidR="005A5FCF">
        <w:t>2568,6</w:t>
      </w:r>
      <w:r w:rsidRPr="007A57BF">
        <w:t xml:space="preserve"> тыс. руб. исполнение составляет </w:t>
      </w:r>
      <w:r w:rsidR="005A5FCF">
        <w:t>2396,6</w:t>
      </w:r>
      <w:r w:rsidRPr="007A57BF">
        <w:t xml:space="preserve"> тыс. руб. или </w:t>
      </w:r>
      <w:r w:rsidR="005A5FCF">
        <w:t>93,3</w:t>
      </w:r>
      <w:r w:rsidRPr="007A57BF">
        <w:t>%.</w:t>
      </w:r>
    </w:p>
    <w:p w:rsidR="0062494A" w:rsidRDefault="00872A93" w:rsidP="0062494A">
      <w:pPr>
        <w:ind w:firstLine="708"/>
        <w:jc w:val="both"/>
        <w:rPr>
          <w:b/>
        </w:rPr>
      </w:pPr>
      <w:r w:rsidRPr="007A57BF">
        <w:rPr>
          <w:b/>
        </w:rPr>
        <w:t>По разделу 0800 «Культура»</w:t>
      </w:r>
      <w:r w:rsidRPr="007A57BF">
        <w:t xml:space="preserve"> при уточненном плане    </w:t>
      </w:r>
      <w:r w:rsidR="005A5FCF">
        <w:t>107664,0</w:t>
      </w:r>
      <w:r w:rsidRPr="007A57BF">
        <w:t xml:space="preserve"> тыс. руб. исполнение составляет </w:t>
      </w:r>
      <w:r w:rsidR="005A5FCF">
        <w:t>82382,3</w:t>
      </w:r>
      <w:r w:rsidRPr="007A57BF">
        <w:t xml:space="preserve"> тыс. руб. или </w:t>
      </w:r>
      <w:r w:rsidR="005A5FCF">
        <w:t>76,5</w:t>
      </w:r>
      <w:r w:rsidRPr="007A57BF">
        <w:t xml:space="preserve"> %,</w:t>
      </w:r>
    </w:p>
    <w:p w:rsidR="0062494A" w:rsidRPr="0062494A" w:rsidRDefault="0062494A" w:rsidP="0062494A">
      <w:pPr>
        <w:ind w:firstLine="708"/>
        <w:jc w:val="both"/>
      </w:pPr>
      <w:r w:rsidRPr="0062494A">
        <w:t xml:space="preserve">По подразделу 0801 «Культура» при уточненном плане </w:t>
      </w:r>
      <w:r w:rsidR="005A5FCF">
        <w:t>93275,3</w:t>
      </w:r>
      <w:r w:rsidRPr="0062494A">
        <w:t xml:space="preserve"> тыс. руб. исполнение составляет    </w:t>
      </w:r>
      <w:r w:rsidR="005A5FCF">
        <w:t>78515,2</w:t>
      </w:r>
      <w:r w:rsidRPr="0062494A">
        <w:t xml:space="preserve">  тыс. руб. или </w:t>
      </w:r>
      <w:r w:rsidR="006D0D0F">
        <w:t>84,2</w:t>
      </w:r>
      <w:r w:rsidRPr="0062494A">
        <w:t xml:space="preserve"> %</w:t>
      </w:r>
    </w:p>
    <w:p w:rsidR="00872A93" w:rsidRPr="0062494A" w:rsidRDefault="0062494A" w:rsidP="0062494A">
      <w:pPr>
        <w:ind w:firstLine="708"/>
        <w:jc w:val="both"/>
      </w:pPr>
      <w:r w:rsidRPr="0062494A">
        <w:t xml:space="preserve">По подразделу 0804 при уточненном плане    </w:t>
      </w:r>
      <w:r w:rsidR="006D0D0F">
        <w:t>14388,7</w:t>
      </w:r>
      <w:r w:rsidRPr="0062494A">
        <w:t xml:space="preserve"> тыс. руб. исполнение составляет    3083,4  тыс. руб. или </w:t>
      </w:r>
      <w:r w:rsidR="006D0D0F">
        <w:t>26,9</w:t>
      </w:r>
      <w:r w:rsidRPr="0062494A">
        <w:t xml:space="preserve"> % 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разделу 1000 «Социальная политика»</w:t>
      </w:r>
      <w:r w:rsidRPr="007A57BF">
        <w:t xml:space="preserve"> при уточненном плане  </w:t>
      </w:r>
      <w:r w:rsidR="006D0D0F">
        <w:t>27596,3</w:t>
      </w:r>
      <w:r w:rsidRPr="007A57BF">
        <w:t xml:space="preserve">тыс. руб. исполнение составляет   </w:t>
      </w:r>
      <w:r w:rsidR="006D0D0F">
        <w:t>21771,2</w:t>
      </w:r>
      <w:r w:rsidRPr="007A57BF">
        <w:t xml:space="preserve">  тыс. руб. или </w:t>
      </w:r>
      <w:r w:rsidR="006D0D0F">
        <w:t>78,9</w:t>
      </w:r>
      <w:r w:rsidRPr="007A57BF">
        <w:t>%.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подразделу 1001</w:t>
      </w:r>
      <w:r w:rsidRPr="007A57BF">
        <w:t xml:space="preserve"> «Доплата к пенсиям государственных служащих субъектов РФ и муниципальных служащих» при плане </w:t>
      </w:r>
      <w:r w:rsidR="006D0D0F">
        <w:t>2831,7</w:t>
      </w:r>
      <w:r w:rsidRPr="007A57BF">
        <w:t xml:space="preserve"> тыс. руб. выделено </w:t>
      </w:r>
      <w:r w:rsidR="006D0D0F">
        <w:t>2548,5</w:t>
      </w:r>
      <w:r w:rsidRPr="007A57BF">
        <w:t xml:space="preserve">  тыс. руб. 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подразделу 1003</w:t>
      </w:r>
      <w:r w:rsidRPr="007A57BF">
        <w:t xml:space="preserve"> « Социальное обеспечение населения» при плане </w:t>
      </w:r>
      <w:r w:rsidR="006D0D0F">
        <w:t>7293,4</w:t>
      </w:r>
      <w:r w:rsidRPr="007A57BF">
        <w:t xml:space="preserve"> тыс. руб. составляет </w:t>
      </w:r>
      <w:r w:rsidR="006D0D0F">
        <w:t>5864,4</w:t>
      </w:r>
      <w:r w:rsidRPr="007A57BF">
        <w:t xml:space="preserve"> тыс. руб. или </w:t>
      </w:r>
      <w:r w:rsidR="006D0D0F">
        <w:t>80,4</w:t>
      </w:r>
      <w:r w:rsidRPr="007A57BF">
        <w:t>%.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подразделу 1004</w:t>
      </w:r>
      <w:r w:rsidRPr="007A57BF">
        <w:t xml:space="preserve"> «Борьба с беспризорностью, опека и попечительство» при плане </w:t>
      </w:r>
      <w:r w:rsidR="00D54AC1">
        <w:t>16282,5</w:t>
      </w:r>
      <w:r w:rsidRPr="007A57BF">
        <w:t xml:space="preserve"> тыс. руб. исполнение составляет  </w:t>
      </w:r>
      <w:r w:rsidR="00D54AC1">
        <w:t>12441,6</w:t>
      </w:r>
      <w:r w:rsidRPr="007A57BF">
        <w:t xml:space="preserve">  тыс. руб. или </w:t>
      </w:r>
      <w:r w:rsidR="00D54AC1">
        <w:t>76,4</w:t>
      </w:r>
      <w:r w:rsidRPr="007A57BF">
        <w:t>%.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подразделу 1006</w:t>
      </w:r>
      <w:r w:rsidRPr="007A57BF">
        <w:t xml:space="preserve"> «Другие вопросы в области социальной политики»  при уточненном плане </w:t>
      </w:r>
      <w:r w:rsidR="00D54AC1">
        <w:t>1188,7</w:t>
      </w:r>
      <w:r w:rsidRPr="007A57BF">
        <w:t xml:space="preserve"> тыс. руб., исполнение составляет </w:t>
      </w:r>
      <w:r w:rsidR="00D54AC1">
        <w:t>916,7</w:t>
      </w:r>
      <w:r w:rsidRPr="007A57BF">
        <w:t xml:space="preserve"> тыс. рублей или </w:t>
      </w:r>
      <w:r w:rsidR="00D54AC1">
        <w:t>77,1</w:t>
      </w:r>
      <w:r w:rsidRPr="007A57BF">
        <w:t xml:space="preserve">%   </w:t>
      </w:r>
    </w:p>
    <w:p w:rsidR="00872A93" w:rsidRPr="007A57BF" w:rsidRDefault="00872A93" w:rsidP="00872A93">
      <w:pPr>
        <w:ind w:firstLine="708"/>
        <w:jc w:val="both"/>
      </w:pPr>
      <w:r w:rsidRPr="007A57BF">
        <w:rPr>
          <w:b/>
        </w:rPr>
        <w:t>По разделу 1100 «Физическая культура и спорт»</w:t>
      </w:r>
      <w:r w:rsidRPr="007A57BF">
        <w:t xml:space="preserve">  при уточненном плане </w:t>
      </w:r>
      <w:r w:rsidR="00D54AC1">
        <w:t>1200,0 тыс. руб.</w:t>
      </w:r>
      <w:r w:rsidRPr="007A57BF">
        <w:t xml:space="preserve"> исполнение составляет  </w:t>
      </w:r>
      <w:r w:rsidR="00D54AC1">
        <w:t>1094,6</w:t>
      </w:r>
      <w:r w:rsidRPr="007A57BF">
        <w:t xml:space="preserve"> тыс. руб. или </w:t>
      </w:r>
      <w:r w:rsidR="00D54AC1">
        <w:t>91,2</w:t>
      </w:r>
      <w:r w:rsidRPr="007A57BF">
        <w:t xml:space="preserve"> %.</w:t>
      </w:r>
    </w:p>
    <w:p w:rsidR="00872A93" w:rsidRPr="007A57BF" w:rsidRDefault="00872A93" w:rsidP="00D54AC1">
      <w:pPr>
        <w:ind w:firstLine="708"/>
        <w:jc w:val="both"/>
      </w:pPr>
      <w:r w:rsidRPr="007A57BF">
        <w:rPr>
          <w:b/>
        </w:rPr>
        <w:t>По разделу 1400 «Межбюджетные трансферты»</w:t>
      </w:r>
      <w:r w:rsidRPr="007A57BF">
        <w:t xml:space="preserve"> при уточненном плане   </w:t>
      </w:r>
      <w:r w:rsidR="00D54AC1">
        <w:t>102335,5</w:t>
      </w:r>
      <w:r w:rsidRPr="007A57BF">
        <w:t xml:space="preserve">  тыс. руб. исполнение составляет  </w:t>
      </w:r>
      <w:r w:rsidR="00D54AC1">
        <w:t>92056,4</w:t>
      </w:r>
      <w:r w:rsidRPr="007A57BF">
        <w:t xml:space="preserve">  тыс. руб. или </w:t>
      </w:r>
      <w:r w:rsidR="00D54AC1">
        <w:t>90,0</w:t>
      </w:r>
      <w:r w:rsidRPr="007A57BF">
        <w:t>%.</w:t>
      </w:r>
    </w:p>
    <w:p w:rsidR="00872A93" w:rsidRDefault="006D03D6" w:rsidP="00872A93">
      <w:pPr>
        <w:ind w:firstLine="708"/>
        <w:jc w:val="both"/>
      </w:pPr>
      <w:r w:rsidRPr="007A57BF">
        <w:t>Дефицит</w:t>
      </w:r>
      <w:r w:rsidR="00872A93" w:rsidRPr="007A57BF">
        <w:t xml:space="preserve"> составляет </w:t>
      </w:r>
      <w:r w:rsidR="00D54AC1">
        <w:t>5942,2</w:t>
      </w:r>
      <w:r w:rsidR="00872A93" w:rsidRPr="007A57BF">
        <w:t xml:space="preserve"> тыс.руб.</w:t>
      </w:r>
    </w:p>
    <w:p w:rsidR="00872A93" w:rsidRPr="00D704F9" w:rsidRDefault="00872A93" w:rsidP="009E75E8">
      <w:pPr>
        <w:ind w:firstLine="708"/>
        <w:jc w:val="both"/>
      </w:pPr>
    </w:p>
    <w:sectPr w:rsidR="00872A93" w:rsidRPr="00D704F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2E" w:rsidRDefault="00BD3C2E" w:rsidP="00431D83">
      <w:r>
        <w:separator/>
      </w:r>
    </w:p>
  </w:endnote>
  <w:endnote w:type="continuationSeparator" w:id="1">
    <w:p w:rsidR="00BD3C2E" w:rsidRDefault="00BD3C2E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2E" w:rsidRDefault="00BD3C2E" w:rsidP="00431D83">
      <w:r>
        <w:separator/>
      </w:r>
    </w:p>
  </w:footnote>
  <w:footnote w:type="continuationSeparator" w:id="1">
    <w:p w:rsidR="00BD3C2E" w:rsidRDefault="00BD3C2E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57AB"/>
    <w:rsid w:val="000331DB"/>
    <w:rsid w:val="000415A0"/>
    <w:rsid w:val="0004201F"/>
    <w:rsid w:val="00052A85"/>
    <w:rsid w:val="0005353F"/>
    <w:rsid w:val="000637B8"/>
    <w:rsid w:val="000702B2"/>
    <w:rsid w:val="00084AB8"/>
    <w:rsid w:val="000A0F76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0F62AB"/>
    <w:rsid w:val="00106526"/>
    <w:rsid w:val="001110EE"/>
    <w:rsid w:val="00116F4E"/>
    <w:rsid w:val="00121B2D"/>
    <w:rsid w:val="001262CC"/>
    <w:rsid w:val="00133F6F"/>
    <w:rsid w:val="001341EC"/>
    <w:rsid w:val="00135462"/>
    <w:rsid w:val="00140A75"/>
    <w:rsid w:val="00141FE1"/>
    <w:rsid w:val="00151300"/>
    <w:rsid w:val="001632B5"/>
    <w:rsid w:val="00170DEE"/>
    <w:rsid w:val="00171550"/>
    <w:rsid w:val="001741BA"/>
    <w:rsid w:val="00185B7C"/>
    <w:rsid w:val="001A5000"/>
    <w:rsid w:val="001A778F"/>
    <w:rsid w:val="001B2AF4"/>
    <w:rsid w:val="001B3653"/>
    <w:rsid w:val="001C0493"/>
    <w:rsid w:val="001C08C3"/>
    <w:rsid w:val="001C2181"/>
    <w:rsid w:val="001C2210"/>
    <w:rsid w:val="001D1F63"/>
    <w:rsid w:val="001E6EDC"/>
    <w:rsid w:val="001F279A"/>
    <w:rsid w:val="002049F6"/>
    <w:rsid w:val="0020556B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47AC5"/>
    <w:rsid w:val="00261BE0"/>
    <w:rsid w:val="00263F0B"/>
    <w:rsid w:val="002770A0"/>
    <w:rsid w:val="00277E30"/>
    <w:rsid w:val="00291870"/>
    <w:rsid w:val="00295C17"/>
    <w:rsid w:val="002A50B6"/>
    <w:rsid w:val="002B0561"/>
    <w:rsid w:val="002B25FA"/>
    <w:rsid w:val="002B2F4A"/>
    <w:rsid w:val="002B7F1B"/>
    <w:rsid w:val="002C6A8A"/>
    <w:rsid w:val="002C73AD"/>
    <w:rsid w:val="002D2C85"/>
    <w:rsid w:val="002D3A91"/>
    <w:rsid w:val="002E0324"/>
    <w:rsid w:val="002E402A"/>
    <w:rsid w:val="002E5101"/>
    <w:rsid w:val="00316BA6"/>
    <w:rsid w:val="00331D7F"/>
    <w:rsid w:val="003361F2"/>
    <w:rsid w:val="00342652"/>
    <w:rsid w:val="00345551"/>
    <w:rsid w:val="00351CF4"/>
    <w:rsid w:val="00354074"/>
    <w:rsid w:val="00355F0D"/>
    <w:rsid w:val="003572EA"/>
    <w:rsid w:val="00370797"/>
    <w:rsid w:val="00377300"/>
    <w:rsid w:val="003822CF"/>
    <w:rsid w:val="003856A7"/>
    <w:rsid w:val="00387005"/>
    <w:rsid w:val="003873F7"/>
    <w:rsid w:val="00387445"/>
    <w:rsid w:val="0039004C"/>
    <w:rsid w:val="003A13C4"/>
    <w:rsid w:val="003A40C3"/>
    <w:rsid w:val="003A6DCB"/>
    <w:rsid w:val="003B64B0"/>
    <w:rsid w:val="003C1331"/>
    <w:rsid w:val="003C2906"/>
    <w:rsid w:val="003C3A2A"/>
    <w:rsid w:val="003D008E"/>
    <w:rsid w:val="003D1F54"/>
    <w:rsid w:val="003D300B"/>
    <w:rsid w:val="003F1FA5"/>
    <w:rsid w:val="00404CD5"/>
    <w:rsid w:val="00415F02"/>
    <w:rsid w:val="00420018"/>
    <w:rsid w:val="00420394"/>
    <w:rsid w:val="00431759"/>
    <w:rsid w:val="00431D83"/>
    <w:rsid w:val="00456BDE"/>
    <w:rsid w:val="00464AB7"/>
    <w:rsid w:val="00466FC7"/>
    <w:rsid w:val="00472788"/>
    <w:rsid w:val="004765A3"/>
    <w:rsid w:val="00482B1C"/>
    <w:rsid w:val="00483A68"/>
    <w:rsid w:val="004958AF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256AE"/>
    <w:rsid w:val="005266D2"/>
    <w:rsid w:val="00530E81"/>
    <w:rsid w:val="00530E83"/>
    <w:rsid w:val="00531327"/>
    <w:rsid w:val="005347F2"/>
    <w:rsid w:val="00542445"/>
    <w:rsid w:val="00547894"/>
    <w:rsid w:val="00547C89"/>
    <w:rsid w:val="00547F33"/>
    <w:rsid w:val="00555C05"/>
    <w:rsid w:val="00560229"/>
    <w:rsid w:val="00563924"/>
    <w:rsid w:val="005760E3"/>
    <w:rsid w:val="005819D1"/>
    <w:rsid w:val="00584E32"/>
    <w:rsid w:val="005862AD"/>
    <w:rsid w:val="0058675D"/>
    <w:rsid w:val="00586856"/>
    <w:rsid w:val="00586F72"/>
    <w:rsid w:val="005A5FCF"/>
    <w:rsid w:val="005A6629"/>
    <w:rsid w:val="005B2084"/>
    <w:rsid w:val="005C04B2"/>
    <w:rsid w:val="005C2AB8"/>
    <w:rsid w:val="005C52C8"/>
    <w:rsid w:val="005C6D39"/>
    <w:rsid w:val="005D33D5"/>
    <w:rsid w:val="005D3708"/>
    <w:rsid w:val="005D5FFD"/>
    <w:rsid w:val="005E06D2"/>
    <w:rsid w:val="00601A87"/>
    <w:rsid w:val="00607727"/>
    <w:rsid w:val="0061000C"/>
    <w:rsid w:val="00610E14"/>
    <w:rsid w:val="00615E56"/>
    <w:rsid w:val="00616D7A"/>
    <w:rsid w:val="00617F72"/>
    <w:rsid w:val="00620F2C"/>
    <w:rsid w:val="0062494A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71CB"/>
    <w:rsid w:val="006C0C61"/>
    <w:rsid w:val="006C2B1D"/>
    <w:rsid w:val="006C34FD"/>
    <w:rsid w:val="006C419E"/>
    <w:rsid w:val="006D03D6"/>
    <w:rsid w:val="006D0D0F"/>
    <w:rsid w:val="006D705C"/>
    <w:rsid w:val="006E77D8"/>
    <w:rsid w:val="006F4429"/>
    <w:rsid w:val="00703B7D"/>
    <w:rsid w:val="00705FB4"/>
    <w:rsid w:val="0070613F"/>
    <w:rsid w:val="00710BA5"/>
    <w:rsid w:val="00715068"/>
    <w:rsid w:val="0074572D"/>
    <w:rsid w:val="007526B3"/>
    <w:rsid w:val="007565D0"/>
    <w:rsid w:val="00756F75"/>
    <w:rsid w:val="00762174"/>
    <w:rsid w:val="0076319F"/>
    <w:rsid w:val="007761D4"/>
    <w:rsid w:val="0078282B"/>
    <w:rsid w:val="007921CC"/>
    <w:rsid w:val="007A0389"/>
    <w:rsid w:val="007A1855"/>
    <w:rsid w:val="007A57BF"/>
    <w:rsid w:val="007B00DF"/>
    <w:rsid w:val="007D5C91"/>
    <w:rsid w:val="007E35E2"/>
    <w:rsid w:val="007F053E"/>
    <w:rsid w:val="007F4DF7"/>
    <w:rsid w:val="007F77A8"/>
    <w:rsid w:val="00810F02"/>
    <w:rsid w:val="00810F99"/>
    <w:rsid w:val="008156D7"/>
    <w:rsid w:val="008218E1"/>
    <w:rsid w:val="008326E2"/>
    <w:rsid w:val="00837FC8"/>
    <w:rsid w:val="00845145"/>
    <w:rsid w:val="0085149C"/>
    <w:rsid w:val="00851DCD"/>
    <w:rsid w:val="00856B30"/>
    <w:rsid w:val="00862383"/>
    <w:rsid w:val="00872A93"/>
    <w:rsid w:val="00880528"/>
    <w:rsid w:val="00883B5D"/>
    <w:rsid w:val="00891B4E"/>
    <w:rsid w:val="00892F48"/>
    <w:rsid w:val="008965B0"/>
    <w:rsid w:val="0089788C"/>
    <w:rsid w:val="008A0D82"/>
    <w:rsid w:val="008A536D"/>
    <w:rsid w:val="008B1454"/>
    <w:rsid w:val="008B1838"/>
    <w:rsid w:val="008D4777"/>
    <w:rsid w:val="008D51FE"/>
    <w:rsid w:val="008D56A6"/>
    <w:rsid w:val="008E77C0"/>
    <w:rsid w:val="008F41A1"/>
    <w:rsid w:val="008F689E"/>
    <w:rsid w:val="00915A4B"/>
    <w:rsid w:val="00915ECD"/>
    <w:rsid w:val="0091740A"/>
    <w:rsid w:val="00921C89"/>
    <w:rsid w:val="009238FA"/>
    <w:rsid w:val="0092526B"/>
    <w:rsid w:val="009277C6"/>
    <w:rsid w:val="00932626"/>
    <w:rsid w:val="009358AF"/>
    <w:rsid w:val="00943E0F"/>
    <w:rsid w:val="00944765"/>
    <w:rsid w:val="00950A65"/>
    <w:rsid w:val="009524F5"/>
    <w:rsid w:val="0097625C"/>
    <w:rsid w:val="00980885"/>
    <w:rsid w:val="009818BB"/>
    <w:rsid w:val="00993062"/>
    <w:rsid w:val="00993787"/>
    <w:rsid w:val="009A7DED"/>
    <w:rsid w:val="009B2A38"/>
    <w:rsid w:val="009B6A98"/>
    <w:rsid w:val="009B6DE7"/>
    <w:rsid w:val="009C6ADB"/>
    <w:rsid w:val="009D444C"/>
    <w:rsid w:val="009D63F5"/>
    <w:rsid w:val="009D6C30"/>
    <w:rsid w:val="009E2A2A"/>
    <w:rsid w:val="009E58D4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751B"/>
    <w:rsid w:val="00A445E8"/>
    <w:rsid w:val="00A46B86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1DFD"/>
    <w:rsid w:val="00AB4235"/>
    <w:rsid w:val="00AC17BC"/>
    <w:rsid w:val="00AE15E8"/>
    <w:rsid w:val="00AE4116"/>
    <w:rsid w:val="00AE42A2"/>
    <w:rsid w:val="00AF1574"/>
    <w:rsid w:val="00B04524"/>
    <w:rsid w:val="00B101CF"/>
    <w:rsid w:val="00B1185A"/>
    <w:rsid w:val="00B22BB6"/>
    <w:rsid w:val="00B24288"/>
    <w:rsid w:val="00B276FB"/>
    <w:rsid w:val="00B30055"/>
    <w:rsid w:val="00B33DFF"/>
    <w:rsid w:val="00B37581"/>
    <w:rsid w:val="00B50DF7"/>
    <w:rsid w:val="00B574C2"/>
    <w:rsid w:val="00B57A3A"/>
    <w:rsid w:val="00B6791C"/>
    <w:rsid w:val="00B74D8B"/>
    <w:rsid w:val="00B75653"/>
    <w:rsid w:val="00B800CF"/>
    <w:rsid w:val="00B85D3C"/>
    <w:rsid w:val="00B93F6D"/>
    <w:rsid w:val="00BB0C9C"/>
    <w:rsid w:val="00BB4B48"/>
    <w:rsid w:val="00BB5CD7"/>
    <w:rsid w:val="00BC0A7D"/>
    <w:rsid w:val="00BC5097"/>
    <w:rsid w:val="00BC7968"/>
    <w:rsid w:val="00BD1A3E"/>
    <w:rsid w:val="00BD3C2E"/>
    <w:rsid w:val="00BE212A"/>
    <w:rsid w:val="00BE4DD0"/>
    <w:rsid w:val="00BF56C3"/>
    <w:rsid w:val="00BF5BA5"/>
    <w:rsid w:val="00C04DA2"/>
    <w:rsid w:val="00C205D4"/>
    <w:rsid w:val="00C2130A"/>
    <w:rsid w:val="00C22C8D"/>
    <w:rsid w:val="00C24861"/>
    <w:rsid w:val="00C265A3"/>
    <w:rsid w:val="00C32D93"/>
    <w:rsid w:val="00C43BB1"/>
    <w:rsid w:val="00C55A5E"/>
    <w:rsid w:val="00C72DA8"/>
    <w:rsid w:val="00C74A9D"/>
    <w:rsid w:val="00C77975"/>
    <w:rsid w:val="00C84A6B"/>
    <w:rsid w:val="00C86883"/>
    <w:rsid w:val="00C92524"/>
    <w:rsid w:val="00CA4F41"/>
    <w:rsid w:val="00CA672E"/>
    <w:rsid w:val="00CA7AA7"/>
    <w:rsid w:val="00CB1D66"/>
    <w:rsid w:val="00CB43B7"/>
    <w:rsid w:val="00CC03CE"/>
    <w:rsid w:val="00CC0F0F"/>
    <w:rsid w:val="00CC1964"/>
    <w:rsid w:val="00CD37B2"/>
    <w:rsid w:val="00CD6793"/>
    <w:rsid w:val="00CF0DAC"/>
    <w:rsid w:val="00CF4081"/>
    <w:rsid w:val="00D005B9"/>
    <w:rsid w:val="00D0080B"/>
    <w:rsid w:val="00D01CE3"/>
    <w:rsid w:val="00D24BF1"/>
    <w:rsid w:val="00D27CC9"/>
    <w:rsid w:val="00D27E37"/>
    <w:rsid w:val="00D30CD4"/>
    <w:rsid w:val="00D3169A"/>
    <w:rsid w:val="00D34BF7"/>
    <w:rsid w:val="00D424E4"/>
    <w:rsid w:val="00D46418"/>
    <w:rsid w:val="00D54AC1"/>
    <w:rsid w:val="00D55E5D"/>
    <w:rsid w:val="00D57854"/>
    <w:rsid w:val="00D60B1B"/>
    <w:rsid w:val="00D704F9"/>
    <w:rsid w:val="00D73946"/>
    <w:rsid w:val="00D834BA"/>
    <w:rsid w:val="00D91DD3"/>
    <w:rsid w:val="00DA3C10"/>
    <w:rsid w:val="00DA4957"/>
    <w:rsid w:val="00DC1D89"/>
    <w:rsid w:val="00DD06CC"/>
    <w:rsid w:val="00DD0F17"/>
    <w:rsid w:val="00DE163F"/>
    <w:rsid w:val="00DE7E26"/>
    <w:rsid w:val="00DF21B2"/>
    <w:rsid w:val="00E00177"/>
    <w:rsid w:val="00E0304B"/>
    <w:rsid w:val="00E04201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4443B"/>
    <w:rsid w:val="00E524B7"/>
    <w:rsid w:val="00E71BC5"/>
    <w:rsid w:val="00E85CF8"/>
    <w:rsid w:val="00E86631"/>
    <w:rsid w:val="00E90155"/>
    <w:rsid w:val="00E96D82"/>
    <w:rsid w:val="00E97B55"/>
    <w:rsid w:val="00EA3789"/>
    <w:rsid w:val="00EB2727"/>
    <w:rsid w:val="00EC1688"/>
    <w:rsid w:val="00EC633A"/>
    <w:rsid w:val="00EC665E"/>
    <w:rsid w:val="00ED050A"/>
    <w:rsid w:val="00ED5A04"/>
    <w:rsid w:val="00EF7571"/>
    <w:rsid w:val="00EF7A4D"/>
    <w:rsid w:val="00F06580"/>
    <w:rsid w:val="00F118A9"/>
    <w:rsid w:val="00F34E4B"/>
    <w:rsid w:val="00F35B27"/>
    <w:rsid w:val="00F50A0A"/>
    <w:rsid w:val="00F5228C"/>
    <w:rsid w:val="00F537CA"/>
    <w:rsid w:val="00F5472B"/>
    <w:rsid w:val="00F5597A"/>
    <w:rsid w:val="00F65A7C"/>
    <w:rsid w:val="00F71A73"/>
    <w:rsid w:val="00F75FBB"/>
    <w:rsid w:val="00F76CA8"/>
    <w:rsid w:val="00F9492E"/>
    <w:rsid w:val="00F95369"/>
    <w:rsid w:val="00FA19F5"/>
    <w:rsid w:val="00FA490B"/>
    <w:rsid w:val="00FB40D9"/>
    <w:rsid w:val="00FC4CB1"/>
    <w:rsid w:val="00FC6217"/>
    <w:rsid w:val="00FC7324"/>
    <w:rsid w:val="00FE04D1"/>
    <w:rsid w:val="00FE153D"/>
    <w:rsid w:val="00FE6A1B"/>
    <w:rsid w:val="00FF0C5D"/>
    <w:rsid w:val="00FF26BE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3</cp:revision>
  <cp:lastPrinted>2022-04-15T01:23:00Z</cp:lastPrinted>
  <dcterms:created xsi:type="dcterms:W3CDTF">2024-11-11T00:22:00Z</dcterms:created>
  <dcterms:modified xsi:type="dcterms:W3CDTF">2024-11-11T00:22:00Z</dcterms:modified>
</cp:coreProperties>
</file>