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1C4DA4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A0656B">
        <w:rPr>
          <w:rFonts w:ascii="Times New Roman" w:hAnsi="Times New Roman" w:cs="Times New Roman"/>
          <w:sz w:val="28"/>
          <w:szCs w:val="28"/>
        </w:rPr>
        <w:t>февраля</w:t>
      </w:r>
      <w:r w:rsidR="00B15FE6">
        <w:rPr>
          <w:rFonts w:ascii="Times New Roman" w:hAnsi="Times New Roman" w:cs="Times New Roman"/>
          <w:sz w:val="28"/>
          <w:szCs w:val="28"/>
        </w:rPr>
        <w:t xml:space="preserve"> 202</w:t>
      </w:r>
      <w:r w:rsidR="00A0656B">
        <w:rPr>
          <w:rFonts w:ascii="Times New Roman" w:hAnsi="Times New Roman" w:cs="Times New Roman"/>
          <w:sz w:val="28"/>
          <w:szCs w:val="28"/>
        </w:rPr>
        <w:t>5</w:t>
      </w:r>
      <w:r w:rsidR="00B15F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Default="00A0656B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налоговых поступлений в консолидированный бюджет муниципального района «Агинский район»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A0656B">
        <w:rPr>
          <w:rFonts w:ascii="Times New Roman" w:hAnsi="Times New Roman" w:cs="Times New Roman"/>
          <w:sz w:val="28"/>
          <w:szCs w:val="28"/>
        </w:rPr>
        <w:t xml:space="preserve">председателя комитета по финансам администрации </w:t>
      </w:r>
      <w:r w:rsidR="00666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B15FE6">
        <w:rPr>
          <w:rFonts w:ascii="Times New Roman" w:hAnsi="Times New Roman" w:cs="Times New Roman"/>
          <w:sz w:val="28"/>
          <w:szCs w:val="28"/>
        </w:rPr>
        <w:t xml:space="preserve"> </w:t>
      </w:r>
      <w:r w:rsidR="00A0656B">
        <w:rPr>
          <w:rFonts w:ascii="Times New Roman" w:hAnsi="Times New Roman" w:cs="Times New Roman"/>
          <w:sz w:val="28"/>
          <w:szCs w:val="28"/>
        </w:rPr>
        <w:t xml:space="preserve">по налоговым поступлениям в консолидированный бюджет муниципального района «Агинский район» </w:t>
      </w:r>
      <w:r w:rsidR="00B15FE6">
        <w:rPr>
          <w:rFonts w:ascii="Times New Roman" w:hAnsi="Times New Roman" w:cs="Times New Roman"/>
          <w:sz w:val="28"/>
          <w:szCs w:val="28"/>
        </w:rPr>
        <w:t>за 2024 год</w:t>
      </w:r>
      <w:r w:rsidR="00417B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A0656B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налоговых поступлений в консолидированный бюджет  </w:t>
      </w:r>
      <w:r w:rsidR="00417B93" w:rsidRPr="00417B93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 w:rsidR="00B15FE6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5D7333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C4DA4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611BAA"/>
    <w:rsid w:val="00666080"/>
    <w:rsid w:val="006C028C"/>
    <w:rsid w:val="006D1E52"/>
    <w:rsid w:val="006E03FC"/>
    <w:rsid w:val="0080135A"/>
    <w:rsid w:val="00816C27"/>
    <w:rsid w:val="008F78B3"/>
    <w:rsid w:val="009615D0"/>
    <w:rsid w:val="00996831"/>
    <w:rsid w:val="00A0656B"/>
    <w:rsid w:val="00A07DB1"/>
    <w:rsid w:val="00A22887"/>
    <w:rsid w:val="00A9590F"/>
    <w:rsid w:val="00AA4D6D"/>
    <w:rsid w:val="00B15FE6"/>
    <w:rsid w:val="00B42DE4"/>
    <w:rsid w:val="00BB1F91"/>
    <w:rsid w:val="00C049FF"/>
    <w:rsid w:val="00C7437B"/>
    <w:rsid w:val="00D954B4"/>
    <w:rsid w:val="00DB3F38"/>
    <w:rsid w:val="00DD4EF0"/>
    <w:rsid w:val="00DF70E4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2025-02-20T00:50:00Z</dcterms:created>
  <dcterms:modified xsi:type="dcterms:W3CDTF">2025-02-20T00:50:00Z</dcterms:modified>
</cp:coreProperties>
</file>