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B0" w:rsidRDefault="00B27068" w:rsidP="002149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 xml:space="preserve">СОВЕТ </w:t>
      </w:r>
      <w:r w:rsidR="00556FB0">
        <w:rPr>
          <w:rFonts w:ascii="Times New Roman" w:hAnsi="Times New Roman"/>
          <w:b/>
          <w:sz w:val="28"/>
          <w:szCs w:val="28"/>
        </w:rPr>
        <w:t>ПЕРВОГО СОЗЫВА</w:t>
      </w:r>
    </w:p>
    <w:p w:rsidR="00B27068" w:rsidRPr="009A15A8" w:rsidRDefault="00AD7F1E" w:rsidP="002149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 xml:space="preserve">АГИНСКОГО </w:t>
      </w:r>
      <w:r w:rsidR="00B27068" w:rsidRPr="009A15A8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9A15A8">
        <w:rPr>
          <w:rFonts w:ascii="Times New Roman" w:hAnsi="Times New Roman"/>
          <w:b/>
          <w:sz w:val="28"/>
          <w:szCs w:val="28"/>
        </w:rPr>
        <w:t>ОКРУГА</w:t>
      </w:r>
    </w:p>
    <w:p w:rsidR="00B27068" w:rsidRDefault="00281925" w:rsidP="002149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281925" w:rsidRPr="009A15A8" w:rsidRDefault="00281925" w:rsidP="002149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7068" w:rsidRPr="009A15A8" w:rsidRDefault="00B27068" w:rsidP="002149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>РЕШЕНИЕ</w:t>
      </w:r>
    </w:p>
    <w:p w:rsidR="00B27068" w:rsidRDefault="00B27068" w:rsidP="002149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6FB0" w:rsidRPr="009A15A8" w:rsidRDefault="00556FB0" w:rsidP="002149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620D" w:rsidRDefault="00C0351A" w:rsidP="002149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="00F41C77" w:rsidRPr="009A15A8">
        <w:rPr>
          <w:rFonts w:ascii="Times New Roman" w:hAnsi="Times New Roman"/>
          <w:sz w:val="28"/>
          <w:szCs w:val="28"/>
        </w:rPr>
        <w:t xml:space="preserve"> </w:t>
      </w:r>
      <w:r w:rsidR="00C00FB3" w:rsidRPr="009A15A8">
        <w:rPr>
          <w:rFonts w:ascii="Times New Roman" w:hAnsi="Times New Roman"/>
          <w:sz w:val="28"/>
          <w:szCs w:val="28"/>
        </w:rPr>
        <w:t>20</w:t>
      </w:r>
      <w:r w:rsidR="00AD7F1E" w:rsidRPr="009A15A8">
        <w:rPr>
          <w:rFonts w:ascii="Times New Roman" w:hAnsi="Times New Roman"/>
          <w:sz w:val="28"/>
          <w:szCs w:val="28"/>
        </w:rPr>
        <w:t>25</w:t>
      </w:r>
      <w:r w:rsidR="00C00FB3" w:rsidRPr="009A15A8">
        <w:rPr>
          <w:rFonts w:ascii="Times New Roman" w:hAnsi="Times New Roman"/>
          <w:sz w:val="28"/>
          <w:szCs w:val="28"/>
        </w:rPr>
        <w:t xml:space="preserve"> года</w:t>
      </w:r>
      <w:r w:rsidR="00B27068" w:rsidRPr="009A15A8">
        <w:rPr>
          <w:rFonts w:ascii="Times New Roman" w:hAnsi="Times New Roman"/>
          <w:sz w:val="28"/>
          <w:szCs w:val="28"/>
        </w:rPr>
        <w:t xml:space="preserve"> </w:t>
      </w:r>
      <w:r w:rsidR="00B27068" w:rsidRPr="009A15A8">
        <w:rPr>
          <w:rFonts w:ascii="Times New Roman" w:hAnsi="Times New Roman"/>
          <w:sz w:val="28"/>
          <w:szCs w:val="28"/>
        </w:rPr>
        <w:tab/>
      </w:r>
      <w:r w:rsidR="00B27068" w:rsidRPr="009A15A8">
        <w:rPr>
          <w:rFonts w:ascii="Times New Roman" w:hAnsi="Times New Roman"/>
          <w:sz w:val="28"/>
          <w:szCs w:val="28"/>
        </w:rPr>
        <w:tab/>
      </w:r>
      <w:r w:rsidR="00B27068" w:rsidRPr="009A15A8">
        <w:rPr>
          <w:rFonts w:ascii="Times New Roman" w:hAnsi="Times New Roman"/>
          <w:sz w:val="28"/>
          <w:szCs w:val="28"/>
        </w:rPr>
        <w:tab/>
      </w:r>
      <w:r w:rsidR="00B27068" w:rsidRPr="009A15A8">
        <w:rPr>
          <w:rFonts w:ascii="Times New Roman" w:hAnsi="Times New Roman"/>
          <w:sz w:val="28"/>
          <w:szCs w:val="28"/>
        </w:rPr>
        <w:tab/>
      </w:r>
      <w:r w:rsidR="00B27068" w:rsidRPr="009A15A8">
        <w:rPr>
          <w:rFonts w:ascii="Times New Roman" w:hAnsi="Times New Roman"/>
          <w:sz w:val="28"/>
          <w:szCs w:val="28"/>
        </w:rPr>
        <w:tab/>
      </w:r>
      <w:r w:rsidR="00B27068" w:rsidRPr="009A15A8">
        <w:rPr>
          <w:rFonts w:ascii="Times New Roman" w:hAnsi="Times New Roman"/>
          <w:sz w:val="28"/>
          <w:szCs w:val="28"/>
        </w:rPr>
        <w:tab/>
      </w:r>
      <w:r w:rsidR="00F41C77" w:rsidRPr="009A15A8">
        <w:rPr>
          <w:rFonts w:ascii="Times New Roman" w:hAnsi="Times New Roman"/>
          <w:sz w:val="28"/>
          <w:szCs w:val="28"/>
        </w:rPr>
        <w:tab/>
      </w:r>
      <w:r w:rsidR="00CB620D">
        <w:rPr>
          <w:rFonts w:ascii="Times New Roman" w:hAnsi="Times New Roman"/>
          <w:sz w:val="28"/>
          <w:szCs w:val="28"/>
        </w:rPr>
        <w:tab/>
      </w:r>
      <w:r w:rsidR="00CB620D">
        <w:rPr>
          <w:rFonts w:ascii="Times New Roman" w:hAnsi="Times New Roman"/>
          <w:sz w:val="28"/>
          <w:szCs w:val="28"/>
        </w:rPr>
        <w:tab/>
      </w:r>
      <w:r w:rsidR="00B27068" w:rsidRPr="009A15A8">
        <w:rPr>
          <w:rFonts w:ascii="Times New Roman" w:hAnsi="Times New Roman"/>
          <w:sz w:val="28"/>
          <w:szCs w:val="28"/>
        </w:rPr>
        <w:t>№</w:t>
      </w:r>
      <w:r w:rsidR="00CB620D">
        <w:rPr>
          <w:rFonts w:ascii="Times New Roman" w:hAnsi="Times New Roman"/>
          <w:sz w:val="28"/>
          <w:szCs w:val="28"/>
        </w:rPr>
        <w:t>28</w:t>
      </w:r>
      <w:r w:rsidR="00B27068" w:rsidRPr="009A15A8">
        <w:rPr>
          <w:rFonts w:ascii="Times New Roman" w:hAnsi="Times New Roman"/>
          <w:sz w:val="28"/>
          <w:szCs w:val="28"/>
        </w:rPr>
        <w:t xml:space="preserve"> </w:t>
      </w:r>
    </w:p>
    <w:p w:rsidR="00B27068" w:rsidRPr="009A15A8" w:rsidRDefault="00B27068" w:rsidP="002149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п. Агинское</w:t>
      </w:r>
    </w:p>
    <w:p w:rsidR="00B27068" w:rsidRPr="009A15A8" w:rsidRDefault="00B27068" w:rsidP="002149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49EF" w:rsidRDefault="00B27068" w:rsidP="002149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 xml:space="preserve">Об утверждении Положения о </w:t>
      </w:r>
      <w:r w:rsidR="00657719" w:rsidRPr="009A15A8">
        <w:rPr>
          <w:rFonts w:ascii="Times New Roman" w:hAnsi="Times New Roman"/>
          <w:b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sz w:val="28"/>
          <w:szCs w:val="28"/>
        </w:rPr>
        <w:t>палате</w:t>
      </w:r>
      <w:r w:rsidR="00AD7F1E" w:rsidRPr="009A15A8">
        <w:rPr>
          <w:rFonts w:ascii="Times New Roman" w:hAnsi="Times New Roman"/>
          <w:b/>
          <w:sz w:val="28"/>
          <w:szCs w:val="28"/>
        </w:rPr>
        <w:t xml:space="preserve"> </w:t>
      </w:r>
    </w:p>
    <w:p w:rsidR="00B27068" w:rsidRPr="009A15A8" w:rsidRDefault="00AD7F1E" w:rsidP="002149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>Агинского муниципального округа</w:t>
      </w:r>
      <w:r w:rsidR="00281925">
        <w:rPr>
          <w:rFonts w:ascii="Times New Roman" w:hAnsi="Times New Roman"/>
          <w:b/>
          <w:sz w:val="28"/>
          <w:szCs w:val="28"/>
        </w:rPr>
        <w:t xml:space="preserve"> Забайкальского края</w:t>
      </w:r>
    </w:p>
    <w:p w:rsidR="00F41C77" w:rsidRPr="009A15A8" w:rsidRDefault="00F41C77" w:rsidP="00C00F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7068" w:rsidRDefault="00B27068" w:rsidP="00B2706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5429">
        <w:rPr>
          <w:rFonts w:ascii="Times New Roman" w:hAnsi="Times New Roman"/>
          <w:sz w:val="28"/>
          <w:szCs w:val="28"/>
        </w:rPr>
        <w:t xml:space="preserve">Рассмотрев проект Положения о </w:t>
      </w:r>
      <w:r w:rsidR="00657719" w:rsidRPr="002D5429">
        <w:rPr>
          <w:rFonts w:ascii="Times New Roman" w:hAnsi="Times New Roman"/>
          <w:sz w:val="28"/>
          <w:szCs w:val="28"/>
        </w:rPr>
        <w:t>Контрольно</w:t>
      </w:r>
      <w:r w:rsidRPr="002D5429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2D5429">
        <w:rPr>
          <w:rFonts w:ascii="Times New Roman" w:hAnsi="Times New Roman"/>
          <w:sz w:val="28"/>
          <w:szCs w:val="28"/>
        </w:rPr>
        <w:t>палате</w:t>
      </w:r>
      <w:r w:rsidR="00AD7F1E" w:rsidRPr="002D5429">
        <w:rPr>
          <w:rFonts w:ascii="Times New Roman" w:hAnsi="Times New Roman"/>
          <w:sz w:val="28"/>
          <w:szCs w:val="28"/>
        </w:rPr>
        <w:t xml:space="preserve"> Агинского муниципального округа</w:t>
      </w:r>
      <w:r w:rsidR="002D5429" w:rsidRPr="002D5429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2D5429">
        <w:rPr>
          <w:rFonts w:ascii="Times New Roman" w:hAnsi="Times New Roman"/>
          <w:sz w:val="28"/>
          <w:szCs w:val="28"/>
        </w:rPr>
        <w:t xml:space="preserve">, подготовленный в соответствии </w:t>
      </w:r>
      <w:r w:rsidR="00556FB0" w:rsidRPr="00C24066">
        <w:rPr>
          <w:rFonts w:ascii="Times New Roman" w:hAnsi="Times New Roman"/>
          <w:sz w:val="28"/>
          <w:szCs w:val="28"/>
        </w:rPr>
        <w:t>с Федеральным законом от 20 марта 2025 года № 33-ФЗ «Об общих принципах организации местного самоуправления в единой системе публичной власти», Законом Забайкальского края от 28</w:t>
      </w:r>
      <w:r w:rsidR="00556FB0">
        <w:rPr>
          <w:rFonts w:ascii="Times New Roman" w:hAnsi="Times New Roman"/>
          <w:sz w:val="28"/>
          <w:szCs w:val="28"/>
        </w:rPr>
        <w:t xml:space="preserve"> декабря 2024 года </w:t>
      </w:r>
      <w:r w:rsidR="00556FB0" w:rsidRPr="00C24066">
        <w:rPr>
          <w:rFonts w:ascii="Times New Roman" w:hAnsi="Times New Roman"/>
          <w:sz w:val="28"/>
          <w:szCs w:val="28"/>
        </w:rPr>
        <w:t>№ 2469-ЗЗК «О преобразовании всех поселений, входящих в состав муниципального района «Агинский район» Забайкальского края, в Агинский муниципальный округ Забайкальского края»</w:t>
      </w:r>
      <w:r w:rsidR="00556FB0">
        <w:rPr>
          <w:rFonts w:ascii="Times New Roman" w:hAnsi="Times New Roman"/>
          <w:sz w:val="28"/>
          <w:szCs w:val="28"/>
        </w:rPr>
        <w:t>,</w:t>
      </w:r>
      <w:r w:rsidRPr="002D5429">
        <w:rPr>
          <w:rFonts w:ascii="Times New Roman" w:hAnsi="Times New Roman"/>
          <w:sz w:val="28"/>
          <w:szCs w:val="28"/>
        </w:rPr>
        <w:t xml:space="preserve"> Федеральным законом от 7</w:t>
      </w:r>
      <w:r w:rsidR="005743E8" w:rsidRPr="002D5429">
        <w:rPr>
          <w:rFonts w:ascii="Times New Roman" w:hAnsi="Times New Roman"/>
          <w:sz w:val="28"/>
          <w:szCs w:val="28"/>
        </w:rPr>
        <w:t xml:space="preserve"> февраля </w:t>
      </w:r>
      <w:r w:rsidRPr="002D5429">
        <w:rPr>
          <w:rFonts w:ascii="Times New Roman" w:hAnsi="Times New Roman"/>
          <w:sz w:val="28"/>
          <w:szCs w:val="28"/>
        </w:rPr>
        <w:t>2011</w:t>
      </w:r>
      <w:r w:rsidR="005743E8" w:rsidRPr="002D5429">
        <w:rPr>
          <w:rFonts w:ascii="Times New Roman" w:hAnsi="Times New Roman"/>
          <w:sz w:val="28"/>
          <w:szCs w:val="28"/>
        </w:rPr>
        <w:t xml:space="preserve"> года</w:t>
      </w:r>
      <w:r w:rsidRPr="002D5429">
        <w:rPr>
          <w:rFonts w:ascii="Times New Roman" w:hAnsi="Times New Roman"/>
          <w:sz w:val="28"/>
          <w:szCs w:val="28"/>
        </w:rPr>
        <w:t xml:space="preserve"> № 6-ФЗ «Об общих принципах организации и деятельности </w:t>
      </w:r>
      <w:r w:rsidR="00E06EFC" w:rsidRPr="002D5429">
        <w:rPr>
          <w:rFonts w:ascii="Times New Roman" w:hAnsi="Times New Roman"/>
          <w:sz w:val="28"/>
          <w:szCs w:val="28"/>
        </w:rPr>
        <w:t>к</w:t>
      </w:r>
      <w:r w:rsidR="00657719" w:rsidRPr="002D5429">
        <w:rPr>
          <w:rFonts w:ascii="Times New Roman" w:hAnsi="Times New Roman"/>
          <w:sz w:val="28"/>
          <w:szCs w:val="28"/>
        </w:rPr>
        <w:t>онтрольно</w:t>
      </w:r>
      <w:r w:rsidR="00BC0674" w:rsidRPr="002D5429">
        <w:rPr>
          <w:rFonts w:ascii="Times New Roman" w:hAnsi="Times New Roman"/>
          <w:sz w:val="28"/>
          <w:szCs w:val="28"/>
        </w:rPr>
        <w:t>-</w:t>
      </w:r>
      <w:r w:rsidRPr="002D5429">
        <w:rPr>
          <w:rFonts w:ascii="Times New Roman" w:hAnsi="Times New Roman"/>
          <w:sz w:val="28"/>
          <w:szCs w:val="28"/>
        </w:rPr>
        <w:t>счетных органов субъектов Российской Федерации</w:t>
      </w:r>
      <w:r w:rsidR="000B3C8D" w:rsidRPr="002D5429">
        <w:rPr>
          <w:rFonts w:ascii="Times New Roman" w:hAnsi="Times New Roman"/>
          <w:sz w:val="28"/>
          <w:szCs w:val="28"/>
        </w:rPr>
        <w:t>, федеральных территорий</w:t>
      </w:r>
      <w:r w:rsidRPr="002D5429">
        <w:rPr>
          <w:rFonts w:ascii="Times New Roman" w:hAnsi="Times New Roman"/>
          <w:sz w:val="28"/>
          <w:szCs w:val="28"/>
        </w:rPr>
        <w:t xml:space="preserve"> и муниципальных образований»,</w:t>
      </w:r>
      <w:r w:rsidR="00213CE3" w:rsidRPr="002D5429">
        <w:rPr>
          <w:rFonts w:ascii="Times New Roman" w:hAnsi="Times New Roman"/>
          <w:sz w:val="28"/>
          <w:szCs w:val="28"/>
        </w:rPr>
        <w:t xml:space="preserve"> Законом Забайкальского края от 24</w:t>
      </w:r>
      <w:r w:rsidR="005743E8" w:rsidRPr="002D5429">
        <w:rPr>
          <w:rFonts w:ascii="Times New Roman" w:hAnsi="Times New Roman"/>
          <w:sz w:val="28"/>
          <w:szCs w:val="28"/>
        </w:rPr>
        <w:t xml:space="preserve"> ноября </w:t>
      </w:r>
      <w:r w:rsidR="00213CE3" w:rsidRPr="002D5429">
        <w:rPr>
          <w:rFonts w:ascii="Times New Roman" w:hAnsi="Times New Roman"/>
          <w:sz w:val="28"/>
          <w:szCs w:val="28"/>
        </w:rPr>
        <w:t>2011</w:t>
      </w:r>
      <w:r w:rsidR="005743E8" w:rsidRPr="002D5429">
        <w:rPr>
          <w:rFonts w:ascii="Times New Roman" w:hAnsi="Times New Roman"/>
          <w:sz w:val="28"/>
          <w:szCs w:val="28"/>
        </w:rPr>
        <w:t xml:space="preserve"> года</w:t>
      </w:r>
      <w:r w:rsidR="00213CE3" w:rsidRPr="002D5429">
        <w:rPr>
          <w:rFonts w:ascii="Times New Roman" w:hAnsi="Times New Roman"/>
          <w:sz w:val="28"/>
          <w:szCs w:val="28"/>
        </w:rPr>
        <w:t xml:space="preserve"> № 586-ЗЗК «Об отдельных вопросах организации и деятельности </w:t>
      </w:r>
      <w:r w:rsidR="00657719" w:rsidRPr="002D5429">
        <w:rPr>
          <w:rFonts w:ascii="Times New Roman" w:hAnsi="Times New Roman"/>
          <w:sz w:val="28"/>
          <w:szCs w:val="28"/>
        </w:rPr>
        <w:t>Контрольно</w:t>
      </w:r>
      <w:r w:rsidR="00213CE3" w:rsidRPr="002D5429">
        <w:rPr>
          <w:rFonts w:ascii="Times New Roman" w:hAnsi="Times New Roman"/>
          <w:sz w:val="28"/>
          <w:szCs w:val="28"/>
        </w:rPr>
        <w:t>-счетных органов муниципальных образований Забайкальского края»,</w:t>
      </w:r>
      <w:r w:rsidRPr="002D5429">
        <w:rPr>
          <w:rFonts w:ascii="Times New Roman" w:hAnsi="Times New Roman"/>
          <w:sz w:val="28"/>
          <w:szCs w:val="28"/>
        </w:rPr>
        <w:t xml:space="preserve"> Уставом </w:t>
      </w:r>
      <w:r w:rsidR="00AD7F1E" w:rsidRPr="002D5429">
        <w:rPr>
          <w:rFonts w:ascii="Times New Roman" w:hAnsi="Times New Roman"/>
          <w:sz w:val="28"/>
          <w:szCs w:val="28"/>
        </w:rPr>
        <w:t xml:space="preserve">Агинского </w:t>
      </w:r>
      <w:r w:rsidRPr="002D5429">
        <w:rPr>
          <w:rFonts w:ascii="Times New Roman" w:hAnsi="Times New Roman"/>
          <w:sz w:val="28"/>
          <w:szCs w:val="28"/>
        </w:rPr>
        <w:t xml:space="preserve">муниципального </w:t>
      </w:r>
      <w:r w:rsidR="00AD7F1E" w:rsidRPr="002D5429">
        <w:rPr>
          <w:rFonts w:ascii="Times New Roman" w:hAnsi="Times New Roman"/>
          <w:sz w:val="28"/>
          <w:szCs w:val="28"/>
        </w:rPr>
        <w:t>округа</w:t>
      </w:r>
      <w:r w:rsidR="002D5429" w:rsidRPr="002D5429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AD7F1E" w:rsidRPr="002D5429">
        <w:rPr>
          <w:rFonts w:ascii="Times New Roman" w:hAnsi="Times New Roman"/>
          <w:sz w:val="28"/>
          <w:szCs w:val="28"/>
        </w:rPr>
        <w:t>,</w:t>
      </w:r>
      <w:r w:rsidRPr="002D5429">
        <w:rPr>
          <w:rFonts w:ascii="Times New Roman" w:hAnsi="Times New Roman"/>
          <w:sz w:val="28"/>
          <w:szCs w:val="28"/>
        </w:rPr>
        <w:t xml:space="preserve"> Совет </w:t>
      </w:r>
      <w:r w:rsidR="00556FB0">
        <w:rPr>
          <w:rFonts w:ascii="Times New Roman" w:hAnsi="Times New Roman"/>
          <w:sz w:val="28"/>
          <w:szCs w:val="28"/>
        </w:rPr>
        <w:t xml:space="preserve">первого созыва </w:t>
      </w:r>
      <w:r w:rsidR="00AD7F1E" w:rsidRPr="002D5429">
        <w:rPr>
          <w:rFonts w:ascii="Times New Roman" w:hAnsi="Times New Roman"/>
          <w:sz w:val="28"/>
          <w:szCs w:val="28"/>
        </w:rPr>
        <w:t xml:space="preserve">Агинского </w:t>
      </w:r>
      <w:r w:rsidRPr="002D5429">
        <w:rPr>
          <w:rFonts w:ascii="Times New Roman" w:hAnsi="Times New Roman"/>
          <w:sz w:val="28"/>
          <w:szCs w:val="28"/>
        </w:rPr>
        <w:t xml:space="preserve">муниципального </w:t>
      </w:r>
      <w:r w:rsidR="00AD7F1E" w:rsidRPr="002D5429">
        <w:rPr>
          <w:rFonts w:ascii="Times New Roman" w:hAnsi="Times New Roman"/>
          <w:sz w:val="28"/>
          <w:szCs w:val="28"/>
        </w:rPr>
        <w:t>округа</w:t>
      </w:r>
      <w:r w:rsidRPr="002D5429">
        <w:rPr>
          <w:rFonts w:ascii="Times New Roman" w:hAnsi="Times New Roman"/>
          <w:sz w:val="28"/>
          <w:szCs w:val="28"/>
        </w:rPr>
        <w:t xml:space="preserve"> </w:t>
      </w:r>
      <w:r w:rsidR="002D5429" w:rsidRPr="002D5429">
        <w:rPr>
          <w:rFonts w:ascii="Times New Roman" w:hAnsi="Times New Roman"/>
          <w:sz w:val="28"/>
          <w:szCs w:val="28"/>
        </w:rPr>
        <w:t>Забайкальского края</w:t>
      </w:r>
      <w:r w:rsidR="002D5429">
        <w:rPr>
          <w:rFonts w:ascii="Times New Roman" w:hAnsi="Times New Roman"/>
          <w:sz w:val="28"/>
          <w:szCs w:val="28"/>
        </w:rPr>
        <w:t xml:space="preserve"> </w:t>
      </w:r>
      <w:r w:rsidR="00556FB0">
        <w:rPr>
          <w:rFonts w:ascii="Times New Roman" w:hAnsi="Times New Roman"/>
          <w:sz w:val="28"/>
          <w:szCs w:val="28"/>
        </w:rPr>
        <w:t>РЕШИЛ:</w:t>
      </w:r>
    </w:p>
    <w:p w:rsidR="00B27068" w:rsidRPr="009A15A8" w:rsidRDefault="00B27068" w:rsidP="00B270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9A15A8">
        <w:rPr>
          <w:rFonts w:ascii="Times New Roman" w:hAnsi="Times New Roman"/>
          <w:sz w:val="28"/>
          <w:szCs w:val="28"/>
        </w:rPr>
        <w:t xml:space="preserve">1. Утвердить Положение о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палате</w:t>
      </w:r>
      <w:r w:rsidR="00AD7F1E" w:rsidRPr="009A15A8">
        <w:rPr>
          <w:rFonts w:ascii="Times New Roman" w:hAnsi="Times New Roman"/>
          <w:sz w:val="28"/>
          <w:szCs w:val="28"/>
        </w:rPr>
        <w:t xml:space="preserve"> Агинского </w:t>
      </w:r>
      <w:r w:rsidRPr="009A15A8">
        <w:rPr>
          <w:rFonts w:ascii="Times New Roman" w:hAnsi="Times New Roman"/>
          <w:sz w:val="28"/>
          <w:szCs w:val="28"/>
        </w:rPr>
        <w:t xml:space="preserve">муниципального </w:t>
      </w:r>
      <w:r w:rsidR="00AD7F1E" w:rsidRPr="009A15A8">
        <w:rPr>
          <w:rFonts w:ascii="Times New Roman" w:hAnsi="Times New Roman"/>
          <w:sz w:val="28"/>
          <w:szCs w:val="28"/>
        </w:rPr>
        <w:t>округа</w:t>
      </w:r>
      <w:r w:rsidR="00281925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9A15A8">
        <w:rPr>
          <w:rFonts w:ascii="Times New Roman" w:hAnsi="Times New Roman"/>
          <w:sz w:val="28"/>
          <w:szCs w:val="28"/>
        </w:rPr>
        <w:t>.</w:t>
      </w:r>
    </w:p>
    <w:bookmarkEnd w:id="0"/>
    <w:p w:rsidR="00B27068" w:rsidRPr="009A15A8" w:rsidRDefault="00C0351A" w:rsidP="00CB39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4613F" w:rsidRPr="009A15A8">
        <w:rPr>
          <w:rFonts w:ascii="Times New Roman" w:hAnsi="Times New Roman"/>
          <w:sz w:val="28"/>
          <w:szCs w:val="28"/>
        </w:rPr>
        <w:t xml:space="preserve">. </w:t>
      </w:r>
      <w:r w:rsidR="00B27068" w:rsidRPr="009A15A8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CB620D">
        <w:rPr>
          <w:rFonts w:ascii="Times New Roman" w:hAnsi="Times New Roman"/>
          <w:sz w:val="28"/>
          <w:szCs w:val="28"/>
        </w:rPr>
        <w:t xml:space="preserve">на следующий день </w:t>
      </w:r>
      <w:r w:rsidR="00B27068" w:rsidRPr="009A15A8">
        <w:rPr>
          <w:rFonts w:ascii="Times New Roman" w:hAnsi="Times New Roman"/>
          <w:sz w:val="28"/>
          <w:szCs w:val="28"/>
        </w:rPr>
        <w:t xml:space="preserve">со дня его </w:t>
      </w:r>
      <w:r w:rsidR="000C40D7" w:rsidRPr="009A15A8">
        <w:rPr>
          <w:rFonts w:ascii="Times New Roman" w:hAnsi="Times New Roman"/>
          <w:sz w:val="28"/>
          <w:szCs w:val="28"/>
        </w:rPr>
        <w:t xml:space="preserve">официального </w:t>
      </w:r>
      <w:r w:rsidR="00B27068" w:rsidRPr="009A15A8">
        <w:rPr>
          <w:rFonts w:ascii="Times New Roman" w:hAnsi="Times New Roman"/>
          <w:sz w:val="28"/>
          <w:szCs w:val="28"/>
        </w:rPr>
        <w:t>опубликования</w:t>
      </w:r>
      <w:r w:rsidR="00CB620D">
        <w:rPr>
          <w:rFonts w:ascii="Times New Roman" w:hAnsi="Times New Roman"/>
          <w:sz w:val="28"/>
          <w:szCs w:val="28"/>
        </w:rPr>
        <w:t xml:space="preserve"> (обнародования)</w:t>
      </w:r>
      <w:r w:rsidR="00B27068" w:rsidRPr="009A15A8">
        <w:rPr>
          <w:rFonts w:ascii="Times New Roman" w:hAnsi="Times New Roman"/>
          <w:sz w:val="28"/>
          <w:szCs w:val="28"/>
        </w:rPr>
        <w:t>.</w:t>
      </w:r>
    </w:p>
    <w:p w:rsidR="00B27068" w:rsidRPr="009A15A8" w:rsidRDefault="00B27068" w:rsidP="00B27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068" w:rsidRPr="009A15A8" w:rsidRDefault="00B27068" w:rsidP="00B27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068" w:rsidRPr="009A15A8" w:rsidRDefault="00B27068" w:rsidP="00B27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FB0" w:rsidRPr="002F369A" w:rsidRDefault="00556FB0" w:rsidP="00556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369A">
        <w:rPr>
          <w:rFonts w:ascii="Times New Roman" w:hAnsi="Times New Roman"/>
          <w:sz w:val="28"/>
          <w:szCs w:val="28"/>
        </w:rPr>
        <w:t>Глава муниципального района</w:t>
      </w:r>
    </w:p>
    <w:p w:rsidR="00556FB0" w:rsidRPr="002F369A" w:rsidRDefault="00556FB0" w:rsidP="00556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369A">
        <w:rPr>
          <w:rFonts w:ascii="Times New Roman" w:hAnsi="Times New Roman"/>
          <w:sz w:val="28"/>
          <w:szCs w:val="28"/>
        </w:rPr>
        <w:t xml:space="preserve">«Агинский район»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F369A">
        <w:rPr>
          <w:rFonts w:ascii="Times New Roman" w:hAnsi="Times New Roman"/>
          <w:sz w:val="28"/>
          <w:szCs w:val="28"/>
        </w:rPr>
        <w:t>Н.В. Бабужапов</w:t>
      </w:r>
    </w:p>
    <w:p w:rsidR="00556FB0" w:rsidRPr="002F369A" w:rsidRDefault="00556FB0" w:rsidP="00556F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6FB0" w:rsidRPr="002F369A" w:rsidRDefault="00556FB0" w:rsidP="00556F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6FB0" w:rsidRPr="002F369A" w:rsidRDefault="00556FB0" w:rsidP="00556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369A">
        <w:rPr>
          <w:rFonts w:ascii="Times New Roman" w:hAnsi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/>
          <w:sz w:val="28"/>
          <w:szCs w:val="28"/>
        </w:rPr>
        <w:t xml:space="preserve">первого созыва </w:t>
      </w:r>
    </w:p>
    <w:p w:rsidR="00556FB0" w:rsidRDefault="00556FB0" w:rsidP="00556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369A">
        <w:rPr>
          <w:rFonts w:ascii="Times New Roman" w:hAnsi="Times New Roman"/>
          <w:sz w:val="28"/>
          <w:szCs w:val="28"/>
        </w:rPr>
        <w:t xml:space="preserve">Агинского муниципального округа </w:t>
      </w:r>
    </w:p>
    <w:p w:rsidR="002149EF" w:rsidRDefault="00556FB0" w:rsidP="00B27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F369A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Б.Б. Аюров</w:t>
      </w:r>
    </w:p>
    <w:p w:rsidR="00B27068" w:rsidRPr="009A15A8" w:rsidRDefault="00B27068" w:rsidP="002149EF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9A15A8">
        <w:rPr>
          <w:rFonts w:ascii="Times New Roman" w:hAnsi="Times New Roman"/>
          <w:b/>
          <w:bCs/>
          <w:spacing w:val="-1"/>
          <w:sz w:val="28"/>
          <w:szCs w:val="28"/>
        </w:rPr>
        <w:br w:type="page"/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27068" w:rsidRPr="009A15A8" w:rsidTr="00946272">
        <w:tc>
          <w:tcPr>
            <w:tcW w:w="4785" w:type="dxa"/>
          </w:tcPr>
          <w:p w:rsidR="00B27068" w:rsidRPr="009A15A8" w:rsidRDefault="00B27068" w:rsidP="0094627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</w:p>
        </w:tc>
        <w:tc>
          <w:tcPr>
            <w:tcW w:w="4785" w:type="dxa"/>
          </w:tcPr>
          <w:p w:rsidR="00B27068" w:rsidRPr="009A15A8" w:rsidRDefault="00B27068" w:rsidP="0094627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  <w:r w:rsidRPr="009A15A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Утверждено</w:t>
            </w:r>
          </w:p>
          <w:p w:rsidR="00B27068" w:rsidRPr="009A15A8" w:rsidRDefault="00B27068" w:rsidP="0094627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  <w:r w:rsidRPr="009A15A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Решением Совета</w:t>
            </w:r>
            <w:r w:rsidR="002149EF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 xml:space="preserve"> первого созыва</w:t>
            </w:r>
          </w:p>
          <w:p w:rsidR="00B27068" w:rsidRDefault="00AD7F1E" w:rsidP="0094627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  <w:r w:rsidRPr="009A15A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 xml:space="preserve">Агинского </w:t>
            </w:r>
            <w:r w:rsidR="00B27068" w:rsidRPr="009A15A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 xml:space="preserve">муниципального </w:t>
            </w:r>
            <w:r w:rsidRPr="009A15A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округа</w:t>
            </w:r>
          </w:p>
          <w:p w:rsidR="00281925" w:rsidRPr="009A15A8" w:rsidRDefault="00281925" w:rsidP="0094627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Забайкальского края</w:t>
            </w:r>
          </w:p>
          <w:p w:rsidR="00B27068" w:rsidRPr="009A15A8" w:rsidRDefault="00F41C77" w:rsidP="00C0351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pacing w:val="-10"/>
                <w:sz w:val="28"/>
                <w:szCs w:val="28"/>
              </w:rPr>
            </w:pPr>
            <w:r w:rsidRPr="009A15A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о</w:t>
            </w:r>
            <w:r w:rsidR="00B27068" w:rsidRPr="009A15A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т</w:t>
            </w:r>
            <w:r w:rsidRPr="009A15A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 xml:space="preserve"> </w:t>
            </w:r>
            <w:r w:rsidR="00C0351A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 xml:space="preserve">28 октября </w:t>
            </w:r>
            <w:r w:rsidRPr="009A15A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20</w:t>
            </w:r>
            <w:r w:rsidR="00AD7F1E" w:rsidRPr="009A15A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25</w:t>
            </w:r>
            <w:r w:rsidRPr="009A15A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 xml:space="preserve"> года </w:t>
            </w:r>
            <w:r w:rsidR="00B27068" w:rsidRPr="009A15A8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№</w:t>
            </w:r>
            <w:r w:rsidR="00CB620D">
              <w:rPr>
                <w:rFonts w:ascii="Times New Roman" w:hAnsi="Times New Roman"/>
                <w:bCs/>
                <w:spacing w:val="-10"/>
                <w:sz w:val="28"/>
                <w:szCs w:val="28"/>
              </w:rPr>
              <w:t>28</w:t>
            </w:r>
          </w:p>
        </w:tc>
      </w:tr>
    </w:tbl>
    <w:p w:rsidR="00B27068" w:rsidRPr="009A15A8" w:rsidRDefault="00B27068" w:rsidP="00FE4178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pacing w:val="-10"/>
          <w:sz w:val="28"/>
          <w:szCs w:val="28"/>
        </w:rPr>
      </w:pPr>
    </w:p>
    <w:p w:rsidR="006612F3" w:rsidRPr="009A15A8" w:rsidRDefault="006612F3" w:rsidP="00FE41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pacing w:val="-10"/>
          <w:sz w:val="28"/>
          <w:szCs w:val="28"/>
        </w:rPr>
      </w:pPr>
    </w:p>
    <w:p w:rsidR="006612F3" w:rsidRPr="009A15A8" w:rsidRDefault="00AE0979" w:rsidP="00FE417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9A15A8">
        <w:rPr>
          <w:rFonts w:ascii="Times New Roman" w:hAnsi="Times New Roman"/>
          <w:b/>
          <w:bCs/>
          <w:spacing w:val="-10"/>
          <w:sz w:val="28"/>
          <w:szCs w:val="28"/>
        </w:rPr>
        <w:t>ПОЛОЖЕНИЕ</w:t>
      </w:r>
    </w:p>
    <w:p w:rsidR="002149EF" w:rsidRDefault="00302E9C" w:rsidP="00FE417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9A15A8"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 w:rsidR="006612F3" w:rsidRPr="009A15A8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657719" w:rsidRPr="009A15A8">
        <w:rPr>
          <w:rFonts w:ascii="Times New Roman" w:hAnsi="Times New Roman"/>
          <w:b/>
          <w:bCs/>
          <w:spacing w:val="-1"/>
          <w:sz w:val="28"/>
          <w:szCs w:val="28"/>
        </w:rPr>
        <w:t>Контрольно</w:t>
      </w:r>
      <w:r w:rsidR="006612F3" w:rsidRPr="009A15A8">
        <w:rPr>
          <w:rFonts w:ascii="Times New Roman" w:hAnsi="Times New Roman"/>
          <w:b/>
          <w:bCs/>
          <w:spacing w:val="-1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bCs/>
          <w:spacing w:val="-1"/>
          <w:sz w:val="28"/>
          <w:szCs w:val="28"/>
        </w:rPr>
        <w:t>палат</w:t>
      </w:r>
      <w:r w:rsidR="00C7747B" w:rsidRPr="009A15A8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="00AD7F1E" w:rsidRPr="009A15A8">
        <w:rPr>
          <w:rFonts w:ascii="Times New Roman" w:hAnsi="Times New Roman"/>
          <w:b/>
          <w:bCs/>
          <w:spacing w:val="-1"/>
          <w:sz w:val="28"/>
          <w:szCs w:val="28"/>
        </w:rPr>
        <w:t xml:space="preserve"> Агинского </w:t>
      </w:r>
      <w:r w:rsidR="006612F3" w:rsidRPr="009A15A8">
        <w:rPr>
          <w:rFonts w:ascii="Times New Roman" w:hAnsi="Times New Roman"/>
          <w:b/>
          <w:bCs/>
          <w:spacing w:val="-1"/>
          <w:sz w:val="28"/>
          <w:szCs w:val="28"/>
        </w:rPr>
        <w:t xml:space="preserve">муниципального </w:t>
      </w:r>
      <w:r w:rsidR="00AD7F1E" w:rsidRPr="009A15A8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="00281925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</w:p>
    <w:p w:rsidR="006612F3" w:rsidRPr="009A15A8" w:rsidRDefault="00281925" w:rsidP="00FE417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Забайкальского края</w:t>
      </w:r>
    </w:p>
    <w:p w:rsidR="006878B7" w:rsidRPr="009A15A8" w:rsidRDefault="006878B7" w:rsidP="00FE4178">
      <w:pPr>
        <w:spacing w:after="0" w:line="240" w:lineRule="auto"/>
        <w:jc w:val="center"/>
        <w:rPr>
          <w:rStyle w:val="af"/>
          <w:rFonts w:ascii="Times New Roman" w:hAnsi="Times New Roman"/>
          <w:sz w:val="28"/>
          <w:szCs w:val="28"/>
        </w:rPr>
      </w:pPr>
    </w:p>
    <w:p w:rsidR="00EE04DB" w:rsidRPr="009A15A8" w:rsidRDefault="00565CBF" w:rsidP="00FE4178">
      <w:pPr>
        <w:spacing w:after="0" w:line="240" w:lineRule="auto"/>
        <w:jc w:val="center"/>
        <w:rPr>
          <w:rStyle w:val="af"/>
          <w:rFonts w:ascii="Times New Roman" w:hAnsi="Times New Roman"/>
          <w:sz w:val="28"/>
          <w:szCs w:val="28"/>
        </w:rPr>
      </w:pPr>
      <w:r w:rsidRPr="009A15A8">
        <w:rPr>
          <w:rStyle w:val="af"/>
          <w:rFonts w:ascii="Times New Roman" w:hAnsi="Times New Roman"/>
          <w:sz w:val="28"/>
          <w:szCs w:val="28"/>
        </w:rPr>
        <w:t>Статья 1.</w:t>
      </w:r>
      <w:r w:rsidR="00887E78" w:rsidRPr="009A15A8">
        <w:rPr>
          <w:rStyle w:val="af"/>
          <w:rFonts w:ascii="Times New Roman" w:hAnsi="Times New Roman"/>
          <w:sz w:val="28"/>
          <w:szCs w:val="28"/>
        </w:rPr>
        <w:t xml:space="preserve"> </w:t>
      </w:r>
      <w:r w:rsidRPr="009A15A8">
        <w:rPr>
          <w:rStyle w:val="af"/>
          <w:rFonts w:ascii="Times New Roman" w:hAnsi="Times New Roman"/>
          <w:sz w:val="28"/>
          <w:szCs w:val="28"/>
        </w:rPr>
        <w:t xml:space="preserve">Статус </w:t>
      </w:r>
      <w:r w:rsidR="00657719" w:rsidRPr="009A15A8">
        <w:rPr>
          <w:rStyle w:val="af"/>
          <w:rFonts w:ascii="Times New Roman" w:hAnsi="Times New Roman"/>
          <w:sz w:val="28"/>
          <w:szCs w:val="28"/>
        </w:rPr>
        <w:t>Контрольно</w:t>
      </w:r>
      <w:r w:rsidR="00637150" w:rsidRPr="009A15A8">
        <w:rPr>
          <w:rStyle w:val="af"/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Style w:val="af"/>
          <w:rFonts w:ascii="Times New Roman" w:hAnsi="Times New Roman"/>
          <w:sz w:val="28"/>
          <w:szCs w:val="28"/>
        </w:rPr>
        <w:t>палаты</w:t>
      </w:r>
      <w:r w:rsidR="00AD7F1E" w:rsidRPr="009A15A8">
        <w:rPr>
          <w:rStyle w:val="af"/>
          <w:rFonts w:ascii="Times New Roman" w:hAnsi="Times New Roman"/>
          <w:sz w:val="28"/>
          <w:szCs w:val="28"/>
        </w:rPr>
        <w:t xml:space="preserve"> Агинского </w:t>
      </w:r>
      <w:r w:rsidRPr="009A15A8">
        <w:rPr>
          <w:rStyle w:val="af"/>
          <w:rFonts w:ascii="Times New Roman" w:hAnsi="Times New Roman"/>
          <w:sz w:val="28"/>
          <w:szCs w:val="28"/>
        </w:rPr>
        <w:t xml:space="preserve">муниципального </w:t>
      </w:r>
      <w:r w:rsidR="00AD7F1E" w:rsidRPr="009A15A8">
        <w:rPr>
          <w:rStyle w:val="af"/>
          <w:rFonts w:ascii="Times New Roman" w:hAnsi="Times New Roman"/>
          <w:sz w:val="28"/>
          <w:szCs w:val="28"/>
        </w:rPr>
        <w:t>округа</w:t>
      </w:r>
      <w:r w:rsidR="00281925">
        <w:rPr>
          <w:rStyle w:val="af"/>
          <w:rFonts w:ascii="Times New Roman" w:hAnsi="Times New Roman"/>
          <w:sz w:val="28"/>
          <w:szCs w:val="28"/>
        </w:rPr>
        <w:t xml:space="preserve"> Забайкальского края</w:t>
      </w:r>
    </w:p>
    <w:p w:rsidR="00657719" w:rsidRPr="009A15A8" w:rsidRDefault="00657719" w:rsidP="00FE4178">
      <w:pPr>
        <w:spacing w:after="0" w:line="240" w:lineRule="auto"/>
        <w:jc w:val="center"/>
        <w:rPr>
          <w:rStyle w:val="af"/>
          <w:rFonts w:ascii="Times New Roman" w:hAnsi="Times New Roman"/>
          <w:sz w:val="28"/>
          <w:szCs w:val="28"/>
        </w:rPr>
      </w:pPr>
    </w:p>
    <w:p w:rsidR="006612F3" w:rsidRPr="009A15A8" w:rsidRDefault="00EE04DB" w:rsidP="00FE41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31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ab/>
      </w:r>
      <w:r w:rsidR="007272C8" w:rsidRPr="009A15A8">
        <w:rPr>
          <w:rFonts w:ascii="Times New Roman" w:hAnsi="Times New Roman"/>
          <w:sz w:val="28"/>
          <w:szCs w:val="28"/>
        </w:rPr>
        <w:t>1</w:t>
      </w:r>
      <w:r w:rsidR="006612F3" w:rsidRPr="009A15A8">
        <w:rPr>
          <w:rFonts w:ascii="Times New Roman" w:hAnsi="Times New Roman"/>
          <w:sz w:val="28"/>
          <w:szCs w:val="28"/>
        </w:rPr>
        <w:t xml:space="preserve">.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="00AD7F1E" w:rsidRPr="009A15A8">
        <w:rPr>
          <w:rFonts w:ascii="Times New Roman" w:hAnsi="Times New Roman"/>
          <w:sz w:val="28"/>
          <w:szCs w:val="28"/>
        </w:rPr>
        <w:t xml:space="preserve"> Агинского муниципального округа</w:t>
      </w:r>
      <w:r w:rsidR="006612F3" w:rsidRPr="009A15A8">
        <w:rPr>
          <w:rFonts w:ascii="Times New Roman" w:hAnsi="Times New Roman"/>
          <w:sz w:val="28"/>
          <w:szCs w:val="28"/>
        </w:rPr>
        <w:t xml:space="preserve"> </w:t>
      </w:r>
      <w:r w:rsidR="00281925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="006612F3" w:rsidRPr="009A15A8">
        <w:rPr>
          <w:rFonts w:ascii="Times New Roman" w:hAnsi="Times New Roman"/>
          <w:sz w:val="28"/>
          <w:szCs w:val="28"/>
        </w:rPr>
        <w:t xml:space="preserve">(далее –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6612F3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="00281925">
        <w:rPr>
          <w:rFonts w:ascii="Times New Roman" w:hAnsi="Times New Roman"/>
          <w:sz w:val="28"/>
          <w:szCs w:val="28"/>
        </w:rPr>
        <w:t>)</w:t>
      </w:r>
      <w:r w:rsidR="006612F3" w:rsidRPr="009A15A8">
        <w:rPr>
          <w:rFonts w:ascii="Times New Roman" w:hAnsi="Times New Roman"/>
          <w:sz w:val="28"/>
          <w:szCs w:val="28"/>
        </w:rPr>
        <w:t xml:space="preserve"> </w:t>
      </w:r>
      <w:r w:rsidR="006612F3" w:rsidRPr="009A15A8">
        <w:rPr>
          <w:rFonts w:ascii="Times New Roman" w:hAnsi="Times New Roman"/>
          <w:spacing w:val="-4"/>
          <w:sz w:val="28"/>
          <w:szCs w:val="28"/>
        </w:rPr>
        <w:t>является постоянно действующим органом внешнего муниципального финансового контроля, образуется Советом</w:t>
      </w:r>
      <w:r w:rsidR="006612F3" w:rsidRPr="009A15A8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B013D7" w:rsidRPr="009A15A8">
        <w:rPr>
          <w:rFonts w:ascii="Times New Roman" w:hAnsi="Times New Roman"/>
          <w:spacing w:val="-5"/>
          <w:sz w:val="28"/>
          <w:szCs w:val="28"/>
        </w:rPr>
        <w:t xml:space="preserve">Агинского </w:t>
      </w:r>
      <w:r w:rsidR="006612F3" w:rsidRPr="009A15A8">
        <w:rPr>
          <w:rFonts w:ascii="Times New Roman" w:hAnsi="Times New Roman"/>
          <w:spacing w:val="-5"/>
          <w:sz w:val="28"/>
          <w:szCs w:val="28"/>
        </w:rPr>
        <w:t xml:space="preserve">муниципального </w:t>
      </w:r>
      <w:r w:rsidR="00B013D7" w:rsidRPr="009A15A8">
        <w:rPr>
          <w:rFonts w:ascii="Times New Roman" w:hAnsi="Times New Roman"/>
          <w:spacing w:val="-5"/>
          <w:sz w:val="28"/>
          <w:szCs w:val="28"/>
        </w:rPr>
        <w:t>округа</w:t>
      </w:r>
      <w:r w:rsidR="006878B7" w:rsidRPr="009A15A8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281925">
        <w:rPr>
          <w:rFonts w:ascii="Times New Roman" w:hAnsi="Times New Roman"/>
          <w:spacing w:val="-5"/>
          <w:sz w:val="28"/>
          <w:szCs w:val="28"/>
        </w:rPr>
        <w:t xml:space="preserve">Забайкальского края </w:t>
      </w:r>
      <w:r w:rsidR="006878B7" w:rsidRPr="009A15A8">
        <w:rPr>
          <w:rFonts w:ascii="Times New Roman" w:hAnsi="Times New Roman"/>
          <w:spacing w:val="-5"/>
          <w:sz w:val="28"/>
          <w:szCs w:val="28"/>
        </w:rPr>
        <w:t xml:space="preserve">(далее – Совет муниципального </w:t>
      </w:r>
      <w:r w:rsidR="00B013D7" w:rsidRPr="009A15A8">
        <w:rPr>
          <w:rFonts w:ascii="Times New Roman" w:hAnsi="Times New Roman"/>
          <w:spacing w:val="-5"/>
          <w:sz w:val="28"/>
          <w:szCs w:val="28"/>
        </w:rPr>
        <w:t>округа</w:t>
      </w:r>
      <w:r w:rsidR="006878B7" w:rsidRPr="009A15A8">
        <w:rPr>
          <w:rFonts w:ascii="Times New Roman" w:hAnsi="Times New Roman"/>
          <w:spacing w:val="-5"/>
          <w:sz w:val="28"/>
          <w:szCs w:val="28"/>
        </w:rPr>
        <w:t xml:space="preserve">) </w:t>
      </w:r>
      <w:r w:rsidR="006612F3" w:rsidRPr="009A15A8">
        <w:rPr>
          <w:rFonts w:ascii="Times New Roman" w:hAnsi="Times New Roman"/>
          <w:spacing w:val="-5"/>
          <w:sz w:val="28"/>
          <w:szCs w:val="28"/>
        </w:rPr>
        <w:t>и ему подотчетна.</w:t>
      </w: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2.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Pr="009A15A8">
        <w:rPr>
          <w:rFonts w:ascii="Times New Roman" w:hAnsi="Times New Roman"/>
          <w:sz w:val="28"/>
          <w:szCs w:val="28"/>
        </w:rPr>
        <w:t xml:space="preserve"> обладает организационной и </w:t>
      </w:r>
      <w:r w:rsidRPr="009A15A8">
        <w:rPr>
          <w:rFonts w:ascii="Times New Roman" w:hAnsi="Times New Roman"/>
          <w:spacing w:val="-1"/>
          <w:sz w:val="28"/>
          <w:szCs w:val="28"/>
        </w:rPr>
        <w:t>функциональной независимостью</w:t>
      </w:r>
      <w:r w:rsidR="00001A67" w:rsidRPr="009A15A8">
        <w:rPr>
          <w:rFonts w:ascii="Times New Roman" w:hAnsi="Times New Roman"/>
          <w:spacing w:val="-1"/>
          <w:sz w:val="28"/>
          <w:szCs w:val="28"/>
        </w:rPr>
        <w:t>,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 и осуществляют свою деятельность </w:t>
      </w:r>
      <w:r w:rsidRPr="009A15A8">
        <w:rPr>
          <w:rFonts w:ascii="Times New Roman" w:hAnsi="Times New Roman"/>
          <w:sz w:val="28"/>
          <w:szCs w:val="28"/>
        </w:rPr>
        <w:t>самостоятельно</w:t>
      </w:r>
      <w:r w:rsidR="007272C8" w:rsidRPr="009A15A8">
        <w:rPr>
          <w:rFonts w:ascii="Times New Roman" w:hAnsi="Times New Roman"/>
          <w:sz w:val="28"/>
          <w:szCs w:val="28"/>
        </w:rPr>
        <w:t>.</w:t>
      </w:r>
    </w:p>
    <w:p w:rsidR="006612F3" w:rsidRPr="009A15A8" w:rsidRDefault="006612F3" w:rsidP="00FE4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3. Деятельность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AD7F1E" w:rsidRPr="009A15A8">
        <w:rPr>
          <w:rFonts w:ascii="Times New Roman" w:hAnsi="Times New Roman"/>
          <w:sz w:val="28"/>
          <w:szCs w:val="28"/>
        </w:rPr>
        <w:t xml:space="preserve"> </w:t>
      </w:r>
      <w:r w:rsidRPr="009A15A8">
        <w:rPr>
          <w:rFonts w:ascii="Times New Roman" w:hAnsi="Times New Roman"/>
          <w:sz w:val="28"/>
          <w:szCs w:val="28"/>
        </w:rPr>
        <w:t xml:space="preserve">не может быть приостановлена, в том числе в связи с истечением срока или досрочным прекращением полномочий Совета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pacing w:val="-3"/>
          <w:sz w:val="28"/>
          <w:szCs w:val="28"/>
        </w:rPr>
        <w:t xml:space="preserve">4. </w:t>
      </w:r>
      <w:r w:rsidR="00657719" w:rsidRPr="009A15A8">
        <w:rPr>
          <w:rFonts w:ascii="Times New Roman" w:hAnsi="Times New Roman"/>
          <w:spacing w:val="-3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pacing w:val="-3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pacing w:val="-3"/>
          <w:sz w:val="28"/>
          <w:szCs w:val="28"/>
        </w:rPr>
        <w:t>палата</w:t>
      </w:r>
      <w:r w:rsidRPr="009A15A8">
        <w:rPr>
          <w:rFonts w:ascii="Times New Roman" w:hAnsi="Times New Roman"/>
          <w:spacing w:val="-3"/>
          <w:sz w:val="28"/>
          <w:szCs w:val="28"/>
        </w:rPr>
        <w:t xml:space="preserve"> является органом местного самоуправления, обладает правами юридического лица</w:t>
      </w:r>
      <w:r w:rsidR="00565CBF" w:rsidRPr="009A15A8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65CBF" w:rsidRPr="009A15A8">
        <w:rPr>
          <w:rFonts w:ascii="Times New Roman" w:hAnsi="Times New Roman"/>
          <w:sz w:val="28"/>
          <w:szCs w:val="28"/>
        </w:rPr>
        <w:t xml:space="preserve">и является муниципальным казенным учреждением, </w:t>
      </w:r>
      <w:r w:rsidR="006618B2" w:rsidRPr="009A15A8">
        <w:rPr>
          <w:rFonts w:ascii="Times New Roman" w:hAnsi="Times New Roman"/>
          <w:sz w:val="28"/>
          <w:szCs w:val="28"/>
        </w:rPr>
        <w:t>имеет лицевые счета для учета операций</w:t>
      </w:r>
      <w:r w:rsidR="007A4684" w:rsidRPr="009A15A8">
        <w:rPr>
          <w:rFonts w:ascii="Times New Roman" w:hAnsi="Times New Roman"/>
          <w:sz w:val="28"/>
          <w:szCs w:val="28"/>
        </w:rPr>
        <w:t xml:space="preserve"> по исполнению бюджета</w:t>
      </w:r>
      <w:r w:rsidR="006618B2" w:rsidRPr="009A15A8">
        <w:rPr>
          <w:rFonts w:ascii="Times New Roman" w:hAnsi="Times New Roman"/>
          <w:sz w:val="28"/>
          <w:szCs w:val="28"/>
        </w:rPr>
        <w:t xml:space="preserve">, </w:t>
      </w:r>
      <w:r w:rsidRPr="009A15A8">
        <w:rPr>
          <w:rFonts w:ascii="Times New Roman" w:hAnsi="Times New Roman"/>
          <w:sz w:val="28"/>
          <w:szCs w:val="28"/>
        </w:rPr>
        <w:t>печать</w:t>
      </w:r>
      <w:r w:rsidR="006618B2" w:rsidRPr="009A15A8">
        <w:rPr>
          <w:rFonts w:ascii="Times New Roman" w:hAnsi="Times New Roman"/>
          <w:sz w:val="28"/>
          <w:szCs w:val="28"/>
        </w:rPr>
        <w:t>, штампы</w:t>
      </w:r>
      <w:r w:rsidRPr="009A15A8">
        <w:rPr>
          <w:rFonts w:ascii="Times New Roman" w:hAnsi="Times New Roman"/>
          <w:sz w:val="28"/>
          <w:szCs w:val="28"/>
        </w:rPr>
        <w:t xml:space="preserve"> и бланки со </w:t>
      </w:r>
      <w:r w:rsidRPr="009A15A8">
        <w:rPr>
          <w:rFonts w:ascii="Times New Roman" w:hAnsi="Times New Roman"/>
          <w:spacing w:val="-1"/>
          <w:sz w:val="28"/>
          <w:szCs w:val="28"/>
        </w:rPr>
        <w:t>своим наименованием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E85114" w:rsidRPr="009A15A8" w:rsidRDefault="00E85114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Полное наименование: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="00AD7F1E" w:rsidRPr="009A15A8">
        <w:rPr>
          <w:rFonts w:ascii="Times New Roman" w:hAnsi="Times New Roman"/>
          <w:sz w:val="28"/>
          <w:szCs w:val="28"/>
        </w:rPr>
        <w:t xml:space="preserve"> </w:t>
      </w:r>
      <w:r w:rsidR="00ED213F" w:rsidRPr="009A15A8">
        <w:rPr>
          <w:rFonts w:ascii="Times New Roman" w:hAnsi="Times New Roman"/>
          <w:sz w:val="28"/>
          <w:szCs w:val="28"/>
        </w:rPr>
        <w:t>Агинского муниципального округа</w:t>
      </w:r>
      <w:r w:rsidR="00281925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E85114" w:rsidRPr="009A15A8" w:rsidRDefault="00E85114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Сокращенное наименование: КС</w:t>
      </w:r>
      <w:r w:rsidR="00657719" w:rsidRPr="009A15A8">
        <w:rPr>
          <w:rFonts w:ascii="Times New Roman" w:hAnsi="Times New Roman"/>
          <w:sz w:val="28"/>
          <w:szCs w:val="28"/>
        </w:rPr>
        <w:t>П</w:t>
      </w:r>
      <w:r w:rsidRPr="009A15A8">
        <w:rPr>
          <w:rFonts w:ascii="Times New Roman" w:hAnsi="Times New Roman"/>
          <w:sz w:val="28"/>
          <w:szCs w:val="28"/>
        </w:rPr>
        <w:t xml:space="preserve"> </w:t>
      </w:r>
      <w:r w:rsidR="00B013D7" w:rsidRPr="009A15A8">
        <w:rPr>
          <w:rFonts w:ascii="Times New Roman" w:hAnsi="Times New Roman"/>
          <w:sz w:val="28"/>
          <w:szCs w:val="28"/>
        </w:rPr>
        <w:t>Агинского муниципального округа</w:t>
      </w:r>
      <w:r w:rsidR="00D325AE" w:rsidRPr="009A15A8">
        <w:rPr>
          <w:rFonts w:ascii="Times New Roman" w:hAnsi="Times New Roman"/>
          <w:sz w:val="28"/>
          <w:szCs w:val="28"/>
        </w:rPr>
        <w:t>.</w:t>
      </w:r>
    </w:p>
    <w:p w:rsidR="00E85114" w:rsidRPr="009A15A8" w:rsidRDefault="00E85114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Юридический адрес: 687000, Российская Федерация, Забайкальский край, Агинский район, пгт. Агинское, ул. Базара Ринчино, д. 84.</w:t>
      </w:r>
    </w:p>
    <w:p w:rsidR="00E85114" w:rsidRDefault="00E85114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Учредителем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B013D7" w:rsidRPr="009A15A8">
        <w:rPr>
          <w:rFonts w:ascii="Times New Roman" w:hAnsi="Times New Roman"/>
          <w:sz w:val="28"/>
          <w:szCs w:val="28"/>
        </w:rPr>
        <w:t xml:space="preserve"> </w:t>
      </w:r>
      <w:r w:rsidRPr="009A15A8">
        <w:rPr>
          <w:rFonts w:ascii="Times New Roman" w:hAnsi="Times New Roman"/>
          <w:sz w:val="28"/>
          <w:szCs w:val="28"/>
        </w:rPr>
        <w:t xml:space="preserve">является </w:t>
      </w:r>
      <w:r w:rsidR="00B013D7" w:rsidRPr="009A15A8">
        <w:rPr>
          <w:rFonts w:ascii="Times New Roman" w:hAnsi="Times New Roman"/>
          <w:sz w:val="28"/>
          <w:szCs w:val="28"/>
        </w:rPr>
        <w:t xml:space="preserve">Агинский </w:t>
      </w:r>
      <w:r w:rsidRPr="009A15A8">
        <w:rPr>
          <w:rFonts w:ascii="Times New Roman" w:hAnsi="Times New Roman"/>
          <w:sz w:val="28"/>
          <w:szCs w:val="28"/>
        </w:rPr>
        <w:t xml:space="preserve">муниципальный </w:t>
      </w:r>
      <w:r w:rsidR="00B013D7" w:rsidRPr="009A15A8">
        <w:rPr>
          <w:rFonts w:ascii="Times New Roman" w:hAnsi="Times New Roman"/>
          <w:sz w:val="28"/>
          <w:szCs w:val="28"/>
        </w:rPr>
        <w:t>округ</w:t>
      </w:r>
      <w:r w:rsidR="0019498C">
        <w:rPr>
          <w:rFonts w:ascii="Times New Roman" w:hAnsi="Times New Roman"/>
          <w:sz w:val="28"/>
          <w:szCs w:val="28"/>
        </w:rPr>
        <w:t xml:space="preserve"> </w:t>
      </w:r>
      <w:r w:rsidR="002D5429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="0019498C">
        <w:rPr>
          <w:rFonts w:ascii="Times New Roman" w:hAnsi="Times New Roman"/>
          <w:sz w:val="28"/>
          <w:szCs w:val="28"/>
        </w:rPr>
        <w:t>(далее – муниципальный округ)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281925" w:rsidRPr="00F6394B" w:rsidRDefault="006618B2" w:rsidP="00F6394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6394B">
        <w:rPr>
          <w:rFonts w:ascii="Times New Roman" w:hAnsi="Times New Roman"/>
          <w:sz w:val="28"/>
          <w:szCs w:val="28"/>
        </w:rPr>
        <w:t xml:space="preserve">5. </w:t>
      </w:r>
      <w:r w:rsidR="00281925" w:rsidRPr="00F6394B">
        <w:rPr>
          <w:rFonts w:ascii="Times New Roman" w:hAnsi="Times New Roman"/>
          <w:sz w:val="28"/>
          <w:szCs w:val="28"/>
        </w:rPr>
        <w:t xml:space="preserve">Контрольно-счетная палата в отношениях с органами государственной власти Российской Федерации, органами государственной власти Забайкальского края и иных субъектов Российской Федерации, органами местного самоуправления, физическими и юридическими лицами </w:t>
      </w:r>
      <w:r w:rsidR="00F6394B">
        <w:rPr>
          <w:rFonts w:ascii="Times New Roman" w:hAnsi="Times New Roman"/>
          <w:sz w:val="28"/>
          <w:szCs w:val="28"/>
        </w:rPr>
        <w:t>является правопреемником К</w:t>
      </w:r>
      <w:r w:rsidR="00281925" w:rsidRPr="00F6394B">
        <w:rPr>
          <w:rFonts w:ascii="Times New Roman" w:hAnsi="Times New Roman"/>
          <w:sz w:val="28"/>
          <w:szCs w:val="28"/>
        </w:rPr>
        <w:t>онтрольно-счетн</w:t>
      </w:r>
      <w:r w:rsidR="00F6394B">
        <w:rPr>
          <w:rFonts w:ascii="Times New Roman" w:hAnsi="Times New Roman"/>
          <w:sz w:val="28"/>
          <w:szCs w:val="28"/>
        </w:rPr>
        <w:t>ой</w:t>
      </w:r>
      <w:r w:rsidR="00281925" w:rsidRPr="00F6394B">
        <w:rPr>
          <w:rFonts w:ascii="Times New Roman" w:hAnsi="Times New Roman"/>
          <w:sz w:val="28"/>
          <w:szCs w:val="28"/>
        </w:rPr>
        <w:t xml:space="preserve"> палат</w:t>
      </w:r>
      <w:r w:rsidR="00F6394B">
        <w:rPr>
          <w:rFonts w:ascii="Times New Roman" w:hAnsi="Times New Roman"/>
          <w:sz w:val="28"/>
          <w:szCs w:val="28"/>
        </w:rPr>
        <w:t>ы</w:t>
      </w:r>
      <w:r w:rsidR="00281925" w:rsidRPr="00F6394B">
        <w:rPr>
          <w:rFonts w:ascii="Times New Roman" w:hAnsi="Times New Roman"/>
          <w:sz w:val="28"/>
          <w:szCs w:val="28"/>
        </w:rPr>
        <w:t xml:space="preserve"> муниципального района «Агинский район» (ОГРН 1167536052584 ИНН 8001018260)</w:t>
      </w:r>
      <w:r w:rsidR="00F6394B">
        <w:rPr>
          <w:rFonts w:ascii="Times New Roman" w:hAnsi="Times New Roman"/>
          <w:sz w:val="28"/>
          <w:szCs w:val="28"/>
        </w:rPr>
        <w:t>.</w:t>
      </w:r>
    </w:p>
    <w:p w:rsidR="006618B2" w:rsidRPr="009A15A8" w:rsidRDefault="00281925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6618B2" w:rsidRPr="009A15A8">
        <w:rPr>
          <w:rFonts w:ascii="Times New Roman" w:hAnsi="Times New Roman"/>
          <w:sz w:val="28"/>
          <w:szCs w:val="28"/>
        </w:rPr>
        <w:t xml:space="preserve">Имущество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6618B2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B013D7" w:rsidRPr="009A15A8">
        <w:rPr>
          <w:rFonts w:ascii="Times New Roman" w:hAnsi="Times New Roman"/>
          <w:sz w:val="28"/>
          <w:szCs w:val="28"/>
        </w:rPr>
        <w:t xml:space="preserve"> </w:t>
      </w:r>
      <w:r w:rsidR="006618B2" w:rsidRPr="009A15A8">
        <w:rPr>
          <w:rFonts w:ascii="Times New Roman" w:hAnsi="Times New Roman"/>
          <w:sz w:val="28"/>
          <w:szCs w:val="28"/>
        </w:rPr>
        <w:t xml:space="preserve">находится в оперативном управлении и используется для осуществления своих </w:t>
      </w:r>
      <w:r w:rsidR="00C621CF" w:rsidRPr="009A15A8">
        <w:rPr>
          <w:rFonts w:ascii="Times New Roman" w:hAnsi="Times New Roman"/>
          <w:sz w:val="28"/>
          <w:szCs w:val="28"/>
        </w:rPr>
        <w:t>функций</w:t>
      </w:r>
      <w:r w:rsidR="006618B2" w:rsidRPr="009A15A8">
        <w:rPr>
          <w:rFonts w:ascii="Times New Roman" w:hAnsi="Times New Roman"/>
          <w:sz w:val="28"/>
          <w:szCs w:val="28"/>
        </w:rPr>
        <w:t>.</w:t>
      </w:r>
    </w:p>
    <w:p w:rsidR="006612F3" w:rsidRPr="009A15A8" w:rsidRDefault="00281925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612F3" w:rsidRPr="009A15A8">
        <w:rPr>
          <w:rFonts w:ascii="Times New Roman" w:hAnsi="Times New Roman"/>
          <w:sz w:val="28"/>
          <w:szCs w:val="28"/>
        </w:rPr>
        <w:t xml:space="preserve">.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="006612F3" w:rsidRPr="009A15A8">
        <w:rPr>
          <w:rFonts w:ascii="Times New Roman" w:hAnsi="Times New Roman"/>
          <w:sz w:val="28"/>
          <w:szCs w:val="28"/>
        </w:rPr>
        <w:t xml:space="preserve"> обладает правом правотворческой инициативы по вопросам своей деятельности.</w:t>
      </w:r>
    </w:p>
    <w:p w:rsidR="007854DB" w:rsidRPr="009A15A8" w:rsidRDefault="00281925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854DB" w:rsidRPr="009A15A8">
        <w:rPr>
          <w:rFonts w:ascii="Times New Roman" w:hAnsi="Times New Roman"/>
          <w:sz w:val="28"/>
          <w:szCs w:val="28"/>
        </w:rPr>
        <w:t xml:space="preserve">.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7854DB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="007854DB" w:rsidRPr="009A15A8">
        <w:rPr>
          <w:rFonts w:ascii="Times New Roman" w:hAnsi="Times New Roman"/>
          <w:sz w:val="28"/>
          <w:szCs w:val="28"/>
        </w:rPr>
        <w:t xml:space="preserve">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9B66D2" w:rsidRPr="009A15A8" w:rsidRDefault="009B66D2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5CBF" w:rsidRPr="009A15A8" w:rsidRDefault="00565CBF" w:rsidP="00BC067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>Статья 2.</w:t>
      </w:r>
      <w:r w:rsidR="00887E78" w:rsidRPr="009A15A8">
        <w:rPr>
          <w:rFonts w:ascii="Times New Roman" w:hAnsi="Times New Roman"/>
          <w:b/>
          <w:sz w:val="28"/>
          <w:szCs w:val="28"/>
        </w:rPr>
        <w:t xml:space="preserve"> </w:t>
      </w:r>
      <w:r w:rsidRPr="009A15A8">
        <w:rPr>
          <w:rFonts w:ascii="Times New Roman" w:hAnsi="Times New Roman"/>
          <w:b/>
          <w:sz w:val="28"/>
          <w:szCs w:val="28"/>
        </w:rPr>
        <w:t xml:space="preserve">Правовые основы деятельности </w:t>
      </w:r>
      <w:r w:rsidR="00657719" w:rsidRPr="009A15A8">
        <w:rPr>
          <w:rFonts w:ascii="Times New Roman" w:hAnsi="Times New Roman"/>
          <w:b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sz w:val="28"/>
          <w:szCs w:val="28"/>
        </w:rPr>
        <w:t>палаты</w:t>
      </w:r>
    </w:p>
    <w:p w:rsidR="00657719" w:rsidRPr="009A15A8" w:rsidRDefault="00657719" w:rsidP="00BC067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12F3" w:rsidRPr="009A15A8" w:rsidRDefault="00657719" w:rsidP="00BC0674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/>
          <w:spacing w:val="5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z w:val="28"/>
          <w:szCs w:val="28"/>
        </w:rPr>
        <w:t xml:space="preserve">-счетная </w:t>
      </w:r>
      <w:r w:rsidRPr="009A15A8">
        <w:rPr>
          <w:rFonts w:ascii="Times New Roman" w:hAnsi="Times New Roman"/>
          <w:sz w:val="28"/>
          <w:szCs w:val="28"/>
        </w:rPr>
        <w:t>палата</w:t>
      </w:r>
      <w:r w:rsidR="006612F3" w:rsidRPr="009A15A8">
        <w:rPr>
          <w:rFonts w:ascii="Times New Roman" w:hAnsi="Times New Roman"/>
          <w:sz w:val="28"/>
          <w:szCs w:val="28"/>
        </w:rPr>
        <w:t xml:space="preserve"> осуществляет свою деятельность на основе </w:t>
      </w:r>
      <w:r w:rsidR="006612F3" w:rsidRPr="009A15A8">
        <w:rPr>
          <w:rFonts w:ascii="Times New Roman" w:hAnsi="Times New Roman"/>
          <w:spacing w:val="6"/>
          <w:sz w:val="28"/>
          <w:szCs w:val="28"/>
        </w:rPr>
        <w:t xml:space="preserve">Конституции Российской Федерации, федерального законодательства, </w:t>
      </w:r>
      <w:r w:rsidR="00026E5B" w:rsidRPr="009A15A8">
        <w:rPr>
          <w:rFonts w:ascii="Times New Roman" w:hAnsi="Times New Roman"/>
          <w:spacing w:val="6"/>
          <w:sz w:val="28"/>
          <w:szCs w:val="28"/>
        </w:rPr>
        <w:t xml:space="preserve">Бюджетного </w:t>
      </w:r>
      <w:r w:rsidR="00C621CF" w:rsidRPr="009A15A8">
        <w:rPr>
          <w:rFonts w:ascii="Times New Roman" w:hAnsi="Times New Roman"/>
          <w:spacing w:val="6"/>
          <w:sz w:val="28"/>
          <w:szCs w:val="28"/>
        </w:rPr>
        <w:t>к</w:t>
      </w:r>
      <w:r w:rsidR="00026E5B" w:rsidRPr="009A15A8">
        <w:rPr>
          <w:rFonts w:ascii="Times New Roman" w:hAnsi="Times New Roman"/>
          <w:spacing w:val="6"/>
          <w:sz w:val="28"/>
          <w:szCs w:val="28"/>
        </w:rPr>
        <w:t xml:space="preserve">одекса Российской Федерации, </w:t>
      </w:r>
      <w:r w:rsidR="006612F3" w:rsidRPr="009A15A8">
        <w:rPr>
          <w:rFonts w:ascii="Times New Roman" w:hAnsi="Times New Roman"/>
          <w:spacing w:val="5"/>
          <w:sz w:val="28"/>
          <w:szCs w:val="28"/>
        </w:rPr>
        <w:t xml:space="preserve">законов и иных нормативных правовых актов Забайкальского края, </w:t>
      </w:r>
      <w:r w:rsidR="00862942" w:rsidRPr="009A15A8">
        <w:rPr>
          <w:rFonts w:ascii="Times New Roman" w:hAnsi="Times New Roman"/>
          <w:spacing w:val="5"/>
          <w:sz w:val="28"/>
          <w:szCs w:val="28"/>
        </w:rPr>
        <w:t>У</w:t>
      </w:r>
      <w:r w:rsidR="006612F3" w:rsidRPr="009A15A8">
        <w:rPr>
          <w:rFonts w:ascii="Times New Roman" w:hAnsi="Times New Roman"/>
          <w:spacing w:val="5"/>
          <w:sz w:val="28"/>
          <w:szCs w:val="28"/>
        </w:rPr>
        <w:t xml:space="preserve">става муниципального </w:t>
      </w:r>
      <w:r w:rsidR="00B013D7" w:rsidRPr="009A15A8">
        <w:rPr>
          <w:rFonts w:ascii="Times New Roman" w:hAnsi="Times New Roman"/>
          <w:spacing w:val="5"/>
          <w:sz w:val="28"/>
          <w:szCs w:val="28"/>
        </w:rPr>
        <w:t>округа</w:t>
      </w:r>
      <w:r w:rsidR="006612F3" w:rsidRPr="009A15A8">
        <w:rPr>
          <w:rFonts w:ascii="Times New Roman" w:hAnsi="Times New Roman"/>
          <w:spacing w:val="5"/>
          <w:sz w:val="28"/>
          <w:szCs w:val="28"/>
        </w:rPr>
        <w:t>, настоящего Положения и иных муниципальных правовых актов.</w:t>
      </w:r>
    </w:p>
    <w:p w:rsidR="00EE04DB" w:rsidRPr="009A15A8" w:rsidRDefault="00EE04DB" w:rsidP="00FE417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460" w:rsidRPr="009A15A8" w:rsidRDefault="00056460" w:rsidP="00FE4178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9A15A8">
        <w:rPr>
          <w:rFonts w:ascii="Times New Roman" w:hAnsi="Times New Roman"/>
          <w:b/>
          <w:spacing w:val="-2"/>
          <w:sz w:val="28"/>
          <w:szCs w:val="28"/>
        </w:rPr>
        <w:t>Статья 3.</w:t>
      </w:r>
      <w:r w:rsidR="00887E78" w:rsidRPr="009A15A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9A15A8">
        <w:rPr>
          <w:rFonts w:ascii="Times New Roman" w:hAnsi="Times New Roman"/>
          <w:b/>
          <w:bCs/>
          <w:spacing w:val="-2"/>
          <w:sz w:val="28"/>
          <w:szCs w:val="28"/>
        </w:rPr>
        <w:t xml:space="preserve">Принципы деятельности </w:t>
      </w:r>
      <w:r w:rsidR="00657719" w:rsidRPr="009A15A8">
        <w:rPr>
          <w:rFonts w:ascii="Times New Roman" w:hAnsi="Times New Roman"/>
          <w:b/>
          <w:bCs/>
          <w:spacing w:val="-2"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bCs/>
          <w:spacing w:val="-2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bCs/>
          <w:spacing w:val="-2"/>
          <w:sz w:val="28"/>
          <w:szCs w:val="28"/>
        </w:rPr>
        <w:t>палаты</w:t>
      </w:r>
    </w:p>
    <w:p w:rsidR="00EE04DB" w:rsidRPr="009A15A8" w:rsidRDefault="00EE04DB" w:rsidP="00FE4178">
      <w:pPr>
        <w:spacing w:after="0" w:line="240" w:lineRule="auto"/>
        <w:jc w:val="center"/>
        <w:rPr>
          <w:rFonts w:ascii="Times New Roman" w:hAnsi="Times New Roman"/>
          <w:spacing w:val="-5"/>
          <w:sz w:val="28"/>
          <w:szCs w:val="28"/>
        </w:rPr>
      </w:pPr>
    </w:p>
    <w:p w:rsidR="006612F3" w:rsidRPr="009A15A8" w:rsidRDefault="00715AEA" w:rsidP="00FE4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9A15A8">
        <w:rPr>
          <w:rFonts w:ascii="Times New Roman" w:hAnsi="Times New Roman"/>
          <w:spacing w:val="-5"/>
          <w:sz w:val="28"/>
          <w:szCs w:val="28"/>
        </w:rPr>
        <w:t xml:space="preserve">Деятельность </w:t>
      </w:r>
      <w:r w:rsidR="00657719" w:rsidRPr="009A15A8">
        <w:rPr>
          <w:rFonts w:ascii="Times New Roman" w:hAnsi="Times New Roman"/>
          <w:spacing w:val="-5"/>
          <w:sz w:val="28"/>
          <w:szCs w:val="28"/>
        </w:rPr>
        <w:t>Контрольно</w:t>
      </w:r>
      <w:r w:rsidRPr="009A15A8">
        <w:rPr>
          <w:rFonts w:ascii="Times New Roman" w:hAnsi="Times New Roman"/>
          <w:spacing w:val="-5"/>
          <w:sz w:val="28"/>
          <w:szCs w:val="28"/>
        </w:rPr>
        <w:t>-</w:t>
      </w:r>
      <w:r w:rsidR="006612F3" w:rsidRPr="009A15A8">
        <w:rPr>
          <w:rFonts w:ascii="Times New Roman" w:hAnsi="Times New Roman"/>
          <w:spacing w:val="-5"/>
          <w:sz w:val="28"/>
          <w:szCs w:val="28"/>
        </w:rPr>
        <w:t xml:space="preserve">счетной </w:t>
      </w:r>
      <w:r w:rsidR="00657719" w:rsidRPr="009A15A8">
        <w:rPr>
          <w:rFonts w:ascii="Times New Roman" w:hAnsi="Times New Roman"/>
          <w:spacing w:val="-5"/>
          <w:sz w:val="28"/>
          <w:szCs w:val="28"/>
        </w:rPr>
        <w:t>палаты</w:t>
      </w:r>
      <w:r w:rsidR="006612F3" w:rsidRPr="009A15A8">
        <w:rPr>
          <w:rFonts w:ascii="Times New Roman" w:hAnsi="Times New Roman"/>
          <w:spacing w:val="-5"/>
          <w:sz w:val="28"/>
          <w:szCs w:val="28"/>
        </w:rPr>
        <w:t xml:space="preserve"> основывается на принципах законности, объективности, эффективности, независимости</w:t>
      </w:r>
      <w:r w:rsidR="007854DB" w:rsidRPr="009A15A8">
        <w:rPr>
          <w:rFonts w:ascii="Times New Roman" w:hAnsi="Times New Roman"/>
          <w:spacing w:val="-5"/>
          <w:sz w:val="28"/>
          <w:szCs w:val="28"/>
        </w:rPr>
        <w:t>, открытости</w:t>
      </w:r>
      <w:r w:rsidR="006612F3" w:rsidRPr="009A15A8">
        <w:rPr>
          <w:rFonts w:ascii="Times New Roman" w:hAnsi="Times New Roman"/>
          <w:spacing w:val="-5"/>
          <w:sz w:val="28"/>
          <w:szCs w:val="28"/>
        </w:rPr>
        <w:t xml:space="preserve"> и гласности.</w:t>
      </w:r>
    </w:p>
    <w:p w:rsidR="00EE04DB" w:rsidRPr="009A15A8" w:rsidRDefault="00EE04DB" w:rsidP="00FE4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056460" w:rsidRPr="009A15A8" w:rsidRDefault="00056460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>Статья 4.</w:t>
      </w:r>
      <w:r w:rsidR="00887E78" w:rsidRPr="009A15A8">
        <w:rPr>
          <w:rFonts w:ascii="Times New Roman" w:hAnsi="Times New Roman"/>
          <w:b/>
          <w:sz w:val="28"/>
          <w:szCs w:val="28"/>
        </w:rPr>
        <w:t xml:space="preserve"> </w:t>
      </w:r>
      <w:r w:rsidRPr="009A15A8">
        <w:rPr>
          <w:rFonts w:ascii="Times New Roman" w:hAnsi="Times New Roman"/>
          <w:b/>
          <w:bCs/>
          <w:sz w:val="28"/>
          <w:szCs w:val="28"/>
        </w:rPr>
        <w:t xml:space="preserve">Состав </w:t>
      </w:r>
      <w:r w:rsidR="00657719" w:rsidRPr="009A15A8">
        <w:rPr>
          <w:rFonts w:ascii="Times New Roman" w:hAnsi="Times New Roman"/>
          <w:b/>
          <w:bCs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bCs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bCs/>
          <w:sz w:val="28"/>
          <w:szCs w:val="28"/>
        </w:rPr>
        <w:t>палаты</w:t>
      </w:r>
    </w:p>
    <w:p w:rsidR="00EE04DB" w:rsidRPr="009A15A8" w:rsidRDefault="00EE04DB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1.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Pr="009A15A8">
        <w:rPr>
          <w:rFonts w:ascii="Times New Roman" w:hAnsi="Times New Roman"/>
          <w:sz w:val="28"/>
          <w:szCs w:val="28"/>
        </w:rPr>
        <w:t xml:space="preserve"> образуется </w:t>
      </w:r>
      <w:r w:rsidR="00056460" w:rsidRPr="009A15A8">
        <w:rPr>
          <w:rFonts w:ascii="Times New Roman" w:hAnsi="Times New Roman"/>
          <w:sz w:val="28"/>
          <w:szCs w:val="28"/>
        </w:rPr>
        <w:t xml:space="preserve">в составе председателя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7854DB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7854DB" w:rsidRPr="009A15A8">
        <w:rPr>
          <w:rFonts w:ascii="Times New Roman" w:hAnsi="Times New Roman"/>
          <w:sz w:val="28"/>
          <w:szCs w:val="28"/>
        </w:rPr>
        <w:t xml:space="preserve"> </w:t>
      </w:r>
      <w:r w:rsidR="00056460" w:rsidRPr="009A15A8">
        <w:rPr>
          <w:rFonts w:ascii="Times New Roman" w:hAnsi="Times New Roman"/>
          <w:sz w:val="28"/>
          <w:szCs w:val="28"/>
        </w:rPr>
        <w:t xml:space="preserve">и </w:t>
      </w:r>
      <w:r w:rsidR="00C24E34" w:rsidRPr="009A15A8">
        <w:rPr>
          <w:rFonts w:ascii="Times New Roman" w:hAnsi="Times New Roman"/>
          <w:sz w:val="28"/>
          <w:szCs w:val="28"/>
        </w:rPr>
        <w:t>аппарата</w:t>
      </w:r>
      <w:r w:rsidR="00056460" w:rsidRPr="009A15A8">
        <w:rPr>
          <w:rFonts w:ascii="Times New Roman" w:hAnsi="Times New Roman"/>
          <w:sz w:val="28"/>
          <w:szCs w:val="28"/>
        </w:rPr>
        <w:t xml:space="preserve">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056460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056460" w:rsidRPr="009A15A8">
        <w:rPr>
          <w:rFonts w:ascii="Times New Roman" w:hAnsi="Times New Roman"/>
          <w:sz w:val="28"/>
          <w:szCs w:val="28"/>
        </w:rPr>
        <w:t>.</w:t>
      </w:r>
      <w:r w:rsidRPr="009A15A8">
        <w:rPr>
          <w:rFonts w:ascii="Times New Roman" w:hAnsi="Times New Roman"/>
          <w:sz w:val="28"/>
          <w:szCs w:val="28"/>
        </w:rPr>
        <w:t xml:space="preserve"> </w:t>
      </w:r>
      <w:r w:rsidR="00C24E34" w:rsidRPr="009A15A8">
        <w:rPr>
          <w:rFonts w:ascii="Times New Roman" w:hAnsi="Times New Roman"/>
          <w:sz w:val="28"/>
          <w:szCs w:val="28"/>
        </w:rPr>
        <w:t xml:space="preserve">Решением Совета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="00C24E34" w:rsidRPr="009A15A8">
        <w:rPr>
          <w:rFonts w:ascii="Times New Roman" w:hAnsi="Times New Roman"/>
          <w:sz w:val="28"/>
          <w:szCs w:val="28"/>
        </w:rPr>
        <w:t xml:space="preserve"> в состав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C24E34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7854DB" w:rsidRPr="009A15A8">
        <w:rPr>
          <w:rFonts w:ascii="Times New Roman" w:hAnsi="Times New Roman"/>
          <w:sz w:val="28"/>
          <w:szCs w:val="28"/>
        </w:rPr>
        <w:t xml:space="preserve"> </w:t>
      </w:r>
      <w:r w:rsidR="00C24E34" w:rsidRPr="009A15A8">
        <w:rPr>
          <w:rFonts w:ascii="Times New Roman" w:hAnsi="Times New Roman"/>
          <w:sz w:val="28"/>
          <w:szCs w:val="28"/>
        </w:rPr>
        <w:t>мо</w:t>
      </w:r>
      <w:r w:rsidR="005919F2" w:rsidRPr="009A15A8">
        <w:rPr>
          <w:rFonts w:ascii="Times New Roman" w:hAnsi="Times New Roman"/>
          <w:sz w:val="28"/>
          <w:szCs w:val="28"/>
        </w:rPr>
        <w:t xml:space="preserve">гут </w:t>
      </w:r>
      <w:r w:rsidR="00C24E34" w:rsidRPr="009A15A8">
        <w:rPr>
          <w:rFonts w:ascii="Times New Roman" w:hAnsi="Times New Roman"/>
          <w:sz w:val="28"/>
          <w:szCs w:val="28"/>
        </w:rPr>
        <w:t xml:space="preserve">быть </w:t>
      </w:r>
      <w:r w:rsidR="00001A67" w:rsidRPr="009A15A8">
        <w:rPr>
          <w:rFonts w:ascii="Times New Roman" w:hAnsi="Times New Roman"/>
          <w:sz w:val="28"/>
          <w:szCs w:val="28"/>
        </w:rPr>
        <w:t>введены</w:t>
      </w:r>
      <w:r w:rsidR="00C24E34" w:rsidRPr="009A15A8">
        <w:rPr>
          <w:rFonts w:ascii="Times New Roman" w:hAnsi="Times New Roman"/>
          <w:sz w:val="28"/>
          <w:szCs w:val="28"/>
        </w:rPr>
        <w:t xml:space="preserve"> должност</w:t>
      </w:r>
      <w:r w:rsidR="005919F2" w:rsidRPr="009A15A8">
        <w:rPr>
          <w:rFonts w:ascii="Times New Roman" w:hAnsi="Times New Roman"/>
          <w:sz w:val="28"/>
          <w:szCs w:val="28"/>
        </w:rPr>
        <w:t>и</w:t>
      </w:r>
      <w:r w:rsidR="00C24E34" w:rsidRPr="009A15A8">
        <w:rPr>
          <w:rFonts w:ascii="Times New Roman" w:hAnsi="Times New Roman"/>
          <w:sz w:val="28"/>
          <w:szCs w:val="28"/>
        </w:rPr>
        <w:t xml:space="preserve"> аудитор</w:t>
      </w:r>
      <w:r w:rsidR="005919F2" w:rsidRPr="009A15A8">
        <w:rPr>
          <w:rFonts w:ascii="Times New Roman" w:hAnsi="Times New Roman"/>
          <w:sz w:val="28"/>
          <w:szCs w:val="28"/>
        </w:rPr>
        <w:t>ов</w:t>
      </w:r>
      <w:r w:rsidR="00C24E34" w:rsidRPr="009A15A8">
        <w:rPr>
          <w:rFonts w:ascii="Times New Roman" w:hAnsi="Times New Roman"/>
          <w:sz w:val="28"/>
          <w:szCs w:val="28"/>
        </w:rPr>
        <w:t xml:space="preserve">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C24E34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C24E34" w:rsidRPr="009A15A8">
        <w:rPr>
          <w:rFonts w:ascii="Times New Roman" w:hAnsi="Times New Roman"/>
          <w:sz w:val="28"/>
          <w:szCs w:val="28"/>
        </w:rPr>
        <w:t>.</w:t>
      </w:r>
    </w:p>
    <w:p w:rsidR="007854DB" w:rsidRPr="009A15A8" w:rsidRDefault="006612F3" w:rsidP="007854D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2. </w:t>
      </w:r>
      <w:r w:rsidR="00AC123B" w:rsidRPr="009A15A8">
        <w:rPr>
          <w:rFonts w:ascii="Times New Roman" w:hAnsi="Times New Roman"/>
          <w:sz w:val="28"/>
          <w:szCs w:val="28"/>
        </w:rPr>
        <w:t xml:space="preserve">Срок полномочий председателя </w:t>
      </w:r>
      <w:r w:rsidR="005919F2" w:rsidRPr="009A15A8">
        <w:rPr>
          <w:rFonts w:ascii="Times New Roman" w:hAnsi="Times New Roman"/>
          <w:sz w:val="28"/>
          <w:szCs w:val="28"/>
        </w:rPr>
        <w:t xml:space="preserve">и аудиторов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C123B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AC123B" w:rsidRPr="009A15A8">
        <w:rPr>
          <w:rFonts w:ascii="Times New Roman" w:hAnsi="Times New Roman"/>
          <w:sz w:val="28"/>
          <w:szCs w:val="28"/>
        </w:rPr>
        <w:t xml:space="preserve"> составляет </w:t>
      </w:r>
      <w:r w:rsidR="005919F2" w:rsidRPr="009A15A8">
        <w:rPr>
          <w:rFonts w:ascii="Times New Roman" w:hAnsi="Times New Roman"/>
          <w:sz w:val="28"/>
          <w:szCs w:val="28"/>
        </w:rPr>
        <w:t xml:space="preserve">пять </w:t>
      </w:r>
      <w:r w:rsidR="00AC123B" w:rsidRPr="009A15A8">
        <w:rPr>
          <w:rFonts w:ascii="Times New Roman" w:hAnsi="Times New Roman"/>
          <w:sz w:val="28"/>
          <w:szCs w:val="28"/>
        </w:rPr>
        <w:t>лет.</w:t>
      </w:r>
      <w:r w:rsidRPr="009A15A8">
        <w:rPr>
          <w:rFonts w:ascii="Times New Roman" w:hAnsi="Times New Roman"/>
          <w:sz w:val="28"/>
          <w:szCs w:val="28"/>
        </w:rPr>
        <w:t xml:space="preserve"> </w:t>
      </w:r>
    </w:p>
    <w:p w:rsidR="000959B8" w:rsidRPr="009A15A8" w:rsidRDefault="0025345B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pacing w:val="-1"/>
          <w:sz w:val="28"/>
          <w:szCs w:val="28"/>
        </w:rPr>
        <w:t>3</w:t>
      </w:r>
      <w:r w:rsidR="006612F3" w:rsidRPr="009A15A8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AC123B" w:rsidRPr="009A15A8">
        <w:rPr>
          <w:rFonts w:ascii="Times New Roman" w:hAnsi="Times New Roman"/>
          <w:sz w:val="28"/>
          <w:szCs w:val="28"/>
        </w:rPr>
        <w:t xml:space="preserve">В состав аппарата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C123B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AC123B" w:rsidRPr="009A15A8">
        <w:rPr>
          <w:rFonts w:ascii="Times New Roman" w:hAnsi="Times New Roman"/>
          <w:sz w:val="28"/>
          <w:szCs w:val="28"/>
        </w:rPr>
        <w:t xml:space="preserve"> вход</w:t>
      </w:r>
      <w:r w:rsidR="00453690" w:rsidRPr="009A15A8">
        <w:rPr>
          <w:rFonts w:ascii="Times New Roman" w:hAnsi="Times New Roman"/>
          <w:sz w:val="28"/>
          <w:szCs w:val="28"/>
        </w:rPr>
        <w:t>я</w:t>
      </w:r>
      <w:r w:rsidR="00AC123B" w:rsidRPr="009A15A8">
        <w:rPr>
          <w:rFonts w:ascii="Times New Roman" w:hAnsi="Times New Roman"/>
          <w:sz w:val="28"/>
          <w:szCs w:val="28"/>
        </w:rPr>
        <w:t>т инспектор</w:t>
      </w:r>
      <w:r w:rsidR="00453690" w:rsidRPr="009A15A8">
        <w:rPr>
          <w:rFonts w:ascii="Times New Roman" w:hAnsi="Times New Roman"/>
          <w:sz w:val="28"/>
          <w:szCs w:val="28"/>
        </w:rPr>
        <w:t>ы</w:t>
      </w:r>
      <w:r w:rsidR="002D7FCD" w:rsidRPr="009A15A8">
        <w:rPr>
          <w:rFonts w:ascii="Times New Roman" w:hAnsi="Times New Roman"/>
          <w:sz w:val="28"/>
          <w:szCs w:val="28"/>
        </w:rPr>
        <w:t xml:space="preserve"> и иные штатные работники</w:t>
      </w:r>
      <w:r w:rsidR="00AC123B" w:rsidRPr="009A15A8">
        <w:rPr>
          <w:rFonts w:ascii="Times New Roman" w:hAnsi="Times New Roman"/>
          <w:sz w:val="28"/>
          <w:szCs w:val="28"/>
        </w:rPr>
        <w:t xml:space="preserve">. </w:t>
      </w:r>
      <w:r w:rsidR="00822A31" w:rsidRPr="009A15A8">
        <w:rPr>
          <w:rFonts w:ascii="Times New Roman" w:hAnsi="Times New Roman"/>
          <w:sz w:val="28"/>
          <w:szCs w:val="28"/>
        </w:rPr>
        <w:t xml:space="preserve">На инспекторов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822A31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946272" w:rsidRPr="009A15A8">
        <w:rPr>
          <w:rFonts w:ascii="Times New Roman" w:hAnsi="Times New Roman"/>
          <w:sz w:val="28"/>
          <w:szCs w:val="28"/>
        </w:rPr>
        <w:t xml:space="preserve"> </w:t>
      </w:r>
      <w:r w:rsidR="00822A31" w:rsidRPr="009A15A8">
        <w:rPr>
          <w:rFonts w:ascii="Times New Roman" w:hAnsi="Times New Roman"/>
          <w:sz w:val="28"/>
          <w:szCs w:val="28"/>
        </w:rPr>
        <w:t xml:space="preserve">возлагаются обязанности по организации и непосредственному проведению внешнего муниципального финансового контроля. </w:t>
      </w:r>
      <w:r w:rsidR="008A73AD" w:rsidRPr="009A15A8">
        <w:rPr>
          <w:rFonts w:ascii="Times New Roman" w:hAnsi="Times New Roman"/>
          <w:sz w:val="28"/>
          <w:szCs w:val="28"/>
        </w:rPr>
        <w:t>Инспектор</w:t>
      </w:r>
      <w:r w:rsidR="0095260B" w:rsidRPr="009A15A8">
        <w:rPr>
          <w:rFonts w:ascii="Times New Roman" w:hAnsi="Times New Roman"/>
          <w:sz w:val="28"/>
          <w:szCs w:val="28"/>
        </w:rPr>
        <w:t xml:space="preserve">ы </w:t>
      </w:r>
      <w:r w:rsidR="002D7FCD" w:rsidRPr="009A15A8">
        <w:rPr>
          <w:rFonts w:ascii="Times New Roman" w:hAnsi="Times New Roman"/>
          <w:sz w:val="28"/>
          <w:szCs w:val="28"/>
        </w:rPr>
        <w:t xml:space="preserve">и иные штатные работники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8A73AD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8A73AD" w:rsidRPr="009A15A8">
        <w:rPr>
          <w:rFonts w:ascii="Times New Roman" w:hAnsi="Times New Roman"/>
          <w:sz w:val="28"/>
          <w:szCs w:val="28"/>
        </w:rPr>
        <w:t xml:space="preserve"> назнача</w:t>
      </w:r>
      <w:r w:rsidR="0095260B" w:rsidRPr="009A15A8">
        <w:rPr>
          <w:rFonts w:ascii="Times New Roman" w:hAnsi="Times New Roman"/>
          <w:sz w:val="28"/>
          <w:szCs w:val="28"/>
        </w:rPr>
        <w:t>ются</w:t>
      </w:r>
      <w:r w:rsidR="008A73AD" w:rsidRPr="009A15A8">
        <w:rPr>
          <w:rFonts w:ascii="Times New Roman" w:hAnsi="Times New Roman"/>
          <w:sz w:val="28"/>
          <w:szCs w:val="28"/>
        </w:rPr>
        <w:t xml:space="preserve"> председателем</w:t>
      </w:r>
      <w:r w:rsidR="002D7FCD" w:rsidRPr="009A15A8">
        <w:rPr>
          <w:rFonts w:ascii="Times New Roman" w:hAnsi="Times New Roman"/>
          <w:sz w:val="28"/>
          <w:szCs w:val="28"/>
        </w:rPr>
        <w:t xml:space="preserve">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2D7FCD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2D7FCD" w:rsidRPr="009A15A8">
        <w:rPr>
          <w:rFonts w:ascii="Times New Roman" w:hAnsi="Times New Roman"/>
          <w:sz w:val="28"/>
          <w:szCs w:val="28"/>
        </w:rPr>
        <w:t>.</w:t>
      </w:r>
    </w:p>
    <w:p w:rsidR="00946272" w:rsidRPr="009A15A8" w:rsidRDefault="00946272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15A8">
        <w:rPr>
          <w:rFonts w:ascii="Times New Roman" w:hAnsi="Times New Roman"/>
          <w:color w:val="000000" w:themeColor="text1"/>
          <w:sz w:val="28"/>
          <w:szCs w:val="28"/>
        </w:rPr>
        <w:t xml:space="preserve">4. Должности председателя и аудиторов </w:t>
      </w:r>
      <w:r w:rsidR="00657719" w:rsidRPr="009A15A8">
        <w:rPr>
          <w:rFonts w:ascii="Times New Roman" w:hAnsi="Times New Roman"/>
          <w:color w:val="000000" w:themeColor="text1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 w:themeColor="text1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color w:val="000000" w:themeColor="text1"/>
          <w:sz w:val="28"/>
          <w:szCs w:val="28"/>
        </w:rPr>
        <w:t>палаты</w:t>
      </w:r>
      <w:r w:rsidRPr="009A15A8">
        <w:rPr>
          <w:rFonts w:ascii="Times New Roman" w:hAnsi="Times New Roman"/>
          <w:color w:val="000000" w:themeColor="text1"/>
          <w:sz w:val="28"/>
          <w:szCs w:val="28"/>
        </w:rPr>
        <w:t xml:space="preserve"> относятся к муниципальным должностям, должности инспекторов относятся к должностям муниципальной службы.</w:t>
      </w:r>
    </w:p>
    <w:p w:rsidR="006612F3" w:rsidRPr="009A15A8" w:rsidRDefault="0025345B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5</w:t>
      </w:r>
      <w:r w:rsidR="006612F3" w:rsidRPr="009A15A8">
        <w:rPr>
          <w:rFonts w:ascii="Times New Roman" w:hAnsi="Times New Roman"/>
          <w:sz w:val="28"/>
          <w:szCs w:val="28"/>
        </w:rPr>
        <w:t xml:space="preserve">. </w:t>
      </w:r>
      <w:r w:rsidR="00946272" w:rsidRPr="009A15A8">
        <w:rPr>
          <w:rFonts w:ascii="Times New Roman" w:hAnsi="Times New Roman"/>
          <w:sz w:val="28"/>
          <w:szCs w:val="28"/>
        </w:rPr>
        <w:t xml:space="preserve">Права, обязанности и ответственность работников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946272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946272" w:rsidRPr="009A15A8">
        <w:rPr>
          <w:rFonts w:ascii="Times New Roman" w:hAnsi="Times New Roman"/>
          <w:sz w:val="28"/>
          <w:szCs w:val="28"/>
        </w:rPr>
        <w:t xml:space="preserve"> определяются Федеральным законом от 7 февраля 2011 года № 6-ФЗ «Об общих принципах организации и деятельности </w:t>
      </w:r>
      <w:r w:rsidR="005743E8" w:rsidRPr="009A15A8">
        <w:rPr>
          <w:rFonts w:ascii="Times New Roman" w:hAnsi="Times New Roman"/>
          <w:sz w:val="28"/>
          <w:szCs w:val="28"/>
        </w:rPr>
        <w:t>к</w:t>
      </w:r>
      <w:r w:rsidR="00657719" w:rsidRPr="009A15A8">
        <w:rPr>
          <w:rFonts w:ascii="Times New Roman" w:hAnsi="Times New Roman"/>
          <w:sz w:val="28"/>
          <w:szCs w:val="28"/>
        </w:rPr>
        <w:t>онтрольно</w:t>
      </w:r>
      <w:r w:rsidR="00946272" w:rsidRPr="009A15A8">
        <w:rPr>
          <w:rFonts w:ascii="Times New Roman" w:hAnsi="Times New Roman"/>
          <w:sz w:val="28"/>
          <w:szCs w:val="28"/>
        </w:rPr>
        <w:t>-счетных органов субъектов Российской Федерации</w:t>
      </w:r>
      <w:r w:rsidR="005743E8" w:rsidRPr="009A15A8">
        <w:rPr>
          <w:rFonts w:ascii="Times New Roman" w:hAnsi="Times New Roman"/>
          <w:sz w:val="28"/>
          <w:szCs w:val="28"/>
        </w:rPr>
        <w:t>, федеральных территорий</w:t>
      </w:r>
      <w:r w:rsidR="00946272" w:rsidRPr="009A15A8">
        <w:rPr>
          <w:rFonts w:ascii="Times New Roman" w:hAnsi="Times New Roman"/>
          <w:sz w:val="28"/>
          <w:szCs w:val="28"/>
        </w:rPr>
        <w:t xml:space="preserve">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946272" w:rsidRPr="009A15A8" w:rsidRDefault="00946272" w:rsidP="0094627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6. Штатная численность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определяется решением Совета муниципального округа по представлению председателя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с учетом необходимости выполнения возложенных законодательством полномочий, обеспечения организационной и функциональной независимости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EE04DB" w:rsidRPr="009A15A8" w:rsidRDefault="00946272" w:rsidP="0094627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7. Структура и штатное расписание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утверждаются председателем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, исходя из возложенных на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-счетную </w:t>
      </w:r>
      <w:r w:rsidR="00657719" w:rsidRPr="009A15A8">
        <w:rPr>
          <w:rFonts w:ascii="Times New Roman" w:hAnsi="Times New Roman"/>
          <w:sz w:val="28"/>
          <w:szCs w:val="28"/>
        </w:rPr>
        <w:t>палату</w:t>
      </w:r>
      <w:r w:rsidRPr="009A15A8">
        <w:rPr>
          <w:rFonts w:ascii="Times New Roman" w:hAnsi="Times New Roman"/>
          <w:sz w:val="28"/>
          <w:szCs w:val="28"/>
        </w:rPr>
        <w:t xml:space="preserve"> полномочий.</w:t>
      </w:r>
    </w:p>
    <w:p w:rsidR="00946272" w:rsidRPr="009A15A8" w:rsidRDefault="00946272" w:rsidP="0094627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198" w:rsidRPr="009A15A8" w:rsidRDefault="00DC7198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>Статья 5.</w:t>
      </w:r>
      <w:r w:rsidR="00887E78" w:rsidRPr="009A15A8">
        <w:rPr>
          <w:rFonts w:ascii="Times New Roman" w:hAnsi="Times New Roman"/>
          <w:b/>
          <w:sz w:val="28"/>
          <w:szCs w:val="28"/>
        </w:rPr>
        <w:t xml:space="preserve"> </w:t>
      </w:r>
      <w:r w:rsidRPr="009A15A8">
        <w:rPr>
          <w:rFonts w:ascii="Times New Roman" w:hAnsi="Times New Roman"/>
          <w:b/>
          <w:sz w:val="28"/>
          <w:szCs w:val="28"/>
        </w:rPr>
        <w:t>Порядок назначения на должность председателя</w:t>
      </w:r>
      <w:r w:rsidR="005919F2" w:rsidRPr="009A15A8">
        <w:rPr>
          <w:rFonts w:ascii="Times New Roman" w:hAnsi="Times New Roman"/>
          <w:b/>
          <w:sz w:val="28"/>
          <w:szCs w:val="28"/>
        </w:rPr>
        <w:t xml:space="preserve">, аудиторов </w:t>
      </w:r>
      <w:r w:rsidR="00657719" w:rsidRPr="009A15A8">
        <w:rPr>
          <w:rFonts w:ascii="Times New Roman" w:hAnsi="Times New Roman"/>
          <w:b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sz w:val="28"/>
          <w:szCs w:val="28"/>
        </w:rPr>
        <w:t>палаты</w:t>
      </w:r>
    </w:p>
    <w:p w:rsidR="00657719" w:rsidRPr="009A15A8" w:rsidRDefault="00657719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12F3" w:rsidRPr="009A15A8" w:rsidRDefault="006612F3" w:rsidP="00FE4178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spacing w:after="0" w:line="240" w:lineRule="auto"/>
        <w:ind w:left="38" w:firstLine="709"/>
        <w:jc w:val="both"/>
        <w:rPr>
          <w:rFonts w:ascii="Times New Roman" w:hAnsi="Times New Roman"/>
          <w:spacing w:val="-28"/>
          <w:sz w:val="28"/>
          <w:szCs w:val="28"/>
        </w:rPr>
      </w:pPr>
      <w:r w:rsidRPr="009A15A8"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2158C3" w:rsidRPr="009A15A8">
        <w:rPr>
          <w:rFonts w:ascii="Times New Roman" w:hAnsi="Times New Roman"/>
          <w:spacing w:val="-1"/>
          <w:sz w:val="28"/>
          <w:szCs w:val="28"/>
        </w:rPr>
        <w:t>Председатель</w:t>
      </w:r>
      <w:r w:rsidR="00B7762F" w:rsidRPr="009A15A8">
        <w:rPr>
          <w:rFonts w:ascii="Times New Roman" w:hAnsi="Times New Roman"/>
          <w:spacing w:val="-1"/>
          <w:sz w:val="28"/>
          <w:szCs w:val="28"/>
        </w:rPr>
        <w:t xml:space="preserve">, аудиторы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Контрольно</w:t>
      </w:r>
      <w:r w:rsidR="002158C3" w:rsidRPr="009A15A8">
        <w:rPr>
          <w:rFonts w:ascii="Times New Roman" w:hAnsi="Times New Roman"/>
          <w:spacing w:val="-1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палаты</w:t>
      </w:r>
      <w:r w:rsidR="002158C3" w:rsidRPr="009A15A8">
        <w:rPr>
          <w:rFonts w:ascii="Times New Roman" w:hAnsi="Times New Roman"/>
          <w:spacing w:val="-1"/>
          <w:sz w:val="28"/>
          <w:szCs w:val="28"/>
        </w:rPr>
        <w:t xml:space="preserve"> назнача</w:t>
      </w:r>
      <w:r w:rsidR="005919F2" w:rsidRPr="009A15A8">
        <w:rPr>
          <w:rFonts w:ascii="Times New Roman" w:hAnsi="Times New Roman"/>
          <w:spacing w:val="-1"/>
          <w:sz w:val="28"/>
          <w:szCs w:val="28"/>
        </w:rPr>
        <w:t xml:space="preserve">ются </w:t>
      </w:r>
      <w:r w:rsidR="002158C3" w:rsidRPr="009A15A8">
        <w:rPr>
          <w:rFonts w:ascii="Times New Roman" w:hAnsi="Times New Roman"/>
          <w:spacing w:val="-1"/>
          <w:sz w:val="28"/>
          <w:szCs w:val="28"/>
        </w:rPr>
        <w:t xml:space="preserve">на должность Советом муниципального </w:t>
      </w:r>
      <w:r w:rsidR="00B013D7" w:rsidRPr="009A15A8">
        <w:rPr>
          <w:rFonts w:ascii="Times New Roman" w:hAnsi="Times New Roman"/>
          <w:spacing w:val="-1"/>
          <w:sz w:val="28"/>
          <w:szCs w:val="28"/>
        </w:rPr>
        <w:t>округа</w:t>
      </w:r>
      <w:r w:rsidR="002158C3" w:rsidRPr="009A15A8">
        <w:rPr>
          <w:rFonts w:ascii="Times New Roman" w:hAnsi="Times New Roman"/>
          <w:spacing w:val="-1"/>
          <w:sz w:val="28"/>
          <w:szCs w:val="28"/>
        </w:rPr>
        <w:t>.</w:t>
      </w:r>
    </w:p>
    <w:p w:rsidR="002158C3" w:rsidRPr="009A15A8" w:rsidRDefault="006612F3" w:rsidP="00FE4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A15A8">
        <w:rPr>
          <w:rFonts w:ascii="Times New Roman" w:hAnsi="Times New Roman"/>
          <w:spacing w:val="-2"/>
          <w:sz w:val="28"/>
          <w:szCs w:val="28"/>
        </w:rPr>
        <w:t>2.</w:t>
      </w:r>
      <w:r w:rsidR="002158C3" w:rsidRPr="009A15A8">
        <w:rPr>
          <w:rFonts w:ascii="Times New Roman" w:hAnsi="Times New Roman"/>
          <w:spacing w:val="-2"/>
          <w:sz w:val="28"/>
          <w:szCs w:val="28"/>
        </w:rPr>
        <w:t xml:space="preserve"> Предложения о кандидатурах на должность председателя </w:t>
      </w:r>
      <w:r w:rsidR="00657719" w:rsidRPr="009A15A8">
        <w:rPr>
          <w:rFonts w:ascii="Times New Roman" w:hAnsi="Times New Roman"/>
          <w:spacing w:val="-2"/>
          <w:sz w:val="28"/>
          <w:szCs w:val="28"/>
        </w:rPr>
        <w:t>Контрольно</w:t>
      </w:r>
      <w:r w:rsidR="002158C3" w:rsidRPr="009A15A8">
        <w:rPr>
          <w:rFonts w:ascii="Times New Roman" w:hAnsi="Times New Roman"/>
          <w:spacing w:val="-2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pacing w:val="-2"/>
          <w:sz w:val="28"/>
          <w:szCs w:val="28"/>
        </w:rPr>
        <w:t>палаты</w:t>
      </w:r>
      <w:r w:rsidR="002158C3" w:rsidRPr="009A15A8">
        <w:rPr>
          <w:rFonts w:ascii="Times New Roman" w:hAnsi="Times New Roman"/>
          <w:spacing w:val="-2"/>
          <w:sz w:val="28"/>
          <w:szCs w:val="28"/>
        </w:rPr>
        <w:t xml:space="preserve"> вносятся в Совет муниципального </w:t>
      </w:r>
      <w:r w:rsidR="00B013D7" w:rsidRPr="009A15A8">
        <w:rPr>
          <w:rFonts w:ascii="Times New Roman" w:hAnsi="Times New Roman"/>
          <w:spacing w:val="-2"/>
          <w:sz w:val="28"/>
          <w:szCs w:val="28"/>
        </w:rPr>
        <w:t>округа</w:t>
      </w:r>
      <w:r w:rsidR="002158C3" w:rsidRPr="009A15A8">
        <w:rPr>
          <w:rFonts w:ascii="Times New Roman" w:hAnsi="Times New Roman"/>
          <w:spacing w:val="-2"/>
          <w:sz w:val="28"/>
          <w:szCs w:val="28"/>
        </w:rPr>
        <w:t>:</w:t>
      </w:r>
    </w:p>
    <w:p w:rsidR="002158C3" w:rsidRPr="009A15A8" w:rsidRDefault="002158C3" w:rsidP="00FE41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9A15A8">
        <w:rPr>
          <w:rFonts w:ascii="Times New Roman" w:hAnsi="Times New Roman"/>
          <w:spacing w:val="-2"/>
          <w:sz w:val="28"/>
          <w:szCs w:val="28"/>
        </w:rPr>
        <w:t xml:space="preserve">1) председателем Совета муниципального </w:t>
      </w:r>
      <w:r w:rsidR="00B013D7" w:rsidRPr="009A15A8">
        <w:rPr>
          <w:rFonts w:ascii="Times New Roman" w:hAnsi="Times New Roman"/>
          <w:spacing w:val="-2"/>
          <w:sz w:val="28"/>
          <w:szCs w:val="28"/>
        </w:rPr>
        <w:t>округа</w:t>
      </w:r>
      <w:r w:rsidRPr="009A15A8">
        <w:rPr>
          <w:rFonts w:ascii="Times New Roman" w:hAnsi="Times New Roman"/>
          <w:spacing w:val="-2"/>
          <w:sz w:val="28"/>
          <w:szCs w:val="28"/>
        </w:rPr>
        <w:t>;</w:t>
      </w:r>
    </w:p>
    <w:p w:rsidR="002158C3" w:rsidRPr="009A15A8" w:rsidRDefault="002158C3" w:rsidP="00FE41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9A15A8">
        <w:rPr>
          <w:rFonts w:ascii="Times New Roman" w:hAnsi="Times New Roman"/>
          <w:spacing w:val="-2"/>
          <w:sz w:val="28"/>
          <w:szCs w:val="28"/>
        </w:rPr>
        <w:t xml:space="preserve">2) депутатами Совета муниципального </w:t>
      </w:r>
      <w:r w:rsidR="00B013D7" w:rsidRPr="009A15A8">
        <w:rPr>
          <w:rFonts w:ascii="Times New Roman" w:hAnsi="Times New Roman"/>
          <w:spacing w:val="-2"/>
          <w:sz w:val="28"/>
          <w:szCs w:val="28"/>
        </w:rPr>
        <w:t>округа</w:t>
      </w:r>
      <w:r w:rsidRPr="009A15A8">
        <w:rPr>
          <w:rFonts w:ascii="Times New Roman" w:hAnsi="Times New Roman"/>
          <w:spacing w:val="-2"/>
          <w:sz w:val="28"/>
          <w:szCs w:val="28"/>
        </w:rPr>
        <w:t xml:space="preserve"> (не менее </w:t>
      </w:r>
      <w:r w:rsidR="00B7762F" w:rsidRPr="009A15A8">
        <w:rPr>
          <w:rFonts w:ascii="Times New Roman" w:hAnsi="Times New Roman"/>
          <w:spacing w:val="-2"/>
          <w:sz w:val="28"/>
          <w:szCs w:val="28"/>
        </w:rPr>
        <w:t xml:space="preserve">одной трети </w:t>
      </w:r>
      <w:r w:rsidRPr="009A15A8">
        <w:rPr>
          <w:rFonts w:ascii="Times New Roman" w:hAnsi="Times New Roman"/>
          <w:spacing w:val="-2"/>
          <w:sz w:val="28"/>
          <w:szCs w:val="28"/>
        </w:rPr>
        <w:t>от установленного числа депутатов);</w:t>
      </w:r>
    </w:p>
    <w:p w:rsidR="006612F3" w:rsidRPr="009A15A8" w:rsidRDefault="002158C3" w:rsidP="00FE41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9"/>
          <w:sz w:val="28"/>
          <w:szCs w:val="28"/>
        </w:rPr>
      </w:pPr>
      <w:r w:rsidRPr="009A15A8">
        <w:rPr>
          <w:rFonts w:ascii="Times New Roman" w:hAnsi="Times New Roman"/>
          <w:spacing w:val="-2"/>
          <w:sz w:val="28"/>
          <w:szCs w:val="28"/>
        </w:rPr>
        <w:t xml:space="preserve">3) главой муниципального </w:t>
      </w:r>
      <w:r w:rsidR="00B013D7" w:rsidRPr="009A15A8">
        <w:rPr>
          <w:rFonts w:ascii="Times New Roman" w:hAnsi="Times New Roman"/>
          <w:spacing w:val="-2"/>
          <w:sz w:val="28"/>
          <w:szCs w:val="28"/>
        </w:rPr>
        <w:t>округа</w:t>
      </w:r>
      <w:r w:rsidRPr="009A15A8">
        <w:rPr>
          <w:rFonts w:ascii="Times New Roman" w:hAnsi="Times New Roman"/>
          <w:spacing w:val="-2"/>
          <w:sz w:val="28"/>
          <w:szCs w:val="28"/>
        </w:rPr>
        <w:t>.</w:t>
      </w:r>
    </w:p>
    <w:p w:rsidR="00455387" w:rsidRPr="009A15A8" w:rsidRDefault="00851EAA" w:rsidP="00FE4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A15A8">
        <w:rPr>
          <w:rFonts w:ascii="Times New Roman" w:hAnsi="Times New Roman"/>
          <w:spacing w:val="-2"/>
          <w:sz w:val="28"/>
          <w:szCs w:val="28"/>
        </w:rPr>
        <w:t xml:space="preserve">3. </w:t>
      </w:r>
      <w:r w:rsidR="00455387" w:rsidRPr="009A15A8">
        <w:rPr>
          <w:rFonts w:ascii="Times New Roman" w:hAnsi="Times New Roman"/>
          <w:spacing w:val="-2"/>
          <w:sz w:val="28"/>
          <w:szCs w:val="28"/>
        </w:rPr>
        <w:t xml:space="preserve">Кандидатуры на должность председателя </w:t>
      </w:r>
      <w:r w:rsidR="00657719" w:rsidRPr="009A15A8">
        <w:rPr>
          <w:rFonts w:ascii="Times New Roman" w:hAnsi="Times New Roman"/>
          <w:spacing w:val="-2"/>
          <w:sz w:val="28"/>
          <w:szCs w:val="28"/>
        </w:rPr>
        <w:t>Контрольно</w:t>
      </w:r>
      <w:r w:rsidR="00455387" w:rsidRPr="009A15A8">
        <w:rPr>
          <w:rFonts w:ascii="Times New Roman" w:hAnsi="Times New Roman"/>
          <w:spacing w:val="-2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pacing w:val="-2"/>
          <w:sz w:val="28"/>
          <w:szCs w:val="28"/>
        </w:rPr>
        <w:t>палаты</w:t>
      </w:r>
      <w:r w:rsidR="00455387" w:rsidRPr="009A15A8">
        <w:rPr>
          <w:rFonts w:ascii="Times New Roman" w:hAnsi="Times New Roman"/>
          <w:spacing w:val="-2"/>
          <w:sz w:val="28"/>
          <w:szCs w:val="28"/>
        </w:rPr>
        <w:t xml:space="preserve"> вносятся в Совет муниципального </w:t>
      </w:r>
      <w:r w:rsidR="00B013D7" w:rsidRPr="009A15A8">
        <w:rPr>
          <w:rFonts w:ascii="Times New Roman" w:hAnsi="Times New Roman"/>
          <w:spacing w:val="-2"/>
          <w:sz w:val="28"/>
          <w:szCs w:val="28"/>
        </w:rPr>
        <w:t>округа</w:t>
      </w:r>
      <w:r w:rsidR="00D325AE" w:rsidRPr="009A15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7762F" w:rsidRPr="009A15A8">
        <w:rPr>
          <w:rFonts w:ascii="Times New Roman" w:hAnsi="Times New Roman"/>
          <w:spacing w:val="-2"/>
          <w:sz w:val="28"/>
          <w:szCs w:val="28"/>
        </w:rPr>
        <w:t>субъектами</w:t>
      </w:r>
      <w:r w:rsidR="0095260B" w:rsidRPr="009A15A8">
        <w:rPr>
          <w:rFonts w:ascii="Times New Roman" w:hAnsi="Times New Roman"/>
          <w:spacing w:val="-2"/>
          <w:sz w:val="28"/>
          <w:szCs w:val="28"/>
        </w:rPr>
        <w:t>,</w:t>
      </w:r>
      <w:r w:rsidR="00B7762F" w:rsidRPr="009A15A8">
        <w:rPr>
          <w:rFonts w:ascii="Times New Roman" w:hAnsi="Times New Roman"/>
          <w:spacing w:val="-2"/>
          <w:sz w:val="28"/>
          <w:szCs w:val="28"/>
        </w:rPr>
        <w:t xml:space="preserve"> перечисленными в части 2 </w:t>
      </w:r>
      <w:r w:rsidR="00455387" w:rsidRPr="009A15A8">
        <w:rPr>
          <w:rFonts w:ascii="Times New Roman" w:hAnsi="Times New Roman"/>
          <w:spacing w:val="-2"/>
          <w:sz w:val="28"/>
          <w:szCs w:val="28"/>
        </w:rPr>
        <w:t xml:space="preserve">настоящей статьи, не </w:t>
      </w:r>
      <w:r w:rsidR="00480C81" w:rsidRPr="009A15A8">
        <w:rPr>
          <w:rFonts w:ascii="Times New Roman" w:hAnsi="Times New Roman"/>
          <w:spacing w:val="-2"/>
          <w:sz w:val="28"/>
          <w:szCs w:val="28"/>
        </w:rPr>
        <w:t>позднее,</w:t>
      </w:r>
      <w:r w:rsidR="00455387" w:rsidRPr="009A15A8">
        <w:rPr>
          <w:rFonts w:ascii="Times New Roman" w:hAnsi="Times New Roman"/>
          <w:spacing w:val="-2"/>
          <w:sz w:val="28"/>
          <w:szCs w:val="28"/>
        </w:rPr>
        <w:t xml:space="preserve"> чем за </w:t>
      </w:r>
      <w:r w:rsidR="0095260B" w:rsidRPr="009A15A8">
        <w:rPr>
          <w:rFonts w:ascii="Times New Roman" w:hAnsi="Times New Roman"/>
          <w:spacing w:val="-2"/>
          <w:sz w:val="28"/>
          <w:szCs w:val="28"/>
        </w:rPr>
        <w:t xml:space="preserve">два месяца </w:t>
      </w:r>
      <w:r w:rsidR="00455387" w:rsidRPr="009A15A8">
        <w:rPr>
          <w:rFonts w:ascii="Times New Roman" w:hAnsi="Times New Roman"/>
          <w:spacing w:val="-2"/>
          <w:sz w:val="28"/>
          <w:szCs w:val="28"/>
        </w:rPr>
        <w:t xml:space="preserve">до истечения полномочий действующего председателя </w:t>
      </w:r>
      <w:r w:rsidR="00657719" w:rsidRPr="009A15A8">
        <w:rPr>
          <w:rFonts w:ascii="Times New Roman" w:hAnsi="Times New Roman"/>
          <w:spacing w:val="-2"/>
          <w:sz w:val="28"/>
          <w:szCs w:val="28"/>
        </w:rPr>
        <w:t>Контрольно</w:t>
      </w:r>
      <w:r w:rsidR="00455387" w:rsidRPr="009A15A8">
        <w:rPr>
          <w:rFonts w:ascii="Times New Roman" w:hAnsi="Times New Roman"/>
          <w:spacing w:val="-2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pacing w:val="-2"/>
          <w:sz w:val="28"/>
          <w:szCs w:val="28"/>
        </w:rPr>
        <w:t>палаты</w:t>
      </w:r>
      <w:r w:rsidR="00455387" w:rsidRPr="009A15A8">
        <w:rPr>
          <w:rFonts w:ascii="Times New Roman" w:hAnsi="Times New Roman"/>
          <w:spacing w:val="-2"/>
          <w:sz w:val="28"/>
          <w:szCs w:val="28"/>
        </w:rPr>
        <w:t xml:space="preserve">, а в случае досрочного прекращения полномочий – в течение </w:t>
      </w:r>
      <w:r w:rsidR="00604A33" w:rsidRPr="009A15A8">
        <w:rPr>
          <w:rFonts w:ascii="Times New Roman" w:hAnsi="Times New Roman"/>
          <w:spacing w:val="-2"/>
          <w:sz w:val="28"/>
          <w:szCs w:val="28"/>
        </w:rPr>
        <w:t>20</w:t>
      </w:r>
      <w:r w:rsidR="00823963" w:rsidRPr="009A15A8">
        <w:rPr>
          <w:rFonts w:ascii="Times New Roman" w:hAnsi="Times New Roman"/>
          <w:spacing w:val="-2"/>
          <w:sz w:val="28"/>
          <w:szCs w:val="28"/>
        </w:rPr>
        <w:t xml:space="preserve"> дней </w:t>
      </w:r>
      <w:r w:rsidR="00455387" w:rsidRPr="009A15A8">
        <w:rPr>
          <w:rFonts w:ascii="Times New Roman" w:hAnsi="Times New Roman"/>
          <w:spacing w:val="-2"/>
          <w:sz w:val="28"/>
          <w:szCs w:val="28"/>
        </w:rPr>
        <w:t>после досрочного прекращения полномочий.</w:t>
      </w:r>
    </w:p>
    <w:p w:rsidR="00433F9E" w:rsidRPr="009A15A8" w:rsidRDefault="00433F9E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4. </w:t>
      </w:r>
      <w:r w:rsidR="00946272" w:rsidRPr="009A15A8">
        <w:rPr>
          <w:rFonts w:ascii="Times New Roman" w:hAnsi="Times New Roman"/>
          <w:sz w:val="28"/>
          <w:szCs w:val="28"/>
        </w:rPr>
        <w:t xml:space="preserve">При рассмотрении кандидатур, представленных на должность председателя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946272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946272" w:rsidRPr="009A15A8">
        <w:rPr>
          <w:rFonts w:ascii="Times New Roman" w:hAnsi="Times New Roman"/>
          <w:sz w:val="28"/>
          <w:szCs w:val="28"/>
        </w:rPr>
        <w:t xml:space="preserve">, Совет муниципального </w:t>
      </w:r>
      <w:r w:rsidR="004200D9" w:rsidRPr="009A15A8">
        <w:rPr>
          <w:rFonts w:ascii="Times New Roman" w:hAnsi="Times New Roman"/>
          <w:sz w:val="28"/>
          <w:szCs w:val="28"/>
        </w:rPr>
        <w:t>округа</w:t>
      </w:r>
      <w:r w:rsidR="00946272" w:rsidRPr="009A15A8">
        <w:rPr>
          <w:rFonts w:ascii="Times New Roman" w:hAnsi="Times New Roman"/>
          <w:sz w:val="28"/>
          <w:szCs w:val="28"/>
        </w:rPr>
        <w:t xml:space="preserve"> вправе обратиться в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946272" w:rsidRPr="009A15A8">
        <w:rPr>
          <w:rFonts w:ascii="Times New Roman" w:hAnsi="Times New Roman"/>
          <w:sz w:val="28"/>
          <w:szCs w:val="28"/>
        </w:rPr>
        <w:t xml:space="preserve">-счетную палату Забайкальского края за заключением о соответствии кандидатур на должность председателя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946272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946272" w:rsidRPr="009A15A8">
        <w:rPr>
          <w:rFonts w:ascii="Times New Roman" w:hAnsi="Times New Roman"/>
          <w:sz w:val="28"/>
          <w:szCs w:val="28"/>
        </w:rPr>
        <w:t xml:space="preserve"> квалификационным требованиям, установленным статьей 6 настоящего Положения.</w:t>
      </w:r>
    </w:p>
    <w:p w:rsidR="00433F9E" w:rsidRPr="009A15A8" w:rsidRDefault="00433F9E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5. Кандидатуры на должности аудиторов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вносятся в </w:t>
      </w:r>
      <w:r w:rsidRPr="009A15A8">
        <w:rPr>
          <w:rFonts w:ascii="Times New Roman" w:hAnsi="Times New Roman"/>
          <w:spacing w:val="-4"/>
          <w:sz w:val="28"/>
          <w:szCs w:val="28"/>
        </w:rPr>
        <w:t xml:space="preserve">Совет муниципального </w:t>
      </w:r>
      <w:r w:rsidR="00B013D7" w:rsidRPr="009A15A8">
        <w:rPr>
          <w:rFonts w:ascii="Times New Roman" w:hAnsi="Times New Roman"/>
          <w:spacing w:val="-4"/>
          <w:sz w:val="28"/>
          <w:szCs w:val="28"/>
        </w:rPr>
        <w:t>округа</w:t>
      </w:r>
      <w:r w:rsidRPr="009A15A8">
        <w:rPr>
          <w:rFonts w:ascii="Times New Roman" w:hAnsi="Times New Roman"/>
          <w:spacing w:val="-4"/>
          <w:sz w:val="28"/>
          <w:szCs w:val="28"/>
        </w:rPr>
        <w:t xml:space="preserve"> председателем </w:t>
      </w:r>
      <w:r w:rsidR="00657719" w:rsidRPr="009A15A8">
        <w:rPr>
          <w:rFonts w:ascii="Times New Roman" w:hAnsi="Times New Roman"/>
          <w:spacing w:val="-4"/>
          <w:sz w:val="28"/>
          <w:szCs w:val="28"/>
        </w:rPr>
        <w:t>Контрольно</w:t>
      </w:r>
      <w:r w:rsidRPr="009A15A8">
        <w:rPr>
          <w:rFonts w:ascii="Times New Roman" w:hAnsi="Times New Roman"/>
          <w:spacing w:val="-4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pacing w:val="-4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433F9E" w:rsidRPr="009A15A8" w:rsidRDefault="00433F9E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6. Порядок рассмотрения кандидатур на должности председателя и аудиторов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устанавливается регламентом Совета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EE04DB" w:rsidRPr="009A15A8" w:rsidRDefault="00EE04DB" w:rsidP="00FE4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3622" w:rsidRPr="009A15A8" w:rsidRDefault="002D3622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8"/>
          <w:szCs w:val="28"/>
        </w:rPr>
      </w:pPr>
      <w:r w:rsidRPr="009A15A8">
        <w:rPr>
          <w:rFonts w:ascii="Times New Roman" w:hAnsi="Times New Roman"/>
          <w:b/>
          <w:spacing w:val="-2"/>
          <w:sz w:val="28"/>
          <w:szCs w:val="28"/>
        </w:rPr>
        <w:t>Статья 6</w:t>
      </w:r>
      <w:r w:rsidRPr="009A15A8">
        <w:rPr>
          <w:rFonts w:ascii="Times New Roman" w:hAnsi="Times New Roman"/>
          <w:spacing w:val="-2"/>
          <w:sz w:val="28"/>
          <w:szCs w:val="28"/>
        </w:rPr>
        <w:t>.</w:t>
      </w:r>
      <w:r w:rsidR="00887E78" w:rsidRPr="009A15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A15A8">
        <w:rPr>
          <w:rFonts w:ascii="Times New Roman" w:hAnsi="Times New Roman"/>
          <w:b/>
          <w:bCs/>
          <w:spacing w:val="-2"/>
          <w:sz w:val="28"/>
          <w:szCs w:val="28"/>
        </w:rPr>
        <w:t xml:space="preserve">Требования к кандидатурам на должности </w:t>
      </w:r>
      <w:r w:rsidRPr="009A15A8">
        <w:rPr>
          <w:rFonts w:ascii="Times New Roman" w:hAnsi="Times New Roman"/>
          <w:b/>
          <w:bCs/>
          <w:spacing w:val="-5"/>
          <w:sz w:val="28"/>
          <w:szCs w:val="28"/>
        </w:rPr>
        <w:t xml:space="preserve">председателя </w:t>
      </w:r>
      <w:r w:rsidR="000034EC" w:rsidRPr="009A15A8">
        <w:rPr>
          <w:rFonts w:ascii="Times New Roman" w:hAnsi="Times New Roman"/>
          <w:b/>
          <w:bCs/>
          <w:spacing w:val="-5"/>
          <w:sz w:val="28"/>
          <w:szCs w:val="28"/>
        </w:rPr>
        <w:t>и аудиторов</w:t>
      </w:r>
      <w:r w:rsidRPr="009A15A8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 w:rsidR="00657719" w:rsidRPr="009A15A8">
        <w:rPr>
          <w:rFonts w:ascii="Times New Roman" w:hAnsi="Times New Roman"/>
          <w:b/>
          <w:bCs/>
          <w:spacing w:val="-5"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bCs/>
          <w:spacing w:val="-5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bCs/>
          <w:spacing w:val="-5"/>
          <w:sz w:val="28"/>
          <w:szCs w:val="28"/>
        </w:rPr>
        <w:t>палаты</w:t>
      </w:r>
    </w:p>
    <w:p w:rsidR="00EE04DB" w:rsidRPr="009A15A8" w:rsidRDefault="00EE04DB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4200D9" w:rsidRPr="009A15A8" w:rsidRDefault="004200D9" w:rsidP="004200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5A8">
        <w:rPr>
          <w:rFonts w:ascii="Times New Roman" w:hAnsi="Times New Roman" w:cs="Times New Roman"/>
          <w:sz w:val="28"/>
          <w:szCs w:val="28"/>
        </w:rPr>
        <w:t xml:space="preserve">1. На должность председателя и аудиторов </w:t>
      </w:r>
      <w:r w:rsidR="00657719" w:rsidRPr="009A15A8">
        <w:rPr>
          <w:rFonts w:ascii="Times New Roman" w:hAnsi="Times New Roman" w:cs="Times New Roman"/>
          <w:sz w:val="28"/>
          <w:szCs w:val="28"/>
        </w:rPr>
        <w:t>Контрольно</w:t>
      </w:r>
      <w:r w:rsidRPr="009A15A8">
        <w:rPr>
          <w:rFonts w:ascii="Times New Roman" w:hAnsi="Times New Roman" w:cs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 w:cs="Times New Roman"/>
          <w:sz w:val="28"/>
          <w:szCs w:val="28"/>
        </w:rPr>
        <w:t>палаты</w:t>
      </w:r>
      <w:r w:rsidRPr="009A15A8">
        <w:rPr>
          <w:rFonts w:ascii="Times New Roman" w:hAnsi="Times New Roman" w:cs="Times New Roman"/>
          <w:sz w:val="28"/>
          <w:szCs w:val="28"/>
        </w:rPr>
        <w:t xml:space="preserve"> назначаются граждане Российской Федерации, соответствующие следующим квалификационным требованиям:</w:t>
      </w:r>
    </w:p>
    <w:p w:rsidR="004200D9" w:rsidRPr="009A15A8" w:rsidRDefault="004200D9" w:rsidP="004200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4"/>
      <w:bookmarkEnd w:id="1"/>
      <w:r w:rsidRPr="009A15A8">
        <w:rPr>
          <w:rFonts w:ascii="Times New Roman" w:hAnsi="Times New Roman" w:cs="Times New Roman"/>
          <w:sz w:val="28"/>
          <w:szCs w:val="28"/>
        </w:rPr>
        <w:t>1) наличие высшего образования;</w:t>
      </w:r>
    </w:p>
    <w:p w:rsidR="004200D9" w:rsidRPr="009A15A8" w:rsidRDefault="004200D9" w:rsidP="004200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5A8">
        <w:rPr>
          <w:rFonts w:ascii="Times New Roman" w:hAnsi="Times New Roman" w:cs="Times New Roman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</w:t>
      </w:r>
      <w:r w:rsidRPr="009A15A8">
        <w:rPr>
          <w:rFonts w:ascii="Times New Roman" w:hAnsi="Times New Roman"/>
          <w:sz w:val="28"/>
          <w:szCs w:val="28"/>
        </w:rPr>
        <w:t xml:space="preserve"> </w:t>
      </w:r>
      <w:r w:rsidRPr="009A15A8">
        <w:rPr>
          <w:rFonts w:ascii="Times New Roman" w:hAnsi="Times New Roman" w:cs="Times New Roman"/>
          <w:sz w:val="28"/>
          <w:szCs w:val="28"/>
        </w:rPr>
        <w:t>не менее пяти лет;</w:t>
      </w:r>
    </w:p>
    <w:p w:rsidR="004200D9" w:rsidRPr="009A15A8" w:rsidRDefault="004200D9" w:rsidP="004200D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законов и иных нормативных правовых актов Забайкальского края, Устава и иных муниципальных правовых актов муниципального </w:t>
      </w:r>
      <w:r w:rsidR="00936B4B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>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433F9E" w:rsidRPr="009A15A8" w:rsidRDefault="00433F9E" w:rsidP="004200D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pacing w:val="-1"/>
          <w:sz w:val="28"/>
          <w:szCs w:val="28"/>
        </w:rPr>
        <w:t>2. Гражданин Российской Федерации не может быть назначен на</w:t>
      </w:r>
      <w:r w:rsidR="00F93E48" w:rsidRPr="009A15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должность председателя или аудитора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Контрольно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палаты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A15A8">
        <w:rPr>
          <w:rFonts w:ascii="Times New Roman" w:hAnsi="Times New Roman"/>
          <w:sz w:val="28"/>
          <w:szCs w:val="28"/>
        </w:rPr>
        <w:t>в случае:</w:t>
      </w:r>
    </w:p>
    <w:p w:rsidR="00433F9E" w:rsidRPr="009A15A8" w:rsidRDefault="00433F9E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pacing w:val="-23"/>
          <w:sz w:val="28"/>
          <w:szCs w:val="28"/>
        </w:rPr>
      </w:pPr>
      <w:r w:rsidRPr="009A15A8">
        <w:rPr>
          <w:rFonts w:ascii="Times New Roman" w:hAnsi="Times New Roman"/>
          <w:spacing w:val="-1"/>
          <w:sz w:val="28"/>
          <w:szCs w:val="28"/>
        </w:rPr>
        <w:t>1) наличия у него неснятой или непогашенной судимости;</w:t>
      </w:r>
    </w:p>
    <w:p w:rsidR="00433F9E" w:rsidRPr="009A15A8" w:rsidRDefault="00433F9E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9A15A8">
        <w:rPr>
          <w:rFonts w:ascii="Times New Roman" w:hAnsi="Times New Roman"/>
          <w:spacing w:val="-1"/>
          <w:sz w:val="28"/>
          <w:szCs w:val="28"/>
        </w:rPr>
        <w:t xml:space="preserve">2) признания его недееспособным или ограниченно дееспособным </w:t>
      </w:r>
      <w:r w:rsidRPr="009A15A8">
        <w:rPr>
          <w:rFonts w:ascii="Times New Roman" w:hAnsi="Times New Roman"/>
          <w:sz w:val="28"/>
          <w:szCs w:val="28"/>
        </w:rPr>
        <w:t>решением суда, вступившим в законную силу;</w:t>
      </w:r>
    </w:p>
    <w:p w:rsidR="00433F9E" w:rsidRPr="009A15A8" w:rsidRDefault="00433F9E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3) отказа от прохождения процедуры оформления допуска к сведениям, составляющим государственную и иную охраняемую 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федеральным законом тайну, если исполнение обязанностей по должности, </w:t>
      </w:r>
      <w:r w:rsidRPr="009A15A8">
        <w:rPr>
          <w:rFonts w:ascii="Times New Roman" w:hAnsi="Times New Roman"/>
          <w:sz w:val="28"/>
          <w:szCs w:val="28"/>
        </w:rPr>
        <w:t>на замещение которой претендует гражданин, связано с использованием таких сведений;</w:t>
      </w:r>
    </w:p>
    <w:p w:rsidR="00433F9E" w:rsidRPr="009A15A8" w:rsidRDefault="00433F9E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pacing w:val="-2"/>
          <w:sz w:val="28"/>
          <w:szCs w:val="28"/>
        </w:rPr>
        <w:t xml:space="preserve">4) выхода из гражданства Российской Федерации или приобретения </w:t>
      </w:r>
      <w:r w:rsidRPr="009A15A8">
        <w:rPr>
          <w:rFonts w:ascii="Times New Roman" w:hAnsi="Times New Roman"/>
          <w:sz w:val="28"/>
          <w:szCs w:val="28"/>
        </w:rPr>
        <w:t>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</w:t>
      </w:r>
      <w:r w:rsidR="004200D9" w:rsidRPr="009A15A8">
        <w:rPr>
          <w:rFonts w:ascii="Times New Roman" w:hAnsi="Times New Roman"/>
          <w:sz w:val="28"/>
          <w:szCs w:val="28"/>
        </w:rPr>
        <w:t>итории иностранного государства;</w:t>
      </w:r>
    </w:p>
    <w:p w:rsidR="004200D9" w:rsidRPr="009A15A8" w:rsidRDefault="004200D9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5) наличия оснований, предусмотренных частью 3 настоящей статьи.</w:t>
      </w:r>
    </w:p>
    <w:p w:rsidR="00433F9E" w:rsidRPr="009A15A8" w:rsidRDefault="00433F9E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pacing w:val="-17"/>
          <w:sz w:val="28"/>
          <w:szCs w:val="28"/>
        </w:rPr>
        <w:t>3.</w:t>
      </w:r>
      <w:r w:rsidR="00D325AE" w:rsidRPr="009A15A8">
        <w:rPr>
          <w:rFonts w:ascii="Times New Roman" w:hAnsi="Times New Roman"/>
          <w:sz w:val="28"/>
          <w:szCs w:val="28"/>
        </w:rPr>
        <w:t xml:space="preserve"> </w:t>
      </w:r>
      <w:r w:rsidRPr="009A15A8">
        <w:rPr>
          <w:rFonts w:ascii="Times New Roman" w:hAnsi="Times New Roman"/>
          <w:sz w:val="28"/>
          <w:szCs w:val="28"/>
        </w:rPr>
        <w:t xml:space="preserve">Председатель и аудиторы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не могут 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состоять в близком родстве или свойстве (родители, супруги, дети, братья, сестры, а также братья, сестры, родители и дети супругов) с председателем </w:t>
      </w:r>
      <w:r w:rsidR="00B960E4" w:rsidRPr="009A15A8">
        <w:rPr>
          <w:rFonts w:ascii="Times New Roman" w:hAnsi="Times New Roman"/>
          <w:spacing w:val="-4"/>
          <w:sz w:val="28"/>
          <w:szCs w:val="28"/>
        </w:rPr>
        <w:t xml:space="preserve">Совета муниципального </w:t>
      </w:r>
      <w:r w:rsidR="00B013D7" w:rsidRPr="009A15A8">
        <w:rPr>
          <w:rFonts w:ascii="Times New Roman" w:hAnsi="Times New Roman"/>
          <w:spacing w:val="-4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, главой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, руководителями судебных и правоохранительных органов, расположенных на территории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="00D44DF2">
        <w:rPr>
          <w:rFonts w:ascii="Times New Roman" w:hAnsi="Times New Roman"/>
          <w:sz w:val="28"/>
          <w:szCs w:val="28"/>
        </w:rPr>
        <w:t>.</w:t>
      </w:r>
    </w:p>
    <w:p w:rsidR="00433F9E" w:rsidRPr="009A15A8" w:rsidRDefault="00433F9E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A15A8">
        <w:rPr>
          <w:rFonts w:ascii="Times New Roman" w:hAnsi="Times New Roman"/>
          <w:spacing w:val="-3"/>
          <w:sz w:val="28"/>
          <w:szCs w:val="28"/>
        </w:rPr>
        <w:t xml:space="preserve">4. Председатель и аудиторы </w:t>
      </w:r>
      <w:r w:rsidR="00657719" w:rsidRPr="009A15A8">
        <w:rPr>
          <w:rFonts w:ascii="Times New Roman" w:hAnsi="Times New Roman"/>
          <w:spacing w:val="-3"/>
          <w:sz w:val="28"/>
          <w:szCs w:val="28"/>
        </w:rPr>
        <w:t>Контрольно</w:t>
      </w:r>
      <w:r w:rsidRPr="009A15A8">
        <w:rPr>
          <w:rFonts w:ascii="Times New Roman" w:hAnsi="Times New Roman"/>
          <w:spacing w:val="-3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pacing w:val="-3"/>
          <w:sz w:val="28"/>
          <w:szCs w:val="28"/>
        </w:rPr>
        <w:t>палаты</w:t>
      </w:r>
      <w:r w:rsidRPr="009A15A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A15A8">
        <w:rPr>
          <w:rFonts w:ascii="Times New Roman" w:hAnsi="Times New Roman"/>
          <w:sz w:val="28"/>
          <w:szCs w:val="28"/>
        </w:rPr>
        <w:t>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</w:t>
      </w:r>
      <w:r w:rsidRPr="009A15A8">
        <w:rPr>
          <w:rFonts w:ascii="Times New Roman" w:hAnsi="Times New Roman"/>
          <w:spacing w:val="-2"/>
          <w:sz w:val="28"/>
          <w:szCs w:val="28"/>
        </w:rPr>
        <w:t>ждународным договором Российской Федерации или законодательством Российской Федерации.</w:t>
      </w:r>
    </w:p>
    <w:p w:rsidR="00433F9E" w:rsidRPr="009A15A8" w:rsidRDefault="00433F9E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5. Председатель и аудиторы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</w:t>
      </w:r>
      <w:r w:rsidR="00B960E4" w:rsidRPr="009A15A8">
        <w:rPr>
          <w:rFonts w:ascii="Times New Roman" w:hAnsi="Times New Roman"/>
          <w:sz w:val="28"/>
          <w:szCs w:val="28"/>
        </w:rPr>
        <w:t>Забайкальского края</w:t>
      </w:r>
      <w:r w:rsidRPr="009A15A8">
        <w:rPr>
          <w:rFonts w:ascii="Times New Roman" w:hAnsi="Times New Roman"/>
          <w:sz w:val="28"/>
          <w:szCs w:val="28"/>
        </w:rPr>
        <w:t>, муниципальными нормативными правовыми актами.</w:t>
      </w:r>
    </w:p>
    <w:p w:rsidR="00433F9E" w:rsidRPr="009A15A8" w:rsidRDefault="00433F9E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82101F" w:rsidRPr="009A15A8" w:rsidRDefault="0082101F" w:rsidP="00FE417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A15A8">
        <w:rPr>
          <w:rFonts w:ascii="Times New Roman" w:hAnsi="Times New Roman"/>
          <w:b/>
          <w:spacing w:val="-2"/>
          <w:sz w:val="28"/>
          <w:szCs w:val="28"/>
        </w:rPr>
        <w:t>Статья 7</w:t>
      </w:r>
      <w:r w:rsidRPr="009A15A8">
        <w:rPr>
          <w:rFonts w:ascii="Times New Roman" w:hAnsi="Times New Roman"/>
          <w:spacing w:val="-2"/>
          <w:sz w:val="28"/>
          <w:szCs w:val="28"/>
        </w:rPr>
        <w:t>.</w:t>
      </w:r>
      <w:r w:rsidR="00887E78" w:rsidRPr="009A15A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A15A8">
        <w:rPr>
          <w:rFonts w:ascii="Times New Roman" w:hAnsi="Times New Roman"/>
          <w:b/>
          <w:sz w:val="28"/>
          <w:szCs w:val="28"/>
        </w:rPr>
        <w:t xml:space="preserve">Гарантии статуса должностных лиц </w:t>
      </w:r>
      <w:r w:rsidR="00657719" w:rsidRPr="009A15A8">
        <w:rPr>
          <w:rFonts w:ascii="Times New Roman" w:hAnsi="Times New Roman"/>
          <w:b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sz w:val="28"/>
          <w:szCs w:val="28"/>
        </w:rPr>
        <w:t>палаты</w:t>
      </w:r>
    </w:p>
    <w:p w:rsidR="00EE04DB" w:rsidRPr="009A15A8" w:rsidRDefault="00EE04DB" w:rsidP="00FE417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E4152" w:rsidRPr="009A15A8" w:rsidRDefault="008E4152" w:rsidP="00FE417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1. Председатель, аудиторы и инспектор</w:t>
      </w:r>
      <w:r w:rsidR="004200D9" w:rsidRPr="009A15A8">
        <w:rPr>
          <w:rFonts w:ascii="Times New Roman" w:hAnsi="Times New Roman"/>
          <w:sz w:val="28"/>
          <w:szCs w:val="28"/>
        </w:rPr>
        <w:t>ы</w:t>
      </w:r>
      <w:r w:rsidRPr="009A15A8">
        <w:rPr>
          <w:rFonts w:ascii="Times New Roman" w:hAnsi="Times New Roman"/>
          <w:sz w:val="28"/>
          <w:szCs w:val="28"/>
        </w:rPr>
        <w:t xml:space="preserve">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являются должностными лицами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8E4152" w:rsidRPr="009A15A8" w:rsidRDefault="008E4152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2. Воздействие в какой-либо форме на должностных лиц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,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</w:t>
      </w:r>
      <w:r w:rsidR="00B960E4" w:rsidRPr="009A15A8">
        <w:rPr>
          <w:rFonts w:ascii="Times New Roman" w:hAnsi="Times New Roman"/>
          <w:sz w:val="28"/>
          <w:szCs w:val="28"/>
        </w:rPr>
        <w:t>Забайкальского края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8E4152" w:rsidRPr="009A15A8" w:rsidRDefault="008E4152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3. Должностные лица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8E4152" w:rsidRPr="009A15A8" w:rsidRDefault="008E4152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4. Должностные лица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обладают гарантиями профессиональной независимости.</w:t>
      </w:r>
    </w:p>
    <w:p w:rsidR="008E4152" w:rsidRPr="009A15A8" w:rsidRDefault="008E4152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5. Председатель, аудиторы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досрочно освобождаются от должности на основании решения </w:t>
      </w:r>
      <w:r w:rsidRPr="009A15A8">
        <w:rPr>
          <w:rFonts w:ascii="Times New Roman" w:hAnsi="Times New Roman"/>
          <w:spacing w:val="-4"/>
          <w:sz w:val="28"/>
          <w:szCs w:val="28"/>
        </w:rPr>
        <w:t xml:space="preserve">Совета муниципального </w:t>
      </w:r>
      <w:r w:rsidR="00B013D7" w:rsidRPr="009A15A8">
        <w:rPr>
          <w:rFonts w:ascii="Times New Roman" w:hAnsi="Times New Roman"/>
          <w:spacing w:val="-4"/>
          <w:sz w:val="28"/>
          <w:szCs w:val="28"/>
        </w:rPr>
        <w:t>округа</w:t>
      </w:r>
      <w:r w:rsidRPr="009A15A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15A8">
        <w:rPr>
          <w:rFonts w:ascii="Times New Roman" w:hAnsi="Times New Roman"/>
          <w:sz w:val="28"/>
          <w:szCs w:val="28"/>
        </w:rPr>
        <w:t>в случае:</w:t>
      </w:r>
    </w:p>
    <w:p w:rsidR="008E4152" w:rsidRPr="009A15A8" w:rsidRDefault="008E4152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1) вступления в законную силу обвинительного приговора суда в отношении них;</w:t>
      </w:r>
    </w:p>
    <w:p w:rsidR="008E4152" w:rsidRPr="009A15A8" w:rsidRDefault="008E4152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2) признания их недееспособным или ограниченно дееспособным вступившим в законную силу решением суда;</w:t>
      </w:r>
    </w:p>
    <w:p w:rsidR="008E4152" w:rsidRPr="009A15A8" w:rsidRDefault="008E4152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8E4152" w:rsidRPr="009A15A8" w:rsidRDefault="008E4152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4) подачи письменного заявления об отставке;</w:t>
      </w:r>
    </w:p>
    <w:p w:rsidR="008E4152" w:rsidRPr="009A15A8" w:rsidRDefault="008E4152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5)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</w:t>
      </w:r>
      <w:r w:rsidRPr="009A15A8">
        <w:rPr>
          <w:rFonts w:ascii="Times New Roman" w:hAnsi="Times New Roman"/>
          <w:spacing w:val="-4"/>
          <w:sz w:val="28"/>
          <w:szCs w:val="28"/>
        </w:rPr>
        <w:t xml:space="preserve"> Совета муниципального </w:t>
      </w:r>
      <w:r w:rsidR="00B013D7" w:rsidRPr="009A15A8">
        <w:rPr>
          <w:rFonts w:ascii="Times New Roman" w:hAnsi="Times New Roman"/>
          <w:spacing w:val="-4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>;</w:t>
      </w:r>
    </w:p>
    <w:p w:rsidR="008E4152" w:rsidRPr="009A15A8" w:rsidRDefault="008E4152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6) достижения установленного нормативным правовым актом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 в соответствии с федеральным законом предельного возраста пребывания в должности;</w:t>
      </w:r>
    </w:p>
    <w:p w:rsidR="00B65A23" w:rsidRPr="009A15A8" w:rsidRDefault="008E4152" w:rsidP="00B65A2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7) выявления обстоятельств, предусмотренных частями 2 и </w:t>
      </w:r>
      <w:r w:rsidR="00735590" w:rsidRPr="009A15A8">
        <w:rPr>
          <w:rFonts w:ascii="Times New Roman" w:hAnsi="Times New Roman"/>
          <w:sz w:val="28"/>
          <w:szCs w:val="28"/>
        </w:rPr>
        <w:t>3 статьи 6 настоящего Положения;</w:t>
      </w:r>
    </w:p>
    <w:p w:rsidR="00EE04DB" w:rsidRPr="009A15A8" w:rsidRDefault="00B65A23" w:rsidP="00B65A2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8) несоблюдения ограничений, запретов, неисполнения обязанностей, которые установлены </w:t>
      </w:r>
      <w:hyperlink r:id="rId8" w:anchor="/multilink/12182695/paragraph/2243/number/0" w:history="1">
        <w:r w:rsidRPr="009A15A8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9A15A8">
        <w:rPr>
          <w:rFonts w:ascii="Times New Roman" w:hAnsi="Times New Roman"/>
          <w:sz w:val="28"/>
          <w:szCs w:val="28"/>
        </w:rPr>
        <w:t xml:space="preserve"> от 25 декабря 2008 года №</w:t>
      </w:r>
      <w:r w:rsidR="00601D90" w:rsidRPr="009A15A8">
        <w:rPr>
          <w:rFonts w:ascii="Times New Roman" w:hAnsi="Times New Roman"/>
          <w:sz w:val="28"/>
          <w:szCs w:val="28"/>
        </w:rPr>
        <w:t xml:space="preserve"> </w:t>
      </w:r>
      <w:r w:rsidRPr="009A15A8">
        <w:rPr>
          <w:rFonts w:ascii="Times New Roman" w:hAnsi="Times New Roman"/>
          <w:sz w:val="28"/>
          <w:szCs w:val="28"/>
        </w:rPr>
        <w:t xml:space="preserve">273-ФЗ «О противодействии коррупции», </w:t>
      </w:r>
      <w:hyperlink r:id="rId9" w:anchor="/document/70271682/entry/0" w:history="1">
        <w:r w:rsidRPr="009A15A8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9A15A8">
        <w:rPr>
          <w:rFonts w:ascii="Times New Roman" w:hAnsi="Times New Roman"/>
          <w:sz w:val="28"/>
          <w:szCs w:val="28"/>
        </w:rPr>
        <w:t xml:space="preserve"> от 3 декабря 2012 года №</w:t>
      </w:r>
      <w:r w:rsidR="00601D90" w:rsidRPr="009A15A8">
        <w:rPr>
          <w:rFonts w:ascii="Times New Roman" w:hAnsi="Times New Roman"/>
          <w:sz w:val="28"/>
          <w:szCs w:val="28"/>
        </w:rPr>
        <w:t xml:space="preserve"> </w:t>
      </w:r>
      <w:r w:rsidRPr="009A15A8">
        <w:rPr>
          <w:rFonts w:ascii="Times New Roman" w:hAnsi="Times New Roman"/>
          <w:sz w:val="28"/>
          <w:szCs w:val="28"/>
        </w:rPr>
        <w:t xml:space="preserve">230-ФЗ «О контроле за соответствием расходов лиц, замещающих государственные должности, и иных лиц их доходам», </w:t>
      </w:r>
      <w:hyperlink r:id="rId10" w:anchor="/document/70372954/entry/0" w:history="1">
        <w:r w:rsidRPr="009A15A8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9A15A8">
        <w:rPr>
          <w:rFonts w:ascii="Times New Roman" w:hAnsi="Times New Roman"/>
          <w:sz w:val="28"/>
          <w:szCs w:val="28"/>
        </w:rPr>
        <w:t xml:space="preserve"> от 7 мая 2013 года №</w:t>
      </w:r>
      <w:r w:rsidR="00601D90" w:rsidRPr="009A15A8">
        <w:rPr>
          <w:rFonts w:ascii="Times New Roman" w:hAnsi="Times New Roman"/>
          <w:sz w:val="28"/>
          <w:szCs w:val="28"/>
        </w:rPr>
        <w:t xml:space="preserve"> </w:t>
      </w:r>
      <w:r w:rsidRPr="009A15A8">
        <w:rPr>
          <w:rFonts w:ascii="Times New Roman" w:hAnsi="Times New Roman"/>
          <w:sz w:val="28"/>
          <w:szCs w:val="28"/>
        </w:rPr>
        <w:t>79-ФЗ «О</w:t>
      </w:r>
      <w:r w:rsidR="00601D90" w:rsidRPr="009A15A8">
        <w:rPr>
          <w:rFonts w:ascii="Times New Roman" w:hAnsi="Times New Roman"/>
          <w:sz w:val="28"/>
          <w:szCs w:val="28"/>
        </w:rPr>
        <w:t xml:space="preserve"> </w:t>
      </w:r>
      <w:r w:rsidRPr="009A15A8">
        <w:rPr>
          <w:rFonts w:ascii="Times New Roman" w:hAnsi="Times New Roman"/>
          <w:sz w:val="28"/>
          <w:szCs w:val="28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B65A23" w:rsidRPr="009A15A8" w:rsidRDefault="00B65A23" w:rsidP="00735590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35590" w:rsidRPr="009A15A8" w:rsidRDefault="00735590" w:rsidP="00735590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 xml:space="preserve">Статья 8. Полномочия </w:t>
      </w:r>
      <w:r w:rsidR="00657719" w:rsidRPr="009A15A8">
        <w:rPr>
          <w:rFonts w:ascii="Times New Roman" w:hAnsi="Times New Roman"/>
          <w:b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sz w:val="28"/>
          <w:szCs w:val="28"/>
        </w:rPr>
        <w:t>палаты</w:t>
      </w:r>
    </w:p>
    <w:p w:rsidR="00606252" w:rsidRPr="009A15A8" w:rsidRDefault="00606252" w:rsidP="00735590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35590" w:rsidRPr="009A15A8" w:rsidRDefault="00735590" w:rsidP="00735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5A8">
        <w:rPr>
          <w:rFonts w:ascii="Times New Roman" w:hAnsi="Times New Roman" w:cs="Times New Roman"/>
          <w:sz w:val="28"/>
          <w:szCs w:val="28"/>
        </w:rPr>
        <w:t xml:space="preserve">1. </w:t>
      </w:r>
      <w:r w:rsidR="00657719" w:rsidRPr="009A15A8">
        <w:rPr>
          <w:rFonts w:ascii="Times New Roman" w:hAnsi="Times New Roman" w:cs="Times New Roman"/>
          <w:sz w:val="28"/>
          <w:szCs w:val="28"/>
        </w:rPr>
        <w:t>Контрольно</w:t>
      </w:r>
      <w:r w:rsidRPr="009A15A8">
        <w:rPr>
          <w:rFonts w:ascii="Times New Roman" w:hAnsi="Times New Roman" w:cs="Times New Roman"/>
          <w:sz w:val="28"/>
          <w:szCs w:val="28"/>
        </w:rPr>
        <w:t>-счетная палата осуществляет следующие полномочия:</w:t>
      </w:r>
    </w:p>
    <w:p w:rsidR="00735590" w:rsidRPr="009A15A8" w:rsidRDefault="00735590" w:rsidP="0073559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5A8">
        <w:rPr>
          <w:sz w:val="28"/>
          <w:szCs w:val="28"/>
        </w:rPr>
        <w:t>1) организация и осуществление контроля за законностью и эффективностью использования средств бюджета муниципального округа, а также иных средств в случаях, предусмотренных законодательством Российской Федерации;</w:t>
      </w:r>
    </w:p>
    <w:p w:rsidR="00735590" w:rsidRPr="009A15A8" w:rsidRDefault="00735590" w:rsidP="00735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2) контроль формирования доходов бюджета муниципального </w:t>
      </w:r>
      <w:r w:rsidR="00936B4B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, контроль исполнения бюджета муниципального </w:t>
      </w:r>
      <w:r w:rsidR="00936B4B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 по источникам финансирования дефицита бюджета;</w:t>
      </w:r>
    </w:p>
    <w:p w:rsidR="00735590" w:rsidRPr="009A15A8" w:rsidRDefault="00735590" w:rsidP="0073559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5A8">
        <w:rPr>
          <w:sz w:val="28"/>
          <w:szCs w:val="28"/>
        </w:rPr>
        <w:t xml:space="preserve">3) экспертиза проектов бюджета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>, проверка и анализ обоснованности его показателей;</w:t>
      </w:r>
    </w:p>
    <w:p w:rsidR="00735590" w:rsidRPr="009A15A8" w:rsidRDefault="00735590" w:rsidP="0073559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5A8">
        <w:rPr>
          <w:sz w:val="28"/>
          <w:szCs w:val="28"/>
        </w:rPr>
        <w:t xml:space="preserve">4) внешняя проверка годового отчета об исполнении бюджета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>;</w:t>
      </w:r>
    </w:p>
    <w:p w:rsidR="00735590" w:rsidRPr="009A15A8" w:rsidRDefault="00735590" w:rsidP="0073559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5A8">
        <w:rPr>
          <w:sz w:val="28"/>
          <w:szCs w:val="28"/>
        </w:rPr>
        <w:t xml:space="preserve">5) проведение аудита в сфере закупок товаров, работ и услуг в соответствии </w:t>
      </w:r>
      <w:r w:rsidRPr="009A15A8">
        <w:rPr>
          <w:color w:val="000000" w:themeColor="text1"/>
          <w:sz w:val="28"/>
          <w:szCs w:val="28"/>
        </w:rPr>
        <w:t xml:space="preserve">с </w:t>
      </w:r>
      <w:hyperlink r:id="rId11" w:anchor="/document/70353464/entry/98" w:history="1">
        <w:r w:rsidRPr="009A15A8">
          <w:rPr>
            <w:rStyle w:val="af4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Pr="009A15A8">
        <w:rPr>
          <w:sz w:val="28"/>
          <w:szCs w:val="28"/>
        </w:rPr>
        <w:t xml:space="preserve"> от 5 апреля 2013</w:t>
      </w:r>
      <w:r w:rsidR="00601D90" w:rsidRPr="009A15A8">
        <w:rPr>
          <w:sz w:val="28"/>
          <w:szCs w:val="28"/>
        </w:rPr>
        <w:t xml:space="preserve"> </w:t>
      </w:r>
      <w:r w:rsidRPr="009A15A8">
        <w:rPr>
          <w:sz w:val="28"/>
          <w:szCs w:val="28"/>
        </w:rPr>
        <w:t>года №</w:t>
      </w:r>
      <w:r w:rsidR="00601D90" w:rsidRPr="009A15A8">
        <w:rPr>
          <w:sz w:val="28"/>
          <w:szCs w:val="28"/>
        </w:rPr>
        <w:t xml:space="preserve"> </w:t>
      </w:r>
      <w:r w:rsidRPr="009A15A8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735590" w:rsidRPr="009A15A8" w:rsidRDefault="00735590" w:rsidP="0073559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5A8">
        <w:rPr>
          <w:sz w:val="28"/>
          <w:szCs w:val="28"/>
        </w:rPr>
        <w:t>6)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735590" w:rsidRPr="009A15A8" w:rsidRDefault="00735590" w:rsidP="0073559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5A8">
        <w:rPr>
          <w:sz w:val="28"/>
          <w:szCs w:val="28"/>
        </w:rPr>
        <w:t xml:space="preserve">7) оценка эффективности предоставления налоговых и иных льгот и преимуществ, бюджетных кредитов за счет средств бюджета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 и имущества, находящегося в муниципальной собственности;</w:t>
      </w:r>
    </w:p>
    <w:p w:rsidR="00735590" w:rsidRPr="009A15A8" w:rsidRDefault="00735590" w:rsidP="0073559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5A8">
        <w:rPr>
          <w:sz w:val="28"/>
          <w:szCs w:val="28"/>
        </w:rPr>
        <w:t xml:space="preserve">8) экспертиза проектов муниципальных правовых актов в части, касающейся расходных обязательств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, экспертиза проектов муниципальных правовых актов, приводящих к изменению доходов бюджета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>, а также муниципальных программ (проектов муниципальных программ);</w:t>
      </w:r>
    </w:p>
    <w:p w:rsidR="00735590" w:rsidRPr="009A15A8" w:rsidRDefault="00735590" w:rsidP="0073559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5A8">
        <w:rPr>
          <w:sz w:val="28"/>
          <w:szCs w:val="28"/>
        </w:rPr>
        <w:t xml:space="preserve">9) анализ и мониторинг бюджетного процесса в муниципальном </w:t>
      </w:r>
      <w:r w:rsidR="00601D90" w:rsidRPr="009A15A8">
        <w:rPr>
          <w:sz w:val="28"/>
          <w:szCs w:val="28"/>
        </w:rPr>
        <w:t>округе</w:t>
      </w:r>
      <w:r w:rsidRPr="009A15A8">
        <w:rPr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735590" w:rsidRPr="009A15A8" w:rsidRDefault="00735590" w:rsidP="0073559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5A8">
        <w:rPr>
          <w:sz w:val="28"/>
          <w:szCs w:val="28"/>
        </w:rPr>
        <w:t xml:space="preserve">10) проведение оперативного анализа исполнения и контроля за организацией исполнения бюджета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 в текущем финансовом году, ежеквартальное представление информации о ходе исполнения бюджета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, о результатах проведенных контрольных и экспертно-аналитических мероприятий в Совет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 и главе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>;</w:t>
      </w:r>
    </w:p>
    <w:p w:rsidR="00735590" w:rsidRPr="009A15A8" w:rsidRDefault="00735590" w:rsidP="0073559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5A8">
        <w:rPr>
          <w:sz w:val="28"/>
          <w:szCs w:val="28"/>
        </w:rPr>
        <w:t>11) осуществление контроля за состоянием муниципального внутреннего и внешнего долга;</w:t>
      </w:r>
    </w:p>
    <w:p w:rsidR="00735590" w:rsidRPr="009A15A8" w:rsidRDefault="00735590" w:rsidP="0073559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5A8">
        <w:rPr>
          <w:sz w:val="28"/>
          <w:szCs w:val="28"/>
        </w:rPr>
        <w:t xml:space="preserve">12) оценка реализуемости, рисков и результатов достижения целей социально-экономического развития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, предусмотренных документами стратегического планирования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, в пределах компетенции </w:t>
      </w:r>
      <w:r w:rsidR="00657719" w:rsidRPr="009A15A8">
        <w:rPr>
          <w:sz w:val="28"/>
          <w:szCs w:val="28"/>
        </w:rPr>
        <w:t>Контрольно</w:t>
      </w:r>
      <w:r w:rsidRPr="009A15A8">
        <w:rPr>
          <w:sz w:val="28"/>
          <w:szCs w:val="28"/>
        </w:rPr>
        <w:t>-счетной палаты;</w:t>
      </w:r>
    </w:p>
    <w:p w:rsidR="00735590" w:rsidRPr="009A15A8" w:rsidRDefault="00735590" w:rsidP="0073559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5A8">
        <w:rPr>
          <w:sz w:val="28"/>
          <w:szCs w:val="28"/>
        </w:rPr>
        <w:t>13) участие в пределах полномочий в мероприятиях, направленных на противодействие коррупции;</w:t>
      </w:r>
    </w:p>
    <w:p w:rsidR="00735590" w:rsidRPr="009A15A8" w:rsidRDefault="00735590" w:rsidP="00735590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15A8">
        <w:rPr>
          <w:sz w:val="28"/>
          <w:szCs w:val="28"/>
        </w:rPr>
        <w:t>1</w:t>
      </w:r>
      <w:r w:rsidR="00601D90" w:rsidRPr="009A15A8">
        <w:rPr>
          <w:sz w:val="28"/>
          <w:szCs w:val="28"/>
        </w:rPr>
        <w:t>4</w:t>
      </w:r>
      <w:r w:rsidRPr="009A15A8">
        <w:rPr>
          <w:sz w:val="28"/>
          <w:szCs w:val="28"/>
        </w:rPr>
        <w:t xml:space="preserve">) иные полномочия в сфере внешнего муниципального финансового контроля, установленные федеральными законами, законами Забайкальского края, Уставом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 и нормативными правовыми актами Совета муниципального </w:t>
      </w:r>
      <w:r w:rsidR="00936B4B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>.</w:t>
      </w:r>
    </w:p>
    <w:p w:rsidR="00735590" w:rsidRPr="009A15A8" w:rsidRDefault="00735590" w:rsidP="00735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5A8">
        <w:rPr>
          <w:rFonts w:ascii="Times New Roman" w:hAnsi="Times New Roman" w:cs="Times New Roman"/>
          <w:sz w:val="28"/>
          <w:szCs w:val="28"/>
        </w:rPr>
        <w:t xml:space="preserve">2. Внешний муниципальный финансовый контроль осуществляется </w:t>
      </w:r>
      <w:r w:rsidR="00657719" w:rsidRPr="009A15A8">
        <w:rPr>
          <w:rFonts w:ascii="Times New Roman" w:hAnsi="Times New Roman" w:cs="Times New Roman"/>
          <w:sz w:val="28"/>
          <w:szCs w:val="28"/>
        </w:rPr>
        <w:t>Контрольно</w:t>
      </w:r>
      <w:r w:rsidRPr="009A15A8">
        <w:rPr>
          <w:rFonts w:ascii="Times New Roman" w:hAnsi="Times New Roman" w:cs="Times New Roman"/>
          <w:sz w:val="28"/>
          <w:szCs w:val="28"/>
        </w:rPr>
        <w:t>-счетной палатой:</w:t>
      </w:r>
    </w:p>
    <w:p w:rsidR="00735590" w:rsidRPr="009A15A8" w:rsidRDefault="00735590" w:rsidP="00735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5A8">
        <w:rPr>
          <w:rFonts w:ascii="Times New Roman" w:hAnsi="Times New Roman" w:cs="Times New Roman"/>
          <w:sz w:val="28"/>
          <w:szCs w:val="28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муниципального </w:t>
      </w:r>
      <w:r w:rsidR="00936B4B" w:rsidRPr="009A15A8">
        <w:rPr>
          <w:rFonts w:ascii="Times New Roman" w:hAnsi="Times New Roman" w:cs="Times New Roman"/>
          <w:sz w:val="28"/>
          <w:szCs w:val="28"/>
        </w:rPr>
        <w:t>округа</w:t>
      </w:r>
      <w:r w:rsidRPr="009A15A8">
        <w:rPr>
          <w:rFonts w:ascii="Times New Roman" w:hAnsi="Times New Roman" w:cs="Times New Roman"/>
          <w:sz w:val="28"/>
          <w:szCs w:val="28"/>
        </w:rPr>
        <w:t xml:space="preserve">, а также иных организаций, если они используют имущество, находящееся в муниципальной собственности муниципального </w:t>
      </w:r>
      <w:r w:rsidR="00936B4B" w:rsidRPr="009A15A8">
        <w:rPr>
          <w:rFonts w:ascii="Times New Roman" w:hAnsi="Times New Roman" w:cs="Times New Roman"/>
          <w:sz w:val="28"/>
          <w:szCs w:val="28"/>
        </w:rPr>
        <w:t>округа</w:t>
      </w:r>
      <w:r w:rsidRPr="009A15A8">
        <w:rPr>
          <w:rFonts w:ascii="Times New Roman" w:hAnsi="Times New Roman" w:cs="Times New Roman"/>
          <w:sz w:val="28"/>
          <w:szCs w:val="28"/>
        </w:rPr>
        <w:t>;</w:t>
      </w:r>
    </w:p>
    <w:p w:rsidR="0054033B" w:rsidRPr="009A15A8" w:rsidRDefault="00735590" w:rsidP="0073559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 w:cs="Times New Roman"/>
          <w:sz w:val="28"/>
          <w:szCs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735590" w:rsidRPr="009A15A8" w:rsidRDefault="00735590" w:rsidP="0073559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3AA6" w:rsidRPr="009A15A8" w:rsidRDefault="00FA3AA6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9A15A8">
        <w:rPr>
          <w:rFonts w:ascii="Times New Roman" w:hAnsi="Times New Roman"/>
          <w:b/>
          <w:spacing w:val="-2"/>
          <w:sz w:val="28"/>
          <w:szCs w:val="28"/>
        </w:rPr>
        <w:t>Статья 9.</w:t>
      </w:r>
      <w:r w:rsidRPr="009A15A8">
        <w:rPr>
          <w:rFonts w:ascii="Times New Roman" w:hAnsi="Times New Roman"/>
          <w:b/>
          <w:bCs/>
          <w:spacing w:val="-3"/>
          <w:sz w:val="28"/>
          <w:szCs w:val="28"/>
        </w:rPr>
        <w:t xml:space="preserve"> Формы осуществления </w:t>
      </w:r>
      <w:r w:rsidR="00657719" w:rsidRPr="009A15A8">
        <w:rPr>
          <w:rFonts w:ascii="Times New Roman" w:hAnsi="Times New Roman"/>
          <w:b/>
          <w:bCs/>
          <w:spacing w:val="-3"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bCs/>
          <w:spacing w:val="-3"/>
          <w:sz w:val="28"/>
          <w:szCs w:val="28"/>
        </w:rPr>
        <w:t>-счетной палатой</w:t>
      </w:r>
      <w:r w:rsidRPr="009A15A8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внешнего муниципального финансового контроля</w:t>
      </w:r>
    </w:p>
    <w:p w:rsidR="00EE04DB" w:rsidRPr="009A15A8" w:rsidRDefault="00EE04DB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28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1. Внешний муниципальный финансовый контроль осуществляется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палатой в форме </w:t>
      </w:r>
      <w:r w:rsidRPr="009A15A8">
        <w:rPr>
          <w:rFonts w:ascii="Times New Roman" w:hAnsi="Times New Roman"/>
          <w:spacing w:val="-1"/>
          <w:sz w:val="28"/>
          <w:szCs w:val="28"/>
        </w:rPr>
        <w:t>контрольных или экспертно-аналитических мероприятий.</w:t>
      </w:r>
    </w:p>
    <w:p w:rsidR="00637150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2. При проведении </w:t>
      </w:r>
      <w:r w:rsidR="004310F0">
        <w:rPr>
          <w:rFonts w:ascii="Times New Roman" w:hAnsi="Times New Roman"/>
          <w:sz w:val="28"/>
          <w:szCs w:val="28"/>
        </w:rPr>
        <w:t>к</w:t>
      </w:r>
      <w:r w:rsidR="00657719" w:rsidRPr="009A15A8">
        <w:rPr>
          <w:rFonts w:ascii="Times New Roman" w:hAnsi="Times New Roman"/>
          <w:sz w:val="28"/>
          <w:szCs w:val="28"/>
        </w:rPr>
        <w:t>онтрольно</w:t>
      </w:r>
      <w:r w:rsidRPr="009A15A8">
        <w:rPr>
          <w:rFonts w:ascii="Times New Roman" w:hAnsi="Times New Roman"/>
          <w:sz w:val="28"/>
          <w:szCs w:val="28"/>
        </w:rPr>
        <w:t xml:space="preserve">го мероприятия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>-счетн</w:t>
      </w:r>
      <w:r w:rsidR="00FA3AA6" w:rsidRPr="009A15A8">
        <w:rPr>
          <w:rFonts w:ascii="Times New Roman" w:hAnsi="Times New Roman"/>
          <w:sz w:val="28"/>
          <w:szCs w:val="28"/>
        </w:rPr>
        <w:t>ой</w:t>
      </w:r>
      <w:r w:rsidRPr="009A15A8">
        <w:rPr>
          <w:rFonts w:ascii="Times New Roman" w:hAnsi="Times New Roman"/>
          <w:sz w:val="28"/>
          <w:szCs w:val="28"/>
        </w:rPr>
        <w:t xml:space="preserve"> палат</w:t>
      </w:r>
      <w:r w:rsidR="00FA3AA6" w:rsidRPr="009A15A8">
        <w:rPr>
          <w:rFonts w:ascii="Times New Roman" w:hAnsi="Times New Roman"/>
          <w:sz w:val="28"/>
          <w:szCs w:val="28"/>
        </w:rPr>
        <w:t>ой</w:t>
      </w:r>
      <w:r w:rsidRPr="009A15A8">
        <w:rPr>
          <w:rFonts w:ascii="Times New Roman" w:hAnsi="Times New Roman"/>
          <w:sz w:val="28"/>
          <w:szCs w:val="28"/>
        </w:rPr>
        <w:t xml:space="preserve"> составляется соответствующий акт (акты), который доводится до сведения руководителей проверяемых органов и организаций. На основании акта (актов)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>-счетной палатой составляется отчет.</w:t>
      </w: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3. При проведении экспертно-аналитического мероприятия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Pr="009A15A8">
        <w:rPr>
          <w:rFonts w:ascii="Times New Roman" w:hAnsi="Times New Roman"/>
          <w:sz w:val="28"/>
          <w:szCs w:val="28"/>
        </w:rPr>
        <w:t xml:space="preserve"> </w:t>
      </w:r>
      <w:r w:rsidRPr="009A15A8">
        <w:rPr>
          <w:rFonts w:ascii="Times New Roman" w:hAnsi="Times New Roman"/>
          <w:spacing w:val="-3"/>
          <w:sz w:val="28"/>
          <w:szCs w:val="28"/>
        </w:rPr>
        <w:t>составляет отчет или заключение.</w:t>
      </w:r>
    </w:p>
    <w:p w:rsidR="00EE04DB" w:rsidRPr="009A15A8" w:rsidRDefault="00EE04DB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FA3AA6" w:rsidRPr="009A15A8" w:rsidRDefault="00FA3AA6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9A15A8">
        <w:rPr>
          <w:rFonts w:ascii="Times New Roman" w:hAnsi="Times New Roman"/>
          <w:b/>
          <w:spacing w:val="-2"/>
          <w:sz w:val="28"/>
          <w:szCs w:val="28"/>
        </w:rPr>
        <w:t>Статья 10.</w:t>
      </w:r>
      <w:r w:rsidR="00887E78" w:rsidRPr="009A15A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9A15A8">
        <w:rPr>
          <w:rFonts w:ascii="Times New Roman" w:hAnsi="Times New Roman"/>
          <w:b/>
          <w:bCs/>
          <w:spacing w:val="-2"/>
          <w:sz w:val="28"/>
          <w:szCs w:val="28"/>
        </w:rPr>
        <w:t xml:space="preserve">Стандарты внешнего </w:t>
      </w:r>
      <w:r w:rsidRPr="009A15A8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 финансового контроля</w:t>
      </w:r>
    </w:p>
    <w:p w:rsidR="00EE04DB" w:rsidRPr="009A15A8" w:rsidRDefault="00EE04DB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9A15A8"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pacing w:val="-1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палата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 при осуществлении внешнего муниципального финансового контроля руководствуется </w:t>
      </w:r>
      <w:r w:rsidR="00147ED4" w:rsidRPr="009A15A8">
        <w:rPr>
          <w:rFonts w:ascii="Times New Roman" w:hAnsi="Times New Roman"/>
          <w:spacing w:val="-1"/>
          <w:sz w:val="28"/>
          <w:szCs w:val="28"/>
        </w:rPr>
        <w:t xml:space="preserve">Конституцией и законодательством Российской Федерации, законодательством Забайкальского края, муниципальными нормативными правовыми актами, а также 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стандартами внешнего муниципального финансового контроля. </w:t>
      </w:r>
    </w:p>
    <w:p w:rsidR="00606252" w:rsidRPr="009A15A8" w:rsidRDefault="00606252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2.</w:t>
      </w:r>
      <w:r w:rsidRPr="009A15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15A8">
        <w:rPr>
          <w:rFonts w:ascii="Times New Roman" w:hAnsi="Times New Roman"/>
          <w:bCs/>
          <w:sz w:val="28"/>
          <w:szCs w:val="28"/>
        </w:rPr>
        <w:t>С</w:t>
      </w:r>
      <w:r w:rsidRPr="009A15A8">
        <w:rPr>
          <w:rFonts w:ascii="Times New Roman" w:hAnsi="Times New Roman"/>
          <w:sz w:val="28"/>
          <w:szCs w:val="28"/>
        </w:rPr>
        <w:t>тандарты внешнего муниципального финансового контроля</w:t>
      </w:r>
      <w:r w:rsidRPr="009A15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15A8">
        <w:rPr>
          <w:rFonts w:ascii="Times New Roman" w:hAnsi="Times New Roman"/>
          <w:bCs/>
          <w:sz w:val="28"/>
          <w:szCs w:val="28"/>
        </w:rPr>
        <w:t>для проведения контрольных и экспертно-аналитических мероприятий утверждаются</w:t>
      </w:r>
      <w:r w:rsidRPr="009A15A8">
        <w:rPr>
          <w:rFonts w:ascii="Times New Roman" w:hAnsi="Times New Roman"/>
          <w:sz w:val="28"/>
          <w:szCs w:val="28"/>
        </w:rPr>
        <w:t xml:space="preserve"> Контрольно-счетной палатой в соответствии с </w:t>
      </w:r>
      <w:hyperlink r:id="rId12" w:anchor="/document/70801976/entry/0" w:history="1">
        <w:r w:rsidRPr="009A15A8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общими требованиями</w:t>
        </w:r>
      </w:hyperlink>
      <w:r w:rsidRPr="009A15A8">
        <w:rPr>
          <w:rFonts w:ascii="Times New Roman" w:hAnsi="Times New Roman"/>
          <w:sz w:val="28"/>
          <w:szCs w:val="28"/>
        </w:rPr>
        <w:t>, утвержденными Счетной палатой Российской Федерации.</w:t>
      </w: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6612F3" w:rsidRPr="009A15A8" w:rsidRDefault="006612F3" w:rsidP="00FE4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4. </w:t>
      </w:r>
      <w:r w:rsidR="00874C5F" w:rsidRPr="009A15A8">
        <w:rPr>
          <w:rFonts w:ascii="Times New Roman" w:hAnsi="Times New Roman"/>
          <w:sz w:val="28"/>
          <w:szCs w:val="28"/>
        </w:rPr>
        <w:t>Стандарты</w:t>
      </w:r>
      <w:r w:rsidRPr="009A15A8">
        <w:rPr>
          <w:rFonts w:ascii="Times New Roman" w:hAnsi="Times New Roman"/>
          <w:sz w:val="28"/>
          <w:szCs w:val="28"/>
        </w:rPr>
        <w:t xml:space="preserve"> внешнего муниципального финансового контроля не могут противоречить законодательству Российской Федерации и законодательству Забайкальского края.</w:t>
      </w:r>
    </w:p>
    <w:p w:rsidR="00EE04DB" w:rsidRPr="009A15A8" w:rsidRDefault="00EE04DB" w:rsidP="00FE4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73AD" w:rsidRPr="009A15A8" w:rsidRDefault="008A73AD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9A15A8">
        <w:rPr>
          <w:rFonts w:ascii="Times New Roman" w:hAnsi="Times New Roman"/>
          <w:b/>
          <w:spacing w:val="-1"/>
          <w:sz w:val="28"/>
          <w:szCs w:val="28"/>
        </w:rPr>
        <w:t>Статья 11.</w:t>
      </w:r>
      <w:r w:rsidRPr="009A15A8">
        <w:rPr>
          <w:rFonts w:ascii="Times New Roman" w:hAnsi="Times New Roman"/>
          <w:b/>
          <w:bCs/>
          <w:spacing w:val="-1"/>
          <w:sz w:val="28"/>
          <w:szCs w:val="28"/>
        </w:rPr>
        <w:t xml:space="preserve"> Планирование деятельности </w:t>
      </w:r>
      <w:r w:rsidR="00657719" w:rsidRPr="009A15A8">
        <w:rPr>
          <w:rFonts w:ascii="Times New Roman" w:hAnsi="Times New Roman"/>
          <w:b/>
          <w:bCs/>
          <w:spacing w:val="-1"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bCs/>
          <w:spacing w:val="-1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bCs/>
          <w:spacing w:val="-1"/>
          <w:sz w:val="28"/>
          <w:szCs w:val="28"/>
        </w:rPr>
        <w:t>палаты</w:t>
      </w:r>
    </w:p>
    <w:p w:rsidR="00EE04DB" w:rsidRPr="009A15A8" w:rsidRDefault="00EE04DB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pacing w:val="-1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палата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 осуществляет свою деятельность на основе </w:t>
      </w:r>
      <w:r w:rsidRPr="009A15A8">
        <w:rPr>
          <w:rFonts w:ascii="Times New Roman" w:hAnsi="Times New Roman"/>
          <w:sz w:val="28"/>
          <w:szCs w:val="28"/>
        </w:rPr>
        <w:t>планов</w:t>
      </w:r>
      <w:r w:rsidR="00623E6B" w:rsidRPr="009A15A8">
        <w:rPr>
          <w:rFonts w:ascii="Times New Roman" w:hAnsi="Times New Roman"/>
          <w:sz w:val="28"/>
          <w:szCs w:val="28"/>
        </w:rPr>
        <w:t xml:space="preserve"> (годов</w:t>
      </w:r>
      <w:r w:rsidR="004B51E3" w:rsidRPr="009A15A8">
        <w:rPr>
          <w:rFonts w:ascii="Times New Roman" w:hAnsi="Times New Roman"/>
          <w:sz w:val="28"/>
          <w:szCs w:val="28"/>
        </w:rPr>
        <w:t>ого</w:t>
      </w:r>
      <w:r w:rsidR="00623E6B" w:rsidRPr="009A15A8">
        <w:rPr>
          <w:rFonts w:ascii="Times New Roman" w:hAnsi="Times New Roman"/>
          <w:sz w:val="28"/>
          <w:szCs w:val="28"/>
        </w:rPr>
        <w:t>, квартальн</w:t>
      </w:r>
      <w:r w:rsidR="004B51E3" w:rsidRPr="009A15A8">
        <w:rPr>
          <w:rFonts w:ascii="Times New Roman" w:hAnsi="Times New Roman"/>
          <w:sz w:val="28"/>
          <w:szCs w:val="28"/>
        </w:rPr>
        <w:t>ых</w:t>
      </w:r>
      <w:r w:rsidR="00623E6B" w:rsidRPr="009A15A8">
        <w:rPr>
          <w:rFonts w:ascii="Times New Roman" w:hAnsi="Times New Roman"/>
          <w:sz w:val="28"/>
          <w:szCs w:val="28"/>
        </w:rPr>
        <w:t>)</w:t>
      </w:r>
      <w:r w:rsidRPr="009A15A8">
        <w:rPr>
          <w:rFonts w:ascii="Times New Roman" w:hAnsi="Times New Roman"/>
          <w:sz w:val="28"/>
          <w:szCs w:val="28"/>
        </w:rPr>
        <w:t>, которые разрабатываются и утверждаются ею самостоятельно.</w:t>
      </w:r>
    </w:p>
    <w:p w:rsidR="006612F3" w:rsidRPr="009A15A8" w:rsidRDefault="006612F3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2. </w:t>
      </w:r>
      <w:r w:rsidR="00623E6B" w:rsidRPr="009A15A8">
        <w:rPr>
          <w:rFonts w:ascii="Times New Roman" w:hAnsi="Times New Roman"/>
          <w:sz w:val="28"/>
          <w:szCs w:val="28"/>
        </w:rPr>
        <w:t>Годовой п</w:t>
      </w:r>
      <w:r w:rsidRPr="009A15A8">
        <w:rPr>
          <w:rFonts w:ascii="Times New Roman" w:hAnsi="Times New Roman"/>
          <w:sz w:val="28"/>
          <w:szCs w:val="28"/>
        </w:rPr>
        <w:t xml:space="preserve">лан работы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утверждается в срок до 30 декабря года, предшествующего планируемому.</w:t>
      </w:r>
    </w:p>
    <w:p w:rsidR="00623E6B" w:rsidRPr="009A15A8" w:rsidRDefault="006612F3" w:rsidP="00FE4178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3. </w:t>
      </w:r>
      <w:r w:rsidR="00623E6B" w:rsidRPr="009A15A8">
        <w:rPr>
          <w:rFonts w:ascii="Times New Roman" w:hAnsi="Times New Roman"/>
          <w:sz w:val="28"/>
          <w:szCs w:val="28"/>
        </w:rPr>
        <w:t xml:space="preserve">Изменения в утвержденные планы работы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623E6B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623E6B" w:rsidRPr="009A15A8">
        <w:rPr>
          <w:rFonts w:ascii="Times New Roman" w:hAnsi="Times New Roman"/>
          <w:sz w:val="28"/>
          <w:szCs w:val="28"/>
        </w:rPr>
        <w:t xml:space="preserve"> вносятся на основании решения председателя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623E6B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623E6B" w:rsidRPr="009A15A8">
        <w:rPr>
          <w:rFonts w:ascii="Times New Roman" w:hAnsi="Times New Roman"/>
          <w:sz w:val="28"/>
          <w:szCs w:val="28"/>
        </w:rPr>
        <w:t xml:space="preserve">. </w:t>
      </w:r>
    </w:p>
    <w:p w:rsidR="006612F3" w:rsidRPr="009A15A8" w:rsidRDefault="00623E6B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4. </w:t>
      </w:r>
      <w:r w:rsidR="006612F3" w:rsidRPr="009A15A8">
        <w:rPr>
          <w:rFonts w:ascii="Times New Roman" w:hAnsi="Times New Roman"/>
          <w:sz w:val="28"/>
          <w:szCs w:val="28"/>
        </w:rPr>
        <w:t xml:space="preserve">Обязательному включению в </w:t>
      </w:r>
      <w:r w:rsidRPr="009A15A8">
        <w:rPr>
          <w:rFonts w:ascii="Times New Roman" w:hAnsi="Times New Roman"/>
          <w:sz w:val="28"/>
          <w:szCs w:val="28"/>
        </w:rPr>
        <w:t xml:space="preserve">годовой </w:t>
      </w:r>
      <w:r w:rsidR="006612F3" w:rsidRPr="009A15A8">
        <w:rPr>
          <w:rFonts w:ascii="Times New Roman" w:hAnsi="Times New Roman"/>
          <w:sz w:val="28"/>
          <w:szCs w:val="28"/>
        </w:rPr>
        <w:t xml:space="preserve">план работы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6612F3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6612F3" w:rsidRPr="009A15A8">
        <w:rPr>
          <w:rFonts w:ascii="Times New Roman" w:hAnsi="Times New Roman"/>
          <w:sz w:val="28"/>
          <w:szCs w:val="28"/>
        </w:rPr>
        <w:t xml:space="preserve"> подлежат поручения Совета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="006612F3" w:rsidRPr="009A15A8">
        <w:rPr>
          <w:rFonts w:ascii="Times New Roman" w:hAnsi="Times New Roman"/>
          <w:sz w:val="28"/>
          <w:szCs w:val="28"/>
        </w:rPr>
        <w:t xml:space="preserve">, предложения главы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="006612F3" w:rsidRPr="009A15A8">
        <w:rPr>
          <w:rFonts w:ascii="Times New Roman" w:hAnsi="Times New Roman"/>
          <w:sz w:val="28"/>
          <w:szCs w:val="28"/>
        </w:rPr>
        <w:t xml:space="preserve">, </w:t>
      </w:r>
      <w:r w:rsidR="00887E78" w:rsidRPr="009A15A8">
        <w:rPr>
          <w:rFonts w:ascii="Times New Roman" w:hAnsi="Times New Roman"/>
          <w:sz w:val="28"/>
          <w:szCs w:val="28"/>
        </w:rPr>
        <w:t xml:space="preserve">исполнение которых относится к компетенции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887E78"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887E78" w:rsidRPr="009A15A8">
        <w:rPr>
          <w:rFonts w:ascii="Times New Roman" w:hAnsi="Times New Roman"/>
          <w:sz w:val="28"/>
          <w:szCs w:val="28"/>
        </w:rPr>
        <w:t xml:space="preserve">, </w:t>
      </w:r>
      <w:r w:rsidR="006612F3" w:rsidRPr="009A15A8">
        <w:rPr>
          <w:rFonts w:ascii="Times New Roman" w:hAnsi="Times New Roman"/>
          <w:sz w:val="28"/>
          <w:szCs w:val="28"/>
        </w:rPr>
        <w:t xml:space="preserve">направленные в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6612F3" w:rsidRPr="009A15A8">
        <w:rPr>
          <w:rFonts w:ascii="Times New Roman" w:hAnsi="Times New Roman"/>
          <w:sz w:val="28"/>
          <w:szCs w:val="28"/>
        </w:rPr>
        <w:t xml:space="preserve">-счетную палату до </w:t>
      </w:r>
      <w:r w:rsidR="00887E78" w:rsidRPr="009A15A8">
        <w:rPr>
          <w:rFonts w:ascii="Times New Roman" w:hAnsi="Times New Roman"/>
          <w:sz w:val="28"/>
          <w:szCs w:val="28"/>
        </w:rPr>
        <w:t>20</w:t>
      </w:r>
      <w:r w:rsidR="006612F3" w:rsidRPr="009A15A8">
        <w:rPr>
          <w:rFonts w:ascii="Times New Roman" w:hAnsi="Times New Roman"/>
          <w:sz w:val="28"/>
          <w:szCs w:val="28"/>
        </w:rPr>
        <w:t xml:space="preserve"> декабря года, предшествующего планируемому.</w:t>
      </w:r>
    </w:p>
    <w:p w:rsidR="006612F3" w:rsidRPr="009A15A8" w:rsidRDefault="00623E6B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5</w:t>
      </w:r>
      <w:r w:rsidR="006612F3" w:rsidRPr="009A15A8">
        <w:rPr>
          <w:rFonts w:ascii="Times New Roman" w:hAnsi="Times New Roman"/>
          <w:sz w:val="28"/>
          <w:szCs w:val="28"/>
        </w:rPr>
        <w:t xml:space="preserve">. Предложения Совета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="006612F3" w:rsidRPr="009A15A8">
        <w:rPr>
          <w:rFonts w:ascii="Times New Roman" w:hAnsi="Times New Roman"/>
          <w:sz w:val="28"/>
          <w:szCs w:val="28"/>
        </w:rPr>
        <w:t xml:space="preserve">, </w:t>
      </w:r>
      <w:r w:rsidRPr="009A15A8">
        <w:rPr>
          <w:rFonts w:ascii="Times New Roman" w:hAnsi="Times New Roman"/>
          <w:sz w:val="28"/>
          <w:szCs w:val="28"/>
        </w:rPr>
        <w:t>комиссий и депутатов</w:t>
      </w:r>
      <w:r w:rsidR="004B51E3" w:rsidRPr="009A15A8">
        <w:rPr>
          <w:rFonts w:ascii="Times New Roman" w:hAnsi="Times New Roman"/>
          <w:sz w:val="28"/>
          <w:szCs w:val="28"/>
        </w:rPr>
        <w:t xml:space="preserve"> Совета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, </w:t>
      </w:r>
      <w:r w:rsidR="006612F3" w:rsidRPr="009A15A8">
        <w:rPr>
          <w:rFonts w:ascii="Times New Roman" w:hAnsi="Times New Roman"/>
          <w:sz w:val="28"/>
          <w:szCs w:val="28"/>
        </w:rPr>
        <w:t xml:space="preserve">главы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 о проведении внеплановых контрольных или экспертно-аналитических мероприятий подлежат рассмотрению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палатой в течение 10 дней со дня их поступления. По результатам рассмотрения председателем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</w:t>
      </w:r>
      <w:r w:rsidRPr="009A15A8">
        <w:rPr>
          <w:rFonts w:ascii="Times New Roman" w:hAnsi="Times New Roman"/>
          <w:iCs/>
          <w:sz w:val="28"/>
          <w:szCs w:val="28"/>
        </w:rPr>
        <w:t xml:space="preserve">принимается решение о включении (или не включении) в план работы </w:t>
      </w:r>
      <w:r w:rsidR="00657719" w:rsidRPr="009A15A8">
        <w:rPr>
          <w:rFonts w:ascii="Times New Roman" w:hAnsi="Times New Roman"/>
          <w:iCs/>
          <w:sz w:val="28"/>
          <w:szCs w:val="28"/>
        </w:rPr>
        <w:t>Контрольно</w:t>
      </w:r>
      <w:r w:rsidRPr="009A15A8">
        <w:rPr>
          <w:rFonts w:ascii="Times New Roman" w:hAnsi="Times New Roman"/>
          <w:iCs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iCs/>
          <w:sz w:val="28"/>
          <w:szCs w:val="28"/>
        </w:rPr>
        <w:t>палаты</w:t>
      </w:r>
      <w:r w:rsidRPr="009A15A8">
        <w:rPr>
          <w:rFonts w:ascii="Times New Roman" w:hAnsi="Times New Roman"/>
          <w:iCs/>
          <w:sz w:val="28"/>
          <w:szCs w:val="28"/>
        </w:rPr>
        <w:t xml:space="preserve"> </w:t>
      </w:r>
      <w:r w:rsidR="00887E78" w:rsidRPr="009A15A8">
        <w:rPr>
          <w:rFonts w:ascii="Times New Roman" w:hAnsi="Times New Roman"/>
          <w:iCs/>
          <w:sz w:val="28"/>
          <w:szCs w:val="28"/>
        </w:rPr>
        <w:t>внеплановых</w:t>
      </w:r>
      <w:r w:rsidRPr="009A15A8">
        <w:rPr>
          <w:rFonts w:ascii="Times New Roman" w:hAnsi="Times New Roman"/>
          <w:iCs/>
          <w:sz w:val="28"/>
          <w:szCs w:val="28"/>
        </w:rPr>
        <w:t xml:space="preserve"> контрольных и экспертно-аналитических мероприятий.</w:t>
      </w:r>
    </w:p>
    <w:p w:rsidR="00EE04DB" w:rsidRPr="009A15A8" w:rsidRDefault="00EE04DB" w:rsidP="00FE417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 xml:space="preserve">Статья 12. Регламент </w:t>
      </w:r>
      <w:r w:rsidR="00657719" w:rsidRPr="009A15A8">
        <w:rPr>
          <w:rFonts w:ascii="Times New Roman" w:hAnsi="Times New Roman"/>
          <w:b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sz w:val="28"/>
          <w:szCs w:val="28"/>
        </w:rPr>
        <w:t>палаты</w:t>
      </w:r>
    </w:p>
    <w:p w:rsidR="00EE04DB" w:rsidRPr="009A15A8" w:rsidRDefault="00EE04DB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1. Содержание направлений деятельности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, порядок ведения дел, подготовки и проведения контрольных и экспертно-аналитических мероприятий и иные вопросы внутренней деятельности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определяются </w:t>
      </w:r>
      <w:r w:rsidR="00375829" w:rsidRPr="009A15A8">
        <w:rPr>
          <w:rFonts w:ascii="Times New Roman" w:hAnsi="Times New Roman"/>
          <w:sz w:val="28"/>
          <w:szCs w:val="28"/>
        </w:rPr>
        <w:t>р</w:t>
      </w:r>
      <w:r w:rsidRPr="009A15A8">
        <w:rPr>
          <w:rFonts w:ascii="Times New Roman" w:hAnsi="Times New Roman"/>
          <w:sz w:val="28"/>
          <w:szCs w:val="28"/>
        </w:rPr>
        <w:t xml:space="preserve">егламентом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. </w:t>
      </w:r>
    </w:p>
    <w:p w:rsidR="006612F3" w:rsidRPr="009A15A8" w:rsidRDefault="006612F3" w:rsidP="00FE4178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2. Регламент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утверждается председателем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EE04DB" w:rsidRPr="009A15A8" w:rsidRDefault="00EE04DB" w:rsidP="00FE4178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87E78" w:rsidRPr="009A15A8" w:rsidRDefault="00887E78" w:rsidP="00FE4178">
      <w:pPr>
        <w:shd w:val="clear" w:color="auto" w:fill="FFFFFF"/>
        <w:tabs>
          <w:tab w:val="left" w:pos="10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>Статья 13.</w:t>
      </w:r>
      <w:r w:rsidRPr="009A15A8">
        <w:rPr>
          <w:rFonts w:ascii="Times New Roman" w:hAnsi="Times New Roman"/>
          <w:b/>
          <w:bCs/>
          <w:sz w:val="28"/>
          <w:szCs w:val="28"/>
        </w:rPr>
        <w:t xml:space="preserve"> Полномочия председателя </w:t>
      </w:r>
      <w:r w:rsidR="00063BFD" w:rsidRPr="009A15A8">
        <w:rPr>
          <w:rFonts w:ascii="Times New Roman" w:hAnsi="Times New Roman"/>
          <w:b/>
          <w:bCs/>
          <w:sz w:val="28"/>
          <w:szCs w:val="28"/>
        </w:rPr>
        <w:t xml:space="preserve">и аудиторов </w:t>
      </w:r>
      <w:r w:rsidR="00657719" w:rsidRPr="009A15A8">
        <w:rPr>
          <w:rFonts w:ascii="Times New Roman" w:hAnsi="Times New Roman"/>
          <w:b/>
          <w:bCs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bCs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bCs/>
          <w:sz w:val="28"/>
          <w:szCs w:val="28"/>
        </w:rPr>
        <w:t>палаты</w:t>
      </w:r>
      <w:r w:rsidRPr="009A15A8">
        <w:rPr>
          <w:rFonts w:ascii="Times New Roman" w:hAnsi="Times New Roman"/>
          <w:b/>
          <w:bCs/>
          <w:sz w:val="28"/>
          <w:szCs w:val="28"/>
        </w:rPr>
        <w:t xml:space="preserve"> по организации деятельности </w:t>
      </w:r>
      <w:r w:rsidR="00657719" w:rsidRPr="009A15A8">
        <w:rPr>
          <w:rFonts w:ascii="Times New Roman" w:hAnsi="Times New Roman"/>
          <w:b/>
          <w:bCs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bCs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bCs/>
          <w:sz w:val="28"/>
          <w:szCs w:val="28"/>
        </w:rPr>
        <w:t>палаты</w:t>
      </w:r>
    </w:p>
    <w:p w:rsidR="00EE04DB" w:rsidRPr="009A15A8" w:rsidRDefault="00EE04DB" w:rsidP="00FE4178">
      <w:pPr>
        <w:shd w:val="clear" w:color="auto" w:fill="FFFFFF"/>
        <w:tabs>
          <w:tab w:val="left" w:pos="1042"/>
        </w:tabs>
        <w:spacing w:after="0" w:line="240" w:lineRule="auto"/>
        <w:jc w:val="center"/>
        <w:rPr>
          <w:rFonts w:ascii="Times New Roman" w:hAnsi="Times New Roman"/>
          <w:color w:val="000000"/>
          <w:spacing w:val="-15"/>
          <w:sz w:val="28"/>
          <w:szCs w:val="28"/>
        </w:rPr>
      </w:pPr>
    </w:p>
    <w:p w:rsidR="009369FA" w:rsidRPr="009A15A8" w:rsidRDefault="009369FA" w:rsidP="009369FA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color w:val="000000"/>
          <w:spacing w:val="-15"/>
          <w:sz w:val="28"/>
          <w:szCs w:val="28"/>
        </w:rPr>
        <w:t>1.</w:t>
      </w:r>
      <w:r w:rsidRPr="009A15A8">
        <w:rPr>
          <w:rFonts w:ascii="Times New Roman" w:hAnsi="Times New Roman"/>
          <w:color w:val="000000"/>
          <w:sz w:val="28"/>
          <w:szCs w:val="28"/>
        </w:rPr>
        <w:tab/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Председатель </w:t>
      </w:r>
      <w:r w:rsidR="00657719" w:rsidRPr="009A15A8">
        <w:rPr>
          <w:rFonts w:ascii="Times New Roman" w:hAnsi="Times New Roman"/>
          <w:color w:val="000000"/>
          <w:spacing w:val="-2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color w:val="000000"/>
          <w:spacing w:val="-2"/>
          <w:sz w:val="28"/>
          <w:szCs w:val="28"/>
        </w:rPr>
        <w:t>палаты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9369FA" w:rsidRPr="009A15A8" w:rsidRDefault="009369FA" w:rsidP="009369FA">
      <w:pPr>
        <w:shd w:val="clear" w:color="auto" w:fill="FFFFFF"/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9A15A8">
        <w:rPr>
          <w:rFonts w:ascii="Times New Roman" w:hAnsi="Times New Roman"/>
          <w:color w:val="000000"/>
          <w:spacing w:val="3"/>
          <w:sz w:val="28"/>
          <w:szCs w:val="28"/>
        </w:rPr>
        <w:t xml:space="preserve">1) осуществляет общее руководство деятельностью </w:t>
      </w:r>
      <w:r w:rsidR="00657719" w:rsidRPr="009A15A8">
        <w:rPr>
          <w:rFonts w:ascii="Times New Roman" w:hAnsi="Times New Roman"/>
          <w:color w:val="000000"/>
          <w:spacing w:val="3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/>
          <w:spacing w:val="3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color w:val="000000"/>
          <w:spacing w:val="3"/>
          <w:sz w:val="28"/>
          <w:szCs w:val="28"/>
        </w:rPr>
        <w:t>палаты</w:t>
      </w:r>
      <w:r w:rsidRPr="009A15A8">
        <w:rPr>
          <w:rFonts w:ascii="Times New Roman" w:hAnsi="Times New Roman"/>
          <w:color w:val="000000"/>
          <w:spacing w:val="3"/>
          <w:sz w:val="28"/>
          <w:szCs w:val="28"/>
        </w:rPr>
        <w:t xml:space="preserve">; </w:t>
      </w:r>
    </w:p>
    <w:p w:rsidR="009369FA" w:rsidRPr="009A15A8" w:rsidRDefault="009369FA" w:rsidP="009369FA">
      <w:pPr>
        <w:shd w:val="clear" w:color="auto" w:fill="FFFFFF"/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1"/>
          <w:sz w:val="28"/>
          <w:szCs w:val="28"/>
        </w:rPr>
      </w:pPr>
      <w:r w:rsidRPr="009A15A8">
        <w:rPr>
          <w:rFonts w:ascii="Times New Roman" w:hAnsi="Times New Roman"/>
          <w:color w:val="000000"/>
          <w:spacing w:val="2"/>
          <w:sz w:val="28"/>
          <w:szCs w:val="28"/>
        </w:rPr>
        <w:t xml:space="preserve">2) представляет Совету муниципального </w:t>
      </w:r>
      <w:r w:rsidR="00B013D7" w:rsidRPr="009A15A8">
        <w:rPr>
          <w:rFonts w:ascii="Times New Roman" w:hAnsi="Times New Roman"/>
          <w:color w:val="000000"/>
          <w:spacing w:val="2"/>
          <w:sz w:val="28"/>
          <w:szCs w:val="28"/>
        </w:rPr>
        <w:t>округа</w:t>
      </w:r>
      <w:r w:rsidRPr="009A15A8">
        <w:rPr>
          <w:rFonts w:ascii="Times New Roman" w:hAnsi="Times New Roman"/>
          <w:color w:val="000000"/>
          <w:spacing w:val="2"/>
          <w:sz w:val="28"/>
          <w:szCs w:val="28"/>
        </w:rPr>
        <w:t xml:space="preserve"> и главе муниципального </w:t>
      </w:r>
      <w:r w:rsidR="00B013D7" w:rsidRPr="009A15A8">
        <w:rPr>
          <w:rFonts w:ascii="Times New Roman" w:hAnsi="Times New Roman"/>
          <w:color w:val="000000"/>
          <w:spacing w:val="2"/>
          <w:sz w:val="28"/>
          <w:szCs w:val="28"/>
        </w:rPr>
        <w:t>округа</w:t>
      </w:r>
      <w:r w:rsidRPr="009A15A8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ежегодный отчет о деятельности </w:t>
      </w:r>
      <w:r w:rsidR="00657719" w:rsidRPr="009A15A8">
        <w:rPr>
          <w:rFonts w:ascii="Times New Roman" w:hAnsi="Times New Roman"/>
          <w:color w:val="000000"/>
          <w:spacing w:val="-2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color w:val="000000"/>
          <w:spacing w:val="-2"/>
          <w:sz w:val="28"/>
          <w:szCs w:val="28"/>
        </w:rPr>
        <w:t>палаты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, результатах проведенных </w:t>
      </w:r>
      <w:r w:rsidRPr="009A15A8">
        <w:rPr>
          <w:rFonts w:ascii="Times New Roman" w:hAnsi="Times New Roman"/>
          <w:color w:val="000000"/>
          <w:spacing w:val="-3"/>
          <w:sz w:val="28"/>
          <w:szCs w:val="28"/>
        </w:rPr>
        <w:t>контрольных и экспертно-аналитических мероприятий;</w:t>
      </w:r>
    </w:p>
    <w:p w:rsidR="009369FA" w:rsidRPr="009A15A8" w:rsidRDefault="009369FA" w:rsidP="009369FA">
      <w:pPr>
        <w:shd w:val="clear" w:color="auto" w:fill="FFFFFF"/>
        <w:tabs>
          <w:tab w:val="left" w:pos="122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A15A8">
        <w:rPr>
          <w:rFonts w:ascii="Times New Roman" w:hAnsi="Times New Roman"/>
          <w:color w:val="000000"/>
          <w:spacing w:val="7"/>
          <w:sz w:val="28"/>
          <w:szCs w:val="28"/>
        </w:rPr>
        <w:t xml:space="preserve">3) представляет </w:t>
      </w:r>
      <w:r w:rsidR="00657719" w:rsidRPr="009A15A8">
        <w:rPr>
          <w:rFonts w:ascii="Times New Roman" w:hAnsi="Times New Roman"/>
          <w:color w:val="000000"/>
          <w:spacing w:val="7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/>
          <w:spacing w:val="7"/>
          <w:sz w:val="28"/>
          <w:szCs w:val="28"/>
        </w:rPr>
        <w:t xml:space="preserve">-счетную палату в отношениях с государственными органами 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>Российской Федерации, государственными органами Забайкальского края</w:t>
      </w:r>
      <w:r w:rsidRPr="009A15A8">
        <w:rPr>
          <w:rFonts w:ascii="Times New Roman" w:hAnsi="Times New Roman"/>
          <w:color w:val="000000"/>
          <w:sz w:val="28"/>
          <w:szCs w:val="28"/>
        </w:rPr>
        <w:t xml:space="preserve"> и органами местного самоуправления</w:t>
      </w:r>
      <w:r w:rsidRPr="009A15A8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9369FA" w:rsidRPr="009A15A8" w:rsidRDefault="009369FA" w:rsidP="009369FA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9A15A8">
        <w:rPr>
          <w:rFonts w:ascii="Times New Roman" w:hAnsi="Times New Roman"/>
          <w:color w:val="000000"/>
          <w:spacing w:val="-3"/>
          <w:sz w:val="28"/>
          <w:szCs w:val="28"/>
        </w:rPr>
        <w:t xml:space="preserve">4) утверждает положения о </w:t>
      </w:r>
      <w:r w:rsidRPr="009A15A8">
        <w:rPr>
          <w:rFonts w:ascii="Times New Roman" w:hAnsi="Times New Roman"/>
          <w:color w:val="000000"/>
          <w:spacing w:val="-1"/>
          <w:sz w:val="28"/>
          <w:szCs w:val="28"/>
        </w:rPr>
        <w:t xml:space="preserve">структурных подразделениях и должностные регламенты работников </w:t>
      </w:r>
      <w:r w:rsidR="00657719" w:rsidRPr="009A15A8">
        <w:rPr>
          <w:rFonts w:ascii="Times New Roman" w:hAnsi="Times New Roman"/>
          <w:color w:val="000000"/>
          <w:spacing w:val="-1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/>
          <w:spacing w:val="-1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color w:val="000000"/>
          <w:spacing w:val="-1"/>
          <w:sz w:val="28"/>
          <w:szCs w:val="28"/>
        </w:rPr>
        <w:t>палаты</w:t>
      </w:r>
      <w:r w:rsidRPr="009A15A8"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9369FA" w:rsidRPr="009A15A8" w:rsidRDefault="009369FA" w:rsidP="009369FA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A15A8">
        <w:rPr>
          <w:rFonts w:ascii="Times New Roman" w:hAnsi="Times New Roman"/>
          <w:color w:val="000000"/>
          <w:spacing w:val="5"/>
          <w:sz w:val="28"/>
          <w:szCs w:val="28"/>
        </w:rPr>
        <w:t xml:space="preserve">5) осуществляет полномочия </w:t>
      </w:r>
      <w:r w:rsidRPr="009A15A8">
        <w:rPr>
          <w:rFonts w:ascii="Times New Roman" w:hAnsi="Times New Roman"/>
          <w:color w:val="000000"/>
          <w:sz w:val="28"/>
          <w:szCs w:val="28"/>
        </w:rPr>
        <w:t xml:space="preserve">по найму 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и увольнению работников </w:t>
      </w:r>
      <w:r w:rsidR="00657719" w:rsidRPr="009A15A8">
        <w:rPr>
          <w:rFonts w:ascii="Times New Roman" w:hAnsi="Times New Roman"/>
          <w:color w:val="000000"/>
          <w:spacing w:val="-2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color w:val="000000"/>
          <w:spacing w:val="-2"/>
          <w:sz w:val="28"/>
          <w:szCs w:val="28"/>
        </w:rPr>
        <w:t>палаты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9369FA" w:rsidRPr="009A15A8" w:rsidRDefault="009369FA" w:rsidP="009369FA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6) издает правовые акты (приказы, распоряжения) по вопросам организации деятельности </w:t>
      </w:r>
      <w:r w:rsidR="00657719" w:rsidRPr="009A15A8">
        <w:rPr>
          <w:rFonts w:ascii="Times New Roman" w:hAnsi="Times New Roman"/>
          <w:color w:val="000000"/>
          <w:spacing w:val="-2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color w:val="000000"/>
          <w:spacing w:val="-2"/>
          <w:sz w:val="28"/>
          <w:szCs w:val="28"/>
        </w:rPr>
        <w:t>палаты</w:t>
      </w:r>
      <w:r w:rsidR="00063BFD" w:rsidRPr="009A15A8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606252" w:rsidRPr="009A15A8" w:rsidRDefault="00063BFD" w:rsidP="00063BFD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7) по истечению срока полномочий председателя </w:t>
      </w:r>
      <w:r w:rsidR="00657719" w:rsidRPr="009A15A8">
        <w:rPr>
          <w:rFonts w:ascii="Times New Roman" w:hAnsi="Times New Roman"/>
          <w:color w:val="000000"/>
          <w:spacing w:val="-2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color w:val="000000"/>
          <w:spacing w:val="-2"/>
          <w:sz w:val="28"/>
          <w:szCs w:val="28"/>
        </w:rPr>
        <w:t>палаты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 исполняет должностные обязанности до вступления в должность вновь назначенного председателя </w:t>
      </w:r>
      <w:r w:rsidR="00657719" w:rsidRPr="009A15A8">
        <w:rPr>
          <w:rFonts w:ascii="Times New Roman" w:hAnsi="Times New Roman"/>
          <w:color w:val="000000"/>
          <w:spacing w:val="-2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color w:val="000000"/>
          <w:spacing w:val="-2"/>
          <w:sz w:val="28"/>
          <w:szCs w:val="28"/>
        </w:rPr>
        <w:t>палаты</w:t>
      </w:r>
      <w:r w:rsidR="00606252" w:rsidRPr="009A15A8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606252" w:rsidRPr="009A15A8" w:rsidRDefault="00606252" w:rsidP="009369FA">
      <w:pPr>
        <w:shd w:val="clear" w:color="auto" w:fill="FFFFFF"/>
        <w:tabs>
          <w:tab w:val="left" w:pos="13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8) </w:t>
      </w:r>
      <w:r w:rsidRPr="009A15A8">
        <w:rPr>
          <w:rFonts w:ascii="Times New Roman" w:hAnsi="Times New Roman"/>
          <w:sz w:val="28"/>
          <w:szCs w:val="28"/>
        </w:rPr>
        <w:t xml:space="preserve">выполняет иные полномочия, предусмотренные настоящим </w:t>
      </w:r>
      <w:r w:rsidR="00DA1745">
        <w:rPr>
          <w:rFonts w:ascii="Times New Roman" w:hAnsi="Times New Roman"/>
          <w:sz w:val="28"/>
          <w:szCs w:val="28"/>
        </w:rPr>
        <w:t>П</w:t>
      </w:r>
      <w:r w:rsidRPr="009A15A8">
        <w:rPr>
          <w:rFonts w:ascii="Times New Roman" w:hAnsi="Times New Roman"/>
          <w:sz w:val="28"/>
          <w:szCs w:val="28"/>
        </w:rPr>
        <w:t>оложением и регламентом Контрольно-счетной палаты.</w:t>
      </w:r>
    </w:p>
    <w:p w:rsidR="009369FA" w:rsidRPr="009A15A8" w:rsidRDefault="009369FA" w:rsidP="009369FA">
      <w:pPr>
        <w:shd w:val="clear" w:color="auto" w:fill="FFFFFF"/>
        <w:tabs>
          <w:tab w:val="left" w:pos="134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2. </w:t>
      </w:r>
      <w:r w:rsidRPr="009A15A8">
        <w:rPr>
          <w:rFonts w:ascii="Times New Roman" w:hAnsi="Times New Roman"/>
          <w:color w:val="000000"/>
          <w:sz w:val="28"/>
          <w:szCs w:val="28"/>
        </w:rPr>
        <w:t xml:space="preserve">Аудиторы </w:t>
      </w:r>
      <w:r w:rsidR="00657719" w:rsidRPr="009A15A8">
        <w:rPr>
          <w:rFonts w:ascii="Times New Roman" w:hAnsi="Times New Roman"/>
          <w:color w:val="000000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color w:val="000000"/>
          <w:sz w:val="28"/>
          <w:szCs w:val="28"/>
        </w:rPr>
        <w:t>палаты</w:t>
      </w:r>
      <w:r w:rsidRPr="009A15A8">
        <w:rPr>
          <w:rFonts w:ascii="Times New Roman" w:hAnsi="Times New Roman"/>
          <w:color w:val="000000"/>
          <w:sz w:val="28"/>
          <w:szCs w:val="28"/>
        </w:rPr>
        <w:t xml:space="preserve"> возглавляют направления </w:t>
      </w:r>
      <w:r w:rsidRPr="009A15A8">
        <w:rPr>
          <w:rFonts w:ascii="Times New Roman" w:hAnsi="Times New Roman"/>
          <w:color w:val="000000"/>
          <w:spacing w:val="2"/>
          <w:sz w:val="28"/>
          <w:szCs w:val="28"/>
        </w:rPr>
        <w:t xml:space="preserve">деятельности </w:t>
      </w:r>
      <w:r w:rsidR="00657719" w:rsidRPr="009A15A8">
        <w:rPr>
          <w:rFonts w:ascii="Times New Roman" w:hAnsi="Times New Roman"/>
          <w:color w:val="000000"/>
          <w:spacing w:val="2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/>
          <w:spacing w:val="2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color w:val="000000"/>
          <w:spacing w:val="2"/>
          <w:sz w:val="28"/>
          <w:szCs w:val="28"/>
        </w:rPr>
        <w:t>палаты</w:t>
      </w:r>
      <w:r w:rsidRPr="009A15A8">
        <w:rPr>
          <w:rFonts w:ascii="Times New Roman" w:hAnsi="Times New Roman"/>
          <w:color w:val="000000"/>
          <w:spacing w:val="2"/>
          <w:sz w:val="28"/>
          <w:szCs w:val="28"/>
        </w:rPr>
        <w:t xml:space="preserve">, могут являться руководителями контрольных и экспертно-аналитических мероприятий. </w:t>
      </w:r>
      <w:r w:rsidRPr="009A15A8">
        <w:rPr>
          <w:rFonts w:ascii="Times New Roman" w:hAnsi="Times New Roman"/>
          <w:color w:val="000000"/>
          <w:spacing w:val="-1"/>
          <w:sz w:val="28"/>
          <w:szCs w:val="28"/>
        </w:rPr>
        <w:t xml:space="preserve">Аудиторы </w:t>
      </w:r>
      <w:r w:rsidR="00657719" w:rsidRPr="009A15A8">
        <w:rPr>
          <w:rFonts w:ascii="Times New Roman" w:hAnsi="Times New Roman"/>
          <w:color w:val="000000"/>
          <w:spacing w:val="-1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/>
          <w:spacing w:val="-1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color w:val="000000"/>
          <w:spacing w:val="-1"/>
          <w:sz w:val="28"/>
          <w:szCs w:val="28"/>
        </w:rPr>
        <w:t>палаты</w:t>
      </w:r>
      <w:r w:rsidRPr="009A15A8">
        <w:rPr>
          <w:rFonts w:ascii="Times New Roman" w:hAnsi="Times New Roman"/>
          <w:color w:val="000000"/>
          <w:spacing w:val="-1"/>
          <w:sz w:val="28"/>
          <w:szCs w:val="28"/>
        </w:rPr>
        <w:t xml:space="preserve"> в пределах своей компетенции, установленной </w:t>
      </w:r>
      <w:r w:rsidR="00375829" w:rsidRPr="009A15A8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Pr="009A15A8">
        <w:rPr>
          <w:rFonts w:ascii="Times New Roman" w:hAnsi="Times New Roman"/>
          <w:color w:val="000000"/>
          <w:spacing w:val="-1"/>
          <w:sz w:val="28"/>
          <w:szCs w:val="28"/>
        </w:rPr>
        <w:t xml:space="preserve">егламентом </w:t>
      </w:r>
      <w:r w:rsidR="00657719" w:rsidRPr="009A15A8">
        <w:rPr>
          <w:rFonts w:ascii="Times New Roman" w:hAnsi="Times New Roman"/>
          <w:color w:val="000000"/>
          <w:spacing w:val="-1"/>
          <w:sz w:val="28"/>
          <w:szCs w:val="28"/>
        </w:rPr>
        <w:t>Контрольно</w:t>
      </w:r>
      <w:r w:rsidRPr="009A15A8">
        <w:rPr>
          <w:rFonts w:ascii="Times New Roman" w:hAnsi="Times New Roman"/>
          <w:color w:val="000000"/>
          <w:spacing w:val="-1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color w:val="000000"/>
          <w:spacing w:val="-1"/>
          <w:sz w:val="28"/>
          <w:szCs w:val="28"/>
        </w:rPr>
        <w:t>палаты</w:t>
      </w:r>
      <w:r w:rsidRPr="009A15A8">
        <w:rPr>
          <w:rFonts w:ascii="Times New Roman" w:hAnsi="Times New Roman"/>
          <w:color w:val="000000"/>
          <w:spacing w:val="-1"/>
          <w:sz w:val="28"/>
          <w:szCs w:val="28"/>
        </w:rPr>
        <w:t xml:space="preserve">, самостоятельно решают вопросы организации деятельности возглавляемых направлений и 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>несут ответственность за ее результаты.</w:t>
      </w:r>
    </w:p>
    <w:p w:rsidR="00EF6F72" w:rsidRPr="009A15A8" w:rsidRDefault="00063BFD" w:rsidP="00063BFD">
      <w:pPr>
        <w:shd w:val="clear" w:color="auto" w:fill="FFFFFF"/>
        <w:tabs>
          <w:tab w:val="left" w:pos="134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3. </w:t>
      </w:r>
      <w:r w:rsidR="00EF6F72"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Председатель, аудиторы </w:t>
      </w:r>
      <w:r w:rsidR="00561ACB"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выполняют обязанности </w:t>
      </w:r>
      <w:r w:rsidR="00561ACB" w:rsidRPr="009A15A8">
        <w:rPr>
          <w:rFonts w:ascii="Times New Roman" w:hAnsi="Times New Roman"/>
          <w:sz w:val="28"/>
          <w:szCs w:val="28"/>
        </w:rPr>
        <w:t>по организации и непосредственному проведению</w:t>
      </w:r>
      <w:r w:rsidR="00561ACB"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EF6F72" w:rsidRPr="009A15A8">
        <w:rPr>
          <w:rFonts w:ascii="Times New Roman" w:hAnsi="Times New Roman"/>
          <w:color w:val="000000"/>
          <w:spacing w:val="-2"/>
          <w:sz w:val="28"/>
          <w:szCs w:val="28"/>
        </w:rPr>
        <w:t>контрольны</w:t>
      </w:r>
      <w:r w:rsidR="00561ACB" w:rsidRPr="009A15A8">
        <w:rPr>
          <w:rFonts w:ascii="Times New Roman" w:hAnsi="Times New Roman"/>
          <w:color w:val="000000"/>
          <w:spacing w:val="-2"/>
          <w:sz w:val="28"/>
          <w:szCs w:val="28"/>
        </w:rPr>
        <w:t>х</w:t>
      </w:r>
      <w:r w:rsidR="00EF6F72"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 и экспертно-аналитически</w:t>
      </w:r>
      <w:r w:rsidR="00561ACB" w:rsidRPr="009A15A8">
        <w:rPr>
          <w:rFonts w:ascii="Times New Roman" w:hAnsi="Times New Roman"/>
          <w:color w:val="000000"/>
          <w:spacing w:val="-2"/>
          <w:sz w:val="28"/>
          <w:szCs w:val="28"/>
        </w:rPr>
        <w:t>х</w:t>
      </w:r>
      <w:r w:rsidR="00EF6F72"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 мероприяти</w:t>
      </w:r>
      <w:r w:rsidR="00561ACB" w:rsidRPr="009A15A8">
        <w:rPr>
          <w:rFonts w:ascii="Times New Roman" w:hAnsi="Times New Roman"/>
          <w:color w:val="000000"/>
          <w:spacing w:val="-2"/>
          <w:sz w:val="28"/>
          <w:szCs w:val="28"/>
        </w:rPr>
        <w:t>й</w:t>
      </w:r>
      <w:r w:rsidR="00561ACB" w:rsidRPr="009A15A8">
        <w:rPr>
          <w:rFonts w:ascii="Times New Roman" w:hAnsi="Times New Roman"/>
          <w:sz w:val="28"/>
          <w:szCs w:val="28"/>
        </w:rPr>
        <w:t>.</w:t>
      </w:r>
    </w:p>
    <w:p w:rsidR="006612F3" w:rsidRPr="009A15A8" w:rsidRDefault="00EF6F72" w:rsidP="00063BFD">
      <w:pPr>
        <w:shd w:val="clear" w:color="auto" w:fill="FFFFFF"/>
        <w:tabs>
          <w:tab w:val="left" w:pos="134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4. Председатель, аудиторы </w:t>
      </w:r>
      <w:r w:rsidR="00063BFD" w:rsidRPr="009A15A8">
        <w:rPr>
          <w:rFonts w:ascii="Times New Roman" w:hAnsi="Times New Roman"/>
          <w:color w:val="000000"/>
          <w:spacing w:val="-2"/>
          <w:sz w:val="28"/>
          <w:szCs w:val="28"/>
        </w:rPr>
        <w:t>осуществляю</w:t>
      </w:r>
      <w:r w:rsidR="006612F3"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т в пределах своей компетенции иные полномочия, предусмотренные 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законодательством Российской Федерации, </w:t>
      </w:r>
      <w:r w:rsidR="00375829"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законодательством 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>Забайкальского края и</w:t>
      </w:r>
      <w:r w:rsidR="006612F3"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375829" w:rsidRPr="009A15A8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муниципальными </w:t>
      </w:r>
      <w:r w:rsidRPr="009A15A8">
        <w:rPr>
          <w:rFonts w:ascii="Times New Roman" w:hAnsi="Times New Roman"/>
          <w:color w:val="000000"/>
          <w:spacing w:val="-2"/>
          <w:sz w:val="28"/>
          <w:szCs w:val="28"/>
        </w:rPr>
        <w:t>нормативными правовыми актами</w:t>
      </w:r>
      <w:r w:rsidR="00063BFD" w:rsidRPr="009A15A8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EE04DB" w:rsidRPr="009A15A8" w:rsidRDefault="00EE04DB" w:rsidP="00FE4178">
      <w:pPr>
        <w:shd w:val="clear" w:color="auto" w:fill="FFFFFF"/>
        <w:tabs>
          <w:tab w:val="left" w:pos="1162"/>
        </w:tabs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</w:p>
    <w:p w:rsidR="00106E43" w:rsidRPr="009A15A8" w:rsidRDefault="00106E43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 xml:space="preserve">Статья 14. </w:t>
      </w:r>
      <w:r w:rsidRPr="009A15A8">
        <w:rPr>
          <w:rFonts w:ascii="Times New Roman" w:hAnsi="Times New Roman"/>
          <w:b/>
          <w:bCs/>
          <w:sz w:val="28"/>
          <w:szCs w:val="28"/>
        </w:rPr>
        <w:t xml:space="preserve">Обязательность исполнения требований должностных лиц </w:t>
      </w:r>
      <w:r w:rsidR="00657719" w:rsidRPr="009A15A8">
        <w:rPr>
          <w:rFonts w:ascii="Times New Roman" w:hAnsi="Times New Roman"/>
          <w:b/>
          <w:bCs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bCs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bCs/>
          <w:sz w:val="28"/>
          <w:szCs w:val="28"/>
        </w:rPr>
        <w:t>палаты</w:t>
      </w:r>
    </w:p>
    <w:p w:rsidR="00EE04DB" w:rsidRPr="009A15A8" w:rsidRDefault="00EE04DB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1. Требования и запросы должностных лиц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</w:t>
      </w:r>
      <w:r w:rsidR="008100B5" w:rsidRPr="009A15A8">
        <w:rPr>
          <w:rFonts w:ascii="Times New Roman" w:hAnsi="Times New Roman"/>
          <w:sz w:val="28"/>
          <w:szCs w:val="28"/>
        </w:rPr>
        <w:t>выполнения</w:t>
      </w:r>
      <w:r w:rsidRPr="009A15A8">
        <w:rPr>
          <w:rFonts w:ascii="Times New Roman" w:hAnsi="Times New Roman"/>
          <w:sz w:val="28"/>
          <w:szCs w:val="28"/>
        </w:rPr>
        <w:t xml:space="preserve"> органами местного самоуправления и муниципальными органами, организациями,</w:t>
      </w:r>
      <w:r w:rsidRPr="009A15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15A8">
        <w:rPr>
          <w:rFonts w:ascii="Times New Roman" w:hAnsi="Times New Roman"/>
          <w:sz w:val="28"/>
          <w:szCs w:val="28"/>
        </w:rPr>
        <w:t xml:space="preserve">в отношении которых осуществляется внешний муниципальный финансовый контроль (далее </w:t>
      </w:r>
      <w:r w:rsidR="007B1B1A" w:rsidRPr="009A15A8">
        <w:rPr>
          <w:rFonts w:ascii="Times New Roman" w:hAnsi="Times New Roman"/>
          <w:sz w:val="28"/>
          <w:szCs w:val="28"/>
        </w:rPr>
        <w:t xml:space="preserve">также </w:t>
      </w:r>
      <w:r w:rsidR="00EF6F72" w:rsidRPr="009A15A8">
        <w:rPr>
          <w:rFonts w:ascii="Times New Roman" w:hAnsi="Times New Roman"/>
          <w:sz w:val="28"/>
          <w:szCs w:val="28"/>
        </w:rPr>
        <w:t xml:space="preserve">– </w:t>
      </w:r>
      <w:r w:rsidRPr="009A15A8">
        <w:rPr>
          <w:rFonts w:ascii="Times New Roman" w:hAnsi="Times New Roman"/>
          <w:sz w:val="28"/>
          <w:szCs w:val="28"/>
        </w:rPr>
        <w:t>проверяемые органы и организации).</w:t>
      </w: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2. Не</w:t>
      </w:r>
      <w:r w:rsidR="008100B5" w:rsidRPr="009A15A8">
        <w:rPr>
          <w:rFonts w:ascii="Times New Roman" w:hAnsi="Times New Roman"/>
          <w:sz w:val="28"/>
          <w:szCs w:val="28"/>
        </w:rPr>
        <w:t>выполнение</w:t>
      </w:r>
      <w:r w:rsidRPr="009A15A8">
        <w:rPr>
          <w:rFonts w:ascii="Times New Roman" w:hAnsi="Times New Roman"/>
          <w:sz w:val="28"/>
          <w:szCs w:val="28"/>
        </w:rPr>
        <w:t xml:space="preserve"> законных требований и запросов должностных лиц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Забайкальского края.</w:t>
      </w:r>
    </w:p>
    <w:p w:rsidR="00EE04DB" w:rsidRPr="009A15A8" w:rsidRDefault="00EE04DB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6E43" w:rsidRPr="009A15A8" w:rsidRDefault="00106E43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 xml:space="preserve">Статья 15. </w:t>
      </w:r>
      <w:r w:rsidRPr="009A15A8">
        <w:rPr>
          <w:rFonts w:ascii="Times New Roman" w:hAnsi="Times New Roman"/>
          <w:b/>
          <w:bCs/>
          <w:sz w:val="28"/>
          <w:szCs w:val="28"/>
        </w:rPr>
        <w:t xml:space="preserve">Права, обязанности и ответственность должностных лиц </w:t>
      </w:r>
      <w:r w:rsidR="00657719" w:rsidRPr="009A15A8">
        <w:rPr>
          <w:rFonts w:ascii="Times New Roman" w:hAnsi="Times New Roman"/>
          <w:b/>
          <w:bCs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bCs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bCs/>
          <w:sz w:val="28"/>
          <w:szCs w:val="28"/>
        </w:rPr>
        <w:t>палаты</w:t>
      </w:r>
    </w:p>
    <w:p w:rsidR="00EE04DB" w:rsidRPr="009A15A8" w:rsidRDefault="00EE04DB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1B1A" w:rsidRPr="009A15A8" w:rsidRDefault="007B1B1A" w:rsidP="007B1B1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ab/>
        <w:t xml:space="preserve">1. Должностные лица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при осуществлении возложенных на них должностных полномочий имеют право:</w:t>
      </w:r>
    </w:p>
    <w:p w:rsidR="007B1B1A" w:rsidRPr="009A15A8" w:rsidRDefault="007B1B1A" w:rsidP="007B1B1A">
      <w:pPr>
        <w:shd w:val="clear" w:color="auto" w:fill="FFFFFF"/>
        <w:tabs>
          <w:tab w:val="left" w:pos="0"/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spacing w:val="-21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7B1B1A" w:rsidRPr="009A15A8" w:rsidRDefault="007B1B1A" w:rsidP="007B1B1A">
      <w:pPr>
        <w:shd w:val="clear" w:color="auto" w:fill="FFFFFF"/>
        <w:tabs>
          <w:tab w:val="left" w:pos="0"/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</w:t>
      </w:r>
      <w:r w:rsidRPr="009A15A8">
        <w:rPr>
          <w:rFonts w:ascii="Times New Roman" w:hAnsi="Times New Roman"/>
          <w:spacing w:val="-2"/>
          <w:sz w:val="28"/>
          <w:szCs w:val="28"/>
        </w:rPr>
        <w:t xml:space="preserve">законодательством Российской Федерации. Опечатывание касс, кассовых и </w:t>
      </w:r>
      <w:r w:rsidRPr="009A15A8">
        <w:rPr>
          <w:rFonts w:ascii="Times New Roman" w:hAnsi="Times New Roman"/>
          <w:sz w:val="28"/>
          <w:szCs w:val="28"/>
        </w:rPr>
        <w:t xml:space="preserve">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</w:t>
      </w:r>
      <w:r w:rsidRPr="009A15A8">
        <w:rPr>
          <w:rFonts w:ascii="Times New Roman" w:hAnsi="Times New Roman"/>
          <w:spacing w:val="-5"/>
          <w:sz w:val="28"/>
          <w:szCs w:val="28"/>
        </w:rPr>
        <w:t>актов;</w:t>
      </w:r>
    </w:p>
    <w:p w:rsidR="007B1B1A" w:rsidRPr="009A15A8" w:rsidRDefault="00B65A23" w:rsidP="007B1B1A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3) в пределах своей компетенции направлять запросы должностным лицам территориальных 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и федеральных органов исполнительной власти и их структурных </w:t>
      </w:r>
      <w:r w:rsidRPr="009A15A8">
        <w:rPr>
          <w:rFonts w:ascii="Times New Roman" w:hAnsi="Times New Roman"/>
          <w:sz w:val="28"/>
          <w:szCs w:val="28"/>
        </w:rPr>
        <w:t>подразделений, территориальных государственных внебюджетных фондов,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</w:t>
      </w:r>
      <w:r w:rsidR="007B1B1A" w:rsidRPr="009A15A8">
        <w:rPr>
          <w:rFonts w:ascii="Times New Roman" w:hAnsi="Times New Roman"/>
          <w:sz w:val="28"/>
          <w:szCs w:val="28"/>
        </w:rPr>
        <w:t>;</w:t>
      </w:r>
    </w:p>
    <w:p w:rsidR="007B1B1A" w:rsidRPr="009A15A8" w:rsidRDefault="007B1B1A" w:rsidP="007B1B1A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7B1B1A" w:rsidRPr="009A15A8" w:rsidRDefault="007B1B1A" w:rsidP="007B1B1A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/>
          <w:spacing w:val="-13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7B1B1A" w:rsidRPr="009A15A8" w:rsidRDefault="007B1B1A" w:rsidP="007B1B1A">
      <w:pPr>
        <w:shd w:val="clear" w:color="auto" w:fill="FFFFFF"/>
        <w:tabs>
          <w:tab w:val="left" w:pos="0"/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6) в пределах своей компетенции знакомиться со всеми</w:t>
      </w:r>
      <w:r w:rsidRPr="009A15A8">
        <w:rPr>
          <w:rFonts w:ascii="Times New Roman" w:hAnsi="Times New Roman"/>
          <w:spacing w:val="-2"/>
          <w:sz w:val="28"/>
          <w:szCs w:val="28"/>
        </w:rPr>
        <w:t xml:space="preserve"> необходимыми документами, касающимися </w:t>
      </w:r>
      <w:r w:rsidRPr="009A15A8">
        <w:rPr>
          <w:rFonts w:ascii="Times New Roman" w:hAnsi="Times New Roman"/>
          <w:sz w:val="28"/>
          <w:szCs w:val="28"/>
        </w:rPr>
        <w:t xml:space="preserve">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</w:t>
      </w:r>
      <w:r w:rsidRPr="009A15A8">
        <w:rPr>
          <w:rFonts w:ascii="Times New Roman" w:hAnsi="Times New Roman"/>
          <w:spacing w:val="-2"/>
          <w:sz w:val="28"/>
          <w:szCs w:val="28"/>
        </w:rPr>
        <w:t>охраняемую законом тайну;</w:t>
      </w:r>
    </w:p>
    <w:p w:rsidR="007B1B1A" w:rsidRPr="009A15A8" w:rsidRDefault="007B1B1A" w:rsidP="007B1B1A">
      <w:pPr>
        <w:shd w:val="clear" w:color="auto" w:fill="FFFFFF"/>
        <w:tabs>
          <w:tab w:val="left" w:pos="0"/>
          <w:tab w:val="left" w:pos="1118"/>
        </w:tabs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7) знакомиться с информацией, касающейся финансово-хозяйственной деятельности проверяемых органов и организаций и 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хранящейся в электронной форме в базах данных проверяемых органов и </w:t>
      </w:r>
      <w:r w:rsidRPr="009A15A8">
        <w:rPr>
          <w:rFonts w:ascii="Times New Roman" w:hAnsi="Times New Roman"/>
          <w:sz w:val="28"/>
          <w:szCs w:val="28"/>
        </w:rPr>
        <w:t>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7B1B1A" w:rsidRPr="009A15A8" w:rsidRDefault="007B1B1A" w:rsidP="007B1B1A">
      <w:pPr>
        <w:shd w:val="clear" w:color="auto" w:fill="FFFFFF"/>
        <w:tabs>
          <w:tab w:val="left" w:pos="0"/>
          <w:tab w:val="left" w:pos="1118"/>
        </w:tabs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7B1B1A" w:rsidRPr="009A15A8" w:rsidRDefault="007B1B1A" w:rsidP="007B1B1A">
      <w:pPr>
        <w:shd w:val="clear" w:color="auto" w:fill="FFFFFF"/>
        <w:tabs>
          <w:tab w:val="left" w:pos="0"/>
          <w:tab w:val="left" w:pos="1118"/>
        </w:tabs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9) составлять протоколы об административных правонарушениях, если такое право предусмотрено законодательством Российской Федерации. </w:t>
      </w:r>
    </w:p>
    <w:p w:rsidR="007B1B1A" w:rsidRPr="009A15A8" w:rsidRDefault="007B1B1A" w:rsidP="007B1B1A">
      <w:pPr>
        <w:shd w:val="clear" w:color="auto" w:fill="FFFFFF"/>
        <w:tabs>
          <w:tab w:val="left" w:pos="0"/>
          <w:tab w:val="left" w:pos="104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2. </w:t>
      </w:r>
      <w:r w:rsidR="00AF7915" w:rsidRPr="009A15A8">
        <w:rPr>
          <w:rFonts w:ascii="Times New Roman" w:hAnsi="Times New Roman"/>
          <w:sz w:val="28"/>
          <w:szCs w:val="28"/>
        </w:rPr>
        <w:t xml:space="preserve">Аудиторы, инспекторы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в случае 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опечатывания касс, кассовых и служебных помещений, складов и архивов, </w:t>
      </w:r>
      <w:r w:rsidRPr="009A15A8">
        <w:rPr>
          <w:rFonts w:ascii="Times New Roman" w:hAnsi="Times New Roman"/>
          <w:sz w:val="28"/>
          <w:szCs w:val="28"/>
        </w:rPr>
        <w:t xml:space="preserve">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в установленном порядке. </w:t>
      </w:r>
    </w:p>
    <w:p w:rsidR="007B1B1A" w:rsidRPr="009A15A8" w:rsidRDefault="007B1B1A" w:rsidP="007B1B1A">
      <w:pPr>
        <w:shd w:val="clear" w:color="auto" w:fill="FFFFFF"/>
        <w:tabs>
          <w:tab w:val="left" w:pos="0"/>
          <w:tab w:val="left" w:pos="104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3. Должностные лица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</w:t>
      </w:r>
      <w:r w:rsidRPr="009A15A8">
        <w:rPr>
          <w:rFonts w:ascii="Times New Roman" w:hAnsi="Times New Roman"/>
          <w:spacing w:val="-2"/>
          <w:sz w:val="28"/>
          <w:szCs w:val="28"/>
        </w:rPr>
        <w:t>актов и отчетов.</w:t>
      </w:r>
    </w:p>
    <w:p w:rsidR="007B1B1A" w:rsidRPr="009A15A8" w:rsidRDefault="007B1B1A" w:rsidP="007B1B1A">
      <w:pPr>
        <w:shd w:val="clear" w:color="auto" w:fill="FFFFFF"/>
        <w:tabs>
          <w:tab w:val="left" w:pos="0"/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4. Должностные лица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обязаны сохранять государственную, служебную, коммерческую и иную 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охраняемую законом тайну, ставшую им известной при проведении в </w:t>
      </w:r>
      <w:r w:rsidRPr="009A15A8">
        <w:rPr>
          <w:rFonts w:ascii="Times New Roman" w:hAnsi="Times New Roman"/>
          <w:sz w:val="28"/>
          <w:szCs w:val="28"/>
        </w:rPr>
        <w:t xml:space="preserve">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 </w:t>
      </w:r>
    </w:p>
    <w:p w:rsidR="007B1B1A" w:rsidRPr="009A15A8" w:rsidRDefault="007B1B1A" w:rsidP="007B1B1A">
      <w:pPr>
        <w:shd w:val="clear" w:color="auto" w:fill="FFFFFF"/>
        <w:tabs>
          <w:tab w:val="left" w:pos="0"/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5. Должностные лица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7B1B1A" w:rsidRPr="009A15A8" w:rsidRDefault="007B1B1A" w:rsidP="007B1B1A">
      <w:pPr>
        <w:shd w:val="clear" w:color="auto" w:fill="FFFFFF"/>
        <w:tabs>
          <w:tab w:val="left" w:pos="0"/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6. Председатель и аудиторы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вправе участвовать в заседаниях Совета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, его комитетов, комиссий и рабочих групп, заседаниях </w:t>
      </w:r>
      <w:r w:rsidR="008E5478" w:rsidRPr="009A15A8">
        <w:rPr>
          <w:rFonts w:ascii="Times New Roman" w:hAnsi="Times New Roman"/>
          <w:sz w:val="28"/>
          <w:szCs w:val="28"/>
        </w:rPr>
        <w:t>А</w:t>
      </w:r>
      <w:r w:rsidRPr="009A15A8">
        <w:rPr>
          <w:rFonts w:ascii="Times New Roman" w:hAnsi="Times New Roman"/>
          <w:sz w:val="28"/>
          <w:szCs w:val="28"/>
        </w:rPr>
        <w:t xml:space="preserve">дминистрации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, исполнительных органов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, 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координационных и </w:t>
      </w:r>
      <w:r w:rsidRPr="009A15A8">
        <w:rPr>
          <w:rFonts w:ascii="Times New Roman" w:hAnsi="Times New Roman"/>
          <w:sz w:val="28"/>
          <w:szCs w:val="28"/>
        </w:rPr>
        <w:t xml:space="preserve">совещательных органов при главе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. </w:t>
      </w:r>
    </w:p>
    <w:p w:rsidR="00EE04DB" w:rsidRPr="009A15A8" w:rsidRDefault="00BF5098" w:rsidP="00FE4178">
      <w:pPr>
        <w:shd w:val="clear" w:color="auto" w:fill="FFFFFF"/>
        <w:tabs>
          <w:tab w:val="left" w:pos="0"/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7. Должностные лица Контрольно-счетной палаты обязаны соблюдать ограничения, запреты, исполнять обязанности, которые установлены </w:t>
      </w:r>
      <w:hyperlink r:id="rId13" w:anchor="/multilink/12182695/paragraph/2243/number/0" w:history="1">
        <w:r w:rsidRPr="009A15A8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9A15A8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коррупции», </w:t>
      </w:r>
      <w:hyperlink r:id="rId14" w:anchor="/document/70271682/entry/0" w:history="1">
        <w:r w:rsidRPr="009A15A8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9A15A8">
        <w:rPr>
          <w:rFonts w:ascii="Times New Roman" w:hAnsi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</w:t>
      </w:r>
      <w:hyperlink r:id="rId15" w:anchor="/document/70372954/entry/0" w:history="1">
        <w:r w:rsidRPr="009A15A8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9A15A8">
        <w:rPr>
          <w:rFonts w:ascii="Times New Roman" w:hAnsi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BF5098" w:rsidRPr="009A15A8" w:rsidRDefault="00BF5098" w:rsidP="00FE4178">
      <w:pPr>
        <w:shd w:val="clear" w:color="auto" w:fill="FFFFFF"/>
        <w:tabs>
          <w:tab w:val="left" w:pos="0"/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6E43" w:rsidRPr="009A15A8" w:rsidRDefault="00106E43" w:rsidP="00FE417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5A8">
        <w:rPr>
          <w:rFonts w:ascii="Times New Roman" w:hAnsi="Times New Roman" w:cs="Times New Roman"/>
          <w:b/>
          <w:sz w:val="28"/>
          <w:szCs w:val="28"/>
        </w:rPr>
        <w:t xml:space="preserve">Статья 16. </w:t>
      </w:r>
      <w:r w:rsidRPr="009A15A8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Представление информации </w:t>
      </w:r>
      <w:r w:rsidR="00657719" w:rsidRPr="009A15A8">
        <w:rPr>
          <w:rFonts w:ascii="Times New Roman" w:hAnsi="Times New Roman" w:cs="Times New Roman"/>
          <w:b/>
          <w:bCs/>
          <w:sz w:val="28"/>
          <w:szCs w:val="28"/>
        </w:rPr>
        <w:t>Контрольно</w:t>
      </w:r>
      <w:r w:rsidRPr="009A15A8">
        <w:rPr>
          <w:rFonts w:ascii="Times New Roman" w:hAnsi="Times New Roman" w:cs="Times New Roman"/>
          <w:b/>
          <w:bCs/>
          <w:sz w:val="28"/>
          <w:szCs w:val="28"/>
        </w:rPr>
        <w:t>-счетной палате</w:t>
      </w:r>
    </w:p>
    <w:p w:rsidR="00106E43" w:rsidRPr="009A15A8" w:rsidRDefault="00106E43" w:rsidP="00FE41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E5478" w:rsidRPr="009A15A8" w:rsidRDefault="00BF5098" w:rsidP="008E547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1. Органы государственной власти и государственные органы Забайкальского края, 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законодательством Забайкальского края сроки обязаны представлять в Контрольно-счетную палату по его запросу информацию, документы и материалы, необходимые для проведения контрольных и экспертно-аналитических мероприятий.</w:t>
      </w:r>
    </w:p>
    <w:p w:rsidR="008E5478" w:rsidRPr="009A15A8" w:rsidRDefault="008E5478" w:rsidP="008E547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2. Порядок направления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палатой запросов, указанных в </w:t>
      </w:r>
      <w:hyperlink w:anchor="sub_151" w:history="1">
        <w:r w:rsidRPr="009A15A8">
          <w:rPr>
            <w:rStyle w:val="ae"/>
            <w:rFonts w:ascii="Times New Roman" w:hAnsi="Times New Roman"/>
            <w:color w:val="auto"/>
            <w:sz w:val="28"/>
            <w:szCs w:val="28"/>
          </w:rPr>
          <w:t>части 1</w:t>
        </w:r>
      </w:hyperlink>
      <w:r w:rsidRPr="009A15A8">
        <w:rPr>
          <w:rFonts w:ascii="Times New Roman" w:hAnsi="Times New Roman"/>
          <w:sz w:val="28"/>
          <w:szCs w:val="28"/>
        </w:rPr>
        <w:t xml:space="preserve"> настоящей статьи, определяется закон</w:t>
      </w:r>
      <w:r w:rsidR="00286E43" w:rsidRPr="009A15A8">
        <w:rPr>
          <w:rFonts w:ascii="Times New Roman" w:hAnsi="Times New Roman"/>
          <w:sz w:val="28"/>
          <w:szCs w:val="28"/>
        </w:rPr>
        <w:t xml:space="preserve">одательством </w:t>
      </w:r>
      <w:r w:rsidRPr="009A15A8">
        <w:rPr>
          <w:rFonts w:ascii="Times New Roman" w:hAnsi="Times New Roman"/>
          <w:sz w:val="28"/>
          <w:szCs w:val="28"/>
        </w:rPr>
        <w:t xml:space="preserve">Забайкальского края или муниципальными нормативными правовыми актами и </w:t>
      </w:r>
      <w:r w:rsidR="00AF7915" w:rsidRPr="009A15A8">
        <w:rPr>
          <w:rFonts w:ascii="Times New Roman" w:hAnsi="Times New Roman"/>
          <w:sz w:val="28"/>
          <w:szCs w:val="28"/>
        </w:rPr>
        <w:t>р</w:t>
      </w:r>
      <w:r w:rsidRPr="009A15A8">
        <w:rPr>
          <w:rFonts w:ascii="Times New Roman" w:hAnsi="Times New Roman"/>
          <w:sz w:val="28"/>
          <w:szCs w:val="28"/>
        </w:rPr>
        <w:t xml:space="preserve">егламентом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="00286E43" w:rsidRPr="009A15A8">
        <w:rPr>
          <w:rFonts w:ascii="Times New Roman" w:hAnsi="Times New Roman"/>
          <w:sz w:val="28"/>
          <w:szCs w:val="28"/>
        </w:rPr>
        <w:t>.</w:t>
      </w:r>
    </w:p>
    <w:p w:rsidR="008E5478" w:rsidRPr="009A15A8" w:rsidRDefault="008E5478" w:rsidP="008E547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A15A8">
        <w:rPr>
          <w:rFonts w:ascii="Times New Roman" w:hAnsi="Times New Roman" w:cs="Times New Roman"/>
          <w:spacing w:val="-2"/>
          <w:sz w:val="28"/>
          <w:szCs w:val="28"/>
        </w:rPr>
        <w:t xml:space="preserve">3. При осуществлении </w:t>
      </w:r>
      <w:r w:rsidR="00657719" w:rsidRPr="009A15A8">
        <w:rPr>
          <w:rFonts w:ascii="Times New Roman" w:hAnsi="Times New Roman" w:cs="Times New Roman"/>
          <w:spacing w:val="-2"/>
          <w:sz w:val="28"/>
          <w:szCs w:val="28"/>
        </w:rPr>
        <w:t>Контрольно</w:t>
      </w:r>
      <w:r w:rsidRPr="009A15A8">
        <w:rPr>
          <w:rFonts w:ascii="Times New Roman" w:hAnsi="Times New Roman" w:cs="Times New Roman"/>
          <w:spacing w:val="-2"/>
          <w:sz w:val="28"/>
          <w:szCs w:val="28"/>
        </w:rPr>
        <w:t xml:space="preserve">-счетной палатой контрольных мероприятий проверяемые органы и организации должны обеспечить должностным лицам </w:t>
      </w:r>
      <w:r w:rsidR="00657719" w:rsidRPr="009A15A8">
        <w:rPr>
          <w:rFonts w:ascii="Times New Roman" w:hAnsi="Times New Roman" w:cs="Times New Roman"/>
          <w:spacing w:val="-2"/>
          <w:sz w:val="28"/>
          <w:szCs w:val="28"/>
        </w:rPr>
        <w:t>Контрольно</w:t>
      </w:r>
      <w:r w:rsidRPr="009A15A8">
        <w:rPr>
          <w:rFonts w:ascii="Times New Roman" w:hAnsi="Times New Roman" w:cs="Times New Roman"/>
          <w:spacing w:val="-2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 w:cs="Times New Roman"/>
          <w:spacing w:val="-2"/>
          <w:sz w:val="28"/>
          <w:szCs w:val="28"/>
        </w:rPr>
        <w:t>палаты</w:t>
      </w:r>
      <w:r w:rsidRPr="009A15A8">
        <w:rPr>
          <w:rFonts w:ascii="Times New Roman" w:hAnsi="Times New Roman" w:cs="Times New Roman"/>
          <w:spacing w:val="-2"/>
          <w:sz w:val="28"/>
          <w:szCs w:val="28"/>
        </w:rPr>
        <w:t xml:space="preserve">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</w:t>
      </w:r>
      <w:r w:rsidR="00B013D7" w:rsidRPr="009A15A8">
        <w:rPr>
          <w:rFonts w:ascii="Times New Roman" w:hAnsi="Times New Roman" w:cs="Times New Roman"/>
          <w:spacing w:val="-2"/>
          <w:sz w:val="28"/>
          <w:szCs w:val="28"/>
        </w:rPr>
        <w:t>округа</w:t>
      </w:r>
      <w:r w:rsidRPr="009A15A8">
        <w:rPr>
          <w:rFonts w:ascii="Times New Roman" w:hAnsi="Times New Roman" w:cs="Times New Roman"/>
          <w:spacing w:val="-2"/>
          <w:sz w:val="28"/>
          <w:szCs w:val="28"/>
        </w:rPr>
        <w:t xml:space="preserve">, использованием собственности муниципального </w:t>
      </w:r>
      <w:r w:rsidR="00B013D7" w:rsidRPr="009A15A8">
        <w:rPr>
          <w:rFonts w:ascii="Times New Roman" w:hAnsi="Times New Roman" w:cs="Times New Roman"/>
          <w:spacing w:val="-2"/>
          <w:sz w:val="28"/>
          <w:szCs w:val="28"/>
        </w:rPr>
        <w:t>округа</w:t>
      </w:r>
      <w:r w:rsidRPr="009A15A8">
        <w:rPr>
          <w:rFonts w:ascii="Times New Roman" w:hAnsi="Times New Roman" w:cs="Times New Roman"/>
          <w:spacing w:val="-2"/>
          <w:sz w:val="28"/>
          <w:szCs w:val="28"/>
        </w:rPr>
        <w:t xml:space="preserve">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</w:t>
      </w:r>
      <w:r w:rsidR="00657719" w:rsidRPr="009A15A8">
        <w:rPr>
          <w:rFonts w:ascii="Times New Roman" w:hAnsi="Times New Roman" w:cs="Times New Roman"/>
          <w:spacing w:val="-2"/>
          <w:sz w:val="28"/>
          <w:szCs w:val="28"/>
        </w:rPr>
        <w:t>Контрольно</w:t>
      </w:r>
      <w:r w:rsidRPr="009A15A8">
        <w:rPr>
          <w:rFonts w:ascii="Times New Roman" w:hAnsi="Times New Roman" w:cs="Times New Roman"/>
          <w:spacing w:val="-2"/>
          <w:sz w:val="28"/>
          <w:szCs w:val="28"/>
        </w:rPr>
        <w:t>-счетной палатой ее полномочий.</w:t>
      </w:r>
      <w:r w:rsidR="00BF5098" w:rsidRPr="009A15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F5098" w:rsidRPr="009A15A8" w:rsidRDefault="00BF5098" w:rsidP="008E547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A15A8">
        <w:rPr>
          <w:rStyle w:val="af6"/>
          <w:rFonts w:ascii="Times New Roman" w:hAnsi="Times New Roman"/>
          <w:i w:val="0"/>
          <w:sz w:val="28"/>
          <w:szCs w:val="28"/>
        </w:rPr>
        <w:t>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8E5478" w:rsidRPr="009A15A8" w:rsidRDefault="008E5478" w:rsidP="008E5478">
      <w:pPr>
        <w:pStyle w:val="ac"/>
        <w:spacing w:after="0"/>
        <w:ind w:firstLine="709"/>
        <w:jc w:val="both"/>
        <w:rPr>
          <w:sz w:val="28"/>
          <w:szCs w:val="28"/>
        </w:rPr>
      </w:pPr>
      <w:r w:rsidRPr="009A15A8">
        <w:rPr>
          <w:sz w:val="28"/>
          <w:szCs w:val="28"/>
        </w:rPr>
        <w:t xml:space="preserve">4. Правовые акты </w:t>
      </w:r>
      <w:r w:rsidR="00286E43" w:rsidRPr="009A15A8">
        <w:rPr>
          <w:sz w:val="28"/>
          <w:szCs w:val="28"/>
        </w:rPr>
        <w:t>А</w:t>
      </w:r>
      <w:r w:rsidRPr="009A15A8">
        <w:rPr>
          <w:sz w:val="28"/>
          <w:szCs w:val="28"/>
        </w:rPr>
        <w:t xml:space="preserve">дминистрации муниципального </w:t>
      </w:r>
      <w:r w:rsidR="00B013D7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 о создании, преобразовании или ликвидации муниципальных учреждений и унитарных предприятий муниципального </w:t>
      </w:r>
      <w:r w:rsidR="00B013D7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, изменении количества акций и долей муниципального </w:t>
      </w:r>
      <w:r w:rsidR="00B013D7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 в уставных капиталах хозяйственных обществ, о заключении договоров об управлении бюджетными средствами и иными объектами собственности муниципального </w:t>
      </w:r>
      <w:r w:rsidR="00B013D7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 направляются в </w:t>
      </w:r>
      <w:r w:rsidR="00657719" w:rsidRPr="009A15A8">
        <w:rPr>
          <w:sz w:val="28"/>
          <w:szCs w:val="28"/>
        </w:rPr>
        <w:t>Контрольно</w:t>
      </w:r>
      <w:r w:rsidRPr="009A15A8">
        <w:rPr>
          <w:sz w:val="28"/>
          <w:szCs w:val="28"/>
        </w:rPr>
        <w:t>-счетную палату в течение 10 рабочих дней со дня принятия.</w:t>
      </w:r>
    </w:p>
    <w:p w:rsidR="008E5478" w:rsidRPr="009A15A8" w:rsidRDefault="008E5478" w:rsidP="008E5478">
      <w:pPr>
        <w:pStyle w:val="ac"/>
        <w:spacing w:after="0"/>
        <w:ind w:firstLine="709"/>
        <w:jc w:val="both"/>
        <w:rPr>
          <w:sz w:val="28"/>
          <w:szCs w:val="28"/>
        </w:rPr>
      </w:pPr>
      <w:r w:rsidRPr="009A15A8">
        <w:rPr>
          <w:spacing w:val="-2"/>
          <w:sz w:val="28"/>
          <w:szCs w:val="28"/>
        </w:rPr>
        <w:t>5.</w:t>
      </w:r>
      <w:r w:rsidR="00286E43" w:rsidRPr="009A15A8">
        <w:rPr>
          <w:spacing w:val="-2"/>
          <w:sz w:val="28"/>
          <w:szCs w:val="28"/>
        </w:rPr>
        <w:t xml:space="preserve"> </w:t>
      </w:r>
      <w:r w:rsidRPr="009A15A8">
        <w:rPr>
          <w:sz w:val="28"/>
          <w:szCs w:val="28"/>
        </w:rPr>
        <w:t xml:space="preserve">Финансовый орган муниципального </w:t>
      </w:r>
      <w:r w:rsidR="00B013D7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 направляет в </w:t>
      </w:r>
      <w:r w:rsidR="00657719" w:rsidRPr="009A15A8">
        <w:rPr>
          <w:sz w:val="28"/>
          <w:szCs w:val="28"/>
        </w:rPr>
        <w:t>Контрольно</w:t>
      </w:r>
      <w:r w:rsidRPr="009A15A8">
        <w:rPr>
          <w:sz w:val="28"/>
          <w:szCs w:val="28"/>
        </w:rPr>
        <w:t xml:space="preserve">-счетную палату бюджетную отчетность муниципального </w:t>
      </w:r>
      <w:r w:rsidR="00B013D7" w:rsidRPr="009A15A8">
        <w:rPr>
          <w:sz w:val="28"/>
          <w:szCs w:val="28"/>
        </w:rPr>
        <w:t>округа</w:t>
      </w:r>
      <w:r w:rsidRPr="009A15A8">
        <w:rPr>
          <w:spacing w:val="-2"/>
          <w:sz w:val="28"/>
          <w:szCs w:val="28"/>
        </w:rPr>
        <w:t xml:space="preserve">, </w:t>
      </w:r>
      <w:r w:rsidRPr="009A15A8">
        <w:rPr>
          <w:sz w:val="28"/>
          <w:szCs w:val="28"/>
        </w:rPr>
        <w:t xml:space="preserve">утвержденную сводную бюджетную роспись, кассовый план и изменения к ним. </w:t>
      </w:r>
    </w:p>
    <w:p w:rsidR="008E5478" w:rsidRPr="009A15A8" w:rsidRDefault="008E5478" w:rsidP="008E5478">
      <w:pPr>
        <w:pStyle w:val="ac"/>
        <w:spacing w:after="0"/>
        <w:ind w:firstLine="709"/>
        <w:jc w:val="both"/>
        <w:rPr>
          <w:sz w:val="28"/>
          <w:szCs w:val="28"/>
        </w:rPr>
      </w:pPr>
      <w:r w:rsidRPr="009A15A8">
        <w:rPr>
          <w:sz w:val="28"/>
          <w:szCs w:val="28"/>
        </w:rPr>
        <w:t xml:space="preserve">6. Главные администраторы бюджетных средств муниципального </w:t>
      </w:r>
      <w:r w:rsidR="00B013D7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 направляют в </w:t>
      </w:r>
      <w:r w:rsidR="00657719" w:rsidRPr="009A15A8">
        <w:rPr>
          <w:sz w:val="28"/>
          <w:szCs w:val="28"/>
        </w:rPr>
        <w:t>Контрольно</w:t>
      </w:r>
      <w:r w:rsidRPr="009A15A8">
        <w:rPr>
          <w:sz w:val="28"/>
          <w:szCs w:val="28"/>
        </w:rPr>
        <w:t>-счетную палату бюджетную отчетность.</w:t>
      </w:r>
    </w:p>
    <w:p w:rsidR="008E5478" w:rsidRPr="009A15A8" w:rsidRDefault="008E5478" w:rsidP="008E5478">
      <w:pPr>
        <w:pStyle w:val="ac"/>
        <w:spacing w:after="0"/>
        <w:ind w:firstLine="709"/>
        <w:jc w:val="both"/>
        <w:rPr>
          <w:sz w:val="28"/>
          <w:szCs w:val="28"/>
        </w:rPr>
      </w:pPr>
      <w:r w:rsidRPr="009A15A8">
        <w:rPr>
          <w:sz w:val="28"/>
          <w:szCs w:val="28"/>
        </w:rPr>
        <w:t>7.</w:t>
      </w:r>
      <w:r w:rsidRPr="009A15A8">
        <w:rPr>
          <w:color w:val="0000FF"/>
          <w:sz w:val="28"/>
          <w:szCs w:val="28"/>
        </w:rPr>
        <w:t xml:space="preserve"> </w:t>
      </w:r>
      <w:r w:rsidR="00286E43" w:rsidRPr="009A15A8">
        <w:rPr>
          <w:sz w:val="28"/>
          <w:szCs w:val="28"/>
        </w:rPr>
        <w:t>А</w:t>
      </w:r>
      <w:r w:rsidRPr="009A15A8">
        <w:rPr>
          <w:sz w:val="28"/>
          <w:szCs w:val="28"/>
        </w:rPr>
        <w:t>дминистраци</w:t>
      </w:r>
      <w:r w:rsidR="009D2B91" w:rsidRPr="009A15A8">
        <w:rPr>
          <w:sz w:val="28"/>
          <w:szCs w:val="28"/>
        </w:rPr>
        <w:t>я</w:t>
      </w:r>
      <w:r w:rsidRPr="009A15A8">
        <w:rPr>
          <w:sz w:val="28"/>
          <w:szCs w:val="28"/>
        </w:rPr>
        <w:t xml:space="preserve"> муниципального </w:t>
      </w:r>
      <w:r w:rsidR="00B013D7" w:rsidRPr="009A15A8">
        <w:rPr>
          <w:sz w:val="28"/>
          <w:szCs w:val="28"/>
        </w:rPr>
        <w:t>округа</w:t>
      </w:r>
      <w:r w:rsidRPr="009A15A8">
        <w:rPr>
          <w:sz w:val="28"/>
          <w:szCs w:val="28"/>
        </w:rPr>
        <w:t xml:space="preserve"> ежегодно направляют в </w:t>
      </w:r>
      <w:r w:rsidR="00657719" w:rsidRPr="009A15A8">
        <w:rPr>
          <w:sz w:val="28"/>
          <w:szCs w:val="28"/>
        </w:rPr>
        <w:t>Контрольно</w:t>
      </w:r>
      <w:r w:rsidRPr="009A15A8">
        <w:rPr>
          <w:sz w:val="28"/>
          <w:szCs w:val="28"/>
        </w:rPr>
        <w:t>-счетную палату 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муниципального образования не менее пятидесяти процентов в течение тридцати дней со дня их подписания.</w:t>
      </w:r>
    </w:p>
    <w:p w:rsidR="008E5478" w:rsidRPr="009A15A8" w:rsidRDefault="008E5478" w:rsidP="008E5478">
      <w:pPr>
        <w:shd w:val="clear" w:color="auto" w:fill="FFFFFF"/>
        <w:tabs>
          <w:tab w:val="left" w:pos="0"/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pacing w:val="-2"/>
          <w:sz w:val="28"/>
          <w:szCs w:val="28"/>
        </w:rPr>
        <w:t xml:space="preserve">8. </w:t>
      </w:r>
      <w:r w:rsidR="00286E43" w:rsidRPr="009A15A8">
        <w:rPr>
          <w:rFonts w:ascii="Times New Roman" w:hAnsi="Times New Roman"/>
          <w:spacing w:val="-2"/>
          <w:sz w:val="28"/>
          <w:szCs w:val="28"/>
        </w:rPr>
        <w:t>Непредставление</w:t>
      </w:r>
      <w:r w:rsidRPr="009A15A8">
        <w:rPr>
          <w:rFonts w:ascii="Times New Roman" w:hAnsi="Times New Roman"/>
          <w:spacing w:val="-2"/>
          <w:sz w:val="28"/>
          <w:szCs w:val="28"/>
        </w:rPr>
        <w:t xml:space="preserve"> или несвоевременное представление </w:t>
      </w:r>
      <w:r w:rsidR="00657719" w:rsidRPr="009A15A8">
        <w:rPr>
          <w:rFonts w:ascii="Times New Roman" w:hAnsi="Times New Roman"/>
          <w:spacing w:val="-2"/>
          <w:sz w:val="28"/>
          <w:szCs w:val="28"/>
        </w:rPr>
        <w:t>Контрольно</w:t>
      </w:r>
      <w:r w:rsidRPr="009A15A8">
        <w:rPr>
          <w:rFonts w:ascii="Times New Roman" w:hAnsi="Times New Roman"/>
          <w:spacing w:val="-2"/>
          <w:sz w:val="28"/>
          <w:szCs w:val="28"/>
        </w:rPr>
        <w:t xml:space="preserve">-счетной палате </w:t>
      </w:r>
      <w:r w:rsidRPr="009A15A8">
        <w:rPr>
          <w:rFonts w:ascii="Times New Roman" w:hAnsi="Times New Roman"/>
          <w:sz w:val="28"/>
          <w:szCs w:val="28"/>
        </w:rPr>
        <w:t>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</w:t>
      </w:r>
      <w:r w:rsidR="000038FF" w:rsidRPr="009A15A8">
        <w:rPr>
          <w:rFonts w:ascii="Times New Roman" w:hAnsi="Times New Roman"/>
          <w:sz w:val="28"/>
          <w:szCs w:val="28"/>
        </w:rPr>
        <w:t>ой</w:t>
      </w:r>
      <w:r w:rsidRPr="009A15A8">
        <w:rPr>
          <w:rFonts w:ascii="Times New Roman" w:hAnsi="Times New Roman"/>
          <w:sz w:val="28"/>
          <w:szCs w:val="28"/>
        </w:rPr>
        <w:t xml:space="preserve"> информации, документов и материалов влечет за собой ответственность, установленную законодательством Российской Федерации и (или) законодательством </w:t>
      </w:r>
      <w:r w:rsidR="002434FA" w:rsidRPr="009A15A8">
        <w:rPr>
          <w:rFonts w:ascii="Times New Roman" w:hAnsi="Times New Roman"/>
          <w:sz w:val="28"/>
          <w:szCs w:val="28"/>
        </w:rPr>
        <w:t>Забайкальского края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B65A23" w:rsidRPr="009A15A8" w:rsidRDefault="00FD0A04" w:rsidP="008E5478">
      <w:pPr>
        <w:shd w:val="clear" w:color="auto" w:fill="FFFFFF"/>
        <w:tabs>
          <w:tab w:val="left" w:pos="0"/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Style w:val="af6"/>
          <w:rFonts w:ascii="Times New Roman" w:hAnsi="Times New Roman"/>
          <w:i w:val="0"/>
          <w:sz w:val="28"/>
          <w:szCs w:val="28"/>
        </w:rPr>
        <w:t xml:space="preserve">9.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</w:t>
      </w:r>
      <w:hyperlink r:id="rId16" w:anchor="/document/12148555/entry/4" w:history="1">
        <w:r w:rsidRPr="009A15A8">
          <w:rPr>
            <w:rStyle w:val="af4"/>
            <w:rFonts w:ascii="Times New Roman" w:hAnsi="Times New Roman"/>
            <w:iCs/>
            <w:color w:val="auto"/>
            <w:sz w:val="28"/>
            <w:szCs w:val="28"/>
            <w:u w:val="none"/>
          </w:rPr>
          <w:t>законодательством</w:t>
        </w:r>
      </w:hyperlink>
      <w:r w:rsidRPr="009A15A8">
        <w:rPr>
          <w:rStyle w:val="af6"/>
          <w:rFonts w:ascii="Times New Roman" w:hAnsi="Times New Roman"/>
          <w:i w:val="0"/>
          <w:sz w:val="28"/>
          <w:szCs w:val="28"/>
        </w:rPr>
        <w:t xml:space="preserve"> Российской Федерации об информации, информационных технологиях и о защите информации, </w:t>
      </w:r>
      <w:hyperlink r:id="rId17" w:anchor="/document/10102673/entry/3" w:history="1">
        <w:r w:rsidRPr="009A15A8">
          <w:rPr>
            <w:rStyle w:val="af4"/>
            <w:rFonts w:ascii="Times New Roman" w:hAnsi="Times New Roman"/>
            <w:iCs/>
            <w:color w:val="auto"/>
            <w:sz w:val="28"/>
            <w:szCs w:val="28"/>
            <w:u w:val="none"/>
          </w:rPr>
          <w:t>законодательством</w:t>
        </w:r>
      </w:hyperlink>
      <w:r w:rsidRPr="009A15A8">
        <w:rPr>
          <w:rStyle w:val="af6"/>
          <w:rFonts w:ascii="Times New Roman" w:hAnsi="Times New Roman"/>
          <w:i w:val="0"/>
          <w:sz w:val="28"/>
          <w:szCs w:val="28"/>
        </w:rPr>
        <w:t xml:space="preserve"> Российской Федерации о государственной и иной охраняемой законом тайне.</w:t>
      </w:r>
    </w:p>
    <w:p w:rsidR="008E5478" w:rsidRPr="009A15A8" w:rsidRDefault="008E5478" w:rsidP="00FE4178">
      <w:pPr>
        <w:shd w:val="clear" w:color="auto" w:fill="FFFFFF"/>
        <w:tabs>
          <w:tab w:val="left" w:pos="0"/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45EC" w:rsidRPr="009A15A8" w:rsidRDefault="004345EC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9A15A8">
        <w:rPr>
          <w:rFonts w:ascii="Times New Roman" w:hAnsi="Times New Roman"/>
          <w:b/>
          <w:spacing w:val="-2"/>
          <w:sz w:val="28"/>
          <w:szCs w:val="28"/>
        </w:rPr>
        <w:t>Статья 17.</w:t>
      </w:r>
      <w:r w:rsidR="00A17334" w:rsidRPr="009A15A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9A15A8">
        <w:rPr>
          <w:rFonts w:ascii="Times New Roman" w:hAnsi="Times New Roman"/>
          <w:b/>
          <w:bCs/>
          <w:spacing w:val="-2"/>
          <w:sz w:val="28"/>
          <w:szCs w:val="28"/>
        </w:rPr>
        <w:t>Представления и</w:t>
      </w:r>
      <w:r w:rsidR="00A17334" w:rsidRPr="009A15A8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9A15A8">
        <w:rPr>
          <w:rFonts w:ascii="Times New Roman" w:hAnsi="Times New Roman"/>
          <w:b/>
          <w:bCs/>
          <w:spacing w:val="-2"/>
          <w:sz w:val="28"/>
          <w:szCs w:val="28"/>
        </w:rPr>
        <w:t xml:space="preserve">предписания </w:t>
      </w:r>
      <w:r w:rsidR="00657719" w:rsidRPr="009A15A8">
        <w:rPr>
          <w:rFonts w:ascii="Times New Roman" w:hAnsi="Times New Roman"/>
          <w:b/>
          <w:bCs/>
          <w:spacing w:val="-2"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bCs/>
          <w:spacing w:val="-2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bCs/>
          <w:spacing w:val="-2"/>
          <w:sz w:val="28"/>
          <w:szCs w:val="28"/>
        </w:rPr>
        <w:t>палаты</w:t>
      </w:r>
    </w:p>
    <w:p w:rsidR="003305E4" w:rsidRPr="009A15A8" w:rsidRDefault="003305E4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05E4" w:rsidRPr="009A15A8" w:rsidRDefault="003305E4" w:rsidP="003305E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28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1.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Pr="009A15A8">
        <w:rPr>
          <w:rFonts w:ascii="Times New Roman" w:hAnsi="Times New Roman"/>
          <w:sz w:val="28"/>
          <w:szCs w:val="28"/>
        </w:rPr>
        <w:t xml:space="preserve"> по результатам проведения контрольных мероприятий вправе вносить в органы местного самоуправления и муниципальные органы, организации и их должностным лицам представления для принятия мер по устранению выявленных </w:t>
      </w:r>
      <w:r w:rsidR="00FD0A04" w:rsidRPr="009A15A8">
        <w:rPr>
          <w:rFonts w:ascii="Times New Roman" w:hAnsi="Times New Roman"/>
          <w:sz w:val="28"/>
          <w:szCs w:val="28"/>
        </w:rPr>
        <w:t xml:space="preserve">бюджетных и иных </w:t>
      </w:r>
      <w:r w:rsidRPr="009A15A8">
        <w:rPr>
          <w:rFonts w:ascii="Times New Roman" w:hAnsi="Times New Roman"/>
          <w:sz w:val="28"/>
          <w:szCs w:val="28"/>
        </w:rPr>
        <w:t xml:space="preserve">нарушений и недостатков, предотвращению нанесения материального ущерба муниципальному </w:t>
      </w:r>
      <w:r w:rsidR="003548D3" w:rsidRPr="009A15A8">
        <w:rPr>
          <w:rFonts w:ascii="Times New Roman" w:hAnsi="Times New Roman"/>
          <w:sz w:val="28"/>
          <w:szCs w:val="28"/>
        </w:rPr>
        <w:t>округу</w:t>
      </w:r>
      <w:r w:rsidRPr="009A15A8">
        <w:rPr>
          <w:rFonts w:ascii="Times New Roman" w:hAnsi="Times New Roman"/>
          <w:sz w:val="28"/>
          <w:szCs w:val="28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3305E4" w:rsidRPr="009A15A8" w:rsidRDefault="003305E4" w:rsidP="003305E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2. Представление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подписывается председателем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. </w:t>
      </w:r>
    </w:p>
    <w:p w:rsidR="00597518" w:rsidRPr="009A15A8" w:rsidRDefault="00597518" w:rsidP="003305E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3. Органы местного самоуправления, муниципальные органы, иные организации в указанный в представлении срок,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 Срок выполнения представления может быть продлен по решению Контрольно-счетной палаты, но не более одного раза.</w:t>
      </w:r>
    </w:p>
    <w:p w:rsidR="00597518" w:rsidRPr="009A15A8" w:rsidRDefault="00597518" w:rsidP="003305E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3305E4" w:rsidRPr="009A15A8" w:rsidRDefault="003305E4" w:rsidP="003305E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5. Предписание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должно содержать указание на конкретные допущенные нарушения и конкретные основания вынесения предписания. </w:t>
      </w:r>
    </w:p>
    <w:p w:rsidR="003305E4" w:rsidRPr="009A15A8" w:rsidRDefault="003305E4" w:rsidP="003305E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6. Предписание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подписывается председателем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3305E4" w:rsidRPr="009A15A8" w:rsidRDefault="003305E4" w:rsidP="003305E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15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7. Предписание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должно быть </w:t>
      </w:r>
      <w:r w:rsidR="001B363D" w:rsidRPr="009A15A8">
        <w:rPr>
          <w:rFonts w:ascii="Times New Roman" w:hAnsi="Times New Roman"/>
          <w:sz w:val="28"/>
          <w:szCs w:val="28"/>
        </w:rPr>
        <w:t xml:space="preserve">выполнено </w:t>
      </w:r>
      <w:r w:rsidRPr="009A15A8">
        <w:rPr>
          <w:rFonts w:ascii="Times New Roman" w:hAnsi="Times New Roman"/>
          <w:sz w:val="28"/>
          <w:szCs w:val="28"/>
        </w:rPr>
        <w:t>в установленные в нем сроки.</w:t>
      </w:r>
      <w:r w:rsidR="00597518" w:rsidRPr="009A15A8">
        <w:rPr>
          <w:rFonts w:ascii="Times New Roman" w:hAnsi="Times New Roman"/>
          <w:sz w:val="28"/>
          <w:szCs w:val="28"/>
        </w:rPr>
        <w:t xml:space="preserve"> </w:t>
      </w:r>
      <w:r w:rsidR="00597518" w:rsidRPr="009A15A8">
        <w:rPr>
          <w:rStyle w:val="af6"/>
          <w:rFonts w:ascii="Times New Roman" w:hAnsi="Times New Roman"/>
          <w:i w:val="0"/>
          <w:sz w:val="28"/>
          <w:szCs w:val="28"/>
        </w:rPr>
        <w:t>Срок выполнения предписания может быть продлен по решению Контрольно-счетной палаты, но не более одного раза.</w:t>
      </w:r>
    </w:p>
    <w:p w:rsidR="00597518" w:rsidRPr="009A15A8" w:rsidRDefault="00597518" w:rsidP="003305E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3305E4" w:rsidRPr="009A15A8" w:rsidRDefault="003305E4" w:rsidP="003305E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9. В случае, если при проведении контрольных мероприятий выявлены факты незаконного использования средств бюджета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, в которых усматриваются признаки преступления или коррупционного правонарушения,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Pr="009A15A8">
        <w:rPr>
          <w:rFonts w:ascii="Times New Roman" w:hAnsi="Times New Roman"/>
          <w:sz w:val="28"/>
          <w:szCs w:val="28"/>
        </w:rPr>
        <w:t xml:space="preserve"> незамедлительно передает материалы </w:t>
      </w:r>
      <w:r w:rsidRPr="009A15A8">
        <w:rPr>
          <w:rFonts w:ascii="Times New Roman" w:hAnsi="Times New Roman"/>
          <w:spacing w:val="-1"/>
          <w:sz w:val="28"/>
          <w:szCs w:val="28"/>
        </w:rPr>
        <w:t>контрольных мероприятий в правоохранительные органы.</w:t>
      </w:r>
    </w:p>
    <w:p w:rsidR="00946A00" w:rsidRPr="009A15A8" w:rsidRDefault="00946A00" w:rsidP="003305E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10. Сроки выполнения представлений (предписаний) могут быть продлены в случаях возникновения обстоятельств, препятствующих их выполнению, подтвержденных документально. Обращение о продлении сроков выполнения представлений (предписаний) направляются не позднее чем за 10 дней до окончания сроков их выполнения.</w:t>
      </w:r>
    </w:p>
    <w:p w:rsidR="003305E4" w:rsidRPr="009A15A8" w:rsidRDefault="003305E4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8F3504" w:rsidRPr="009A15A8" w:rsidRDefault="008F3504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9A15A8">
        <w:rPr>
          <w:rFonts w:ascii="Times New Roman" w:hAnsi="Times New Roman"/>
          <w:b/>
          <w:spacing w:val="-1"/>
          <w:sz w:val="28"/>
          <w:szCs w:val="28"/>
        </w:rPr>
        <w:t xml:space="preserve">Статья 18. </w:t>
      </w:r>
      <w:r w:rsidRPr="009A15A8">
        <w:rPr>
          <w:rFonts w:ascii="Times New Roman" w:hAnsi="Times New Roman"/>
          <w:b/>
          <w:bCs/>
          <w:spacing w:val="-1"/>
          <w:sz w:val="28"/>
          <w:szCs w:val="28"/>
        </w:rPr>
        <w:t>Гарантии прав проверяемых органов и организаций</w:t>
      </w:r>
    </w:p>
    <w:p w:rsidR="003305E4" w:rsidRPr="009A15A8" w:rsidRDefault="003305E4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26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1. Акты, составленные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>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</w:t>
      </w:r>
      <w:r w:rsidR="00F03BA6" w:rsidRPr="009A15A8">
        <w:rPr>
          <w:rFonts w:ascii="Times New Roman" w:hAnsi="Times New Roman"/>
          <w:sz w:val="28"/>
          <w:szCs w:val="28"/>
        </w:rPr>
        <w:t xml:space="preserve">дательством </w:t>
      </w:r>
      <w:r w:rsidRPr="009A15A8">
        <w:rPr>
          <w:rFonts w:ascii="Times New Roman" w:hAnsi="Times New Roman"/>
          <w:sz w:val="28"/>
          <w:szCs w:val="28"/>
        </w:rPr>
        <w:t>Забайкальского края, прилагаются к актам и в дальнейшем являются их неотъемлемой частью.</w:t>
      </w: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2. Проверяемые органы и организации и их должностные лица вправе обратиться в суд с заявлением о признании недействительным полностью или частично предписания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, а также обратиться с жалобой на действия (бездействие)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в Совет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>. Подача заявления не приостанавливает действия предписания.</w:t>
      </w:r>
    </w:p>
    <w:p w:rsidR="003305E4" w:rsidRPr="009A15A8" w:rsidRDefault="003305E4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C40" w:rsidRPr="009A15A8" w:rsidRDefault="00FD5C40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9A15A8">
        <w:rPr>
          <w:rFonts w:ascii="Times New Roman" w:hAnsi="Times New Roman"/>
          <w:b/>
          <w:spacing w:val="-1"/>
          <w:sz w:val="28"/>
          <w:szCs w:val="28"/>
        </w:rPr>
        <w:t xml:space="preserve">Статья 19. </w:t>
      </w:r>
      <w:r w:rsidRPr="009A15A8">
        <w:rPr>
          <w:rFonts w:ascii="Times New Roman" w:hAnsi="Times New Roman"/>
          <w:b/>
          <w:bCs/>
          <w:spacing w:val="-1"/>
          <w:sz w:val="28"/>
          <w:szCs w:val="28"/>
        </w:rPr>
        <w:t xml:space="preserve">Взаимодействие </w:t>
      </w:r>
      <w:r w:rsidR="00657719" w:rsidRPr="009A15A8">
        <w:rPr>
          <w:rFonts w:ascii="Times New Roman" w:hAnsi="Times New Roman"/>
          <w:b/>
          <w:bCs/>
          <w:spacing w:val="-1"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bCs/>
          <w:spacing w:val="-1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bCs/>
          <w:spacing w:val="-1"/>
          <w:sz w:val="28"/>
          <w:szCs w:val="28"/>
        </w:rPr>
        <w:t>палаты</w:t>
      </w:r>
      <w:r w:rsidRPr="009A15A8">
        <w:rPr>
          <w:rFonts w:ascii="Times New Roman" w:hAnsi="Times New Roman"/>
          <w:b/>
          <w:bCs/>
          <w:spacing w:val="-1"/>
          <w:sz w:val="28"/>
          <w:szCs w:val="28"/>
        </w:rPr>
        <w:t xml:space="preserve"> с государственными и муниципальными органами</w:t>
      </w:r>
    </w:p>
    <w:p w:rsidR="003305E4" w:rsidRPr="009A15A8" w:rsidRDefault="003305E4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9A15A8"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pacing w:val="-1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палата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 при осуществлении своей деятельности имеет право взаимодействовать с иными органами местного самоуправления, </w:t>
      </w:r>
      <w:r w:rsidRPr="009A15A8">
        <w:rPr>
          <w:rFonts w:ascii="Times New Roman" w:hAnsi="Times New Roman"/>
          <w:sz w:val="28"/>
          <w:szCs w:val="28"/>
        </w:rPr>
        <w:t xml:space="preserve">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</w:t>
      </w:r>
      <w:r w:rsidR="00FD5C40" w:rsidRPr="009A15A8">
        <w:rPr>
          <w:rFonts w:ascii="Times New Roman" w:hAnsi="Times New Roman"/>
          <w:sz w:val="28"/>
          <w:szCs w:val="28"/>
        </w:rPr>
        <w:t>Забайкальского края</w:t>
      </w:r>
      <w:r w:rsidRPr="009A15A8">
        <w:rPr>
          <w:rFonts w:ascii="Times New Roman" w:hAnsi="Times New Roman"/>
          <w:sz w:val="28"/>
          <w:szCs w:val="28"/>
        </w:rPr>
        <w:t xml:space="preserve">,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, заключать с ними соглашения о сотрудничестве, обмениваться результатами </w:t>
      </w:r>
      <w:r w:rsidR="009B5086">
        <w:rPr>
          <w:rFonts w:ascii="Times New Roman" w:hAnsi="Times New Roman"/>
          <w:sz w:val="28"/>
          <w:szCs w:val="28"/>
        </w:rPr>
        <w:t>к</w:t>
      </w:r>
      <w:r w:rsidR="00657719" w:rsidRPr="009A15A8">
        <w:rPr>
          <w:rFonts w:ascii="Times New Roman" w:hAnsi="Times New Roman"/>
          <w:sz w:val="28"/>
          <w:szCs w:val="28"/>
        </w:rPr>
        <w:t>онтрольно</w:t>
      </w:r>
      <w:r w:rsidRPr="009A15A8">
        <w:rPr>
          <w:rFonts w:ascii="Times New Roman" w:hAnsi="Times New Roman"/>
          <w:sz w:val="28"/>
          <w:szCs w:val="28"/>
        </w:rPr>
        <w:t>й и экспертно-аналитической деятельности, нормативными и методическими материалами.</w:t>
      </w: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 w:rsidRPr="009A15A8">
        <w:rPr>
          <w:rFonts w:ascii="Times New Roman" w:hAnsi="Times New Roman"/>
          <w:spacing w:val="-1"/>
          <w:sz w:val="28"/>
          <w:szCs w:val="28"/>
        </w:rPr>
        <w:t xml:space="preserve">2.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pacing w:val="-1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палата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A15A8">
        <w:rPr>
          <w:rFonts w:ascii="Times New Roman" w:hAnsi="Times New Roman"/>
          <w:sz w:val="28"/>
          <w:szCs w:val="28"/>
        </w:rPr>
        <w:t xml:space="preserve">при осуществлении своей деятельности вправе взаимодействовать с </w:t>
      </w:r>
      <w:r w:rsidR="00B70401">
        <w:rPr>
          <w:rFonts w:ascii="Times New Roman" w:hAnsi="Times New Roman"/>
          <w:sz w:val="28"/>
          <w:szCs w:val="28"/>
        </w:rPr>
        <w:t>к</w:t>
      </w:r>
      <w:r w:rsidR="00657719" w:rsidRPr="009A15A8">
        <w:rPr>
          <w:rFonts w:ascii="Times New Roman" w:hAnsi="Times New Roman"/>
          <w:sz w:val="28"/>
          <w:szCs w:val="28"/>
        </w:rPr>
        <w:t>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-счетными органами других муниципальных образований,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палатой Забайкальского края, заключать с ними соглашения о сотрудничестве и взаимодействии, вступать в объединения (ассоциации) </w:t>
      </w:r>
      <w:r w:rsidR="009B5086">
        <w:rPr>
          <w:rFonts w:ascii="Times New Roman" w:hAnsi="Times New Roman"/>
          <w:sz w:val="28"/>
          <w:szCs w:val="28"/>
        </w:rPr>
        <w:t>к</w:t>
      </w:r>
      <w:r w:rsidR="00657719" w:rsidRPr="009A15A8">
        <w:rPr>
          <w:rFonts w:ascii="Times New Roman" w:hAnsi="Times New Roman"/>
          <w:sz w:val="28"/>
          <w:szCs w:val="28"/>
        </w:rPr>
        <w:t>онтрольно</w:t>
      </w:r>
      <w:r w:rsidRPr="009A15A8">
        <w:rPr>
          <w:rFonts w:ascii="Times New Roman" w:hAnsi="Times New Roman"/>
          <w:sz w:val="28"/>
          <w:szCs w:val="28"/>
        </w:rPr>
        <w:t>-счетных органов Забайкальского края.</w:t>
      </w: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3. В целях координации своей деятельности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Pr="009A15A8">
        <w:rPr>
          <w:rFonts w:ascii="Times New Roman" w:hAnsi="Times New Roman"/>
          <w:sz w:val="28"/>
          <w:szCs w:val="28"/>
        </w:rPr>
        <w:t xml:space="preserve"> </w:t>
      </w:r>
      <w:r w:rsidRPr="009A15A8">
        <w:rPr>
          <w:rFonts w:ascii="Times New Roman" w:hAnsi="Times New Roman"/>
          <w:spacing w:val="-2"/>
          <w:sz w:val="28"/>
          <w:szCs w:val="28"/>
        </w:rPr>
        <w:t xml:space="preserve">и иные органы местного самоуправления могут создавать </w:t>
      </w:r>
      <w:r w:rsidRPr="009A15A8">
        <w:rPr>
          <w:rFonts w:ascii="Times New Roman" w:hAnsi="Times New Roman"/>
          <w:sz w:val="28"/>
          <w:szCs w:val="28"/>
        </w:rPr>
        <w:t xml:space="preserve">как временные, так и постоянно действующие совместные 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координационные, консультационные, совещательные и другие рабочие </w:t>
      </w:r>
      <w:r w:rsidRPr="009A15A8">
        <w:rPr>
          <w:rFonts w:ascii="Times New Roman" w:hAnsi="Times New Roman"/>
          <w:sz w:val="28"/>
          <w:szCs w:val="28"/>
        </w:rPr>
        <w:t>органы.</w:t>
      </w: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4.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Pr="009A15A8">
        <w:rPr>
          <w:rFonts w:ascii="Times New Roman" w:hAnsi="Times New Roman"/>
          <w:sz w:val="28"/>
          <w:szCs w:val="28"/>
        </w:rPr>
        <w:t xml:space="preserve"> вправе планировать и проводить совместные контрольные и экспертно-аналитические мероприятия с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палатой Забайкальского края, 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обращаться в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Контрольно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-счетную палату Забайкальского края по вопросам </w:t>
      </w:r>
      <w:r w:rsidRPr="009A15A8">
        <w:rPr>
          <w:rFonts w:ascii="Times New Roman" w:hAnsi="Times New Roman"/>
          <w:sz w:val="28"/>
          <w:szCs w:val="28"/>
        </w:rPr>
        <w:t xml:space="preserve">осуществления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Контрольно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-счетной палатой Забайкальского края </w:t>
      </w:r>
      <w:r w:rsidRPr="009A15A8">
        <w:rPr>
          <w:rFonts w:ascii="Times New Roman" w:hAnsi="Times New Roman"/>
          <w:sz w:val="28"/>
          <w:szCs w:val="28"/>
        </w:rPr>
        <w:t xml:space="preserve">анализа деятельности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и получения рекомендаций по повышению эффективности ее работы.</w:t>
      </w: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5.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Pr="009A15A8">
        <w:rPr>
          <w:rFonts w:ascii="Times New Roman" w:hAnsi="Times New Roman"/>
          <w:sz w:val="28"/>
          <w:szCs w:val="28"/>
        </w:rPr>
        <w:t xml:space="preserve"> по письменному обращению </w:t>
      </w:r>
      <w:r w:rsidR="00B70401">
        <w:rPr>
          <w:rFonts w:ascii="Times New Roman" w:hAnsi="Times New Roman"/>
          <w:sz w:val="28"/>
          <w:szCs w:val="28"/>
        </w:rPr>
        <w:t>к</w:t>
      </w:r>
      <w:r w:rsidR="00657719" w:rsidRPr="009A15A8">
        <w:rPr>
          <w:rFonts w:ascii="Times New Roman" w:hAnsi="Times New Roman"/>
          <w:sz w:val="28"/>
          <w:szCs w:val="28"/>
        </w:rPr>
        <w:t>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-счетных органов других муниципальных образований может принимать участие в 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проводимых ими контрольных и экспертно-аналитических мероприятиях. </w:t>
      </w:r>
    </w:p>
    <w:p w:rsidR="006612F3" w:rsidRPr="009A15A8" w:rsidRDefault="00946A00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pacing w:val="-1"/>
          <w:sz w:val="28"/>
          <w:szCs w:val="28"/>
        </w:rPr>
        <w:t>6.</w:t>
      </w:r>
      <w:r w:rsidRPr="009A15A8">
        <w:rPr>
          <w:rFonts w:ascii="Times New Roman" w:hAnsi="Times New Roman"/>
          <w:sz w:val="28"/>
          <w:szCs w:val="28"/>
        </w:rPr>
        <w:t xml:space="preserve">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946A00" w:rsidRPr="009A15A8" w:rsidRDefault="00946A00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>7. Контрольно-счетная палата вправе обратиться в Счетную палату Российской Федерации за заключением о соответствии ее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AB6149" w:rsidRPr="009A15A8" w:rsidRDefault="00AB6149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</w:rPr>
      </w:pPr>
    </w:p>
    <w:p w:rsidR="00FD5C40" w:rsidRPr="009A15A8" w:rsidRDefault="00FD5C40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9A15A8">
        <w:rPr>
          <w:rFonts w:ascii="Times New Roman" w:hAnsi="Times New Roman"/>
          <w:b/>
          <w:spacing w:val="-3"/>
          <w:sz w:val="28"/>
          <w:szCs w:val="28"/>
        </w:rPr>
        <w:t>Статья 20. О</w:t>
      </w:r>
      <w:r w:rsidRPr="009A15A8">
        <w:rPr>
          <w:rFonts w:ascii="Times New Roman" w:hAnsi="Times New Roman"/>
          <w:b/>
          <w:bCs/>
          <w:spacing w:val="-3"/>
          <w:sz w:val="28"/>
          <w:szCs w:val="28"/>
        </w:rPr>
        <w:t xml:space="preserve">беспечение доступа к информации о деятельности </w:t>
      </w:r>
      <w:r w:rsidR="00657719" w:rsidRPr="009A15A8">
        <w:rPr>
          <w:rFonts w:ascii="Times New Roman" w:hAnsi="Times New Roman"/>
          <w:b/>
          <w:bCs/>
          <w:spacing w:val="-3"/>
          <w:sz w:val="28"/>
          <w:szCs w:val="28"/>
        </w:rPr>
        <w:t>Контрольно</w:t>
      </w:r>
      <w:r w:rsidRPr="009A15A8">
        <w:rPr>
          <w:rFonts w:ascii="Times New Roman" w:hAnsi="Times New Roman"/>
          <w:b/>
          <w:bCs/>
          <w:spacing w:val="-3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b/>
          <w:bCs/>
          <w:spacing w:val="-3"/>
          <w:sz w:val="28"/>
          <w:szCs w:val="28"/>
        </w:rPr>
        <w:t>палаты</w:t>
      </w:r>
    </w:p>
    <w:p w:rsidR="00AB6149" w:rsidRPr="009A15A8" w:rsidRDefault="00AB6149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pacing w:val="-1"/>
          <w:sz w:val="28"/>
          <w:szCs w:val="28"/>
        </w:rPr>
        <w:t xml:space="preserve">1.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pacing w:val="-1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палата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 в целях обеспечения доступа к </w:t>
      </w:r>
      <w:r w:rsidRPr="009A15A8">
        <w:rPr>
          <w:rFonts w:ascii="Times New Roman" w:hAnsi="Times New Roman"/>
          <w:sz w:val="28"/>
          <w:szCs w:val="28"/>
        </w:rPr>
        <w:t xml:space="preserve">информации о своей деятельности размещает на сайте </w:t>
      </w:r>
      <w:r w:rsidR="008F0560" w:rsidRPr="009A15A8">
        <w:rPr>
          <w:rFonts w:ascii="Times New Roman" w:hAnsi="Times New Roman"/>
          <w:sz w:val="28"/>
          <w:szCs w:val="28"/>
        </w:rPr>
        <w:t xml:space="preserve">Администрации </w:t>
      </w:r>
      <w:r w:rsidRPr="009A15A8">
        <w:rPr>
          <w:rFonts w:ascii="Times New Roman" w:hAnsi="Times New Roman"/>
          <w:sz w:val="28"/>
          <w:szCs w:val="28"/>
        </w:rPr>
        <w:t xml:space="preserve">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 (далее </w:t>
      </w:r>
      <w:r w:rsidR="00AB6149" w:rsidRPr="009A15A8">
        <w:rPr>
          <w:rFonts w:ascii="Times New Roman" w:hAnsi="Times New Roman"/>
          <w:sz w:val="28"/>
          <w:szCs w:val="28"/>
        </w:rPr>
        <w:t xml:space="preserve">– </w:t>
      </w:r>
      <w:r w:rsidRPr="009A15A8">
        <w:rPr>
          <w:rFonts w:ascii="Times New Roman" w:hAnsi="Times New Roman"/>
          <w:sz w:val="28"/>
          <w:szCs w:val="28"/>
        </w:rPr>
        <w:t xml:space="preserve">сеть Интернет) и опубликовывает в </w:t>
      </w:r>
      <w:r w:rsidR="00A17334" w:rsidRPr="009A15A8">
        <w:rPr>
          <w:rFonts w:ascii="Times New Roman" w:hAnsi="Times New Roman"/>
          <w:sz w:val="28"/>
          <w:szCs w:val="28"/>
        </w:rPr>
        <w:t>средствах массовой информации</w:t>
      </w:r>
      <w:r w:rsidRPr="009A15A8">
        <w:rPr>
          <w:rFonts w:ascii="Times New Roman" w:hAnsi="Times New Roman"/>
          <w:sz w:val="28"/>
          <w:szCs w:val="28"/>
        </w:rPr>
        <w:t xml:space="preserve"> информацию о проведенных 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контрольных и экспертно-аналитических мероприятиях, о выявленных при </w:t>
      </w:r>
      <w:r w:rsidRPr="009A15A8">
        <w:rPr>
          <w:rFonts w:ascii="Times New Roman" w:hAnsi="Times New Roman"/>
          <w:sz w:val="28"/>
          <w:szCs w:val="28"/>
        </w:rPr>
        <w:t>их проведении нарушениях, о внесенных представлениях и предписаниях, а также о принятых по ним решениях и мерах.</w:t>
      </w:r>
    </w:p>
    <w:p w:rsidR="006612F3" w:rsidRPr="009A15A8" w:rsidRDefault="006612F3" w:rsidP="00FE4178">
      <w:pPr>
        <w:shd w:val="clear" w:color="auto" w:fill="FFFFFF"/>
        <w:tabs>
          <w:tab w:val="left" w:pos="0"/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2.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="00AD7F1E" w:rsidRPr="009A15A8">
        <w:rPr>
          <w:rFonts w:ascii="Times New Roman" w:hAnsi="Times New Roman"/>
          <w:sz w:val="28"/>
          <w:szCs w:val="28"/>
        </w:rPr>
        <w:t xml:space="preserve">-счетная </w:t>
      </w:r>
      <w:r w:rsidR="00657719" w:rsidRPr="009A15A8">
        <w:rPr>
          <w:rFonts w:ascii="Times New Roman" w:hAnsi="Times New Roman"/>
          <w:sz w:val="28"/>
          <w:szCs w:val="28"/>
        </w:rPr>
        <w:t>палата</w:t>
      </w:r>
      <w:r w:rsidRPr="009A15A8">
        <w:rPr>
          <w:rFonts w:ascii="Times New Roman" w:hAnsi="Times New Roman"/>
          <w:sz w:val="28"/>
          <w:szCs w:val="28"/>
        </w:rPr>
        <w:t xml:space="preserve"> ежегодно представляет отчет о своей деятельности </w:t>
      </w:r>
      <w:r w:rsidR="00A17334" w:rsidRPr="009A15A8">
        <w:rPr>
          <w:rFonts w:ascii="Times New Roman" w:hAnsi="Times New Roman"/>
          <w:sz w:val="28"/>
          <w:szCs w:val="28"/>
        </w:rPr>
        <w:t xml:space="preserve">на рассмотрение </w:t>
      </w:r>
      <w:r w:rsidRPr="009A15A8">
        <w:rPr>
          <w:rFonts w:ascii="Times New Roman" w:hAnsi="Times New Roman"/>
          <w:sz w:val="28"/>
          <w:szCs w:val="28"/>
        </w:rPr>
        <w:t xml:space="preserve">Совету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 xml:space="preserve">. Указанный отчет опубликовывается </w:t>
      </w:r>
      <w:r w:rsidR="00A17334" w:rsidRPr="009A15A8">
        <w:rPr>
          <w:rFonts w:ascii="Times New Roman" w:hAnsi="Times New Roman"/>
          <w:sz w:val="28"/>
          <w:szCs w:val="28"/>
        </w:rPr>
        <w:t>в средствах массовой информации</w:t>
      </w:r>
      <w:r w:rsidRPr="009A15A8">
        <w:rPr>
          <w:rFonts w:ascii="Times New Roman" w:hAnsi="Times New Roman"/>
          <w:sz w:val="28"/>
          <w:szCs w:val="28"/>
        </w:rPr>
        <w:t xml:space="preserve"> и размещается в сети Интернет только после его рассмотрения Советом муниципального </w:t>
      </w:r>
      <w:r w:rsidR="00B013D7" w:rsidRPr="009A15A8">
        <w:rPr>
          <w:rFonts w:ascii="Times New Roman" w:hAnsi="Times New Roman"/>
          <w:sz w:val="28"/>
          <w:szCs w:val="28"/>
        </w:rPr>
        <w:t>округа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6612F3" w:rsidRPr="009A15A8" w:rsidRDefault="006612F3" w:rsidP="00AB6149">
      <w:pPr>
        <w:shd w:val="clear" w:color="auto" w:fill="FFFFFF"/>
        <w:tabs>
          <w:tab w:val="left" w:pos="0"/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3. Порядок опубликования в </w:t>
      </w:r>
      <w:r w:rsidR="000A2966" w:rsidRPr="009A15A8">
        <w:rPr>
          <w:rFonts w:ascii="Times New Roman" w:hAnsi="Times New Roman"/>
          <w:sz w:val="28"/>
          <w:szCs w:val="28"/>
        </w:rPr>
        <w:t>средствах массовой информации</w:t>
      </w:r>
      <w:r w:rsidRPr="009A15A8">
        <w:rPr>
          <w:rFonts w:ascii="Times New Roman" w:hAnsi="Times New Roman"/>
          <w:sz w:val="28"/>
          <w:szCs w:val="28"/>
        </w:rPr>
        <w:t xml:space="preserve"> и размещения в сети Интернет информации о деятельности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осуществляется в соответствии с </w:t>
      </w:r>
      <w:r w:rsidR="00F03BA6" w:rsidRPr="009A15A8">
        <w:rPr>
          <w:rFonts w:ascii="Times New Roman" w:hAnsi="Times New Roman"/>
          <w:sz w:val="28"/>
          <w:szCs w:val="28"/>
        </w:rPr>
        <w:t>р</w:t>
      </w:r>
      <w:r w:rsidRPr="009A15A8">
        <w:rPr>
          <w:rFonts w:ascii="Times New Roman" w:hAnsi="Times New Roman"/>
          <w:sz w:val="28"/>
          <w:szCs w:val="28"/>
        </w:rPr>
        <w:t xml:space="preserve">егламентом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>.</w:t>
      </w:r>
    </w:p>
    <w:p w:rsidR="00AB6149" w:rsidRPr="009A15A8" w:rsidRDefault="00AB6149" w:rsidP="00AB6149">
      <w:pPr>
        <w:shd w:val="clear" w:color="auto" w:fill="FFFFFF"/>
        <w:tabs>
          <w:tab w:val="left" w:pos="0"/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6149" w:rsidRPr="009A15A8" w:rsidRDefault="000A2966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 xml:space="preserve">Статья 21. </w:t>
      </w:r>
      <w:r w:rsidRPr="009A15A8">
        <w:rPr>
          <w:rFonts w:ascii="Times New Roman" w:hAnsi="Times New Roman"/>
          <w:b/>
          <w:bCs/>
          <w:sz w:val="28"/>
          <w:szCs w:val="28"/>
        </w:rPr>
        <w:t>Финансовое обеспечение деятельности</w:t>
      </w:r>
      <w:r w:rsidRPr="009A15A8">
        <w:rPr>
          <w:rFonts w:ascii="Times New Roman" w:hAnsi="Times New Roman"/>
          <w:sz w:val="28"/>
          <w:szCs w:val="28"/>
        </w:rPr>
        <w:t xml:space="preserve"> </w:t>
      </w:r>
    </w:p>
    <w:p w:rsidR="000A2966" w:rsidRPr="009A15A8" w:rsidRDefault="00657719" w:rsidP="00F03BA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15A8">
        <w:rPr>
          <w:rFonts w:ascii="Times New Roman" w:hAnsi="Times New Roman"/>
          <w:b/>
          <w:sz w:val="28"/>
          <w:szCs w:val="28"/>
        </w:rPr>
        <w:t>Контрольно</w:t>
      </w:r>
      <w:r w:rsidR="000A2966" w:rsidRPr="009A15A8">
        <w:rPr>
          <w:rFonts w:ascii="Times New Roman" w:hAnsi="Times New Roman"/>
          <w:b/>
          <w:sz w:val="28"/>
          <w:szCs w:val="28"/>
        </w:rPr>
        <w:t xml:space="preserve">-счетной </w:t>
      </w:r>
      <w:r w:rsidRPr="009A15A8">
        <w:rPr>
          <w:rFonts w:ascii="Times New Roman" w:hAnsi="Times New Roman"/>
          <w:b/>
          <w:sz w:val="28"/>
          <w:szCs w:val="28"/>
        </w:rPr>
        <w:t>палаты</w:t>
      </w:r>
    </w:p>
    <w:p w:rsidR="00AB6149" w:rsidRPr="009A15A8" w:rsidRDefault="00AB6149" w:rsidP="00FE417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9A15A8">
        <w:rPr>
          <w:rFonts w:ascii="Times New Roman" w:hAnsi="Times New Roman"/>
          <w:sz w:val="28"/>
          <w:szCs w:val="28"/>
        </w:rPr>
        <w:t xml:space="preserve">1. Финансовое обеспечение деятельности </w:t>
      </w:r>
      <w:r w:rsidR="00657719" w:rsidRPr="009A15A8">
        <w:rPr>
          <w:rFonts w:ascii="Times New Roman" w:hAnsi="Times New Roman"/>
          <w:sz w:val="28"/>
          <w:szCs w:val="28"/>
        </w:rPr>
        <w:t>Контрольно</w:t>
      </w:r>
      <w:r w:rsidRPr="009A15A8">
        <w:rPr>
          <w:rFonts w:ascii="Times New Roman" w:hAnsi="Times New Roman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z w:val="28"/>
          <w:szCs w:val="28"/>
        </w:rPr>
        <w:t>палаты</w:t>
      </w:r>
      <w:r w:rsidRPr="009A15A8">
        <w:rPr>
          <w:rFonts w:ascii="Times New Roman" w:hAnsi="Times New Roman"/>
          <w:sz w:val="28"/>
          <w:szCs w:val="28"/>
        </w:rPr>
        <w:t xml:space="preserve"> предусматривается в объеме, позволяющем обеспечить осуществление </w:t>
      </w:r>
      <w:r w:rsidRPr="009A15A8">
        <w:rPr>
          <w:rFonts w:ascii="Times New Roman" w:hAnsi="Times New Roman"/>
          <w:spacing w:val="-1"/>
          <w:sz w:val="28"/>
          <w:szCs w:val="28"/>
        </w:rPr>
        <w:t>возложенных на нее полномочий.</w:t>
      </w:r>
    </w:p>
    <w:p w:rsidR="006612F3" w:rsidRPr="009A15A8" w:rsidRDefault="006612F3" w:rsidP="00FE417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5A8">
        <w:rPr>
          <w:rFonts w:ascii="Times New Roman" w:hAnsi="Times New Roman"/>
          <w:spacing w:val="-1"/>
          <w:sz w:val="28"/>
          <w:szCs w:val="28"/>
        </w:rPr>
        <w:t xml:space="preserve">2. Расходы на обеспечение деятельности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Контрольно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-счетной </w:t>
      </w:r>
      <w:r w:rsidR="00657719" w:rsidRPr="009A15A8">
        <w:rPr>
          <w:rFonts w:ascii="Times New Roman" w:hAnsi="Times New Roman"/>
          <w:spacing w:val="-1"/>
          <w:sz w:val="28"/>
          <w:szCs w:val="28"/>
        </w:rPr>
        <w:t>палаты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 предусматриваются в бюджете муниципального </w:t>
      </w:r>
      <w:r w:rsidR="00B013D7" w:rsidRPr="009A15A8">
        <w:rPr>
          <w:rFonts w:ascii="Times New Roman" w:hAnsi="Times New Roman"/>
          <w:spacing w:val="-1"/>
          <w:sz w:val="28"/>
          <w:szCs w:val="28"/>
        </w:rPr>
        <w:t>округа</w:t>
      </w:r>
      <w:r w:rsidRPr="009A15A8">
        <w:rPr>
          <w:rFonts w:ascii="Times New Roman" w:hAnsi="Times New Roman"/>
          <w:spacing w:val="-1"/>
          <w:sz w:val="28"/>
          <w:szCs w:val="28"/>
        </w:rPr>
        <w:t xml:space="preserve"> отдельной строкой в соответствии с классификацией расходов бюджетов Российской Федерации.</w:t>
      </w:r>
    </w:p>
    <w:p w:rsidR="006612F3" w:rsidRPr="009A15A8" w:rsidRDefault="006612F3" w:rsidP="00FE4178">
      <w:pPr>
        <w:pStyle w:val="aa"/>
        <w:spacing w:line="240" w:lineRule="auto"/>
        <w:ind w:firstLine="709"/>
        <w:rPr>
          <w:sz w:val="28"/>
          <w:szCs w:val="28"/>
        </w:rPr>
      </w:pPr>
      <w:r w:rsidRPr="009A15A8">
        <w:rPr>
          <w:sz w:val="28"/>
          <w:szCs w:val="28"/>
        </w:rPr>
        <w:t xml:space="preserve">3. Контроль за использованием </w:t>
      </w:r>
      <w:r w:rsidR="00657719" w:rsidRPr="009A15A8">
        <w:rPr>
          <w:sz w:val="28"/>
          <w:szCs w:val="28"/>
        </w:rPr>
        <w:t>Контрольно</w:t>
      </w:r>
      <w:r w:rsidRPr="009A15A8">
        <w:rPr>
          <w:sz w:val="28"/>
          <w:szCs w:val="28"/>
        </w:rPr>
        <w:t xml:space="preserve">-счетной палатой бюджетных средств и муниципального имущества осуществляется на основании правовых актов Совета муниципального </w:t>
      </w:r>
      <w:r w:rsidR="00B013D7" w:rsidRPr="009A15A8">
        <w:rPr>
          <w:sz w:val="28"/>
          <w:szCs w:val="28"/>
        </w:rPr>
        <w:t>округа</w:t>
      </w:r>
      <w:r w:rsidR="001B363D" w:rsidRPr="009A15A8">
        <w:rPr>
          <w:sz w:val="28"/>
          <w:szCs w:val="28"/>
        </w:rPr>
        <w:t>.</w:t>
      </w:r>
    </w:p>
    <w:p w:rsidR="006612F3" w:rsidRPr="009A15A8" w:rsidRDefault="006612F3" w:rsidP="00FE417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46A00" w:rsidRPr="009A15A8" w:rsidRDefault="00946A00" w:rsidP="00946A00">
      <w:pPr>
        <w:pStyle w:val="aa"/>
        <w:spacing w:line="240" w:lineRule="auto"/>
        <w:ind w:firstLine="709"/>
        <w:jc w:val="center"/>
        <w:rPr>
          <w:b/>
          <w:sz w:val="28"/>
          <w:szCs w:val="28"/>
        </w:rPr>
      </w:pPr>
      <w:r w:rsidRPr="009A15A8">
        <w:rPr>
          <w:b/>
          <w:sz w:val="28"/>
          <w:szCs w:val="28"/>
        </w:rPr>
        <w:t>Статья 22. Материальное и социальное обеспечение должностных лиц Контрольно-счетной палаты</w:t>
      </w:r>
    </w:p>
    <w:p w:rsidR="00946A00" w:rsidRPr="009A15A8" w:rsidRDefault="00946A00" w:rsidP="00946A00">
      <w:pPr>
        <w:pStyle w:val="aa"/>
        <w:spacing w:line="240" w:lineRule="auto"/>
        <w:ind w:firstLine="709"/>
        <w:jc w:val="center"/>
        <w:rPr>
          <w:b/>
          <w:sz w:val="28"/>
          <w:szCs w:val="28"/>
        </w:rPr>
      </w:pPr>
    </w:p>
    <w:p w:rsidR="00946A00" w:rsidRPr="009A15A8" w:rsidRDefault="00946A00" w:rsidP="00946A0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A15A8">
        <w:rPr>
          <w:rStyle w:val="af6"/>
          <w:rFonts w:ascii="Times New Roman" w:hAnsi="Times New Roman"/>
          <w:i w:val="0"/>
          <w:sz w:val="28"/>
          <w:szCs w:val="28"/>
        </w:rPr>
        <w:t>1.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муниципального округа (в том числе по медицинскому и санаторно-курортному обеспечению, бытовому, транспортному и иным видам обслуживания).</w:t>
      </w:r>
    </w:p>
    <w:p w:rsidR="00AB6149" w:rsidRPr="009A15A8" w:rsidRDefault="00946A00" w:rsidP="00946A00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A15A8">
        <w:rPr>
          <w:rFonts w:ascii="Times New Roman" w:hAnsi="Times New Roman" w:cs="Times New Roman"/>
          <w:sz w:val="28"/>
          <w:szCs w:val="28"/>
        </w:rPr>
        <w:t xml:space="preserve">2. </w:t>
      </w:r>
      <w:r w:rsidRPr="009A15A8">
        <w:rPr>
          <w:rStyle w:val="af6"/>
          <w:rFonts w:ascii="Times New Roman" w:hAnsi="Times New Roman" w:cs="Times New Roman"/>
          <w:i w:val="0"/>
          <w:sz w:val="28"/>
          <w:szCs w:val="28"/>
        </w:rPr>
        <w:t>Меры по материальному и социальному обеспечению председателя, аудиторов, инспекторов и иных работников аппарата Контрольно-счетной палаты устанавливаются муниципальными правовыми актами в соответствии с федеральными законами, законами Забайкальского края.</w:t>
      </w:r>
      <w:r w:rsidR="00AB6149" w:rsidRPr="009A15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CFB" w:rsidRPr="009A15A8" w:rsidRDefault="00DD7CFB" w:rsidP="00FE417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B6149" w:rsidRPr="009A15A8" w:rsidRDefault="00AB6149" w:rsidP="00FE417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sectPr w:rsidR="00AB6149" w:rsidRPr="009A15A8" w:rsidSect="00C0351A">
      <w:headerReference w:type="even" r:id="rId18"/>
      <w:footerReference w:type="default" r:id="rId19"/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CBE" w:rsidRDefault="00257CBE">
      <w:r>
        <w:separator/>
      </w:r>
    </w:p>
  </w:endnote>
  <w:endnote w:type="continuationSeparator" w:id="1">
    <w:p w:rsidR="00257CBE" w:rsidRDefault="002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19" w:rsidRDefault="00320FFB">
    <w:pPr>
      <w:pStyle w:val="af2"/>
      <w:jc w:val="right"/>
    </w:pPr>
    <w:fldSimple w:instr="PAGE   \* MERGEFORMAT">
      <w:r w:rsidR="00CB620D">
        <w:rPr>
          <w:noProof/>
        </w:rPr>
        <w:t>2</w:t>
      </w:r>
    </w:fldSimple>
  </w:p>
  <w:p w:rsidR="00657719" w:rsidRDefault="0065771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CBE" w:rsidRDefault="00257CBE">
      <w:r>
        <w:separator/>
      </w:r>
    </w:p>
  </w:footnote>
  <w:footnote w:type="continuationSeparator" w:id="1">
    <w:p w:rsidR="00257CBE" w:rsidRDefault="002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19" w:rsidRDefault="00320FFB" w:rsidP="00C42B26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57719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57719" w:rsidRDefault="0065771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EC6"/>
    <w:multiLevelType w:val="hybridMultilevel"/>
    <w:tmpl w:val="297A886E"/>
    <w:lvl w:ilvl="0" w:tplc="1FBE20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CE0EBF"/>
    <w:multiLevelType w:val="hybridMultilevel"/>
    <w:tmpl w:val="1BCA9F2A"/>
    <w:lvl w:ilvl="0" w:tplc="8F0E8E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0B3721"/>
    <w:multiLevelType w:val="hybridMultilevel"/>
    <w:tmpl w:val="AB04321A"/>
    <w:lvl w:ilvl="0" w:tplc="B852CE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207CA"/>
    <w:multiLevelType w:val="hybridMultilevel"/>
    <w:tmpl w:val="ABB6025A"/>
    <w:lvl w:ilvl="0" w:tplc="CF22E89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C018F6"/>
    <w:multiLevelType w:val="hybridMultilevel"/>
    <w:tmpl w:val="FA3ED02A"/>
    <w:lvl w:ilvl="0" w:tplc="43A8F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A30484"/>
    <w:multiLevelType w:val="hybridMultilevel"/>
    <w:tmpl w:val="6ABA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B68D0"/>
    <w:multiLevelType w:val="hybridMultilevel"/>
    <w:tmpl w:val="049AFECA"/>
    <w:lvl w:ilvl="0" w:tplc="450A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4F4D5B"/>
    <w:multiLevelType w:val="hybridMultilevel"/>
    <w:tmpl w:val="475E7664"/>
    <w:lvl w:ilvl="0" w:tplc="376CA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F182D"/>
    <w:rsid w:val="00001A67"/>
    <w:rsid w:val="000034EC"/>
    <w:rsid w:val="000038FF"/>
    <w:rsid w:val="00004352"/>
    <w:rsid w:val="00006D85"/>
    <w:rsid w:val="0001653A"/>
    <w:rsid w:val="00026E5B"/>
    <w:rsid w:val="00036979"/>
    <w:rsid w:val="00056460"/>
    <w:rsid w:val="00060748"/>
    <w:rsid w:val="00062F1D"/>
    <w:rsid w:val="00063BFD"/>
    <w:rsid w:val="000855D4"/>
    <w:rsid w:val="000916A6"/>
    <w:rsid w:val="00092C39"/>
    <w:rsid w:val="000959B8"/>
    <w:rsid w:val="000A2966"/>
    <w:rsid w:val="000A617C"/>
    <w:rsid w:val="000B3C8D"/>
    <w:rsid w:val="000B3FF5"/>
    <w:rsid w:val="000C2392"/>
    <w:rsid w:val="000C40D7"/>
    <w:rsid w:val="000D64DC"/>
    <w:rsid w:val="000E0209"/>
    <w:rsid w:val="000E10E9"/>
    <w:rsid w:val="001015FE"/>
    <w:rsid w:val="00104B64"/>
    <w:rsid w:val="00106E43"/>
    <w:rsid w:val="00115D64"/>
    <w:rsid w:val="00126492"/>
    <w:rsid w:val="00132300"/>
    <w:rsid w:val="00147ED4"/>
    <w:rsid w:val="00156324"/>
    <w:rsid w:val="00171A0A"/>
    <w:rsid w:val="0017556A"/>
    <w:rsid w:val="0019498C"/>
    <w:rsid w:val="001B363D"/>
    <w:rsid w:val="001E5419"/>
    <w:rsid w:val="001E695A"/>
    <w:rsid w:val="0020127B"/>
    <w:rsid w:val="00204EAF"/>
    <w:rsid w:val="002112A3"/>
    <w:rsid w:val="00212069"/>
    <w:rsid w:val="00213CE3"/>
    <w:rsid w:val="002149EF"/>
    <w:rsid w:val="002158C3"/>
    <w:rsid w:val="00226CD5"/>
    <w:rsid w:val="002326B8"/>
    <w:rsid w:val="002434FA"/>
    <w:rsid w:val="0025345B"/>
    <w:rsid w:val="00257570"/>
    <w:rsid w:val="00257CBE"/>
    <w:rsid w:val="002765FE"/>
    <w:rsid w:val="00281925"/>
    <w:rsid w:val="00286E43"/>
    <w:rsid w:val="002A3BEA"/>
    <w:rsid w:val="002B3B3B"/>
    <w:rsid w:val="002C4834"/>
    <w:rsid w:val="002D2FC7"/>
    <w:rsid w:val="002D3622"/>
    <w:rsid w:val="002D5429"/>
    <w:rsid w:val="002D7FCD"/>
    <w:rsid w:val="002F2299"/>
    <w:rsid w:val="00302E9C"/>
    <w:rsid w:val="00305F81"/>
    <w:rsid w:val="0030756E"/>
    <w:rsid w:val="00314787"/>
    <w:rsid w:val="00320FFB"/>
    <w:rsid w:val="003305E4"/>
    <w:rsid w:val="00330C6F"/>
    <w:rsid w:val="00353355"/>
    <w:rsid w:val="003548D3"/>
    <w:rsid w:val="00364F81"/>
    <w:rsid w:val="00375829"/>
    <w:rsid w:val="0038159B"/>
    <w:rsid w:val="0038501B"/>
    <w:rsid w:val="003B0657"/>
    <w:rsid w:val="003B4FBC"/>
    <w:rsid w:val="003F407A"/>
    <w:rsid w:val="004200D9"/>
    <w:rsid w:val="004310F0"/>
    <w:rsid w:val="00433F9E"/>
    <w:rsid w:val="004345EC"/>
    <w:rsid w:val="00436C6D"/>
    <w:rsid w:val="0045051E"/>
    <w:rsid w:val="00453690"/>
    <w:rsid w:val="00455387"/>
    <w:rsid w:val="00471053"/>
    <w:rsid w:val="00480C81"/>
    <w:rsid w:val="00484735"/>
    <w:rsid w:val="00495FD3"/>
    <w:rsid w:val="004A7AB7"/>
    <w:rsid w:val="004B51E3"/>
    <w:rsid w:val="004C6764"/>
    <w:rsid w:val="004D70F8"/>
    <w:rsid w:val="00501F51"/>
    <w:rsid w:val="00506AC7"/>
    <w:rsid w:val="0054033B"/>
    <w:rsid w:val="00542B9F"/>
    <w:rsid w:val="00552802"/>
    <w:rsid w:val="00556FB0"/>
    <w:rsid w:val="00561ACB"/>
    <w:rsid w:val="00565CBF"/>
    <w:rsid w:val="0057035E"/>
    <w:rsid w:val="005743E8"/>
    <w:rsid w:val="0057749A"/>
    <w:rsid w:val="00580DA9"/>
    <w:rsid w:val="005919F2"/>
    <w:rsid w:val="00597518"/>
    <w:rsid w:val="005A374D"/>
    <w:rsid w:val="005C1B56"/>
    <w:rsid w:val="005C2A25"/>
    <w:rsid w:val="005F1B8D"/>
    <w:rsid w:val="005F2FC5"/>
    <w:rsid w:val="00601D90"/>
    <w:rsid w:val="00604508"/>
    <w:rsid w:val="00604A33"/>
    <w:rsid w:val="0060507F"/>
    <w:rsid w:val="00606252"/>
    <w:rsid w:val="00610172"/>
    <w:rsid w:val="00623E6B"/>
    <w:rsid w:val="00637150"/>
    <w:rsid w:val="006401B4"/>
    <w:rsid w:val="00646091"/>
    <w:rsid w:val="0064613F"/>
    <w:rsid w:val="00651CF0"/>
    <w:rsid w:val="00657719"/>
    <w:rsid w:val="006612F3"/>
    <w:rsid w:val="006618B2"/>
    <w:rsid w:val="00676608"/>
    <w:rsid w:val="00680ECF"/>
    <w:rsid w:val="00683E2E"/>
    <w:rsid w:val="006849E2"/>
    <w:rsid w:val="00685254"/>
    <w:rsid w:val="006878B7"/>
    <w:rsid w:val="00690D82"/>
    <w:rsid w:val="006B2F09"/>
    <w:rsid w:val="006C0D63"/>
    <w:rsid w:val="006D6EBB"/>
    <w:rsid w:val="006F038E"/>
    <w:rsid w:val="00701D97"/>
    <w:rsid w:val="00715AEA"/>
    <w:rsid w:val="0072110E"/>
    <w:rsid w:val="007272C8"/>
    <w:rsid w:val="00735590"/>
    <w:rsid w:val="00743382"/>
    <w:rsid w:val="007500B2"/>
    <w:rsid w:val="00762207"/>
    <w:rsid w:val="00776858"/>
    <w:rsid w:val="00785023"/>
    <w:rsid w:val="007854DB"/>
    <w:rsid w:val="00791220"/>
    <w:rsid w:val="00796C27"/>
    <w:rsid w:val="007A3008"/>
    <w:rsid w:val="007A4684"/>
    <w:rsid w:val="007B1B1A"/>
    <w:rsid w:val="007C06D2"/>
    <w:rsid w:val="007D4CE7"/>
    <w:rsid w:val="007E0C38"/>
    <w:rsid w:val="007E2C41"/>
    <w:rsid w:val="00802391"/>
    <w:rsid w:val="008100B5"/>
    <w:rsid w:val="008147DB"/>
    <w:rsid w:val="0082101F"/>
    <w:rsid w:val="00822A31"/>
    <w:rsid w:val="00823963"/>
    <w:rsid w:val="008403D2"/>
    <w:rsid w:val="00843251"/>
    <w:rsid w:val="00845E15"/>
    <w:rsid w:val="00851951"/>
    <w:rsid w:val="00851EAA"/>
    <w:rsid w:val="00862942"/>
    <w:rsid w:val="00866402"/>
    <w:rsid w:val="00866C87"/>
    <w:rsid w:val="00874C5F"/>
    <w:rsid w:val="008850FD"/>
    <w:rsid w:val="00887E78"/>
    <w:rsid w:val="0089761E"/>
    <w:rsid w:val="008A73AD"/>
    <w:rsid w:val="008B62E2"/>
    <w:rsid w:val="008D6338"/>
    <w:rsid w:val="008D6D73"/>
    <w:rsid w:val="008E4152"/>
    <w:rsid w:val="008E5478"/>
    <w:rsid w:val="008F0560"/>
    <w:rsid w:val="008F3504"/>
    <w:rsid w:val="009367E9"/>
    <w:rsid w:val="009369FA"/>
    <w:rsid w:val="00936B4B"/>
    <w:rsid w:val="00946272"/>
    <w:rsid w:val="00946A00"/>
    <w:rsid w:val="0095260B"/>
    <w:rsid w:val="00977CC1"/>
    <w:rsid w:val="00983AAD"/>
    <w:rsid w:val="00984DE5"/>
    <w:rsid w:val="00986742"/>
    <w:rsid w:val="009922B3"/>
    <w:rsid w:val="009A08D8"/>
    <w:rsid w:val="009A15A8"/>
    <w:rsid w:val="009B18B4"/>
    <w:rsid w:val="009B5086"/>
    <w:rsid w:val="009B66D2"/>
    <w:rsid w:val="009C1D11"/>
    <w:rsid w:val="009C6995"/>
    <w:rsid w:val="009C726C"/>
    <w:rsid w:val="009D2B91"/>
    <w:rsid w:val="009D399A"/>
    <w:rsid w:val="009D73E0"/>
    <w:rsid w:val="00A17334"/>
    <w:rsid w:val="00A41798"/>
    <w:rsid w:val="00A449D4"/>
    <w:rsid w:val="00A54302"/>
    <w:rsid w:val="00A80293"/>
    <w:rsid w:val="00A94257"/>
    <w:rsid w:val="00AB6149"/>
    <w:rsid w:val="00AC123B"/>
    <w:rsid w:val="00AD7F1E"/>
    <w:rsid w:val="00AE0979"/>
    <w:rsid w:val="00AF6674"/>
    <w:rsid w:val="00AF7915"/>
    <w:rsid w:val="00B013D7"/>
    <w:rsid w:val="00B0455E"/>
    <w:rsid w:val="00B226DB"/>
    <w:rsid w:val="00B27068"/>
    <w:rsid w:val="00B472FE"/>
    <w:rsid w:val="00B604A5"/>
    <w:rsid w:val="00B65A23"/>
    <w:rsid w:val="00B70401"/>
    <w:rsid w:val="00B7645B"/>
    <w:rsid w:val="00B7762F"/>
    <w:rsid w:val="00B87466"/>
    <w:rsid w:val="00B960E4"/>
    <w:rsid w:val="00B97A91"/>
    <w:rsid w:val="00BA1FE1"/>
    <w:rsid w:val="00BB2F92"/>
    <w:rsid w:val="00BC0674"/>
    <w:rsid w:val="00BC2416"/>
    <w:rsid w:val="00BC7909"/>
    <w:rsid w:val="00BD67DB"/>
    <w:rsid w:val="00BE1E8C"/>
    <w:rsid w:val="00BF5098"/>
    <w:rsid w:val="00C00FB3"/>
    <w:rsid w:val="00C0351A"/>
    <w:rsid w:val="00C10574"/>
    <w:rsid w:val="00C23AFE"/>
    <w:rsid w:val="00C24E34"/>
    <w:rsid w:val="00C42B26"/>
    <w:rsid w:val="00C433DE"/>
    <w:rsid w:val="00C4524F"/>
    <w:rsid w:val="00C621CF"/>
    <w:rsid w:val="00C7747B"/>
    <w:rsid w:val="00CB3934"/>
    <w:rsid w:val="00CB620D"/>
    <w:rsid w:val="00CC3FA1"/>
    <w:rsid w:val="00CC7DD5"/>
    <w:rsid w:val="00CE6331"/>
    <w:rsid w:val="00CF182D"/>
    <w:rsid w:val="00D16EC6"/>
    <w:rsid w:val="00D325AE"/>
    <w:rsid w:val="00D32833"/>
    <w:rsid w:val="00D40D93"/>
    <w:rsid w:val="00D44DF2"/>
    <w:rsid w:val="00D46E86"/>
    <w:rsid w:val="00D720D6"/>
    <w:rsid w:val="00D90815"/>
    <w:rsid w:val="00D92968"/>
    <w:rsid w:val="00DA1745"/>
    <w:rsid w:val="00DA3BB3"/>
    <w:rsid w:val="00DC08D4"/>
    <w:rsid w:val="00DC7198"/>
    <w:rsid w:val="00DD7CFB"/>
    <w:rsid w:val="00E06EFC"/>
    <w:rsid w:val="00E116FA"/>
    <w:rsid w:val="00E13854"/>
    <w:rsid w:val="00E25AD5"/>
    <w:rsid w:val="00E3080A"/>
    <w:rsid w:val="00E31A93"/>
    <w:rsid w:val="00E377E1"/>
    <w:rsid w:val="00E51590"/>
    <w:rsid w:val="00E85114"/>
    <w:rsid w:val="00E86054"/>
    <w:rsid w:val="00EA1558"/>
    <w:rsid w:val="00EA2772"/>
    <w:rsid w:val="00EA5FDA"/>
    <w:rsid w:val="00EC6427"/>
    <w:rsid w:val="00ED213F"/>
    <w:rsid w:val="00EE04DB"/>
    <w:rsid w:val="00EF6F72"/>
    <w:rsid w:val="00F01FB7"/>
    <w:rsid w:val="00F03BA6"/>
    <w:rsid w:val="00F113A8"/>
    <w:rsid w:val="00F255F1"/>
    <w:rsid w:val="00F30591"/>
    <w:rsid w:val="00F41B0D"/>
    <w:rsid w:val="00F41C77"/>
    <w:rsid w:val="00F62F77"/>
    <w:rsid w:val="00F63782"/>
    <w:rsid w:val="00F6394B"/>
    <w:rsid w:val="00F63D3F"/>
    <w:rsid w:val="00F82DDA"/>
    <w:rsid w:val="00F9391F"/>
    <w:rsid w:val="00F93E48"/>
    <w:rsid w:val="00FA3AA6"/>
    <w:rsid w:val="00FC3B20"/>
    <w:rsid w:val="00FD0A04"/>
    <w:rsid w:val="00FD25CE"/>
    <w:rsid w:val="00FD3F52"/>
    <w:rsid w:val="00FD5C40"/>
    <w:rsid w:val="00FE4178"/>
    <w:rsid w:val="00FE609E"/>
    <w:rsid w:val="00FE7048"/>
    <w:rsid w:val="00FF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A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autoRedefine/>
    <w:qFormat/>
    <w:rsid w:val="00866C87"/>
    <w:pPr>
      <w:keepNext/>
      <w:spacing w:after="0" w:line="240" w:lineRule="auto"/>
      <w:ind w:left="720"/>
      <w:jc w:val="center"/>
      <w:outlineLvl w:val="1"/>
    </w:pPr>
    <w:rPr>
      <w:rFonts w:ascii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66C87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a3">
    <w:name w:val="List Paragraph"/>
    <w:basedOn w:val="a"/>
    <w:uiPriority w:val="34"/>
    <w:qFormat/>
    <w:rsid w:val="00866C87"/>
    <w:pPr>
      <w:ind w:left="720"/>
      <w:contextualSpacing/>
    </w:pPr>
  </w:style>
  <w:style w:type="character" w:customStyle="1" w:styleId="a4">
    <w:name w:val="Обычный+центр Знак"/>
    <w:link w:val="a5"/>
    <w:semiHidden/>
    <w:locked/>
    <w:rsid w:val="00866C87"/>
    <w:rPr>
      <w:sz w:val="24"/>
      <w:szCs w:val="24"/>
    </w:rPr>
  </w:style>
  <w:style w:type="paragraph" w:customStyle="1" w:styleId="a5">
    <w:name w:val="Обычный+центр"/>
    <w:basedOn w:val="a6"/>
    <w:link w:val="a4"/>
    <w:autoRedefine/>
    <w:semiHidden/>
    <w:rsid w:val="00866C87"/>
    <w:pPr>
      <w:spacing w:after="0" w:line="240" w:lineRule="auto"/>
      <w:jc w:val="center"/>
    </w:pPr>
    <w:rPr>
      <w:rFonts w:ascii="Calibri" w:hAnsi="Calibri"/>
    </w:rPr>
  </w:style>
  <w:style w:type="paragraph" w:customStyle="1" w:styleId="a7">
    <w:name w:val="Обычный стиль+ширина"/>
    <w:basedOn w:val="a"/>
    <w:autoRedefine/>
    <w:uiPriority w:val="99"/>
    <w:semiHidden/>
    <w:rsid w:val="00866C87"/>
    <w:pPr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66C87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6C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6C87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7500B2"/>
    <w:rPr>
      <w:rFonts w:ascii="Times New Roman" w:hAnsi="Times New Roman" w:cs="Times New Roman"/>
      <w:sz w:val="26"/>
      <w:szCs w:val="26"/>
    </w:rPr>
  </w:style>
  <w:style w:type="paragraph" w:styleId="aa">
    <w:name w:val="Body Text Indent"/>
    <w:basedOn w:val="a"/>
    <w:link w:val="ab"/>
    <w:uiPriority w:val="99"/>
    <w:rsid w:val="006612F3"/>
    <w:pPr>
      <w:widowControl w:val="0"/>
      <w:shd w:val="clear" w:color="auto" w:fill="FFFFFF"/>
      <w:tabs>
        <w:tab w:val="left" w:pos="0"/>
        <w:tab w:val="left" w:pos="1056"/>
      </w:tabs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hAnsi="Times New Roman"/>
      <w:sz w:val="30"/>
      <w:szCs w:val="30"/>
    </w:rPr>
  </w:style>
  <w:style w:type="character" w:customStyle="1" w:styleId="ab">
    <w:name w:val="Основной текст с отступом Знак"/>
    <w:link w:val="aa"/>
    <w:uiPriority w:val="99"/>
    <w:rsid w:val="006612F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ConsPlusNormal">
    <w:name w:val="ConsPlusNormal"/>
    <w:rsid w:val="006612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rsid w:val="006612F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Знак"/>
    <w:link w:val="ac"/>
    <w:rsid w:val="006612F3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rsid w:val="006612F3"/>
    <w:rPr>
      <w:rFonts w:cs="Times New Roman"/>
      <w:color w:val="008000"/>
    </w:rPr>
  </w:style>
  <w:style w:type="character" w:styleId="af">
    <w:name w:val="Strong"/>
    <w:uiPriority w:val="22"/>
    <w:qFormat/>
    <w:rsid w:val="007272C8"/>
    <w:rPr>
      <w:b/>
      <w:bCs/>
    </w:rPr>
  </w:style>
  <w:style w:type="paragraph" w:styleId="af0">
    <w:name w:val="header"/>
    <w:basedOn w:val="a"/>
    <w:rsid w:val="000A2966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0A2966"/>
  </w:style>
  <w:style w:type="paragraph" w:styleId="af2">
    <w:name w:val="footer"/>
    <w:basedOn w:val="a"/>
    <w:link w:val="af3"/>
    <w:uiPriority w:val="99"/>
    <w:rsid w:val="00C42B2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51EAA"/>
    <w:rPr>
      <w:sz w:val="22"/>
      <w:szCs w:val="22"/>
    </w:rPr>
  </w:style>
  <w:style w:type="character" w:styleId="af4">
    <w:name w:val="Hyperlink"/>
    <w:uiPriority w:val="99"/>
    <w:unhideWhenUsed/>
    <w:rsid w:val="00823963"/>
    <w:rPr>
      <w:color w:val="0000FF"/>
      <w:u w:val="single"/>
    </w:rPr>
  </w:style>
  <w:style w:type="table" w:styleId="af5">
    <w:name w:val="Table Grid"/>
    <w:basedOn w:val="a1"/>
    <w:uiPriority w:val="59"/>
    <w:rsid w:val="00EE04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basedOn w:val="a"/>
    <w:rsid w:val="00B270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7355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Emphasis"/>
    <w:basedOn w:val="a0"/>
    <w:uiPriority w:val="20"/>
    <w:qFormat/>
    <w:rsid w:val="00BF5098"/>
    <w:rPr>
      <w:i/>
      <w:iCs/>
    </w:rPr>
  </w:style>
  <w:style w:type="paragraph" w:customStyle="1" w:styleId="ConsTitle">
    <w:name w:val="ConsTitle"/>
    <w:rsid w:val="00556FB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556FB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0EF8F-BCD0-4797-892D-833AC70F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6454</Words>
  <Characters>36793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КСП</cp:lastModifiedBy>
  <cp:revision>4</cp:revision>
  <cp:lastPrinted>2025-10-28T06:52:00Z</cp:lastPrinted>
  <dcterms:created xsi:type="dcterms:W3CDTF">2025-10-23T04:45:00Z</dcterms:created>
  <dcterms:modified xsi:type="dcterms:W3CDTF">2025-10-28T06:52:00Z</dcterms:modified>
</cp:coreProperties>
</file>