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20" w:rsidRDefault="00AA208A" w:rsidP="00F20320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="00F20320">
        <w:rPr>
          <w:b/>
          <w:sz w:val="28"/>
          <w:szCs w:val="28"/>
        </w:rPr>
        <w:t xml:space="preserve"> ПЕРВОГО СОЗЫВА</w:t>
      </w:r>
    </w:p>
    <w:p w:rsidR="00F20320" w:rsidRDefault="00F20320" w:rsidP="00F20320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AA208A" w:rsidRDefault="00F20320" w:rsidP="00F20320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505E7E" w:rsidRDefault="00505E7E" w:rsidP="00505E7E">
      <w:pPr>
        <w:spacing w:before="360" w:after="360"/>
        <w:contextualSpacing/>
        <w:jc w:val="center"/>
        <w:rPr>
          <w:b/>
          <w:sz w:val="28"/>
          <w:szCs w:val="28"/>
        </w:rPr>
      </w:pPr>
    </w:p>
    <w:p w:rsidR="00AA208A" w:rsidRDefault="00AA208A" w:rsidP="00505E7E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A208A" w:rsidRPr="0084670E" w:rsidRDefault="003852BF" w:rsidP="00505E7E">
      <w:pPr>
        <w:tabs>
          <w:tab w:val="center" w:pos="4677"/>
          <w:tab w:val="left" w:pos="7260"/>
        </w:tabs>
        <w:contextualSpacing/>
        <w:rPr>
          <w:sz w:val="28"/>
          <w:szCs w:val="28"/>
          <w:lang w:val="en-US"/>
        </w:rPr>
      </w:pPr>
      <w:r>
        <w:rPr>
          <w:sz w:val="28"/>
          <w:szCs w:val="28"/>
        </w:rPr>
        <w:t>12 ноября</w:t>
      </w:r>
      <w:r w:rsidR="00F20320">
        <w:rPr>
          <w:sz w:val="28"/>
          <w:szCs w:val="28"/>
        </w:rPr>
        <w:t xml:space="preserve"> 2025</w:t>
      </w:r>
      <w:r w:rsidR="00FC05E5">
        <w:rPr>
          <w:sz w:val="28"/>
          <w:szCs w:val="28"/>
        </w:rPr>
        <w:t xml:space="preserve"> </w:t>
      </w:r>
      <w:r w:rsidR="00AA208A" w:rsidRPr="00AA208A">
        <w:rPr>
          <w:sz w:val="28"/>
          <w:szCs w:val="28"/>
        </w:rPr>
        <w:t>года</w:t>
      </w:r>
      <w:r w:rsidR="00AA208A" w:rsidRPr="00AA208A">
        <w:rPr>
          <w:sz w:val="28"/>
          <w:szCs w:val="28"/>
        </w:rPr>
        <w:tab/>
      </w:r>
      <w:r w:rsidR="00AA208A" w:rsidRPr="00AA208A">
        <w:rPr>
          <w:sz w:val="28"/>
          <w:szCs w:val="28"/>
        </w:rPr>
        <w:tab/>
      </w:r>
      <w:r w:rsidR="00AA208A" w:rsidRPr="00AA208A">
        <w:rPr>
          <w:sz w:val="28"/>
          <w:szCs w:val="28"/>
        </w:rPr>
        <w:tab/>
      </w:r>
      <w:r w:rsidR="00AA208A" w:rsidRPr="00AA208A">
        <w:rPr>
          <w:sz w:val="28"/>
          <w:szCs w:val="28"/>
        </w:rPr>
        <w:tab/>
      </w:r>
      <w:r w:rsidR="0084670E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84670E">
        <w:rPr>
          <w:sz w:val="28"/>
          <w:szCs w:val="28"/>
          <w:lang w:val="en-US"/>
        </w:rPr>
        <w:t>34</w:t>
      </w:r>
    </w:p>
    <w:p w:rsidR="00AA208A" w:rsidRPr="00AA208A" w:rsidRDefault="00AA208A" w:rsidP="00505E7E">
      <w:pPr>
        <w:tabs>
          <w:tab w:val="center" w:pos="4677"/>
          <w:tab w:val="left" w:pos="7260"/>
        </w:tabs>
        <w:contextualSpacing/>
        <w:jc w:val="center"/>
        <w:rPr>
          <w:sz w:val="28"/>
          <w:szCs w:val="28"/>
        </w:rPr>
      </w:pPr>
      <w:r w:rsidRPr="00AA208A">
        <w:rPr>
          <w:sz w:val="28"/>
          <w:szCs w:val="28"/>
        </w:rPr>
        <w:t>п. Агинское</w:t>
      </w:r>
    </w:p>
    <w:p w:rsidR="00AA208A" w:rsidRDefault="00AA208A" w:rsidP="00505E7E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p w:rsidR="004A0A1A" w:rsidRDefault="004A0A1A" w:rsidP="00505E7E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A208A" w:rsidTr="0074258B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AA208A" w:rsidRPr="00AA208A" w:rsidRDefault="0074258B" w:rsidP="00505E7E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избрании п</w:t>
            </w:r>
            <w:r w:rsidR="00AA208A" w:rsidRPr="00AA208A">
              <w:rPr>
                <w:b/>
                <w:sz w:val="28"/>
                <w:szCs w:val="28"/>
              </w:rPr>
              <w:t>редседателя</w:t>
            </w:r>
          </w:p>
          <w:p w:rsidR="00AA208A" w:rsidRPr="00AA208A" w:rsidRDefault="00AA208A" w:rsidP="00505E7E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AA208A">
              <w:rPr>
                <w:b/>
                <w:sz w:val="28"/>
                <w:szCs w:val="28"/>
              </w:rPr>
              <w:t xml:space="preserve">Совета </w:t>
            </w:r>
            <w:r w:rsidR="00F20320">
              <w:rPr>
                <w:b/>
                <w:sz w:val="28"/>
                <w:szCs w:val="28"/>
              </w:rPr>
              <w:t xml:space="preserve">первого созыва Агинского </w:t>
            </w:r>
            <w:r w:rsidRPr="00AA208A">
              <w:rPr>
                <w:b/>
                <w:sz w:val="28"/>
                <w:szCs w:val="28"/>
              </w:rPr>
              <w:t xml:space="preserve">муниципального </w:t>
            </w:r>
            <w:r w:rsidR="00F20320">
              <w:rPr>
                <w:b/>
                <w:sz w:val="28"/>
                <w:szCs w:val="28"/>
              </w:rPr>
              <w:t>округа Забайкальского края</w:t>
            </w:r>
          </w:p>
          <w:p w:rsidR="00505E7E" w:rsidRDefault="00505E7E" w:rsidP="00FC05E5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</w:tr>
    </w:tbl>
    <w:p w:rsidR="00FE2DA1" w:rsidRDefault="0074258B" w:rsidP="00FE2DA1">
      <w:pPr>
        <w:spacing w:before="100" w:beforeAutospacing="1"/>
        <w:ind w:firstLine="708"/>
        <w:contextualSpacing/>
        <w:jc w:val="both"/>
        <w:rPr>
          <w:b/>
          <w:spacing w:val="40"/>
          <w:sz w:val="28"/>
          <w:szCs w:val="28"/>
        </w:rPr>
      </w:pPr>
      <w:proofErr w:type="gramStart"/>
      <w:r w:rsidRPr="0074258B">
        <w:rPr>
          <w:sz w:val="28"/>
          <w:szCs w:val="28"/>
        </w:rPr>
        <w:t xml:space="preserve">В соответствии с </w:t>
      </w:r>
      <w:r w:rsidR="00DA4EEF">
        <w:rPr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spacing w:val="-2"/>
          <w:sz w:val="28"/>
          <w:szCs w:val="28"/>
        </w:rPr>
        <w:t>, р</w:t>
      </w:r>
      <w:r w:rsidR="00AA208A" w:rsidRPr="0074258B">
        <w:rPr>
          <w:spacing w:val="-2"/>
          <w:sz w:val="28"/>
          <w:szCs w:val="28"/>
        </w:rPr>
        <w:t xml:space="preserve">уководствуясь пунктом 10 статьи 23 Устава муниципального района «Агинский район» и пунктом 1 статьи 1 Регламента Совета муниципального района «Агинский район», </w:t>
      </w:r>
      <w:r w:rsidR="00046632">
        <w:rPr>
          <w:spacing w:val="-2"/>
          <w:sz w:val="28"/>
          <w:szCs w:val="28"/>
        </w:rPr>
        <w:t>в связи с принятием решения Совета первого созыва Агинского муниципального округа №33 от 31.10.2025 г. «О прекращении</w:t>
      </w:r>
      <w:proofErr w:type="gramEnd"/>
      <w:r w:rsidR="00046632">
        <w:rPr>
          <w:spacing w:val="-2"/>
          <w:sz w:val="28"/>
          <w:szCs w:val="28"/>
        </w:rPr>
        <w:t xml:space="preserve"> полномочий депутата Совета первого созыва Агинского муниципального округа», </w:t>
      </w:r>
      <w:r w:rsidR="00AA208A" w:rsidRPr="0074258B">
        <w:rPr>
          <w:spacing w:val="-2"/>
          <w:sz w:val="28"/>
          <w:szCs w:val="28"/>
        </w:rPr>
        <w:t xml:space="preserve">на основании результатов открытого голосования по выборам председателя Совета </w:t>
      </w:r>
      <w:r w:rsidR="00F20320" w:rsidRPr="0074258B">
        <w:rPr>
          <w:spacing w:val="-2"/>
          <w:sz w:val="28"/>
          <w:szCs w:val="28"/>
        </w:rPr>
        <w:t>первого</w:t>
      </w:r>
      <w:r w:rsidR="00F20320">
        <w:rPr>
          <w:spacing w:val="-2"/>
          <w:sz w:val="28"/>
          <w:szCs w:val="28"/>
        </w:rPr>
        <w:t xml:space="preserve"> созыва Агинского </w:t>
      </w:r>
      <w:r w:rsidR="00AA208A">
        <w:rPr>
          <w:spacing w:val="-2"/>
          <w:sz w:val="28"/>
          <w:szCs w:val="28"/>
        </w:rPr>
        <w:t xml:space="preserve">муниципального </w:t>
      </w:r>
      <w:r w:rsidR="00F20320">
        <w:rPr>
          <w:spacing w:val="-2"/>
          <w:sz w:val="28"/>
          <w:szCs w:val="28"/>
        </w:rPr>
        <w:t>округа Забайкальского края</w:t>
      </w:r>
      <w:r w:rsidR="00AA208A">
        <w:rPr>
          <w:spacing w:val="-2"/>
          <w:sz w:val="28"/>
          <w:szCs w:val="28"/>
        </w:rPr>
        <w:t>, Совет</w:t>
      </w:r>
      <w:r w:rsidR="00F20320">
        <w:rPr>
          <w:spacing w:val="-2"/>
          <w:sz w:val="28"/>
          <w:szCs w:val="28"/>
        </w:rPr>
        <w:t xml:space="preserve"> первого созыва Агинского</w:t>
      </w:r>
      <w:r w:rsidR="00AA208A">
        <w:rPr>
          <w:spacing w:val="-2"/>
          <w:sz w:val="28"/>
          <w:szCs w:val="28"/>
        </w:rPr>
        <w:t xml:space="preserve"> муниципального </w:t>
      </w:r>
      <w:r w:rsidR="00F20320">
        <w:rPr>
          <w:spacing w:val="-2"/>
          <w:sz w:val="28"/>
          <w:szCs w:val="28"/>
        </w:rPr>
        <w:t>округа Забайкальского края,</w:t>
      </w:r>
      <w:r w:rsidR="00AA208A">
        <w:rPr>
          <w:spacing w:val="-2"/>
          <w:sz w:val="28"/>
          <w:szCs w:val="28"/>
        </w:rPr>
        <w:t xml:space="preserve"> </w:t>
      </w:r>
      <w:r w:rsidR="00AA208A">
        <w:rPr>
          <w:b/>
          <w:spacing w:val="-2"/>
          <w:sz w:val="28"/>
          <w:szCs w:val="28"/>
        </w:rPr>
        <w:t>РЕШИЛ</w:t>
      </w:r>
      <w:r w:rsidR="00AA208A">
        <w:rPr>
          <w:b/>
          <w:spacing w:val="40"/>
          <w:sz w:val="28"/>
          <w:szCs w:val="28"/>
        </w:rPr>
        <w:t>:</w:t>
      </w:r>
    </w:p>
    <w:p w:rsidR="00046632" w:rsidRPr="0055473F" w:rsidRDefault="00046632" w:rsidP="00046632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55473F">
        <w:rPr>
          <w:sz w:val="28"/>
          <w:szCs w:val="28"/>
        </w:rPr>
        <w:t xml:space="preserve">Признать утратившим силу решение </w:t>
      </w:r>
      <w:r>
        <w:rPr>
          <w:sz w:val="28"/>
          <w:szCs w:val="28"/>
        </w:rPr>
        <w:t xml:space="preserve">Совета первого созыва Агинского муниципального округа Забайкальского края №6 от 29.09.2025 г. «Об избрании </w:t>
      </w:r>
      <w:proofErr w:type="gramStart"/>
      <w:r>
        <w:rPr>
          <w:sz w:val="28"/>
          <w:szCs w:val="28"/>
        </w:rPr>
        <w:t xml:space="preserve">председателя </w:t>
      </w:r>
      <w:r w:rsidRPr="0055473F">
        <w:rPr>
          <w:sz w:val="28"/>
          <w:szCs w:val="28"/>
          <w:lang w:eastAsia="en-US"/>
        </w:rPr>
        <w:t>Совета первого созыва Агинского муниципального округа Забайкальского края</w:t>
      </w:r>
      <w:proofErr w:type="gramEnd"/>
    </w:p>
    <w:p w:rsidR="00FE2DA1" w:rsidRPr="00FC05E5" w:rsidRDefault="0074258B" w:rsidP="00F20320">
      <w:pPr>
        <w:pStyle w:val="a4"/>
        <w:numPr>
          <w:ilvl w:val="0"/>
          <w:numId w:val="3"/>
        </w:numPr>
        <w:tabs>
          <w:tab w:val="left" w:pos="0"/>
        </w:tabs>
        <w:ind w:left="-142" w:firstLine="851"/>
        <w:jc w:val="both"/>
        <w:outlineLvl w:val="0"/>
        <w:rPr>
          <w:sz w:val="28"/>
          <w:szCs w:val="28"/>
        </w:rPr>
      </w:pPr>
      <w:r w:rsidRPr="0074258B">
        <w:rPr>
          <w:sz w:val="28"/>
          <w:szCs w:val="28"/>
        </w:rPr>
        <w:t>Считать избранным на должность</w:t>
      </w:r>
      <w:r w:rsidRPr="00FC05E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 w:rsidR="00AA208A" w:rsidRPr="00FC05E5">
        <w:rPr>
          <w:sz w:val="28"/>
          <w:szCs w:val="28"/>
        </w:rPr>
        <w:t xml:space="preserve"> </w:t>
      </w:r>
      <w:r w:rsidR="00AA208A" w:rsidRPr="00FC05E5">
        <w:rPr>
          <w:spacing w:val="-2"/>
          <w:sz w:val="28"/>
          <w:szCs w:val="28"/>
        </w:rPr>
        <w:t xml:space="preserve">Совета </w:t>
      </w:r>
      <w:r w:rsidR="00F20320">
        <w:rPr>
          <w:spacing w:val="-2"/>
          <w:sz w:val="28"/>
          <w:szCs w:val="28"/>
        </w:rPr>
        <w:t>первого созыва Агинского муниципального округа Забайкальского края</w:t>
      </w:r>
      <w:r w:rsidR="0084670E">
        <w:rPr>
          <w:spacing w:val="-2"/>
          <w:sz w:val="28"/>
          <w:szCs w:val="28"/>
        </w:rPr>
        <w:t xml:space="preserve">» - </w:t>
      </w:r>
      <w:proofErr w:type="spellStart"/>
      <w:r w:rsidR="0084670E">
        <w:rPr>
          <w:spacing w:val="-2"/>
          <w:sz w:val="28"/>
          <w:szCs w:val="28"/>
        </w:rPr>
        <w:t>Бадмажапова</w:t>
      </w:r>
      <w:proofErr w:type="spellEnd"/>
      <w:r w:rsidR="0084670E">
        <w:rPr>
          <w:spacing w:val="-2"/>
          <w:sz w:val="28"/>
          <w:szCs w:val="28"/>
        </w:rPr>
        <w:t xml:space="preserve"> </w:t>
      </w:r>
      <w:proofErr w:type="spellStart"/>
      <w:r w:rsidR="0084670E">
        <w:rPr>
          <w:spacing w:val="-2"/>
          <w:sz w:val="28"/>
          <w:szCs w:val="28"/>
        </w:rPr>
        <w:t>Зорикто</w:t>
      </w:r>
      <w:proofErr w:type="spellEnd"/>
      <w:r w:rsidR="0084670E">
        <w:rPr>
          <w:spacing w:val="-2"/>
          <w:sz w:val="28"/>
          <w:szCs w:val="28"/>
        </w:rPr>
        <w:t xml:space="preserve"> </w:t>
      </w:r>
      <w:proofErr w:type="spellStart"/>
      <w:r w:rsidR="0084670E">
        <w:rPr>
          <w:spacing w:val="-2"/>
          <w:sz w:val="28"/>
          <w:szCs w:val="28"/>
        </w:rPr>
        <w:t>Цыбикдоржиевича</w:t>
      </w:r>
      <w:proofErr w:type="spellEnd"/>
      <w:r w:rsidR="003852BF">
        <w:rPr>
          <w:spacing w:val="-2"/>
          <w:sz w:val="28"/>
          <w:szCs w:val="28"/>
        </w:rPr>
        <w:t>.</w:t>
      </w:r>
    </w:p>
    <w:p w:rsidR="00B811FC" w:rsidRPr="00B811FC" w:rsidRDefault="00B811FC" w:rsidP="00B811FC">
      <w:pPr>
        <w:pStyle w:val="a4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811FC">
        <w:rPr>
          <w:sz w:val="28"/>
          <w:szCs w:val="28"/>
        </w:rPr>
        <w:t xml:space="preserve">Настоящее решение вступает в силу </w:t>
      </w:r>
      <w:r w:rsidR="003852BF">
        <w:rPr>
          <w:sz w:val="28"/>
          <w:szCs w:val="28"/>
        </w:rPr>
        <w:t xml:space="preserve">на </w:t>
      </w:r>
      <w:proofErr w:type="gramStart"/>
      <w:r w:rsidR="003852BF">
        <w:rPr>
          <w:sz w:val="28"/>
          <w:szCs w:val="28"/>
        </w:rPr>
        <w:t>следующий</w:t>
      </w:r>
      <w:proofErr w:type="gramEnd"/>
      <w:r w:rsidR="003852BF">
        <w:rPr>
          <w:sz w:val="28"/>
          <w:szCs w:val="28"/>
        </w:rPr>
        <w:t xml:space="preserve"> со дня официального опубликования (обнародования).</w:t>
      </w:r>
    </w:p>
    <w:p w:rsidR="00B811FC" w:rsidRDefault="00B811FC" w:rsidP="00B811FC">
      <w:pPr>
        <w:pStyle w:val="2"/>
        <w:ind w:left="1068" w:firstLine="0"/>
        <w:contextualSpacing/>
        <w:rPr>
          <w:sz w:val="28"/>
          <w:szCs w:val="28"/>
        </w:rPr>
      </w:pPr>
    </w:p>
    <w:p w:rsidR="00B811FC" w:rsidRDefault="00B811FC" w:rsidP="00B811FC">
      <w:pPr>
        <w:pStyle w:val="2"/>
        <w:ind w:left="1068" w:firstLine="0"/>
        <w:contextualSpacing/>
        <w:rPr>
          <w:sz w:val="28"/>
          <w:szCs w:val="28"/>
        </w:rPr>
      </w:pPr>
    </w:p>
    <w:p w:rsidR="00B73FA0" w:rsidRDefault="00B73FA0" w:rsidP="00505E7E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p w:rsidR="00AA208A" w:rsidRDefault="003852BF" w:rsidP="00F55754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</w:p>
    <w:p w:rsidR="0084670E" w:rsidRDefault="003852BF" w:rsidP="0084670E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«Агинский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Н.В. </w:t>
      </w:r>
      <w:proofErr w:type="spellStart"/>
      <w:r>
        <w:rPr>
          <w:sz w:val="28"/>
          <w:szCs w:val="28"/>
        </w:rPr>
        <w:t>Бабужапов</w:t>
      </w:r>
      <w:proofErr w:type="spellEnd"/>
    </w:p>
    <w:sectPr w:rsidR="0084670E" w:rsidSect="00DA4EE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516"/>
    <w:multiLevelType w:val="hybridMultilevel"/>
    <w:tmpl w:val="1494E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65FBE"/>
    <w:multiLevelType w:val="hybridMultilevel"/>
    <w:tmpl w:val="B3568704"/>
    <w:lvl w:ilvl="0" w:tplc="F508D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3231B6"/>
    <w:multiLevelType w:val="hybridMultilevel"/>
    <w:tmpl w:val="14DA3672"/>
    <w:lvl w:ilvl="0" w:tplc="66BCC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1956B2"/>
    <w:multiLevelType w:val="hybridMultilevel"/>
    <w:tmpl w:val="74C2DB20"/>
    <w:lvl w:ilvl="0" w:tplc="40EAB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AA208A"/>
    <w:rsid w:val="000134F9"/>
    <w:rsid w:val="00046632"/>
    <w:rsid w:val="000E14C1"/>
    <w:rsid w:val="0015465A"/>
    <w:rsid w:val="00275743"/>
    <w:rsid w:val="002B2E16"/>
    <w:rsid w:val="0037479F"/>
    <w:rsid w:val="00375333"/>
    <w:rsid w:val="003852BF"/>
    <w:rsid w:val="003A01E7"/>
    <w:rsid w:val="004530FF"/>
    <w:rsid w:val="00476623"/>
    <w:rsid w:val="004A0A1A"/>
    <w:rsid w:val="004A329B"/>
    <w:rsid w:val="004B5C8F"/>
    <w:rsid w:val="00505E7E"/>
    <w:rsid w:val="00547977"/>
    <w:rsid w:val="0059210B"/>
    <w:rsid w:val="005A7AE5"/>
    <w:rsid w:val="00604CC5"/>
    <w:rsid w:val="006E0A2D"/>
    <w:rsid w:val="007338F9"/>
    <w:rsid w:val="0074258B"/>
    <w:rsid w:val="00834E7F"/>
    <w:rsid w:val="00840467"/>
    <w:rsid w:val="0084670E"/>
    <w:rsid w:val="008A4311"/>
    <w:rsid w:val="00910EE7"/>
    <w:rsid w:val="009366D6"/>
    <w:rsid w:val="009612C7"/>
    <w:rsid w:val="00964FC8"/>
    <w:rsid w:val="009924EA"/>
    <w:rsid w:val="00A511BB"/>
    <w:rsid w:val="00AA208A"/>
    <w:rsid w:val="00AF5571"/>
    <w:rsid w:val="00B7164C"/>
    <w:rsid w:val="00B73FA0"/>
    <w:rsid w:val="00B811FC"/>
    <w:rsid w:val="00BF0EFA"/>
    <w:rsid w:val="00C13050"/>
    <w:rsid w:val="00C75533"/>
    <w:rsid w:val="00CA0DF6"/>
    <w:rsid w:val="00CB2AC8"/>
    <w:rsid w:val="00D347E8"/>
    <w:rsid w:val="00D634F0"/>
    <w:rsid w:val="00D7758A"/>
    <w:rsid w:val="00DA4EEF"/>
    <w:rsid w:val="00DD7205"/>
    <w:rsid w:val="00E734DB"/>
    <w:rsid w:val="00EF28CD"/>
    <w:rsid w:val="00F20320"/>
    <w:rsid w:val="00F55754"/>
    <w:rsid w:val="00FC05E5"/>
    <w:rsid w:val="00FE2B60"/>
    <w:rsid w:val="00FE2DA1"/>
    <w:rsid w:val="00FF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208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E2B60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B811FC"/>
    <w:pPr>
      <w:overflowPunct w:val="0"/>
      <w:autoSpaceDE w:val="0"/>
      <w:autoSpaceDN w:val="0"/>
      <w:adjustRightInd w:val="0"/>
      <w:ind w:firstLine="180"/>
    </w:pPr>
  </w:style>
  <w:style w:type="character" w:customStyle="1" w:styleId="20">
    <w:name w:val="Основной текст с отступом 2 Знак"/>
    <w:basedOn w:val="a0"/>
    <w:link w:val="2"/>
    <w:semiHidden/>
    <w:rsid w:val="00B811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2</cp:revision>
  <cp:lastPrinted>2025-11-14T06:51:00Z</cp:lastPrinted>
  <dcterms:created xsi:type="dcterms:W3CDTF">2025-11-14T06:51:00Z</dcterms:created>
  <dcterms:modified xsi:type="dcterms:W3CDTF">2025-11-14T06:51:00Z</dcterms:modified>
</cp:coreProperties>
</file>