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D3" w:rsidRDefault="002A1AD3" w:rsidP="002A1AD3">
      <w:pPr>
        <w:spacing w:after="2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ПЕРВОГО СОЗЫВА</w:t>
      </w:r>
    </w:p>
    <w:p w:rsidR="002A1AD3" w:rsidRDefault="002A1AD3" w:rsidP="002A1AD3">
      <w:pPr>
        <w:spacing w:after="2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АГИНСКОГО МУНИЦИПАЛЬНОГО ОКРУГА</w:t>
      </w:r>
    </w:p>
    <w:p w:rsidR="002A1AD3" w:rsidRDefault="002A1AD3" w:rsidP="002A1AD3">
      <w:pPr>
        <w:spacing w:after="2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2A1AD3" w:rsidRDefault="002A1AD3" w:rsidP="002A1AD3">
      <w:pPr>
        <w:spacing w:before="360" w:after="360"/>
        <w:contextualSpacing/>
        <w:jc w:val="center"/>
        <w:rPr>
          <w:b/>
          <w:sz w:val="28"/>
          <w:szCs w:val="28"/>
        </w:rPr>
      </w:pPr>
    </w:p>
    <w:p w:rsidR="002A1AD3" w:rsidRDefault="002A1AD3" w:rsidP="002A1AD3">
      <w:pPr>
        <w:spacing w:before="360" w:after="36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A1AD3" w:rsidRDefault="00B74827" w:rsidP="002A1AD3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  <w:r>
        <w:rPr>
          <w:sz w:val="28"/>
          <w:szCs w:val="28"/>
        </w:rPr>
        <w:t>12 ноября</w:t>
      </w:r>
      <w:r w:rsidR="002B2C46">
        <w:rPr>
          <w:sz w:val="28"/>
          <w:szCs w:val="28"/>
        </w:rPr>
        <w:t xml:space="preserve"> 2025 года</w:t>
      </w:r>
      <w:r w:rsidR="002B2C46">
        <w:rPr>
          <w:sz w:val="28"/>
          <w:szCs w:val="28"/>
        </w:rPr>
        <w:tab/>
      </w:r>
      <w:r w:rsidR="002B2C46">
        <w:rPr>
          <w:sz w:val="28"/>
          <w:szCs w:val="28"/>
        </w:rPr>
        <w:tab/>
      </w:r>
      <w:r w:rsidR="002B2C46">
        <w:rPr>
          <w:sz w:val="28"/>
          <w:szCs w:val="28"/>
        </w:rPr>
        <w:tab/>
        <w:t xml:space="preserve">          </w:t>
      </w:r>
      <w:r w:rsidR="002B2C46">
        <w:rPr>
          <w:sz w:val="28"/>
          <w:szCs w:val="28"/>
        </w:rPr>
        <w:tab/>
        <w:t>№37</w:t>
      </w:r>
    </w:p>
    <w:p w:rsidR="002A1AD3" w:rsidRDefault="002A1AD3" w:rsidP="002A1AD3">
      <w:pPr>
        <w:tabs>
          <w:tab w:val="center" w:pos="4677"/>
          <w:tab w:val="left" w:pos="7260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п. Агинское</w:t>
      </w:r>
    </w:p>
    <w:p w:rsidR="002A1AD3" w:rsidRDefault="002A1AD3" w:rsidP="002A1AD3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814974" w:rsidTr="002B2C46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4974" w:rsidRPr="00820275" w:rsidRDefault="00E60C99" w:rsidP="002701E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избрании председателя комиссии по экономическим вопросам</w:t>
            </w:r>
          </w:p>
          <w:p w:rsidR="005620EB" w:rsidRPr="00820275" w:rsidRDefault="00814974" w:rsidP="002701E1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820275">
              <w:rPr>
                <w:b/>
                <w:sz w:val="28"/>
                <w:szCs w:val="28"/>
              </w:rPr>
              <w:t xml:space="preserve">Совета </w:t>
            </w:r>
            <w:r w:rsidR="002A1AD3">
              <w:rPr>
                <w:b/>
                <w:sz w:val="28"/>
                <w:szCs w:val="28"/>
              </w:rPr>
              <w:t xml:space="preserve">первого созыва Агинского </w:t>
            </w:r>
            <w:r w:rsidRPr="00820275">
              <w:rPr>
                <w:b/>
                <w:sz w:val="28"/>
                <w:szCs w:val="28"/>
              </w:rPr>
              <w:t xml:space="preserve">муниципального </w:t>
            </w:r>
            <w:r w:rsidR="002A1AD3">
              <w:rPr>
                <w:b/>
                <w:sz w:val="28"/>
                <w:szCs w:val="28"/>
              </w:rPr>
              <w:t>округа Забайкальского края</w:t>
            </w:r>
          </w:p>
          <w:p w:rsidR="002701E1" w:rsidRPr="005620EB" w:rsidRDefault="002701E1" w:rsidP="00CE035F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</w:tr>
    </w:tbl>
    <w:p w:rsidR="00814974" w:rsidRDefault="002701E1" w:rsidP="002701E1">
      <w:pPr>
        <w:shd w:val="clear" w:color="auto" w:fill="FFFFFF"/>
        <w:spacing w:before="120"/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Руководствуясь пунктом 4 статьи 8 Регламента Совета </w:t>
      </w:r>
      <w:r w:rsidR="002A1AD3">
        <w:rPr>
          <w:color w:val="000000"/>
          <w:spacing w:val="2"/>
          <w:sz w:val="28"/>
          <w:szCs w:val="28"/>
        </w:rPr>
        <w:t xml:space="preserve">муниципального </w:t>
      </w:r>
      <w:r w:rsidR="005236BA">
        <w:rPr>
          <w:color w:val="000000"/>
          <w:spacing w:val="2"/>
          <w:sz w:val="28"/>
          <w:szCs w:val="28"/>
        </w:rPr>
        <w:t>района «Агинский район»</w:t>
      </w:r>
      <w:r w:rsidR="00814974">
        <w:rPr>
          <w:color w:val="000000"/>
          <w:spacing w:val="2"/>
          <w:sz w:val="28"/>
          <w:szCs w:val="28"/>
        </w:rPr>
        <w:t>,</w:t>
      </w:r>
      <w:r>
        <w:rPr>
          <w:color w:val="000000"/>
          <w:spacing w:val="2"/>
          <w:sz w:val="28"/>
          <w:szCs w:val="28"/>
        </w:rPr>
        <w:t xml:space="preserve"> на основании результатов открытого голосования по выборам председателя комиссии по экономическим вопросам,</w:t>
      </w:r>
      <w:r w:rsidR="00814974">
        <w:rPr>
          <w:color w:val="000000"/>
          <w:spacing w:val="2"/>
          <w:sz w:val="28"/>
          <w:szCs w:val="28"/>
        </w:rPr>
        <w:t xml:space="preserve"> Совет </w:t>
      </w:r>
      <w:r w:rsidR="002A1AD3">
        <w:rPr>
          <w:color w:val="000000"/>
          <w:spacing w:val="2"/>
          <w:sz w:val="28"/>
          <w:szCs w:val="28"/>
        </w:rPr>
        <w:t xml:space="preserve">первого созыва Агинского </w:t>
      </w:r>
      <w:r w:rsidR="00814974">
        <w:rPr>
          <w:color w:val="000000"/>
          <w:spacing w:val="2"/>
          <w:sz w:val="28"/>
          <w:szCs w:val="28"/>
        </w:rPr>
        <w:t xml:space="preserve">муниципального </w:t>
      </w:r>
      <w:r w:rsidR="002A1AD3">
        <w:rPr>
          <w:color w:val="000000"/>
          <w:spacing w:val="2"/>
          <w:sz w:val="28"/>
          <w:szCs w:val="28"/>
        </w:rPr>
        <w:t>округа Забайкальского края,</w:t>
      </w:r>
      <w:r w:rsidR="00814974">
        <w:rPr>
          <w:color w:val="000000"/>
          <w:sz w:val="28"/>
          <w:szCs w:val="28"/>
        </w:rPr>
        <w:t xml:space="preserve"> </w:t>
      </w:r>
      <w:r w:rsidR="00063BD4">
        <w:rPr>
          <w:b/>
          <w:color w:val="000000"/>
          <w:sz w:val="28"/>
          <w:szCs w:val="28"/>
        </w:rPr>
        <w:t>РЕШИЛ</w:t>
      </w:r>
      <w:r w:rsidR="00814974">
        <w:rPr>
          <w:b/>
          <w:color w:val="000000"/>
          <w:sz w:val="28"/>
          <w:szCs w:val="28"/>
        </w:rPr>
        <w:t>:</w:t>
      </w:r>
    </w:p>
    <w:p w:rsidR="00B74827" w:rsidRPr="008D3AFF" w:rsidRDefault="00B74827" w:rsidP="00B74827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8D3AFF">
        <w:rPr>
          <w:color w:val="000000"/>
          <w:sz w:val="28"/>
          <w:szCs w:val="28"/>
        </w:rPr>
        <w:t>1. Признать утратившим силу решение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Совета первого созыва Агинского муниципального округа Забайкальского края №10 от 29.09.2025 г</w:t>
      </w:r>
      <w:r w:rsidRPr="008D3AFF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8D3AFF">
        <w:rPr>
          <w:sz w:val="28"/>
          <w:szCs w:val="28"/>
        </w:rPr>
        <w:t xml:space="preserve">Об </w:t>
      </w:r>
      <w:r>
        <w:rPr>
          <w:sz w:val="28"/>
          <w:szCs w:val="28"/>
        </w:rPr>
        <w:t>избрании председателя комиссии по экономическим вопросам</w:t>
      </w:r>
      <w:r w:rsidRPr="008D3AFF">
        <w:rPr>
          <w:sz w:val="28"/>
          <w:szCs w:val="28"/>
        </w:rPr>
        <w:t xml:space="preserve"> Совета первого созыва Агинского муниципального округа Забайкальского края</w:t>
      </w:r>
      <w:r>
        <w:rPr>
          <w:sz w:val="28"/>
          <w:szCs w:val="28"/>
        </w:rPr>
        <w:t>».</w:t>
      </w:r>
    </w:p>
    <w:p w:rsidR="00814974" w:rsidRDefault="002701E1" w:rsidP="00B74827">
      <w:pPr>
        <w:pStyle w:val="a3"/>
        <w:numPr>
          <w:ilvl w:val="0"/>
          <w:numId w:val="5"/>
        </w:numPr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Избрать председателем комиссии по экономическим вопросам Совета </w:t>
      </w:r>
      <w:r w:rsidR="002A1AD3">
        <w:rPr>
          <w:sz w:val="28"/>
          <w:szCs w:val="28"/>
        </w:rPr>
        <w:t xml:space="preserve">первого созыва Агинского </w:t>
      </w:r>
      <w:r>
        <w:rPr>
          <w:sz w:val="28"/>
          <w:szCs w:val="28"/>
        </w:rPr>
        <w:t xml:space="preserve">муниципального </w:t>
      </w:r>
      <w:r w:rsidR="002A1AD3">
        <w:rPr>
          <w:sz w:val="28"/>
          <w:szCs w:val="28"/>
        </w:rPr>
        <w:t>округа Забайкальского кра</w:t>
      </w:r>
      <w:proofErr w:type="gramStart"/>
      <w:r w:rsidR="002A1AD3">
        <w:rPr>
          <w:sz w:val="28"/>
          <w:szCs w:val="28"/>
        </w:rPr>
        <w:t>я</w:t>
      </w:r>
      <w:r w:rsidR="00242ED3">
        <w:rPr>
          <w:sz w:val="28"/>
          <w:szCs w:val="28"/>
        </w:rPr>
        <w:t>-</w:t>
      </w:r>
      <w:proofErr w:type="gramEnd"/>
      <w:r w:rsidR="00242ED3">
        <w:rPr>
          <w:sz w:val="28"/>
          <w:szCs w:val="28"/>
        </w:rPr>
        <w:t xml:space="preserve"> </w:t>
      </w:r>
      <w:proofErr w:type="spellStart"/>
      <w:r w:rsidR="002B2C46">
        <w:rPr>
          <w:sz w:val="28"/>
          <w:szCs w:val="28"/>
        </w:rPr>
        <w:t>Дабажапова</w:t>
      </w:r>
      <w:proofErr w:type="spellEnd"/>
      <w:r w:rsidR="002B2C46">
        <w:rPr>
          <w:sz w:val="28"/>
          <w:szCs w:val="28"/>
        </w:rPr>
        <w:t xml:space="preserve"> Валерия </w:t>
      </w:r>
      <w:proofErr w:type="spellStart"/>
      <w:r w:rsidR="002B2C46">
        <w:rPr>
          <w:sz w:val="28"/>
          <w:szCs w:val="28"/>
        </w:rPr>
        <w:t>Дондоковича</w:t>
      </w:r>
      <w:proofErr w:type="spellEnd"/>
      <w:r w:rsidR="002B2C46">
        <w:rPr>
          <w:sz w:val="28"/>
          <w:szCs w:val="28"/>
        </w:rPr>
        <w:t>.</w:t>
      </w:r>
    </w:p>
    <w:p w:rsidR="00B74827" w:rsidRPr="008D3AFF" w:rsidRDefault="00B74827" w:rsidP="00B74827">
      <w:pPr>
        <w:pStyle w:val="a4"/>
        <w:numPr>
          <w:ilvl w:val="0"/>
          <w:numId w:val="5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811FC">
        <w:rPr>
          <w:sz w:val="28"/>
          <w:szCs w:val="28"/>
        </w:rPr>
        <w:t xml:space="preserve">Настоящее решение вступает в силу </w:t>
      </w:r>
      <w:r>
        <w:rPr>
          <w:sz w:val="28"/>
          <w:szCs w:val="28"/>
        </w:rPr>
        <w:t>на следующий день со дня официального опубликования (обнародования).</w:t>
      </w:r>
    </w:p>
    <w:p w:rsidR="00B74827" w:rsidRDefault="00B74827" w:rsidP="00E60C99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</w:p>
    <w:p w:rsidR="00B74827" w:rsidRDefault="00B74827" w:rsidP="00E60C99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</w:p>
    <w:p w:rsidR="00B74827" w:rsidRDefault="00B74827" w:rsidP="00E60C99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</w:p>
    <w:p w:rsidR="00B74827" w:rsidRDefault="00B74827" w:rsidP="00E60C99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1B1CC8" w:rsidRDefault="00814974" w:rsidP="00E60C99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  <w:r>
        <w:rPr>
          <w:sz w:val="28"/>
          <w:szCs w:val="28"/>
        </w:rPr>
        <w:t>Совета</w:t>
      </w:r>
      <w:r w:rsidR="001B1CC8">
        <w:rPr>
          <w:sz w:val="28"/>
          <w:szCs w:val="28"/>
        </w:rPr>
        <w:t xml:space="preserve"> </w:t>
      </w:r>
      <w:r w:rsidR="002A1AD3">
        <w:rPr>
          <w:sz w:val="28"/>
          <w:szCs w:val="28"/>
        </w:rPr>
        <w:t>первого созыва</w:t>
      </w:r>
    </w:p>
    <w:p w:rsidR="00814974" w:rsidRDefault="002A1AD3" w:rsidP="00E60C99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Агинского </w:t>
      </w:r>
      <w:r w:rsidR="00814974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</w:p>
    <w:p w:rsidR="004411E3" w:rsidRDefault="002A1AD3" w:rsidP="00B74827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D3466">
        <w:rPr>
          <w:sz w:val="28"/>
          <w:szCs w:val="28"/>
        </w:rPr>
        <w:t>З.Ц. Бадмажапов</w:t>
      </w:r>
    </w:p>
    <w:p w:rsidR="00B74827" w:rsidRDefault="00B74827" w:rsidP="00B74827">
      <w:pPr>
        <w:tabs>
          <w:tab w:val="center" w:pos="4677"/>
          <w:tab w:val="left" w:pos="7260"/>
        </w:tabs>
        <w:contextualSpacing/>
      </w:pPr>
    </w:p>
    <w:sectPr w:rsidR="00B74827" w:rsidSect="00E903B5">
      <w:type w:val="continuous"/>
      <w:pgSz w:w="11907" w:h="16838" w:code="9"/>
      <w:pgMar w:top="1134" w:right="851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C2D24"/>
    <w:multiLevelType w:val="hybridMultilevel"/>
    <w:tmpl w:val="3CE46FC6"/>
    <w:lvl w:ilvl="0" w:tplc="14C40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6B64EF"/>
    <w:multiLevelType w:val="hybridMultilevel"/>
    <w:tmpl w:val="B2B09F66"/>
    <w:lvl w:ilvl="0" w:tplc="8FEA7A4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549D9"/>
    <w:multiLevelType w:val="hybridMultilevel"/>
    <w:tmpl w:val="D7022A74"/>
    <w:lvl w:ilvl="0" w:tplc="A3346F2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5265FBE"/>
    <w:multiLevelType w:val="hybridMultilevel"/>
    <w:tmpl w:val="B3568704"/>
    <w:lvl w:ilvl="0" w:tplc="F508D9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EB44A7E"/>
    <w:multiLevelType w:val="hybridMultilevel"/>
    <w:tmpl w:val="BF942B20"/>
    <w:lvl w:ilvl="0" w:tplc="EE2A3FEC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savePreviewPicture/>
  <w:compat/>
  <w:rsids>
    <w:rsidRoot w:val="00814974"/>
    <w:rsid w:val="00022C99"/>
    <w:rsid w:val="00036DF6"/>
    <w:rsid w:val="00063BD4"/>
    <w:rsid w:val="000D3466"/>
    <w:rsid w:val="000E56E2"/>
    <w:rsid w:val="001B1803"/>
    <w:rsid w:val="001B1CC8"/>
    <w:rsid w:val="001B412B"/>
    <w:rsid w:val="00242ED3"/>
    <w:rsid w:val="002701E1"/>
    <w:rsid w:val="002A1AD3"/>
    <w:rsid w:val="002B2C46"/>
    <w:rsid w:val="003152FF"/>
    <w:rsid w:val="00356EEF"/>
    <w:rsid w:val="00411323"/>
    <w:rsid w:val="004350DF"/>
    <w:rsid w:val="004411E3"/>
    <w:rsid w:val="00465406"/>
    <w:rsid w:val="004D0139"/>
    <w:rsid w:val="004F2EF9"/>
    <w:rsid w:val="00511B77"/>
    <w:rsid w:val="00520D3A"/>
    <w:rsid w:val="00523435"/>
    <w:rsid w:val="005236BA"/>
    <w:rsid w:val="005620EB"/>
    <w:rsid w:val="00596FC7"/>
    <w:rsid w:val="005B5AFC"/>
    <w:rsid w:val="006E682E"/>
    <w:rsid w:val="00727353"/>
    <w:rsid w:val="0076459E"/>
    <w:rsid w:val="007740DD"/>
    <w:rsid w:val="00785D07"/>
    <w:rsid w:val="00790F4E"/>
    <w:rsid w:val="007B22B1"/>
    <w:rsid w:val="00807ECE"/>
    <w:rsid w:val="00814974"/>
    <w:rsid w:val="00820275"/>
    <w:rsid w:val="0085367C"/>
    <w:rsid w:val="00882538"/>
    <w:rsid w:val="0089582E"/>
    <w:rsid w:val="009045E8"/>
    <w:rsid w:val="00920296"/>
    <w:rsid w:val="00945081"/>
    <w:rsid w:val="00977933"/>
    <w:rsid w:val="00A5413C"/>
    <w:rsid w:val="00B17FA7"/>
    <w:rsid w:val="00B461AF"/>
    <w:rsid w:val="00B74827"/>
    <w:rsid w:val="00B81790"/>
    <w:rsid w:val="00B92ACD"/>
    <w:rsid w:val="00BB183E"/>
    <w:rsid w:val="00C07138"/>
    <w:rsid w:val="00C164CA"/>
    <w:rsid w:val="00C45FAF"/>
    <w:rsid w:val="00C50D3D"/>
    <w:rsid w:val="00C737A8"/>
    <w:rsid w:val="00C755C3"/>
    <w:rsid w:val="00C8389A"/>
    <w:rsid w:val="00CA2D27"/>
    <w:rsid w:val="00CE035F"/>
    <w:rsid w:val="00DC096E"/>
    <w:rsid w:val="00DF5953"/>
    <w:rsid w:val="00E06055"/>
    <w:rsid w:val="00E60C99"/>
    <w:rsid w:val="00E903B5"/>
    <w:rsid w:val="00E966C6"/>
    <w:rsid w:val="00FA3768"/>
    <w:rsid w:val="00FC4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4974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20296"/>
    <w:pPr>
      <w:ind w:left="720"/>
      <w:contextualSpacing/>
    </w:pPr>
  </w:style>
  <w:style w:type="paragraph" w:styleId="2">
    <w:name w:val="Body Text Indent 2"/>
    <w:basedOn w:val="a"/>
    <w:link w:val="20"/>
    <w:semiHidden/>
    <w:unhideWhenUsed/>
    <w:rsid w:val="005236BA"/>
    <w:pPr>
      <w:overflowPunct w:val="0"/>
      <w:autoSpaceDE w:val="0"/>
      <w:autoSpaceDN w:val="0"/>
      <w:adjustRightInd w:val="0"/>
      <w:ind w:firstLine="180"/>
    </w:pPr>
  </w:style>
  <w:style w:type="character" w:customStyle="1" w:styleId="20">
    <w:name w:val="Основной текст с отступом 2 Знак"/>
    <w:basedOn w:val="a0"/>
    <w:link w:val="2"/>
    <w:semiHidden/>
    <w:rsid w:val="005236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1015</Characters>
  <Application>Microsoft Office Word</Application>
  <DocSecurity>0</DocSecurity>
  <Lines>8</Lines>
  <Paragraphs>2</Paragraphs>
  <ScaleCrop>false</ScaleCrop>
  <Company>Microsoft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КСП</cp:lastModifiedBy>
  <cp:revision>4</cp:revision>
  <cp:lastPrinted>2025-11-17T04:13:00Z</cp:lastPrinted>
  <dcterms:created xsi:type="dcterms:W3CDTF">2025-11-14T06:57:00Z</dcterms:created>
  <dcterms:modified xsi:type="dcterms:W3CDTF">2025-11-17T04:13:00Z</dcterms:modified>
</cp:coreProperties>
</file>