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02" w:rsidRPr="00004702" w:rsidRDefault="00004702" w:rsidP="00004702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 xml:space="preserve">СОВЕТ </w:t>
      </w:r>
      <w:r w:rsidR="00DE0E14">
        <w:rPr>
          <w:rFonts w:eastAsia="Times New Roman"/>
          <w:b/>
          <w:szCs w:val="28"/>
          <w:lang w:eastAsia="ru-RU"/>
        </w:rPr>
        <w:t>ПЕРВОГО СОЗЫВА</w:t>
      </w:r>
    </w:p>
    <w:p w:rsidR="00004702" w:rsidRPr="00004702" w:rsidRDefault="00004702" w:rsidP="00004702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>АГИНСКОГО МУНИЦИПАЛЬНОГО ОКРУГА</w:t>
      </w:r>
    </w:p>
    <w:p w:rsidR="00004702" w:rsidRPr="00004702" w:rsidRDefault="00004702" w:rsidP="00004702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004702">
        <w:rPr>
          <w:rFonts w:eastAsia="Times New Roman"/>
          <w:b/>
          <w:szCs w:val="28"/>
          <w:lang w:eastAsia="ru-RU"/>
        </w:rPr>
        <w:t>ЗАБАЙКАЛЬСКОГО КРАЯ</w:t>
      </w:r>
    </w:p>
    <w:p w:rsidR="00004702" w:rsidRPr="00004702" w:rsidRDefault="00004702" w:rsidP="00004702">
      <w:pPr>
        <w:spacing w:after="0" w:line="240" w:lineRule="auto"/>
        <w:ind w:firstLine="0"/>
        <w:jc w:val="center"/>
        <w:rPr>
          <w:rFonts w:eastAsia="Times New Roman"/>
          <w:i/>
          <w:szCs w:val="28"/>
          <w:lang w:eastAsia="ru-RU"/>
        </w:rPr>
      </w:pPr>
    </w:p>
    <w:p w:rsidR="00220B6B" w:rsidRPr="0017442E" w:rsidRDefault="00220B6B" w:rsidP="00220B6B">
      <w:pPr>
        <w:spacing w:after="0" w:line="240" w:lineRule="auto"/>
        <w:ind w:firstLine="0"/>
        <w:jc w:val="center"/>
        <w:rPr>
          <w:b/>
          <w:szCs w:val="28"/>
        </w:rPr>
      </w:pPr>
      <w:r w:rsidRPr="0017442E">
        <w:rPr>
          <w:b/>
          <w:szCs w:val="28"/>
        </w:rPr>
        <w:t>РЕШЕНИЕ</w:t>
      </w:r>
    </w:p>
    <w:p w:rsidR="00220B6B" w:rsidRPr="0017442E" w:rsidRDefault="00220B6B" w:rsidP="00220B6B">
      <w:pPr>
        <w:spacing w:after="0" w:line="240" w:lineRule="auto"/>
        <w:ind w:firstLine="0"/>
        <w:jc w:val="center"/>
        <w:rPr>
          <w:b/>
          <w:szCs w:val="28"/>
        </w:rPr>
      </w:pPr>
    </w:p>
    <w:p w:rsidR="00220B6B" w:rsidRPr="0017442E" w:rsidRDefault="00220B6B" w:rsidP="00220B6B">
      <w:pPr>
        <w:spacing w:after="0" w:line="240" w:lineRule="auto"/>
        <w:ind w:firstLine="0"/>
        <w:jc w:val="center"/>
        <w:rPr>
          <w:b/>
          <w:szCs w:val="28"/>
        </w:rPr>
      </w:pPr>
    </w:p>
    <w:p w:rsidR="00220B6B" w:rsidRPr="0017442E" w:rsidRDefault="00154BF0" w:rsidP="00220B6B">
      <w:pPr>
        <w:spacing w:after="0"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26 </w:t>
      </w:r>
      <w:r w:rsidR="00DE0E14">
        <w:rPr>
          <w:szCs w:val="28"/>
        </w:rPr>
        <w:t xml:space="preserve">ноября 2025 </w:t>
      </w:r>
      <w:r w:rsidR="00220B6B" w:rsidRPr="0017442E">
        <w:rPr>
          <w:szCs w:val="28"/>
        </w:rPr>
        <w:t xml:space="preserve">года                                                                  </w:t>
      </w:r>
      <w:r w:rsidR="00DE0E14">
        <w:rPr>
          <w:szCs w:val="28"/>
        </w:rPr>
        <w:t xml:space="preserve">          </w:t>
      </w:r>
      <w:r>
        <w:rPr>
          <w:szCs w:val="28"/>
        </w:rPr>
        <w:t xml:space="preserve">       </w:t>
      </w:r>
      <w:r w:rsidR="00220B6B" w:rsidRPr="0017442E">
        <w:rPr>
          <w:szCs w:val="28"/>
        </w:rPr>
        <w:t>№</w:t>
      </w:r>
      <w:r>
        <w:rPr>
          <w:szCs w:val="28"/>
        </w:rPr>
        <w:t>54</w:t>
      </w:r>
    </w:p>
    <w:p w:rsidR="00220B6B" w:rsidRPr="0017442E" w:rsidRDefault="00220B6B" w:rsidP="00220B6B">
      <w:pPr>
        <w:spacing w:after="0" w:line="240" w:lineRule="auto"/>
        <w:ind w:firstLine="0"/>
        <w:jc w:val="center"/>
        <w:rPr>
          <w:szCs w:val="28"/>
        </w:rPr>
      </w:pPr>
    </w:p>
    <w:p w:rsidR="00004702" w:rsidRPr="00004702" w:rsidRDefault="00DE0E14" w:rsidP="00004702">
      <w:pPr>
        <w:jc w:val="center"/>
        <w:rPr>
          <w:rFonts w:eastAsia="Times New Roman"/>
          <w:b/>
          <w:szCs w:val="28"/>
          <w:lang w:eastAsia="ru-RU"/>
        </w:rPr>
      </w:pPr>
      <w:r>
        <w:rPr>
          <w:b/>
          <w:szCs w:val="28"/>
        </w:rPr>
        <w:t xml:space="preserve">О размере и условиях оплаты труда муниципальных служащих в органах местного самоуправления Агинского муниципального округа Забайкальского края </w:t>
      </w:r>
    </w:p>
    <w:p w:rsidR="00220B6B" w:rsidRPr="00004702" w:rsidRDefault="00220B6B" w:rsidP="00220B6B">
      <w:pPr>
        <w:pStyle w:val="3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17442E">
        <w:rPr>
          <w:sz w:val="28"/>
          <w:szCs w:val="28"/>
        </w:rPr>
        <w:t>В соответствии с Трудовым кодексом Российской Федерации, статьей 22 Федерального закона от 2 марта 2007 года № 25-ФЗ «О муниципальной службе в Российской Федерации», статьей 9 Закона Забайкальского края от 29 декабря 2008 года № 108-ЗЗК «О муниципальной службе в Забайкальском крае», руководствуясь Устав</w:t>
      </w:r>
      <w:r w:rsidR="00174A79">
        <w:rPr>
          <w:sz w:val="28"/>
          <w:szCs w:val="28"/>
        </w:rPr>
        <w:t>ом</w:t>
      </w:r>
      <w:r w:rsidRPr="0017442E">
        <w:rPr>
          <w:sz w:val="28"/>
          <w:szCs w:val="28"/>
        </w:rPr>
        <w:t xml:space="preserve"> </w:t>
      </w:r>
      <w:r w:rsidR="00A644DD">
        <w:rPr>
          <w:bCs/>
          <w:sz w:val="28"/>
          <w:szCs w:val="28"/>
        </w:rPr>
        <w:t>Агинского муниципального округа Забайкальского края</w:t>
      </w:r>
      <w:r w:rsidR="00E66803" w:rsidRPr="00004702">
        <w:rPr>
          <w:bCs/>
          <w:sz w:val="28"/>
          <w:szCs w:val="28"/>
        </w:rPr>
        <w:t xml:space="preserve">, </w:t>
      </w:r>
      <w:r w:rsidR="00004702" w:rsidRPr="00004702">
        <w:rPr>
          <w:bCs/>
          <w:sz w:val="28"/>
          <w:szCs w:val="28"/>
        </w:rPr>
        <w:t>Совет Агинского муниципального округа Забайкальского края</w:t>
      </w:r>
      <w:r w:rsidR="00E66803" w:rsidRPr="00004702">
        <w:rPr>
          <w:bCs/>
          <w:sz w:val="28"/>
          <w:szCs w:val="28"/>
        </w:rPr>
        <w:t xml:space="preserve">, </w:t>
      </w:r>
      <w:r w:rsidRPr="00004702">
        <w:rPr>
          <w:b/>
          <w:sz w:val="28"/>
          <w:szCs w:val="28"/>
        </w:rPr>
        <w:t>решил</w:t>
      </w:r>
      <w:r w:rsidRPr="00004702">
        <w:rPr>
          <w:sz w:val="28"/>
          <w:szCs w:val="28"/>
        </w:rPr>
        <w:t>:</w:t>
      </w:r>
      <w:proofErr w:type="gramEnd"/>
    </w:p>
    <w:p w:rsidR="00220B6B" w:rsidRPr="00004702" w:rsidRDefault="00220B6B" w:rsidP="00220B6B">
      <w:pPr>
        <w:pStyle w:val="1"/>
        <w:spacing w:before="0" w:after="0"/>
        <w:ind w:left="0" w:right="0" w:firstLine="709"/>
        <w:rPr>
          <w:rFonts w:ascii="Times New Roman" w:hAnsi="Times New Roman"/>
          <w:color w:val="auto"/>
          <w:sz w:val="28"/>
          <w:szCs w:val="28"/>
        </w:rPr>
      </w:pPr>
    </w:p>
    <w:p w:rsidR="00220B6B" w:rsidRPr="0017442E" w:rsidRDefault="00220B6B" w:rsidP="00220B6B">
      <w:pPr>
        <w:pStyle w:val="a6"/>
        <w:rPr>
          <w:szCs w:val="28"/>
        </w:rPr>
      </w:pPr>
      <w:r w:rsidRPr="0017442E">
        <w:rPr>
          <w:szCs w:val="28"/>
        </w:rPr>
        <w:t xml:space="preserve">1. Утвердить </w:t>
      </w:r>
      <w:r w:rsidR="003934FF">
        <w:rPr>
          <w:szCs w:val="28"/>
        </w:rPr>
        <w:t xml:space="preserve">прилагаемое </w:t>
      </w:r>
      <w:r w:rsidRPr="0017442E">
        <w:rPr>
          <w:szCs w:val="28"/>
        </w:rPr>
        <w:t>Положение о размере и условиях оплаты труда муниципальных служащих</w:t>
      </w:r>
      <w:r w:rsidR="00E66803" w:rsidRPr="00E66803">
        <w:rPr>
          <w:bCs/>
          <w:szCs w:val="28"/>
        </w:rPr>
        <w:t xml:space="preserve"> </w:t>
      </w:r>
      <w:r w:rsidR="00004702">
        <w:rPr>
          <w:bCs/>
          <w:szCs w:val="28"/>
        </w:rPr>
        <w:t xml:space="preserve">в органах местного самоуправления </w:t>
      </w:r>
      <w:r w:rsidR="00004702" w:rsidRPr="00004702">
        <w:rPr>
          <w:bCs/>
          <w:szCs w:val="28"/>
        </w:rPr>
        <w:t>Агинского муниципального округа Забайкальского края</w:t>
      </w:r>
      <w:r w:rsidRPr="0017442E">
        <w:rPr>
          <w:szCs w:val="28"/>
        </w:rPr>
        <w:t>.</w:t>
      </w:r>
    </w:p>
    <w:p w:rsidR="00E66803" w:rsidRDefault="00220B6B" w:rsidP="00220B6B">
      <w:pPr>
        <w:autoSpaceDE w:val="0"/>
        <w:autoSpaceDN w:val="0"/>
        <w:adjustRightInd w:val="0"/>
        <w:spacing w:after="0" w:line="240" w:lineRule="auto"/>
        <w:outlineLvl w:val="0"/>
        <w:rPr>
          <w:i/>
          <w:szCs w:val="28"/>
        </w:rPr>
      </w:pPr>
      <w:r w:rsidRPr="0017442E">
        <w:rPr>
          <w:szCs w:val="28"/>
        </w:rPr>
        <w:t xml:space="preserve">2. Признать утратившим силу решение </w:t>
      </w:r>
      <w:r w:rsidR="00E66803" w:rsidRPr="00E66803">
        <w:rPr>
          <w:bCs/>
          <w:szCs w:val="28"/>
        </w:rPr>
        <w:t>Совет</w:t>
      </w:r>
      <w:r w:rsidR="00E66803">
        <w:rPr>
          <w:bCs/>
          <w:szCs w:val="28"/>
        </w:rPr>
        <w:t>а</w:t>
      </w:r>
      <w:r w:rsidR="00E66803" w:rsidRPr="00E66803">
        <w:rPr>
          <w:bCs/>
          <w:szCs w:val="28"/>
        </w:rPr>
        <w:t xml:space="preserve"> муниципального района «Агинский район»</w:t>
      </w:r>
      <w:r w:rsidRPr="0017442E">
        <w:rPr>
          <w:szCs w:val="28"/>
        </w:rPr>
        <w:t xml:space="preserve"> </w:t>
      </w:r>
      <w:r w:rsidR="00E66803" w:rsidRPr="002C289A">
        <w:rPr>
          <w:szCs w:val="28"/>
        </w:rPr>
        <w:t>от</w:t>
      </w:r>
      <w:r w:rsidR="00004702">
        <w:rPr>
          <w:szCs w:val="28"/>
        </w:rPr>
        <w:t xml:space="preserve"> </w:t>
      </w:r>
      <w:r w:rsidR="00965D66">
        <w:rPr>
          <w:szCs w:val="28"/>
        </w:rPr>
        <w:t>31 мая</w:t>
      </w:r>
      <w:r w:rsidR="00E66803" w:rsidRPr="002C289A">
        <w:rPr>
          <w:szCs w:val="28"/>
        </w:rPr>
        <w:t xml:space="preserve"> 20</w:t>
      </w:r>
      <w:r w:rsidR="00965D66">
        <w:rPr>
          <w:szCs w:val="28"/>
        </w:rPr>
        <w:t xml:space="preserve">22 года № 127 </w:t>
      </w:r>
      <w:r w:rsidR="004B341A">
        <w:rPr>
          <w:szCs w:val="28"/>
        </w:rPr>
        <w:t xml:space="preserve">«О размере и условиях оплаты труда муниципальных служащих муниципального района «Агинский район». </w:t>
      </w:r>
    </w:p>
    <w:p w:rsidR="00220B6B" w:rsidRDefault="00115AFE" w:rsidP="00220B6B">
      <w:pPr>
        <w:spacing w:after="0" w:line="240" w:lineRule="auto"/>
        <w:rPr>
          <w:szCs w:val="28"/>
        </w:rPr>
      </w:pPr>
      <w:r>
        <w:rPr>
          <w:szCs w:val="28"/>
        </w:rPr>
        <w:t xml:space="preserve">3. </w:t>
      </w:r>
      <w:r w:rsidR="00965D66">
        <w:rPr>
          <w:szCs w:val="28"/>
        </w:rPr>
        <w:t>Действие настоящего решения распространить на правоотношения</w:t>
      </w:r>
      <w:r w:rsidR="00DE0E14">
        <w:rPr>
          <w:szCs w:val="28"/>
        </w:rPr>
        <w:t>,</w:t>
      </w:r>
      <w:r w:rsidR="00965D66">
        <w:rPr>
          <w:szCs w:val="28"/>
        </w:rPr>
        <w:t xml:space="preserve"> </w:t>
      </w:r>
      <w:r w:rsidR="00965D66" w:rsidRPr="00E24FD8">
        <w:rPr>
          <w:szCs w:val="28"/>
        </w:rPr>
        <w:t xml:space="preserve">возникшие с 01 </w:t>
      </w:r>
      <w:r w:rsidR="004B341A">
        <w:rPr>
          <w:szCs w:val="28"/>
        </w:rPr>
        <w:t>октября</w:t>
      </w:r>
      <w:r w:rsidR="00965D66" w:rsidRPr="00E24FD8">
        <w:rPr>
          <w:szCs w:val="28"/>
        </w:rPr>
        <w:t xml:space="preserve"> 2025 года</w:t>
      </w:r>
      <w:r w:rsidR="004B341A">
        <w:rPr>
          <w:szCs w:val="28"/>
        </w:rPr>
        <w:t>.</w:t>
      </w:r>
    </w:p>
    <w:p w:rsidR="00115AFE" w:rsidRPr="0017442E" w:rsidRDefault="00115AFE" w:rsidP="00115AFE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4.  </w:t>
      </w:r>
      <w:r w:rsidRPr="00E0140E">
        <w:rPr>
          <w:szCs w:val="28"/>
        </w:rPr>
        <w:t>Настоящее решение вступает в силу на следующий день после дня его официального опубликования (обнародования)</w:t>
      </w:r>
      <w:r>
        <w:rPr>
          <w:szCs w:val="28"/>
        </w:rPr>
        <w:t>.</w:t>
      </w:r>
    </w:p>
    <w:p w:rsidR="00115AFE" w:rsidRDefault="00115AFE" w:rsidP="00220B6B">
      <w:pPr>
        <w:spacing w:after="0" w:line="240" w:lineRule="auto"/>
        <w:rPr>
          <w:szCs w:val="28"/>
        </w:rPr>
      </w:pPr>
    </w:p>
    <w:p w:rsidR="00965D66" w:rsidRDefault="00965D66" w:rsidP="00220B6B">
      <w:pPr>
        <w:spacing w:after="0" w:line="240" w:lineRule="auto"/>
        <w:rPr>
          <w:szCs w:val="28"/>
        </w:rPr>
      </w:pPr>
    </w:p>
    <w:p w:rsidR="00965D66" w:rsidRPr="0017442E" w:rsidRDefault="00965D66" w:rsidP="00220B6B">
      <w:pPr>
        <w:spacing w:after="0" w:line="240" w:lineRule="auto"/>
        <w:rPr>
          <w:szCs w:val="28"/>
        </w:rPr>
      </w:pPr>
    </w:p>
    <w:p w:rsidR="00E66803" w:rsidRDefault="00220B6B" w:rsidP="00E66803">
      <w:pPr>
        <w:spacing w:after="0" w:line="240" w:lineRule="auto"/>
        <w:ind w:firstLine="0"/>
        <w:rPr>
          <w:bCs/>
          <w:szCs w:val="28"/>
        </w:rPr>
      </w:pPr>
      <w:r w:rsidRPr="0017442E">
        <w:rPr>
          <w:szCs w:val="28"/>
        </w:rPr>
        <w:t xml:space="preserve">Глава </w:t>
      </w:r>
      <w:r w:rsidR="00E66803" w:rsidRPr="00E66803">
        <w:rPr>
          <w:bCs/>
          <w:szCs w:val="28"/>
        </w:rPr>
        <w:t>муниципального района</w:t>
      </w:r>
    </w:p>
    <w:p w:rsidR="00174A79" w:rsidRDefault="00965D66" w:rsidP="00E66803">
      <w:pPr>
        <w:spacing w:after="0" w:line="240" w:lineRule="auto"/>
        <w:ind w:firstLine="0"/>
        <w:rPr>
          <w:bCs/>
          <w:szCs w:val="28"/>
        </w:rPr>
      </w:pPr>
      <w:r>
        <w:rPr>
          <w:bCs/>
          <w:szCs w:val="28"/>
        </w:rPr>
        <w:t>«А</w:t>
      </w:r>
      <w:r w:rsidR="00DE0E14">
        <w:rPr>
          <w:bCs/>
          <w:szCs w:val="28"/>
        </w:rPr>
        <w:t>гинский район»</w:t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</w:r>
      <w:r w:rsidR="00DE0E14">
        <w:rPr>
          <w:bCs/>
          <w:szCs w:val="28"/>
        </w:rPr>
        <w:tab/>
        <w:t xml:space="preserve">  Н.В. </w:t>
      </w:r>
      <w:proofErr w:type="spellStart"/>
      <w:r>
        <w:rPr>
          <w:bCs/>
          <w:szCs w:val="28"/>
        </w:rPr>
        <w:t>Бабужапов</w:t>
      </w:r>
      <w:proofErr w:type="spellEnd"/>
    </w:p>
    <w:p w:rsidR="00DE0E14" w:rsidRDefault="00DE0E14" w:rsidP="00DE0E14">
      <w:pPr>
        <w:tabs>
          <w:tab w:val="left" w:pos="4186"/>
        </w:tabs>
        <w:spacing w:after="0" w:line="240" w:lineRule="auto"/>
        <w:ind w:firstLine="0"/>
        <w:rPr>
          <w:szCs w:val="28"/>
        </w:rPr>
      </w:pPr>
    </w:p>
    <w:p w:rsidR="00DE0E14" w:rsidRDefault="00DE0E14" w:rsidP="00DE0E14">
      <w:pPr>
        <w:tabs>
          <w:tab w:val="left" w:pos="4186"/>
        </w:tabs>
        <w:spacing w:after="0" w:line="240" w:lineRule="auto"/>
        <w:ind w:firstLine="0"/>
        <w:rPr>
          <w:szCs w:val="28"/>
        </w:rPr>
      </w:pPr>
    </w:p>
    <w:p w:rsidR="00174A79" w:rsidRDefault="00174A79" w:rsidP="00DE0E14">
      <w:pPr>
        <w:tabs>
          <w:tab w:val="left" w:pos="4186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Совета</w:t>
      </w:r>
    </w:p>
    <w:p w:rsidR="00965D66" w:rsidRDefault="00965D66" w:rsidP="00DE0E14">
      <w:pPr>
        <w:tabs>
          <w:tab w:val="left" w:pos="4186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>Агинского муниципального округа</w:t>
      </w:r>
    </w:p>
    <w:p w:rsidR="00174A79" w:rsidRDefault="00965D66" w:rsidP="00DE0E14">
      <w:pPr>
        <w:tabs>
          <w:tab w:val="left" w:pos="4186"/>
        </w:tabs>
        <w:spacing w:after="0" w:line="240" w:lineRule="auto"/>
        <w:ind w:firstLine="0"/>
        <w:rPr>
          <w:bCs/>
          <w:szCs w:val="28"/>
        </w:rPr>
      </w:pPr>
      <w:r>
        <w:rPr>
          <w:szCs w:val="28"/>
        </w:rPr>
        <w:t>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74A79">
        <w:rPr>
          <w:i/>
          <w:szCs w:val="28"/>
        </w:rPr>
        <w:tab/>
      </w:r>
      <w:r w:rsidR="00174A79">
        <w:rPr>
          <w:i/>
          <w:szCs w:val="28"/>
        </w:rPr>
        <w:tab/>
      </w:r>
      <w:r w:rsidR="00DE0E14">
        <w:rPr>
          <w:szCs w:val="28"/>
        </w:rPr>
        <w:tab/>
        <w:t xml:space="preserve">  З.Ц. </w:t>
      </w:r>
      <w:proofErr w:type="spellStart"/>
      <w:r w:rsidR="00DE0E14">
        <w:rPr>
          <w:szCs w:val="28"/>
        </w:rPr>
        <w:t>Бадмажапов</w:t>
      </w:r>
      <w:proofErr w:type="spellEnd"/>
    </w:p>
    <w:p w:rsidR="00174A79" w:rsidRDefault="00174A79" w:rsidP="00174A79">
      <w:pPr>
        <w:spacing w:after="0" w:line="240" w:lineRule="auto"/>
      </w:pPr>
    </w:p>
    <w:p w:rsidR="00220B6B" w:rsidRPr="0017442E" w:rsidRDefault="00220B6B" w:rsidP="001B039E">
      <w:pPr>
        <w:spacing w:after="0" w:line="240" w:lineRule="auto"/>
        <w:ind w:firstLine="0"/>
        <w:contextualSpacing/>
        <w:jc w:val="center"/>
        <w:rPr>
          <w:bCs/>
          <w:szCs w:val="28"/>
        </w:rPr>
      </w:pPr>
      <w:r w:rsidRPr="0017442E">
        <w:rPr>
          <w:bCs/>
          <w:kern w:val="32"/>
          <w:szCs w:val="28"/>
        </w:rPr>
        <w:br w:type="page"/>
      </w:r>
      <w:r w:rsidR="001B039E">
        <w:rPr>
          <w:bCs/>
          <w:kern w:val="32"/>
          <w:szCs w:val="28"/>
        </w:rPr>
        <w:lastRenderedPageBreak/>
        <w:t xml:space="preserve">                                                                </w:t>
      </w:r>
      <w:r w:rsidR="003934FF">
        <w:rPr>
          <w:bCs/>
          <w:szCs w:val="28"/>
        </w:rPr>
        <w:t>УТВЕРЖДЕНО</w:t>
      </w:r>
    </w:p>
    <w:p w:rsidR="00220B6B" w:rsidRPr="0017442E" w:rsidRDefault="00220B6B" w:rsidP="00452DB4">
      <w:pPr>
        <w:autoSpaceDE w:val="0"/>
        <w:autoSpaceDN w:val="0"/>
        <w:adjustRightInd w:val="0"/>
        <w:spacing w:after="0" w:line="240" w:lineRule="auto"/>
        <w:ind w:left="5103" w:firstLine="0"/>
        <w:contextualSpacing/>
        <w:jc w:val="center"/>
        <w:outlineLvl w:val="0"/>
        <w:rPr>
          <w:bCs/>
          <w:szCs w:val="28"/>
        </w:rPr>
      </w:pPr>
    </w:p>
    <w:p w:rsidR="00220B6B" w:rsidRPr="0017442E" w:rsidRDefault="00220B6B" w:rsidP="00452DB4">
      <w:pPr>
        <w:spacing w:after="0" w:line="240" w:lineRule="auto"/>
        <w:ind w:left="5103" w:firstLine="0"/>
        <w:contextualSpacing/>
        <w:jc w:val="center"/>
        <w:rPr>
          <w:szCs w:val="28"/>
        </w:rPr>
      </w:pPr>
      <w:r w:rsidRPr="0017442E">
        <w:rPr>
          <w:szCs w:val="28"/>
        </w:rPr>
        <w:t>решени</w:t>
      </w:r>
      <w:r w:rsidR="003934FF">
        <w:rPr>
          <w:szCs w:val="28"/>
        </w:rPr>
        <w:t>ем</w:t>
      </w:r>
      <w:r w:rsidRPr="0017442E">
        <w:rPr>
          <w:szCs w:val="28"/>
        </w:rPr>
        <w:t xml:space="preserve"> </w:t>
      </w:r>
      <w:r w:rsidR="00E66803" w:rsidRPr="00E66803">
        <w:rPr>
          <w:bCs/>
          <w:szCs w:val="28"/>
        </w:rPr>
        <w:t>Совет</w:t>
      </w:r>
      <w:r w:rsidR="00E66803">
        <w:rPr>
          <w:bCs/>
          <w:szCs w:val="28"/>
        </w:rPr>
        <w:t>а</w:t>
      </w:r>
      <w:r w:rsidR="00E66803" w:rsidRPr="00E66803">
        <w:rPr>
          <w:bCs/>
          <w:szCs w:val="28"/>
        </w:rPr>
        <w:t xml:space="preserve"> </w:t>
      </w:r>
      <w:r w:rsidR="00965D66">
        <w:rPr>
          <w:bCs/>
          <w:szCs w:val="28"/>
        </w:rPr>
        <w:t>Агинского муниципального округа Забайкальского края</w:t>
      </w:r>
    </w:p>
    <w:p w:rsidR="00220B6B" w:rsidRPr="0017442E" w:rsidRDefault="002B2D3D" w:rsidP="00452DB4">
      <w:pPr>
        <w:spacing w:after="0" w:line="240" w:lineRule="auto"/>
        <w:ind w:left="5103" w:firstLine="0"/>
        <w:contextualSpacing/>
        <w:jc w:val="center"/>
        <w:rPr>
          <w:szCs w:val="28"/>
        </w:rPr>
      </w:pPr>
      <w:r>
        <w:rPr>
          <w:szCs w:val="28"/>
        </w:rPr>
        <w:t>от 26</w:t>
      </w:r>
      <w:r w:rsidR="00DE0E14">
        <w:rPr>
          <w:szCs w:val="28"/>
        </w:rPr>
        <w:t xml:space="preserve"> ноября 2025 года</w:t>
      </w:r>
      <w:r>
        <w:rPr>
          <w:szCs w:val="28"/>
        </w:rPr>
        <w:t xml:space="preserve"> №54</w:t>
      </w:r>
    </w:p>
    <w:p w:rsidR="00220B6B" w:rsidRPr="0017442E" w:rsidRDefault="00DE0E14" w:rsidP="00DE0E14">
      <w:pPr>
        <w:pStyle w:val="a3"/>
        <w:tabs>
          <w:tab w:val="left" w:pos="627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0B6B" w:rsidRPr="0017442E" w:rsidRDefault="00220B6B" w:rsidP="00220B6B">
      <w:pPr>
        <w:pStyle w:val="ConsPlusTitle"/>
        <w:jc w:val="center"/>
        <w:rPr>
          <w:b w:val="0"/>
        </w:rPr>
      </w:pPr>
    </w:p>
    <w:p w:rsidR="00220B6B" w:rsidRPr="0017442E" w:rsidRDefault="00220B6B" w:rsidP="00220B6B">
      <w:pPr>
        <w:pStyle w:val="a4"/>
        <w:spacing w:after="0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ПОЛОЖЕНИЕ</w:t>
      </w:r>
    </w:p>
    <w:p w:rsidR="00965D66" w:rsidRDefault="00220B6B" w:rsidP="00965D66">
      <w:pPr>
        <w:spacing w:after="0" w:line="240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 w:rsidRPr="0017442E">
        <w:rPr>
          <w:b/>
          <w:szCs w:val="28"/>
        </w:rPr>
        <w:t>О РАЗМЕРЕ И УСЛОВИЯХ ОПЛАТЫ ТРУДА МУНИЦИПАЛЬНЫХ СЛУЖАЩИХ</w:t>
      </w:r>
      <w:r w:rsidRPr="0017442E">
        <w:rPr>
          <w:i/>
          <w:szCs w:val="28"/>
        </w:rPr>
        <w:t xml:space="preserve"> </w:t>
      </w:r>
      <w:r w:rsidR="00965D66" w:rsidRPr="00004702">
        <w:rPr>
          <w:rFonts w:eastAsia="Times New Roman"/>
          <w:b/>
          <w:szCs w:val="28"/>
          <w:lang w:eastAsia="ru-RU"/>
        </w:rPr>
        <w:t xml:space="preserve">В </w:t>
      </w:r>
      <w:r w:rsidR="00965D66">
        <w:rPr>
          <w:rFonts w:eastAsia="Times New Roman"/>
          <w:b/>
          <w:szCs w:val="28"/>
          <w:lang w:eastAsia="ru-RU"/>
        </w:rPr>
        <w:t xml:space="preserve">ОРГАНАХ МЕСТНОГО САМОУПРАВЛЕНИЯ </w:t>
      </w:r>
      <w:r w:rsidR="00965D66" w:rsidRPr="00004702">
        <w:rPr>
          <w:rFonts w:eastAsia="Times New Roman"/>
          <w:b/>
          <w:szCs w:val="28"/>
          <w:lang w:eastAsia="ru-RU"/>
        </w:rPr>
        <w:t>АГИНСКО</w:t>
      </w:r>
      <w:r w:rsidR="00965D66">
        <w:rPr>
          <w:rFonts w:eastAsia="Times New Roman"/>
          <w:b/>
          <w:szCs w:val="28"/>
          <w:lang w:eastAsia="ru-RU"/>
        </w:rPr>
        <w:t>ГО</w:t>
      </w:r>
      <w:r w:rsidR="00965D66" w:rsidRPr="00004702">
        <w:rPr>
          <w:rFonts w:eastAsia="Times New Roman"/>
          <w:b/>
          <w:szCs w:val="28"/>
          <w:lang w:eastAsia="ru-RU"/>
        </w:rPr>
        <w:t xml:space="preserve"> МУНИЦИПАЛЬНО</w:t>
      </w:r>
      <w:r w:rsidR="00965D66">
        <w:rPr>
          <w:rFonts w:eastAsia="Times New Roman"/>
          <w:b/>
          <w:szCs w:val="28"/>
          <w:lang w:eastAsia="ru-RU"/>
        </w:rPr>
        <w:t>ГО ОКРУГА</w:t>
      </w:r>
    </w:p>
    <w:p w:rsidR="00220B6B" w:rsidRPr="0017442E" w:rsidRDefault="00965D66" w:rsidP="00965D66">
      <w:pPr>
        <w:spacing w:after="0" w:line="240" w:lineRule="auto"/>
        <w:ind w:firstLine="0"/>
        <w:jc w:val="center"/>
        <w:rPr>
          <w:szCs w:val="28"/>
        </w:rPr>
      </w:pPr>
      <w:r w:rsidRPr="00004702">
        <w:rPr>
          <w:rFonts w:eastAsia="Times New Roman"/>
          <w:b/>
          <w:szCs w:val="28"/>
          <w:lang w:eastAsia="ru-RU"/>
        </w:rPr>
        <w:t xml:space="preserve"> ЗАБАЙКАЛЬСКОГО КРАЯ</w:t>
      </w:r>
    </w:p>
    <w:p w:rsidR="00220B6B" w:rsidRPr="0017442E" w:rsidRDefault="00220B6B" w:rsidP="00220B6B">
      <w:pPr>
        <w:spacing w:after="0" w:line="240" w:lineRule="auto"/>
        <w:rPr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center"/>
        <w:outlineLvl w:val="1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1. Общие положения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1. Настоящее Положение регулирует отношения по обеспечению денежного содержания и иных выплат лицам, замещающим должности муниципальной службы </w:t>
      </w:r>
      <w:r w:rsidR="00B21C6C" w:rsidRPr="00B21C6C">
        <w:rPr>
          <w:bCs/>
          <w:sz w:val="28"/>
          <w:szCs w:val="28"/>
        </w:rPr>
        <w:t>в органах местного самоуправления Агинского муниципального округа Забайкальского края</w:t>
      </w:r>
      <w:r w:rsidRPr="00B21C6C">
        <w:rPr>
          <w:sz w:val="28"/>
          <w:szCs w:val="28"/>
        </w:rPr>
        <w:t>,</w:t>
      </w:r>
      <w:r w:rsidRPr="0017442E">
        <w:rPr>
          <w:sz w:val="28"/>
          <w:szCs w:val="28"/>
        </w:rPr>
        <w:t xml:space="preserve"> за исполнение ими соответствующих должностных обязанностей.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2. 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</w:t>
      </w:r>
      <w:r w:rsidR="000A0777">
        <w:rPr>
          <w:szCs w:val="28"/>
        </w:rPr>
        <w:t xml:space="preserve"> также</w:t>
      </w:r>
      <w:r w:rsidRPr="0017442E">
        <w:rPr>
          <w:szCs w:val="28"/>
        </w:rPr>
        <w:t xml:space="preserve"> – должностной оклад), а также из ежемесячных и иных дополнительных выплат (далее </w:t>
      </w:r>
      <w:r w:rsidR="000A0777">
        <w:rPr>
          <w:szCs w:val="28"/>
        </w:rPr>
        <w:t xml:space="preserve">также </w:t>
      </w:r>
      <w:r w:rsidRPr="0017442E">
        <w:rPr>
          <w:szCs w:val="28"/>
        </w:rPr>
        <w:t>– дополнительные выплаты).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 К дополнительным выплатам относятся: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3.1. ежемесячная надбавка к должностному окладу за выслугу лет на муниципальной службе;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3.2. ежемесячная надбавка к должностному окладу за особые условия муниципальной службы;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3.3. ежемесячная надбавка к должностному окладу за классный чин;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3.4. ежемесячная </w:t>
      </w:r>
      <w:r w:rsidR="00336F7D">
        <w:rPr>
          <w:szCs w:val="28"/>
        </w:rPr>
        <w:t xml:space="preserve">процентная </w:t>
      </w:r>
      <w:r w:rsidRPr="0017442E">
        <w:rPr>
          <w:szCs w:val="28"/>
        </w:rPr>
        <w:t>надбавка к должностному окладу за работу со сведениями, составляющими государственную тайну</w:t>
      </w:r>
      <w:r w:rsidR="009F15EC">
        <w:rPr>
          <w:szCs w:val="28"/>
        </w:rPr>
        <w:t xml:space="preserve">, </w:t>
      </w:r>
      <w:r w:rsidR="009F15EC">
        <w:t>в размер</w:t>
      </w:r>
      <w:r w:rsidR="00336F7D">
        <w:t>е</w:t>
      </w:r>
      <w:r w:rsidR="009F15EC">
        <w:t xml:space="preserve"> и порядке, </w:t>
      </w:r>
      <w:proofErr w:type="gramStart"/>
      <w:r w:rsidR="009F15EC">
        <w:t>определяемых</w:t>
      </w:r>
      <w:proofErr w:type="gramEnd"/>
      <w:r w:rsidR="009F15EC">
        <w:t xml:space="preserve"> законодательством Российской Федерации</w:t>
      </w:r>
      <w:r w:rsidRPr="0017442E">
        <w:rPr>
          <w:szCs w:val="28"/>
        </w:rPr>
        <w:t>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3.5. премии за выполнение особо важных и сложных заданий;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3.6. ежемесячное денежное поощрение;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3.7. единовременная выплата при предоставлении ежегодного оплачиваемого отпуска;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3.8. материальная помощь;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3.9. иные выплаты, предусмотренные федеральными законами.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4. К денежному содержанию муниципального служащего устанавливаются надбавки за работу в местностях с особыми климатическими условиями: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4.1. районный коэффициент, действующий на территории Забайкальского края в соответствии с федеральным законом и законом Забайкальского края;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4.2. процентная надбавка за стаж работы к заработной плате в соответствии с федеральным законом и законом Забайкальского края.</w:t>
      </w:r>
    </w:p>
    <w:p w:rsidR="00220B6B" w:rsidRPr="0017442E" w:rsidRDefault="00220B6B" w:rsidP="009F15E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5. Муниципальному служащему представителем нанимателя (работодателем) устанавливается </w:t>
      </w:r>
      <w:r w:rsidR="003133F1">
        <w:rPr>
          <w:sz w:val="28"/>
          <w:szCs w:val="28"/>
        </w:rPr>
        <w:t xml:space="preserve">ежемесячная </w:t>
      </w:r>
      <w:r w:rsidRPr="0017442E">
        <w:rPr>
          <w:sz w:val="28"/>
          <w:szCs w:val="28"/>
        </w:rPr>
        <w:t xml:space="preserve">надбавка к должностному окладу за почетные звания Российской Федерации, почетные звания Читинской области, </w:t>
      </w:r>
      <w:r w:rsidRPr="003301A9">
        <w:rPr>
          <w:sz w:val="28"/>
          <w:szCs w:val="28"/>
        </w:rPr>
        <w:t xml:space="preserve">Агинского Бурятского </w:t>
      </w:r>
      <w:r w:rsidR="003301A9" w:rsidRPr="003301A9">
        <w:rPr>
          <w:sz w:val="28"/>
          <w:szCs w:val="28"/>
        </w:rPr>
        <w:t xml:space="preserve">автономного </w:t>
      </w:r>
      <w:r w:rsidRPr="003301A9">
        <w:rPr>
          <w:sz w:val="28"/>
          <w:szCs w:val="28"/>
        </w:rPr>
        <w:t>округа,</w:t>
      </w:r>
      <w:r w:rsidRPr="0017442E">
        <w:rPr>
          <w:sz w:val="28"/>
          <w:szCs w:val="28"/>
        </w:rPr>
        <w:t xml:space="preserve"> Забайкальского края, ученую степень (доктор наук, кандидат наук), ученое звание (профессор, доцент) при их соответствии спе</w:t>
      </w:r>
      <w:r w:rsidR="009F15EC">
        <w:rPr>
          <w:sz w:val="28"/>
          <w:szCs w:val="28"/>
        </w:rPr>
        <w:t>циализации замещаемой должности:</w:t>
      </w:r>
    </w:p>
    <w:p w:rsidR="009F15EC" w:rsidRDefault="009F15EC" w:rsidP="009F15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почетное звание Российской Федерации, ученую степень доктора наук, ученое звание профессора – в размере 25 процентов должностного оклада;</w:t>
      </w:r>
    </w:p>
    <w:p w:rsidR="009F15EC" w:rsidRDefault="009F15EC" w:rsidP="009F15EC">
      <w:pPr>
        <w:pStyle w:val="ConsPlusNormal"/>
        <w:ind w:firstLine="709"/>
        <w:jc w:val="both"/>
        <w:rPr>
          <w:sz w:val="28"/>
          <w:szCs w:val="28"/>
        </w:rPr>
      </w:pPr>
      <w:r w:rsidRPr="003301A9">
        <w:rPr>
          <w:sz w:val="28"/>
          <w:szCs w:val="28"/>
        </w:rPr>
        <w:t>за почетное звание Читинской области, Агинского Бурятского автономного округа, Забайкальского</w:t>
      </w:r>
      <w:r>
        <w:rPr>
          <w:sz w:val="28"/>
          <w:szCs w:val="28"/>
        </w:rPr>
        <w:t xml:space="preserve"> края, ученую степень кандидата наук, ученое звание доцента – в размере 15 процентов должностного оклада.</w:t>
      </w:r>
    </w:p>
    <w:p w:rsidR="009F15EC" w:rsidRDefault="009F15EC" w:rsidP="009F15E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двух оснований для выплаты данной надбавки к должностному окладу выплачивается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из надбавок.</w:t>
      </w:r>
    </w:p>
    <w:p w:rsidR="00220B6B" w:rsidRPr="0017442E" w:rsidRDefault="00220B6B" w:rsidP="009F15E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6. Правовой акт представителя нанимателя (работодателя), которым устанавливается или изменяется размер дополнительных выплат, объявляется муниципальному служащему под роспись.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7. Выплата муниципальным служащим дополнительных выплат производится одновременно с выплатой должностного оклада за истекший месяц.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8. </w:t>
      </w:r>
      <w:proofErr w:type="gramStart"/>
      <w:r w:rsidRPr="0017442E">
        <w:rPr>
          <w:sz w:val="28"/>
          <w:szCs w:val="28"/>
        </w:rPr>
        <w:t>При наличии экономии фонда оплаты труда работодатель имеет право производить муниципальным служащим иные, кроме указанных в пункт</w:t>
      </w:r>
      <w:r w:rsidR="00F168ED">
        <w:rPr>
          <w:sz w:val="28"/>
          <w:szCs w:val="28"/>
        </w:rPr>
        <w:t>ах</w:t>
      </w:r>
      <w:r w:rsidRPr="0017442E">
        <w:rPr>
          <w:sz w:val="28"/>
          <w:szCs w:val="28"/>
        </w:rPr>
        <w:t xml:space="preserve"> 3</w:t>
      </w:r>
      <w:r w:rsidR="00F168ED">
        <w:rPr>
          <w:sz w:val="28"/>
          <w:szCs w:val="28"/>
        </w:rPr>
        <w:t>, 5</w:t>
      </w:r>
      <w:r w:rsidRPr="0017442E">
        <w:rPr>
          <w:sz w:val="28"/>
          <w:szCs w:val="28"/>
        </w:rPr>
        <w:t xml:space="preserve"> настоящего Положения, дополнительные денежные выплаты.</w:t>
      </w:r>
      <w:proofErr w:type="gramEnd"/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 xml:space="preserve">9. Денежное содержание муниципальному служащему выплачивается не реже чем через каждые полмесяца в день, установленный правилами внутреннего трудового распорядка, </w:t>
      </w:r>
      <w:r w:rsidR="007F40D4" w:rsidRPr="00495666">
        <w:rPr>
          <w:sz w:val="28"/>
          <w:szCs w:val="28"/>
        </w:rPr>
        <w:t xml:space="preserve">коллективным договором или трудовым договором не позднее 15 календарных дней со дня окончания периода, за который она начислена, </w:t>
      </w:r>
      <w:r w:rsidRPr="00495666">
        <w:rPr>
          <w:sz w:val="28"/>
          <w:szCs w:val="28"/>
        </w:rPr>
        <w:t>через кассу либо путем перечисления на его лицевой счет, открытый в кредитной организации.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10. При выплате денежного содержания муниципальному служащему выдается расчетный лист, содержащий информацию о составных частях денежного содержания, причитающегося ему за соответствующий период, размерах произведенных удержаний, а также общей денежной сумме, подлежащей выплате.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11. Денежное содержание муниципальному служащему выплачивается за счет средств </w:t>
      </w:r>
      <w:r w:rsidRPr="00833D12">
        <w:rPr>
          <w:sz w:val="28"/>
          <w:szCs w:val="28"/>
        </w:rPr>
        <w:t xml:space="preserve">бюджета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="00833D12" w:rsidRPr="0017442E">
        <w:rPr>
          <w:sz w:val="28"/>
          <w:szCs w:val="28"/>
        </w:rPr>
        <w:t xml:space="preserve"> </w:t>
      </w:r>
      <w:r w:rsidRPr="0017442E">
        <w:rPr>
          <w:sz w:val="28"/>
          <w:szCs w:val="28"/>
        </w:rPr>
        <w:t>исключительно в денежной форме в валюте Российской Федерации.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12. Индивидуальные трудовые споры по вопросам оплаты труда муниципальных служащих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="00833D12" w:rsidRPr="0017442E">
        <w:rPr>
          <w:sz w:val="28"/>
          <w:szCs w:val="28"/>
        </w:rPr>
        <w:t xml:space="preserve"> </w:t>
      </w:r>
      <w:r w:rsidRPr="0017442E">
        <w:rPr>
          <w:sz w:val="28"/>
          <w:szCs w:val="28"/>
        </w:rPr>
        <w:t>рассматриваются в установленном законодательством порядке.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center"/>
        <w:outlineLvl w:val="2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2. Должностной оклад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outlineLvl w:val="2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13. Должностной оклад – размер месячной оплаты труда лица, замещающего должность муниципальной службы, выполнившего за этот период свои трудовые обязанности в соответствии с квалификационными требованиями, предъявляемыми на основании муниципальных нормативных правовых актов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Pr="0017442E">
        <w:rPr>
          <w:sz w:val="28"/>
          <w:szCs w:val="28"/>
        </w:rPr>
        <w:t>.</w:t>
      </w:r>
    </w:p>
    <w:p w:rsidR="00220B6B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14. Размер должностного оклада муниципального служащего устанавливается в зависимости от замещаемой муниципальным служащим должности муниципальной службы в размерах согласно приложению к настоящему Положению.</w:t>
      </w:r>
    </w:p>
    <w:p w:rsidR="0072577E" w:rsidRDefault="0072577E" w:rsidP="0072577E">
      <w:pPr>
        <w:pStyle w:val="a6"/>
        <w:rPr>
          <w:szCs w:val="28"/>
        </w:rPr>
      </w:pPr>
      <w:r>
        <w:rPr>
          <w:szCs w:val="28"/>
        </w:rPr>
        <w:t xml:space="preserve">Размер должностного оклада муниципального служащего по соответствующей должности муниципальной службы </w:t>
      </w:r>
      <w:r w:rsidR="003301A9">
        <w:rPr>
          <w:szCs w:val="28"/>
        </w:rPr>
        <w:t xml:space="preserve">городских и сельских администраций </w:t>
      </w:r>
      <w:r w:rsidRPr="00833D12">
        <w:rPr>
          <w:bCs/>
          <w:szCs w:val="28"/>
        </w:rPr>
        <w:t>Агинского муниципального округа Забайкальского края</w:t>
      </w:r>
      <w:r w:rsidRPr="0017442E">
        <w:rPr>
          <w:szCs w:val="28"/>
        </w:rPr>
        <w:t xml:space="preserve"> </w:t>
      </w:r>
      <w:r>
        <w:rPr>
          <w:szCs w:val="28"/>
        </w:rPr>
        <w:t xml:space="preserve">рассчитывается с учетом применения для </w:t>
      </w:r>
      <w:r w:rsidR="003301A9">
        <w:rPr>
          <w:szCs w:val="28"/>
        </w:rPr>
        <w:t>городских и сельских администраций</w:t>
      </w:r>
      <w:r>
        <w:rPr>
          <w:szCs w:val="28"/>
        </w:rPr>
        <w:t xml:space="preserve"> </w:t>
      </w:r>
      <w:r w:rsidRPr="00833D12">
        <w:rPr>
          <w:bCs/>
          <w:szCs w:val="28"/>
        </w:rPr>
        <w:t>Агинского муниципального округа Забайкальского края</w:t>
      </w:r>
      <w:r>
        <w:rPr>
          <w:szCs w:val="28"/>
        </w:rPr>
        <w:t xml:space="preserve"> на </w:t>
      </w:r>
      <w:r w:rsidR="003301A9">
        <w:rPr>
          <w:szCs w:val="28"/>
        </w:rPr>
        <w:t xml:space="preserve">городской и </w:t>
      </w:r>
      <w:r>
        <w:rPr>
          <w:szCs w:val="28"/>
        </w:rPr>
        <w:t>сельской территории корректирующего коэффициента, установленного от численности населения в размере:</w:t>
      </w:r>
    </w:p>
    <w:p w:rsidR="0072577E" w:rsidRDefault="0072577E" w:rsidP="00082DEC">
      <w:pPr>
        <w:pStyle w:val="a6"/>
        <w:ind w:firstLine="0"/>
        <w:rPr>
          <w:szCs w:val="28"/>
        </w:rPr>
      </w:pPr>
    </w:p>
    <w:p w:rsidR="0072577E" w:rsidRDefault="0072577E" w:rsidP="0072577E">
      <w:pPr>
        <w:pStyle w:val="a6"/>
        <w:rPr>
          <w:szCs w:val="28"/>
        </w:rPr>
      </w:pPr>
      <w:r>
        <w:rPr>
          <w:szCs w:val="28"/>
        </w:rPr>
        <w:t>от 1 до 5 тыс. человек – 0,9;</w:t>
      </w:r>
    </w:p>
    <w:p w:rsidR="0072577E" w:rsidRDefault="0072577E" w:rsidP="0072577E">
      <w:pPr>
        <w:pStyle w:val="a6"/>
        <w:rPr>
          <w:szCs w:val="28"/>
        </w:rPr>
      </w:pPr>
    </w:p>
    <w:p w:rsidR="0072577E" w:rsidRDefault="0072577E" w:rsidP="0072577E">
      <w:pPr>
        <w:pStyle w:val="a6"/>
        <w:rPr>
          <w:szCs w:val="28"/>
        </w:rPr>
      </w:pPr>
      <w:r>
        <w:rPr>
          <w:szCs w:val="28"/>
        </w:rPr>
        <w:t>менее 1 тыс. человек – 0,8.</w:t>
      </w:r>
    </w:p>
    <w:p w:rsidR="0072577E" w:rsidRPr="0017442E" w:rsidRDefault="0072577E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15. Размер должностного оклада конкретному муниципальному служащему устанавливается в штатном расписании органов местного самоуправления и иных муниципальных органов</w:t>
      </w:r>
      <w:r w:rsidRPr="0017442E">
        <w:rPr>
          <w:i/>
          <w:sz w:val="28"/>
          <w:szCs w:val="28"/>
        </w:rPr>
        <w:t xml:space="preserve">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Pr="0017442E">
        <w:rPr>
          <w:sz w:val="28"/>
          <w:szCs w:val="28"/>
        </w:rPr>
        <w:t>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16. Выплата должностного оклада муниципальному служащему производится со дня назначения муниципального служащего на должность муниципальной службы ежемесячно за счет средств фонда оплаты труда, предусмотренного на содержание органов местного самоуправления и иных муниципальных органов</w:t>
      </w:r>
      <w:r w:rsidR="00D01F8E" w:rsidRPr="00D01F8E">
        <w:rPr>
          <w:bCs/>
          <w:sz w:val="28"/>
          <w:szCs w:val="28"/>
        </w:rPr>
        <w:t xml:space="preserve">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Pr="0017442E">
        <w:rPr>
          <w:sz w:val="28"/>
          <w:szCs w:val="28"/>
        </w:rPr>
        <w:t>.</w:t>
      </w:r>
    </w:p>
    <w:p w:rsidR="00220B6B" w:rsidRPr="00DE0E14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6422E">
        <w:rPr>
          <w:sz w:val="28"/>
          <w:szCs w:val="28"/>
        </w:rPr>
        <w:t>17. </w:t>
      </w:r>
      <w:proofErr w:type="gramStart"/>
      <w:r w:rsidRPr="00D6422E">
        <w:rPr>
          <w:sz w:val="28"/>
          <w:szCs w:val="28"/>
        </w:rPr>
        <w:t xml:space="preserve">Размеры должностных окладов муниципальных служащих ежегодно увеличиваются (индексируются) в соответствии с решением </w:t>
      </w:r>
      <w:r w:rsidR="0046426F" w:rsidRPr="00D6422E">
        <w:rPr>
          <w:bCs/>
          <w:sz w:val="28"/>
          <w:szCs w:val="28"/>
        </w:rPr>
        <w:t>Совет</w:t>
      </w:r>
      <w:r w:rsidR="00833D12">
        <w:rPr>
          <w:bCs/>
          <w:sz w:val="28"/>
          <w:szCs w:val="28"/>
        </w:rPr>
        <w:t>а</w:t>
      </w:r>
      <w:r w:rsidR="0046426F" w:rsidRPr="00D6422E">
        <w:rPr>
          <w:bCs/>
          <w:sz w:val="28"/>
          <w:szCs w:val="28"/>
        </w:rPr>
        <w:t xml:space="preserve">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="0046426F" w:rsidRPr="00D6422E">
        <w:rPr>
          <w:szCs w:val="28"/>
        </w:rPr>
        <w:t xml:space="preserve"> </w:t>
      </w:r>
      <w:r w:rsidRPr="00D6422E">
        <w:rPr>
          <w:sz w:val="28"/>
          <w:szCs w:val="28"/>
        </w:rPr>
        <w:t xml:space="preserve">о бюджете </w:t>
      </w:r>
      <w:r w:rsidR="00833D12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="0046426F" w:rsidRPr="00D6422E">
        <w:rPr>
          <w:bCs/>
          <w:sz w:val="28"/>
          <w:szCs w:val="28"/>
        </w:rPr>
        <w:t xml:space="preserve"> </w:t>
      </w:r>
      <w:r w:rsidRPr="00D6422E">
        <w:rPr>
          <w:sz w:val="28"/>
          <w:szCs w:val="28"/>
        </w:rPr>
        <w:t>на соответствующий финансовый год с учетом уровня инфляции (потребительских цен) в сроки и в пределах размера повышения (индексации) должностных окладов (денежного содержания) государственных гражданских служащих Забайкальского края.</w:t>
      </w:r>
      <w:proofErr w:type="gramEnd"/>
    </w:p>
    <w:p w:rsidR="008F2A2F" w:rsidRPr="00DE0E14" w:rsidRDefault="008F2A2F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При увеличении (индексации) должностных окладов муниципальных служащих их размеры подлежат округлению до целого рубля в сторону увеличения.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3. Ежемесячная надбавка к должностному окладу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за выслугу лет на муниципальной службе</w:t>
      </w:r>
    </w:p>
    <w:p w:rsidR="00220B6B" w:rsidRPr="0017442E" w:rsidRDefault="00220B6B" w:rsidP="00220B6B">
      <w:pPr>
        <w:pStyle w:val="ConsPlusNormal"/>
        <w:widowControl/>
        <w:ind w:firstLine="709"/>
        <w:rPr>
          <w:sz w:val="28"/>
          <w:szCs w:val="28"/>
        </w:rPr>
      </w:pP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18. Ежемесячная надбавка к должностному окладу за выслугу лет на муниципальной службе устанавливается в зависимости от стажа муниципальной службы, дающего право на получение этой надбавки, в процентах к должностному окладу в следующих размерах: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18.1. при стаже муниципальной службы от 1 года до 5 лет – 10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18.2. при стаже муниципальной службы от 5 до 10 лет – 15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18.3. при стаже муниципальной службы от 10 до 15 лет – 20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18.4. при стаже муниципальной службы свыше 15 лет – 30 процентов.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19. </w:t>
      </w:r>
      <w:proofErr w:type="gramStart"/>
      <w:r w:rsidRPr="0017442E">
        <w:rPr>
          <w:sz w:val="28"/>
          <w:szCs w:val="28"/>
        </w:rPr>
        <w:t>Периоды работы (службы), включаемые (засчитываемые) в стаж муниципальной службы, учитываемый при определении права на установление ежемесячной надбавки к должностному окладу за выслугу лет на муниципальной службе, определяются в соответствии с законодательством Российской Федерации и законодательством Забайкальского края.</w:t>
      </w:r>
      <w:proofErr w:type="gramEnd"/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20. Решение о назначении и выплате ежемесячной надбавки к должностному окладу за выслугу лет на муниципальной службе принимается представителем нанимателя (работодателем) персонально для каждого муниципального служащего.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21. Ежемесячная надбавка к должностному окладу за выслугу лет на муниципальной службе выплачивается со дня возникновения у муниципального служащего права на ее назначение или изменение ее размера.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22. Если право на назначение или изменение размера ежемесячной надбавки за выслугу лет на муниципальной службе наступило в период нахождения муниципального служащего в отпуске без сохранения заработной платы, а также в период его временной нетрудоспособности, выплата надбавки в новом размере производится после окончания отпуска, временной нетрудоспособности.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 w:rsidRPr="00495666">
        <w:rPr>
          <w:sz w:val="28"/>
          <w:szCs w:val="28"/>
        </w:rPr>
        <w:t xml:space="preserve">Если право на назначение или изменение размера ежемесячной надбавки за выслугу лет на муниципальной службе наступило в период, когда за муниципальным служащим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</w:t>
      </w:r>
      <w:hyperlink r:id="rId4" w:history="1">
        <w:r w:rsidRPr="00495666">
          <w:rPr>
            <w:sz w:val="28"/>
            <w:szCs w:val="28"/>
          </w:rPr>
          <w:t>кодексом</w:t>
        </w:r>
      </w:hyperlink>
      <w:r w:rsidRPr="00495666">
        <w:rPr>
          <w:sz w:val="28"/>
          <w:szCs w:val="28"/>
        </w:rPr>
        <w:t xml:space="preserve"> Российской Федерации), ему устанавливается указанная</w:t>
      </w:r>
      <w:proofErr w:type="gramEnd"/>
      <w:r w:rsidRPr="00495666">
        <w:rPr>
          <w:sz w:val="28"/>
          <w:szCs w:val="28"/>
        </w:rPr>
        <w:t xml:space="preserve"> надбавка с момента наступления этого права и производится соответствующий перерасчет среднего заработка.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23. При увольнении муниципального служащего ежемесячная надбавка за выслугу лет на муниципальной службе начисляется пропорционально отработанному времени, и ее выплата производится при окончательном расчете.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4. Ежемесячная надбавка к должностному окладу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за особые условия муниципальной службы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24. </w:t>
      </w:r>
      <w:proofErr w:type="gramStart"/>
      <w:r w:rsidRPr="0017442E">
        <w:rPr>
          <w:szCs w:val="28"/>
        </w:rPr>
        <w:t>Ежемесячная надбавка к должностному окладу за особые условия муниципальной службы устанавливается муниципальному служащему с учетом замещаемой должности муниципальной службы, профессиональной подготовки, опыта работы по специальности, сложности, напряженности, объема и эффективности выполняемой муниципальным служащим работы, уровня ответственности, самостоятельности при принятии решений, специального режима работы (переработки сверх нормативной продолжительности рабочего дня) в процентах к должностному окладу в следующих размерах:</w:t>
      </w:r>
      <w:proofErr w:type="gramEnd"/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24.1. по высшей группе должностей муниципальной службы – </w:t>
      </w:r>
      <w:r w:rsidR="00154FD6">
        <w:rPr>
          <w:szCs w:val="28"/>
        </w:rPr>
        <w:t xml:space="preserve">от 150 </w:t>
      </w:r>
      <w:r w:rsidRPr="0017442E">
        <w:rPr>
          <w:szCs w:val="28"/>
        </w:rPr>
        <w:t>до 200 процентов должностного оклада;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24.2. по главной группе должностей муниципальной службы – </w:t>
      </w:r>
      <w:r w:rsidR="00154FD6">
        <w:rPr>
          <w:szCs w:val="28"/>
        </w:rPr>
        <w:t xml:space="preserve">от 120 </w:t>
      </w:r>
      <w:r w:rsidRPr="0017442E">
        <w:rPr>
          <w:szCs w:val="28"/>
        </w:rPr>
        <w:t>до 150 процентов должностного оклада;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24.3. по ведущей группе должностей муниципальной службы – </w:t>
      </w:r>
      <w:r w:rsidR="00154FD6">
        <w:rPr>
          <w:szCs w:val="28"/>
        </w:rPr>
        <w:t xml:space="preserve">от 90 </w:t>
      </w:r>
      <w:r w:rsidRPr="0017442E">
        <w:rPr>
          <w:szCs w:val="28"/>
        </w:rPr>
        <w:t>до 120 процентов должностного оклада;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24.4. по старшей группе должностей муниципальной службы – </w:t>
      </w:r>
      <w:r w:rsidR="00154FD6">
        <w:rPr>
          <w:szCs w:val="28"/>
        </w:rPr>
        <w:t xml:space="preserve">от 60 </w:t>
      </w:r>
      <w:r w:rsidRPr="0017442E">
        <w:rPr>
          <w:szCs w:val="28"/>
        </w:rPr>
        <w:t>до 90 процентов должностного оклада;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24.5. по младшей группе должностей муниципальной службы – </w:t>
      </w:r>
      <w:r w:rsidR="00154FD6">
        <w:rPr>
          <w:szCs w:val="28"/>
        </w:rPr>
        <w:t xml:space="preserve">от 30 </w:t>
      </w:r>
      <w:r w:rsidRPr="0017442E">
        <w:rPr>
          <w:szCs w:val="28"/>
        </w:rPr>
        <w:t>до 60 процентов должностного оклада.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25. Ежемесячная надбавка к должностному окладу за особые условия муниципальной службы устанавливается правовым актом представителя нанимателя (работодателя) персонально каждому муниципальному служащему при назначении на должность муниципальной службы, переводе на другую должность муниципальной службы и в иных случаях, с правом ее ежемесячной корректировки по результатам работы муниципальных служащих.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26. Лицу, назначенному на должность муниципальной службы с установлением испытательного срока, ежемесячная надбавка к должностному окладу за особые условия муниципальной службы на период испытания до окончания календарного месяца, в котором заканчивается испытательный срок, не устанавливается.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27. При назначении (переводе)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указанному муниципальному служащему устанавливается размер ежемесячной надбавки к должностному окладу за особые условия муниципальной службы в процентах к должностному окладу по новой замещаемой должности.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 Показателями выплаты ежемесячной надбавки к должностному окладу за особые условия муниципальной службы являются: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28.1. своевременное и качественное выполнение муниципальным служащим своих служебных (должностных) обязанностей в соответствии с положением о структурном подразделении, должностной инструкцией;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28.2. своевременное и качественное выполнение муниципальным служащим мероприятий, предусмотренных планами работы;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28.3. инициатива муниципального служащего, творчество и применение в работе современных форм и методов организации труда;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28.4. поддержание квалификации на уровне, достаточном для исполнения должностных обязанностей, знание и применение компьютерной и другой техники;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28.5. соблюдение установленных правил внутреннего распорядка;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28.6. соблюдение служебного этикета и создание благоприятного морально-психологического климата в коллективе.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 Показателями для снижения размера ежемесячной надбавки к должностному окладу за особые условия муниципальной службы муниципальному служащему также являются: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29.1. отсутствие срочных и ответственных работ;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29.2. недостаточный уровень исполнительской дисциплины;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29.3. низкая результативность работы;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29.4. ненадлежащее качество работы с документами и выполнение поручений руководителей;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29.5. нарушение трудовой дисциплины, наличие дисциплинарного взыскания.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30. Решение о снижении размера ежемесячной надбавки к должностному окладу за особые условия муниципальной службы муниципальному служащему принимается представителем нанимателя (работодателем) на основании служебной записки непосредственного руководителя муниципального служащего и оформляется правовым актом представителя нанимателя (работодателя).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31. </w:t>
      </w:r>
      <w:proofErr w:type="gramStart"/>
      <w:r w:rsidRPr="00495666">
        <w:rPr>
          <w:sz w:val="28"/>
          <w:szCs w:val="28"/>
        </w:rPr>
        <w:t>Муниципальные служащие, которым снижен размер ежемесячной надбавки к должностному окладу за особые условия муниципальной службы, должны быть ознакомлены с правовым актом о размере ежемесячной надбавки к должностному окладу за особые условия муниципальной службы, подлежащей выплате, и причинах снижения ежемесячной надбавки к должностному окладу за особые условия муниципальной службы или ее невыплате.</w:t>
      </w:r>
      <w:proofErr w:type="gramEnd"/>
      <w:r w:rsidRPr="00495666">
        <w:rPr>
          <w:sz w:val="28"/>
          <w:szCs w:val="28"/>
        </w:rPr>
        <w:t xml:space="preserve"> Решение о снижении размера ежемесячной надбавки к должностному окладу за особые условия муниципальной службы или ее невыплате может быть обжаловано в установленном законодательством порядке. Факт обжалования не приостанавливает действия решения о снижении размера ежемесячной надбавки к должностному окладу за особые условия муниципальной службы или ее невыплате.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32. Муниципальным служащим, проработавшим неполный календарный месяц в связи с увольнением или поступлением на работу вновь, начисление и выплата ежемесячной надбавки к должностному окладу за особые условия муниципальной службы производится за фактически отработанное время в данном учетном месяце.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32. </w:t>
      </w:r>
      <w:proofErr w:type="gramStart"/>
      <w:r w:rsidRPr="00495666">
        <w:rPr>
          <w:sz w:val="28"/>
          <w:szCs w:val="28"/>
        </w:rPr>
        <w:t xml:space="preserve">Если право на назначение или изменение размера ежемесячной надбавки к должностному окладу за особые условия муниципальной службы наступило в период, когда за муниципальным служащим сохраняется средний заработок (во время очередного ежегодного отпуска, исполнения государственных или общественных обязанностей, командировки, при переподготовке или повышении квалификации с отрывом от работы в образовательном учреждении и в других случаях, предусмотренных Трудовым </w:t>
      </w:r>
      <w:hyperlink r:id="rId5" w:history="1">
        <w:r w:rsidRPr="00495666">
          <w:rPr>
            <w:sz w:val="28"/>
            <w:szCs w:val="28"/>
          </w:rPr>
          <w:t>кодексом</w:t>
        </w:r>
      </w:hyperlink>
      <w:r w:rsidRPr="00495666">
        <w:rPr>
          <w:sz w:val="28"/>
          <w:szCs w:val="28"/>
        </w:rPr>
        <w:t xml:space="preserve"> Российской Федерации), ему</w:t>
      </w:r>
      <w:proofErr w:type="gramEnd"/>
      <w:r w:rsidRPr="00495666">
        <w:rPr>
          <w:sz w:val="28"/>
          <w:szCs w:val="28"/>
        </w:rPr>
        <w:t xml:space="preserve">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33. При увольнении муниципального служащего или лица, замещающего муниципальную должность, ежемесячная надбавка к должностному окладу за особые условия муниципальной службы начисляется пропорционально отработанному времени, и ее выплата производится при окончательном расчете.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34. Муниципальным служащим, проработавшим неполный календарный месяц и уволенным за нарушение трудовой дисциплины и правил внутреннего трудового распорядка, ежемесячная надбавка к должностному окладу за особые условия муниципальной службы не выплачивается.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35. Ежемесячная надбавка к должностному окладу за особые условия муниципальной службы учитывается во всех случаях исчисления среднего заработка.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495666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495666">
        <w:rPr>
          <w:b/>
          <w:sz w:val="28"/>
          <w:szCs w:val="28"/>
        </w:rPr>
        <w:t>5. Ежемесячная надбавка к должностному окладу за классный чин</w:t>
      </w:r>
    </w:p>
    <w:p w:rsidR="00220B6B" w:rsidRPr="00495666" w:rsidRDefault="00220B6B" w:rsidP="00220B6B">
      <w:pPr>
        <w:pStyle w:val="ConsPlusNormal"/>
        <w:widowControl/>
        <w:ind w:firstLine="709"/>
        <w:rPr>
          <w:sz w:val="28"/>
          <w:szCs w:val="28"/>
        </w:rPr>
      </w:pPr>
    </w:p>
    <w:p w:rsidR="00220B6B" w:rsidRPr="00495666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495666">
        <w:rPr>
          <w:szCs w:val="28"/>
        </w:rPr>
        <w:t>36. Ежемесячная надбавка к должностному окладу за классный чин муниципальному служащему устанавливается представителем нанимателя (работодателем) в соответствии с присвоенным ему классным чином в процентах к должностному окладу в следующих размерах:</w:t>
      </w:r>
    </w:p>
    <w:p w:rsidR="00220B6B" w:rsidRPr="00495666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495666">
        <w:rPr>
          <w:szCs w:val="28"/>
        </w:rPr>
        <w:t xml:space="preserve">36.1. действительного муниципального советника Забайкальского края 1 класса – </w:t>
      </w:r>
      <w:r w:rsidR="000A0777" w:rsidRPr="00495666">
        <w:rPr>
          <w:szCs w:val="28"/>
        </w:rPr>
        <w:t>до 35 процентов</w:t>
      </w:r>
      <w:r w:rsidRPr="00495666">
        <w:rPr>
          <w:szCs w:val="28"/>
        </w:rPr>
        <w:t>;</w:t>
      </w:r>
    </w:p>
    <w:p w:rsidR="00220B6B" w:rsidRPr="00495666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495666">
        <w:rPr>
          <w:szCs w:val="28"/>
        </w:rPr>
        <w:t xml:space="preserve">36.2. действительного муниципального советника Забайкальского края 2 класса – </w:t>
      </w:r>
      <w:r w:rsidR="000A0777" w:rsidRPr="00495666">
        <w:rPr>
          <w:szCs w:val="28"/>
        </w:rPr>
        <w:t>до 34</w:t>
      </w:r>
      <w:r w:rsidRPr="00495666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495666">
        <w:rPr>
          <w:szCs w:val="28"/>
        </w:rPr>
        <w:t>36.3. действительного муниципального советника Забайкальского</w:t>
      </w:r>
      <w:r w:rsidRPr="0017442E">
        <w:rPr>
          <w:szCs w:val="28"/>
        </w:rPr>
        <w:t xml:space="preserve"> края 3 класса – </w:t>
      </w:r>
      <w:r w:rsidR="000A0777">
        <w:rPr>
          <w:szCs w:val="28"/>
        </w:rPr>
        <w:t>до 33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36.4. муниципального советника Забайкальского края 1 класса – </w:t>
      </w:r>
      <w:r w:rsidR="000A0777">
        <w:rPr>
          <w:szCs w:val="28"/>
        </w:rPr>
        <w:t>до 30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36.5. муниципального советника Забайкальского края 2 класса – </w:t>
      </w:r>
      <w:r w:rsidR="000A0777">
        <w:rPr>
          <w:szCs w:val="28"/>
        </w:rPr>
        <w:t>до 29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36.6. муниципального советника Забайкальского края 3 класса – </w:t>
      </w:r>
      <w:r w:rsidR="000A0777">
        <w:rPr>
          <w:szCs w:val="28"/>
        </w:rPr>
        <w:t>до 28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36.7. советника муниципальной службы в Забайкальском крае 1 класса – </w:t>
      </w:r>
      <w:r w:rsidR="000A0777">
        <w:rPr>
          <w:szCs w:val="28"/>
        </w:rPr>
        <w:t>до 25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36.8. советника муниципальной службы в Забайкальском крае 2 класса – </w:t>
      </w:r>
      <w:r w:rsidR="000A0777">
        <w:rPr>
          <w:szCs w:val="28"/>
        </w:rPr>
        <w:t>до 24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36.9. советника муниципальной службы в Забайкальском крае 3 класса – </w:t>
      </w:r>
      <w:r w:rsidR="000A0777">
        <w:rPr>
          <w:szCs w:val="28"/>
        </w:rPr>
        <w:t>до 23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36.10. референта муниципальной службы в Забайкальском крае 1 класса – </w:t>
      </w:r>
      <w:r w:rsidR="000A0777">
        <w:rPr>
          <w:szCs w:val="28"/>
        </w:rPr>
        <w:t>до 20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36.11. референта муниципальной службы в Забайкальском крае 2 класса – </w:t>
      </w:r>
      <w:r w:rsidR="000A0777">
        <w:rPr>
          <w:szCs w:val="28"/>
        </w:rPr>
        <w:t>до 19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36.12. референта муниципальной службы в Забайкальском крае 3 класса – </w:t>
      </w:r>
      <w:r w:rsidR="000A0777">
        <w:rPr>
          <w:szCs w:val="28"/>
        </w:rPr>
        <w:t>до 18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36.13. секретаря муниципальной службы в Забайкальском крае 1 класса – </w:t>
      </w:r>
      <w:r w:rsidR="000A0777">
        <w:rPr>
          <w:szCs w:val="28"/>
        </w:rPr>
        <w:t>до 15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36.14. секретаря муниципальной службы в Забайкальском крае 2 класса – </w:t>
      </w:r>
      <w:r w:rsidR="000A0777">
        <w:rPr>
          <w:szCs w:val="28"/>
        </w:rPr>
        <w:t>до 14</w:t>
      </w:r>
      <w:r w:rsidRPr="0017442E">
        <w:rPr>
          <w:szCs w:val="28"/>
        </w:rPr>
        <w:t xml:space="preserve"> процентов;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36.15. секретаря муниципальной службы в Забайкальском крае 3 класса – </w:t>
      </w:r>
      <w:r w:rsidR="000A0777">
        <w:rPr>
          <w:szCs w:val="28"/>
        </w:rPr>
        <w:t>до 13</w:t>
      </w:r>
      <w:r w:rsidRPr="0017442E">
        <w:rPr>
          <w:szCs w:val="28"/>
        </w:rPr>
        <w:t xml:space="preserve"> процентов.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37. Ежемесячная надбавка к должностному окладу за классный чин устанавливается правовым актом представителя нанимателя (работодателя) персонально каждому муниципальному служащему со дня присвоения муниципальному служащему соответствующего классного чина.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38. При назначении муниципального служащего на должность, которая отнесена к другой группе должностей, до присвоения классного чина по новой должности ежемесячная надбавка к должностному окладу за классный чин сохраняется в размере, установленном по должности, по которой ему был присвоен классный чин.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39. 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Забайкальского края.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40. Ежемесячная надбавка к должностному окладу за классный чин учитывается во всех случаях исчисления среднего заработка.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336338" w:rsidP="00220B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6</w:t>
      </w:r>
      <w:r w:rsidR="00220B6B" w:rsidRPr="0017442E">
        <w:rPr>
          <w:b/>
          <w:szCs w:val="28"/>
        </w:rPr>
        <w:t>. Премия за выполнение особо важных и сложных заданий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41. Премия за выполнение особо важных и сложных заданий (далее </w:t>
      </w:r>
      <w:r w:rsidR="000A0777">
        <w:rPr>
          <w:sz w:val="28"/>
          <w:szCs w:val="28"/>
        </w:rPr>
        <w:t xml:space="preserve">также </w:t>
      </w:r>
      <w:r w:rsidRPr="0017442E">
        <w:rPr>
          <w:sz w:val="28"/>
          <w:szCs w:val="28"/>
        </w:rPr>
        <w:t xml:space="preserve">– премия) является формой материального стимулирования эффективного и добросовестного труда, а также личного вклада муниципального служащего в обеспечение задач и полномочий </w:t>
      </w:r>
      <w:r w:rsidR="00154FD6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Pr="0017442E">
        <w:rPr>
          <w:sz w:val="28"/>
          <w:szCs w:val="28"/>
        </w:rPr>
        <w:t>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42. Премия устанавливается персонально каждому муниципальному служащему с учетом обеспечения задач и функций органа местного самоуправления и иного муниципального органа </w:t>
      </w:r>
      <w:r w:rsidR="00154FD6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="00154FD6" w:rsidRPr="0017442E">
        <w:rPr>
          <w:sz w:val="28"/>
          <w:szCs w:val="28"/>
        </w:rPr>
        <w:t xml:space="preserve"> </w:t>
      </w:r>
      <w:r w:rsidRPr="0017442E">
        <w:rPr>
          <w:sz w:val="28"/>
          <w:szCs w:val="28"/>
        </w:rPr>
        <w:t>и исполнения муниципальным служащим своих должностных обязанностей.</w:t>
      </w:r>
    </w:p>
    <w:p w:rsid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43. Размер премии конкретному муниципальному служащему устанавливается в процентном отношении к его должностному окладу, установленному на день принятия решений о выплате премии, либо в абсолютной сумме в рублях</w:t>
      </w:r>
      <w:r w:rsidR="00495666">
        <w:rPr>
          <w:sz w:val="28"/>
          <w:szCs w:val="28"/>
        </w:rPr>
        <w:t>.</w:t>
      </w: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 xml:space="preserve">44. Решение о выплате премии оформляется правовым актом представителя нанимателя (работодателя), в котором указываются основания для выплаты премии (описание дополнительных работ, в чем заключалось особо важное задание, чем выражена значимость результатов, и т.п.) и конкретные размеры премирования каждого муниципального служащего. Отнесение выполняемых муниципальным служащим заданий </w:t>
      </w:r>
      <w:proofErr w:type="gramStart"/>
      <w:r w:rsidRPr="00495666">
        <w:rPr>
          <w:sz w:val="28"/>
          <w:szCs w:val="28"/>
        </w:rPr>
        <w:t>к</w:t>
      </w:r>
      <w:proofErr w:type="gramEnd"/>
      <w:r w:rsidRPr="00495666">
        <w:rPr>
          <w:sz w:val="28"/>
          <w:szCs w:val="28"/>
        </w:rPr>
        <w:t xml:space="preserve"> особо важным и сложным осуществляется представителем нанимателя (работодателем).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 xml:space="preserve">45. Для муниципальных служащих, находящихся в непосредственном подчинении руководителя структурного (внутриструктурного) подразделения органа местного самоуправления и иного муниципального органа </w:t>
      </w:r>
      <w:r w:rsidR="00154FD6" w:rsidRPr="00833D12">
        <w:rPr>
          <w:bCs/>
          <w:sz w:val="28"/>
          <w:szCs w:val="28"/>
        </w:rPr>
        <w:t>Агинского муниципального округа Забайкальского края</w:t>
      </w:r>
      <w:r w:rsidRPr="00495666">
        <w:rPr>
          <w:sz w:val="28"/>
          <w:szCs w:val="28"/>
        </w:rPr>
        <w:t>, в котором муниципальный служащий замещает должность, основанием для принятия представителем нанимателя (работодателем) решения о выплате премии является письменное мотивированное представление данного руководителя структурного (внутриструктурного) подразделения.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336338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20B6B" w:rsidRPr="0017442E">
        <w:rPr>
          <w:b/>
          <w:sz w:val="28"/>
          <w:szCs w:val="28"/>
        </w:rPr>
        <w:t>. Ежемесячное денежное поощрение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10790A" w:rsidRPr="0010790A" w:rsidRDefault="00220B6B" w:rsidP="0010790A">
      <w:pPr>
        <w:spacing w:after="0" w:line="240" w:lineRule="auto"/>
        <w:rPr>
          <w:rFonts w:eastAsia="Times New Roman"/>
          <w:szCs w:val="28"/>
          <w:lang w:eastAsia="ru-RU"/>
        </w:rPr>
      </w:pPr>
      <w:r w:rsidRPr="0010790A">
        <w:rPr>
          <w:szCs w:val="28"/>
        </w:rPr>
        <w:t>46. </w:t>
      </w:r>
      <w:r w:rsidR="0010790A" w:rsidRPr="0010790A">
        <w:rPr>
          <w:rFonts w:eastAsia="Times New Roman"/>
          <w:color w:val="222222"/>
          <w:szCs w:val="28"/>
          <w:shd w:val="clear" w:color="auto" w:fill="FFFFFF"/>
          <w:lang w:eastAsia="ru-RU"/>
        </w:rPr>
        <w:t>Ежемесячное денежное поощрение (далее также – денежное поощрение) устанавливается при назначении муниципального служащего на должность в кратном отношении к размеру его должностного оклада, исходя из группы должностей, к которым относится указанная должность, и выплачивается по результатам работы за истекший месяц в целях материального стимулирования труда.</w:t>
      </w:r>
    </w:p>
    <w:p w:rsidR="00E80AA2" w:rsidRDefault="00845ECE" w:rsidP="0010790A">
      <w:pPr>
        <w:spacing w:after="0" w:line="240" w:lineRule="auto"/>
        <w:rPr>
          <w:bCs/>
          <w:szCs w:val="28"/>
        </w:rPr>
      </w:pPr>
      <w:r w:rsidRPr="00495666">
        <w:rPr>
          <w:szCs w:val="28"/>
          <w:lang w:eastAsia="ru-RU"/>
        </w:rPr>
        <w:t xml:space="preserve">Размеры ежемесячного денежного поощрения, выплачиваемого муниципальным служащим, устанавливаются </w:t>
      </w:r>
      <w:r w:rsidR="00E80AA2">
        <w:rPr>
          <w:szCs w:val="28"/>
          <w:lang w:eastAsia="ru-RU"/>
        </w:rPr>
        <w:t>распоряжени</w:t>
      </w:r>
      <w:r w:rsidRPr="00495666">
        <w:rPr>
          <w:szCs w:val="28"/>
          <w:lang w:eastAsia="ru-RU"/>
        </w:rPr>
        <w:t xml:space="preserve">ем главы </w:t>
      </w:r>
      <w:r w:rsidR="00E80AA2" w:rsidRPr="00833D12">
        <w:rPr>
          <w:bCs/>
          <w:szCs w:val="28"/>
        </w:rPr>
        <w:t>Агинского муниципального округа Забайкальского края</w:t>
      </w:r>
      <w:r w:rsidR="00E80AA2">
        <w:rPr>
          <w:bCs/>
          <w:szCs w:val="28"/>
        </w:rPr>
        <w:t>.</w:t>
      </w:r>
    </w:p>
    <w:p w:rsidR="00E80AA2" w:rsidRDefault="00E80AA2" w:rsidP="00E80AA2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</w:p>
    <w:p w:rsidR="00220B6B" w:rsidRPr="0017442E" w:rsidRDefault="00220B6B" w:rsidP="00E80AA2">
      <w:pPr>
        <w:autoSpaceDE w:val="0"/>
        <w:autoSpaceDN w:val="0"/>
        <w:adjustRightInd w:val="0"/>
        <w:spacing w:after="0" w:line="240" w:lineRule="auto"/>
        <w:ind w:firstLine="708"/>
        <w:rPr>
          <w:szCs w:val="28"/>
        </w:rPr>
      </w:pPr>
      <w:r w:rsidRPr="0017442E">
        <w:rPr>
          <w:szCs w:val="28"/>
        </w:rPr>
        <w:t xml:space="preserve">47. Лицам, уволенным за нарушение трудовой дисциплины, </w:t>
      </w:r>
      <w:r w:rsidR="000A0777">
        <w:rPr>
          <w:szCs w:val="28"/>
        </w:rPr>
        <w:t xml:space="preserve">денежное </w:t>
      </w:r>
      <w:r w:rsidRPr="0017442E">
        <w:rPr>
          <w:szCs w:val="28"/>
        </w:rPr>
        <w:t>поощрение не выплачивается.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48. Муниципальным служащим, проработавшим неполный месяц, </w:t>
      </w:r>
      <w:r w:rsidR="000A0777">
        <w:rPr>
          <w:sz w:val="28"/>
          <w:szCs w:val="28"/>
        </w:rPr>
        <w:t xml:space="preserve">денежное </w:t>
      </w:r>
      <w:r w:rsidRPr="0017442E">
        <w:rPr>
          <w:sz w:val="28"/>
          <w:szCs w:val="28"/>
        </w:rPr>
        <w:t>поощрение выплачивается пропорционально фактически отработанному времени в соответствующем периоде.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336338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20B6B" w:rsidRPr="0017442E">
        <w:rPr>
          <w:b/>
          <w:sz w:val="28"/>
          <w:szCs w:val="28"/>
        </w:rPr>
        <w:t>. Единовременная выплата при предоставлении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ежегодного оплачиваемого отпуска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49. Единовременная выплата при предоставлении ежегодного оплачиваемого отпуска (части ежегодного оплачиваемого отпуска) (далее</w:t>
      </w:r>
      <w:r w:rsidR="000A0777">
        <w:rPr>
          <w:sz w:val="28"/>
          <w:szCs w:val="28"/>
        </w:rPr>
        <w:t xml:space="preserve"> также</w:t>
      </w:r>
      <w:r w:rsidRPr="0017442E">
        <w:rPr>
          <w:sz w:val="28"/>
          <w:szCs w:val="28"/>
        </w:rPr>
        <w:t xml:space="preserve"> </w:t>
      </w:r>
      <w:r w:rsidR="000A0777">
        <w:rPr>
          <w:sz w:val="28"/>
          <w:szCs w:val="28"/>
        </w:rPr>
        <w:t>–</w:t>
      </w:r>
      <w:r w:rsidRPr="0017442E">
        <w:rPr>
          <w:sz w:val="28"/>
          <w:szCs w:val="28"/>
        </w:rPr>
        <w:t xml:space="preserve"> единовременная</w:t>
      </w:r>
      <w:r w:rsidR="000A0777">
        <w:rPr>
          <w:sz w:val="28"/>
          <w:szCs w:val="28"/>
        </w:rPr>
        <w:t xml:space="preserve"> </w:t>
      </w:r>
      <w:r w:rsidRPr="0017442E">
        <w:rPr>
          <w:sz w:val="28"/>
          <w:szCs w:val="28"/>
        </w:rPr>
        <w:t>выплата) производится муниципальному служащему один раз в год в размере двух должностных окладов</w:t>
      </w:r>
      <w:r w:rsidR="007E6978">
        <w:rPr>
          <w:sz w:val="28"/>
          <w:szCs w:val="28"/>
        </w:rPr>
        <w:t xml:space="preserve"> и ежемесячной надбавки к должностному окладу за классный чин по соответствующей муниципальной должности</w:t>
      </w:r>
      <w:r w:rsidRPr="0017442E">
        <w:rPr>
          <w:sz w:val="28"/>
          <w:szCs w:val="28"/>
        </w:rPr>
        <w:t>. На сумму единовременной выплаты начисляются надбавки за работу в местностях с особыми климатическими условиями. Основанием для единовременной выплаты является правовой акт представителя нанимателя (работодателя).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50. При разделении очередного отпуска в установленном порядке на части единовременная выплата по желанию муниципального служащего производится один раз в любой из периодов ухода в отпуск в течение календарного года.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51. Муниципальным служащим, не </w:t>
      </w:r>
      <w:proofErr w:type="gramStart"/>
      <w:r w:rsidRPr="0017442E">
        <w:rPr>
          <w:sz w:val="28"/>
          <w:szCs w:val="28"/>
        </w:rPr>
        <w:t>отработавшим полного года</w:t>
      </w:r>
      <w:proofErr w:type="gramEnd"/>
      <w:r w:rsidRPr="0017442E">
        <w:rPr>
          <w:sz w:val="28"/>
          <w:szCs w:val="28"/>
        </w:rPr>
        <w:t xml:space="preserve">, </w:t>
      </w:r>
      <w:r w:rsidR="000A0777">
        <w:rPr>
          <w:sz w:val="28"/>
          <w:szCs w:val="28"/>
        </w:rPr>
        <w:t xml:space="preserve">единовременная </w:t>
      </w:r>
      <w:r w:rsidRPr="0017442E">
        <w:rPr>
          <w:sz w:val="28"/>
          <w:szCs w:val="28"/>
        </w:rPr>
        <w:t>выплата начисляется пропорционально фактически отработанному времени в текущем году.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Вновь поступившим муниципальным служащим единовременная выплата производится пропорционально отработанному времени в конце календарного года.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52. Решение о единовременной выплате муниципальному служащему принимается представителем нанимателя (работодателем) на основании письменного заявления муниципального служащего.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53. В случае если в течение календарного года муниципальным служащим не использовано право на единовременную выплату, единовременная выплата производится на основании его письменного заявления в декабре текущего календарного года.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54. Размер единовременной выплаты определяется исходя из установленного должностного оклада на день подачи заявления по замещаемой должности муниципальной службы.</w:t>
      </w: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20B6B" w:rsidRPr="0017442E" w:rsidRDefault="00336338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20B6B" w:rsidRPr="0017442E">
        <w:rPr>
          <w:b/>
          <w:sz w:val="28"/>
          <w:szCs w:val="28"/>
        </w:rPr>
        <w:t>. Материальная помощь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55. Материальная помощь выплачивается один раз в год по заявлению муниципального служащего, замещающего должность муниципальной службы не менее 6 месяцев, в размере одного должностного оклада</w:t>
      </w:r>
      <w:r w:rsidR="007E6978" w:rsidRPr="007E6978">
        <w:rPr>
          <w:sz w:val="28"/>
          <w:szCs w:val="28"/>
        </w:rPr>
        <w:t xml:space="preserve"> </w:t>
      </w:r>
      <w:r w:rsidR="007E6978">
        <w:rPr>
          <w:sz w:val="28"/>
          <w:szCs w:val="28"/>
        </w:rPr>
        <w:t>и ежемесячной надбавки к должностному окладу за классный чин по соответствующей муниципальной должности</w:t>
      </w:r>
      <w:r w:rsidR="007E6978" w:rsidRPr="0017442E">
        <w:rPr>
          <w:sz w:val="28"/>
          <w:szCs w:val="28"/>
        </w:rPr>
        <w:t>.</w:t>
      </w:r>
      <w:r w:rsidRPr="0017442E">
        <w:rPr>
          <w:sz w:val="28"/>
          <w:szCs w:val="28"/>
        </w:rPr>
        <w:t xml:space="preserve"> На сумму материальной помощи начисляются надбавки за работу в местностях с особыми климатическими условиями. Основанием для выплаты материальной помощи является правовой акт представителя нанимателя (работодателя).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56. Выплата материальной помощи производится, как правило, при предоставлении ежегодного оплачиваемого отпуска, но может быть по просьбе муниципального служащего и по решению работодателя выплачена по частям в иные сроки.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Выплата материальной помощи не зависит от итогов оценки результатов труда муниципального служащего.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57. Муниципальным служащим, не отработавшим полного календарного года, материальная помощь начисляется пропорционально фактически отработанному времени в текущем году.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58. Решение об оказании материальной помощи принимается на основании письменного заявления муниципального служащего.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59. В случае увольнения работника до окончания того календарного года, в котором получена материальная помощь, из выплат, причитающихся работнику при увольнении, производится удержание излишне выплаченной материальной помощи за период со дня, следующего за днем увольнения, до окончания текущего календарного года.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60. 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 по другим уважительным причинам по заявлению работника материальная помощь может быть выплачена в другое время в течение календарного года.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61. Муниципальному служащему, принятому на муниципальную службу в течение календарного года, а также при выходе на муниципальную службу муниципального служащего, находящегося в отпуске по уходу за ребенком, выплата материальной помощи производится в декабре текущего календарного года на основании его письменного заявления пропорционально отработанному времени в календарном году.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В период нахождения муниципального служащего в отпуске по уходу за ребенком материальная помощь не выплачивается.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62. Право на выплату материальной помощи, не полученной работником до истечения текущего календарного года, на последующие годы не переносится.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63. Размер материальной помощи определяется исходя из установленного должностного оклада на день подачи заявления по замещаемой должности муниципальной службы.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64. </w:t>
      </w:r>
      <w:proofErr w:type="gramStart"/>
      <w:r w:rsidRPr="0017442E">
        <w:rPr>
          <w:sz w:val="28"/>
          <w:szCs w:val="28"/>
        </w:rPr>
        <w:t xml:space="preserve">При наличии экономии </w:t>
      </w:r>
      <w:r w:rsidR="00B42E4D">
        <w:rPr>
          <w:sz w:val="28"/>
          <w:szCs w:val="28"/>
        </w:rPr>
        <w:t>средств фонда</w:t>
      </w:r>
      <w:r w:rsidRPr="0017442E">
        <w:rPr>
          <w:sz w:val="28"/>
          <w:szCs w:val="28"/>
        </w:rPr>
        <w:t xml:space="preserve"> оплаты труда материальная помощь может выплачиваться муниципальному служащему в связи с рождением ребенка, свадьбой муниципального служащего, смертью близких родственников (родителей, детей, супруга), утратой личного имущества в результате кражи, пожара, стихийного бедствия или иных случаях и в порядке, установленном положением о выплате материальной помощи, утверждаемым представителем нанимателя (работодателя).</w:t>
      </w:r>
      <w:proofErr w:type="gramEnd"/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1</w:t>
      </w:r>
      <w:r w:rsidR="00336338">
        <w:rPr>
          <w:b/>
          <w:sz w:val="28"/>
          <w:szCs w:val="28"/>
        </w:rPr>
        <w:t>0</w:t>
      </w:r>
      <w:r w:rsidRPr="0017442E">
        <w:rPr>
          <w:b/>
          <w:sz w:val="28"/>
          <w:szCs w:val="28"/>
        </w:rPr>
        <w:t>. Иные выплаты, предусмотренные федеральными законами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495666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65</w:t>
      </w:r>
      <w:r w:rsidRPr="00495666">
        <w:rPr>
          <w:sz w:val="28"/>
          <w:szCs w:val="28"/>
        </w:rPr>
        <w:t xml:space="preserve">. В соответствии с Трудовым кодексом Российской Федерации муниципальному служащему, выполняющему обязанности временно отсутствующего муниципального служащего, производится доплата в случае, если выполнение этих обязанностей не предусмотрено должностной инструкцией (без освобождения от основной работы). Размер доплаты за выполнение обязанностей временно отсутствующего муниципального служащего устанавливается по соглашению сторон и не может превышать 50 </w:t>
      </w:r>
      <w:r w:rsidR="000A0777" w:rsidRPr="00495666">
        <w:rPr>
          <w:sz w:val="28"/>
          <w:szCs w:val="28"/>
        </w:rPr>
        <w:t>процентов</w:t>
      </w:r>
      <w:r w:rsidRPr="00495666">
        <w:rPr>
          <w:sz w:val="28"/>
          <w:szCs w:val="28"/>
        </w:rPr>
        <w:t xml:space="preserve"> должностного оклада по основному месту работы.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95666">
        <w:rPr>
          <w:sz w:val="28"/>
          <w:szCs w:val="28"/>
        </w:rPr>
        <w:t>66. Муниципальному служащему могут производиться иные</w:t>
      </w:r>
      <w:r w:rsidRPr="0017442E">
        <w:rPr>
          <w:sz w:val="28"/>
          <w:szCs w:val="28"/>
        </w:rPr>
        <w:t xml:space="preserve"> выплаты, предусмотренные федеральным законодательством, в пределах средств фонда оплаты труда муниципальных служащих.</w:t>
      </w:r>
      <w:r w:rsidR="00BF0C29">
        <w:rPr>
          <w:sz w:val="28"/>
          <w:szCs w:val="28"/>
        </w:rPr>
        <w:t xml:space="preserve"> </w:t>
      </w:r>
    </w:p>
    <w:p w:rsidR="00220B6B" w:rsidRDefault="00220B6B" w:rsidP="00220B6B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B14AD9" w:rsidRPr="0017442E" w:rsidRDefault="00B14AD9" w:rsidP="00220B6B">
      <w:pPr>
        <w:pStyle w:val="ConsPlusNormal"/>
        <w:widowControl/>
        <w:ind w:firstLine="709"/>
        <w:jc w:val="center"/>
        <w:rPr>
          <w:sz w:val="28"/>
          <w:szCs w:val="28"/>
        </w:rPr>
      </w:pPr>
    </w:p>
    <w:p w:rsidR="00220B6B" w:rsidRPr="0017442E" w:rsidRDefault="00336338" w:rsidP="00220B6B">
      <w:pPr>
        <w:pStyle w:val="ConsPlusNormal"/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20B6B" w:rsidRPr="0017442E">
        <w:rPr>
          <w:b/>
          <w:sz w:val="28"/>
          <w:szCs w:val="28"/>
        </w:rPr>
        <w:t>. Фонд оплаты труда муниципальных служащих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 xml:space="preserve">67. Размер фонда оплаты труда муниципального служащего в расчете на год не может превышать </w:t>
      </w:r>
      <w:r w:rsidR="00336338">
        <w:rPr>
          <w:sz w:val="28"/>
          <w:szCs w:val="28"/>
        </w:rPr>
        <w:t>62</w:t>
      </w:r>
      <w:r w:rsidRPr="0017442E">
        <w:rPr>
          <w:sz w:val="28"/>
          <w:szCs w:val="28"/>
        </w:rPr>
        <w:t xml:space="preserve"> должностных окладов.</w:t>
      </w:r>
      <w:r w:rsidR="00336338">
        <w:rPr>
          <w:sz w:val="28"/>
          <w:szCs w:val="28"/>
        </w:rPr>
        <w:t xml:space="preserve"> 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 При формировании фонда оплаты труда муниципальных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68.1. ежемесячной надбавки к должностному окладу за классный чин – в размере четырех должностных окладов;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68.2. ежемесячной надбавки к должностному окладу за выслугу лет на муниципальной службе – в размере трех должностных окладов;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68.3. ежемесячной надбавки к должностному окладу за особые условия муниципальной службы – в размере четырнадцати должностных окладов;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68.4. ежемесячной надбавки к должностному окладу за работу со сведениями, составляющими государственную тайну, – в размере полутора должностных окладов в расчете на одного муниципального служащего, фактически допущенного к работе со сведениями, составляющими государственную тайну;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68.5. премий за выполнение особо важных и сложных заданий – в размере двух должностных окладов;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 xml:space="preserve">68.6. ежемесячного денежного поощрения – в размере </w:t>
      </w:r>
      <w:r w:rsidR="00B14AD9" w:rsidRPr="00B14AD9">
        <w:rPr>
          <w:szCs w:val="28"/>
          <w:u w:val="single"/>
        </w:rPr>
        <w:t>2,2</w:t>
      </w:r>
      <w:r w:rsidRPr="00B14AD9">
        <w:rPr>
          <w:szCs w:val="28"/>
          <w:u w:val="single"/>
        </w:rPr>
        <w:t xml:space="preserve"> </w:t>
      </w:r>
      <w:r w:rsidRPr="0017442E">
        <w:rPr>
          <w:szCs w:val="28"/>
        </w:rPr>
        <w:t xml:space="preserve">должностных окладов; 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68.7. единовременной выплаты при предоставлении ежегодного оплачиваемого отпуска – в размере двух должностных окладов;</w:t>
      </w:r>
    </w:p>
    <w:p w:rsidR="00220B6B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68.8. материальной помощи – в размере одного должностного оклада;</w:t>
      </w:r>
    </w:p>
    <w:p w:rsidR="003133F1" w:rsidRPr="0017442E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68.9. </w:t>
      </w:r>
      <w:r w:rsidR="003133F1">
        <w:rPr>
          <w:szCs w:val="28"/>
        </w:rPr>
        <w:t>ежемесячной надбавки</w:t>
      </w:r>
      <w:r w:rsidR="003133F1" w:rsidRPr="0017442E">
        <w:rPr>
          <w:szCs w:val="28"/>
        </w:rPr>
        <w:t xml:space="preserve"> к должностному окладу за почетные звания Российской Федерации, почетные звания Читинской области, Агинского Бурятского автономного округа, Забайкальского края, ученую степень (доктор наук, кандидат наук), ученое звание (профессор, доцент)</w:t>
      </w:r>
      <w:r w:rsidR="003133F1">
        <w:rPr>
          <w:szCs w:val="28"/>
        </w:rPr>
        <w:t xml:space="preserve"> – в размере установленной надбавки.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69. При формировании фонда оплаты труда муниципальных служащих кроме средств, предусмотренных в пункте 68 настоящего Положения, предусматриваются средства: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7442E">
        <w:rPr>
          <w:sz w:val="28"/>
          <w:szCs w:val="28"/>
        </w:rPr>
        <w:t>69.1. на выплату надбавок к заработной плате за работу в местностях с особыми климатическими условиями;</w:t>
      </w:r>
    </w:p>
    <w:p w:rsidR="00220B6B" w:rsidRPr="0017442E" w:rsidRDefault="00220B6B" w:rsidP="00220B6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 w:rsidRPr="0017442E">
        <w:rPr>
          <w:sz w:val="28"/>
          <w:szCs w:val="28"/>
        </w:rPr>
        <w:t xml:space="preserve">69.2. на иные выплаты, предусмотренные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муниципальными правовыми актами </w:t>
      </w:r>
      <w:r w:rsidR="009D70AC" w:rsidRPr="00E66803">
        <w:rPr>
          <w:bCs/>
          <w:sz w:val="28"/>
          <w:szCs w:val="28"/>
        </w:rPr>
        <w:t>муниципального района «Агинский район»</w:t>
      </w:r>
      <w:r w:rsidRPr="0017442E">
        <w:rPr>
          <w:sz w:val="28"/>
          <w:szCs w:val="28"/>
        </w:rPr>
        <w:t>.</w:t>
      </w:r>
      <w:proofErr w:type="gramEnd"/>
    </w:p>
    <w:p w:rsidR="00220B6B" w:rsidRDefault="00220B6B" w:rsidP="00220B6B">
      <w:pPr>
        <w:autoSpaceDE w:val="0"/>
        <w:autoSpaceDN w:val="0"/>
        <w:adjustRightInd w:val="0"/>
        <w:spacing w:after="0" w:line="240" w:lineRule="auto"/>
        <w:outlineLvl w:val="1"/>
        <w:rPr>
          <w:szCs w:val="28"/>
        </w:rPr>
      </w:pPr>
      <w:r w:rsidRPr="0017442E">
        <w:rPr>
          <w:szCs w:val="28"/>
        </w:rPr>
        <w:t>70. Представитель нанимателя (работодатель) вправе перераспределять средства фонда оплаты труда муниципальных служащих между выплатами, предусмотренными пунктом 68 настоящего Положения.</w:t>
      </w:r>
    </w:p>
    <w:p w:rsidR="00220B6B" w:rsidRPr="0017442E" w:rsidRDefault="00220B6B" w:rsidP="007F40D4">
      <w:pPr>
        <w:pStyle w:val="ConsPlusNormal"/>
        <w:widowControl/>
        <w:ind w:firstLine="0"/>
        <w:jc w:val="center"/>
        <w:rPr>
          <w:szCs w:val="28"/>
        </w:rPr>
      </w:pPr>
      <w:r w:rsidRPr="0017442E">
        <w:rPr>
          <w:sz w:val="28"/>
          <w:szCs w:val="28"/>
        </w:rPr>
        <w:t>_______________</w:t>
      </w:r>
    </w:p>
    <w:p w:rsidR="00220B6B" w:rsidRPr="0017442E" w:rsidRDefault="00220B6B" w:rsidP="00220B6B">
      <w:pPr>
        <w:spacing w:after="0" w:line="240" w:lineRule="auto"/>
        <w:rPr>
          <w:rFonts w:eastAsia="Times New Roman"/>
          <w:szCs w:val="28"/>
          <w:lang w:eastAsia="ru-RU"/>
        </w:rPr>
      </w:pPr>
      <w:r w:rsidRPr="0017442E">
        <w:rPr>
          <w:szCs w:val="28"/>
        </w:rPr>
        <w:br w:type="page"/>
      </w:r>
    </w:p>
    <w:p w:rsidR="00220B6B" w:rsidRPr="0017442E" w:rsidRDefault="00220B6B" w:rsidP="00220B6B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  <w:r w:rsidRPr="0017442E">
        <w:rPr>
          <w:sz w:val="28"/>
          <w:szCs w:val="28"/>
        </w:rPr>
        <w:t>ПРИЛОЖЕНИЕ</w:t>
      </w:r>
    </w:p>
    <w:p w:rsidR="00220B6B" w:rsidRPr="0017442E" w:rsidRDefault="00220B6B" w:rsidP="00220B6B">
      <w:pPr>
        <w:pStyle w:val="ConsPlusNormal"/>
        <w:widowControl/>
        <w:ind w:left="5103" w:firstLine="0"/>
        <w:jc w:val="center"/>
        <w:outlineLvl w:val="1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left="5103" w:firstLine="0"/>
        <w:jc w:val="center"/>
        <w:outlineLvl w:val="1"/>
        <w:rPr>
          <w:i/>
          <w:sz w:val="28"/>
          <w:szCs w:val="28"/>
        </w:rPr>
      </w:pPr>
      <w:r w:rsidRPr="0017442E">
        <w:rPr>
          <w:sz w:val="28"/>
          <w:szCs w:val="28"/>
        </w:rPr>
        <w:t xml:space="preserve">к Положению о размере и условиях оплаты труда муниципальных служащих </w:t>
      </w:r>
      <w:r w:rsidR="006A7C78">
        <w:rPr>
          <w:sz w:val="28"/>
          <w:szCs w:val="28"/>
        </w:rPr>
        <w:t xml:space="preserve">в органах местного самоуправления </w:t>
      </w:r>
      <w:r w:rsidR="006A7C78">
        <w:rPr>
          <w:bCs/>
          <w:sz w:val="28"/>
          <w:szCs w:val="28"/>
        </w:rPr>
        <w:t>Агинского муниципального округа Забайкальского края</w:t>
      </w:r>
    </w:p>
    <w:p w:rsidR="00220B6B" w:rsidRPr="0017442E" w:rsidRDefault="00220B6B" w:rsidP="00220B6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17442E">
        <w:rPr>
          <w:b/>
          <w:sz w:val="28"/>
          <w:szCs w:val="28"/>
        </w:rPr>
        <w:t>Размеры должностных окладов муниципальных служащих</w:t>
      </w:r>
      <w:r w:rsidR="006A7C78">
        <w:rPr>
          <w:b/>
          <w:sz w:val="28"/>
          <w:szCs w:val="28"/>
        </w:rPr>
        <w:t xml:space="preserve"> в органах местного самоуправления Агинского муниципального округа Забайкальского края</w:t>
      </w:r>
    </w:p>
    <w:p w:rsidR="009D70AC" w:rsidRPr="009D70AC" w:rsidRDefault="009D70AC" w:rsidP="009D70AC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tbl>
      <w:tblPr>
        <w:tblW w:w="9669" w:type="dxa"/>
        <w:tblInd w:w="93" w:type="dxa"/>
        <w:tblLook w:val="04A0"/>
      </w:tblPr>
      <w:tblGrid>
        <w:gridCol w:w="1291"/>
        <w:gridCol w:w="6521"/>
        <w:gridCol w:w="1857"/>
      </w:tblGrid>
      <w:tr w:rsidR="00640F39" w:rsidRPr="00640F39" w:rsidTr="00B540C3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Должности муниципальной службы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Должностной оклад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(рублей в месяц)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40F39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I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 xml:space="preserve"> Совет Агинского муниципального округа Забайкальского края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«специалисты»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72577E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Консультант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72577E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72577E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II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Контрольно-счетная палата муниципального округа Забайкальского края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72577E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«специалисты»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Главная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Главный инспектор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10531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Инспектор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III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Администрация муниципального округа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«руководители»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Высшая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Первый заместитель главы Агинского муниципального округа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16628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Заместитель главы Агинского муниципального округа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14780</w:t>
            </w:r>
          </w:p>
        </w:tc>
      </w:tr>
      <w:tr w:rsidR="00640F39" w:rsidRPr="00640F39" w:rsidTr="003301A9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3301A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1.1.3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3301A9" w:rsidP="003301A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Глава городской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Главная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Председатель комитета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12563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Начальник управления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12563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Заместитель председателя комитета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10531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Заместитель начальника управления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10531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1.2.5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C13" w:rsidRPr="00640F39" w:rsidRDefault="00C45C13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Глава сельской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12563</w:t>
            </w:r>
          </w:p>
        </w:tc>
      </w:tr>
      <w:tr w:rsidR="00C45C13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C13" w:rsidRPr="00640F39" w:rsidRDefault="00C45C13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1.2.6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C13" w:rsidRDefault="00C45C13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Заместитель г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ы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 городской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388" w:rsidRPr="00640F39" w:rsidRDefault="00BB0388" w:rsidP="00BB0388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10531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1.3.1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Начальник отдела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10531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1.3.2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Заместитель начальника отдела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9238</w:t>
            </w:r>
          </w:p>
        </w:tc>
      </w:tr>
      <w:tr w:rsidR="00505EC0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C0" w:rsidRPr="00640F39" w:rsidRDefault="00505EC0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1.3.3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EC0" w:rsidRPr="00640F39" w:rsidRDefault="00505EC0" w:rsidP="00B4328E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Заместитель г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ы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B4328E">
              <w:rPr>
                <w:rFonts w:eastAsia="Times New Roman"/>
                <w:color w:val="000000"/>
                <w:szCs w:val="28"/>
                <w:lang w:eastAsia="ru-RU"/>
              </w:rPr>
              <w:t>сельс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кой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EC0" w:rsidRPr="00640F39" w:rsidRDefault="00505EC0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9238</w:t>
            </w:r>
          </w:p>
        </w:tc>
      </w:tr>
      <w:tr w:rsidR="00640F39" w:rsidRPr="00640F39" w:rsidTr="00B540C3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«помощники (советники)»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Главная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2.1.1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Советник главы муниципального округа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2.1.2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Помощник главы муниципального округа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2.1.3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Пресс-секретарь главы муниципального округа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«специалисты»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Начальник отдела комитета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Начальник отдела управления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Заместитель начальника отдела комитета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3.1.4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Заместитель начальника отдела управления администрации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3.1.5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Консультант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3.1.6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Инспектор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8868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Старшая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3.2.1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8314</w:t>
            </w:r>
          </w:p>
        </w:tc>
      </w:tr>
      <w:tr w:rsidR="00640F39" w:rsidRPr="00640F39" w:rsidTr="00B540C3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3.2.2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7760</w:t>
            </w:r>
          </w:p>
        </w:tc>
      </w:tr>
      <w:tr w:rsidR="00640F39" w:rsidRPr="00640F39" w:rsidTr="00B540C3">
        <w:trPr>
          <w:trHeight w:val="3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«обеспечивающие специалисты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4.1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Старшая группа должностей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lef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 </w:t>
            </w: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4.1.1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Старший специалист 1 разряда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7390</w:t>
            </w: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4.1.2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Старший специалист 2 разряда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F39" w:rsidRPr="00640F39" w:rsidRDefault="003719DF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7021</w:t>
            </w: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Default="00640F39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Default="00640F39" w:rsidP="00640F39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Старшая группа должностей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F39" w:rsidRPr="00640F39" w:rsidRDefault="00640F39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Default="003719DF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4.2.1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Default="00640F39" w:rsidP="00640F39">
            <w:pPr>
              <w:spacing w:after="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Специалист 1 разряда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F39" w:rsidRPr="00640F39" w:rsidRDefault="003719DF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6651</w:t>
            </w:r>
          </w:p>
        </w:tc>
      </w:tr>
      <w:tr w:rsidR="00640F39" w:rsidRPr="00640F39" w:rsidTr="00640F39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3719DF" w:rsidP="00640F3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4.2.2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F39" w:rsidRPr="00640F39" w:rsidRDefault="00640F39" w:rsidP="003719DF">
            <w:pPr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Специалист 2 разряда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F39" w:rsidRPr="00640F39" w:rsidRDefault="003719DF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6467</w:t>
            </w:r>
          </w:p>
        </w:tc>
      </w:tr>
      <w:tr w:rsidR="0072577E" w:rsidRPr="00640F39" w:rsidTr="0072577E">
        <w:trPr>
          <w:trHeight w:val="39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7E" w:rsidRPr="00640F39" w:rsidRDefault="0072577E" w:rsidP="00962209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7E" w:rsidRPr="00640F39" w:rsidRDefault="0072577E" w:rsidP="0096220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«руководители»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77E" w:rsidRDefault="0072577E" w:rsidP="00640F3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72577E" w:rsidRPr="00640F39" w:rsidTr="0072577E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7E" w:rsidRPr="00640F39" w:rsidRDefault="0072577E" w:rsidP="00B81631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="00B81631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72577E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Главная группа должностей</w:t>
            </w: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 </w:t>
            </w:r>
          </w:p>
          <w:p w:rsidR="0072577E" w:rsidRPr="00640F39" w:rsidRDefault="0072577E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 корректирующий коэффициент 0,9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77E" w:rsidRPr="00640F39" w:rsidRDefault="0072577E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72577E" w:rsidRPr="00640F39" w:rsidTr="0072577E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7E" w:rsidRPr="00640F39" w:rsidRDefault="00B81631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1.1</w:t>
            </w:r>
            <w:r w:rsidR="0072577E">
              <w:rPr>
                <w:rFonts w:eastAsia="Times New Roman"/>
                <w:color w:val="000000"/>
                <w:szCs w:val="28"/>
                <w:lang w:eastAsia="ru-RU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77E" w:rsidRDefault="0072577E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Заместитель г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ы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 городской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77E" w:rsidRPr="00640F39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9478</w:t>
            </w:r>
          </w:p>
        </w:tc>
      </w:tr>
      <w:tr w:rsidR="005D21C5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C5" w:rsidRDefault="005D21C5" w:rsidP="00B81631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="00B81631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</w:t>
            </w:r>
            <w:r w:rsidR="005D21C5" w:rsidRPr="005D21C5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 группа должностей</w:t>
            </w:r>
          </w:p>
          <w:p w:rsidR="005D21C5" w:rsidRDefault="005D21C5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D21C5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корректирующий </w:t>
            </w:r>
            <w:r w:rsidR="00CD004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коэффициент 0,9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1C5" w:rsidRDefault="005D21C5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D21C5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C5" w:rsidRPr="00640F39" w:rsidRDefault="005D21C5" w:rsidP="00B81631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</w:t>
            </w:r>
            <w:r w:rsidR="00B81631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  <w:r w:rsidR="00B81631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C5" w:rsidRDefault="005D21C5" w:rsidP="00B81631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Заместитель г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лав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ы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B81631">
              <w:rPr>
                <w:rFonts w:eastAsia="Times New Roman"/>
                <w:color w:val="000000"/>
                <w:szCs w:val="28"/>
                <w:lang w:eastAsia="ru-RU"/>
              </w:rPr>
              <w:t>сельск</w:t>
            </w:r>
            <w:r w:rsidRPr="00640F39">
              <w:rPr>
                <w:rFonts w:eastAsia="Times New Roman"/>
                <w:color w:val="000000"/>
                <w:szCs w:val="28"/>
                <w:lang w:eastAsia="ru-RU"/>
              </w:rPr>
              <w:t>ой администрации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1C5" w:rsidRPr="00640F39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8314</w:t>
            </w:r>
          </w:p>
        </w:tc>
      </w:tr>
      <w:tr w:rsidR="005D21C5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C5" w:rsidRDefault="002C1D81" w:rsidP="002C1D81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1C5" w:rsidRDefault="00B81631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  <w:t>Должности категории «специалисты»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21C5" w:rsidRDefault="005D21C5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C1D8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81" w:rsidRDefault="002C1D81" w:rsidP="002C1D81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81" w:rsidRDefault="002C1D81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640F39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Ведущая группа должностей</w:t>
            </w:r>
          </w:p>
          <w:p w:rsidR="00CD0049" w:rsidRPr="00640F39" w:rsidRDefault="00CD0049" w:rsidP="00B81631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8"/>
                <w:u w:val="single"/>
                <w:lang w:eastAsia="ru-RU"/>
              </w:rPr>
            </w:pPr>
            <w:r w:rsidRPr="005D21C5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 xml:space="preserve">корректирующий </w:t>
            </w: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коэффициент 0,9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D81" w:rsidRDefault="002C1D81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C1D8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81" w:rsidRDefault="002C1D81" w:rsidP="002C1D81">
            <w:pPr>
              <w:spacing w:after="0" w:line="240" w:lineRule="auto"/>
              <w:ind w:firstLine="0"/>
              <w:rPr>
                <w:rFonts w:eastAsia="Times New Roman"/>
                <w:b/>
                <w:bCs/>
                <w:color w:val="000000"/>
                <w:szCs w:val="28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2.1.1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D81" w:rsidRPr="002C1D81" w:rsidRDefault="002C1D81" w:rsidP="002C1D81">
            <w:pPr>
              <w:spacing w:after="0" w:line="240" w:lineRule="auto"/>
              <w:ind w:firstLine="0"/>
              <w:jc w:val="left"/>
              <w:rPr>
                <w:rFonts w:eastAsia="Times New Roman"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/>
                <w:szCs w:val="28"/>
                <w:lang w:eastAsia="ru-RU"/>
              </w:rPr>
              <w:t>Консультант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1D81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7982</w:t>
            </w: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2C1D81" w:rsidP="00CD004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082DEC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Старшая группа должностей</w:t>
            </w:r>
          </w:p>
          <w:p w:rsidR="00B81631" w:rsidRDefault="00B81631" w:rsidP="0096220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i/>
              </w:rPr>
              <w:t>корректирующий коэффициент 0,9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B81631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082DEC" w:rsidP="002C1D81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2.2</w:t>
            </w:r>
            <w:r w:rsidR="002C1D81">
              <w:rPr>
                <w:rFonts w:eastAsia="Times New Roman"/>
                <w:color w:val="000000"/>
                <w:szCs w:val="28"/>
                <w:lang w:eastAsia="ru-RU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7483</w:t>
            </w: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082DEC" w:rsidP="002C1D81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2.2</w:t>
            </w:r>
            <w:r w:rsidR="002C1D81">
              <w:rPr>
                <w:rFonts w:eastAsia="Times New Roman"/>
                <w:color w:val="000000"/>
                <w:szCs w:val="28"/>
                <w:lang w:eastAsia="ru-RU"/>
              </w:rPr>
              <w:t>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6984</w:t>
            </w: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2C1D81" w:rsidP="00CD004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082DEC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Старшая группа должностей</w:t>
            </w:r>
          </w:p>
          <w:p w:rsidR="00B81631" w:rsidRDefault="00B81631" w:rsidP="00962209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i/>
              </w:rPr>
              <w:t>корректирующий коэффициент 0,8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B81631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2C1D81" w:rsidP="00CD004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082DEC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6651</w:t>
            </w:r>
          </w:p>
        </w:tc>
      </w:tr>
      <w:tr w:rsidR="00B81631" w:rsidRPr="00640F39" w:rsidTr="005D21C5">
        <w:trPr>
          <w:trHeight w:val="2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2C1D81" w:rsidP="00CD0049">
            <w:pPr>
              <w:spacing w:after="0" w:line="240" w:lineRule="auto"/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2.</w:t>
            </w:r>
            <w:r w:rsidR="00082DEC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31" w:rsidRDefault="00B81631" w:rsidP="00962209">
            <w:pPr>
              <w:spacing w:after="0" w:line="240" w:lineRule="auto"/>
              <w:ind w:firstLine="0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631" w:rsidRDefault="00CD0049" w:rsidP="00962209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6208</w:t>
            </w:r>
          </w:p>
        </w:tc>
      </w:tr>
    </w:tbl>
    <w:p w:rsidR="00640F39" w:rsidRPr="00640F39" w:rsidRDefault="00640F39" w:rsidP="00640F39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640F39" w:rsidRPr="00640F39" w:rsidRDefault="00640F39" w:rsidP="00640F39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640F39" w:rsidRPr="00640F39" w:rsidRDefault="00640F39" w:rsidP="00640F39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640F39" w:rsidRPr="00640F39" w:rsidRDefault="00640F39" w:rsidP="00640F39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640F39" w:rsidRPr="00640F39" w:rsidRDefault="00640F39" w:rsidP="00640F39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:rsidR="00220B6B" w:rsidRPr="0017442E" w:rsidRDefault="00220B6B" w:rsidP="00640F39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20B6B" w:rsidRPr="0017442E" w:rsidRDefault="00220B6B" w:rsidP="00220B6B">
      <w:pPr>
        <w:pStyle w:val="ConsPlusNormal"/>
        <w:widowControl/>
        <w:ind w:firstLine="0"/>
        <w:jc w:val="center"/>
        <w:rPr>
          <w:sz w:val="28"/>
          <w:szCs w:val="28"/>
        </w:rPr>
      </w:pPr>
      <w:r w:rsidRPr="0017442E">
        <w:rPr>
          <w:sz w:val="28"/>
          <w:szCs w:val="28"/>
        </w:rPr>
        <w:t>_______________</w:t>
      </w:r>
    </w:p>
    <w:p w:rsidR="008F4BA1" w:rsidRDefault="008F4BA1"/>
    <w:sectPr w:rsidR="008F4BA1" w:rsidSect="00DE0E14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/>
  <w:rsids>
    <w:rsidRoot w:val="00220B6B"/>
    <w:rsid w:val="00000300"/>
    <w:rsid w:val="00004702"/>
    <w:rsid w:val="00005D57"/>
    <w:rsid w:val="000066AD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82DEC"/>
    <w:rsid w:val="00095AB6"/>
    <w:rsid w:val="000A0777"/>
    <w:rsid w:val="000A133F"/>
    <w:rsid w:val="000A7516"/>
    <w:rsid w:val="000B0723"/>
    <w:rsid w:val="000B2B67"/>
    <w:rsid w:val="000C298C"/>
    <w:rsid w:val="000C6C0C"/>
    <w:rsid w:val="000D0E08"/>
    <w:rsid w:val="000D1ECC"/>
    <w:rsid w:val="000E4CEB"/>
    <w:rsid w:val="000F50E7"/>
    <w:rsid w:val="000F61DB"/>
    <w:rsid w:val="00101D5C"/>
    <w:rsid w:val="00101DFB"/>
    <w:rsid w:val="0010790A"/>
    <w:rsid w:val="00115AFE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54BF0"/>
    <w:rsid w:val="00154FD6"/>
    <w:rsid w:val="0016085D"/>
    <w:rsid w:val="00160C41"/>
    <w:rsid w:val="00163AFB"/>
    <w:rsid w:val="00164946"/>
    <w:rsid w:val="00171A95"/>
    <w:rsid w:val="00174A79"/>
    <w:rsid w:val="001765C6"/>
    <w:rsid w:val="00176D41"/>
    <w:rsid w:val="001838CD"/>
    <w:rsid w:val="00184073"/>
    <w:rsid w:val="001922DA"/>
    <w:rsid w:val="00197E46"/>
    <w:rsid w:val="001A0470"/>
    <w:rsid w:val="001A059C"/>
    <w:rsid w:val="001A2F57"/>
    <w:rsid w:val="001A7664"/>
    <w:rsid w:val="001B039E"/>
    <w:rsid w:val="001B290B"/>
    <w:rsid w:val="001B5049"/>
    <w:rsid w:val="001D12BC"/>
    <w:rsid w:val="001D24C7"/>
    <w:rsid w:val="001D5DF4"/>
    <w:rsid w:val="002043B1"/>
    <w:rsid w:val="002051F1"/>
    <w:rsid w:val="002118CD"/>
    <w:rsid w:val="00216447"/>
    <w:rsid w:val="00220B6B"/>
    <w:rsid w:val="00222BB5"/>
    <w:rsid w:val="00226305"/>
    <w:rsid w:val="0023034D"/>
    <w:rsid w:val="002374D7"/>
    <w:rsid w:val="00244AE9"/>
    <w:rsid w:val="00245EDC"/>
    <w:rsid w:val="00250C2B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B2D3D"/>
    <w:rsid w:val="002C108D"/>
    <w:rsid w:val="002C1D81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3F1"/>
    <w:rsid w:val="003135E9"/>
    <w:rsid w:val="003139C3"/>
    <w:rsid w:val="00321D7B"/>
    <w:rsid w:val="0032281E"/>
    <w:rsid w:val="00325520"/>
    <w:rsid w:val="00326507"/>
    <w:rsid w:val="003301A9"/>
    <w:rsid w:val="00330A9D"/>
    <w:rsid w:val="00336338"/>
    <w:rsid w:val="00336E78"/>
    <w:rsid w:val="00336F7D"/>
    <w:rsid w:val="003418C1"/>
    <w:rsid w:val="003423F5"/>
    <w:rsid w:val="00344370"/>
    <w:rsid w:val="00345CBF"/>
    <w:rsid w:val="00350B91"/>
    <w:rsid w:val="00350E9F"/>
    <w:rsid w:val="00357755"/>
    <w:rsid w:val="00357A83"/>
    <w:rsid w:val="003635E4"/>
    <w:rsid w:val="003654EA"/>
    <w:rsid w:val="00365E10"/>
    <w:rsid w:val="003719DF"/>
    <w:rsid w:val="0037352F"/>
    <w:rsid w:val="003760AE"/>
    <w:rsid w:val="00385C3F"/>
    <w:rsid w:val="003874FB"/>
    <w:rsid w:val="00391A77"/>
    <w:rsid w:val="003934FF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E7AC5"/>
    <w:rsid w:val="0041381C"/>
    <w:rsid w:val="00421EE8"/>
    <w:rsid w:val="0042430A"/>
    <w:rsid w:val="00426726"/>
    <w:rsid w:val="00435254"/>
    <w:rsid w:val="0044240D"/>
    <w:rsid w:val="004424FB"/>
    <w:rsid w:val="00444E26"/>
    <w:rsid w:val="00445362"/>
    <w:rsid w:val="00447A77"/>
    <w:rsid w:val="00450289"/>
    <w:rsid w:val="00450E62"/>
    <w:rsid w:val="00451662"/>
    <w:rsid w:val="00452DB4"/>
    <w:rsid w:val="004567A6"/>
    <w:rsid w:val="00461911"/>
    <w:rsid w:val="0046354F"/>
    <w:rsid w:val="00463D01"/>
    <w:rsid w:val="0046426F"/>
    <w:rsid w:val="00471453"/>
    <w:rsid w:val="004835D2"/>
    <w:rsid w:val="00484F6C"/>
    <w:rsid w:val="00485193"/>
    <w:rsid w:val="00490518"/>
    <w:rsid w:val="00490F03"/>
    <w:rsid w:val="004945D8"/>
    <w:rsid w:val="00495666"/>
    <w:rsid w:val="004969F3"/>
    <w:rsid w:val="004A2CFA"/>
    <w:rsid w:val="004B341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05EC0"/>
    <w:rsid w:val="00511AB4"/>
    <w:rsid w:val="00512177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57CA2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21C5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0299"/>
    <w:rsid w:val="0062631D"/>
    <w:rsid w:val="00627813"/>
    <w:rsid w:val="00640F39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C78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0376A"/>
    <w:rsid w:val="007125AB"/>
    <w:rsid w:val="00713E4A"/>
    <w:rsid w:val="0071412B"/>
    <w:rsid w:val="00714A83"/>
    <w:rsid w:val="0072407A"/>
    <w:rsid w:val="007252C3"/>
    <w:rsid w:val="0072577E"/>
    <w:rsid w:val="007271C3"/>
    <w:rsid w:val="00734C78"/>
    <w:rsid w:val="007351DC"/>
    <w:rsid w:val="00747810"/>
    <w:rsid w:val="00751175"/>
    <w:rsid w:val="007519F5"/>
    <w:rsid w:val="00764E71"/>
    <w:rsid w:val="0076631D"/>
    <w:rsid w:val="00777DBC"/>
    <w:rsid w:val="00785B2A"/>
    <w:rsid w:val="007931FB"/>
    <w:rsid w:val="007A1BD1"/>
    <w:rsid w:val="007A7C4E"/>
    <w:rsid w:val="007B46EC"/>
    <w:rsid w:val="007C5E33"/>
    <w:rsid w:val="007C79AE"/>
    <w:rsid w:val="007D27CE"/>
    <w:rsid w:val="007E6978"/>
    <w:rsid w:val="007F1E7B"/>
    <w:rsid w:val="007F40D4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3D12"/>
    <w:rsid w:val="00835BEF"/>
    <w:rsid w:val="00841832"/>
    <w:rsid w:val="00842D88"/>
    <w:rsid w:val="00845504"/>
    <w:rsid w:val="00845ECE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4490"/>
    <w:rsid w:val="00891085"/>
    <w:rsid w:val="00892A50"/>
    <w:rsid w:val="00896306"/>
    <w:rsid w:val="008A01CA"/>
    <w:rsid w:val="008A1FDA"/>
    <w:rsid w:val="008A7756"/>
    <w:rsid w:val="008B3E88"/>
    <w:rsid w:val="008C091B"/>
    <w:rsid w:val="008C1AC4"/>
    <w:rsid w:val="008D04BA"/>
    <w:rsid w:val="008D73EB"/>
    <w:rsid w:val="008E070C"/>
    <w:rsid w:val="008F1BC6"/>
    <w:rsid w:val="008F1F10"/>
    <w:rsid w:val="008F2A2F"/>
    <w:rsid w:val="008F4BA1"/>
    <w:rsid w:val="0090177E"/>
    <w:rsid w:val="009035DA"/>
    <w:rsid w:val="0091001E"/>
    <w:rsid w:val="0092207D"/>
    <w:rsid w:val="00922C71"/>
    <w:rsid w:val="00922E91"/>
    <w:rsid w:val="00923861"/>
    <w:rsid w:val="0093626D"/>
    <w:rsid w:val="009444BA"/>
    <w:rsid w:val="00951AC2"/>
    <w:rsid w:val="009521B6"/>
    <w:rsid w:val="00962209"/>
    <w:rsid w:val="0096571B"/>
    <w:rsid w:val="00965D66"/>
    <w:rsid w:val="00981060"/>
    <w:rsid w:val="00982D56"/>
    <w:rsid w:val="00993A41"/>
    <w:rsid w:val="009959A5"/>
    <w:rsid w:val="009A0CF8"/>
    <w:rsid w:val="009A2AAC"/>
    <w:rsid w:val="009B29F4"/>
    <w:rsid w:val="009C5413"/>
    <w:rsid w:val="009D1AF6"/>
    <w:rsid w:val="009D38F9"/>
    <w:rsid w:val="009D70AC"/>
    <w:rsid w:val="009E3FC4"/>
    <w:rsid w:val="009E509F"/>
    <w:rsid w:val="009E652C"/>
    <w:rsid w:val="009F15EC"/>
    <w:rsid w:val="009F2448"/>
    <w:rsid w:val="00A1056C"/>
    <w:rsid w:val="00A242D3"/>
    <w:rsid w:val="00A32CE0"/>
    <w:rsid w:val="00A345A7"/>
    <w:rsid w:val="00A50A31"/>
    <w:rsid w:val="00A60E13"/>
    <w:rsid w:val="00A61C3C"/>
    <w:rsid w:val="00A644DD"/>
    <w:rsid w:val="00A74D1C"/>
    <w:rsid w:val="00A77016"/>
    <w:rsid w:val="00A82F72"/>
    <w:rsid w:val="00A8353D"/>
    <w:rsid w:val="00A86FEB"/>
    <w:rsid w:val="00A87F62"/>
    <w:rsid w:val="00A97760"/>
    <w:rsid w:val="00AA270F"/>
    <w:rsid w:val="00AA3091"/>
    <w:rsid w:val="00AA347B"/>
    <w:rsid w:val="00AB0C0B"/>
    <w:rsid w:val="00AB0D84"/>
    <w:rsid w:val="00AB65CB"/>
    <w:rsid w:val="00AB7F9E"/>
    <w:rsid w:val="00AD0588"/>
    <w:rsid w:val="00AD0CC9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4AD9"/>
    <w:rsid w:val="00B166D1"/>
    <w:rsid w:val="00B175FD"/>
    <w:rsid w:val="00B205A5"/>
    <w:rsid w:val="00B208C6"/>
    <w:rsid w:val="00B21C6C"/>
    <w:rsid w:val="00B2389E"/>
    <w:rsid w:val="00B26A35"/>
    <w:rsid w:val="00B321D3"/>
    <w:rsid w:val="00B34EFF"/>
    <w:rsid w:val="00B42E4D"/>
    <w:rsid w:val="00B4328E"/>
    <w:rsid w:val="00B5155F"/>
    <w:rsid w:val="00B540C3"/>
    <w:rsid w:val="00B552DA"/>
    <w:rsid w:val="00B55870"/>
    <w:rsid w:val="00B71143"/>
    <w:rsid w:val="00B81631"/>
    <w:rsid w:val="00B84222"/>
    <w:rsid w:val="00B912E8"/>
    <w:rsid w:val="00BA362D"/>
    <w:rsid w:val="00BB0388"/>
    <w:rsid w:val="00BB1F59"/>
    <w:rsid w:val="00BB6307"/>
    <w:rsid w:val="00BC0107"/>
    <w:rsid w:val="00BC22EE"/>
    <w:rsid w:val="00BD54BC"/>
    <w:rsid w:val="00BE7C1E"/>
    <w:rsid w:val="00BF0C29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45C13"/>
    <w:rsid w:val="00C51156"/>
    <w:rsid w:val="00C5358D"/>
    <w:rsid w:val="00C53B47"/>
    <w:rsid w:val="00C5563E"/>
    <w:rsid w:val="00C6777A"/>
    <w:rsid w:val="00C747AD"/>
    <w:rsid w:val="00C85037"/>
    <w:rsid w:val="00CA25A5"/>
    <w:rsid w:val="00CA4C9A"/>
    <w:rsid w:val="00CB0243"/>
    <w:rsid w:val="00CB2A9D"/>
    <w:rsid w:val="00CB5486"/>
    <w:rsid w:val="00CC0B95"/>
    <w:rsid w:val="00CD0049"/>
    <w:rsid w:val="00CE3A97"/>
    <w:rsid w:val="00CF295C"/>
    <w:rsid w:val="00CF4A10"/>
    <w:rsid w:val="00CF61A5"/>
    <w:rsid w:val="00CF6723"/>
    <w:rsid w:val="00D01F8E"/>
    <w:rsid w:val="00D14193"/>
    <w:rsid w:val="00D24359"/>
    <w:rsid w:val="00D273D8"/>
    <w:rsid w:val="00D27D54"/>
    <w:rsid w:val="00D31D1C"/>
    <w:rsid w:val="00D37C26"/>
    <w:rsid w:val="00D470A0"/>
    <w:rsid w:val="00D47A40"/>
    <w:rsid w:val="00D51EA7"/>
    <w:rsid w:val="00D564CF"/>
    <w:rsid w:val="00D6422E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3E1D"/>
    <w:rsid w:val="00DD5724"/>
    <w:rsid w:val="00DE0E14"/>
    <w:rsid w:val="00DE70E0"/>
    <w:rsid w:val="00DF13B5"/>
    <w:rsid w:val="00DF188E"/>
    <w:rsid w:val="00E14C8F"/>
    <w:rsid w:val="00E1567F"/>
    <w:rsid w:val="00E23441"/>
    <w:rsid w:val="00E24FD8"/>
    <w:rsid w:val="00E26159"/>
    <w:rsid w:val="00E31548"/>
    <w:rsid w:val="00E33D98"/>
    <w:rsid w:val="00E33E7D"/>
    <w:rsid w:val="00E37CF1"/>
    <w:rsid w:val="00E41D82"/>
    <w:rsid w:val="00E5137F"/>
    <w:rsid w:val="00E513B5"/>
    <w:rsid w:val="00E5239B"/>
    <w:rsid w:val="00E54757"/>
    <w:rsid w:val="00E56215"/>
    <w:rsid w:val="00E66803"/>
    <w:rsid w:val="00E67F2C"/>
    <w:rsid w:val="00E70A61"/>
    <w:rsid w:val="00E76AA9"/>
    <w:rsid w:val="00E77347"/>
    <w:rsid w:val="00E80AA2"/>
    <w:rsid w:val="00E81633"/>
    <w:rsid w:val="00E9130D"/>
    <w:rsid w:val="00E92E34"/>
    <w:rsid w:val="00E95733"/>
    <w:rsid w:val="00EA24F4"/>
    <w:rsid w:val="00EA2EBD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F3648"/>
    <w:rsid w:val="00F077CD"/>
    <w:rsid w:val="00F14E79"/>
    <w:rsid w:val="00F168ED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6B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20B6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rsid w:val="00220B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220B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20B6B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3">
    <w:name w:val="Body Text Indent 3"/>
    <w:basedOn w:val="a"/>
    <w:link w:val="30"/>
    <w:uiPriority w:val="99"/>
    <w:rsid w:val="00220B6B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rsid w:val="00220B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220B6B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rsid w:val="00220B6B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rsid w:val="00220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20B6B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0F39"/>
    <w:pPr>
      <w:spacing w:after="0" w:line="240" w:lineRule="auto"/>
      <w:ind w:firstLine="0"/>
      <w:jc w:val="left"/>
    </w:pPr>
    <w:rPr>
      <w:rFonts w:ascii="Tahoma" w:eastAsia="Times New Roman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40F39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8403;fld=134" TargetMode="External"/><Relationship Id="rId4" Type="http://schemas.openxmlformats.org/officeDocument/2006/relationships/hyperlink" Target="consultantplus://offline/main?base=LAW;n=10840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5011</Words>
  <Characters>28565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33509</CharactersWithSpaces>
  <SharedDoc>false</SharedDoc>
  <HLinks>
    <vt:vector size="12" baseType="variant">
      <vt:variant>
        <vt:i4>7995513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consultantplus://offline/main?base=LAW;n=108403;fld=134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КСП</cp:lastModifiedBy>
  <cp:revision>8</cp:revision>
  <cp:lastPrinted>2025-11-26T08:27:00Z</cp:lastPrinted>
  <dcterms:created xsi:type="dcterms:W3CDTF">2025-11-25T02:13:00Z</dcterms:created>
  <dcterms:modified xsi:type="dcterms:W3CDTF">2025-11-28T05:25:00Z</dcterms:modified>
</cp:coreProperties>
</file>