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C81" w:rsidRDefault="0077257C" w:rsidP="0077257C">
      <w:pPr>
        <w:spacing w:after="0" w:line="240" w:lineRule="auto"/>
        <w:jc w:val="both"/>
        <w:rPr>
          <w:rFonts w:ascii="Times New Roman" w:eastAsia="Times New Roman" w:hAnsi="Times New Roman" w:cs="Times New Roman"/>
          <w:b/>
          <w:kern w:val="52"/>
          <w:sz w:val="24"/>
          <w:szCs w:val="24"/>
          <w:lang w:eastAsia="ru-RU"/>
        </w:rPr>
      </w:pPr>
      <w:bookmarkStart w:id="0" w:name="_GoBack"/>
      <w:bookmarkEnd w:id="0"/>
      <w:r>
        <w:rPr>
          <w:rFonts w:ascii="Times New Roman" w:eastAsia="Times New Roman" w:hAnsi="Times New Roman" w:cs="Times New Roman"/>
          <w:b/>
          <w:kern w:val="52"/>
          <w:sz w:val="24"/>
          <w:szCs w:val="24"/>
          <w:lang w:eastAsia="ru-RU"/>
        </w:rPr>
        <w:tab/>
      </w:r>
      <w:r>
        <w:rPr>
          <w:rFonts w:ascii="Times New Roman" w:eastAsia="Times New Roman" w:hAnsi="Times New Roman" w:cs="Times New Roman"/>
          <w:b/>
          <w:kern w:val="52"/>
          <w:sz w:val="24"/>
          <w:szCs w:val="24"/>
          <w:lang w:eastAsia="ru-RU"/>
        </w:rPr>
        <w:tab/>
      </w:r>
      <w:r>
        <w:rPr>
          <w:rFonts w:ascii="Times New Roman" w:eastAsia="Times New Roman" w:hAnsi="Times New Roman" w:cs="Times New Roman"/>
          <w:b/>
          <w:kern w:val="52"/>
          <w:sz w:val="24"/>
          <w:szCs w:val="24"/>
          <w:lang w:eastAsia="ru-RU"/>
        </w:rPr>
        <w:tab/>
      </w:r>
      <w:r>
        <w:rPr>
          <w:rFonts w:ascii="Times New Roman" w:eastAsia="Times New Roman" w:hAnsi="Times New Roman" w:cs="Times New Roman"/>
          <w:b/>
          <w:kern w:val="52"/>
          <w:sz w:val="24"/>
          <w:szCs w:val="24"/>
          <w:lang w:eastAsia="ru-RU"/>
        </w:rPr>
        <w:tab/>
      </w:r>
      <w:r>
        <w:rPr>
          <w:rFonts w:ascii="Times New Roman" w:eastAsia="Times New Roman" w:hAnsi="Times New Roman" w:cs="Times New Roman"/>
          <w:b/>
          <w:kern w:val="52"/>
          <w:sz w:val="24"/>
          <w:szCs w:val="24"/>
          <w:lang w:eastAsia="ru-RU"/>
        </w:rPr>
        <w:tab/>
      </w:r>
      <w:r w:rsidR="00775C81">
        <w:rPr>
          <w:rFonts w:ascii="Times New Roman" w:eastAsia="Times New Roman" w:hAnsi="Times New Roman" w:cs="Times New Roman"/>
          <w:b/>
          <w:kern w:val="52"/>
          <w:sz w:val="24"/>
          <w:szCs w:val="24"/>
          <w:lang w:eastAsia="ru-RU"/>
        </w:rPr>
        <w:t>Пояснительная записка</w:t>
      </w:r>
    </w:p>
    <w:p w:rsidR="00775C81" w:rsidRDefault="0077257C" w:rsidP="0077257C">
      <w:pPr>
        <w:spacing w:after="0" w:line="240" w:lineRule="auto"/>
        <w:jc w:val="both"/>
        <w:rPr>
          <w:rFonts w:ascii="Times New Roman" w:eastAsia="Times New Roman" w:hAnsi="Times New Roman" w:cs="Times New Roman"/>
          <w:b/>
          <w:kern w:val="52"/>
          <w:sz w:val="24"/>
          <w:szCs w:val="24"/>
          <w:lang w:eastAsia="ru-RU"/>
        </w:rPr>
      </w:pPr>
      <w:r>
        <w:rPr>
          <w:rFonts w:ascii="Times New Roman" w:eastAsia="Times New Roman" w:hAnsi="Times New Roman" w:cs="Times New Roman"/>
          <w:b/>
          <w:kern w:val="52"/>
          <w:sz w:val="24"/>
          <w:szCs w:val="24"/>
          <w:lang w:eastAsia="ru-RU"/>
        </w:rPr>
        <w:tab/>
      </w:r>
      <w:r w:rsidR="00775C81" w:rsidRPr="00775C81">
        <w:rPr>
          <w:rFonts w:ascii="Times New Roman" w:eastAsia="Times New Roman" w:hAnsi="Times New Roman" w:cs="Times New Roman"/>
          <w:b/>
          <w:kern w:val="52"/>
          <w:sz w:val="24"/>
          <w:szCs w:val="24"/>
          <w:lang w:eastAsia="ru-RU"/>
        </w:rPr>
        <w:t>к  Решению Совета Агинского муниципального округа «</w:t>
      </w:r>
      <w:r w:rsidR="00775C81">
        <w:rPr>
          <w:rFonts w:ascii="Times New Roman" w:eastAsia="Times New Roman" w:hAnsi="Times New Roman" w:cs="Times New Roman"/>
          <w:b/>
          <w:kern w:val="52"/>
          <w:sz w:val="24"/>
          <w:szCs w:val="24"/>
          <w:lang w:eastAsia="ru-RU"/>
        </w:rPr>
        <w:t>Об установлении налога на имущество физических и земельного налога</w:t>
      </w:r>
      <w:r w:rsidR="00775C81" w:rsidRPr="00775C81">
        <w:rPr>
          <w:rFonts w:ascii="Times New Roman" w:eastAsia="Times New Roman" w:hAnsi="Times New Roman" w:cs="Times New Roman"/>
          <w:b/>
          <w:kern w:val="52"/>
          <w:sz w:val="24"/>
          <w:szCs w:val="24"/>
          <w:lang w:eastAsia="ru-RU"/>
        </w:rPr>
        <w:t xml:space="preserve"> </w:t>
      </w:r>
      <w:r w:rsidR="00775C81">
        <w:rPr>
          <w:rFonts w:ascii="Times New Roman" w:eastAsia="Times New Roman" w:hAnsi="Times New Roman" w:cs="Times New Roman"/>
          <w:b/>
          <w:kern w:val="52"/>
          <w:sz w:val="24"/>
          <w:szCs w:val="24"/>
          <w:lang w:eastAsia="ru-RU"/>
        </w:rPr>
        <w:t xml:space="preserve">на территории </w:t>
      </w:r>
      <w:r w:rsidR="00775C81" w:rsidRPr="00775C81">
        <w:rPr>
          <w:rFonts w:ascii="Times New Roman" w:eastAsia="Times New Roman" w:hAnsi="Times New Roman" w:cs="Times New Roman"/>
          <w:b/>
          <w:kern w:val="52"/>
          <w:sz w:val="24"/>
          <w:szCs w:val="24"/>
          <w:lang w:eastAsia="ru-RU"/>
        </w:rPr>
        <w:t>Агинско</w:t>
      </w:r>
      <w:r w:rsidR="00775C81">
        <w:rPr>
          <w:rFonts w:ascii="Times New Roman" w:eastAsia="Times New Roman" w:hAnsi="Times New Roman" w:cs="Times New Roman"/>
          <w:b/>
          <w:kern w:val="52"/>
          <w:sz w:val="24"/>
          <w:szCs w:val="24"/>
          <w:lang w:eastAsia="ru-RU"/>
        </w:rPr>
        <w:t>го муниципального округа на 2027</w:t>
      </w:r>
      <w:r w:rsidR="00775C81" w:rsidRPr="00775C81">
        <w:rPr>
          <w:rFonts w:ascii="Times New Roman" w:eastAsia="Times New Roman" w:hAnsi="Times New Roman" w:cs="Times New Roman"/>
          <w:b/>
          <w:kern w:val="52"/>
          <w:sz w:val="24"/>
          <w:szCs w:val="24"/>
          <w:lang w:eastAsia="ru-RU"/>
        </w:rPr>
        <w:t xml:space="preserve"> го</w:t>
      </w:r>
      <w:r w:rsidR="00775C81">
        <w:rPr>
          <w:rFonts w:ascii="Times New Roman" w:eastAsia="Times New Roman" w:hAnsi="Times New Roman" w:cs="Times New Roman"/>
          <w:b/>
          <w:kern w:val="52"/>
          <w:sz w:val="24"/>
          <w:szCs w:val="24"/>
          <w:lang w:eastAsia="ru-RU"/>
        </w:rPr>
        <w:t>д.</w:t>
      </w:r>
    </w:p>
    <w:p w:rsidR="0077257C" w:rsidRDefault="0077257C" w:rsidP="0077257C">
      <w:pPr>
        <w:spacing w:after="0" w:line="240" w:lineRule="auto"/>
        <w:jc w:val="both"/>
        <w:rPr>
          <w:rFonts w:ascii="Times New Roman" w:eastAsia="Times New Roman" w:hAnsi="Times New Roman" w:cs="Times New Roman"/>
          <w:b/>
          <w:kern w:val="52"/>
          <w:sz w:val="24"/>
          <w:szCs w:val="24"/>
          <w:lang w:eastAsia="ru-RU"/>
        </w:rPr>
      </w:pPr>
    </w:p>
    <w:p w:rsidR="00F91C0F" w:rsidRDefault="0077257C" w:rsidP="005B4D7A">
      <w:pPr>
        <w:spacing w:after="0" w:line="240" w:lineRule="auto"/>
        <w:jc w:val="both"/>
        <w:rPr>
          <w:rFonts w:ascii="Times New Roman" w:eastAsia="Times New Roman" w:hAnsi="Times New Roman" w:cs="Times New Roman"/>
          <w:b/>
          <w:kern w:val="52"/>
          <w:sz w:val="24"/>
          <w:szCs w:val="24"/>
          <w:lang w:eastAsia="ru-RU"/>
        </w:rPr>
      </w:pPr>
      <w:r>
        <w:rPr>
          <w:rFonts w:ascii="Times New Roman" w:eastAsia="Times New Roman" w:hAnsi="Times New Roman" w:cs="Times New Roman"/>
          <w:b/>
          <w:kern w:val="52"/>
          <w:sz w:val="24"/>
          <w:szCs w:val="24"/>
          <w:lang w:eastAsia="ru-RU"/>
        </w:rPr>
        <w:tab/>
      </w:r>
      <w:r w:rsidRPr="00F91910">
        <w:rPr>
          <w:rFonts w:ascii="Times New Roman" w:eastAsia="Times New Roman" w:hAnsi="Times New Roman" w:cs="Times New Roman"/>
          <w:kern w:val="52"/>
          <w:sz w:val="24"/>
          <w:szCs w:val="24"/>
          <w:lang w:eastAsia="ru-RU"/>
        </w:rPr>
        <w:t>В связи с преобразованием администрации муниципального района «Агинский</w:t>
      </w:r>
      <w:r w:rsidRPr="00F91910">
        <w:rPr>
          <w:rFonts w:ascii="Times New Roman" w:eastAsia="Times New Roman" w:hAnsi="Times New Roman" w:cs="Times New Roman"/>
          <w:kern w:val="52"/>
          <w:sz w:val="24"/>
          <w:szCs w:val="24"/>
          <w:lang w:eastAsia="ru-RU"/>
        </w:rPr>
        <w:tab/>
        <w:t xml:space="preserve"> район», в Агинский муниципальный округ</w:t>
      </w:r>
      <w:r w:rsidR="00F91910">
        <w:rPr>
          <w:rFonts w:ascii="Times New Roman" w:eastAsia="Times New Roman" w:hAnsi="Times New Roman" w:cs="Times New Roman"/>
          <w:kern w:val="52"/>
          <w:sz w:val="24"/>
          <w:szCs w:val="24"/>
          <w:lang w:eastAsia="ru-RU"/>
        </w:rPr>
        <w:t xml:space="preserve">, на территории устанавливаются новые </w:t>
      </w:r>
      <w:r w:rsidR="00A43ED5">
        <w:rPr>
          <w:rFonts w:ascii="Times New Roman" w:eastAsia="Times New Roman" w:hAnsi="Times New Roman" w:cs="Times New Roman"/>
          <w:kern w:val="52"/>
          <w:sz w:val="24"/>
          <w:szCs w:val="24"/>
          <w:lang w:eastAsia="ru-RU"/>
        </w:rPr>
        <w:t>налоговые ставки,</w:t>
      </w:r>
      <w:r w:rsidR="005B4D7A" w:rsidRPr="005B4D7A">
        <w:rPr>
          <w:rFonts w:ascii="Times New Roman" w:eastAsia="Times New Roman" w:hAnsi="Times New Roman" w:cs="Times New Roman"/>
          <w:kern w:val="52"/>
          <w:sz w:val="24"/>
          <w:szCs w:val="24"/>
          <w:lang w:eastAsia="ru-RU"/>
        </w:rPr>
        <w:t xml:space="preserve"> </w:t>
      </w:r>
      <w:r w:rsidR="005B4D7A" w:rsidRPr="00091154">
        <w:rPr>
          <w:rFonts w:ascii="Times New Roman" w:eastAsia="Times New Roman" w:hAnsi="Times New Roman" w:cs="Times New Roman"/>
          <w:b/>
          <w:kern w:val="52"/>
          <w:sz w:val="24"/>
          <w:szCs w:val="24"/>
          <w:lang w:eastAsia="ru-RU"/>
        </w:rPr>
        <w:t>по налогу на имущество физических лиц и земельному налогу.</w:t>
      </w:r>
    </w:p>
    <w:p w:rsidR="00F91C0F" w:rsidRDefault="00F91C0F" w:rsidP="005B4D7A">
      <w:pPr>
        <w:spacing w:after="0" w:line="240" w:lineRule="auto"/>
        <w:jc w:val="both"/>
        <w:rPr>
          <w:rFonts w:ascii="Times New Roman" w:eastAsia="Times New Roman" w:hAnsi="Times New Roman" w:cs="Times New Roman"/>
          <w:b/>
          <w:kern w:val="52"/>
          <w:sz w:val="24"/>
          <w:szCs w:val="24"/>
          <w:lang w:eastAsia="ru-RU"/>
        </w:rPr>
      </w:pPr>
    </w:p>
    <w:p w:rsidR="005B4D7A" w:rsidRDefault="005B4D7A" w:rsidP="005B4D7A">
      <w:pPr>
        <w:spacing w:after="0" w:line="240" w:lineRule="auto"/>
        <w:jc w:val="both"/>
        <w:rPr>
          <w:rFonts w:ascii="Times New Roman" w:eastAsia="Times New Roman" w:hAnsi="Times New Roman" w:cs="Times New Roman"/>
          <w:kern w:val="52"/>
          <w:sz w:val="24"/>
          <w:szCs w:val="24"/>
          <w:lang w:eastAsia="ru-RU"/>
        </w:rPr>
      </w:pPr>
      <w:r>
        <w:rPr>
          <w:rFonts w:ascii="Times New Roman" w:eastAsia="Times New Roman" w:hAnsi="Times New Roman" w:cs="Times New Roman"/>
          <w:kern w:val="52"/>
          <w:sz w:val="24"/>
          <w:szCs w:val="24"/>
          <w:lang w:eastAsia="ru-RU"/>
        </w:rPr>
        <w:t>1.</w:t>
      </w:r>
      <w:r w:rsidR="008F3D6F">
        <w:rPr>
          <w:rFonts w:ascii="Times New Roman" w:eastAsia="Times New Roman" w:hAnsi="Times New Roman" w:cs="Times New Roman"/>
          <w:kern w:val="52"/>
          <w:sz w:val="24"/>
          <w:szCs w:val="24"/>
          <w:lang w:eastAsia="ru-RU"/>
        </w:rPr>
        <w:t xml:space="preserve"> </w:t>
      </w:r>
      <w:r w:rsidRPr="005B4D7A">
        <w:rPr>
          <w:rFonts w:ascii="Times New Roman" w:eastAsia="Times New Roman" w:hAnsi="Times New Roman" w:cs="Times New Roman"/>
          <w:kern w:val="52"/>
          <w:sz w:val="24"/>
          <w:szCs w:val="24"/>
          <w:lang w:eastAsia="ru-RU"/>
        </w:rPr>
        <w:t xml:space="preserve">Ввести на территории Агинского муниципального округа </w:t>
      </w:r>
      <w:r w:rsidRPr="00091154">
        <w:rPr>
          <w:rFonts w:ascii="Times New Roman" w:eastAsia="Times New Roman" w:hAnsi="Times New Roman" w:cs="Times New Roman"/>
          <w:b/>
          <w:kern w:val="52"/>
          <w:sz w:val="24"/>
          <w:szCs w:val="24"/>
          <w:lang w:eastAsia="ru-RU"/>
        </w:rPr>
        <w:t>налог на имущество</w:t>
      </w:r>
      <w:r w:rsidRPr="005B4D7A">
        <w:rPr>
          <w:rFonts w:ascii="Times New Roman" w:eastAsia="Times New Roman" w:hAnsi="Times New Roman" w:cs="Times New Roman"/>
          <w:kern w:val="52"/>
          <w:sz w:val="24"/>
          <w:szCs w:val="24"/>
          <w:lang w:eastAsia="ru-RU"/>
        </w:rPr>
        <w:t xml:space="preserve"> </w:t>
      </w:r>
      <w:r w:rsidRPr="00091154">
        <w:rPr>
          <w:rFonts w:ascii="Times New Roman" w:eastAsia="Times New Roman" w:hAnsi="Times New Roman" w:cs="Times New Roman"/>
          <w:b/>
          <w:kern w:val="52"/>
          <w:sz w:val="24"/>
          <w:szCs w:val="24"/>
          <w:lang w:eastAsia="ru-RU"/>
        </w:rPr>
        <w:t>физических лиц</w:t>
      </w:r>
      <w:r w:rsidRPr="005B4D7A">
        <w:rPr>
          <w:rFonts w:ascii="Times New Roman" w:eastAsia="Times New Roman" w:hAnsi="Times New Roman" w:cs="Times New Roman"/>
          <w:kern w:val="52"/>
          <w:sz w:val="24"/>
          <w:szCs w:val="24"/>
          <w:lang w:eastAsia="ru-RU"/>
        </w:rPr>
        <w:t xml:space="preserve"> (далее также - налог), определить налоговые ставки, налоговые льготы, основания и порядок их применения налогоплательщиками.</w:t>
      </w:r>
    </w:p>
    <w:p w:rsidR="005B4D7A" w:rsidRPr="005B4D7A" w:rsidRDefault="005B4D7A" w:rsidP="005B4D7A">
      <w:pPr>
        <w:spacing w:after="0" w:line="240" w:lineRule="auto"/>
        <w:jc w:val="both"/>
        <w:rPr>
          <w:rFonts w:ascii="Times New Roman" w:eastAsia="Times New Roman" w:hAnsi="Times New Roman" w:cs="Times New Roman"/>
          <w:kern w:val="52"/>
          <w:sz w:val="24"/>
          <w:szCs w:val="24"/>
          <w:lang w:eastAsia="ru-RU"/>
        </w:rPr>
      </w:pPr>
      <w:r w:rsidRPr="005B4D7A">
        <w:rPr>
          <w:rFonts w:ascii="Times New Roman" w:eastAsia="Times New Roman" w:hAnsi="Times New Roman" w:cs="Times New Roman"/>
          <w:kern w:val="52"/>
          <w:sz w:val="24"/>
          <w:szCs w:val="24"/>
          <w:lang w:eastAsia="ru-RU"/>
        </w:rPr>
        <w:t>2. Установить налоговые ставки в следующих размерах:</w:t>
      </w:r>
    </w:p>
    <w:p w:rsidR="005B4D7A" w:rsidRPr="005B4D7A" w:rsidRDefault="005B4D7A" w:rsidP="005B4D7A">
      <w:pPr>
        <w:spacing w:after="0" w:line="240" w:lineRule="auto"/>
        <w:jc w:val="both"/>
        <w:rPr>
          <w:rFonts w:ascii="Times New Roman" w:eastAsia="Times New Roman" w:hAnsi="Times New Roman" w:cs="Times New Roman"/>
          <w:kern w:val="52"/>
          <w:sz w:val="24"/>
          <w:szCs w:val="24"/>
          <w:lang w:eastAsia="ru-RU"/>
        </w:rPr>
      </w:pPr>
      <w:r w:rsidRPr="005B4D7A">
        <w:rPr>
          <w:rFonts w:ascii="Times New Roman" w:eastAsia="Times New Roman" w:hAnsi="Times New Roman" w:cs="Times New Roman"/>
          <w:kern w:val="52"/>
          <w:sz w:val="24"/>
          <w:szCs w:val="24"/>
          <w:lang w:eastAsia="ru-RU"/>
        </w:rPr>
        <w:t>2.1. 0,1 процента в отношении:</w:t>
      </w:r>
    </w:p>
    <w:p w:rsidR="005B4D7A" w:rsidRPr="005B4D7A" w:rsidRDefault="005B4D7A" w:rsidP="005B4D7A">
      <w:pPr>
        <w:spacing w:after="0" w:line="240" w:lineRule="auto"/>
        <w:jc w:val="both"/>
        <w:rPr>
          <w:rFonts w:ascii="Times New Roman" w:eastAsia="Times New Roman" w:hAnsi="Times New Roman" w:cs="Times New Roman"/>
          <w:kern w:val="52"/>
          <w:sz w:val="24"/>
          <w:szCs w:val="24"/>
          <w:lang w:eastAsia="ru-RU"/>
        </w:rPr>
      </w:pPr>
      <w:r w:rsidRPr="005B4D7A">
        <w:rPr>
          <w:rFonts w:ascii="Times New Roman" w:eastAsia="Times New Roman" w:hAnsi="Times New Roman" w:cs="Times New Roman"/>
          <w:kern w:val="52"/>
          <w:sz w:val="24"/>
          <w:szCs w:val="24"/>
          <w:lang w:eastAsia="ru-RU"/>
        </w:rPr>
        <w:t>объектов незавершенного строительства в случае, если проектируемым назначением таких объектов является жилой дом.</w:t>
      </w:r>
    </w:p>
    <w:p w:rsidR="005B4D7A" w:rsidRPr="005B4D7A" w:rsidRDefault="005B4D7A" w:rsidP="005B4D7A">
      <w:pPr>
        <w:spacing w:after="0" w:line="240" w:lineRule="auto"/>
        <w:jc w:val="both"/>
        <w:rPr>
          <w:rFonts w:ascii="Times New Roman" w:eastAsia="Times New Roman" w:hAnsi="Times New Roman" w:cs="Times New Roman"/>
          <w:kern w:val="52"/>
          <w:sz w:val="24"/>
          <w:szCs w:val="24"/>
          <w:lang w:eastAsia="ru-RU"/>
        </w:rPr>
      </w:pPr>
      <w:r w:rsidRPr="005B4D7A">
        <w:rPr>
          <w:rFonts w:ascii="Times New Roman" w:eastAsia="Times New Roman" w:hAnsi="Times New Roman" w:cs="Times New Roman"/>
          <w:kern w:val="52"/>
          <w:sz w:val="24"/>
          <w:szCs w:val="24"/>
          <w:lang w:eastAsia="ru-RU"/>
        </w:rPr>
        <w:t>2.2. 0,3  процента в отношении:</w:t>
      </w:r>
    </w:p>
    <w:p w:rsidR="005B4D7A" w:rsidRPr="005B4D7A" w:rsidRDefault="005B4D7A" w:rsidP="005B4D7A">
      <w:pPr>
        <w:spacing w:after="0" w:line="240" w:lineRule="auto"/>
        <w:jc w:val="both"/>
        <w:rPr>
          <w:rFonts w:ascii="Times New Roman" w:eastAsia="Times New Roman" w:hAnsi="Times New Roman" w:cs="Times New Roman"/>
          <w:kern w:val="52"/>
          <w:sz w:val="24"/>
          <w:szCs w:val="24"/>
          <w:lang w:eastAsia="ru-RU"/>
        </w:rPr>
      </w:pPr>
      <w:r w:rsidRPr="005B4D7A">
        <w:rPr>
          <w:rFonts w:ascii="Times New Roman" w:eastAsia="Times New Roman" w:hAnsi="Times New Roman" w:cs="Times New Roman"/>
          <w:kern w:val="52"/>
          <w:sz w:val="24"/>
          <w:szCs w:val="24"/>
          <w:lang w:eastAsia="ru-RU"/>
        </w:rPr>
        <w:t>жилых домов, частей жилых домов, квартир, частей квартир, комнат;</w:t>
      </w:r>
    </w:p>
    <w:p w:rsidR="005B4D7A" w:rsidRPr="005B4D7A" w:rsidRDefault="005B4D7A" w:rsidP="005B4D7A">
      <w:pPr>
        <w:spacing w:after="0" w:line="240" w:lineRule="auto"/>
        <w:jc w:val="both"/>
        <w:rPr>
          <w:rFonts w:ascii="Times New Roman" w:eastAsia="Times New Roman" w:hAnsi="Times New Roman" w:cs="Times New Roman"/>
          <w:kern w:val="52"/>
          <w:sz w:val="24"/>
          <w:szCs w:val="24"/>
          <w:lang w:eastAsia="ru-RU"/>
        </w:rPr>
      </w:pPr>
      <w:r w:rsidRPr="005B4D7A">
        <w:rPr>
          <w:rFonts w:ascii="Times New Roman" w:eastAsia="Times New Roman" w:hAnsi="Times New Roman" w:cs="Times New Roman"/>
          <w:kern w:val="52"/>
          <w:sz w:val="24"/>
          <w:szCs w:val="24"/>
          <w:lang w:eastAsia="ru-RU"/>
        </w:rPr>
        <w:t>единых недвижимых комплексов, в состав которых входит хотя бы один жилой дом;</w:t>
      </w:r>
    </w:p>
    <w:p w:rsidR="005B4D7A" w:rsidRPr="005B4D7A" w:rsidRDefault="005B4D7A" w:rsidP="005B4D7A">
      <w:pPr>
        <w:spacing w:after="0" w:line="240" w:lineRule="auto"/>
        <w:jc w:val="both"/>
        <w:rPr>
          <w:rFonts w:ascii="Times New Roman" w:eastAsia="Times New Roman" w:hAnsi="Times New Roman" w:cs="Times New Roman"/>
          <w:kern w:val="52"/>
          <w:sz w:val="24"/>
          <w:szCs w:val="24"/>
          <w:lang w:eastAsia="ru-RU"/>
        </w:rPr>
      </w:pPr>
      <w:r w:rsidRPr="005B4D7A">
        <w:rPr>
          <w:rFonts w:ascii="Times New Roman" w:eastAsia="Times New Roman" w:hAnsi="Times New Roman" w:cs="Times New Roman"/>
          <w:kern w:val="52"/>
          <w:sz w:val="24"/>
          <w:szCs w:val="24"/>
          <w:lang w:eastAsia="ru-RU"/>
        </w:rPr>
        <w:t>гаражей и машино-мест, в том числе расположенных в объектах налогообложения, указанных в подпункте 2 пункта 2 статьи 406 Налогового кодекса Российской Федерации;</w:t>
      </w:r>
    </w:p>
    <w:p w:rsidR="005B4D7A" w:rsidRPr="005B4D7A" w:rsidRDefault="005B4D7A" w:rsidP="005B4D7A">
      <w:pPr>
        <w:spacing w:after="0" w:line="240" w:lineRule="auto"/>
        <w:jc w:val="both"/>
        <w:rPr>
          <w:rFonts w:ascii="Times New Roman" w:eastAsia="Times New Roman" w:hAnsi="Times New Roman" w:cs="Times New Roman"/>
          <w:kern w:val="52"/>
          <w:sz w:val="24"/>
          <w:szCs w:val="24"/>
          <w:lang w:eastAsia="ru-RU"/>
        </w:rPr>
      </w:pPr>
      <w:r w:rsidRPr="005B4D7A">
        <w:rPr>
          <w:rFonts w:ascii="Times New Roman" w:eastAsia="Times New Roman" w:hAnsi="Times New Roman" w:cs="Times New Roman"/>
          <w:kern w:val="52"/>
          <w:sz w:val="24"/>
          <w:szCs w:val="24"/>
          <w:lang w:eastAsia="ru-RU"/>
        </w:rPr>
        <w:t>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rsidR="005B4D7A" w:rsidRPr="005B4D7A" w:rsidRDefault="005B4D7A" w:rsidP="005B4D7A">
      <w:pPr>
        <w:spacing w:after="0" w:line="240" w:lineRule="auto"/>
        <w:jc w:val="both"/>
        <w:rPr>
          <w:rFonts w:ascii="Times New Roman" w:eastAsia="Times New Roman" w:hAnsi="Times New Roman" w:cs="Times New Roman"/>
          <w:kern w:val="52"/>
          <w:sz w:val="24"/>
          <w:szCs w:val="24"/>
          <w:lang w:eastAsia="ru-RU"/>
        </w:rPr>
      </w:pPr>
      <w:r w:rsidRPr="005B4D7A">
        <w:rPr>
          <w:rFonts w:ascii="Times New Roman" w:eastAsia="Times New Roman" w:hAnsi="Times New Roman" w:cs="Times New Roman"/>
          <w:kern w:val="52"/>
          <w:sz w:val="24"/>
          <w:szCs w:val="24"/>
          <w:lang w:eastAsia="ru-RU"/>
        </w:rPr>
        <w:t>2.3.  2,0 процента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пункта 10 статьи 378.2 Налогового кодекса Российской Федерации;</w:t>
      </w:r>
    </w:p>
    <w:p w:rsidR="005B4D7A" w:rsidRPr="005B4D7A" w:rsidRDefault="005B4D7A" w:rsidP="005B4D7A">
      <w:pPr>
        <w:spacing w:after="0" w:line="240" w:lineRule="auto"/>
        <w:jc w:val="both"/>
        <w:rPr>
          <w:rFonts w:ascii="Times New Roman" w:eastAsia="Times New Roman" w:hAnsi="Times New Roman" w:cs="Times New Roman"/>
          <w:kern w:val="52"/>
          <w:sz w:val="24"/>
          <w:szCs w:val="24"/>
          <w:lang w:eastAsia="ru-RU"/>
        </w:rPr>
      </w:pPr>
      <w:r w:rsidRPr="005B4D7A">
        <w:rPr>
          <w:rFonts w:ascii="Times New Roman" w:eastAsia="Times New Roman" w:hAnsi="Times New Roman" w:cs="Times New Roman"/>
          <w:kern w:val="52"/>
          <w:sz w:val="24"/>
          <w:szCs w:val="24"/>
          <w:lang w:eastAsia="ru-RU"/>
        </w:rPr>
        <w:t>2.4.  2,5 процента в отношении объектов налогообложения, кадастровая стоимость каждого из которых превышает 300 миллионов рублей</w:t>
      </w:r>
      <w:r w:rsidR="00346141">
        <w:rPr>
          <w:rFonts w:ascii="Times New Roman" w:eastAsia="Times New Roman" w:hAnsi="Times New Roman" w:cs="Times New Roman"/>
          <w:kern w:val="52"/>
          <w:sz w:val="24"/>
          <w:szCs w:val="24"/>
          <w:lang w:eastAsia="ru-RU"/>
        </w:rPr>
        <w:t xml:space="preserve"> за исключением объектов незавершенного строительства, проектируемым назначением которых является многоквартирный дом</w:t>
      </w:r>
      <w:r w:rsidRPr="005B4D7A">
        <w:rPr>
          <w:rFonts w:ascii="Times New Roman" w:eastAsia="Times New Roman" w:hAnsi="Times New Roman" w:cs="Times New Roman"/>
          <w:kern w:val="52"/>
          <w:sz w:val="24"/>
          <w:szCs w:val="24"/>
          <w:lang w:eastAsia="ru-RU"/>
        </w:rPr>
        <w:t xml:space="preserve">; </w:t>
      </w:r>
    </w:p>
    <w:p w:rsidR="005B4D7A" w:rsidRPr="005B4D7A" w:rsidRDefault="005B4D7A" w:rsidP="005B4D7A">
      <w:pPr>
        <w:spacing w:after="0" w:line="240" w:lineRule="auto"/>
        <w:jc w:val="both"/>
        <w:rPr>
          <w:rFonts w:ascii="Times New Roman" w:eastAsia="Times New Roman" w:hAnsi="Times New Roman" w:cs="Times New Roman"/>
          <w:kern w:val="52"/>
          <w:sz w:val="24"/>
          <w:szCs w:val="24"/>
          <w:lang w:eastAsia="ru-RU"/>
        </w:rPr>
      </w:pPr>
      <w:r w:rsidRPr="005B4D7A">
        <w:rPr>
          <w:rFonts w:ascii="Times New Roman" w:eastAsia="Times New Roman" w:hAnsi="Times New Roman" w:cs="Times New Roman"/>
          <w:kern w:val="52"/>
          <w:sz w:val="24"/>
          <w:szCs w:val="24"/>
          <w:lang w:eastAsia="ru-RU"/>
        </w:rPr>
        <w:t>2.5. 0,5 процента в отношении прочих объектов налогообложения.</w:t>
      </w:r>
    </w:p>
    <w:p w:rsidR="005B4D7A" w:rsidRPr="005B4D7A" w:rsidRDefault="005B4D7A" w:rsidP="005B4D7A">
      <w:pPr>
        <w:spacing w:after="0" w:line="240" w:lineRule="auto"/>
        <w:jc w:val="both"/>
        <w:rPr>
          <w:rFonts w:ascii="Times New Roman" w:eastAsia="Times New Roman" w:hAnsi="Times New Roman" w:cs="Times New Roman"/>
          <w:kern w:val="52"/>
          <w:sz w:val="24"/>
          <w:szCs w:val="24"/>
          <w:lang w:eastAsia="ru-RU"/>
        </w:rPr>
      </w:pPr>
      <w:r w:rsidRPr="005B4D7A">
        <w:rPr>
          <w:rFonts w:ascii="Times New Roman" w:eastAsia="Times New Roman" w:hAnsi="Times New Roman" w:cs="Times New Roman"/>
          <w:kern w:val="52"/>
          <w:sz w:val="24"/>
          <w:szCs w:val="24"/>
          <w:lang w:eastAsia="ru-RU"/>
        </w:rPr>
        <w:t>3. Налоговая льгота предоставляется физическим лицам – собственникам объектов налогообложения, включенных в перечень, определяемый в соответствии с пунктом 7 статьи 378.2 Налогового кодекса Российской Федерации, объектов налогообложения, предусмотренных абзацем вторым пункта 10 статьи 378.2 Налогового кодекса Российской Федерации, в размере суммы налога, равной сумме налога, исчисленной исходя из кадастровой стоимости 150 квадратных метров площади одного объекта налогообложения по выбору налогоплательщика.</w:t>
      </w:r>
      <w:r w:rsidRPr="005B4D7A">
        <w:rPr>
          <w:rFonts w:ascii="Times New Roman" w:eastAsia="Times New Roman" w:hAnsi="Times New Roman" w:cs="Times New Roman"/>
          <w:kern w:val="52"/>
          <w:sz w:val="24"/>
          <w:szCs w:val="24"/>
          <w:lang w:eastAsia="ru-RU"/>
        </w:rPr>
        <w:cr/>
      </w:r>
    </w:p>
    <w:p w:rsidR="005B4D7A" w:rsidRPr="005B4D7A" w:rsidRDefault="005B4D7A" w:rsidP="005B4D7A">
      <w:pPr>
        <w:spacing w:after="0" w:line="240" w:lineRule="auto"/>
        <w:jc w:val="both"/>
        <w:rPr>
          <w:rFonts w:ascii="Times New Roman" w:eastAsia="Times New Roman" w:hAnsi="Times New Roman" w:cs="Times New Roman"/>
          <w:kern w:val="52"/>
          <w:sz w:val="24"/>
          <w:szCs w:val="24"/>
          <w:lang w:eastAsia="ru-RU"/>
        </w:rPr>
      </w:pPr>
      <w:r w:rsidRPr="005B4D7A">
        <w:rPr>
          <w:rFonts w:ascii="Times New Roman" w:eastAsia="Times New Roman" w:hAnsi="Times New Roman" w:cs="Times New Roman"/>
          <w:kern w:val="52"/>
          <w:sz w:val="24"/>
          <w:szCs w:val="24"/>
          <w:lang w:eastAsia="ru-RU"/>
        </w:rPr>
        <w:t>4. От уплаты налога на имущество физических лиц освобождаются:</w:t>
      </w:r>
    </w:p>
    <w:p w:rsidR="005B4D7A" w:rsidRPr="0048472C" w:rsidRDefault="005B4D7A" w:rsidP="005B4D7A">
      <w:pPr>
        <w:spacing w:after="0" w:line="240" w:lineRule="auto"/>
        <w:jc w:val="both"/>
        <w:rPr>
          <w:rFonts w:ascii="Times New Roman" w:eastAsia="Times New Roman" w:hAnsi="Times New Roman" w:cs="Times New Roman"/>
          <w:kern w:val="52"/>
          <w:sz w:val="24"/>
          <w:szCs w:val="24"/>
          <w:lang w:eastAsia="ru-RU"/>
        </w:rPr>
      </w:pPr>
      <w:r w:rsidRPr="005B4D7A">
        <w:rPr>
          <w:rFonts w:ascii="Times New Roman" w:eastAsia="Times New Roman" w:hAnsi="Times New Roman" w:cs="Times New Roman"/>
          <w:kern w:val="52"/>
          <w:sz w:val="24"/>
          <w:szCs w:val="24"/>
          <w:lang w:eastAsia="ru-RU"/>
        </w:rPr>
        <w:t>- Освобождаются члены многодетной семьи, зарегистрированные в Агинском муниципальном округе, в отношении единственного пригодного для постоянного проживания жилого дома или части жилого дома (квартиры, части квартиры или комнаты), где размер среднедушевого дохода семьи не превышает величину прожиточного минимума на душу населения уст</w:t>
      </w:r>
      <w:r w:rsidR="0048472C">
        <w:rPr>
          <w:rFonts w:ascii="Times New Roman" w:eastAsia="Times New Roman" w:hAnsi="Times New Roman" w:cs="Times New Roman"/>
          <w:kern w:val="52"/>
          <w:sz w:val="24"/>
          <w:szCs w:val="24"/>
          <w:lang w:eastAsia="ru-RU"/>
        </w:rPr>
        <w:t xml:space="preserve">ановленную в Забайкальском крае, </w:t>
      </w:r>
      <w:r w:rsidR="0048472C" w:rsidRPr="0048472C">
        <w:rPr>
          <w:rFonts w:ascii="Times New Roman" w:eastAsia="Times New Roman" w:hAnsi="Times New Roman" w:cs="Times New Roman"/>
          <w:kern w:val="52"/>
          <w:sz w:val="24"/>
          <w:szCs w:val="24"/>
          <w:lang w:eastAsia="ru-RU"/>
        </w:rPr>
        <w:t xml:space="preserve">на основании удостоверения многодетной семьи, справки о признании семьи малоимущей, выданные соответствующими органами власти. Многодетной считается семья с тремя и более детьми (родными, усыновленными, пасынками/падчерицами), статус которой </w:t>
      </w:r>
      <w:r w:rsidR="0048472C" w:rsidRPr="0048472C">
        <w:rPr>
          <w:rFonts w:ascii="Times New Roman" w:eastAsia="Times New Roman" w:hAnsi="Times New Roman" w:cs="Times New Roman"/>
          <w:kern w:val="52"/>
          <w:sz w:val="24"/>
          <w:szCs w:val="24"/>
          <w:lang w:eastAsia="ru-RU"/>
        </w:rPr>
        <w:lastRenderedPageBreak/>
        <w:t>устанавливается бессрочно. В состав входят родители (или единственный родитель) и несовершеннолетние дети (до 18 лет или до 23 лет при очном обучении).</w:t>
      </w:r>
    </w:p>
    <w:p w:rsidR="005B4D7A" w:rsidRPr="005B4D7A" w:rsidRDefault="005B4D7A" w:rsidP="005B4D7A">
      <w:pPr>
        <w:spacing w:after="0" w:line="240" w:lineRule="auto"/>
        <w:jc w:val="both"/>
        <w:rPr>
          <w:rFonts w:ascii="Times New Roman" w:eastAsia="Times New Roman" w:hAnsi="Times New Roman" w:cs="Times New Roman"/>
          <w:kern w:val="52"/>
          <w:sz w:val="24"/>
          <w:szCs w:val="24"/>
          <w:lang w:eastAsia="ru-RU"/>
        </w:rPr>
      </w:pPr>
      <w:r w:rsidRPr="005B4D7A">
        <w:rPr>
          <w:rFonts w:ascii="Times New Roman" w:eastAsia="Times New Roman" w:hAnsi="Times New Roman" w:cs="Times New Roman"/>
          <w:kern w:val="52"/>
          <w:sz w:val="24"/>
          <w:szCs w:val="24"/>
          <w:lang w:eastAsia="ru-RU"/>
        </w:rPr>
        <w:t xml:space="preserve">5. Физические лица, имеющие право на налоговую льготу, установленную настоящим решением,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 </w:t>
      </w:r>
    </w:p>
    <w:p w:rsidR="005B4D7A" w:rsidRPr="005B4D7A" w:rsidRDefault="005B4D7A" w:rsidP="005B4D7A">
      <w:pPr>
        <w:spacing w:after="0" w:line="240" w:lineRule="auto"/>
        <w:jc w:val="both"/>
        <w:rPr>
          <w:rFonts w:ascii="Times New Roman" w:eastAsia="Times New Roman" w:hAnsi="Times New Roman" w:cs="Times New Roman"/>
          <w:kern w:val="52"/>
          <w:sz w:val="24"/>
          <w:szCs w:val="24"/>
          <w:lang w:eastAsia="ru-RU"/>
        </w:rPr>
      </w:pPr>
      <w:r w:rsidRPr="005B4D7A">
        <w:rPr>
          <w:rFonts w:ascii="Times New Roman" w:eastAsia="Times New Roman" w:hAnsi="Times New Roman" w:cs="Times New Roman"/>
          <w:kern w:val="52"/>
          <w:sz w:val="24"/>
          <w:szCs w:val="24"/>
          <w:lang w:eastAsia="ru-RU"/>
        </w:rPr>
        <w:t>6. Подтверждение права налогоплательщика на налоговую льготу, а также представление налогоплательщиком уведомления о выбранных объектах налогообложения, в отношении которых предоставляется налоговая льгота, осуществляются в порядке, предусмотренном пунктами 6, 7 статьи 407 Налогового кодекса Российской Федерации.</w:t>
      </w:r>
    </w:p>
    <w:p w:rsidR="00091154" w:rsidRPr="00091154" w:rsidRDefault="00091154" w:rsidP="00091154">
      <w:pPr>
        <w:spacing w:after="0" w:line="240" w:lineRule="auto"/>
        <w:jc w:val="both"/>
        <w:rPr>
          <w:rFonts w:ascii="Times New Roman" w:eastAsia="Times New Roman" w:hAnsi="Times New Roman" w:cs="Times New Roman"/>
          <w:kern w:val="52"/>
          <w:sz w:val="24"/>
          <w:szCs w:val="24"/>
          <w:lang w:eastAsia="ru-RU"/>
        </w:rPr>
      </w:pPr>
      <w:r w:rsidRPr="00091154">
        <w:rPr>
          <w:rFonts w:ascii="Times New Roman" w:eastAsia="Times New Roman" w:hAnsi="Times New Roman" w:cs="Times New Roman"/>
          <w:kern w:val="52"/>
          <w:sz w:val="24"/>
          <w:szCs w:val="24"/>
          <w:lang w:eastAsia="ru-RU"/>
        </w:rPr>
        <w:t>7. Со дня вступления в силу настоящего решения признать утратившими силу:</w:t>
      </w:r>
    </w:p>
    <w:p w:rsidR="00091154" w:rsidRPr="00091154" w:rsidRDefault="00091154" w:rsidP="00091154">
      <w:pPr>
        <w:spacing w:after="0" w:line="240" w:lineRule="auto"/>
        <w:jc w:val="both"/>
        <w:rPr>
          <w:rFonts w:ascii="Times New Roman" w:eastAsia="Times New Roman" w:hAnsi="Times New Roman" w:cs="Times New Roman"/>
          <w:kern w:val="52"/>
          <w:sz w:val="24"/>
          <w:szCs w:val="24"/>
          <w:lang w:eastAsia="ru-RU"/>
        </w:rPr>
      </w:pPr>
      <w:r w:rsidRPr="00091154">
        <w:rPr>
          <w:rFonts w:ascii="Times New Roman" w:eastAsia="Times New Roman" w:hAnsi="Times New Roman" w:cs="Times New Roman"/>
          <w:kern w:val="52"/>
          <w:sz w:val="24"/>
          <w:szCs w:val="24"/>
          <w:lang w:eastAsia="ru-RU"/>
        </w:rPr>
        <w:t>Решение № 166 от 24.11.2014г. Совета сельского поселения "Амитхаша" Агинского муниципального района Забайкальского края "Об установлении налога на имущество физических лиц" (в редакции Решений от 18.11.2015 № 13, от 17.08.2018 № 90, от 27.11.2024 №89)</w:t>
      </w:r>
    </w:p>
    <w:p w:rsidR="00091154" w:rsidRPr="00091154" w:rsidRDefault="00091154" w:rsidP="00091154">
      <w:pPr>
        <w:spacing w:after="0" w:line="240" w:lineRule="auto"/>
        <w:jc w:val="both"/>
        <w:rPr>
          <w:rFonts w:ascii="Times New Roman" w:eastAsia="Times New Roman" w:hAnsi="Times New Roman" w:cs="Times New Roman"/>
          <w:kern w:val="52"/>
          <w:sz w:val="24"/>
          <w:szCs w:val="24"/>
          <w:lang w:eastAsia="ru-RU"/>
        </w:rPr>
      </w:pPr>
      <w:r w:rsidRPr="00091154">
        <w:rPr>
          <w:rFonts w:ascii="Times New Roman" w:eastAsia="Times New Roman" w:hAnsi="Times New Roman" w:cs="Times New Roman"/>
          <w:kern w:val="52"/>
          <w:sz w:val="24"/>
          <w:szCs w:val="24"/>
          <w:lang w:eastAsia="ru-RU"/>
        </w:rPr>
        <w:t>Решение № 72 от 06.08.2018г. Совета сельского поселения "Будулан" Агинского муниципального района Забайкальского края "Об установлении налога на имущество физических лиц на территории сельского поселения "Будулан"" (в редакции Решения от 27.11.2024 №71)</w:t>
      </w:r>
    </w:p>
    <w:p w:rsidR="00091154" w:rsidRPr="00091154" w:rsidRDefault="00091154" w:rsidP="00091154">
      <w:pPr>
        <w:spacing w:after="0" w:line="240" w:lineRule="auto"/>
        <w:jc w:val="both"/>
        <w:rPr>
          <w:rFonts w:ascii="Times New Roman" w:eastAsia="Times New Roman" w:hAnsi="Times New Roman" w:cs="Times New Roman"/>
          <w:kern w:val="52"/>
          <w:sz w:val="24"/>
          <w:szCs w:val="24"/>
          <w:lang w:eastAsia="ru-RU"/>
        </w:rPr>
      </w:pPr>
      <w:r w:rsidRPr="00091154">
        <w:rPr>
          <w:rFonts w:ascii="Times New Roman" w:eastAsia="Times New Roman" w:hAnsi="Times New Roman" w:cs="Times New Roman"/>
          <w:kern w:val="52"/>
          <w:sz w:val="24"/>
          <w:szCs w:val="24"/>
          <w:lang w:eastAsia="ru-RU"/>
        </w:rPr>
        <w:t>Решение № 139 от 24.11.2014г. Совета сельского поселения "Гунэй" Агинского муниципального района Забайкальского края "Об установлении налога на имущество физических лиц на территории сельского поселения "Гунэй"" (в редакции Решений от 16.11.2015 № 08, от 20.08.2018 № 72, от 27.11.2024 №84)</w:t>
      </w:r>
    </w:p>
    <w:p w:rsidR="00091154" w:rsidRPr="00091154" w:rsidRDefault="00091154" w:rsidP="00091154">
      <w:pPr>
        <w:spacing w:after="0" w:line="240" w:lineRule="auto"/>
        <w:jc w:val="both"/>
        <w:rPr>
          <w:rFonts w:ascii="Times New Roman" w:eastAsia="Times New Roman" w:hAnsi="Times New Roman" w:cs="Times New Roman"/>
          <w:kern w:val="52"/>
          <w:sz w:val="24"/>
          <w:szCs w:val="24"/>
          <w:lang w:eastAsia="ru-RU"/>
        </w:rPr>
      </w:pPr>
      <w:r w:rsidRPr="00091154">
        <w:rPr>
          <w:rFonts w:ascii="Times New Roman" w:eastAsia="Times New Roman" w:hAnsi="Times New Roman" w:cs="Times New Roman"/>
          <w:kern w:val="52"/>
          <w:sz w:val="24"/>
          <w:szCs w:val="24"/>
          <w:lang w:eastAsia="ru-RU"/>
        </w:rPr>
        <w:t>Решение № 81 от 24.11.2014г. Совета сельского поселения "Кункур" Агинского муниципального района Забайкальского края "Об установлении налога на имущество физических лиц" (в редакции Решений от 17.11.2015 № 7, от 22.08.2018 № 39, от 29.03.2019 №47, от 27.11.2024 №49)</w:t>
      </w:r>
    </w:p>
    <w:p w:rsidR="00091154" w:rsidRPr="00091154" w:rsidRDefault="00091154" w:rsidP="00091154">
      <w:pPr>
        <w:spacing w:after="0" w:line="240" w:lineRule="auto"/>
        <w:jc w:val="both"/>
        <w:rPr>
          <w:rFonts w:ascii="Times New Roman" w:eastAsia="Times New Roman" w:hAnsi="Times New Roman" w:cs="Times New Roman"/>
          <w:kern w:val="52"/>
          <w:sz w:val="24"/>
          <w:szCs w:val="24"/>
          <w:lang w:eastAsia="ru-RU"/>
        </w:rPr>
      </w:pPr>
      <w:r w:rsidRPr="00091154">
        <w:rPr>
          <w:rFonts w:ascii="Times New Roman" w:eastAsia="Times New Roman" w:hAnsi="Times New Roman" w:cs="Times New Roman"/>
          <w:kern w:val="52"/>
          <w:sz w:val="24"/>
          <w:szCs w:val="24"/>
          <w:lang w:eastAsia="ru-RU"/>
        </w:rPr>
        <w:t>Решение № 79 от 27.08.2018г. Совета городского поселения "Новоорловск" Агинского муниципального района Забайкальского края "Об установлении налога на имущество физических лиц на территории городского поселения "Новоорловск"" (в редакции Решения от 14.11.2019 № 121, от 27.11.2024 №105 )</w:t>
      </w:r>
    </w:p>
    <w:p w:rsidR="00091154" w:rsidRPr="00091154" w:rsidRDefault="00091154" w:rsidP="00091154">
      <w:pPr>
        <w:spacing w:after="0" w:line="240" w:lineRule="auto"/>
        <w:jc w:val="both"/>
        <w:rPr>
          <w:rFonts w:ascii="Times New Roman" w:eastAsia="Times New Roman" w:hAnsi="Times New Roman" w:cs="Times New Roman"/>
          <w:kern w:val="52"/>
          <w:sz w:val="24"/>
          <w:szCs w:val="24"/>
          <w:lang w:eastAsia="ru-RU"/>
        </w:rPr>
      </w:pPr>
      <w:r w:rsidRPr="00091154">
        <w:rPr>
          <w:rFonts w:ascii="Times New Roman" w:eastAsia="Times New Roman" w:hAnsi="Times New Roman" w:cs="Times New Roman"/>
          <w:kern w:val="52"/>
          <w:sz w:val="24"/>
          <w:szCs w:val="24"/>
          <w:lang w:eastAsia="ru-RU"/>
        </w:rPr>
        <w:t>Решение № 175 от 24.11.2014г. Совета городского поселения "Орловский" Агинского муниципального района Забайкальского края "Об установлении налога на имущество физических лиц на территории городского поселения "Орловский"" (в редакции Решений от 11.11.2015 № 14, от 17.08.2018 № 110, от 27.11.2024 №151)</w:t>
      </w:r>
    </w:p>
    <w:p w:rsidR="00091154" w:rsidRPr="00091154" w:rsidRDefault="00091154" w:rsidP="00091154">
      <w:pPr>
        <w:spacing w:after="0" w:line="240" w:lineRule="auto"/>
        <w:jc w:val="both"/>
        <w:rPr>
          <w:rFonts w:ascii="Times New Roman" w:eastAsia="Times New Roman" w:hAnsi="Times New Roman" w:cs="Times New Roman"/>
          <w:kern w:val="52"/>
          <w:sz w:val="24"/>
          <w:szCs w:val="24"/>
          <w:lang w:eastAsia="ru-RU"/>
        </w:rPr>
      </w:pPr>
      <w:r w:rsidRPr="00091154">
        <w:rPr>
          <w:rFonts w:ascii="Times New Roman" w:eastAsia="Times New Roman" w:hAnsi="Times New Roman" w:cs="Times New Roman"/>
          <w:kern w:val="52"/>
          <w:sz w:val="24"/>
          <w:szCs w:val="24"/>
          <w:lang w:eastAsia="ru-RU"/>
        </w:rPr>
        <w:t>Решение № 145от 21.11.2014г.  Совета сельского поселения "Сахюрта" Агинского муниципального района Забайкальского края "Об установлении налога на имущество физических лиц" (в редакции Решений от 03.11.2015 № 165, от 10.08.2018 № 96, от 15.03.2019 №101, от 26.11.2024 №46)</w:t>
      </w:r>
    </w:p>
    <w:p w:rsidR="00091154" w:rsidRPr="00091154" w:rsidRDefault="00091154" w:rsidP="00091154">
      <w:pPr>
        <w:spacing w:after="0" w:line="240" w:lineRule="auto"/>
        <w:jc w:val="both"/>
        <w:rPr>
          <w:rFonts w:ascii="Times New Roman" w:eastAsia="Times New Roman" w:hAnsi="Times New Roman" w:cs="Times New Roman"/>
          <w:kern w:val="52"/>
          <w:sz w:val="24"/>
          <w:szCs w:val="24"/>
          <w:lang w:eastAsia="ru-RU"/>
        </w:rPr>
      </w:pPr>
      <w:r w:rsidRPr="00091154">
        <w:rPr>
          <w:rFonts w:ascii="Times New Roman" w:eastAsia="Times New Roman" w:hAnsi="Times New Roman" w:cs="Times New Roman"/>
          <w:kern w:val="52"/>
          <w:sz w:val="24"/>
          <w:szCs w:val="24"/>
          <w:lang w:eastAsia="ru-RU"/>
        </w:rPr>
        <w:t>Решение № 30 от 25.11.2014г. Совета сельского поселения "Судунтуй" Агинского муниципального района Забайкальского края "Об установлении налога на имущество физических лиц на территории сельского поселения "Судунтуй"" (в редакции Решений от 13.11.2015 № 3, от 14.08.2018 № 63, от 01.04.2019 №74)</w:t>
      </w:r>
    </w:p>
    <w:p w:rsidR="00091154" w:rsidRPr="00091154" w:rsidRDefault="00091154" w:rsidP="00091154">
      <w:pPr>
        <w:spacing w:after="0" w:line="240" w:lineRule="auto"/>
        <w:jc w:val="both"/>
        <w:rPr>
          <w:rFonts w:ascii="Times New Roman" w:eastAsia="Times New Roman" w:hAnsi="Times New Roman" w:cs="Times New Roman"/>
          <w:kern w:val="52"/>
          <w:sz w:val="24"/>
          <w:szCs w:val="24"/>
          <w:lang w:eastAsia="ru-RU"/>
        </w:rPr>
      </w:pPr>
      <w:r w:rsidRPr="00091154">
        <w:rPr>
          <w:rFonts w:ascii="Times New Roman" w:eastAsia="Times New Roman" w:hAnsi="Times New Roman" w:cs="Times New Roman"/>
          <w:kern w:val="52"/>
          <w:sz w:val="24"/>
          <w:szCs w:val="24"/>
          <w:lang w:eastAsia="ru-RU"/>
        </w:rPr>
        <w:t>Решение № 52/2 от 20.11.2014г.  Совета сельского поселения "Урда-Ага" Агинского муниципального района Забайкальского края "Об установлении налога на имущество физических лиц" (в редакции Решений от 22.10.2015 № 2/1, от 31.05.2018 № 31/1, от 31.08.2018 № 34/1, от 28.03.2019 №41/1, от 26.11.2024 №49/4)</w:t>
      </w:r>
    </w:p>
    <w:p w:rsidR="00091154" w:rsidRPr="00091154" w:rsidRDefault="00091154" w:rsidP="00091154">
      <w:pPr>
        <w:spacing w:after="0" w:line="240" w:lineRule="auto"/>
        <w:jc w:val="both"/>
        <w:rPr>
          <w:rFonts w:ascii="Times New Roman" w:eastAsia="Times New Roman" w:hAnsi="Times New Roman" w:cs="Times New Roman"/>
          <w:kern w:val="52"/>
          <w:sz w:val="24"/>
          <w:szCs w:val="24"/>
          <w:lang w:eastAsia="ru-RU"/>
        </w:rPr>
      </w:pPr>
      <w:r w:rsidRPr="00091154">
        <w:rPr>
          <w:rFonts w:ascii="Times New Roman" w:eastAsia="Times New Roman" w:hAnsi="Times New Roman" w:cs="Times New Roman"/>
          <w:kern w:val="52"/>
          <w:sz w:val="24"/>
          <w:szCs w:val="24"/>
          <w:lang w:eastAsia="ru-RU"/>
        </w:rPr>
        <w:t xml:space="preserve">Решение № 77 от 27.07.2018г. Совета сельского поселения "Хойто-Ага" Агинского муниципального района Забайкальского края "Об установлении налога на имущество физических лиц на территории сельского поселения "Хойто-Ага"" (в редакции Решений от 22.02.2019 №89, от 28.11.2024 №80) </w:t>
      </w:r>
      <w:r w:rsidRPr="00091154">
        <w:rPr>
          <w:rFonts w:ascii="Times New Roman" w:eastAsia="Times New Roman" w:hAnsi="Times New Roman" w:cs="Times New Roman"/>
          <w:kern w:val="52"/>
          <w:sz w:val="24"/>
          <w:szCs w:val="24"/>
          <w:lang w:eastAsia="ru-RU"/>
        </w:rPr>
        <w:tab/>
        <w:t xml:space="preserve">Решение № 86 от 21.11.2014г. Совета сельского поселения "Цокто-Хангил" Агинского муниципального района Забайкальского края "Об </w:t>
      </w:r>
      <w:r w:rsidRPr="00091154">
        <w:rPr>
          <w:rFonts w:ascii="Times New Roman" w:eastAsia="Times New Roman" w:hAnsi="Times New Roman" w:cs="Times New Roman"/>
          <w:kern w:val="52"/>
          <w:sz w:val="24"/>
          <w:szCs w:val="24"/>
          <w:lang w:eastAsia="ru-RU"/>
        </w:rPr>
        <w:lastRenderedPageBreak/>
        <w:t>установлении налога на имущество физических лиц на территории сельского поселения "Цокто-Хангил""(в редакции Решений от 22.10.2015 № 2, от 07.08.2018 № 31, от 28.11.2024 №12)</w:t>
      </w:r>
    </w:p>
    <w:p w:rsidR="00091154" w:rsidRPr="00091154" w:rsidRDefault="00091154" w:rsidP="00091154">
      <w:pPr>
        <w:spacing w:after="0" w:line="240" w:lineRule="auto"/>
        <w:jc w:val="both"/>
        <w:rPr>
          <w:rFonts w:ascii="Times New Roman" w:eastAsia="Times New Roman" w:hAnsi="Times New Roman" w:cs="Times New Roman"/>
          <w:kern w:val="52"/>
          <w:sz w:val="24"/>
          <w:szCs w:val="24"/>
          <w:lang w:eastAsia="ru-RU"/>
        </w:rPr>
      </w:pPr>
      <w:r w:rsidRPr="00091154">
        <w:rPr>
          <w:rFonts w:ascii="Times New Roman" w:eastAsia="Times New Roman" w:hAnsi="Times New Roman" w:cs="Times New Roman"/>
          <w:kern w:val="52"/>
          <w:sz w:val="24"/>
          <w:szCs w:val="24"/>
          <w:lang w:eastAsia="ru-RU"/>
        </w:rPr>
        <w:t>Решение № 135 от 24.11.2014г. Совета сельского поселения "Челутай" Агинского муниципального района Забайкальского края "Об установлении налога на имущество физических лиц" (в редакции Решений от 11.11.2015 № 4, от 22.08.2018 № 40)</w:t>
      </w:r>
    </w:p>
    <w:p w:rsidR="00775C81" w:rsidRDefault="00091154" w:rsidP="00FF0987">
      <w:pPr>
        <w:spacing w:after="0" w:line="240" w:lineRule="auto"/>
        <w:jc w:val="both"/>
        <w:rPr>
          <w:rFonts w:ascii="Times New Roman" w:eastAsia="Times New Roman" w:hAnsi="Times New Roman" w:cs="Times New Roman"/>
          <w:kern w:val="52"/>
          <w:sz w:val="24"/>
          <w:szCs w:val="24"/>
          <w:lang w:eastAsia="ru-RU"/>
        </w:rPr>
      </w:pPr>
      <w:r w:rsidRPr="00091154">
        <w:rPr>
          <w:rFonts w:ascii="Times New Roman" w:eastAsia="Times New Roman" w:hAnsi="Times New Roman" w:cs="Times New Roman"/>
          <w:kern w:val="52"/>
          <w:sz w:val="24"/>
          <w:szCs w:val="24"/>
          <w:lang w:eastAsia="ru-RU"/>
        </w:rPr>
        <w:t>Решение № 90 от 19.11.2014г. Совета сельского поселения "Южный Аргалей" Агинского муниципального района Забайкальского края "Об установлении налога на имущество физических лиц" (в редакции Решений от 17.11.2015 № 02, от 15.08</w:t>
      </w:r>
      <w:r w:rsidR="00F91C0F">
        <w:rPr>
          <w:rFonts w:ascii="Times New Roman" w:eastAsia="Times New Roman" w:hAnsi="Times New Roman" w:cs="Times New Roman"/>
          <w:kern w:val="52"/>
          <w:sz w:val="24"/>
          <w:szCs w:val="24"/>
          <w:lang w:eastAsia="ru-RU"/>
        </w:rPr>
        <w:t>.2018 № 56, от 27.11.2024 №58)</w:t>
      </w:r>
      <w:r w:rsidR="00F91C0F">
        <w:rPr>
          <w:rFonts w:ascii="Times New Roman" w:eastAsia="Times New Roman" w:hAnsi="Times New Roman" w:cs="Times New Roman"/>
          <w:kern w:val="52"/>
          <w:sz w:val="24"/>
          <w:szCs w:val="24"/>
          <w:lang w:eastAsia="ru-RU"/>
        </w:rPr>
        <w:cr/>
      </w:r>
      <w:r w:rsidRPr="00091154">
        <w:rPr>
          <w:rFonts w:ascii="Times New Roman" w:eastAsia="Times New Roman" w:hAnsi="Times New Roman" w:cs="Times New Roman"/>
          <w:kern w:val="52"/>
          <w:sz w:val="24"/>
          <w:szCs w:val="24"/>
          <w:lang w:eastAsia="ru-RU"/>
        </w:rPr>
        <w:t>8. Настоящее решение вступает в силу с 01 января 2027 года, но не ранее чем по истечении одного месяца со дня его официального опубликования.</w:t>
      </w:r>
    </w:p>
    <w:p w:rsidR="00F91C0F" w:rsidRDefault="00F91C0F" w:rsidP="00FF0987">
      <w:pPr>
        <w:spacing w:after="0" w:line="240" w:lineRule="auto"/>
        <w:jc w:val="both"/>
        <w:rPr>
          <w:rFonts w:ascii="Times New Roman" w:eastAsia="Times New Roman" w:hAnsi="Times New Roman" w:cs="Times New Roman"/>
          <w:kern w:val="52"/>
          <w:sz w:val="24"/>
          <w:szCs w:val="24"/>
          <w:lang w:eastAsia="ru-RU"/>
        </w:rPr>
      </w:pP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Pr>
          <w:rFonts w:ascii="Times New Roman" w:eastAsia="Times New Roman" w:hAnsi="Times New Roman" w:cs="Times New Roman"/>
          <w:kern w:val="52"/>
          <w:sz w:val="24"/>
          <w:szCs w:val="24"/>
          <w:lang w:eastAsia="ru-RU"/>
        </w:rPr>
        <w:tab/>
      </w:r>
      <w:r w:rsidRPr="00F91C0F">
        <w:rPr>
          <w:rFonts w:ascii="Times New Roman" w:eastAsia="Times New Roman" w:hAnsi="Times New Roman" w:cs="Times New Roman"/>
          <w:kern w:val="52"/>
          <w:sz w:val="24"/>
          <w:szCs w:val="24"/>
          <w:lang w:eastAsia="ru-RU"/>
        </w:rPr>
        <w:t xml:space="preserve">1. Ввести на территории Агинского муниципального округа Забайкальского края </w:t>
      </w:r>
      <w:r w:rsidRPr="00F91C0F">
        <w:rPr>
          <w:rFonts w:ascii="Times New Roman" w:eastAsia="Times New Roman" w:hAnsi="Times New Roman" w:cs="Times New Roman"/>
          <w:b/>
          <w:kern w:val="52"/>
          <w:sz w:val="24"/>
          <w:szCs w:val="24"/>
          <w:lang w:eastAsia="ru-RU"/>
        </w:rPr>
        <w:t>земельный налог</w:t>
      </w:r>
      <w:r w:rsidRPr="00F91C0F">
        <w:rPr>
          <w:rFonts w:ascii="Times New Roman" w:eastAsia="Times New Roman" w:hAnsi="Times New Roman" w:cs="Times New Roman"/>
          <w:kern w:val="52"/>
          <w:sz w:val="24"/>
          <w:szCs w:val="24"/>
          <w:lang w:eastAsia="ru-RU"/>
        </w:rPr>
        <w:t xml:space="preserve"> (далее также – налог), определить налоговые ставки и порядок уплаты налога налогоплательщиками-организациями.</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2. Установить налоговые ставки в следующих размерах:</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2.1. 0,3 процента в отношении земельных участков:</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xml:space="preserve">           -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 каждого которых превышает 300 миллионов рублей»;</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2.2. 1,5 процента в отношении прочих земельных участков.</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3. Освобождаются от налогообложения:</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инвалиды 1 и 2 групп;</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инвалиды, имеющие 3 степень ограничения способности к трудовой деятельности, установленную до 1 января 2004г без вынесения заключения о степени ограничения способности к трудовой деятельности;</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дети-инвалиды, инвалиды с детства;</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дети-сироты, до достижения 18 летнего возраста;</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xml:space="preserve">- ветераны и инвалиды Великой Отечественной войны, а также ветераны и инвалиды боевых действий. </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xml:space="preserve">- организации  и индивидуальные предприниматели, признанные резидентами территории опережающего развития «Забайкалье», в соответствии с Федеральным законом от 29 </w:t>
      </w:r>
      <w:r w:rsidRPr="00F91C0F">
        <w:rPr>
          <w:rFonts w:ascii="Times New Roman" w:eastAsia="Times New Roman" w:hAnsi="Times New Roman" w:cs="Times New Roman"/>
          <w:kern w:val="52"/>
          <w:sz w:val="24"/>
          <w:szCs w:val="24"/>
          <w:lang w:eastAsia="ru-RU"/>
        </w:rPr>
        <w:lastRenderedPageBreak/>
        <w:t xml:space="preserve">декабря 2014 года №473-ФЗ "О территориях опережающего развития в Российской Федерации" в отношении земельных участков, расположенных на территории опережающего развития «Забайкалье», на три налоговых периода начиная с налогового периода, в котором возникло право собственности на каждый земельный участок.  </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4. В течении налогового периода налогоплательщики- организации не уплачивают авансовые платежи по налогу.</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5. Признать утратившими силу;</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Решение №117 от 26.11.2019 Совета сельского поселения "Амитхаша" Агинского муниципального района Забайкальского края "Об установлении земельного налога на территории сельского поселения "Амитхаша" (в редакции Решений от 13.06.2023 №61, от 27.11.2024 №88)</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Решение №119 от 14.11.2019г. Совета городского поселения "Новоорловск" Агинского муниципального района Забайкальского края "Об установлении земельного налога на территории городского поселения "Новоорловск" (в редакции Решений от 29.11.2019 №122,  от 12.11.2020 № 07, от 27.11.2024 №104</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Решение №145 от 18.10.2019г. Совета городского поселения "Орловский" Агинского муниципального района Забайкальского края "Об установлении земельного налога на территории городского поселения "Орловский" (в редакции Решений от 28.11.2019 №152, от 03.05.2023 №101, от 27.11.2024 №150)</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Решение №100 от 07.11.2019 Совета сельского поселения "Будулан" Агинского муниципального района Забайкальского края "Об установлении и введении земельного налога на территории сельского поселения "Будулан" (в редакции Решения от 13.11.2020 №5/1, от 27.11.2024 №70)</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Решение №51 от 19.04.2023 Совета сельского поселения "Гунэй" Агинского муниципального района Забайкальского края "Об установлении и введении земельного налога на территории сельского поселения "Гунэй" (в редакции Решения от 27.11.2024 №83)</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Решение №55 от 18.11.2019 Совета сельского поселения "Кункур" Агинского муниципального района Забайкальского края "Об установлении земельного налога на территории сельского поселения "Кункур" (в редакции Решения от 27.11.2024 №48)</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Решение №112 от 26.11.2019 Совета сельского поселения "Сахюрта" Агинского муниципального района Забайкальского края "Об установлении земельного налога на территории сельского поселения "Сахюрта" (в редакции Решения от 26.11.2024 №45)</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Решение №84 от 19.11.2019 Совета сельского поселения "Судунтуй" Агинского муниципального района Забайкальского края "Об установлении земельного налога на территории СП "Судунтуй"</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Решение №97 от 11.11.2019 Совета сельского поселения "Хойто-Ага" Агинского муниципального района Забайкальского края "Об установлении земельного налога на территории сельского поселения "Хойто-Ага" (в редакции Решений от 03.12.2020 №06, от 28.11.2024 №79)</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Решение №54 от 06.11.2019 Совета сельского поселения "Цокто-Хангил" Агинского муниципального района Забайкальского края "Об установлении земельного налога на территории сельского поселения "Цокто-Хангил" (в редакции Решения от 28.11.2024 №13)</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Решение №53 от 05.11.2019 Совета сельского поселения "Челутай" Агинского муниципального района Забайкальского края "Об установлении земельного налога на территории сельского поселения "Челутай" (в редакций Решений от 24.11.2014 №134, от 17.10.2017 №28/1)</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 Решение №70 от 22.10.2019 Совета сельского поселения "Южный Аргалей" Агинского муниципального района Забайкальского края "Об установлении земельного налога на территории сельского поселения "Южный Аргалей" (в редакции Решения от 27.11.2024 №57)</w:t>
      </w:r>
    </w:p>
    <w:p w:rsidR="00F91C0F" w:rsidRP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lastRenderedPageBreak/>
        <w:t>- Решение № 48/1 от 29.10.2019 Совета сельского поселения "Урда-Ага" Агинского муниципального района Забайкальского края "Об установлении земельного налога на территории сельского поселения "Урда-Ага" (в редакции Решений от 27.11.2019 №49/2, от 26.11.2024 №49/3)</w:t>
      </w:r>
    </w:p>
    <w:p w:rsidR="00F91C0F" w:rsidRDefault="00F91C0F" w:rsidP="00F91C0F">
      <w:pPr>
        <w:spacing w:after="0" w:line="240" w:lineRule="auto"/>
        <w:jc w:val="both"/>
        <w:rPr>
          <w:rFonts w:ascii="Times New Roman" w:eastAsia="Times New Roman" w:hAnsi="Times New Roman" w:cs="Times New Roman"/>
          <w:kern w:val="52"/>
          <w:sz w:val="24"/>
          <w:szCs w:val="24"/>
          <w:lang w:eastAsia="ru-RU"/>
        </w:rPr>
      </w:pPr>
      <w:r w:rsidRPr="00F91C0F">
        <w:rPr>
          <w:rFonts w:ascii="Times New Roman" w:eastAsia="Times New Roman" w:hAnsi="Times New Roman" w:cs="Times New Roman"/>
          <w:kern w:val="52"/>
          <w:sz w:val="24"/>
          <w:szCs w:val="24"/>
          <w:lang w:eastAsia="ru-RU"/>
        </w:rPr>
        <w:t>6. Настоящее решение вступает в силу с 01 января 2027 года, но не ранее чем по истечении одного месяца после его официального опубликования и не ранее первого числа очередного налогового периода по налогу.</w:t>
      </w:r>
    </w:p>
    <w:p w:rsidR="00F91C0F" w:rsidRPr="00F91C0F" w:rsidRDefault="00F91C0F" w:rsidP="00F91C0F">
      <w:pPr>
        <w:pStyle w:val="a3"/>
        <w:spacing w:after="0" w:line="240" w:lineRule="auto"/>
        <w:jc w:val="both"/>
        <w:rPr>
          <w:rFonts w:ascii="Times New Roman" w:eastAsia="Times New Roman" w:hAnsi="Times New Roman" w:cs="Times New Roman"/>
          <w:b/>
          <w:kern w:val="52"/>
          <w:sz w:val="24"/>
          <w:szCs w:val="24"/>
          <w:lang w:eastAsia="ru-RU"/>
        </w:rPr>
      </w:pPr>
    </w:p>
    <w:p w:rsidR="000B0832" w:rsidRPr="00775C81" w:rsidRDefault="000B0832" w:rsidP="00FF0987">
      <w:pPr>
        <w:spacing w:after="0" w:line="240" w:lineRule="auto"/>
        <w:jc w:val="both"/>
        <w:rPr>
          <w:rFonts w:ascii="Times New Roman" w:eastAsia="Times New Roman" w:hAnsi="Times New Roman" w:cs="Times New Roman"/>
          <w:b/>
          <w:kern w:val="52"/>
          <w:sz w:val="24"/>
          <w:szCs w:val="24"/>
          <w:lang w:eastAsia="ru-RU"/>
        </w:rPr>
      </w:pPr>
    </w:p>
    <w:p w:rsidR="00380DC5" w:rsidRPr="00775C81" w:rsidRDefault="00380DC5" w:rsidP="00775C81"/>
    <w:sectPr w:rsidR="00380DC5" w:rsidRPr="00775C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F4F69"/>
    <w:multiLevelType w:val="hybridMultilevel"/>
    <w:tmpl w:val="F2509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4E7B4D"/>
    <w:multiLevelType w:val="hybridMultilevel"/>
    <w:tmpl w:val="C8AAE07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780484"/>
    <w:multiLevelType w:val="hybridMultilevel"/>
    <w:tmpl w:val="C2E66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0A6291"/>
    <w:multiLevelType w:val="hybridMultilevel"/>
    <w:tmpl w:val="6420769C"/>
    <w:lvl w:ilvl="0" w:tplc="A624559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C81"/>
    <w:rsid w:val="00091154"/>
    <w:rsid w:val="000B0832"/>
    <w:rsid w:val="00346141"/>
    <w:rsid w:val="00380DC5"/>
    <w:rsid w:val="0048472C"/>
    <w:rsid w:val="005B4D7A"/>
    <w:rsid w:val="00772198"/>
    <w:rsid w:val="0077257C"/>
    <w:rsid w:val="00775C81"/>
    <w:rsid w:val="008F3D6F"/>
    <w:rsid w:val="00A43ED5"/>
    <w:rsid w:val="00BD3355"/>
    <w:rsid w:val="00F91910"/>
    <w:rsid w:val="00F91C0F"/>
    <w:rsid w:val="00FF0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4D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4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07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2126</Words>
  <Characters>12124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Балдоржи</dc:creator>
  <cp:lastModifiedBy>Ирина Борисовна</cp:lastModifiedBy>
  <cp:revision>2</cp:revision>
  <dcterms:created xsi:type="dcterms:W3CDTF">2026-03-19T06:02:00Z</dcterms:created>
  <dcterms:modified xsi:type="dcterms:W3CDTF">2026-03-19T06:02:00Z</dcterms:modified>
</cp:coreProperties>
</file>