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FEB" w:rsidRDefault="00844FEB" w:rsidP="00AC19B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АГИНСКАЯ ТЕРРИТОРИАЛЬНАЯ</w:t>
      </w:r>
      <w:r w:rsidR="006E5CD2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ИЗБИРАТЕЛЬНАЯ КОМИССИЯ</w:t>
      </w:r>
    </w:p>
    <w:p w:rsidR="008F6952" w:rsidRDefault="008F6952" w:rsidP="008F69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F6952" w:rsidRDefault="00605163" w:rsidP="008F69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AC19BA">
        <w:rPr>
          <w:rFonts w:ascii="Times New Roman" w:hAnsi="Times New Roman" w:cs="Times New Roman"/>
          <w:sz w:val="28"/>
          <w:szCs w:val="28"/>
        </w:rPr>
        <w:t xml:space="preserve"> июля 2026 года</w:t>
      </w:r>
      <w:r w:rsidR="00AC19BA">
        <w:rPr>
          <w:rFonts w:ascii="Times New Roman" w:hAnsi="Times New Roman" w:cs="Times New Roman"/>
          <w:sz w:val="28"/>
          <w:szCs w:val="28"/>
        </w:rPr>
        <w:tab/>
      </w:r>
      <w:r w:rsidR="00AC19BA">
        <w:rPr>
          <w:rFonts w:ascii="Times New Roman" w:hAnsi="Times New Roman" w:cs="Times New Roman"/>
          <w:sz w:val="28"/>
          <w:szCs w:val="28"/>
        </w:rPr>
        <w:tab/>
      </w:r>
      <w:r w:rsidR="00AC19BA">
        <w:rPr>
          <w:rFonts w:ascii="Times New Roman" w:hAnsi="Times New Roman" w:cs="Times New Roman"/>
          <w:sz w:val="28"/>
          <w:szCs w:val="28"/>
        </w:rPr>
        <w:tab/>
      </w:r>
      <w:r w:rsidR="00AC19BA">
        <w:rPr>
          <w:rFonts w:ascii="Times New Roman" w:hAnsi="Times New Roman" w:cs="Times New Roman"/>
          <w:sz w:val="28"/>
          <w:szCs w:val="28"/>
        </w:rPr>
        <w:tab/>
      </w:r>
      <w:r w:rsidR="00AC19BA">
        <w:rPr>
          <w:rFonts w:ascii="Times New Roman" w:hAnsi="Times New Roman" w:cs="Times New Roman"/>
          <w:sz w:val="28"/>
          <w:szCs w:val="28"/>
        </w:rPr>
        <w:tab/>
      </w:r>
      <w:r w:rsidR="00AC19BA">
        <w:rPr>
          <w:rFonts w:ascii="Times New Roman" w:hAnsi="Times New Roman" w:cs="Times New Roman"/>
          <w:sz w:val="28"/>
          <w:szCs w:val="28"/>
        </w:rPr>
        <w:tab/>
      </w:r>
      <w:r w:rsidR="00AC19BA">
        <w:rPr>
          <w:rFonts w:ascii="Times New Roman" w:hAnsi="Times New Roman" w:cs="Times New Roman"/>
          <w:sz w:val="28"/>
          <w:szCs w:val="28"/>
        </w:rPr>
        <w:tab/>
      </w:r>
      <w:r w:rsidR="00AC19BA">
        <w:rPr>
          <w:rFonts w:ascii="Times New Roman" w:hAnsi="Times New Roman" w:cs="Times New Roman"/>
          <w:sz w:val="28"/>
          <w:szCs w:val="28"/>
        </w:rPr>
        <w:tab/>
        <w:t xml:space="preserve">   №118</w:t>
      </w:r>
    </w:p>
    <w:p w:rsidR="008F6952" w:rsidRDefault="008F6952" w:rsidP="008A42F2">
      <w:pPr>
        <w:pStyle w:val="Style3"/>
        <w:widowControl/>
        <w:spacing w:line="288" w:lineRule="auto"/>
        <w:rPr>
          <w:rStyle w:val="FontStyle13"/>
          <w:rFonts w:eastAsia="Arial Unicode MS"/>
          <w:bCs/>
          <w:sz w:val="28"/>
        </w:rPr>
      </w:pPr>
      <w:r>
        <w:rPr>
          <w:rStyle w:val="FontStyle13"/>
          <w:rFonts w:eastAsia="Arial Unicode MS"/>
          <w:bCs/>
          <w:sz w:val="28"/>
          <w:szCs w:val="28"/>
        </w:rPr>
        <w:t>О реализации проекта «</w:t>
      </w:r>
      <w:proofErr w:type="spellStart"/>
      <w:r>
        <w:rPr>
          <w:rStyle w:val="FontStyle13"/>
          <w:rFonts w:eastAsia="Arial Unicode MS"/>
          <w:bCs/>
          <w:sz w:val="28"/>
          <w:szCs w:val="28"/>
        </w:rPr>
        <w:t>ИнформУИК</w:t>
      </w:r>
      <w:proofErr w:type="spellEnd"/>
      <w:r>
        <w:rPr>
          <w:rStyle w:val="FontStyle13"/>
          <w:rFonts w:eastAsia="Arial Unicode MS"/>
          <w:bCs/>
          <w:sz w:val="28"/>
          <w:szCs w:val="28"/>
        </w:rPr>
        <w:t xml:space="preserve">» в период подготовки </w:t>
      </w:r>
      <w:r>
        <w:rPr>
          <w:rStyle w:val="FontStyle13"/>
          <w:rFonts w:eastAsia="Arial Unicode MS"/>
          <w:bCs/>
          <w:sz w:val="28"/>
          <w:szCs w:val="28"/>
        </w:rPr>
        <w:br/>
        <w:t xml:space="preserve">и проведения </w:t>
      </w:r>
      <w:proofErr w:type="gramStart"/>
      <w:r>
        <w:rPr>
          <w:rStyle w:val="FontStyle13"/>
          <w:rFonts w:eastAsia="Arial Unicode MS"/>
          <w:bCs/>
          <w:sz w:val="28"/>
          <w:szCs w:val="28"/>
        </w:rPr>
        <w:t xml:space="preserve">выборов </w:t>
      </w:r>
      <w:r w:rsidR="00AC19BA">
        <w:rPr>
          <w:rStyle w:val="FontStyle13"/>
          <w:rFonts w:eastAsia="Arial Unicode MS"/>
          <w:bCs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  <w:r>
        <w:rPr>
          <w:rStyle w:val="FontStyle13"/>
          <w:rFonts w:eastAsia="Arial Unicode MS"/>
          <w:bCs/>
          <w:sz w:val="28"/>
          <w:szCs w:val="28"/>
        </w:rPr>
        <w:br/>
        <w:t xml:space="preserve">на территории Агинского </w:t>
      </w:r>
      <w:r w:rsidR="00042101">
        <w:rPr>
          <w:rStyle w:val="FontStyle13"/>
          <w:rFonts w:eastAsia="Arial Unicode MS"/>
          <w:bCs/>
          <w:sz w:val="28"/>
          <w:szCs w:val="28"/>
        </w:rPr>
        <w:t>муниципального округа</w:t>
      </w:r>
      <w:bookmarkStart w:id="0" w:name="_GoBack"/>
      <w:bookmarkEnd w:id="0"/>
    </w:p>
    <w:p w:rsidR="008F6952" w:rsidRPr="009434E1" w:rsidRDefault="008F6952" w:rsidP="009434E1">
      <w:pPr>
        <w:pStyle w:val="Style3"/>
        <w:widowControl/>
        <w:spacing w:line="288" w:lineRule="auto"/>
        <w:ind w:firstLine="567"/>
        <w:jc w:val="both"/>
        <w:rPr>
          <w:rFonts w:eastAsia="Arial Unicode MS"/>
          <w:bCs/>
          <w:sz w:val="28"/>
          <w:szCs w:val="28"/>
        </w:rPr>
      </w:pPr>
      <w:r w:rsidRPr="009434E1">
        <w:rPr>
          <w:spacing w:val="-2"/>
          <w:sz w:val="28"/>
          <w:szCs w:val="28"/>
          <w:shd w:val="clear" w:color="auto" w:fill="FFFFFF"/>
        </w:rPr>
        <w:t>В целях реализации дополнительных мер, направленных на повышение информированности избирателей о выборах</w:t>
      </w:r>
      <w:r w:rsidR="00AC19BA" w:rsidRPr="009434E1">
        <w:rPr>
          <w:rStyle w:val="FontStyle13"/>
          <w:rFonts w:eastAsia="Arial Unicode MS"/>
          <w:bCs/>
          <w:sz w:val="28"/>
          <w:szCs w:val="28"/>
        </w:rPr>
        <w:t xml:space="preserve"> </w:t>
      </w:r>
      <w:proofErr w:type="gramStart"/>
      <w:r w:rsidR="00AC19BA" w:rsidRPr="009434E1">
        <w:rPr>
          <w:rStyle w:val="FontStyle13"/>
          <w:rFonts w:eastAsia="Arial Unicode MS"/>
          <w:b w:val="0"/>
          <w:bCs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  <w:r w:rsidR="00AC19BA" w:rsidRPr="009434E1">
        <w:rPr>
          <w:rStyle w:val="FontStyle13"/>
          <w:rFonts w:eastAsia="Arial Unicode MS"/>
          <w:b w:val="0"/>
          <w:bCs/>
          <w:sz w:val="28"/>
          <w:szCs w:val="28"/>
        </w:rPr>
        <w:t>.</w:t>
      </w:r>
      <w:r w:rsidR="00AC19BA" w:rsidRPr="009434E1">
        <w:rPr>
          <w:rStyle w:val="FontStyle13"/>
          <w:rFonts w:eastAsia="Arial Unicode MS"/>
          <w:bCs/>
          <w:sz w:val="28"/>
          <w:szCs w:val="28"/>
        </w:rPr>
        <w:t xml:space="preserve"> </w:t>
      </w:r>
      <w:proofErr w:type="gramStart"/>
      <w:r w:rsidR="00AC19BA" w:rsidRPr="009434E1">
        <w:rPr>
          <w:spacing w:val="-2"/>
          <w:sz w:val="28"/>
          <w:szCs w:val="28"/>
          <w:shd w:val="clear" w:color="auto" w:fill="FFFFFF"/>
        </w:rPr>
        <w:t>В</w:t>
      </w:r>
      <w:r w:rsidRPr="009434E1">
        <w:rPr>
          <w:sz w:val="28"/>
          <w:szCs w:val="28"/>
        </w:rPr>
        <w:t xml:space="preserve"> соответствии с пунктом 9 статьи 26, пунктом 2 статьи 64 Федерального закона от 12 июня 2002 г. № 67-ФЗ «Об основных гарантиях избирательных прав и права на участие в референдуме граждан Р</w:t>
      </w:r>
      <w:r w:rsidR="00AC19BA" w:rsidRPr="009434E1">
        <w:rPr>
          <w:sz w:val="28"/>
          <w:szCs w:val="28"/>
        </w:rPr>
        <w:t xml:space="preserve">оссийской Федерации», </w:t>
      </w:r>
      <w:r w:rsidRPr="009434E1">
        <w:rPr>
          <w:sz w:val="28"/>
          <w:szCs w:val="28"/>
        </w:rPr>
        <w:t xml:space="preserve">пунктом </w:t>
      </w:r>
      <w:r w:rsidR="00AC19BA" w:rsidRPr="009434E1">
        <w:rPr>
          <w:sz w:val="28"/>
          <w:szCs w:val="28"/>
        </w:rPr>
        <w:t>1 статьи 8</w:t>
      </w:r>
      <w:r w:rsidRPr="009434E1">
        <w:rPr>
          <w:sz w:val="28"/>
          <w:szCs w:val="28"/>
        </w:rPr>
        <w:t xml:space="preserve"> Феде</w:t>
      </w:r>
      <w:r w:rsidR="00AC19BA" w:rsidRPr="009434E1">
        <w:rPr>
          <w:sz w:val="28"/>
          <w:szCs w:val="28"/>
        </w:rPr>
        <w:t>рального закона от 22 февраля 2014 г. № 20</w:t>
      </w:r>
      <w:r w:rsidRPr="009434E1">
        <w:rPr>
          <w:sz w:val="28"/>
          <w:szCs w:val="28"/>
        </w:rPr>
        <w:t xml:space="preserve">-ФЗ «О выборах </w:t>
      </w:r>
      <w:r w:rsidR="00AC19BA" w:rsidRPr="009434E1">
        <w:rPr>
          <w:sz w:val="28"/>
          <w:szCs w:val="28"/>
        </w:rPr>
        <w:t xml:space="preserve">депутатов Государственной Думы Федерального Собрания </w:t>
      </w:r>
      <w:r w:rsidRPr="009434E1">
        <w:rPr>
          <w:sz w:val="28"/>
          <w:szCs w:val="28"/>
        </w:rPr>
        <w:t xml:space="preserve"> Российской Федерации», выпиской из протокола заседания Центральной избирательной</w:t>
      </w:r>
      <w:proofErr w:type="gramEnd"/>
      <w:r w:rsidRPr="009434E1">
        <w:rPr>
          <w:sz w:val="28"/>
          <w:szCs w:val="28"/>
        </w:rPr>
        <w:t xml:space="preserve"> комиссии Российской</w:t>
      </w:r>
      <w:r w:rsidR="00FE306B" w:rsidRPr="009434E1">
        <w:rPr>
          <w:sz w:val="28"/>
          <w:szCs w:val="28"/>
        </w:rPr>
        <w:t xml:space="preserve"> </w:t>
      </w:r>
      <w:r w:rsidRPr="009434E1">
        <w:rPr>
          <w:sz w:val="28"/>
          <w:szCs w:val="28"/>
        </w:rPr>
        <w:t xml:space="preserve">Федерации от </w:t>
      </w:r>
      <w:r w:rsidR="00AC19BA" w:rsidRPr="009434E1">
        <w:rPr>
          <w:sz w:val="28"/>
          <w:szCs w:val="28"/>
        </w:rPr>
        <w:t xml:space="preserve">02 июля 2026 г. № 11-1-9 </w:t>
      </w:r>
      <w:proofErr w:type="gramStart"/>
      <w:r w:rsidR="00AC19BA" w:rsidRPr="009434E1">
        <w:rPr>
          <w:b/>
          <w:sz w:val="28"/>
          <w:szCs w:val="28"/>
        </w:rPr>
        <w:t>«</w:t>
      </w:r>
      <w:r w:rsidR="00AC19BA" w:rsidRPr="009434E1">
        <w:rPr>
          <w:rStyle w:val="a5"/>
          <w:b w:val="0"/>
          <w:sz w:val="28"/>
          <w:szCs w:val="28"/>
          <w:shd w:val="clear" w:color="auto" w:fill="FFFFFF"/>
        </w:rPr>
        <w:t>Об адресном информировании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(подомового) обхода (проект «</w:t>
      </w:r>
      <w:proofErr w:type="spellStart"/>
      <w:r w:rsidR="00AC19BA" w:rsidRPr="009434E1">
        <w:rPr>
          <w:rStyle w:val="a5"/>
          <w:b w:val="0"/>
          <w:sz w:val="28"/>
          <w:szCs w:val="28"/>
          <w:shd w:val="clear" w:color="auto" w:fill="FFFFFF"/>
        </w:rPr>
        <w:t>ИнформУИК</w:t>
      </w:r>
      <w:proofErr w:type="spellEnd"/>
      <w:r w:rsidR="00AC19BA" w:rsidRPr="009434E1">
        <w:rPr>
          <w:rStyle w:val="a5"/>
          <w:sz w:val="28"/>
          <w:szCs w:val="28"/>
          <w:shd w:val="clear" w:color="auto" w:fill="FFFFFF"/>
        </w:rPr>
        <w:t xml:space="preserve">»)» </w:t>
      </w:r>
      <w:r w:rsidRPr="009434E1">
        <w:rPr>
          <w:sz w:val="28"/>
          <w:szCs w:val="28"/>
        </w:rPr>
        <w:t xml:space="preserve">в период подготовки и проведения выборов </w:t>
      </w:r>
      <w:r w:rsidR="00AC19BA" w:rsidRPr="009434E1">
        <w:rPr>
          <w:sz w:val="28"/>
          <w:szCs w:val="28"/>
        </w:rPr>
        <w:t xml:space="preserve">депутатов </w:t>
      </w:r>
      <w:r w:rsidR="00AC19BA" w:rsidRPr="009434E1">
        <w:rPr>
          <w:rStyle w:val="FontStyle13"/>
          <w:rFonts w:eastAsia="Arial Unicode MS"/>
          <w:b w:val="0"/>
          <w:bCs/>
          <w:sz w:val="28"/>
          <w:szCs w:val="28"/>
        </w:rPr>
        <w:t>Государственной Думы Федерального Собрания Российской Федерации девятого созыва</w:t>
      </w:r>
      <w:r w:rsidR="009434E1">
        <w:rPr>
          <w:rStyle w:val="FontStyle13"/>
          <w:rFonts w:eastAsia="Arial Unicode MS"/>
          <w:bCs/>
          <w:sz w:val="28"/>
          <w:szCs w:val="28"/>
        </w:rPr>
        <w:t xml:space="preserve"> </w:t>
      </w:r>
      <w:r w:rsidRPr="009434E1">
        <w:rPr>
          <w:sz w:val="28"/>
          <w:szCs w:val="28"/>
        </w:rPr>
        <w:t xml:space="preserve">Российской Федерации», во исполнение пункта 5 постановления Избирательной комиссии Забайкальского края от </w:t>
      </w:r>
      <w:r w:rsidR="00AC19BA" w:rsidRPr="009434E1">
        <w:rPr>
          <w:sz w:val="28"/>
          <w:szCs w:val="28"/>
        </w:rPr>
        <w:t>10 июля 2026</w:t>
      </w:r>
      <w:r w:rsidRPr="009434E1">
        <w:rPr>
          <w:sz w:val="28"/>
          <w:szCs w:val="28"/>
        </w:rPr>
        <w:t xml:space="preserve"> года № </w:t>
      </w:r>
      <w:r w:rsidR="00AC19BA" w:rsidRPr="009434E1">
        <w:rPr>
          <w:sz w:val="28"/>
        </w:rPr>
        <w:t>85/579-4</w:t>
      </w:r>
      <w:r w:rsidRPr="009434E1">
        <w:rPr>
          <w:sz w:val="28"/>
        </w:rPr>
        <w:t xml:space="preserve"> </w:t>
      </w:r>
      <w:r w:rsidR="00AC19BA" w:rsidRPr="009434E1">
        <w:rPr>
          <w:sz w:val="28"/>
        </w:rPr>
        <w:t>«</w:t>
      </w:r>
      <w:r w:rsidR="00AC19BA" w:rsidRPr="009434E1">
        <w:rPr>
          <w:rFonts w:eastAsia="Arial Unicode MS"/>
          <w:bCs/>
          <w:sz w:val="28"/>
          <w:szCs w:val="28"/>
        </w:rPr>
        <w:t>Об адресном информировании</w:t>
      </w:r>
      <w:proofErr w:type="gramEnd"/>
      <w:r w:rsidR="00AC19BA" w:rsidRPr="009434E1">
        <w:rPr>
          <w:rFonts w:eastAsia="Arial Unicode MS"/>
          <w:bCs/>
          <w:sz w:val="28"/>
          <w:szCs w:val="28"/>
        </w:rPr>
        <w:t xml:space="preserve"> избирателей на выборах </w:t>
      </w:r>
      <w:proofErr w:type="gramStart"/>
      <w:r w:rsidR="00AC19BA" w:rsidRPr="009434E1">
        <w:rPr>
          <w:rFonts w:eastAsia="Arial Unicode MS"/>
          <w:bCs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  <w:r w:rsidR="00AC19BA" w:rsidRPr="009434E1">
        <w:rPr>
          <w:rFonts w:eastAsia="Arial Unicode MS"/>
          <w:bCs/>
          <w:sz w:val="28"/>
          <w:szCs w:val="28"/>
        </w:rPr>
        <w:t xml:space="preserve"> на территории Забайкальского края путем их оповещения способом поквартирного (подомового) обхода (проект «</w:t>
      </w:r>
      <w:proofErr w:type="spellStart"/>
      <w:r w:rsidR="00AC19BA" w:rsidRPr="009434E1">
        <w:rPr>
          <w:rFonts w:eastAsia="Arial Unicode MS"/>
          <w:bCs/>
          <w:sz w:val="28"/>
          <w:szCs w:val="28"/>
        </w:rPr>
        <w:t>ИнформУИК</w:t>
      </w:r>
      <w:proofErr w:type="spellEnd"/>
      <w:r w:rsidR="00AC19BA" w:rsidRPr="009434E1">
        <w:rPr>
          <w:rFonts w:eastAsia="Arial Unicode MS"/>
          <w:b/>
          <w:bCs/>
          <w:sz w:val="28"/>
          <w:szCs w:val="28"/>
        </w:rPr>
        <w:t xml:space="preserve">») </w:t>
      </w:r>
      <w:r w:rsidRPr="009434E1">
        <w:rPr>
          <w:rStyle w:val="FontStyle13"/>
          <w:rFonts w:eastAsia="Arial Unicode MS"/>
          <w:b w:val="0"/>
          <w:bCs/>
          <w:sz w:val="28"/>
          <w:szCs w:val="28"/>
        </w:rPr>
        <w:t>на территории Забайкальского края</w:t>
      </w:r>
      <w:r w:rsidRPr="009434E1">
        <w:rPr>
          <w:b/>
          <w:sz w:val="28"/>
        </w:rPr>
        <w:t>»</w:t>
      </w:r>
      <w:r w:rsidRPr="009434E1">
        <w:rPr>
          <w:sz w:val="28"/>
        </w:rPr>
        <w:t>,</w:t>
      </w:r>
      <w:r w:rsidRPr="009434E1">
        <w:rPr>
          <w:sz w:val="28"/>
          <w:szCs w:val="28"/>
        </w:rPr>
        <w:t xml:space="preserve"> Агинская территориальная избирательная комиссия постановляет:</w:t>
      </w:r>
    </w:p>
    <w:p w:rsidR="008F6952" w:rsidRPr="009434E1" w:rsidRDefault="008F6952" w:rsidP="009434E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6952" w:rsidRDefault="008F6952" w:rsidP="009434E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проведение членами участковых избирательных комиссий, участвующими в проекте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ИнформУИК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адресного информирования и оповещения избирателей о дне, времени и месте, а также о формах голосования на выборах </w:t>
      </w:r>
      <w:r w:rsidR="009434E1" w:rsidRPr="009434E1">
        <w:rPr>
          <w:rFonts w:ascii="Times New Roman" w:hAnsi="Times New Roman" w:cs="Times New Roman"/>
          <w:sz w:val="28"/>
          <w:szCs w:val="28"/>
        </w:rPr>
        <w:t xml:space="preserve">депутатов Государственной Думы </w:t>
      </w:r>
      <w:r w:rsidR="009434E1" w:rsidRPr="009434E1">
        <w:rPr>
          <w:rFonts w:ascii="Times New Roman" w:hAnsi="Times New Roman" w:cs="Times New Roman"/>
          <w:sz w:val="28"/>
          <w:szCs w:val="28"/>
        </w:rPr>
        <w:lastRenderedPageBreak/>
        <w:t>Федерального Собрания  Российской Федерации</w:t>
      </w:r>
      <w:r w:rsidR="009434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способом поквартирного (подомового) обхода.</w:t>
      </w:r>
    </w:p>
    <w:p w:rsidR="008F6952" w:rsidRDefault="008F6952" w:rsidP="009434E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A0A0A"/>
          <w:sz w:val="28"/>
          <w:szCs w:val="28"/>
        </w:rPr>
        <w:t xml:space="preserve">Утвердить из числа членов </w:t>
      </w:r>
      <w:r w:rsidR="00DC017C">
        <w:rPr>
          <w:rFonts w:ascii="Times New Roman" w:hAnsi="Times New Roman" w:cs="Times New Roman"/>
          <w:color w:val="0A0A0A"/>
          <w:sz w:val="28"/>
          <w:szCs w:val="28"/>
        </w:rPr>
        <w:t>Агинской</w:t>
      </w:r>
      <w:r>
        <w:rPr>
          <w:rFonts w:ascii="Times New Roman" w:hAnsi="Times New Roman" w:cs="Times New Roman"/>
          <w:color w:val="0A0A0A"/>
          <w:sz w:val="28"/>
          <w:szCs w:val="28"/>
        </w:rPr>
        <w:t xml:space="preserve"> территориальной избирательной комиссии ответственных координаторов за организацию проекта «</w:t>
      </w:r>
      <w:proofErr w:type="spellStart"/>
      <w:r>
        <w:rPr>
          <w:rFonts w:ascii="Times New Roman" w:hAnsi="Times New Roman" w:cs="Times New Roman"/>
          <w:color w:val="0A0A0A"/>
          <w:sz w:val="28"/>
          <w:szCs w:val="28"/>
        </w:rPr>
        <w:t>ИнформУИК</w:t>
      </w:r>
      <w:proofErr w:type="spellEnd"/>
      <w:r>
        <w:rPr>
          <w:rFonts w:ascii="Times New Roman" w:hAnsi="Times New Roman" w:cs="Times New Roman"/>
          <w:color w:val="0A0A0A"/>
          <w:sz w:val="28"/>
          <w:szCs w:val="28"/>
        </w:rPr>
        <w:t>» (приложение № 1).</w:t>
      </w:r>
    </w:p>
    <w:p w:rsidR="008F6952" w:rsidRDefault="008F6952" w:rsidP="009434E1">
      <w:pPr>
        <w:pStyle w:val="a3"/>
        <w:numPr>
          <w:ilvl w:val="0"/>
          <w:numId w:val="2"/>
        </w:numPr>
        <w:shd w:val="clear" w:color="auto" w:fill="FFFFFF"/>
        <w:spacing w:after="150" w:line="288" w:lineRule="auto"/>
        <w:ind w:left="0" w:firstLine="567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>
        <w:rPr>
          <w:rFonts w:ascii="Times New Roman" w:hAnsi="Times New Roman" w:cs="Times New Roman"/>
          <w:color w:val="0A0A0A"/>
          <w:sz w:val="28"/>
          <w:szCs w:val="28"/>
        </w:rPr>
        <w:t>Утвердить общую численность членов участковых избирательных комиссий в разрезе каждой участковой избирательной комиссии, участвующих в реализации проекта «</w:t>
      </w:r>
      <w:proofErr w:type="spellStart"/>
      <w:r>
        <w:rPr>
          <w:rFonts w:ascii="Times New Roman" w:hAnsi="Times New Roman" w:cs="Times New Roman"/>
          <w:color w:val="0A0A0A"/>
          <w:sz w:val="28"/>
          <w:szCs w:val="28"/>
        </w:rPr>
        <w:t>ИнформУИК</w:t>
      </w:r>
      <w:proofErr w:type="spellEnd"/>
      <w:r>
        <w:rPr>
          <w:rFonts w:ascii="Times New Roman" w:hAnsi="Times New Roman" w:cs="Times New Roman"/>
          <w:color w:val="0A0A0A"/>
          <w:sz w:val="28"/>
          <w:szCs w:val="28"/>
        </w:rPr>
        <w:t>» (приложение № 2)</w:t>
      </w:r>
    </w:p>
    <w:p w:rsidR="008F6952" w:rsidRPr="008F6952" w:rsidRDefault="008F6952" w:rsidP="009434E1">
      <w:pPr>
        <w:pStyle w:val="a3"/>
        <w:numPr>
          <w:ilvl w:val="0"/>
          <w:numId w:val="2"/>
        </w:numPr>
        <w:shd w:val="clear" w:color="auto" w:fill="FFFFFF"/>
        <w:spacing w:after="150" w:line="288" w:lineRule="auto"/>
        <w:ind w:left="0" w:firstLine="567"/>
        <w:jc w:val="both"/>
        <w:rPr>
          <w:rStyle w:val="FontStyle13"/>
          <w:rFonts w:eastAsia="Arial Unicode MS"/>
          <w:b w:val="0"/>
          <w:bCs/>
          <w:sz w:val="28"/>
        </w:rPr>
      </w:pPr>
      <w:r w:rsidRPr="008F6952">
        <w:rPr>
          <w:rStyle w:val="FontStyle13"/>
          <w:rFonts w:eastAsia="Arial Unicode MS"/>
          <w:b w:val="0"/>
          <w:bCs/>
          <w:sz w:val="28"/>
          <w:szCs w:val="28"/>
        </w:rPr>
        <w:t>Утвердить графики обучения членов участковых избирательных комиссий, участвующих в реализации проекта «</w:t>
      </w:r>
      <w:proofErr w:type="spellStart"/>
      <w:r w:rsidRPr="008F6952">
        <w:rPr>
          <w:rStyle w:val="FontStyle13"/>
          <w:rFonts w:eastAsia="Arial Unicode MS"/>
          <w:b w:val="0"/>
          <w:bCs/>
          <w:sz w:val="28"/>
          <w:szCs w:val="28"/>
        </w:rPr>
        <w:t>ИнформУИК</w:t>
      </w:r>
      <w:proofErr w:type="spellEnd"/>
      <w:r w:rsidRPr="008F6952">
        <w:rPr>
          <w:rStyle w:val="FontStyle13"/>
          <w:rFonts w:eastAsia="Arial Unicode MS"/>
          <w:b w:val="0"/>
          <w:bCs/>
          <w:sz w:val="28"/>
          <w:szCs w:val="28"/>
        </w:rPr>
        <w:t>» (приложение № 3).</w:t>
      </w:r>
    </w:p>
    <w:p w:rsidR="008F6952" w:rsidRDefault="008F6952" w:rsidP="009434E1">
      <w:pPr>
        <w:pStyle w:val="a3"/>
        <w:numPr>
          <w:ilvl w:val="0"/>
          <w:numId w:val="2"/>
        </w:numPr>
        <w:shd w:val="clear" w:color="auto" w:fill="FFFFFF"/>
        <w:spacing w:after="150" w:line="288" w:lineRule="auto"/>
        <w:ind w:left="0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Организовать прохождение обучения членов территориальных и участковых избирательных комиссий, участвующих в проекте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ИнформУИК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8F6952" w:rsidRDefault="008F6952" w:rsidP="009434E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Направить настоящее постановление в Избирательную комиссию Забайкальского края. </w:t>
      </w:r>
    </w:p>
    <w:p w:rsidR="008F6952" w:rsidRDefault="008F6952" w:rsidP="009434E1">
      <w:pPr>
        <w:pStyle w:val="a3"/>
        <w:numPr>
          <w:ilvl w:val="0"/>
          <w:numId w:val="2"/>
        </w:numPr>
        <w:shd w:val="clear" w:color="auto" w:fill="FFFFFF"/>
        <w:spacing w:after="150" w:line="288" w:lineRule="auto"/>
        <w:ind w:left="0" w:firstLine="567"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на странице территориальной избирательной комиссии сайта администрации</w:t>
      </w:r>
      <w:r w:rsidR="009434E1">
        <w:rPr>
          <w:rFonts w:ascii="Times New Roman" w:hAnsi="Times New Roman" w:cs="Times New Roman"/>
          <w:sz w:val="28"/>
          <w:szCs w:val="28"/>
        </w:rPr>
        <w:t xml:space="preserve"> Агинского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8F6952" w:rsidRDefault="008F6952" w:rsidP="009434E1">
      <w:pPr>
        <w:pStyle w:val="1"/>
        <w:spacing w:line="288" w:lineRule="auto"/>
      </w:pPr>
    </w:p>
    <w:p w:rsidR="008F6952" w:rsidRDefault="008F6952" w:rsidP="009434E1">
      <w:pPr>
        <w:pStyle w:val="1"/>
        <w:spacing w:line="288" w:lineRule="auto"/>
      </w:pPr>
    </w:p>
    <w:p w:rsidR="008F6952" w:rsidRDefault="008F6952" w:rsidP="008F6952">
      <w:pPr>
        <w:pStyle w:val="1"/>
        <w:spacing w:line="240" w:lineRule="auto"/>
      </w:pPr>
      <w:r>
        <w:t xml:space="preserve">Председатель </w:t>
      </w:r>
    </w:p>
    <w:p w:rsidR="008F6952" w:rsidRDefault="008F6952" w:rsidP="008F6952">
      <w:pPr>
        <w:pStyle w:val="1"/>
        <w:spacing w:line="240" w:lineRule="auto"/>
      </w:pPr>
      <w:r>
        <w:t xml:space="preserve">избирательной комиссии </w:t>
      </w:r>
      <w:r>
        <w:tab/>
      </w:r>
      <w:r>
        <w:tab/>
      </w:r>
      <w:r>
        <w:tab/>
      </w:r>
      <w:r>
        <w:tab/>
      </w:r>
      <w:r>
        <w:tab/>
        <w:t xml:space="preserve">М.Б. </w:t>
      </w:r>
      <w:proofErr w:type="spellStart"/>
      <w:r>
        <w:t>Цыцыкова</w:t>
      </w:r>
      <w:proofErr w:type="spellEnd"/>
    </w:p>
    <w:p w:rsidR="009D654E" w:rsidRDefault="009D654E" w:rsidP="008F6952"/>
    <w:p w:rsidR="008F6952" w:rsidRDefault="008F6952" w:rsidP="008F6952">
      <w:pPr>
        <w:pStyle w:val="3"/>
        <w:spacing w:line="240" w:lineRule="auto"/>
        <w:ind w:firstLine="0"/>
      </w:pPr>
      <w:r>
        <w:t xml:space="preserve">Секретарь </w:t>
      </w:r>
    </w:p>
    <w:p w:rsidR="008F6952" w:rsidRDefault="008F6952" w:rsidP="008F6952">
      <w:pPr>
        <w:pStyle w:val="1"/>
        <w:spacing w:line="240" w:lineRule="auto"/>
      </w:pPr>
      <w:r>
        <w:t xml:space="preserve">избирательной комиссии </w:t>
      </w:r>
      <w:r>
        <w:tab/>
      </w:r>
      <w:r>
        <w:tab/>
      </w:r>
      <w:r>
        <w:tab/>
      </w:r>
      <w:r>
        <w:tab/>
      </w:r>
      <w:r>
        <w:tab/>
        <w:t xml:space="preserve">Б.Б. </w:t>
      </w:r>
      <w:proofErr w:type="spellStart"/>
      <w:r>
        <w:t>Аюрова</w:t>
      </w:r>
      <w:proofErr w:type="spellEnd"/>
    </w:p>
    <w:p w:rsidR="008F6952" w:rsidRDefault="008F6952" w:rsidP="008F6952">
      <w:pPr>
        <w:pStyle w:val="3"/>
        <w:spacing w:line="240" w:lineRule="auto"/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F6952" w:rsidRDefault="008F6952" w:rsidP="008F6952">
      <w:pPr>
        <w:rPr>
          <w:rFonts w:ascii="Times New Roman" w:hAnsi="Times New Roman" w:cs="Times New Roman"/>
          <w:sz w:val="28"/>
          <w:szCs w:val="28"/>
        </w:rPr>
      </w:pPr>
    </w:p>
    <w:p w:rsidR="008F6952" w:rsidRDefault="008F6952" w:rsidP="008F6952">
      <w:pPr>
        <w:rPr>
          <w:rFonts w:ascii="Times New Roman" w:hAnsi="Times New Roman" w:cs="Times New Roman"/>
          <w:sz w:val="28"/>
          <w:szCs w:val="28"/>
        </w:rPr>
      </w:pPr>
    </w:p>
    <w:p w:rsidR="008F6952" w:rsidRDefault="008F6952" w:rsidP="008F6952">
      <w:pPr>
        <w:rPr>
          <w:rFonts w:ascii="Times New Roman" w:hAnsi="Times New Roman" w:cs="Times New Roman"/>
          <w:sz w:val="28"/>
          <w:szCs w:val="28"/>
        </w:rPr>
      </w:pPr>
    </w:p>
    <w:p w:rsidR="008F6952" w:rsidRDefault="008F6952" w:rsidP="008F6952">
      <w:pPr>
        <w:rPr>
          <w:rFonts w:ascii="Times New Roman" w:hAnsi="Times New Roman" w:cs="Times New Roman"/>
          <w:sz w:val="28"/>
          <w:szCs w:val="28"/>
        </w:rPr>
      </w:pPr>
    </w:p>
    <w:p w:rsidR="008A42F2" w:rsidRDefault="008A42F2" w:rsidP="008F6952">
      <w:pPr>
        <w:rPr>
          <w:rFonts w:ascii="Times New Roman" w:hAnsi="Times New Roman" w:cs="Times New Roman"/>
          <w:sz w:val="28"/>
          <w:szCs w:val="28"/>
        </w:rPr>
      </w:pPr>
    </w:p>
    <w:p w:rsidR="008A42F2" w:rsidRDefault="008A42F2" w:rsidP="008F6952">
      <w:pPr>
        <w:rPr>
          <w:rFonts w:ascii="Times New Roman" w:hAnsi="Times New Roman" w:cs="Times New Roman"/>
          <w:sz w:val="28"/>
          <w:szCs w:val="28"/>
        </w:rPr>
      </w:pPr>
    </w:p>
    <w:p w:rsidR="008F6952" w:rsidRDefault="008F6952" w:rsidP="008F6952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 xml:space="preserve">Приложение № 1 </w:t>
      </w:r>
    </w:p>
    <w:p w:rsidR="008F6952" w:rsidRDefault="008F6952" w:rsidP="008F6952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</w:p>
    <w:p w:rsidR="008F6952" w:rsidRDefault="008F6952" w:rsidP="008F6952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УТВЕРЖДЕНО</w:t>
      </w:r>
    </w:p>
    <w:p w:rsidR="008F6952" w:rsidRDefault="008F6952" w:rsidP="008F6952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Постановлением Агинской территориальной избирательной комиссии от </w:t>
      </w:r>
      <w:r w:rsidR="009434E1">
        <w:rPr>
          <w:spacing w:val="-2"/>
          <w:sz w:val="24"/>
          <w:szCs w:val="24"/>
        </w:rPr>
        <w:t>30.07.2026 года №118</w:t>
      </w:r>
    </w:p>
    <w:p w:rsidR="008F6952" w:rsidRDefault="008F6952" w:rsidP="008F6952">
      <w:pPr>
        <w:pStyle w:val="31"/>
        <w:spacing w:line="360" w:lineRule="auto"/>
        <w:jc w:val="right"/>
        <w:rPr>
          <w:b/>
          <w:sz w:val="28"/>
        </w:rPr>
      </w:pPr>
    </w:p>
    <w:p w:rsidR="008F6952" w:rsidRDefault="008F6952" w:rsidP="008F6952">
      <w:pPr>
        <w:pStyle w:val="31"/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Ответственные координаторы </w:t>
      </w:r>
      <w:r>
        <w:rPr>
          <w:b/>
          <w:sz w:val="28"/>
          <w:szCs w:val="28"/>
        </w:rPr>
        <w:t>за организацию</w:t>
      </w:r>
    </w:p>
    <w:p w:rsidR="008F6952" w:rsidRDefault="008F6952" w:rsidP="008F6952">
      <w:pPr>
        <w:pStyle w:val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проекта «</w:t>
      </w:r>
      <w:proofErr w:type="spellStart"/>
      <w:r>
        <w:rPr>
          <w:b/>
          <w:sz w:val="28"/>
          <w:szCs w:val="28"/>
        </w:rPr>
        <w:t>ИнформУИК</w:t>
      </w:r>
      <w:proofErr w:type="spellEnd"/>
      <w:r>
        <w:rPr>
          <w:b/>
          <w:sz w:val="28"/>
          <w:szCs w:val="28"/>
        </w:rPr>
        <w:t xml:space="preserve">» в </w:t>
      </w:r>
      <w:proofErr w:type="gramStart"/>
      <w:r>
        <w:rPr>
          <w:b/>
          <w:sz w:val="28"/>
          <w:szCs w:val="28"/>
        </w:rPr>
        <w:t>Агинской</w:t>
      </w:r>
      <w:proofErr w:type="gramEnd"/>
      <w:r>
        <w:rPr>
          <w:b/>
          <w:sz w:val="28"/>
          <w:szCs w:val="28"/>
        </w:rPr>
        <w:t xml:space="preserve"> </w:t>
      </w:r>
    </w:p>
    <w:p w:rsidR="008F6952" w:rsidRDefault="008F6952" w:rsidP="008F6952">
      <w:pPr>
        <w:pStyle w:val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территориальной избирательной комиссии</w:t>
      </w:r>
    </w:p>
    <w:p w:rsidR="008F6952" w:rsidRDefault="008F6952" w:rsidP="008F6952">
      <w:pPr>
        <w:pStyle w:val="31"/>
        <w:jc w:val="center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8F6952" w:rsidTr="008F6952">
        <w:tc>
          <w:tcPr>
            <w:tcW w:w="4784" w:type="dxa"/>
            <w:hideMark/>
          </w:tcPr>
          <w:p w:rsidR="008F6952" w:rsidRDefault="008F6952" w:rsidP="008F6952">
            <w:pPr>
              <w:pStyle w:val="31"/>
              <w:ind w:left="0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Цыцыкова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Марина </w:t>
            </w:r>
            <w:proofErr w:type="spellStart"/>
            <w:r>
              <w:rPr>
                <w:sz w:val="28"/>
                <w:szCs w:val="28"/>
                <w:lang w:eastAsia="en-US"/>
              </w:rPr>
              <w:t>Батоцыреновна</w:t>
            </w:r>
            <w:proofErr w:type="spellEnd"/>
          </w:p>
        </w:tc>
        <w:tc>
          <w:tcPr>
            <w:tcW w:w="4786" w:type="dxa"/>
            <w:hideMark/>
          </w:tcPr>
          <w:p w:rsidR="008F6952" w:rsidRDefault="008F6952" w:rsidP="009434E1">
            <w:pPr>
              <w:pStyle w:val="31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председатель </w:t>
            </w:r>
            <w:proofErr w:type="gramStart"/>
            <w:r>
              <w:rPr>
                <w:sz w:val="28"/>
                <w:szCs w:val="28"/>
                <w:lang w:eastAsia="en-US"/>
              </w:rPr>
              <w:t>Агинской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ТИК</w:t>
            </w:r>
          </w:p>
        </w:tc>
      </w:tr>
      <w:tr w:rsidR="008F6952" w:rsidTr="008F6952">
        <w:tc>
          <w:tcPr>
            <w:tcW w:w="4784" w:type="dxa"/>
            <w:hideMark/>
          </w:tcPr>
          <w:p w:rsidR="008F6952" w:rsidRDefault="008F6952">
            <w:pPr>
              <w:pStyle w:val="31"/>
              <w:ind w:left="0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Аюрова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Билигма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Батуевна</w:t>
            </w:r>
            <w:proofErr w:type="spellEnd"/>
          </w:p>
        </w:tc>
        <w:tc>
          <w:tcPr>
            <w:tcW w:w="4786" w:type="dxa"/>
            <w:hideMark/>
          </w:tcPr>
          <w:p w:rsidR="008F6952" w:rsidRDefault="008F6952" w:rsidP="008A42F2">
            <w:pPr>
              <w:pStyle w:val="31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секретарь </w:t>
            </w:r>
            <w:proofErr w:type="gramStart"/>
            <w:r>
              <w:rPr>
                <w:sz w:val="28"/>
                <w:szCs w:val="28"/>
                <w:lang w:eastAsia="en-US"/>
              </w:rPr>
              <w:t>Агинской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ТИК</w:t>
            </w:r>
          </w:p>
        </w:tc>
      </w:tr>
      <w:tr w:rsidR="008F6952" w:rsidTr="009434E1">
        <w:tc>
          <w:tcPr>
            <w:tcW w:w="4784" w:type="dxa"/>
          </w:tcPr>
          <w:p w:rsidR="008F6952" w:rsidRDefault="008F6952" w:rsidP="008F6952">
            <w:pPr>
              <w:pStyle w:val="31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</w:tcPr>
          <w:p w:rsidR="008F6952" w:rsidRDefault="008F6952" w:rsidP="008F6952">
            <w:pPr>
              <w:jc w:val="both"/>
              <w:rPr>
                <w:sz w:val="28"/>
                <w:szCs w:val="28"/>
              </w:rPr>
            </w:pPr>
          </w:p>
        </w:tc>
      </w:tr>
    </w:tbl>
    <w:p w:rsidR="008F6952" w:rsidRDefault="008F6952" w:rsidP="008F6952">
      <w:pPr>
        <w:pStyle w:val="31"/>
        <w:spacing w:line="360" w:lineRule="auto"/>
        <w:jc w:val="right"/>
        <w:rPr>
          <w:b/>
          <w:sz w:val="28"/>
        </w:rPr>
      </w:pPr>
    </w:p>
    <w:p w:rsidR="008F6952" w:rsidRDefault="008F6952" w:rsidP="008F6952">
      <w:pPr>
        <w:pStyle w:val="31"/>
        <w:spacing w:line="360" w:lineRule="auto"/>
        <w:jc w:val="right"/>
        <w:rPr>
          <w:b/>
          <w:sz w:val="28"/>
        </w:rPr>
      </w:pPr>
    </w:p>
    <w:p w:rsidR="008F6952" w:rsidRDefault="008F6952" w:rsidP="008F6952">
      <w:pPr>
        <w:pStyle w:val="31"/>
        <w:spacing w:line="360" w:lineRule="auto"/>
        <w:jc w:val="right"/>
        <w:rPr>
          <w:b/>
          <w:sz w:val="28"/>
        </w:rPr>
      </w:pPr>
    </w:p>
    <w:p w:rsidR="008F6952" w:rsidRDefault="008F6952" w:rsidP="008F6952">
      <w:pPr>
        <w:pStyle w:val="31"/>
        <w:spacing w:line="360" w:lineRule="auto"/>
        <w:jc w:val="right"/>
        <w:rPr>
          <w:b/>
          <w:sz w:val="28"/>
        </w:rPr>
      </w:pPr>
    </w:p>
    <w:p w:rsidR="008F6952" w:rsidRDefault="008F6952" w:rsidP="008F6952">
      <w:pPr>
        <w:pStyle w:val="31"/>
        <w:spacing w:line="360" w:lineRule="auto"/>
        <w:jc w:val="right"/>
        <w:rPr>
          <w:b/>
          <w:sz w:val="28"/>
        </w:rPr>
      </w:pPr>
    </w:p>
    <w:p w:rsidR="008F6952" w:rsidRDefault="008F6952" w:rsidP="008F6952">
      <w:pPr>
        <w:pStyle w:val="31"/>
        <w:spacing w:line="360" w:lineRule="auto"/>
        <w:jc w:val="right"/>
        <w:rPr>
          <w:b/>
          <w:sz w:val="28"/>
        </w:rPr>
      </w:pPr>
    </w:p>
    <w:p w:rsidR="008F6952" w:rsidRDefault="008F6952" w:rsidP="008F6952">
      <w:pPr>
        <w:pStyle w:val="31"/>
        <w:spacing w:line="360" w:lineRule="auto"/>
        <w:jc w:val="right"/>
        <w:rPr>
          <w:b/>
          <w:sz w:val="28"/>
        </w:rPr>
      </w:pPr>
    </w:p>
    <w:p w:rsidR="008F6952" w:rsidRDefault="008F6952" w:rsidP="008F6952">
      <w:pPr>
        <w:pStyle w:val="31"/>
        <w:spacing w:line="360" w:lineRule="auto"/>
        <w:jc w:val="right"/>
        <w:rPr>
          <w:b/>
          <w:sz w:val="28"/>
        </w:rPr>
      </w:pPr>
    </w:p>
    <w:p w:rsidR="008F6952" w:rsidRDefault="008F6952" w:rsidP="008F6952">
      <w:pPr>
        <w:pStyle w:val="31"/>
        <w:spacing w:line="360" w:lineRule="auto"/>
        <w:jc w:val="right"/>
        <w:rPr>
          <w:b/>
          <w:sz w:val="28"/>
        </w:rPr>
      </w:pPr>
    </w:p>
    <w:p w:rsidR="008F6952" w:rsidRDefault="008F6952" w:rsidP="008F6952">
      <w:pPr>
        <w:pStyle w:val="31"/>
        <w:spacing w:line="360" w:lineRule="auto"/>
        <w:jc w:val="right"/>
        <w:rPr>
          <w:b/>
          <w:sz w:val="28"/>
        </w:rPr>
      </w:pPr>
    </w:p>
    <w:p w:rsidR="008F6952" w:rsidRDefault="008F6952" w:rsidP="008F6952">
      <w:pPr>
        <w:pStyle w:val="31"/>
        <w:spacing w:line="360" w:lineRule="auto"/>
        <w:jc w:val="right"/>
        <w:rPr>
          <w:b/>
          <w:sz w:val="28"/>
        </w:rPr>
      </w:pPr>
    </w:p>
    <w:p w:rsidR="008F6952" w:rsidRDefault="008F6952" w:rsidP="008F6952">
      <w:pPr>
        <w:pStyle w:val="31"/>
        <w:spacing w:line="360" w:lineRule="auto"/>
        <w:jc w:val="right"/>
        <w:rPr>
          <w:b/>
          <w:sz w:val="28"/>
        </w:rPr>
      </w:pPr>
    </w:p>
    <w:p w:rsidR="008F6952" w:rsidRDefault="008F6952" w:rsidP="008F6952">
      <w:pPr>
        <w:pStyle w:val="31"/>
        <w:spacing w:line="360" w:lineRule="auto"/>
        <w:ind w:left="0"/>
        <w:rPr>
          <w:b/>
          <w:sz w:val="28"/>
        </w:rPr>
      </w:pPr>
    </w:p>
    <w:p w:rsidR="008F6952" w:rsidRDefault="008F6952" w:rsidP="008F6952">
      <w:pPr>
        <w:pStyle w:val="31"/>
        <w:spacing w:line="360" w:lineRule="auto"/>
        <w:ind w:left="0"/>
        <w:rPr>
          <w:b/>
          <w:sz w:val="28"/>
        </w:rPr>
      </w:pPr>
    </w:p>
    <w:p w:rsidR="009434E1" w:rsidRDefault="009434E1" w:rsidP="008F6952">
      <w:pPr>
        <w:pStyle w:val="31"/>
        <w:spacing w:line="360" w:lineRule="auto"/>
        <w:ind w:left="0"/>
        <w:rPr>
          <w:b/>
          <w:sz w:val="28"/>
        </w:rPr>
      </w:pPr>
    </w:p>
    <w:p w:rsidR="008F6952" w:rsidRDefault="008F6952" w:rsidP="008F6952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>Приложение № 2</w:t>
      </w:r>
    </w:p>
    <w:p w:rsidR="008F6952" w:rsidRDefault="008F6952" w:rsidP="008F6952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</w:p>
    <w:p w:rsidR="008F6952" w:rsidRDefault="008F6952" w:rsidP="008F6952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УТВЕРЖДЕНО</w:t>
      </w:r>
    </w:p>
    <w:p w:rsidR="008F6952" w:rsidRDefault="008F6952" w:rsidP="008F6952">
      <w:pPr>
        <w:pStyle w:val="31"/>
        <w:ind w:left="4820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Постановлением Агинской территориальной избирательной комиссии от </w:t>
      </w:r>
      <w:r w:rsidR="009434E1">
        <w:rPr>
          <w:spacing w:val="-2"/>
          <w:sz w:val="24"/>
          <w:szCs w:val="24"/>
        </w:rPr>
        <w:t>30.07.2026</w:t>
      </w:r>
      <w:r>
        <w:rPr>
          <w:spacing w:val="-2"/>
          <w:sz w:val="24"/>
          <w:szCs w:val="24"/>
        </w:rPr>
        <w:t xml:space="preserve"> г</w:t>
      </w:r>
      <w:r w:rsidR="009434E1">
        <w:rPr>
          <w:spacing w:val="-2"/>
          <w:sz w:val="24"/>
          <w:szCs w:val="24"/>
        </w:rPr>
        <w:t>.</w:t>
      </w:r>
    </w:p>
    <w:p w:rsidR="008F6952" w:rsidRDefault="009434E1" w:rsidP="008F6952">
      <w:pPr>
        <w:pStyle w:val="31"/>
        <w:ind w:left="4820"/>
        <w:contextualSpacing/>
        <w:jc w:val="center"/>
        <w:rPr>
          <w:b/>
          <w:sz w:val="28"/>
        </w:rPr>
      </w:pPr>
      <w:r>
        <w:rPr>
          <w:spacing w:val="-2"/>
          <w:sz w:val="24"/>
          <w:szCs w:val="24"/>
        </w:rPr>
        <w:t>№ 118</w:t>
      </w:r>
    </w:p>
    <w:p w:rsidR="008F6952" w:rsidRPr="008A42F2" w:rsidRDefault="008F6952" w:rsidP="008F6952">
      <w:pPr>
        <w:pStyle w:val="31"/>
        <w:jc w:val="center"/>
        <w:rPr>
          <w:b/>
          <w:sz w:val="28"/>
          <w:szCs w:val="28"/>
        </w:rPr>
      </w:pPr>
      <w:r w:rsidRPr="008A42F2">
        <w:rPr>
          <w:b/>
          <w:color w:val="0A0A0A"/>
          <w:sz w:val="28"/>
          <w:szCs w:val="28"/>
        </w:rPr>
        <w:t xml:space="preserve">Общая численность членов участковых избирательных комиссий, участвующих в </w:t>
      </w:r>
      <w:r w:rsidRPr="008A42F2">
        <w:rPr>
          <w:b/>
          <w:sz w:val="28"/>
          <w:szCs w:val="28"/>
        </w:rPr>
        <w:t xml:space="preserve">адресном информировании и оповещении избирателей о дне, времени и месте, а также о формах голосования на выборах </w:t>
      </w:r>
      <w:r w:rsidR="008A42F2" w:rsidRPr="008A42F2">
        <w:rPr>
          <w:b/>
          <w:sz w:val="28"/>
          <w:szCs w:val="28"/>
        </w:rPr>
        <w:t>депутатов Государственной Думы Федерального Собрания  Российской Федерации</w:t>
      </w:r>
      <w:r w:rsidRPr="008A42F2">
        <w:rPr>
          <w:b/>
          <w:sz w:val="28"/>
          <w:szCs w:val="28"/>
        </w:rPr>
        <w:t xml:space="preserve"> способом поквартирного (подомового) обхода</w:t>
      </w:r>
    </w:p>
    <w:tbl>
      <w:tblPr>
        <w:tblStyle w:val="a4"/>
        <w:tblW w:w="0" w:type="auto"/>
        <w:tblInd w:w="283" w:type="dxa"/>
        <w:tblLook w:val="04A0" w:firstRow="1" w:lastRow="0" w:firstColumn="1" w:lastColumn="0" w:noHBand="0" w:noVBand="1"/>
      </w:tblPr>
      <w:tblGrid>
        <w:gridCol w:w="959"/>
        <w:gridCol w:w="3544"/>
        <w:gridCol w:w="4784"/>
      </w:tblGrid>
      <w:tr w:rsidR="008F6952" w:rsidTr="008F6952">
        <w:trPr>
          <w:trHeight w:val="15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52" w:rsidRDefault="008F6952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52" w:rsidRDefault="008F6952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Номер УИК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52" w:rsidRDefault="008F6952">
            <w:pPr>
              <w:pStyle w:val="31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Количество членов УИК (обходчиков), </w:t>
            </w:r>
            <w:r>
              <w:rPr>
                <w:b/>
                <w:color w:val="0A0A0A"/>
                <w:sz w:val="24"/>
                <w:szCs w:val="24"/>
                <w:lang w:eastAsia="en-US"/>
              </w:rPr>
              <w:t>участвующих в реализации проекта «</w:t>
            </w:r>
            <w:proofErr w:type="spellStart"/>
            <w:r>
              <w:rPr>
                <w:b/>
                <w:color w:val="0A0A0A"/>
                <w:sz w:val="24"/>
                <w:szCs w:val="24"/>
                <w:lang w:eastAsia="en-US"/>
              </w:rPr>
              <w:t>ИнформУИК</w:t>
            </w:r>
            <w:proofErr w:type="spellEnd"/>
            <w:r>
              <w:rPr>
                <w:b/>
                <w:color w:val="0A0A0A"/>
                <w:sz w:val="24"/>
                <w:szCs w:val="24"/>
                <w:lang w:eastAsia="en-US"/>
              </w:rPr>
              <w:t>»</w:t>
            </w:r>
          </w:p>
        </w:tc>
      </w:tr>
      <w:tr w:rsidR="008F6952" w:rsidTr="008F69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8F6952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8F6952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УИК №801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8A42F2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8F6952" w:rsidTr="008F69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8F6952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8F6952" w:rsidP="008F6952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УИК №802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9434E1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8F6952" w:rsidTr="008F69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8F6952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8F6952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УИК №803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9434E1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8F6952" w:rsidTr="008F69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8F6952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8F6952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УИК №804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9434E1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8F6952" w:rsidTr="008F69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8F6952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8F6952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УИК №805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9434E1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8F6952" w:rsidTr="008F69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8F6952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8F6952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УИК №806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8A42F2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8F6952" w:rsidTr="008F69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8F6952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8F6952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УИК №807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DC017C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8F6952" w:rsidTr="008F69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DC017C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DC017C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УИК №808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DC017C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8F6952" w:rsidTr="008F69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DC017C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DC017C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УИК №809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8A42F2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8F6952" w:rsidTr="008F69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DC017C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DC017C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УИК №810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9434E1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8F6952" w:rsidTr="008F69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DC017C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DC017C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УИК №811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9434E1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8F6952" w:rsidTr="008F69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DC017C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DC017C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УИК №812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9434E1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8F6952" w:rsidTr="008F69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DC017C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DC017C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УИК №813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9434E1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8F6952" w:rsidTr="008F69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DC017C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DC017C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УИК №814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9434E1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8F6952" w:rsidTr="008F69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DC017C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DC017C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УИК №815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9434E1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8F6952" w:rsidTr="008F69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DC017C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DC017C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УИК №817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8A42F2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8F6952" w:rsidTr="008F695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8F6952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DC017C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9434E1">
            <w:pPr>
              <w:pStyle w:val="31"/>
              <w:spacing w:line="360" w:lineRule="auto"/>
              <w:ind w:left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40</w:t>
            </w:r>
          </w:p>
        </w:tc>
      </w:tr>
    </w:tbl>
    <w:p w:rsidR="008F6952" w:rsidRDefault="008F6952" w:rsidP="008F6952">
      <w:pPr>
        <w:pStyle w:val="31"/>
        <w:spacing w:line="360" w:lineRule="auto"/>
        <w:jc w:val="center"/>
        <w:rPr>
          <w:b/>
          <w:sz w:val="28"/>
        </w:rPr>
      </w:pPr>
    </w:p>
    <w:p w:rsidR="008F6952" w:rsidRDefault="008F6952" w:rsidP="008F6952">
      <w:pPr>
        <w:pStyle w:val="31"/>
        <w:spacing w:line="360" w:lineRule="auto"/>
        <w:jc w:val="right"/>
        <w:rPr>
          <w:b/>
          <w:sz w:val="28"/>
        </w:rPr>
      </w:pPr>
    </w:p>
    <w:p w:rsidR="008F6952" w:rsidRDefault="008F6952" w:rsidP="008F6952">
      <w:pPr>
        <w:pStyle w:val="31"/>
        <w:spacing w:line="360" w:lineRule="auto"/>
        <w:jc w:val="right"/>
        <w:rPr>
          <w:b/>
          <w:sz w:val="28"/>
        </w:rPr>
      </w:pPr>
    </w:p>
    <w:p w:rsidR="008F6952" w:rsidRDefault="008F6952" w:rsidP="008F6952">
      <w:pPr>
        <w:pStyle w:val="31"/>
        <w:spacing w:line="360" w:lineRule="auto"/>
        <w:jc w:val="right"/>
        <w:rPr>
          <w:b/>
          <w:sz w:val="28"/>
        </w:rPr>
      </w:pPr>
    </w:p>
    <w:p w:rsidR="008F6952" w:rsidRDefault="008F6952" w:rsidP="008F6952">
      <w:pPr>
        <w:pStyle w:val="31"/>
        <w:spacing w:line="360" w:lineRule="auto"/>
        <w:jc w:val="right"/>
        <w:rPr>
          <w:b/>
          <w:sz w:val="28"/>
        </w:rPr>
      </w:pPr>
    </w:p>
    <w:p w:rsidR="008F6952" w:rsidRDefault="008F6952" w:rsidP="008F6952">
      <w:pPr>
        <w:pStyle w:val="31"/>
        <w:spacing w:line="360" w:lineRule="auto"/>
        <w:jc w:val="right"/>
        <w:rPr>
          <w:b/>
          <w:sz w:val="28"/>
        </w:rPr>
      </w:pPr>
    </w:p>
    <w:p w:rsidR="008F6952" w:rsidRDefault="008F6952" w:rsidP="008F6952">
      <w:pPr>
        <w:pStyle w:val="31"/>
        <w:spacing w:line="360" w:lineRule="auto"/>
        <w:jc w:val="right"/>
        <w:rPr>
          <w:b/>
          <w:sz w:val="28"/>
        </w:rPr>
      </w:pPr>
    </w:p>
    <w:p w:rsidR="008F6952" w:rsidRDefault="008F6952" w:rsidP="008F6952">
      <w:pPr>
        <w:pStyle w:val="31"/>
        <w:spacing w:line="360" w:lineRule="auto"/>
        <w:jc w:val="right"/>
        <w:rPr>
          <w:b/>
          <w:sz w:val="28"/>
        </w:rPr>
      </w:pPr>
    </w:p>
    <w:p w:rsidR="008F6952" w:rsidRDefault="008F6952" w:rsidP="008F6952">
      <w:pPr>
        <w:pStyle w:val="31"/>
        <w:spacing w:line="360" w:lineRule="auto"/>
        <w:jc w:val="right"/>
        <w:rPr>
          <w:b/>
          <w:sz w:val="28"/>
        </w:rPr>
      </w:pPr>
    </w:p>
    <w:p w:rsidR="008F6952" w:rsidRDefault="008F6952" w:rsidP="008F6952">
      <w:pPr>
        <w:pStyle w:val="31"/>
        <w:spacing w:line="360" w:lineRule="auto"/>
        <w:ind w:left="0"/>
        <w:rPr>
          <w:b/>
          <w:sz w:val="28"/>
        </w:rPr>
      </w:pPr>
    </w:p>
    <w:p w:rsidR="008F6952" w:rsidRDefault="008F6952" w:rsidP="008F6952">
      <w:pPr>
        <w:pStyle w:val="31"/>
        <w:spacing w:line="360" w:lineRule="auto"/>
        <w:ind w:left="0"/>
        <w:rPr>
          <w:b/>
          <w:sz w:val="28"/>
        </w:rPr>
      </w:pPr>
    </w:p>
    <w:p w:rsidR="008F6952" w:rsidRDefault="008F6952" w:rsidP="008F6952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  <w:sectPr w:rsidR="008F6952">
          <w:pgSz w:w="11906" w:h="16838"/>
          <w:pgMar w:top="1134" w:right="851" w:bottom="1134" w:left="1701" w:header="709" w:footer="709" w:gutter="0"/>
          <w:cols w:space="720"/>
        </w:sectPr>
      </w:pPr>
    </w:p>
    <w:p w:rsidR="008F6952" w:rsidRDefault="008F6952" w:rsidP="008F6952">
      <w:pPr>
        <w:pStyle w:val="31"/>
        <w:ind w:left="9781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>Приложение № 3</w:t>
      </w:r>
    </w:p>
    <w:p w:rsidR="008F6952" w:rsidRDefault="008F6952" w:rsidP="008F6952">
      <w:pPr>
        <w:pStyle w:val="31"/>
        <w:ind w:left="9781"/>
        <w:contextualSpacing/>
        <w:jc w:val="center"/>
        <w:rPr>
          <w:spacing w:val="-2"/>
          <w:sz w:val="24"/>
          <w:szCs w:val="24"/>
        </w:rPr>
      </w:pPr>
    </w:p>
    <w:p w:rsidR="008F6952" w:rsidRDefault="008F6952" w:rsidP="008F6952">
      <w:pPr>
        <w:pStyle w:val="31"/>
        <w:ind w:left="9781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УТВЕРЖДЕНО</w:t>
      </w:r>
    </w:p>
    <w:p w:rsidR="00DC017C" w:rsidRDefault="00DC017C" w:rsidP="008F6952">
      <w:pPr>
        <w:pStyle w:val="31"/>
        <w:ind w:left="9781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</w:t>
      </w:r>
      <w:r w:rsidR="008F6952">
        <w:rPr>
          <w:spacing w:val="-2"/>
          <w:sz w:val="24"/>
          <w:szCs w:val="24"/>
        </w:rPr>
        <w:t>остановлением</w:t>
      </w:r>
      <w:r>
        <w:rPr>
          <w:spacing w:val="-2"/>
          <w:sz w:val="24"/>
          <w:szCs w:val="24"/>
        </w:rPr>
        <w:t xml:space="preserve"> </w:t>
      </w:r>
      <w:proofErr w:type="gramStart"/>
      <w:r>
        <w:rPr>
          <w:spacing w:val="-2"/>
          <w:sz w:val="24"/>
          <w:szCs w:val="24"/>
        </w:rPr>
        <w:t>Агинской</w:t>
      </w:r>
      <w:proofErr w:type="gramEnd"/>
      <w:r>
        <w:rPr>
          <w:spacing w:val="-2"/>
          <w:sz w:val="24"/>
          <w:szCs w:val="24"/>
        </w:rPr>
        <w:t xml:space="preserve"> </w:t>
      </w:r>
    </w:p>
    <w:p w:rsidR="00DC017C" w:rsidRDefault="008F6952" w:rsidP="008F6952">
      <w:pPr>
        <w:pStyle w:val="31"/>
        <w:ind w:left="9781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территориальной избирательной комиссии </w:t>
      </w:r>
    </w:p>
    <w:p w:rsidR="008F6952" w:rsidRDefault="008F6952" w:rsidP="008F6952">
      <w:pPr>
        <w:pStyle w:val="31"/>
        <w:ind w:left="9781"/>
        <w:contextualSpacing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от</w:t>
      </w:r>
      <w:r w:rsidR="00DC017C">
        <w:rPr>
          <w:spacing w:val="-2"/>
          <w:sz w:val="24"/>
          <w:szCs w:val="24"/>
        </w:rPr>
        <w:t xml:space="preserve"> </w:t>
      </w:r>
      <w:r w:rsidR="008A42F2">
        <w:rPr>
          <w:spacing w:val="-2"/>
          <w:sz w:val="24"/>
          <w:szCs w:val="24"/>
        </w:rPr>
        <w:t xml:space="preserve">30.07.2026 </w:t>
      </w:r>
      <w:r>
        <w:rPr>
          <w:spacing w:val="-2"/>
          <w:sz w:val="24"/>
          <w:szCs w:val="24"/>
        </w:rPr>
        <w:t xml:space="preserve">года </w:t>
      </w:r>
      <w:r w:rsidR="008A42F2">
        <w:rPr>
          <w:spacing w:val="-2"/>
          <w:sz w:val="24"/>
          <w:szCs w:val="24"/>
        </w:rPr>
        <w:t>№118</w:t>
      </w:r>
    </w:p>
    <w:p w:rsidR="008F6952" w:rsidRDefault="008F6952" w:rsidP="008F6952">
      <w:pPr>
        <w:pStyle w:val="31"/>
        <w:ind w:left="9781"/>
        <w:contextualSpacing/>
        <w:jc w:val="center"/>
        <w:rPr>
          <w:b/>
          <w:sz w:val="24"/>
          <w:szCs w:val="24"/>
        </w:rPr>
      </w:pPr>
    </w:p>
    <w:p w:rsidR="008F6952" w:rsidRDefault="008F6952" w:rsidP="008F6952">
      <w:pPr>
        <w:pStyle w:val="31"/>
        <w:spacing w:line="360" w:lineRule="auto"/>
        <w:jc w:val="right"/>
        <w:rPr>
          <w:b/>
          <w:sz w:val="28"/>
        </w:rPr>
      </w:pPr>
    </w:p>
    <w:p w:rsidR="008F6952" w:rsidRDefault="008F6952" w:rsidP="008F6952">
      <w:pPr>
        <w:pStyle w:val="31"/>
        <w:jc w:val="center"/>
        <w:rPr>
          <w:b/>
          <w:sz w:val="28"/>
          <w:szCs w:val="28"/>
        </w:rPr>
      </w:pPr>
      <w:r>
        <w:rPr>
          <w:rStyle w:val="FontStyle13"/>
          <w:rFonts w:eastAsia="Arial Unicode MS"/>
          <w:bCs/>
          <w:sz w:val="28"/>
          <w:szCs w:val="28"/>
        </w:rPr>
        <w:t>График обучения членов участковых избирательных комиссий,</w:t>
      </w:r>
      <w:r w:rsidR="00DC017C">
        <w:rPr>
          <w:rStyle w:val="FontStyle13"/>
          <w:rFonts w:eastAsia="Arial Unicode MS"/>
          <w:bCs/>
          <w:sz w:val="28"/>
          <w:szCs w:val="28"/>
        </w:rPr>
        <w:t xml:space="preserve"> </w:t>
      </w:r>
      <w:r>
        <w:rPr>
          <w:b/>
          <w:color w:val="0A0A0A"/>
          <w:sz w:val="28"/>
          <w:szCs w:val="28"/>
        </w:rPr>
        <w:t>участвующих в</w:t>
      </w:r>
      <w:r>
        <w:rPr>
          <w:b/>
          <w:sz w:val="28"/>
          <w:szCs w:val="28"/>
        </w:rPr>
        <w:t xml:space="preserve"> адресном информировании и оповещении избирателей о дне, времени и месте, а также о формах голосования на выборах </w:t>
      </w:r>
      <w:r w:rsidR="008A42F2" w:rsidRPr="009434E1">
        <w:rPr>
          <w:sz w:val="28"/>
          <w:szCs w:val="28"/>
        </w:rPr>
        <w:t>депутатов Государственной Думы Федерального Собрания  Российской Федерации</w:t>
      </w:r>
      <w:r>
        <w:rPr>
          <w:b/>
          <w:sz w:val="28"/>
          <w:szCs w:val="28"/>
        </w:rPr>
        <w:t xml:space="preserve"> способом поквартирного (подомового) обхода</w:t>
      </w:r>
    </w:p>
    <w:p w:rsidR="008F6952" w:rsidRDefault="008F6952" w:rsidP="008F6952">
      <w:pPr>
        <w:pStyle w:val="31"/>
        <w:spacing w:line="360" w:lineRule="auto"/>
        <w:jc w:val="center"/>
        <w:rPr>
          <w:spacing w:val="-2"/>
          <w:sz w:val="28"/>
          <w:szCs w:val="28"/>
        </w:rPr>
      </w:pPr>
    </w:p>
    <w:tbl>
      <w:tblPr>
        <w:tblStyle w:val="a4"/>
        <w:tblW w:w="0" w:type="auto"/>
        <w:tblInd w:w="283" w:type="dxa"/>
        <w:tblLook w:val="04A0" w:firstRow="1" w:lastRow="0" w:firstColumn="1" w:lastColumn="0" w:noHBand="0" w:noVBand="1"/>
      </w:tblPr>
      <w:tblGrid>
        <w:gridCol w:w="1101"/>
        <w:gridCol w:w="2268"/>
        <w:gridCol w:w="5670"/>
        <w:gridCol w:w="6095"/>
      </w:tblGrid>
      <w:tr w:rsidR="008F6952" w:rsidTr="008F695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52" w:rsidRDefault="008F6952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b/>
                <w:spacing w:val="-2"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pacing w:val="-2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pacing w:val="-2"/>
                <w:sz w:val="24"/>
                <w:szCs w:val="24"/>
                <w:lang w:eastAsia="en-US"/>
              </w:rPr>
              <w:t>/н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52" w:rsidRDefault="008F6952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b/>
                <w:spacing w:val="-2"/>
                <w:sz w:val="24"/>
                <w:szCs w:val="24"/>
                <w:lang w:eastAsia="en-US"/>
              </w:rPr>
              <w:t>№ УИК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52" w:rsidRDefault="008F6952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b/>
                <w:spacing w:val="-2"/>
                <w:sz w:val="24"/>
                <w:szCs w:val="24"/>
                <w:lang w:eastAsia="en-US"/>
              </w:rPr>
              <w:t>Дата проведения обучения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952" w:rsidRDefault="008F6952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b/>
                <w:spacing w:val="-2"/>
                <w:sz w:val="24"/>
                <w:szCs w:val="24"/>
                <w:lang w:eastAsia="en-US"/>
              </w:rPr>
              <w:t>Количество членов УИК (обходчиков), принимающих участие в обучении</w:t>
            </w:r>
          </w:p>
        </w:tc>
      </w:tr>
      <w:tr w:rsidR="008F6952" w:rsidTr="008F695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DC017C">
            <w:pPr>
              <w:pStyle w:val="31"/>
              <w:ind w:left="0"/>
              <w:jc w:val="both"/>
              <w:rPr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b/>
                <w:spacing w:val="-2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DC017C" w:rsidP="00DC017C">
            <w:pPr>
              <w:pStyle w:val="31"/>
              <w:ind w:left="0"/>
              <w:jc w:val="center"/>
              <w:rPr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b/>
                <w:spacing w:val="-2"/>
                <w:sz w:val="24"/>
                <w:szCs w:val="24"/>
                <w:lang w:eastAsia="en-US"/>
              </w:rPr>
              <w:t>УИК №801-815, 817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605163" w:rsidP="00DC017C">
            <w:pPr>
              <w:pStyle w:val="31"/>
              <w:ind w:left="0"/>
              <w:jc w:val="center"/>
              <w:rPr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b/>
                <w:spacing w:val="-2"/>
                <w:sz w:val="24"/>
                <w:szCs w:val="24"/>
                <w:lang w:eastAsia="en-US"/>
              </w:rPr>
              <w:t>27 июля</w:t>
            </w:r>
            <w:r w:rsidR="008A42F2">
              <w:rPr>
                <w:b/>
                <w:spacing w:val="-2"/>
                <w:sz w:val="24"/>
                <w:szCs w:val="24"/>
                <w:lang w:eastAsia="en-US"/>
              </w:rPr>
              <w:t>-14 августа 2026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952" w:rsidRDefault="008A42F2" w:rsidP="00DC017C">
            <w:pPr>
              <w:pStyle w:val="31"/>
              <w:ind w:left="0"/>
              <w:jc w:val="center"/>
              <w:rPr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b/>
                <w:spacing w:val="-2"/>
                <w:sz w:val="24"/>
                <w:szCs w:val="24"/>
                <w:lang w:eastAsia="en-US"/>
              </w:rPr>
              <w:t>40</w:t>
            </w:r>
          </w:p>
        </w:tc>
      </w:tr>
    </w:tbl>
    <w:p w:rsidR="008F6952" w:rsidRDefault="008F6952" w:rsidP="008F6952">
      <w:pPr>
        <w:pStyle w:val="31"/>
        <w:spacing w:line="360" w:lineRule="auto"/>
        <w:jc w:val="both"/>
        <w:rPr>
          <w:spacing w:val="-2"/>
          <w:sz w:val="28"/>
          <w:szCs w:val="28"/>
        </w:rPr>
      </w:pPr>
    </w:p>
    <w:p w:rsidR="008F6952" w:rsidRDefault="008F6952" w:rsidP="008F6952">
      <w:pPr>
        <w:pStyle w:val="31"/>
        <w:spacing w:after="0" w:line="360" w:lineRule="auto"/>
        <w:ind w:left="0" w:firstLine="709"/>
        <w:jc w:val="both"/>
        <w:rPr>
          <w:spacing w:val="-4"/>
          <w:sz w:val="28"/>
          <w:szCs w:val="28"/>
        </w:rPr>
      </w:pPr>
    </w:p>
    <w:p w:rsidR="008F6952" w:rsidRDefault="008F6952" w:rsidP="008F695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  <w:sectPr w:rsidR="008F6952">
          <w:pgSz w:w="16838" w:h="11906" w:orient="landscape"/>
          <w:pgMar w:top="1701" w:right="284" w:bottom="851" w:left="238" w:header="709" w:footer="709" w:gutter="0"/>
          <w:cols w:space="720"/>
        </w:sectPr>
      </w:pPr>
    </w:p>
    <w:p w:rsidR="008F6952" w:rsidRDefault="008F6952" w:rsidP="008F6952">
      <w:pPr>
        <w:rPr>
          <w:rFonts w:ascii="Times New Roman" w:hAnsi="Times New Roman" w:cs="Times New Roman"/>
          <w:sz w:val="28"/>
          <w:szCs w:val="28"/>
        </w:rPr>
      </w:pPr>
    </w:p>
    <w:p w:rsidR="00844FEB" w:rsidRDefault="00844FEB" w:rsidP="006E5CD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44FEB" w:rsidRDefault="00844FEB" w:rsidP="006E5CD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sectPr w:rsidR="00844FEB" w:rsidSect="00936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6081A"/>
    <w:multiLevelType w:val="hybridMultilevel"/>
    <w:tmpl w:val="C8248484"/>
    <w:lvl w:ilvl="0" w:tplc="A512291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491D2A"/>
    <w:multiLevelType w:val="hybridMultilevel"/>
    <w:tmpl w:val="75C8D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FEB"/>
    <w:rsid w:val="00042101"/>
    <w:rsid w:val="00153E13"/>
    <w:rsid w:val="003328B0"/>
    <w:rsid w:val="00360F10"/>
    <w:rsid w:val="00392054"/>
    <w:rsid w:val="00400F30"/>
    <w:rsid w:val="004264E1"/>
    <w:rsid w:val="004C1540"/>
    <w:rsid w:val="005D17C6"/>
    <w:rsid w:val="00605163"/>
    <w:rsid w:val="00660C8C"/>
    <w:rsid w:val="006646F1"/>
    <w:rsid w:val="006D14B4"/>
    <w:rsid w:val="006E5CD2"/>
    <w:rsid w:val="00844FEB"/>
    <w:rsid w:val="00891B3A"/>
    <w:rsid w:val="008A42F2"/>
    <w:rsid w:val="008C5BE0"/>
    <w:rsid w:val="008F6952"/>
    <w:rsid w:val="009366D6"/>
    <w:rsid w:val="009434E1"/>
    <w:rsid w:val="00973885"/>
    <w:rsid w:val="00974631"/>
    <w:rsid w:val="009D654E"/>
    <w:rsid w:val="00A511BB"/>
    <w:rsid w:val="00AC19BA"/>
    <w:rsid w:val="00B56780"/>
    <w:rsid w:val="00B60E45"/>
    <w:rsid w:val="00C24E09"/>
    <w:rsid w:val="00CC62CB"/>
    <w:rsid w:val="00D01FF9"/>
    <w:rsid w:val="00D24B1A"/>
    <w:rsid w:val="00D43987"/>
    <w:rsid w:val="00D81CA7"/>
    <w:rsid w:val="00DC017C"/>
    <w:rsid w:val="00E112D5"/>
    <w:rsid w:val="00E93EE2"/>
    <w:rsid w:val="00EF35D9"/>
    <w:rsid w:val="00FB72D1"/>
    <w:rsid w:val="00FE306B"/>
    <w:rsid w:val="00FF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6952"/>
    <w:pPr>
      <w:keepNext/>
      <w:spacing w:after="0" w:line="360" w:lineRule="auto"/>
      <w:jc w:val="both"/>
      <w:outlineLvl w:val="0"/>
    </w:pPr>
    <w:rPr>
      <w:rFonts w:ascii="Times New Roman" w:eastAsia="Arial Unicode MS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952"/>
    <w:pPr>
      <w:keepNext/>
      <w:spacing w:after="0" w:line="360" w:lineRule="auto"/>
      <w:ind w:firstLine="708"/>
      <w:jc w:val="both"/>
      <w:outlineLvl w:val="2"/>
    </w:pPr>
    <w:rPr>
      <w:rFonts w:ascii="Times New Roman" w:eastAsia="Arial Unicode MS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FE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6952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F6952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8F695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F69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3">
    <w:name w:val="Style3"/>
    <w:basedOn w:val="a"/>
    <w:rsid w:val="008F6952"/>
    <w:pPr>
      <w:widowControl w:val="0"/>
      <w:autoSpaceDE w:val="0"/>
      <w:autoSpaceDN w:val="0"/>
      <w:adjustRightInd w:val="0"/>
      <w:spacing w:after="0" w:line="32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sid w:val="008F6952"/>
    <w:rPr>
      <w:rFonts w:ascii="Times New Roman" w:hAnsi="Times New Roman" w:cs="Times New Roman" w:hint="default"/>
      <w:b/>
      <w:bCs w:val="0"/>
      <w:sz w:val="26"/>
    </w:rPr>
  </w:style>
  <w:style w:type="table" w:styleId="a4">
    <w:name w:val="Table Grid"/>
    <w:basedOn w:val="a1"/>
    <w:uiPriority w:val="59"/>
    <w:rsid w:val="008F69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AC19B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A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42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6952"/>
    <w:pPr>
      <w:keepNext/>
      <w:spacing w:after="0" w:line="360" w:lineRule="auto"/>
      <w:jc w:val="both"/>
      <w:outlineLvl w:val="0"/>
    </w:pPr>
    <w:rPr>
      <w:rFonts w:ascii="Times New Roman" w:eastAsia="Arial Unicode MS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952"/>
    <w:pPr>
      <w:keepNext/>
      <w:spacing w:after="0" w:line="360" w:lineRule="auto"/>
      <w:ind w:firstLine="708"/>
      <w:jc w:val="both"/>
      <w:outlineLvl w:val="2"/>
    </w:pPr>
    <w:rPr>
      <w:rFonts w:ascii="Times New Roman" w:eastAsia="Arial Unicode MS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FE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6952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F6952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8F695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F69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3">
    <w:name w:val="Style3"/>
    <w:basedOn w:val="a"/>
    <w:rsid w:val="008F6952"/>
    <w:pPr>
      <w:widowControl w:val="0"/>
      <w:autoSpaceDE w:val="0"/>
      <w:autoSpaceDN w:val="0"/>
      <w:adjustRightInd w:val="0"/>
      <w:spacing w:after="0" w:line="32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sid w:val="008F6952"/>
    <w:rPr>
      <w:rFonts w:ascii="Times New Roman" w:hAnsi="Times New Roman" w:cs="Times New Roman" w:hint="default"/>
      <w:b/>
      <w:bCs w:val="0"/>
      <w:sz w:val="26"/>
    </w:rPr>
  </w:style>
  <w:style w:type="table" w:styleId="a4">
    <w:name w:val="Table Grid"/>
    <w:basedOn w:val="a1"/>
    <w:uiPriority w:val="59"/>
    <w:rsid w:val="008F69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AC19B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A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42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Борисовна</cp:lastModifiedBy>
  <cp:revision>6</cp:revision>
  <cp:lastPrinted>2026-07-31T06:12:00Z</cp:lastPrinted>
  <dcterms:created xsi:type="dcterms:W3CDTF">2026-07-31T05:39:00Z</dcterms:created>
  <dcterms:modified xsi:type="dcterms:W3CDTF">2026-09-04T05:51:00Z</dcterms:modified>
</cp:coreProperties>
</file>