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1B8" w:rsidRDefault="00B651B8" w:rsidP="00FE5F60">
      <w:pPr>
        <w:shd w:val="clear" w:color="auto" w:fill="FFFFFF"/>
        <w:jc w:val="center"/>
        <w:rPr>
          <w:sz w:val="2"/>
          <w:szCs w:val="2"/>
        </w:rPr>
      </w:pPr>
      <w:r>
        <w:rPr>
          <w:sz w:val="2"/>
          <w:szCs w:val="2"/>
        </w:rPr>
        <w:t>2014</w:t>
      </w:r>
    </w:p>
    <w:p w:rsidR="00B651B8" w:rsidRDefault="00C34BBA" w:rsidP="00D626AD">
      <w:pPr>
        <w:shd w:val="clear" w:color="auto" w:fill="FFFFFF"/>
        <w:ind w:firstLine="0"/>
        <w:jc w:val="center"/>
        <w:rPr>
          <w:sz w:val="2"/>
          <w:szCs w:val="2"/>
        </w:rPr>
      </w:pPr>
      <w:bookmarkStart w:id="0" w:name="OLE_LINK4"/>
      <w:r>
        <w:rPr>
          <w:noProof/>
        </w:rPr>
        <w:drawing>
          <wp:inline distT="0" distB="0" distL="0" distR="0">
            <wp:extent cx="787400" cy="889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7400" cy="889000"/>
                    </a:xfrm>
                    <a:prstGeom prst="rect">
                      <a:avLst/>
                    </a:prstGeom>
                    <a:noFill/>
                    <a:ln w="9525">
                      <a:noFill/>
                      <a:miter lim="800000"/>
                      <a:headEnd/>
                      <a:tailEnd/>
                    </a:ln>
                  </pic:spPr>
                </pic:pic>
              </a:graphicData>
            </a:graphic>
          </wp:inline>
        </w:drawing>
      </w:r>
    </w:p>
    <w:p w:rsidR="00B651B8" w:rsidRDefault="00B651B8" w:rsidP="00D626AD">
      <w:pPr>
        <w:shd w:val="clear" w:color="auto" w:fill="FFFFFF"/>
        <w:ind w:firstLine="0"/>
        <w:jc w:val="center"/>
        <w:rPr>
          <w:sz w:val="2"/>
          <w:szCs w:val="2"/>
        </w:rPr>
      </w:pPr>
    </w:p>
    <w:p w:rsidR="00B651B8" w:rsidRDefault="00B651B8" w:rsidP="00D626AD">
      <w:pPr>
        <w:shd w:val="clear" w:color="auto" w:fill="FFFFFF"/>
        <w:ind w:firstLine="0"/>
        <w:jc w:val="center"/>
        <w:rPr>
          <w:sz w:val="2"/>
          <w:szCs w:val="2"/>
        </w:rPr>
      </w:pPr>
    </w:p>
    <w:p w:rsidR="00B651B8" w:rsidRDefault="00B651B8" w:rsidP="00D626AD">
      <w:pPr>
        <w:shd w:val="clear" w:color="auto" w:fill="FFFFFF"/>
        <w:ind w:firstLine="0"/>
        <w:jc w:val="center"/>
        <w:rPr>
          <w:sz w:val="2"/>
          <w:szCs w:val="2"/>
        </w:rPr>
      </w:pPr>
    </w:p>
    <w:p w:rsidR="00B651B8" w:rsidRDefault="00B651B8" w:rsidP="00D626AD">
      <w:pPr>
        <w:shd w:val="clear" w:color="auto" w:fill="FFFFFF"/>
        <w:ind w:firstLine="0"/>
        <w:jc w:val="center"/>
        <w:rPr>
          <w:sz w:val="2"/>
          <w:szCs w:val="2"/>
        </w:rPr>
      </w:pPr>
    </w:p>
    <w:p w:rsidR="00B651B8" w:rsidRDefault="00B651B8" w:rsidP="00D626AD">
      <w:pPr>
        <w:shd w:val="clear" w:color="auto" w:fill="FFFFFF"/>
        <w:ind w:firstLine="0"/>
        <w:jc w:val="center"/>
        <w:rPr>
          <w:sz w:val="2"/>
          <w:szCs w:val="2"/>
        </w:rPr>
      </w:pPr>
    </w:p>
    <w:p w:rsidR="00B651B8" w:rsidRDefault="00B651B8" w:rsidP="00D626AD">
      <w:pPr>
        <w:shd w:val="clear" w:color="auto" w:fill="FFFFFF"/>
        <w:ind w:firstLine="0"/>
        <w:jc w:val="center"/>
        <w:rPr>
          <w:sz w:val="2"/>
          <w:szCs w:val="2"/>
        </w:rPr>
      </w:pPr>
    </w:p>
    <w:p w:rsidR="00B651B8" w:rsidRDefault="00B651B8" w:rsidP="00D626AD">
      <w:pPr>
        <w:shd w:val="clear" w:color="auto" w:fill="FFFFFF"/>
        <w:ind w:firstLine="0"/>
        <w:jc w:val="center"/>
        <w:rPr>
          <w:sz w:val="2"/>
          <w:szCs w:val="2"/>
        </w:rPr>
      </w:pPr>
    </w:p>
    <w:p w:rsidR="00B651B8" w:rsidRDefault="00B651B8" w:rsidP="00D626AD">
      <w:pPr>
        <w:shd w:val="clear" w:color="auto" w:fill="FFFFFF"/>
        <w:ind w:firstLine="0"/>
        <w:jc w:val="center"/>
        <w:rPr>
          <w:sz w:val="2"/>
          <w:szCs w:val="2"/>
        </w:rPr>
      </w:pPr>
    </w:p>
    <w:p w:rsidR="00B651B8" w:rsidRPr="00AB243D" w:rsidRDefault="00B651B8" w:rsidP="00D626AD">
      <w:pPr>
        <w:shd w:val="clear" w:color="auto" w:fill="FFFFFF"/>
        <w:ind w:firstLine="0"/>
        <w:jc w:val="center"/>
        <w:rPr>
          <w:b/>
          <w:bCs/>
          <w:spacing w:val="-11"/>
          <w:sz w:val="2"/>
          <w:szCs w:val="2"/>
        </w:rPr>
      </w:pPr>
    </w:p>
    <w:p w:rsidR="00B651B8" w:rsidRDefault="00B651B8" w:rsidP="00D626AD">
      <w:pPr>
        <w:shd w:val="clear" w:color="auto" w:fill="FFFFFF"/>
        <w:ind w:firstLine="0"/>
        <w:jc w:val="center"/>
        <w:rPr>
          <w:b/>
          <w:bCs/>
          <w:spacing w:val="-11"/>
          <w:sz w:val="2"/>
          <w:szCs w:val="2"/>
        </w:rPr>
      </w:pPr>
      <w:r w:rsidRPr="00806D4E">
        <w:rPr>
          <w:b/>
          <w:bCs/>
          <w:spacing w:val="-11"/>
          <w:sz w:val="33"/>
          <w:szCs w:val="33"/>
        </w:rPr>
        <w:t>ПРАВИТЕЛЬСТВО ЗАБАЙКАЛЬСКОГО КРАЯ</w:t>
      </w:r>
    </w:p>
    <w:p w:rsidR="00B651B8" w:rsidRDefault="00B651B8" w:rsidP="00D626AD">
      <w:pPr>
        <w:shd w:val="clear" w:color="auto" w:fill="FFFFFF"/>
        <w:ind w:firstLine="0"/>
        <w:jc w:val="center"/>
        <w:rPr>
          <w:b/>
          <w:bCs/>
          <w:spacing w:val="-11"/>
          <w:sz w:val="2"/>
          <w:szCs w:val="2"/>
        </w:rPr>
      </w:pPr>
    </w:p>
    <w:p w:rsidR="00B651B8" w:rsidRDefault="00B651B8" w:rsidP="00D626AD">
      <w:pPr>
        <w:shd w:val="clear" w:color="auto" w:fill="FFFFFF"/>
        <w:ind w:firstLine="0"/>
        <w:jc w:val="center"/>
        <w:rPr>
          <w:b/>
          <w:bCs/>
          <w:spacing w:val="-11"/>
          <w:sz w:val="2"/>
          <w:szCs w:val="2"/>
        </w:rPr>
      </w:pPr>
    </w:p>
    <w:p w:rsidR="00B651B8" w:rsidRDefault="00B651B8" w:rsidP="00D626AD">
      <w:pPr>
        <w:shd w:val="clear" w:color="auto" w:fill="FFFFFF"/>
        <w:ind w:firstLine="0"/>
        <w:jc w:val="center"/>
        <w:rPr>
          <w:b/>
          <w:bCs/>
          <w:spacing w:val="-11"/>
          <w:sz w:val="2"/>
          <w:szCs w:val="2"/>
        </w:rPr>
      </w:pPr>
    </w:p>
    <w:p w:rsidR="00B651B8" w:rsidRDefault="00B651B8" w:rsidP="00D626AD">
      <w:pPr>
        <w:shd w:val="clear" w:color="auto" w:fill="FFFFFF"/>
        <w:ind w:firstLine="0"/>
        <w:jc w:val="center"/>
        <w:rPr>
          <w:b/>
          <w:bCs/>
          <w:spacing w:val="-11"/>
          <w:sz w:val="2"/>
          <w:szCs w:val="2"/>
        </w:rPr>
      </w:pPr>
    </w:p>
    <w:p w:rsidR="00B651B8" w:rsidRPr="00722412" w:rsidRDefault="00B651B8" w:rsidP="00D626AD">
      <w:pPr>
        <w:shd w:val="clear" w:color="auto" w:fill="FFFFFF"/>
        <w:ind w:firstLine="0"/>
        <w:jc w:val="center"/>
        <w:rPr>
          <w:spacing w:val="-14"/>
        </w:rPr>
      </w:pPr>
      <w:r w:rsidRPr="0090222D">
        <w:rPr>
          <w:spacing w:val="-14"/>
          <w:sz w:val="35"/>
          <w:szCs w:val="35"/>
        </w:rPr>
        <w:t>ПОСТАНОВЛЕНИЕ</w:t>
      </w:r>
    </w:p>
    <w:p w:rsidR="00B651B8" w:rsidRPr="0090097A" w:rsidRDefault="00B651B8" w:rsidP="00D626AD">
      <w:pPr>
        <w:shd w:val="clear" w:color="auto" w:fill="FFFFFF"/>
        <w:ind w:firstLine="0"/>
      </w:pPr>
      <w:r>
        <w:t>от 23 апреля 2014 года                                                                                   № 220</w:t>
      </w:r>
    </w:p>
    <w:p w:rsidR="00B651B8" w:rsidRPr="00674D09" w:rsidRDefault="00B651B8" w:rsidP="00D626AD">
      <w:pPr>
        <w:shd w:val="clear" w:color="auto" w:fill="FFFFFF"/>
        <w:ind w:firstLine="0"/>
        <w:jc w:val="center"/>
        <w:rPr>
          <w:spacing w:val="-14"/>
          <w:sz w:val="6"/>
          <w:szCs w:val="6"/>
        </w:rPr>
      </w:pPr>
      <w:r w:rsidRPr="0090222D">
        <w:rPr>
          <w:spacing w:val="-6"/>
          <w:sz w:val="35"/>
          <w:szCs w:val="35"/>
        </w:rPr>
        <w:t>г. Чита</w:t>
      </w:r>
    </w:p>
    <w:bookmarkEnd w:id="0"/>
    <w:p w:rsidR="00B651B8" w:rsidRDefault="00B651B8" w:rsidP="00E507F2">
      <w:pPr>
        <w:widowControl w:val="0"/>
        <w:autoSpaceDE w:val="0"/>
        <w:autoSpaceDN w:val="0"/>
        <w:adjustRightInd w:val="0"/>
        <w:ind w:firstLine="0"/>
        <w:rPr>
          <w:b/>
          <w:bCs/>
        </w:rPr>
      </w:pPr>
    </w:p>
    <w:p w:rsidR="00B651B8" w:rsidRDefault="00B651B8" w:rsidP="00E507F2">
      <w:pPr>
        <w:widowControl w:val="0"/>
        <w:autoSpaceDE w:val="0"/>
        <w:autoSpaceDN w:val="0"/>
        <w:adjustRightInd w:val="0"/>
        <w:ind w:firstLine="0"/>
        <w:rPr>
          <w:b/>
          <w:bCs/>
        </w:rPr>
      </w:pPr>
    </w:p>
    <w:p w:rsidR="00B651B8" w:rsidRDefault="00B651B8" w:rsidP="00E507F2">
      <w:pPr>
        <w:widowControl w:val="0"/>
        <w:autoSpaceDE w:val="0"/>
        <w:autoSpaceDN w:val="0"/>
        <w:adjustRightInd w:val="0"/>
        <w:ind w:firstLine="0"/>
        <w:rPr>
          <w:b/>
          <w:bCs/>
          <w:sz w:val="2"/>
          <w:szCs w:val="2"/>
        </w:rPr>
      </w:pPr>
    </w:p>
    <w:p w:rsidR="00B651B8" w:rsidRDefault="00B651B8" w:rsidP="00E507F2">
      <w:pPr>
        <w:widowControl w:val="0"/>
        <w:autoSpaceDE w:val="0"/>
        <w:autoSpaceDN w:val="0"/>
        <w:adjustRightInd w:val="0"/>
        <w:ind w:firstLine="0"/>
        <w:rPr>
          <w:b/>
          <w:bCs/>
          <w:sz w:val="2"/>
          <w:szCs w:val="2"/>
        </w:rPr>
      </w:pPr>
    </w:p>
    <w:p w:rsidR="00B651B8" w:rsidRDefault="00B651B8" w:rsidP="00E507F2">
      <w:pPr>
        <w:widowControl w:val="0"/>
        <w:autoSpaceDE w:val="0"/>
        <w:autoSpaceDN w:val="0"/>
        <w:adjustRightInd w:val="0"/>
        <w:ind w:firstLine="0"/>
        <w:rPr>
          <w:b/>
          <w:bCs/>
          <w:sz w:val="2"/>
          <w:szCs w:val="2"/>
        </w:rPr>
      </w:pPr>
    </w:p>
    <w:p w:rsidR="00B651B8" w:rsidRDefault="00B651B8" w:rsidP="00E507F2">
      <w:pPr>
        <w:widowControl w:val="0"/>
        <w:autoSpaceDE w:val="0"/>
        <w:autoSpaceDN w:val="0"/>
        <w:adjustRightInd w:val="0"/>
        <w:ind w:firstLine="0"/>
        <w:rPr>
          <w:b/>
          <w:bCs/>
          <w:sz w:val="2"/>
          <w:szCs w:val="2"/>
        </w:rPr>
      </w:pPr>
    </w:p>
    <w:p w:rsidR="00B651B8" w:rsidRDefault="00B651B8" w:rsidP="00E507F2">
      <w:pPr>
        <w:widowControl w:val="0"/>
        <w:autoSpaceDE w:val="0"/>
        <w:autoSpaceDN w:val="0"/>
        <w:adjustRightInd w:val="0"/>
        <w:ind w:firstLine="0"/>
        <w:rPr>
          <w:b/>
          <w:bCs/>
          <w:sz w:val="2"/>
          <w:szCs w:val="2"/>
        </w:rPr>
      </w:pPr>
    </w:p>
    <w:p w:rsidR="00B651B8" w:rsidRDefault="00B651B8" w:rsidP="00E507F2">
      <w:pPr>
        <w:widowControl w:val="0"/>
        <w:autoSpaceDE w:val="0"/>
        <w:autoSpaceDN w:val="0"/>
        <w:adjustRightInd w:val="0"/>
        <w:ind w:firstLine="0"/>
        <w:rPr>
          <w:b/>
          <w:bCs/>
        </w:rPr>
      </w:pPr>
      <w:r>
        <w:rPr>
          <w:b/>
          <w:bCs/>
        </w:rPr>
        <w:t>О</w:t>
      </w:r>
      <w:r w:rsidRPr="00E507F2">
        <w:rPr>
          <w:b/>
          <w:bCs/>
        </w:rPr>
        <w:t xml:space="preserve">б утверждении государственной </w:t>
      </w:r>
    </w:p>
    <w:p w:rsidR="00B651B8" w:rsidRDefault="00B651B8" w:rsidP="00E507F2">
      <w:pPr>
        <w:widowControl w:val="0"/>
        <w:autoSpaceDE w:val="0"/>
        <w:autoSpaceDN w:val="0"/>
        <w:adjustRightInd w:val="0"/>
        <w:ind w:firstLine="0"/>
        <w:rPr>
          <w:b/>
          <w:bCs/>
        </w:rPr>
      </w:pPr>
      <w:r w:rsidRPr="00E507F2">
        <w:rPr>
          <w:b/>
          <w:bCs/>
        </w:rPr>
        <w:t>программы Забайкальского края</w:t>
      </w:r>
    </w:p>
    <w:p w:rsidR="00B651B8" w:rsidRPr="00E507F2" w:rsidRDefault="00B651B8" w:rsidP="00E507F2">
      <w:pPr>
        <w:widowControl w:val="0"/>
        <w:autoSpaceDE w:val="0"/>
        <w:autoSpaceDN w:val="0"/>
        <w:adjustRightInd w:val="0"/>
        <w:ind w:firstLine="0"/>
        <w:rPr>
          <w:b/>
          <w:bCs/>
          <w:kern w:val="32"/>
        </w:rPr>
      </w:pPr>
      <w:r w:rsidRPr="00E507F2">
        <w:rPr>
          <w:b/>
          <w:bCs/>
          <w:kern w:val="32"/>
        </w:rPr>
        <w:t>«</w:t>
      </w:r>
      <w:r w:rsidRPr="00E507F2">
        <w:rPr>
          <w:b/>
          <w:bCs/>
        </w:rPr>
        <w:t>Экономическое развитие</w:t>
      </w:r>
      <w:r w:rsidRPr="00E507F2">
        <w:rPr>
          <w:b/>
          <w:bCs/>
          <w:kern w:val="32"/>
        </w:rPr>
        <w:t>»</w:t>
      </w:r>
    </w:p>
    <w:p w:rsidR="00B651B8" w:rsidRPr="00945B8B" w:rsidRDefault="00B651B8" w:rsidP="00FE5F60">
      <w:pPr>
        <w:rPr>
          <w:b/>
          <w:bCs/>
        </w:rPr>
      </w:pPr>
    </w:p>
    <w:p w:rsidR="00B651B8" w:rsidRPr="00945B8B" w:rsidRDefault="00B651B8" w:rsidP="00FE5F60">
      <w:pPr>
        <w:rPr>
          <w:b/>
          <w:bCs/>
          <w:sz w:val="2"/>
          <w:szCs w:val="2"/>
        </w:rPr>
      </w:pPr>
    </w:p>
    <w:p w:rsidR="00B651B8" w:rsidRPr="00945B8B" w:rsidRDefault="00B651B8" w:rsidP="00FE5F60">
      <w:pPr>
        <w:rPr>
          <w:b/>
          <w:bCs/>
          <w:sz w:val="2"/>
          <w:szCs w:val="2"/>
        </w:rPr>
      </w:pPr>
    </w:p>
    <w:p w:rsidR="00B651B8" w:rsidRPr="00945B8B" w:rsidRDefault="00B651B8" w:rsidP="00FE5F60">
      <w:pPr>
        <w:rPr>
          <w:b/>
          <w:bCs/>
          <w:sz w:val="2"/>
          <w:szCs w:val="2"/>
        </w:rPr>
      </w:pPr>
    </w:p>
    <w:p w:rsidR="00B651B8" w:rsidRPr="00945B8B" w:rsidRDefault="00B651B8" w:rsidP="00FE5F60">
      <w:pPr>
        <w:rPr>
          <w:b/>
          <w:bCs/>
          <w:sz w:val="2"/>
          <w:szCs w:val="2"/>
        </w:rPr>
      </w:pPr>
    </w:p>
    <w:p w:rsidR="00B651B8" w:rsidRPr="00945B8B" w:rsidRDefault="00B651B8" w:rsidP="00FE5F60">
      <w:pPr>
        <w:rPr>
          <w:b/>
          <w:bCs/>
          <w:sz w:val="2"/>
          <w:szCs w:val="2"/>
        </w:rPr>
      </w:pPr>
    </w:p>
    <w:p w:rsidR="00B651B8" w:rsidRPr="00945B8B" w:rsidRDefault="00B651B8" w:rsidP="00FE5F60">
      <w:pPr>
        <w:rPr>
          <w:b/>
          <w:bCs/>
          <w:sz w:val="2"/>
          <w:szCs w:val="2"/>
        </w:rPr>
      </w:pPr>
    </w:p>
    <w:p w:rsidR="00B651B8" w:rsidRPr="00E45679" w:rsidRDefault="00B651B8" w:rsidP="00D626AD">
      <w:pPr>
        <w:autoSpaceDE w:val="0"/>
        <w:autoSpaceDN w:val="0"/>
        <w:adjustRightInd w:val="0"/>
        <w:ind w:firstLine="702"/>
        <w:rPr>
          <w:spacing w:val="40"/>
        </w:rPr>
      </w:pPr>
      <w:r w:rsidRPr="00945B8B">
        <w:t xml:space="preserve">В соответствии со </w:t>
      </w:r>
      <w:hyperlink r:id="rId8" w:history="1">
        <w:r w:rsidRPr="00945B8B">
          <w:t>статьей 44</w:t>
        </w:r>
      </w:hyperlink>
      <w:r w:rsidRPr="00945B8B">
        <w:t xml:space="preserve"> Устава Забайкальского края, </w:t>
      </w:r>
      <w:r w:rsidRPr="003029E8">
        <w:t>Порядк</w:t>
      </w:r>
      <w:r>
        <w:t>ом</w:t>
      </w:r>
      <w:r w:rsidRPr="003029E8">
        <w:t xml:space="preserve"> принятия решений о разработке, формирования и реализации государственных программ Забайкальского края</w:t>
      </w:r>
      <w:r w:rsidRPr="00945B8B">
        <w:t xml:space="preserve">, утвержденным </w:t>
      </w:r>
      <w:r>
        <w:t xml:space="preserve">постановлением </w:t>
      </w:r>
      <w:r w:rsidRPr="00945B8B">
        <w:t xml:space="preserve">Правительства Забайкальского края от </w:t>
      </w:r>
      <w:r>
        <w:t>3</w:t>
      </w:r>
      <w:r w:rsidRPr="00945B8B">
        <w:t xml:space="preserve">0 </w:t>
      </w:r>
      <w:r>
        <w:t>декабря</w:t>
      </w:r>
      <w:r w:rsidRPr="00945B8B">
        <w:t xml:space="preserve"> 201</w:t>
      </w:r>
      <w:r>
        <w:t>3</w:t>
      </w:r>
      <w:r w:rsidRPr="00945B8B">
        <w:t xml:space="preserve"> года № </w:t>
      </w:r>
      <w:r>
        <w:t>600</w:t>
      </w:r>
      <w:r w:rsidRPr="00945B8B">
        <w:t>, Перечнем государственных программ Забайкальского края, утвержденным распоряжением Правительства Забайкальского края от 15 мая 2012 года № 223-р, Правительств</w:t>
      </w:r>
      <w:r>
        <w:t>о</w:t>
      </w:r>
      <w:r w:rsidRPr="00945B8B">
        <w:t xml:space="preserve"> Забайкальского края </w:t>
      </w:r>
      <w:r w:rsidRPr="00E45679">
        <w:rPr>
          <w:b/>
          <w:bCs/>
          <w:spacing w:val="40"/>
        </w:rPr>
        <w:t>постановляет</w:t>
      </w:r>
      <w:r w:rsidRPr="00E45679">
        <w:rPr>
          <w:spacing w:val="40"/>
        </w:rPr>
        <w:t>:</w:t>
      </w:r>
    </w:p>
    <w:p w:rsidR="00B651B8" w:rsidRPr="00E45679" w:rsidRDefault="00B651B8" w:rsidP="00D626AD">
      <w:pPr>
        <w:autoSpaceDE w:val="0"/>
        <w:autoSpaceDN w:val="0"/>
        <w:adjustRightInd w:val="0"/>
        <w:ind w:firstLine="702"/>
        <w:rPr>
          <w:spacing w:val="40"/>
          <w:sz w:val="20"/>
          <w:szCs w:val="20"/>
        </w:rPr>
      </w:pPr>
    </w:p>
    <w:p w:rsidR="00B651B8" w:rsidRPr="00945B8B" w:rsidRDefault="00B651B8" w:rsidP="00D626AD">
      <w:pPr>
        <w:autoSpaceDE w:val="0"/>
        <w:autoSpaceDN w:val="0"/>
        <w:adjustRightInd w:val="0"/>
        <w:ind w:firstLine="702"/>
      </w:pPr>
      <w:r w:rsidRPr="00945B8B">
        <w:t>утвердить прилагаемую государственную программу Забайкальского края «Экономическое развитие».</w:t>
      </w:r>
    </w:p>
    <w:p w:rsidR="00B651B8" w:rsidRPr="00945B8B" w:rsidRDefault="00B651B8" w:rsidP="00267445">
      <w:pPr>
        <w:rPr>
          <w:b/>
          <w:bCs/>
        </w:rPr>
      </w:pPr>
    </w:p>
    <w:p w:rsidR="00B651B8" w:rsidRPr="00945B8B" w:rsidRDefault="00B651B8" w:rsidP="00267445">
      <w:pPr>
        <w:rPr>
          <w:b/>
          <w:bCs/>
        </w:rPr>
      </w:pPr>
    </w:p>
    <w:p w:rsidR="00B651B8" w:rsidRPr="00945B8B" w:rsidRDefault="00B651B8" w:rsidP="00267445"/>
    <w:p w:rsidR="00B651B8" w:rsidRDefault="00B651B8" w:rsidP="00267445">
      <w:pPr>
        <w:ind w:firstLine="0"/>
      </w:pPr>
      <w:r>
        <w:t>Исполняющий обязанности председателя</w:t>
      </w:r>
    </w:p>
    <w:p w:rsidR="00B651B8" w:rsidRPr="00945B8B" w:rsidRDefault="00B651B8" w:rsidP="00267445">
      <w:pPr>
        <w:ind w:firstLine="0"/>
      </w:pPr>
      <w:r>
        <w:t>Правительства Забайкальского края                                                А.И.Шеметов</w:t>
      </w:r>
    </w:p>
    <w:p w:rsidR="00B651B8" w:rsidRPr="00945B8B" w:rsidRDefault="00B651B8" w:rsidP="00D626AD">
      <w:pPr>
        <w:autoSpaceDE w:val="0"/>
        <w:autoSpaceDN w:val="0"/>
        <w:adjustRightInd w:val="0"/>
        <w:spacing w:line="360" w:lineRule="auto"/>
        <w:ind w:left="4758" w:firstLine="0"/>
        <w:jc w:val="center"/>
        <w:outlineLvl w:val="0"/>
      </w:pPr>
      <w:r w:rsidRPr="00945B8B">
        <w:br w:type="page"/>
      </w:r>
      <w:r w:rsidRPr="00945B8B">
        <w:lastRenderedPageBreak/>
        <w:t>УТВЕРЖДЕНА</w:t>
      </w:r>
    </w:p>
    <w:p w:rsidR="00B651B8" w:rsidRPr="00945B8B" w:rsidRDefault="00B651B8" w:rsidP="00D626AD">
      <w:pPr>
        <w:autoSpaceDE w:val="0"/>
        <w:autoSpaceDN w:val="0"/>
        <w:adjustRightInd w:val="0"/>
        <w:ind w:left="4758" w:firstLine="0"/>
        <w:jc w:val="center"/>
        <w:outlineLvl w:val="0"/>
      </w:pPr>
      <w:r w:rsidRPr="00945B8B">
        <w:t>постановлением Правительства</w:t>
      </w:r>
    </w:p>
    <w:p w:rsidR="00B651B8" w:rsidRDefault="00B651B8" w:rsidP="00D626AD">
      <w:pPr>
        <w:autoSpaceDE w:val="0"/>
        <w:autoSpaceDN w:val="0"/>
        <w:adjustRightInd w:val="0"/>
        <w:ind w:left="4758" w:firstLine="0"/>
        <w:jc w:val="center"/>
      </w:pPr>
      <w:r w:rsidRPr="00945B8B">
        <w:t>Забайкальского края</w:t>
      </w:r>
    </w:p>
    <w:p w:rsidR="00B651B8" w:rsidRPr="00573735" w:rsidRDefault="00B651B8" w:rsidP="00D626AD">
      <w:pPr>
        <w:ind w:left="4758" w:firstLine="0"/>
        <w:jc w:val="center"/>
      </w:pPr>
      <w:r>
        <w:t>от 23 апреля 2014 года № 220</w:t>
      </w:r>
    </w:p>
    <w:p w:rsidR="00B651B8" w:rsidRPr="00945B8B" w:rsidRDefault="00B651B8" w:rsidP="00FE5F60">
      <w:pPr>
        <w:autoSpaceDE w:val="0"/>
        <w:autoSpaceDN w:val="0"/>
        <w:adjustRightInd w:val="0"/>
        <w:ind w:left="5103"/>
        <w:jc w:val="center"/>
      </w:pPr>
    </w:p>
    <w:p w:rsidR="00B651B8" w:rsidRPr="00945B8B" w:rsidRDefault="00B651B8" w:rsidP="00143A42">
      <w:pPr>
        <w:ind w:firstLine="0"/>
        <w:rPr>
          <w:b/>
          <w:bCs/>
        </w:rPr>
      </w:pPr>
    </w:p>
    <w:p w:rsidR="00B651B8" w:rsidRPr="00945B8B" w:rsidRDefault="00B651B8" w:rsidP="00C90F93">
      <w:pPr>
        <w:ind w:firstLine="0"/>
        <w:jc w:val="center"/>
        <w:rPr>
          <w:b/>
          <w:bCs/>
        </w:rPr>
      </w:pPr>
      <w:r w:rsidRPr="00945B8B">
        <w:rPr>
          <w:b/>
          <w:bCs/>
        </w:rPr>
        <w:t>Г</w:t>
      </w:r>
      <w:r>
        <w:rPr>
          <w:b/>
          <w:bCs/>
        </w:rPr>
        <w:t>ОСУДАРСТВЕННАЯ ПРОГРАММА ЗАБАЙКАЛЬСКОГО КРАЯ «ЭКОНОМИЧЕСКОЕ РАЗВИТИЕ</w:t>
      </w:r>
      <w:r w:rsidRPr="00945B8B">
        <w:rPr>
          <w:b/>
          <w:bCs/>
        </w:rPr>
        <w:t>»</w:t>
      </w:r>
    </w:p>
    <w:p w:rsidR="00B651B8" w:rsidRPr="00945B8B" w:rsidRDefault="00B651B8" w:rsidP="00FE5F60">
      <w:pPr>
        <w:jc w:val="center"/>
        <w:rPr>
          <w:b/>
          <w:bCs/>
        </w:rPr>
      </w:pPr>
    </w:p>
    <w:p w:rsidR="00B651B8" w:rsidRPr="00945B8B" w:rsidRDefault="00B651B8" w:rsidP="00C90F93">
      <w:pPr>
        <w:ind w:firstLine="0"/>
        <w:jc w:val="center"/>
        <w:rPr>
          <w:b/>
          <w:bCs/>
        </w:rPr>
      </w:pPr>
      <w:r>
        <w:rPr>
          <w:b/>
          <w:bCs/>
        </w:rPr>
        <w:t>Паспорт</w:t>
      </w:r>
    </w:p>
    <w:p w:rsidR="00B651B8" w:rsidRDefault="00B651B8" w:rsidP="00C90F93">
      <w:pPr>
        <w:ind w:firstLine="0"/>
        <w:jc w:val="center"/>
        <w:rPr>
          <w:b/>
          <w:bCs/>
        </w:rPr>
      </w:pPr>
      <w:r w:rsidRPr="00945B8B">
        <w:rPr>
          <w:b/>
          <w:bCs/>
        </w:rPr>
        <w:t xml:space="preserve">государственной программы Забайкальского края </w:t>
      </w:r>
    </w:p>
    <w:p w:rsidR="00B651B8" w:rsidRPr="00945B8B" w:rsidRDefault="00B651B8" w:rsidP="00C90F93">
      <w:pPr>
        <w:ind w:firstLine="0"/>
        <w:jc w:val="center"/>
        <w:rPr>
          <w:b/>
          <w:bCs/>
        </w:rPr>
      </w:pPr>
      <w:r>
        <w:rPr>
          <w:b/>
          <w:bCs/>
        </w:rPr>
        <w:t>«Экономическое развитие»</w:t>
      </w:r>
    </w:p>
    <w:p w:rsidR="00B651B8" w:rsidRPr="00945B8B" w:rsidRDefault="00B651B8" w:rsidP="00FE5F60">
      <w:pPr>
        <w:rPr>
          <w:b/>
          <w:bCs/>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6207"/>
      </w:tblGrid>
      <w:tr w:rsidR="00B651B8" w:rsidRPr="00945B8B" w:rsidTr="00D626AD">
        <w:tc>
          <w:tcPr>
            <w:tcW w:w="3261" w:type="dxa"/>
            <w:tcBorders>
              <w:top w:val="nil"/>
              <w:left w:val="nil"/>
              <w:bottom w:val="nil"/>
              <w:right w:val="nil"/>
            </w:tcBorders>
          </w:tcPr>
          <w:p w:rsidR="00B651B8" w:rsidRPr="00945B8B" w:rsidRDefault="00B651B8" w:rsidP="00F81B08">
            <w:pPr>
              <w:ind w:firstLine="0"/>
            </w:pPr>
            <w:r w:rsidRPr="00945B8B">
              <w:t xml:space="preserve">Ответственный исполнитель программы </w:t>
            </w:r>
          </w:p>
        </w:tc>
        <w:tc>
          <w:tcPr>
            <w:tcW w:w="6207" w:type="dxa"/>
            <w:tcBorders>
              <w:top w:val="nil"/>
              <w:left w:val="nil"/>
              <w:bottom w:val="nil"/>
              <w:right w:val="nil"/>
            </w:tcBorders>
          </w:tcPr>
          <w:p w:rsidR="00B651B8" w:rsidRDefault="00B651B8" w:rsidP="00514800">
            <w:pPr>
              <w:ind w:left="33" w:hanging="1"/>
            </w:pPr>
            <w:r w:rsidRPr="00945B8B">
              <w:t>Министерство экономического развития Забайкальского края</w:t>
            </w:r>
            <w:r>
              <w:t>.</w:t>
            </w:r>
          </w:p>
          <w:p w:rsidR="00B651B8" w:rsidRPr="00945B8B" w:rsidRDefault="00B651B8" w:rsidP="00514800">
            <w:pPr>
              <w:ind w:left="33" w:hanging="1"/>
            </w:pPr>
          </w:p>
        </w:tc>
      </w:tr>
      <w:tr w:rsidR="00B651B8" w:rsidRPr="00945B8B" w:rsidTr="00D626AD">
        <w:tc>
          <w:tcPr>
            <w:tcW w:w="3261" w:type="dxa"/>
            <w:tcBorders>
              <w:top w:val="nil"/>
              <w:left w:val="nil"/>
              <w:bottom w:val="nil"/>
              <w:right w:val="nil"/>
            </w:tcBorders>
          </w:tcPr>
          <w:p w:rsidR="00B651B8" w:rsidRPr="00945B8B" w:rsidRDefault="00B651B8" w:rsidP="00F81B08">
            <w:pPr>
              <w:ind w:firstLine="0"/>
            </w:pPr>
            <w:r w:rsidRPr="00945B8B">
              <w:t xml:space="preserve">Соисполнители программы </w:t>
            </w:r>
          </w:p>
        </w:tc>
        <w:tc>
          <w:tcPr>
            <w:tcW w:w="6207" w:type="dxa"/>
            <w:tcBorders>
              <w:top w:val="nil"/>
              <w:left w:val="nil"/>
              <w:bottom w:val="nil"/>
              <w:right w:val="nil"/>
            </w:tcBorders>
          </w:tcPr>
          <w:p w:rsidR="00B651B8" w:rsidRDefault="00B651B8" w:rsidP="00514800">
            <w:pPr>
              <w:ind w:left="33" w:hanging="1"/>
            </w:pPr>
            <w:r>
              <w:t>И</w:t>
            </w:r>
            <w:r w:rsidRPr="00945B8B">
              <w:t>сполнительные органы государственной власти Забайкальского края</w:t>
            </w:r>
            <w:r>
              <w:t>.</w:t>
            </w:r>
          </w:p>
          <w:p w:rsidR="00B651B8" w:rsidRPr="00945B8B" w:rsidRDefault="00B651B8" w:rsidP="00514800">
            <w:pPr>
              <w:ind w:left="33" w:hanging="1"/>
            </w:pPr>
          </w:p>
        </w:tc>
      </w:tr>
      <w:tr w:rsidR="00B651B8" w:rsidRPr="00945B8B" w:rsidTr="00D626AD">
        <w:tc>
          <w:tcPr>
            <w:tcW w:w="3261" w:type="dxa"/>
            <w:tcBorders>
              <w:top w:val="nil"/>
              <w:left w:val="nil"/>
              <w:bottom w:val="nil"/>
              <w:right w:val="nil"/>
            </w:tcBorders>
          </w:tcPr>
          <w:p w:rsidR="00B651B8" w:rsidRPr="00945B8B" w:rsidRDefault="00B651B8" w:rsidP="00F81B08">
            <w:pPr>
              <w:ind w:firstLine="0"/>
            </w:pPr>
            <w:r w:rsidRPr="00945B8B">
              <w:t>Подпрограммы программы</w:t>
            </w:r>
          </w:p>
          <w:p w:rsidR="00B651B8" w:rsidRPr="00945B8B" w:rsidRDefault="00B651B8" w:rsidP="00F81B08">
            <w:pPr>
              <w:ind w:firstLine="0"/>
            </w:pPr>
          </w:p>
        </w:tc>
        <w:tc>
          <w:tcPr>
            <w:tcW w:w="6207" w:type="dxa"/>
            <w:tcBorders>
              <w:top w:val="nil"/>
              <w:left w:val="nil"/>
              <w:bottom w:val="nil"/>
              <w:right w:val="nil"/>
            </w:tcBorders>
          </w:tcPr>
          <w:p w:rsidR="00B651B8" w:rsidRPr="00D626AD" w:rsidRDefault="00B651B8" w:rsidP="00267445">
            <w:pPr>
              <w:ind w:left="33" w:hanging="1"/>
            </w:pPr>
            <w:r w:rsidRPr="00D626AD">
              <w:t xml:space="preserve">«Стимулирование инвестиционной деятельности в Забайкальском крае»; </w:t>
            </w:r>
          </w:p>
          <w:p w:rsidR="00B651B8" w:rsidRPr="00D626AD" w:rsidRDefault="00B651B8" w:rsidP="00267445">
            <w:pPr>
              <w:ind w:left="33" w:hanging="1"/>
            </w:pPr>
            <w:r w:rsidRPr="00D626AD">
              <w:t>«Развитие малого и среднего предпринимательства в Забайкальском крае»;</w:t>
            </w:r>
          </w:p>
          <w:p w:rsidR="00B651B8" w:rsidRPr="00D626AD" w:rsidRDefault="00B651B8" w:rsidP="00267445">
            <w:pPr>
              <w:ind w:left="33" w:hanging="1"/>
            </w:pPr>
            <w:r w:rsidRPr="00D626AD">
              <w:t>«Стимулирование инновационного развития»;</w:t>
            </w:r>
          </w:p>
          <w:p w:rsidR="00B651B8" w:rsidRPr="00D626AD" w:rsidRDefault="00B651B8" w:rsidP="00267445">
            <w:pPr>
              <w:ind w:left="33" w:hanging="1"/>
            </w:pPr>
            <w:r w:rsidRPr="00D626AD">
              <w:t>«Повышение эффективности государственного и муниципального управления»;</w:t>
            </w:r>
          </w:p>
          <w:p w:rsidR="00B651B8" w:rsidRPr="00D626AD" w:rsidRDefault="00B651B8" w:rsidP="00267445">
            <w:pPr>
              <w:ind w:left="33" w:hanging="1"/>
            </w:pPr>
            <w:r w:rsidRPr="00D626AD">
              <w:t>«Совершенствование системы стратегического управления Забайкальского края»;</w:t>
            </w:r>
          </w:p>
          <w:p w:rsidR="00B651B8" w:rsidRPr="00D626AD" w:rsidRDefault="00B651B8" w:rsidP="00267445">
            <w:pPr>
              <w:ind w:left="33" w:hanging="1"/>
            </w:pPr>
            <w:r w:rsidRPr="00D626AD">
              <w:t>«Совершенствование закупок товаров, работ, услуг в Забайкальском крае»;</w:t>
            </w:r>
          </w:p>
          <w:p w:rsidR="00B651B8" w:rsidRPr="00D626AD" w:rsidRDefault="00B651B8" w:rsidP="00C43A84">
            <w:pPr>
              <w:ind w:left="33" w:hanging="1"/>
            </w:pPr>
            <w:r w:rsidRPr="00D626AD">
              <w:t>обеспечивающая подпрограмма.</w:t>
            </w:r>
          </w:p>
          <w:p w:rsidR="00B651B8" w:rsidRPr="00D626AD" w:rsidRDefault="00B651B8" w:rsidP="00C43A84">
            <w:pPr>
              <w:ind w:left="33" w:hanging="1"/>
            </w:pPr>
          </w:p>
        </w:tc>
      </w:tr>
      <w:tr w:rsidR="00B651B8" w:rsidRPr="00945B8B" w:rsidTr="00D626AD">
        <w:tc>
          <w:tcPr>
            <w:tcW w:w="3261" w:type="dxa"/>
            <w:tcBorders>
              <w:top w:val="nil"/>
              <w:left w:val="nil"/>
              <w:bottom w:val="nil"/>
              <w:right w:val="nil"/>
            </w:tcBorders>
          </w:tcPr>
          <w:p w:rsidR="00B651B8" w:rsidRPr="00945B8B" w:rsidRDefault="00B651B8" w:rsidP="00F81B08">
            <w:pPr>
              <w:ind w:firstLine="0"/>
            </w:pPr>
            <w:r w:rsidRPr="00945B8B">
              <w:t>Цел</w:t>
            </w:r>
            <w:r>
              <w:t>ь</w:t>
            </w:r>
            <w:r w:rsidRPr="00945B8B">
              <w:t xml:space="preserve"> программы </w:t>
            </w:r>
          </w:p>
          <w:p w:rsidR="00B651B8" w:rsidRPr="00945B8B" w:rsidRDefault="00B651B8" w:rsidP="00F81B08">
            <w:pPr>
              <w:ind w:firstLine="0"/>
            </w:pPr>
          </w:p>
        </w:tc>
        <w:tc>
          <w:tcPr>
            <w:tcW w:w="6207" w:type="dxa"/>
            <w:tcBorders>
              <w:top w:val="nil"/>
              <w:left w:val="nil"/>
              <w:bottom w:val="nil"/>
              <w:right w:val="nil"/>
            </w:tcBorders>
          </w:tcPr>
          <w:p w:rsidR="00B651B8" w:rsidRPr="00D626AD" w:rsidRDefault="00B651B8" w:rsidP="00514800">
            <w:pPr>
              <w:ind w:left="33" w:hanging="1"/>
            </w:pPr>
            <w:r w:rsidRPr="00D626AD">
              <w:t>Создание условий для устойчивого роста экономики Забайкальского края.</w:t>
            </w:r>
          </w:p>
          <w:p w:rsidR="00B651B8" w:rsidRPr="00D626AD" w:rsidRDefault="00B651B8" w:rsidP="00514800">
            <w:pPr>
              <w:ind w:left="33" w:hanging="1"/>
            </w:pPr>
          </w:p>
        </w:tc>
      </w:tr>
      <w:tr w:rsidR="00B651B8" w:rsidRPr="00945B8B" w:rsidTr="00D626AD">
        <w:tc>
          <w:tcPr>
            <w:tcW w:w="3261" w:type="dxa"/>
            <w:tcBorders>
              <w:top w:val="nil"/>
              <w:left w:val="nil"/>
              <w:bottom w:val="nil"/>
              <w:right w:val="nil"/>
            </w:tcBorders>
          </w:tcPr>
          <w:p w:rsidR="00B651B8" w:rsidRPr="00945B8B" w:rsidRDefault="00B651B8" w:rsidP="00F81B08">
            <w:pPr>
              <w:ind w:firstLine="0"/>
            </w:pPr>
            <w:r w:rsidRPr="00945B8B">
              <w:t xml:space="preserve">Задачи программы </w:t>
            </w:r>
          </w:p>
          <w:p w:rsidR="00B651B8" w:rsidRPr="00945B8B" w:rsidRDefault="00B651B8" w:rsidP="00F81B08">
            <w:pPr>
              <w:ind w:firstLine="0"/>
            </w:pPr>
          </w:p>
        </w:tc>
        <w:tc>
          <w:tcPr>
            <w:tcW w:w="6207" w:type="dxa"/>
            <w:tcBorders>
              <w:top w:val="nil"/>
              <w:left w:val="nil"/>
              <w:bottom w:val="nil"/>
              <w:right w:val="nil"/>
            </w:tcBorders>
          </w:tcPr>
          <w:p w:rsidR="00B651B8" w:rsidRPr="00D626AD" w:rsidRDefault="00B651B8" w:rsidP="00267445">
            <w:pPr>
              <w:ind w:left="33" w:hanging="1"/>
            </w:pPr>
            <w:r w:rsidRPr="00D626AD">
              <w:t>Создание условий для активизации привлечения частных инвестиций в экономику Забайкальского края;</w:t>
            </w:r>
          </w:p>
          <w:p w:rsidR="00B651B8" w:rsidRPr="00D626AD" w:rsidRDefault="00B651B8" w:rsidP="00267445">
            <w:pPr>
              <w:ind w:left="33" w:hanging="1"/>
            </w:pPr>
            <w:r w:rsidRPr="00D626AD">
              <w:t>стимулирование развития малого и среднего предпринимательства и потребительского рынка;</w:t>
            </w:r>
          </w:p>
          <w:p w:rsidR="00B651B8" w:rsidRPr="00D626AD" w:rsidRDefault="00B651B8" w:rsidP="00D00C56">
            <w:pPr>
              <w:ind w:firstLine="0"/>
              <w:rPr>
                <w:color w:val="auto"/>
              </w:rPr>
            </w:pPr>
            <w:r w:rsidRPr="00D626AD">
              <w:rPr>
                <w:color w:val="auto"/>
              </w:rPr>
              <w:t>стимулирование и государственная поддержка инновационной деятельности;</w:t>
            </w:r>
          </w:p>
          <w:p w:rsidR="00B651B8" w:rsidRPr="00D626AD" w:rsidRDefault="00B651B8" w:rsidP="00267445">
            <w:pPr>
              <w:ind w:left="33" w:hanging="1"/>
            </w:pPr>
            <w:r w:rsidRPr="00D626AD">
              <w:t xml:space="preserve">повышение эффективности государственного и муниципального управления, стратегического </w:t>
            </w:r>
            <w:r w:rsidRPr="00D626AD">
              <w:lastRenderedPageBreak/>
              <w:t>прогнозирования и планирования в Забайкальском крае;</w:t>
            </w:r>
          </w:p>
          <w:p w:rsidR="00B651B8" w:rsidRPr="00D626AD" w:rsidRDefault="00B651B8" w:rsidP="00240841">
            <w:pPr>
              <w:ind w:left="33" w:hanging="1"/>
            </w:pPr>
            <w:r w:rsidRPr="00D626AD">
              <w:t>повышение эффективности, результативности и открытости закупок.</w:t>
            </w:r>
          </w:p>
          <w:p w:rsidR="00B651B8" w:rsidRPr="00D626AD" w:rsidRDefault="00B651B8" w:rsidP="00240841">
            <w:pPr>
              <w:ind w:left="33" w:hanging="1"/>
            </w:pPr>
          </w:p>
        </w:tc>
      </w:tr>
      <w:tr w:rsidR="00B651B8" w:rsidRPr="00945B8B" w:rsidTr="00D626AD">
        <w:tc>
          <w:tcPr>
            <w:tcW w:w="3261" w:type="dxa"/>
            <w:tcBorders>
              <w:top w:val="nil"/>
              <w:left w:val="nil"/>
              <w:bottom w:val="nil"/>
              <w:right w:val="nil"/>
            </w:tcBorders>
          </w:tcPr>
          <w:p w:rsidR="00B651B8" w:rsidRPr="00945B8B" w:rsidRDefault="00B651B8" w:rsidP="00F81B08">
            <w:pPr>
              <w:ind w:firstLine="0"/>
            </w:pPr>
            <w:r w:rsidRPr="00945B8B">
              <w:lastRenderedPageBreak/>
              <w:t xml:space="preserve">Этапы и сроки реализации программы </w:t>
            </w:r>
          </w:p>
        </w:tc>
        <w:tc>
          <w:tcPr>
            <w:tcW w:w="6207" w:type="dxa"/>
            <w:tcBorders>
              <w:top w:val="nil"/>
              <w:left w:val="nil"/>
              <w:bottom w:val="nil"/>
              <w:right w:val="nil"/>
            </w:tcBorders>
          </w:tcPr>
          <w:p w:rsidR="00B651B8" w:rsidRPr="00D626AD" w:rsidRDefault="00B651B8" w:rsidP="00267445">
            <w:pPr>
              <w:ind w:left="33" w:firstLine="0"/>
            </w:pPr>
            <w:r w:rsidRPr="00D626AD">
              <w:t>2014-2020 годы.</w:t>
            </w:r>
          </w:p>
          <w:p w:rsidR="00B651B8" w:rsidRPr="00D626AD" w:rsidRDefault="00B651B8" w:rsidP="000A6558">
            <w:pPr>
              <w:ind w:left="33" w:firstLine="0"/>
            </w:pPr>
            <w:r w:rsidRPr="00D626AD">
              <w:t xml:space="preserve">Один этап. </w:t>
            </w:r>
          </w:p>
          <w:p w:rsidR="00B651B8" w:rsidRPr="00D626AD" w:rsidRDefault="00B651B8" w:rsidP="000A6558">
            <w:pPr>
              <w:ind w:left="33" w:firstLine="0"/>
            </w:pPr>
          </w:p>
        </w:tc>
      </w:tr>
      <w:tr w:rsidR="00B651B8" w:rsidRPr="00945B8B" w:rsidTr="00D626AD">
        <w:tc>
          <w:tcPr>
            <w:tcW w:w="3261" w:type="dxa"/>
            <w:tcBorders>
              <w:top w:val="nil"/>
              <w:left w:val="nil"/>
              <w:bottom w:val="nil"/>
              <w:right w:val="nil"/>
            </w:tcBorders>
          </w:tcPr>
          <w:p w:rsidR="00B651B8" w:rsidRPr="00945B8B" w:rsidRDefault="00B651B8" w:rsidP="00F81B08">
            <w:pPr>
              <w:ind w:firstLine="0"/>
            </w:pPr>
            <w:r w:rsidRPr="00945B8B">
              <w:t xml:space="preserve">Объемы бюджетных ассигнований программы </w:t>
            </w:r>
          </w:p>
        </w:tc>
        <w:tc>
          <w:tcPr>
            <w:tcW w:w="6207" w:type="dxa"/>
            <w:tcBorders>
              <w:top w:val="nil"/>
              <w:left w:val="nil"/>
              <w:bottom w:val="nil"/>
              <w:right w:val="nil"/>
            </w:tcBorders>
          </w:tcPr>
          <w:p w:rsidR="00B651B8" w:rsidRPr="00D626AD" w:rsidRDefault="00B651B8" w:rsidP="00267445">
            <w:pPr>
              <w:ind w:left="33" w:firstLine="0"/>
            </w:pPr>
            <w:r w:rsidRPr="00D626AD">
              <w:t>Общий объем расходов на программу за счет средств краевого бюджета составляет 773 377,10 тыс. рублей, в том числе:</w:t>
            </w:r>
          </w:p>
          <w:p w:rsidR="00B651B8" w:rsidRPr="00D626AD" w:rsidRDefault="00B651B8" w:rsidP="00267445">
            <w:pPr>
              <w:ind w:left="33" w:firstLine="0"/>
            </w:pPr>
            <w:r w:rsidRPr="00D626AD">
              <w:t>в 2014 году – 197 224,9 тыс. рублей;</w:t>
            </w:r>
          </w:p>
          <w:p w:rsidR="00B651B8" w:rsidRPr="00D626AD" w:rsidRDefault="00B651B8" w:rsidP="00267445">
            <w:pPr>
              <w:ind w:left="33" w:firstLine="0"/>
            </w:pPr>
            <w:r w:rsidRPr="00D626AD">
              <w:t>в 2015 году – 96 218,7 тыс. рублей;</w:t>
            </w:r>
          </w:p>
          <w:p w:rsidR="00B651B8" w:rsidRPr="00D626AD" w:rsidRDefault="00B651B8" w:rsidP="00267445">
            <w:pPr>
              <w:ind w:left="33" w:firstLine="0"/>
            </w:pPr>
            <w:r w:rsidRPr="00D626AD">
              <w:t>в 2016 году – 96 218,7 тыс. рублей;</w:t>
            </w:r>
          </w:p>
          <w:p w:rsidR="00B651B8" w:rsidRPr="00D626AD" w:rsidRDefault="00B651B8" w:rsidP="00267445">
            <w:pPr>
              <w:ind w:left="33" w:firstLine="0"/>
            </w:pPr>
            <w:r w:rsidRPr="00D626AD">
              <w:t>в 2017 году – 96 218,7 тыс. рублей;</w:t>
            </w:r>
          </w:p>
          <w:p w:rsidR="00B651B8" w:rsidRPr="00D626AD" w:rsidRDefault="00B651B8" w:rsidP="00267445">
            <w:pPr>
              <w:ind w:left="33" w:firstLine="0"/>
            </w:pPr>
            <w:r w:rsidRPr="00D626AD">
              <w:t>в 2018 году – 96 218,7 тыс. рублей;</w:t>
            </w:r>
          </w:p>
          <w:p w:rsidR="00B651B8" w:rsidRPr="00D626AD" w:rsidRDefault="00B651B8" w:rsidP="00267445">
            <w:pPr>
              <w:ind w:left="33" w:firstLine="0"/>
            </w:pPr>
            <w:r w:rsidRPr="00D626AD">
              <w:t>в 2019 году – 95 638,7 тыс. рублей;</w:t>
            </w:r>
          </w:p>
          <w:p w:rsidR="00B651B8" w:rsidRPr="00D626AD" w:rsidRDefault="00B651B8" w:rsidP="001522FB">
            <w:pPr>
              <w:ind w:left="33" w:firstLine="0"/>
            </w:pPr>
            <w:r w:rsidRPr="00D626AD">
              <w:t>в 2020 году – 95 638,7 тыс. рублей.</w:t>
            </w:r>
          </w:p>
          <w:p w:rsidR="00B651B8" w:rsidRPr="00D626AD" w:rsidRDefault="00B651B8" w:rsidP="00CD4F5A">
            <w:pPr>
              <w:ind w:left="33" w:firstLine="0"/>
            </w:pPr>
            <w:r w:rsidRPr="00D626AD">
              <w:t>Общий объем расходов на подпрограмму «Стимулирование инвестиционной деятельности в Забайкальском крае» за счет средств краевого бюджета составляет 210 000,0 тыс. рублей.</w:t>
            </w:r>
          </w:p>
          <w:p w:rsidR="00B651B8" w:rsidRPr="00D626AD" w:rsidRDefault="00B651B8" w:rsidP="00CD4F5A">
            <w:pPr>
              <w:ind w:left="33" w:firstLine="0"/>
            </w:pPr>
            <w:r w:rsidRPr="00D626AD">
              <w:t>Общий объем расходов на подпрограмму «Развитие малого и среднего предпринимательства в Забайкальском крае» за счет средств краевого бюджета составляет 100 343,0 тыс. рублей.</w:t>
            </w:r>
          </w:p>
          <w:p w:rsidR="00B651B8" w:rsidRPr="00D626AD" w:rsidRDefault="00B651B8" w:rsidP="00CD4F5A">
            <w:pPr>
              <w:ind w:left="33" w:firstLine="0"/>
            </w:pPr>
            <w:r w:rsidRPr="00D626AD">
              <w:t>Общий объем расходов на подпрограмму «Стимулирование инновационного развития» за счет средств краевого бюджета составляет 500,0 тыс. рублей.</w:t>
            </w:r>
          </w:p>
          <w:p w:rsidR="00B651B8" w:rsidRPr="00D626AD" w:rsidRDefault="00B651B8" w:rsidP="00CD4F5A">
            <w:pPr>
              <w:ind w:left="33" w:firstLine="0"/>
            </w:pPr>
            <w:r w:rsidRPr="00D626AD">
              <w:t>Общий объем расходов на подпрограмму «Совершенствование системы стратегического управления Забайкальского края» за счет средств краевого бюджета составляет 8 992,8 тыс. рублей.</w:t>
            </w:r>
          </w:p>
          <w:p w:rsidR="00B651B8" w:rsidRPr="00D626AD" w:rsidRDefault="00B651B8" w:rsidP="00514800">
            <w:pPr>
              <w:ind w:left="33" w:firstLine="0"/>
            </w:pPr>
            <w:r w:rsidRPr="00D626AD">
              <w:t>Общий объем расходов на подпрограмму «Совершенствование закупок товаров, работ, услуг в Забайкальском крае» за счет средств краевого бюджета составляет 153 296,6 тыс. рублей.</w:t>
            </w:r>
          </w:p>
          <w:p w:rsidR="00B651B8" w:rsidRPr="00D626AD" w:rsidRDefault="00B651B8" w:rsidP="00240841">
            <w:pPr>
              <w:ind w:left="33" w:firstLine="0"/>
            </w:pPr>
            <w:r w:rsidRPr="00D626AD">
              <w:t>Общий объем расходов на обеспечивающую подпрограмму за счет средств краевого бюджета составляет 300 244,7 тыс. рублей.</w:t>
            </w:r>
          </w:p>
        </w:tc>
      </w:tr>
      <w:tr w:rsidR="00B651B8" w:rsidRPr="00945B8B" w:rsidTr="00D626AD">
        <w:tc>
          <w:tcPr>
            <w:tcW w:w="3261" w:type="dxa"/>
            <w:tcBorders>
              <w:top w:val="nil"/>
              <w:left w:val="nil"/>
              <w:bottom w:val="nil"/>
              <w:right w:val="nil"/>
            </w:tcBorders>
          </w:tcPr>
          <w:p w:rsidR="00B651B8" w:rsidRPr="00945B8B" w:rsidRDefault="00B651B8" w:rsidP="00F81B08">
            <w:pPr>
              <w:ind w:firstLine="0"/>
            </w:pPr>
            <w:r w:rsidRPr="00945B8B">
              <w:lastRenderedPageBreak/>
              <w:t xml:space="preserve">Ожидаемые результаты реализации программы </w:t>
            </w:r>
          </w:p>
        </w:tc>
        <w:tc>
          <w:tcPr>
            <w:tcW w:w="6207" w:type="dxa"/>
            <w:tcBorders>
              <w:top w:val="nil"/>
              <w:left w:val="nil"/>
              <w:bottom w:val="nil"/>
              <w:right w:val="nil"/>
            </w:tcBorders>
          </w:tcPr>
          <w:p w:rsidR="00B651B8" w:rsidRDefault="00B651B8" w:rsidP="0002302F">
            <w:pPr>
              <w:autoSpaceDE w:val="0"/>
              <w:autoSpaceDN w:val="0"/>
              <w:adjustRightInd w:val="0"/>
              <w:ind w:firstLine="0"/>
              <w:outlineLvl w:val="0"/>
            </w:pPr>
            <w:r>
              <w:t xml:space="preserve">Среднегодовые темпы роста </w:t>
            </w:r>
            <w:r w:rsidRPr="009338AA">
              <w:t>о</w:t>
            </w:r>
            <w:r>
              <w:t>бъем</w:t>
            </w:r>
            <w:r w:rsidRPr="009338AA">
              <w:t>а</w:t>
            </w:r>
            <w:r>
              <w:t xml:space="preserve"> валового регионального продукта </w:t>
            </w:r>
            <w:r w:rsidRPr="009338AA">
              <w:t xml:space="preserve">в течение реализации государственной программы </w:t>
            </w:r>
            <w:r>
              <w:t xml:space="preserve">составят 4,8 </w:t>
            </w:r>
            <w:r w:rsidRPr="009338AA">
              <w:t>%</w:t>
            </w:r>
            <w:r>
              <w:t>.</w:t>
            </w:r>
          </w:p>
          <w:p w:rsidR="00B651B8" w:rsidRDefault="00B651B8" w:rsidP="0018581D">
            <w:pPr>
              <w:autoSpaceDE w:val="0"/>
              <w:autoSpaceDN w:val="0"/>
              <w:adjustRightInd w:val="0"/>
              <w:ind w:firstLine="0"/>
              <w:outlineLvl w:val="0"/>
              <w:rPr>
                <w:color w:val="auto"/>
              </w:rPr>
            </w:pPr>
            <w:r>
              <w:rPr>
                <w:color w:val="auto"/>
              </w:rPr>
              <w:t xml:space="preserve">Индекс физического объема валового регионального продукта </w:t>
            </w:r>
            <w:r w:rsidRPr="0002302F">
              <w:rPr>
                <w:color w:val="auto"/>
              </w:rPr>
              <w:t xml:space="preserve"> </w:t>
            </w:r>
            <w:r>
              <w:rPr>
                <w:color w:val="auto"/>
              </w:rPr>
              <w:t xml:space="preserve">в сопоставимых ценах </w:t>
            </w:r>
            <w:r w:rsidRPr="0002302F">
              <w:rPr>
                <w:color w:val="auto"/>
              </w:rPr>
              <w:t xml:space="preserve">к 2020 году </w:t>
            </w:r>
            <w:r>
              <w:rPr>
                <w:color w:val="auto"/>
              </w:rPr>
              <w:t>увеличится</w:t>
            </w:r>
            <w:r w:rsidRPr="0002302F">
              <w:rPr>
                <w:color w:val="auto"/>
              </w:rPr>
              <w:t xml:space="preserve"> </w:t>
            </w:r>
            <w:r>
              <w:rPr>
                <w:color w:val="auto"/>
              </w:rPr>
              <w:t xml:space="preserve">в 1,4 раза к </w:t>
            </w:r>
            <w:r w:rsidRPr="0002302F">
              <w:rPr>
                <w:color w:val="auto"/>
              </w:rPr>
              <w:t>уровн</w:t>
            </w:r>
            <w:r>
              <w:rPr>
                <w:color w:val="auto"/>
              </w:rPr>
              <w:t>ю</w:t>
            </w:r>
            <w:r w:rsidRPr="0002302F">
              <w:rPr>
                <w:color w:val="auto"/>
              </w:rPr>
              <w:t xml:space="preserve"> 201</w:t>
            </w:r>
            <w:r>
              <w:rPr>
                <w:color w:val="auto"/>
              </w:rPr>
              <w:t>3</w:t>
            </w:r>
            <w:r w:rsidRPr="0002302F">
              <w:rPr>
                <w:color w:val="auto"/>
              </w:rPr>
              <w:t xml:space="preserve"> года. </w:t>
            </w:r>
          </w:p>
          <w:p w:rsidR="00B651B8" w:rsidRDefault="00B651B8" w:rsidP="0018581D">
            <w:pPr>
              <w:autoSpaceDE w:val="0"/>
              <w:autoSpaceDN w:val="0"/>
              <w:adjustRightInd w:val="0"/>
              <w:ind w:firstLine="0"/>
              <w:outlineLvl w:val="0"/>
              <w:rPr>
                <w:color w:val="auto"/>
              </w:rPr>
            </w:pPr>
            <w:r>
              <w:rPr>
                <w:color w:val="auto"/>
              </w:rPr>
              <w:t>Г</w:t>
            </w:r>
            <w:r w:rsidRPr="000D00BF">
              <w:rPr>
                <w:color w:val="auto"/>
              </w:rPr>
              <w:t>одово</w:t>
            </w:r>
            <w:r>
              <w:rPr>
                <w:color w:val="auto"/>
              </w:rPr>
              <w:t>й</w:t>
            </w:r>
            <w:r w:rsidRPr="000D00BF">
              <w:rPr>
                <w:color w:val="auto"/>
              </w:rPr>
              <w:t xml:space="preserve"> объем инвестиций в основной капитал </w:t>
            </w:r>
            <w:r>
              <w:rPr>
                <w:color w:val="auto"/>
              </w:rPr>
              <w:t xml:space="preserve">за счет всех источников финансирования </w:t>
            </w:r>
            <w:r w:rsidRPr="000D00BF">
              <w:rPr>
                <w:color w:val="auto"/>
              </w:rPr>
              <w:t xml:space="preserve">к 2020 году </w:t>
            </w:r>
            <w:r>
              <w:rPr>
                <w:color w:val="auto"/>
              </w:rPr>
              <w:t xml:space="preserve">увеличится </w:t>
            </w:r>
            <w:r w:rsidRPr="000D00BF">
              <w:rPr>
                <w:color w:val="auto"/>
              </w:rPr>
              <w:t>до 160,43 млрд. рублей</w:t>
            </w:r>
            <w:r>
              <w:rPr>
                <w:color w:val="auto"/>
              </w:rPr>
              <w:t>.</w:t>
            </w:r>
          </w:p>
          <w:p w:rsidR="00B651B8" w:rsidRPr="00F13138" w:rsidRDefault="00B651B8" w:rsidP="00C90F93">
            <w:pPr>
              <w:pStyle w:val="ConsPlusCell"/>
              <w:ind w:firstLine="0"/>
              <w:rPr>
                <w:rFonts w:ascii="Times New Roman CYR" w:hAnsi="Times New Roman CYR" w:cs="Times New Roman CYR"/>
                <w:color w:val="000000"/>
              </w:rPr>
            </w:pPr>
            <w:r>
              <w:rPr>
                <w:rFonts w:ascii="Times New Roman CYR" w:hAnsi="Times New Roman CYR" w:cs="Times New Roman CYR"/>
              </w:rPr>
              <w:t>К</w:t>
            </w:r>
            <w:r w:rsidRPr="0018353A">
              <w:rPr>
                <w:rFonts w:ascii="Times New Roman CYR" w:hAnsi="Times New Roman CYR" w:cs="Times New Roman CYR"/>
              </w:rPr>
              <w:t>оличеств</w:t>
            </w:r>
            <w:r>
              <w:rPr>
                <w:rFonts w:ascii="Times New Roman CYR" w:hAnsi="Times New Roman CYR" w:cs="Times New Roman CYR"/>
              </w:rPr>
              <w:t>о</w:t>
            </w:r>
            <w:r w:rsidRPr="0018353A">
              <w:rPr>
                <w:rFonts w:ascii="Times New Roman CYR" w:hAnsi="Times New Roman CYR" w:cs="Times New Roman CYR"/>
              </w:rPr>
              <w:t xml:space="preserve"> субъектов малого и среднего предпринимательства</w:t>
            </w:r>
            <w:r>
              <w:rPr>
                <w:rFonts w:ascii="Times New Roman CYR" w:hAnsi="Times New Roman CYR" w:cs="Times New Roman CYR"/>
              </w:rPr>
              <w:t xml:space="preserve"> </w:t>
            </w:r>
            <w:r w:rsidRPr="0018353A">
              <w:rPr>
                <w:rFonts w:ascii="Times New Roman CYR" w:hAnsi="Times New Roman CYR" w:cs="Times New Roman CYR"/>
              </w:rPr>
              <w:t xml:space="preserve">(включая индивидуальных предпринимателей) в расчете на 1 тыс. </w:t>
            </w:r>
            <w:r w:rsidRPr="00D43A38">
              <w:rPr>
                <w:rFonts w:ascii="Times New Roman CYR" w:hAnsi="Times New Roman CYR" w:cs="Times New Roman CYR"/>
                <w:color w:val="000000"/>
              </w:rPr>
              <w:t xml:space="preserve">человек населения Забайкальского края </w:t>
            </w:r>
            <w:r>
              <w:rPr>
                <w:rFonts w:ascii="Times New Roman CYR" w:hAnsi="Times New Roman CYR" w:cs="Times New Roman CYR"/>
                <w:color w:val="000000"/>
              </w:rPr>
              <w:t>у</w:t>
            </w:r>
            <w:r w:rsidRPr="0018353A">
              <w:rPr>
                <w:rFonts w:ascii="Times New Roman CYR" w:hAnsi="Times New Roman CYR" w:cs="Times New Roman CYR"/>
              </w:rPr>
              <w:t>велич</w:t>
            </w:r>
            <w:r>
              <w:rPr>
                <w:rFonts w:ascii="Times New Roman CYR" w:hAnsi="Times New Roman CYR" w:cs="Times New Roman CYR"/>
              </w:rPr>
              <w:t>ится</w:t>
            </w:r>
            <w:r w:rsidRPr="00D43A38">
              <w:rPr>
                <w:rFonts w:ascii="Times New Roman CYR" w:hAnsi="Times New Roman CYR" w:cs="Times New Roman CYR"/>
                <w:color w:val="000000"/>
              </w:rPr>
              <w:t xml:space="preserve"> с </w:t>
            </w:r>
            <w:r>
              <w:rPr>
                <w:rFonts w:ascii="Times New Roman CYR" w:hAnsi="Times New Roman CYR" w:cs="Times New Roman CYR"/>
                <w:color w:val="000000"/>
              </w:rPr>
              <w:t>29</w:t>
            </w:r>
            <w:r w:rsidRPr="00D43A38">
              <w:rPr>
                <w:rFonts w:ascii="Times New Roman CYR" w:hAnsi="Times New Roman CYR" w:cs="Times New Roman CYR"/>
                <w:color w:val="000000"/>
              </w:rPr>
              <w:t>,</w:t>
            </w:r>
            <w:r>
              <w:rPr>
                <w:rFonts w:ascii="Times New Roman CYR" w:hAnsi="Times New Roman CYR" w:cs="Times New Roman CYR"/>
                <w:color w:val="000000"/>
              </w:rPr>
              <w:t>2</w:t>
            </w:r>
            <w:r w:rsidRPr="00D43A38">
              <w:rPr>
                <w:rFonts w:ascii="Times New Roman CYR" w:hAnsi="Times New Roman CYR" w:cs="Times New Roman CYR"/>
                <w:color w:val="000000"/>
              </w:rPr>
              <w:t xml:space="preserve"> в 201</w:t>
            </w:r>
            <w:r>
              <w:rPr>
                <w:rFonts w:ascii="Times New Roman CYR" w:hAnsi="Times New Roman CYR" w:cs="Times New Roman CYR"/>
                <w:color w:val="000000"/>
              </w:rPr>
              <w:t>3</w:t>
            </w:r>
            <w:r w:rsidRPr="00D43A38">
              <w:rPr>
                <w:rFonts w:ascii="Times New Roman CYR" w:hAnsi="Times New Roman CYR" w:cs="Times New Roman CYR"/>
                <w:color w:val="000000"/>
              </w:rPr>
              <w:t xml:space="preserve"> году до 44,7 в 2020 году</w:t>
            </w:r>
            <w:r>
              <w:rPr>
                <w:rFonts w:ascii="Times New Roman CYR" w:hAnsi="Times New Roman CYR" w:cs="Times New Roman CYR"/>
                <w:color w:val="000000"/>
              </w:rPr>
              <w:t>.</w:t>
            </w:r>
          </w:p>
          <w:p w:rsidR="00B651B8" w:rsidRDefault="00B651B8" w:rsidP="00C90F93">
            <w:pPr>
              <w:pStyle w:val="ConsPlusCell"/>
              <w:ind w:firstLine="0"/>
            </w:pPr>
            <w:r>
              <w:t>Уровень удовлетворенности граждан качеством государственных и муниципальных услуг достигнет 90 % к 2018 году.</w:t>
            </w:r>
          </w:p>
          <w:p w:rsidR="00B651B8" w:rsidRPr="0018581D" w:rsidRDefault="00B651B8" w:rsidP="00716BFE">
            <w:pPr>
              <w:autoSpaceDE w:val="0"/>
              <w:autoSpaceDN w:val="0"/>
              <w:adjustRightInd w:val="0"/>
              <w:ind w:firstLine="0"/>
              <w:outlineLvl w:val="0"/>
              <w:rPr>
                <w:color w:val="auto"/>
              </w:rPr>
            </w:pPr>
            <w:r>
              <w:rPr>
                <w:color w:val="auto"/>
              </w:rPr>
              <w:t>Удельный вес инновационных товаров, работ, услуг в общем объеме отгруженных товаров, выполненных работ, услуг к 2020 году составит 8 %.</w:t>
            </w:r>
          </w:p>
        </w:tc>
      </w:tr>
    </w:tbl>
    <w:p w:rsidR="00B651B8" w:rsidRDefault="00B651B8" w:rsidP="002A5730">
      <w:pPr>
        <w:autoSpaceDE w:val="0"/>
        <w:autoSpaceDN w:val="0"/>
        <w:adjustRightInd w:val="0"/>
        <w:ind w:firstLine="0"/>
        <w:jc w:val="center"/>
        <w:outlineLvl w:val="0"/>
        <w:rPr>
          <w:b/>
          <w:bCs/>
        </w:rPr>
      </w:pPr>
    </w:p>
    <w:p w:rsidR="00B651B8" w:rsidRDefault="00B651B8" w:rsidP="00C90F93">
      <w:pPr>
        <w:autoSpaceDE w:val="0"/>
        <w:autoSpaceDN w:val="0"/>
        <w:adjustRightInd w:val="0"/>
        <w:ind w:firstLine="0"/>
        <w:jc w:val="center"/>
        <w:rPr>
          <w:b/>
          <w:bCs/>
        </w:rPr>
      </w:pPr>
      <w:r w:rsidRPr="00945B8B">
        <w:rPr>
          <w:b/>
          <w:bCs/>
        </w:rPr>
        <w:t>1.</w:t>
      </w:r>
      <w:r>
        <w:rPr>
          <w:b/>
          <w:bCs/>
        </w:rPr>
        <w:t xml:space="preserve"> Х</w:t>
      </w:r>
      <w:r w:rsidRPr="00945B8B">
        <w:rPr>
          <w:b/>
          <w:bCs/>
        </w:rPr>
        <w:t>арактеристика текущего состояния сферы реализации государственной программы</w:t>
      </w:r>
    </w:p>
    <w:p w:rsidR="00B651B8" w:rsidRPr="004A7B23" w:rsidRDefault="00B651B8" w:rsidP="008655C0">
      <w:pPr>
        <w:autoSpaceDE w:val="0"/>
        <w:autoSpaceDN w:val="0"/>
        <w:adjustRightInd w:val="0"/>
        <w:jc w:val="center"/>
        <w:outlineLvl w:val="0"/>
        <w:rPr>
          <w:b/>
          <w:bCs/>
        </w:rPr>
      </w:pPr>
    </w:p>
    <w:p w:rsidR="00B651B8" w:rsidRDefault="00B651B8" w:rsidP="002A5730">
      <w:pPr>
        <w:autoSpaceDE w:val="0"/>
        <w:autoSpaceDN w:val="0"/>
        <w:adjustRightInd w:val="0"/>
        <w:ind w:firstLine="0"/>
        <w:jc w:val="center"/>
        <w:outlineLvl w:val="0"/>
        <w:rPr>
          <w:b/>
          <w:bCs/>
        </w:rPr>
      </w:pPr>
      <w:r>
        <w:rPr>
          <w:b/>
          <w:bCs/>
        </w:rPr>
        <w:t>1.1. Общая характеристика экономического положения края</w:t>
      </w:r>
    </w:p>
    <w:p w:rsidR="00B651B8" w:rsidRPr="00945B8B" w:rsidRDefault="00B651B8" w:rsidP="004A7B23">
      <w:pPr>
        <w:autoSpaceDE w:val="0"/>
        <w:autoSpaceDN w:val="0"/>
        <w:adjustRightInd w:val="0"/>
        <w:jc w:val="center"/>
        <w:outlineLvl w:val="0"/>
        <w:rPr>
          <w:b/>
          <w:bCs/>
        </w:rPr>
      </w:pPr>
    </w:p>
    <w:p w:rsidR="00B651B8" w:rsidRPr="00945B8B" w:rsidRDefault="00B651B8" w:rsidP="004A7B23">
      <w:pPr>
        <w:widowControl w:val="0"/>
      </w:pPr>
      <w:r w:rsidRPr="00945B8B">
        <w:t xml:space="preserve">В Забайкальском крае социально-экономическая ситуация характеризуется сохранением позитивных тенденций в социальной сфере и отраслях реального сектора экономики. </w:t>
      </w:r>
    </w:p>
    <w:p w:rsidR="00B651B8" w:rsidRPr="00B231C6" w:rsidRDefault="00B651B8" w:rsidP="00267445">
      <w:pPr>
        <w:widowControl w:val="0"/>
        <w:rPr>
          <w:color w:val="auto"/>
        </w:rPr>
      </w:pPr>
      <w:r>
        <w:rPr>
          <w:color w:val="auto"/>
        </w:rPr>
        <w:t>В</w:t>
      </w:r>
      <w:r w:rsidRPr="00B231C6">
        <w:rPr>
          <w:color w:val="auto"/>
        </w:rPr>
        <w:t xml:space="preserve"> 2013 году, по оценке</w:t>
      </w:r>
      <w:r>
        <w:rPr>
          <w:color w:val="auto"/>
        </w:rPr>
        <w:t>, индекс физического</w:t>
      </w:r>
      <w:r w:rsidRPr="00B231C6">
        <w:rPr>
          <w:color w:val="auto"/>
        </w:rPr>
        <w:t xml:space="preserve"> объем</w:t>
      </w:r>
      <w:r>
        <w:rPr>
          <w:color w:val="auto"/>
        </w:rPr>
        <w:t>а</w:t>
      </w:r>
      <w:r w:rsidRPr="00B231C6">
        <w:rPr>
          <w:color w:val="auto"/>
        </w:rPr>
        <w:t xml:space="preserve"> валового регионального продукта </w:t>
      </w:r>
      <w:r>
        <w:rPr>
          <w:color w:val="auto"/>
        </w:rPr>
        <w:t xml:space="preserve">в сопоставимых ценах </w:t>
      </w:r>
      <w:r w:rsidRPr="00B231C6">
        <w:rPr>
          <w:color w:val="auto"/>
        </w:rPr>
        <w:t xml:space="preserve">составил </w:t>
      </w:r>
      <w:r>
        <w:rPr>
          <w:color w:val="auto"/>
        </w:rPr>
        <w:t>102,1 %  к уровню</w:t>
      </w:r>
      <w:r w:rsidRPr="00B231C6">
        <w:rPr>
          <w:color w:val="auto"/>
        </w:rPr>
        <w:t xml:space="preserve"> 2012 года. </w:t>
      </w:r>
    </w:p>
    <w:p w:rsidR="00B651B8" w:rsidRPr="00B231C6" w:rsidRDefault="00B651B8" w:rsidP="00267445">
      <w:pPr>
        <w:widowControl w:val="0"/>
        <w:rPr>
          <w:color w:val="auto"/>
        </w:rPr>
      </w:pPr>
      <w:r>
        <w:rPr>
          <w:color w:val="auto"/>
        </w:rPr>
        <w:t>В 2013 году п</w:t>
      </w:r>
      <w:r w:rsidRPr="00B231C6">
        <w:rPr>
          <w:color w:val="auto"/>
        </w:rPr>
        <w:t xml:space="preserve">рирост промышленного производства в сопоставимых ценах составил 6,5 % (по России – 0,3 %). По приросту промышленного производства Забайкальский край в 2013 году вышел на 3-е место среди регионов Сибирского федерального округа. </w:t>
      </w:r>
    </w:p>
    <w:p w:rsidR="00B651B8" w:rsidRPr="00B231C6" w:rsidRDefault="00B651B8" w:rsidP="00267445">
      <w:pPr>
        <w:widowControl w:val="0"/>
        <w:rPr>
          <w:color w:val="auto"/>
        </w:rPr>
      </w:pPr>
      <w:r w:rsidRPr="00B231C6">
        <w:rPr>
          <w:color w:val="auto"/>
        </w:rPr>
        <w:t>Продолжалась реализация крупных инвестиционных проектов и запуск новых производств.</w:t>
      </w:r>
    </w:p>
    <w:p w:rsidR="00B651B8" w:rsidRPr="00B231C6" w:rsidRDefault="00B651B8" w:rsidP="00267445">
      <w:pPr>
        <w:widowControl w:val="0"/>
        <w:rPr>
          <w:color w:val="auto"/>
        </w:rPr>
      </w:pPr>
      <w:r w:rsidRPr="00B231C6">
        <w:rPr>
          <w:color w:val="auto"/>
        </w:rPr>
        <w:t>Объем добычи золота составил 9,4 тонны (в 2012 году – 8,3 тонны). Это наибольший показатель за последние 19 лет.</w:t>
      </w:r>
    </w:p>
    <w:p w:rsidR="00B651B8" w:rsidRPr="00B231C6" w:rsidRDefault="00B651B8" w:rsidP="00267445">
      <w:pPr>
        <w:widowControl w:val="0"/>
        <w:rPr>
          <w:color w:val="auto"/>
        </w:rPr>
      </w:pPr>
      <w:r w:rsidRPr="00B231C6">
        <w:rPr>
          <w:color w:val="auto"/>
        </w:rPr>
        <w:t xml:space="preserve">Прирост объемов производства урана по сравнению с 2012 годом составил 6,5 %,  угля – 5,6 %.    </w:t>
      </w:r>
    </w:p>
    <w:p w:rsidR="00B651B8" w:rsidRPr="00B231C6" w:rsidRDefault="00B651B8" w:rsidP="00267445">
      <w:pPr>
        <w:widowControl w:val="0"/>
        <w:rPr>
          <w:color w:val="auto"/>
        </w:rPr>
      </w:pPr>
      <w:r w:rsidRPr="00B231C6">
        <w:rPr>
          <w:color w:val="auto"/>
        </w:rPr>
        <w:lastRenderedPageBreak/>
        <w:t>Позитивным является выход Забайкальского края на энергосбалансированность за счет наращивания объемов собственной выработки электроэнергии на 9,3 %, в основном за счет введенного в эксплуатацию третьего блока Харанорской ГРЭС.</w:t>
      </w:r>
    </w:p>
    <w:p w:rsidR="00B651B8" w:rsidRPr="00B231C6" w:rsidRDefault="00B651B8" w:rsidP="00267445">
      <w:pPr>
        <w:widowControl w:val="0"/>
        <w:rPr>
          <w:color w:val="auto"/>
        </w:rPr>
      </w:pPr>
      <w:r w:rsidRPr="00B231C6">
        <w:rPr>
          <w:color w:val="auto"/>
        </w:rPr>
        <w:t xml:space="preserve">Объем перевозок (отправлений) грузов железнодорожным транспортом в целом по Забайкальской железной дороге сократился в 2013 году на 19,9 % к уровню </w:t>
      </w:r>
      <w:r>
        <w:rPr>
          <w:color w:val="auto"/>
        </w:rPr>
        <w:t xml:space="preserve">предыдущего </w:t>
      </w:r>
      <w:r w:rsidRPr="00B231C6">
        <w:rPr>
          <w:color w:val="auto"/>
        </w:rPr>
        <w:t>года, что связано, в основном, с сокращением перевозок нефти и строительных грузов по Забайкальской железной дороге. Объем услуг связи снизился по сравнению с 2012 годом на 0,7 %.</w:t>
      </w:r>
    </w:p>
    <w:p w:rsidR="00B651B8" w:rsidRPr="00B231C6" w:rsidRDefault="00B651B8" w:rsidP="00267445">
      <w:pPr>
        <w:widowControl w:val="0"/>
        <w:rPr>
          <w:color w:val="auto"/>
        </w:rPr>
      </w:pPr>
      <w:r w:rsidRPr="00B231C6">
        <w:rPr>
          <w:color w:val="auto"/>
        </w:rPr>
        <w:t xml:space="preserve">Более напряженно, по сравнению с предыдущими годами, складывалась ситуация в сельском хозяйстве края. Индекс сельскохозяйственного производства в 2013 году составил 100,1 %. В результате неблагоприятных погодных условий валовой сбор зерна составил 167,3 тыс. тонн (78,5 % к уровню 2012 года), списано и переведено на кормовые цели 12 тыс. га зерновых культур, </w:t>
      </w:r>
      <w:r>
        <w:rPr>
          <w:color w:val="auto"/>
        </w:rPr>
        <w:t xml:space="preserve">или </w:t>
      </w:r>
      <w:r w:rsidRPr="00B231C6">
        <w:rPr>
          <w:color w:val="auto"/>
        </w:rPr>
        <w:t xml:space="preserve">более 8 % посевной площади. </w:t>
      </w:r>
    </w:p>
    <w:p w:rsidR="00B651B8" w:rsidRPr="00B231C6" w:rsidRDefault="00B651B8" w:rsidP="00267445">
      <w:pPr>
        <w:widowControl w:val="0"/>
        <w:rPr>
          <w:color w:val="auto"/>
        </w:rPr>
      </w:pPr>
      <w:r w:rsidRPr="00B231C6">
        <w:rPr>
          <w:color w:val="auto"/>
        </w:rPr>
        <w:t xml:space="preserve">К концу 2013 года удалось преодолеть спад объемов производства по виду деятельности «строительство» и выйти на уровень 2012 года (прирост составил 0,1 %). </w:t>
      </w:r>
    </w:p>
    <w:p w:rsidR="00B651B8" w:rsidRPr="00B231C6" w:rsidRDefault="00B651B8" w:rsidP="00267445">
      <w:pPr>
        <w:widowControl w:val="0"/>
        <w:rPr>
          <w:b/>
          <w:bCs/>
          <w:color w:val="auto"/>
        </w:rPr>
      </w:pPr>
      <w:r w:rsidRPr="00B231C6">
        <w:rPr>
          <w:color w:val="auto"/>
        </w:rPr>
        <w:t>В 2013 году объем инвестиций в основной капитал за счет всех источников финансирования составил 52,9 млрд. рублей</w:t>
      </w:r>
      <w:r>
        <w:rPr>
          <w:color w:val="auto"/>
        </w:rPr>
        <w:t>,</w:t>
      </w:r>
      <w:r w:rsidRPr="00B231C6">
        <w:rPr>
          <w:color w:val="auto"/>
        </w:rPr>
        <w:t xml:space="preserve"> 74,4 % к уровню предыдущего года.</w:t>
      </w:r>
    </w:p>
    <w:p w:rsidR="00B651B8" w:rsidRPr="00B231C6" w:rsidRDefault="00B651B8" w:rsidP="00267445">
      <w:pPr>
        <w:widowControl w:val="0"/>
        <w:rPr>
          <w:color w:val="auto"/>
        </w:rPr>
      </w:pPr>
      <w:r w:rsidRPr="00B231C6">
        <w:rPr>
          <w:color w:val="auto"/>
        </w:rPr>
        <w:t xml:space="preserve">Сохранена и стабилизирована ситуация на рынке труда, уровень регистрируемой безработицы на 01 января 2014 года составил 1,9 % от экономически активного населения (в 2012 году – 2,0 %). </w:t>
      </w:r>
    </w:p>
    <w:p w:rsidR="00B651B8" w:rsidRPr="00B231C6" w:rsidRDefault="00B651B8" w:rsidP="00267445">
      <w:pPr>
        <w:widowControl w:val="0"/>
        <w:rPr>
          <w:color w:val="auto"/>
        </w:rPr>
      </w:pPr>
      <w:r w:rsidRPr="00B231C6">
        <w:rPr>
          <w:color w:val="auto"/>
        </w:rPr>
        <w:t>Заработная плата в 2013 году увеличилась на 11,2 %</w:t>
      </w:r>
      <w:r>
        <w:rPr>
          <w:color w:val="auto"/>
        </w:rPr>
        <w:t xml:space="preserve"> </w:t>
      </w:r>
      <w:r w:rsidRPr="00B231C6">
        <w:rPr>
          <w:color w:val="auto"/>
        </w:rPr>
        <w:t xml:space="preserve">к уровню предыдущего года. </w:t>
      </w:r>
      <w:r>
        <w:rPr>
          <w:color w:val="auto"/>
        </w:rPr>
        <w:t>Реальные</w:t>
      </w:r>
      <w:r w:rsidRPr="00B231C6">
        <w:rPr>
          <w:color w:val="auto"/>
        </w:rPr>
        <w:t xml:space="preserve"> денежные доходы населения в расчете на душу населения </w:t>
      </w:r>
      <w:r>
        <w:rPr>
          <w:color w:val="auto"/>
        </w:rPr>
        <w:t>составили 105,7 % к уровню</w:t>
      </w:r>
      <w:r w:rsidRPr="00B231C6">
        <w:rPr>
          <w:color w:val="auto"/>
        </w:rPr>
        <w:t xml:space="preserve"> </w:t>
      </w:r>
      <w:r>
        <w:rPr>
          <w:color w:val="auto"/>
        </w:rPr>
        <w:t>2012</w:t>
      </w:r>
      <w:r w:rsidRPr="00B231C6">
        <w:rPr>
          <w:color w:val="auto"/>
        </w:rPr>
        <w:t xml:space="preserve"> год</w:t>
      </w:r>
      <w:r>
        <w:rPr>
          <w:color w:val="auto"/>
        </w:rPr>
        <w:t>а</w:t>
      </w:r>
      <w:r w:rsidRPr="00B231C6">
        <w:rPr>
          <w:color w:val="auto"/>
        </w:rPr>
        <w:t xml:space="preserve">. </w:t>
      </w:r>
    </w:p>
    <w:p w:rsidR="00B651B8" w:rsidRDefault="00B651B8" w:rsidP="00773817">
      <w:pPr>
        <w:widowControl w:val="0"/>
      </w:pPr>
    </w:p>
    <w:p w:rsidR="00B651B8" w:rsidRDefault="00B651B8" w:rsidP="002A5730">
      <w:pPr>
        <w:autoSpaceDE w:val="0"/>
        <w:autoSpaceDN w:val="0"/>
        <w:adjustRightInd w:val="0"/>
        <w:ind w:firstLine="0"/>
        <w:jc w:val="center"/>
        <w:outlineLvl w:val="0"/>
        <w:rPr>
          <w:b/>
          <w:bCs/>
        </w:rPr>
      </w:pPr>
      <w:r>
        <w:rPr>
          <w:b/>
          <w:bCs/>
        </w:rPr>
        <w:t xml:space="preserve">1.2. </w:t>
      </w:r>
      <w:r w:rsidRPr="00267445">
        <w:rPr>
          <w:b/>
          <w:bCs/>
        </w:rPr>
        <w:t>Инвестиционная деятельность</w:t>
      </w:r>
    </w:p>
    <w:p w:rsidR="00B651B8" w:rsidRPr="00267445" w:rsidRDefault="00B651B8" w:rsidP="00267445">
      <w:pPr>
        <w:autoSpaceDE w:val="0"/>
        <w:autoSpaceDN w:val="0"/>
        <w:adjustRightInd w:val="0"/>
        <w:jc w:val="center"/>
        <w:outlineLvl w:val="0"/>
        <w:rPr>
          <w:b/>
          <w:bCs/>
        </w:rPr>
      </w:pPr>
    </w:p>
    <w:p w:rsidR="00B651B8" w:rsidRPr="00B231C6" w:rsidRDefault="00B651B8" w:rsidP="00267445">
      <w:pPr>
        <w:widowControl w:val="0"/>
        <w:autoSpaceDE w:val="0"/>
        <w:autoSpaceDN w:val="0"/>
        <w:adjustRightInd w:val="0"/>
        <w:rPr>
          <w:color w:val="auto"/>
        </w:rPr>
      </w:pPr>
      <w:r w:rsidRPr="00B231C6">
        <w:rPr>
          <w:color w:val="auto"/>
        </w:rPr>
        <w:t>Одним из основных факторов развития экономического потенциала и социально-экономического развития Забайкальского края в целом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расходов бюджетов</w:t>
      </w:r>
      <w:r>
        <w:rPr>
          <w:color w:val="auto"/>
        </w:rPr>
        <w:t xml:space="preserve"> </w:t>
      </w:r>
      <w:r w:rsidRPr="00B231C6">
        <w:rPr>
          <w:color w:val="auto"/>
        </w:rPr>
        <w:t>как на федеральном, так и на региональном уровн</w:t>
      </w:r>
      <w:r>
        <w:rPr>
          <w:color w:val="auto"/>
        </w:rPr>
        <w:t>ях</w:t>
      </w:r>
      <w:r w:rsidRPr="00B231C6">
        <w:rPr>
          <w:color w:val="auto"/>
        </w:rPr>
        <w:t>, объемы вложений инвестиций в основной капитал и, как следствие, социально-экономическое развитие края находятся в зависимости от привле</w:t>
      </w:r>
      <w:r>
        <w:rPr>
          <w:color w:val="auto"/>
        </w:rPr>
        <w:t>чения</w:t>
      </w:r>
      <w:r w:rsidRPr="00B231C6">
        <w:rPr>
          <w:color w:val="auto"/>
        </w:rPr>
        <w:t xml:space="preserve"> частных инвестиций. Масштабы привлечения частных инвестиций во многом определяются инвестиционной привлекательностью края, в связи с этим огромное значение имеет формирование эффективной региональной инвестиционной политики.</w:t>
      </w:r>
    </w:p>
    <w:p w:rsidR="00B651B8" w:rsidRPr="00B231C6" w:rsidRDefault="00B651B8" w:rsidP="00267445">
      <w:pPr>
        <w:ind w:firstLine="708"/>
        <w:rPr>
          <w:color w:val="auto"/>
        </w:rPr>
      </w:pPr>
      <w:r w:rsidRPr="00B231C6">
        <w:rPr>
          <w:color w:val="auto"/>
        </w:rPr>
        <w:t xml:space="preserve">Вопросы государственной поддержки инвестиционной деятельности в Забайкальском крае регулируются Законом Забайкальского края от </w:t>
      </w:r>
      <w:r>
        <w:rPr>
          <w:color w:val="auto"/>
        </w:rPr>
        <w:t xml:space="preserve">               </w:t>
      </w:r>
      <w:r w:rsidRPr="00B231C6">
        <w:rPr>
          <w:color w:val="auto"/>
        </w:rPr>
        <w:lastRenderedPageBreak/>
        <w:t>27 февраля 2009 года № 148-ЗЗК «О государственной поддержке инвестиционной деятельности в Забайкальском крае», которым устанавливаются формы и порядок ее предоставления.</w:t>
      </w:r>
    </w:p>
    <w:p w:rsidR="00B651B8" w:rsidRPr="00B231C6" w:rsidRDefault="00B651B8" w:rsidP="00267445">
      <w:pPr>
        <w:ind w:firstLine="708"/>
        <w:rPr>
          <w:color w:val="auto"/>
        </w:rPr>
      </w:pPr>
      <w:r w:rsidRPr="00B231C6">
        <w:rPr>
          <w:color w:val="auto"/>
        </w:rPr>
        <w:t>В соответствии с региональным законодательством в крае предусмотрено более 10 форм государственной поддержки инвестиционной деятельности, из которых наиболее востребованными являются предоставление государственных гарантий и субсидирование части процентной ставки за пользование кредитом (займом).</w:t>
      </w:r>
    </w:p>
    <w:p w:rsidR="00B651B8" w:rsidRPr="00B231C6" w:rsidRDefault="00B651B8" w:rsidP="00267445">
      <w:pPr>
        <w:ind w:firstLine="708"/>
        <w:rPr>
          <w:color w:val="auto"/>
        </w:rPr>
      </w:pPr>
      <w:r w:rsidRPr="00B231C6">
        <w:rPr>
          <w:color w:val="auto"/>
        </w:rPr>
        <w:t xml:space="preserve">В 2013 году за счет средств краевого бюджета было предоставлено субсидий на общую сумму 14,6  млн. рублей 9 инвесторам,  государственных гарантий – </w:t>
      </w:r>
      <w:r>
        <w:rPr>
          <w:color w:val="auto"/>
        </w:rPr>
        <w:t xml:space="preserve">на </w:t>
      </w:r>
      <w:r w:rsidRPr="00B231C6">
        <w:rPr>
          <w:color w:val="auto"/>
        </w:rPr>
        <w:t>143,2 млн. рублей 2 инвесторам.</w:t>
      </w:r>
    </w:p>
    <w:p w:rsidR="00B651B8" w:rsidRPr="00B231C6" w:rsidRDefault="00B651B8" w:rsidP="00267445">
      <w:pPr>
        <w:autoSpaceDE w:val="0"/>
        <w:autoSpaceDN w:val="0"/>
        <w:adjustRightInd w:val="0"/>
        <w:outlineLvl w:val="0"/>
        <w:rPr>
          <w:color w:val="auto"/>
        </w:rPr>
      </w:pPr>
      <w:r w:rsidRPr="00B231C6">
        <w:rPr>
          <w:color w:val="auto"/>
        </w:rPr>
        <w:t>Инвестиционным проектам, имеющим важное значение для решения социал</w:t>
      </w:r>
      <w:r>
        <w:rPr>
          <w:color w:val="auto"/>
        </w:rPr>
        <w:t xml:space="preserve">ьно-экономических проблем края, </w:t>
      </w:r>
      <w:r w:rsidRPr="00B231C6">
        <w:rPr>
          <w:color w:val="auto"/>
        </w:rPr>
        <w:t>предусмотрено присвоение статуса инвестиционного проекта краевого значения, дающего право на дополнительные меры государственной поддержки. В настоящее время на территории края реализуются 3 инвестиционных проекта, имеющих статус инвестиционного проекта краевого значения.</w:t>
      </w:r>
    </w:p>
    <w:p w:rsidR="00B651B8" w:rsidRPr="00B231C6" w:rsidRDefault="00B651B8" w:rsidP="00267445">
      <w:pPr>
        <w:rPr>
          <w:color w:val="auto"/>
        </w:rPr>
      </w:pPr>
      <w:r w:rsidRPr="00B231C6">
        <w:rPr>
          <w:color w:val="auto"/>
        </w:rPr>
        <w:t xml:space="preserve">Кроме того, региональным инвестиционным законодательством установлен институт государственного кураторства инвестиционных проектов, стоимость которых превышает 100,0 млн. рублей. Деятельность государственных кураторов, назначенных Губернатором Забайкальского края из числа руководителей органов исполнительной власти Забайкальского края, направлена на содействие инвесторам в решении вопросов организации бизнеса. </w:t>
      </w:r>
    </w:p>
    <w:p w:rsidR="00B651B8" w:rsidRPr="00B231C6" w:rsidRDefault="00B651B8" w:rsidP="00267445">
      <w:pPr>
        <w:ind w:firstLine="708"/>
        <w:rPr>
          <w:color w:val="auto"/>
        </w:rPr>
      </w:pPr>
      <w:r w:rsidRPr="00B231C6">
        <w:rPr>
          <w:color w:val="auto"/>
        </w:rPr>
        <w:t xml:space="preserve">В целях введения в практику новых перспективных мер государственной поддержки инвесторов </w:t>
      </w:r>
      <w:r>
        <w:rPr>
          <w:color w:val="auto"/>
        </w:rPr>
        <w:t>принят</w:t>
      </w:r>
      <w:r w:rsidRPr="00B231C6">
        <w:rPr>
          <w:color w:val="auto"/>
        </w:rPr>
        <w:t xml:space="preserve"> Закон Забайкальского края от 28 февраля 2012 года № 633-ЗЗК «Об основаниях и условиях предоставления инвестиционного налогового кредита по региональным налогам».</w:t>
      </w:r>
    </w:p>
    <w:p w:rsidR="00B651B8" w:rsidRPr="00B231C6" w:rsidRDefault="00B651B8" w:rsidP="00267445">
      <w:pPr>
        <w:ind w:firstLine="720"/>
        <w:rPr>
          <w:color w:val="auto"/>
        </w:rPr>
      </w:pPr>
      <w:r w:rsidRPr="00B231C6">
        <w:rPr>
          <w:color w:val="auto"/>
        </w:rPr>
        <w:t>На создание благоприятных условий для привлечения иностранных инвестиций в экономику Забайкальского края направлен Закон Забайкальского края от 25 декабря 2012 года № 765-ЗЗК «О государственной поддержке иностранных инвестиций в экономику Забайкальского края и о внесении изменения в Закон Забайкальского края «О государственной поддержке инвестиционной деятельности в Забайкальском крае». Закон определяет правовые и экономические основы государственной поддержки иностранных инвестиций, устанавливает особенности предоставления той или иной формы государственной поддержки, а также порядок её оказания органами государственной власти Забайкальского края.</w:t>
      </w:r>
    </w:p>
    <w:p w:rsidR="00B651B8" w:rsidRPr="00B231C6" w:rsidRDefault="00B651B8" w:rsidP="00267445">
      <w:pPr>
        <w:rPr>
          <w:b/>
          <w:bCs/>
          <w:color w:val="auto"/>
        </w:rPr>
      </w:pPr>
      <w:r w:rsidRPr="00B231C6">
        <w:rPr>
          <w:color w:val="auto"/>
        </w:rPr>
        <w:t>Предоставление иностранным инвесторам организационной поддержки, инвестиционного налогового кредита, налоговых льгот, льгот по аренде имущества, являющегося государственной собственностью Забайкальского края, осуществляется в случае реализации  ими приоритетных инвестиционных проектов Забайкальского края.</w:t>
      </w:r>
    </w:p>
    <w:p w:rsidR="00B651B8" w:rsidRPr="00B231C6" w:rsidRDefault="00B651B8" w:rsidP="00267445">
      <w:pPr>
        <w:autoSpaceDE w:val="0"/>
        <w:autoSpaceDN w:val="0"/>
        <w:adjustRightInd w:val="0"/>
        <w:outlineLvl w:val="0"/>
        <w:rPr>
          <w:color w:val="auto"/>
        </w:rPr>
      </w:pPr>
      <w:r>
        <w:rPr>
          <w:color w:val="auto"/>
        </w:rPr>
        <w:lastRenderedPageBreak/>
        <w:t>Д</w:t>
      </w:r>
      <w:r w:rsidRPr="00B231C6">
        <w:rPr>
          <w:color w:val="auto"/>
        </w:rPr>
        <w:t>оступн</w:t>
      </w:r>
      <w:r>
        <w:rPr>
          <w:color w:val="auto"/>
        </w:rPr>
        <w:t>ая</w:t>
      </w:r>
      <w:r w:rsidRPr="00B231C6">
        <w:rPr>
          <w:color w:val="auto"/>
        </w:rPr>
        <w:t xml:space="preserve"> инфраструктур</w:t>
      </w:r>
      <w:r>
        <w:rPr>
          <w:color w:val="auto"/>
        </w:rPr>
        <w:t>а</w:t>
      </w:r>
      <w:r w:rsidRPr="00B231C6">
        <w:rPr>
          <w:color w:val="auto"/>
        </w:rPr>
        <w:t xml:space="preserve"> для размещения производственных и иных объектов инвесторов на территории края </w:t>
      </w:r>
      <w:r>
        <w:rPr>
          <w:color w:val="auto"/>
        </w:rPr>
        <w:t xml:space="preserve">создается на основании </w:t>
      </w:r>
      <w:r w:rsidRPr="00B231C6">
        <w:rPr>
          <w:color w:val="auto"/>
        </w:rPr>
        <w:t>Закон</w:t>
      </w:r>
      <w:r>
        <w:rPr>
          <w:color w:val="auto"/>
        </w:rPr>
        <w:t>а</w:t>
      </w:r>
      <w:r w:rsidRPr="00B231C6">
        <w:rPr>
          <w:color w:val="auto"/>
        </w:rPr>
        <w:t xml:space="preserve"> Забайкальского края от 04 мая 2010 года № 368-ЗЗК «О промышленных парках Забайкальского края».</w:t>
      </w:r>
    </w:p>
    <w:p w:rsidR="00B651B8" w:rsidRDefault="00B651B8" w:rsidP="00BF6436">
      <w:r>
        <w:t>Промышленные парки обеспечивают условия создания и развития производств с высокой добавленной стоимостью и создание высокопроизводительных рабочих мест, что обеспечивает значительные поступления в бюджеты всех уровней.</w:t>
      </w:r>
    </w:p>
    <w:p w:rsidR="00B651B8" w:rsidRPr="00B231C6" w:rsidRDefault="00B651B8" w:rsidP="00267445">
      <w:pPr>
        <w:autoSpaceDE w:val="0"/>
        <w:autoSpaceDN w:val="0"/>
        <w:adjustRightInd w:val="0"/>
        <w:outlineLvl w:val="0"/>
        <w:rPr>
          <w:color w:val="auto"/>
        </w:rPr>
      </w:pPr>
      <w:r w:rsidRPr="00B231C6">
        <w:rPr>
          <w:color w:val="auto"/>
        </w:rPr>
        <w:t xml:space="preserve">Постановлением Правительства Забайкальского края от 14 мая </w:t>
      </w:r>
      <w:r>
        <w:rPr>
          <w:color w:val="auto"/>
        </w:rPr>
        <w:t xml:space="preserve">             </w:t>
      </w:r>
      <w:r w:rsidRPr="00B231C6">
        <w:rPr>
          <w:color w:val="auto"/>
        </w:rPr>
        <w:t>2010 года № 190 создан промышленный парк «Могойтуй», который представляет собой выделенную территорию, обеспеченную административно-технической инфраструктурой, способной обслуживать до нескольких десятков сборочных и перерабатывающих производств.</w:t>
      </w:r>
    </w:p>
    <w:p w:rsidR="00B651B8" w:rsidRPr="007202C3" w:rsidRDefault="00B651B8" w:rsidP="00BF6436">
      <w:pPr>
        <w:autoSpaceDE w:val="0"/>
        <w:autoSpaceDN w:val="0"/>
        <w:adjustRightInd w:val="0"/>
        <w:outlineLvl w:val="0"/>
      </w:pPr>
      <w:r>
        <w:t>В настоящее время производственные помещения промышленного парка Могойтуй востребованы и обеспечивают деятельность 7 малых и средних предприятия, включая одного резидента промышленного парка.</w:t>
      </w:r>
    </w:p>
    <w:p w:rsidR="00B651B8" w:rsidRDefault="00B651B8" w:rsidP="00267445">
      <w:pPr>
        <w:autoSpaceDE w:val="0"/>
        <w:autoSpaceDN w:val="0"/>
        <w:adjustRightInd w:val="0"/>
        <w:outlineLvl w:val="0"/>
        <w:rPr>
          <w:color w:val="auto"/>
        </w:rPr>
      </w:pPr>
      <w:r w:rsidRPr="00B231C6">
        <w:rPr>
          <w:color w:val="auto"/>
        </w:rPr>
        <w:t>Кроме того</w:t>
      </w:r>
      <w:r>
        <w:rPr>
          <w:color w:val="auto"/>
        </w:rPr>
        <w:t>,</w:t>
      </w:r>
      <w:r w:rsidRPr="00B231C6">
        <w:rPr>
          <w:color w:val="auto"/>
        </w:rPr>
        <w:t xml:space="preserve"> ведется работа по созданию промышленного парка в городе Краснокаменске.</w:t>
      </w:r>
    </w:p>
    <w:p w:rsidR="00B651B8" w:rsidRPr="00B231C6" w:rsidRDefault="00B651B8" w:rsidP="00267445">
      <w:pPr>
        <w:autoSpaceDE w:val="0"/>
        <w:autoSpaceDN w:val="0"/>
        <w:adjustRightInd w:val="0"/>
        <w:outlineLvl w:val="0"/>
        <w:rPr>
          <w:color w:val="auto"/>
        </w:rPr>
      </w:pPr>
      <w:r w:rsidRPr="00B231C6">
        <w:rPr>
          <w:color w:val="auto"/>
        </w:rPr>
        <w:t xml:space="preserve">В настоящее время в Забайкальском крае продолжается работа по совершенствованию правового регулирования инвестиционной деятельности, а также созданию благоприятного инвестиционного климата. </w:t>
      </w:r>
    </w:p>
    <w:p w:rsidR="00B651B8" w:rsidRPr="007202C3" w:rsidRDefault="00B651B8" w:rsidP="004A7B23">
      <w:pPr>
        <w:autoSpaceDE w:val="0"/>
        <w:autoSpaceDN w:val="0"/>
        <w:adjustRightInd w:val="0"/>
        <w:outlineLvl w:val="0"/>
        <w:rPr>
          <w:rStyle w:val="FontStyle14"/>
          <w:color w:val="auto"/>
        </w:rPr>
      </w:pPr>
      <w:r w:rsidRPr="00B231C6">
        <w:rPr>
          <w:color w:val="auto"/>
        </w:rPr>
        <w:t>Более подробная информация относительно состояния дел в сфере инвестиций в Забайкальском крае представлена далее в соответствующей подпрограмме</w:t>
      </w:r>
      <w:r>
        <w:rPr>
          <w:color w:val="auto"/>
        </w:rPr>
        <w:t>.</w:t>
      </w:r>
    </w:p>
    <w:p w:rsidR="00B651B8" w:rsidRDefault="00B651B8" w:rsidP="004A7B23">
      <w:pPr>
        <w:autoSpaceDE w:val="0"/>
        <w:autoSpaceDN w:val="0"/>
        <w:adjustRightInd w:val="0"/>
        <w:jc w:val="center"/>
        <w:outlineLvl w:val="0"/>
        <w:rPr>
          <w:b/>
          <w:bCs/>
        </w:rPr>
      </w:pPr>
    </w:p>
    <w:p w:rsidR="00B651B8" w:rsidRDefault="00B651B8" w:rsidP="002A5730">
      <w:pPr>
        <w:autoSpaceDE w:val="0"/>
        <w:autoSpaceDN w:val="0"/>
        <w:adjustRightInd w:val="0"/>
        <w:ind w:firstLine="0"/>
        <w:jc w:val="center"/>
        <w:outlineLvl w:val="0"/>
        <w:rPr>
          <w:b/>
          <w:bCs/>
        </w:rPr>
      </w:pPr>
      <w:r>
        <w:rPr>
          <w:b/>
          <w:bCs/>
        </w:rPr>
        <w:t xml:space="preserve">1.3. </w:t>
      </w:r>
      <w:r w:rsidRPr="00267445">
        <w:rPr>
          <w:b/>
          <w:bCs/>
        </w:rPr>
        <w:t>Предпринимательский климат</w:t>
      </w:r>
    </w:p>
    <w:p w:rsidR="00B651B8" w:rsidRPr="00267445" w:rsidRDefault="00B651B8" w:rsidP="00267445">
      <w:pPr>
        <w:autoSpaceDE w:val="0"/>
        <w:autoSpaceDN w:val="0"/>
        <w:adjustRightInd w:val="0"/>
        <w:jc w:val="center"/>
        <w:outlineLvl w:val="0"/>
        <w:rPr>
          <w:b/>
          <w:bCs/>
        </w:rPr>
      </w:pPr>
    </w:p>
    <w:p w:rsidR="00B651B8" w:rsidRPr="00B231C6" w:rsidRDefault="00B651B8" w:rsidP="00267445">
      <w:pPr>
        <w:pStyle w:val="ConsPlusNormal"/>
        <w:ind w:firstLine="709"/>
        <w:rPr>
          <w:rFonts w:ascii="Times New Roman" w:hAnsi="Times New Roman" w:cs="Times New Roman"/>
          <w:sz w:val="28"/>
          <w:szCs w:val="28"/>
        </w:rPr>
      </w:pPr>
      <w:r w:rsidRPr="00B231C6">
        <w:rPr>
          <w:rFonts w:ascii="Times New Roman" w:hAnsi="Times New Roman" w:cs="Times New Roman"/>
          <w:sz w:val="28"/>
          <w:szCs w:val="28"/>
        </w:rPr>
        <w:t>Развитие малого и среднего предпринимательства, содействие развитию инфраструктуры поддержки малого и среднего бизнеса является одним из приоритетных направлений социально-экономического развития края, что обусловлено высокой значимостью малого и среднего бизнеса в решении социальных и экономических задач.</w:t>
      </w:r>
    </w:p>
    <w:p w:rsidR="00B651B8" w:rsidRPr="00B231C6" w:rsidRDefault="00B651B8" w:rsidP="00267445">
      <w:pPr>
        <w:shd w:val="clear" w:color="auto" w:fill="FFFFFF"/>
        <w:ind w:firstLine="720"/>
        <w:rPr>
          <w:color w:val="auto"/>
        </w:rPr>
      </w:pPr>
      <w:r w:rsidRPr="00B231C6">
        <w:rPr>
          <w:color w:val="auto"/>
        </w:rPr>
        <w:t xml:space="preserve">Малое и среднее предпринимательство оказывает значимое влияние на экономику Забайкальского края: в 2013 году субъекты малого и среднего бизнеса составляли 56,0 % в общей численности коммерческих юридических лиц, действующих в крае. В данном секторе трудилось 110,0 тыс. человек, что составило 20,5 % от экономически активного населения Забайкальского края, </w:t>
      </w:r>
      <w:r>
        <w:rPr>
          <w:color w:val="auto"/>
        </w:rPr>
        <w:t>произведено</w:t>
      </w:r>
      <w:r w:rsidRPr="00B231C6">
        <w:rPr>
          <w:color w:val="auto"/>
        </w:rPr>
        <w:t xml:space="preserve"> 28,2 % от общего объема региональной продукции, собирается, по оценке, 19,3 % от суммы налогов, поступающих в бюджет края от всех субъектов экономики. </w:t>
      </w:r>
    </w:p>
    <w:p w:rsidR="00B651B8" w:rsidRPr="00B231C6" w:rsidRDefault="00B651B8" w:rsidP="00267445">
      <w:pPr>
        <w:rPr>
          <w:color w:val="auto"/>
        </w:rPr>
      </w:pPr>
      <w:r w:rsidRPr="00B231C6">
        <w:rPr>
          <w:color w:val="auto"/>
        </w:rPr>
        <w:t>На начало 201</w:t>
      </w:r>
      <w:r>
        <w:rPr>
          <w:color w:val="auto"/>
        </w:rPr>
        <w:t>4</w:t>
      </w:r>
      <w:r w:rsidRPr="00B231C6">
        <w:rPr>
          <w:color w:val="auto"/>
        </w:rPr>
        <w:t xml:space="preserve"> года в Забайкальском крае действовал 31991 субъект малого и среднего предпринимательства</w:t>
      </w:r>
      <w:r>
        <w:rPr>
          <w:color w:val="auto"/>
        </w:rPr>
        <w:t>, включая индивидуальных предпринимателей</w:t>
      </w:r>
      <w:r w:rsidRPr="00B231C6">
        <w:rPr>
          <w:color w:val="auto"/>
        </w:rPr>
        <w:t xml:space="preserve">. </w:t>
      </w:r>
    </w:p>
    <w:p w:rsidR="00B651B8" w:rsidRPr="00B231C6" w:rsidRDefault="00B651B8" w:rsidP="00267445">
      <w:pPr>
        <w:rPr>
          <w:color w:val="auto"/>
        </w:rPr>
      </w:pPr>
      <w:r w:rsidRPr="00B231C6">
        <w:rPr>
          <w:color w:val="auto"/>
        </w:rPr>
        <w:lastRenderedPageBreak/>
        <w:t>Субъектами малого и среднего бизнеса в настоящее время производится:</w:t>
      </w:r>
    </w:p>
    <w:p w:rsidR="00B651B8" w:rsidRPr="00B231C6" w:rsidRDefault="00B651B8" w:rsidP="00267445">
      <w:pPr>
        <w:rPr>
          <w:color w:val="auto"/>
        </w:rPr>
      </w:pPr>
      <w:r w:rsidRPr="00B231C6">
        <w:rPr>
          <w:color w:val="auto"/>
        </w:rPr>
        <w:t>35 % промышленной продукции края;</w:t>
      </w:r>
    </w:p>
    <w:p w:rsidR="00B651B8" w:rsidRPr="00B231C6" w:rsidRDefault="00B651B8" w:rsidP="00267445">
      <w:pPr>
        <w:rPr>
          <w:color w:val="auto"/>
        </w:rPr>
      </w:pPr>
      <w:r w:rsidRPr="00B231C6">
        <w:rPr>
          <w:color w:val="auto"/>
        </w:rPr>
        <w:t xml:space="preserve">49 % </w:t>
      </w:r>
      <w:r>
        <w:rPr>
          <w:color w:val="auto"/>
        </w:rPr>
        <w:t xml:space="preserve">работ (услуг) </w:t>
      </w:r>
      <w:r w:rsidRPr="00B231C6">
        <w:rPr>
          <w:color w:val="auto"/>
        </w:rPr>
        <w:t>в сфере капитального строительства и ремонта;</w:t>
      </w:r>
    </w:p>
    <w:p w:rsidR="00B651B8" w:rsidRPr="00B231C6" w:rsidRDefault="00B651B8" w:rsidP="00267445">
      <w:pPr>
        <w:rPr>
          <w:color w:val="auto"/>
        </w:rPr>
      </w:pPr>
      <w:r w:rsidRPr="00B231C6">
        <w:rPr>
          <w:color w:val="auto"/>
        </w:rPr>
        <w:t>60 % платных услуг;</w:t>
      </w:r>
    </w:p>
    <w:p w:rsidR="00B651B8" w:rsidRPr="00B231C6" w:rsidRDefault="00B651B8" w:rsidP="00267445">
      <w:pPr>
        <w:rPr>
          <w:color w:val="auto"/>
        </w:rPr>
      </w:pPr>
      <w:r w:rsidRPr="00B231C6">
        <w:rPr>
          <w:color w:val="auto"/>
        </w:rPr>
        <w:t>92 % сельхозпродукции (включая ЛПХ);</w:t>
      </w:r>
    </w:p>
    <w:p w:rsidR="00B651B8" w:rsidRPr="00B231C6" w:rsidRDefault="00B651B8" w:rsidP="00267445">
      <w:pPr>
        <w:rPr>
          <w:color w:val="auto"/>
        </w:rPr>
      </w:pPr>
      <w:r w:rsidRPr="00B231C6">
        <w:rPr>
          <w:color w:val="auto"/>
        </w:rPr>
        <w:t xml:space="preserve">93 % </w:t>
      </w:r>
      <w:r>
        <w:rPr>
          <w:color w:val="auto"/>
        </w:rPr>
        <w:t xml:space="preserve">услуг </w:t>
      </w:r>
      <w:r w:rsidRPr="00B231C6">
        <w:rPr>
          <w:color w:val="auto"/>
        </w:rPr>
        <w:t>розничной торговли;</w:t>
      </w:r>
    </w:p>
    <w:p w:rsidR="00B651B8" w:rsidRPr="00B231C6" w:rsidRDefault="00B651B8" w:rsidP="00267445">
      <w:pPr>
        <w:rPr>
          <w:color w:val="auto"/>
        </w:rPr>
      </w:pPr>
      <w:r w:rsidRPr="00B231C6">
        <w:rPr>
          <w:color w:val="auto"/>
        </w:rPr>
        <w:t xml:space="preserve">96 % </w:t>
      </w:r>
      <w:r>
        <w:rPr>
          <w:color w:val="auto"/>
        </w:rPr>
        <w:t xml:space="preserve">услуг </w:t>
      </w:r>
      <w:r w:rsidRPr="00B231C6">
        <w:rPr>
          <w:color w:val="auto"/>
        </w:rPr>
        <w:t>автомобильных перевозок.</w:t>
      </w:r>
    </w:p>
    <w:p w:rsidR="00B651B8" w:rsidRPr="00B231C6" w:rsidRDefault="00B651B8" w:rsidP="00267445">
      <w:pPr>
        <w:rPr>
          <w:color w:val="auto"/>
        </w:rPr>
      </w:pPr>
      <w:r w:rsidRPr="00B231C6">
        <w:rPr>
          <w:color w:val="auto"/>
        </w:rPr>
        <w:t xml:space="preserve">Государственная поддержка осуществлялась в рамках краевой долгосрочной целевой программы по развитию субъектов малого и среднего предпринимательства в Забайкальском крае. </w:t>
      </w:r>
      <w:r>
        <w:rPr>
          <w:color w:val="auto"/>
        </w:rPr>
        <w:t>В</w:t>
      </w:r>
      <w:r w:rsidRPr="00B231C6">
        <w:rPr>
          <w:color w:val="auto"/>
        </w:rPr>
        <w:t xml:space="preserve"> 2010</w:t>
      </w:r>
      <w:r>
        <w:t>–</w:t>
      </w:r>
      <w:r w:rsidRPr="00B231C6">
        <w:rPr>
          <w:color w:val="auto"/>
        </w:rPr>
        <w:t>2013 год</w:t>
      </w:r>
      <w:r>
        <w:rPr>
          <w:color w:val="auto"/>
        </w:rPr>
        <w:t>ах</w:t>
      </w:r>
      <w:r w:rsidRPr="00B231C6">
        <w:rPr>
          <w:color w:val="auto"/>
        </w:rPr>
        <w:t xml:space="preserve"> </w:t>
      </w:r>
      <w:r>
        <w:rPr>
          <w:color w:val="auto"/>
        </w:rPr>
        <w:t>объем</w:t>
      </w:r>
      <w:r w:rsidRPr="00B231C6">
        <w:rPr>
          <w:color w:val="auto"/>
        </w:rPr>
        <w:t xml:space="preserve"> финансирования программы по развитию субъектов малого и среднего предпринимательства увеличился в 2,4 раза, поддержка оказана более 3100 субъектам малого и среднего предпринимательства, в результате чего создано свыше 5 тысяч новых и сохранено около 18 тысяч действующих рабочих мест, находившихся в период кризиса под угрозой ликвидации. Предоставление поручительств гарантийного фонда простимулировало предпринимателей на привлечение около 3,0 млрд. рублей банковских кредитов. Поступление налоговых платежей во все уровни бюджетов от поддержанных предпринимательских структур, по оценке, превысило 1,5 млрд. рублей. </w:t>
      </w:r>
    </w:p>
    <w:p w:rsidR="00B651B8" w:rsidRPr="00B231C6" w:rsidRDefault="00B651B8" w:rsidP="00267445">
      <w:pPr>
        <w:rPr>
          <w:color w:val="auto"/>
        </w:rPr>
      </w:pPr>
      <w:r w:rsidRPr="00B231C6">
        <w:rPr>
          <w:color w:val="auto"/>
        </w:rPr>
        <w:t>В 33 муниципальных образованиях действуют целевые программы подде</w:t>
      </w:r>
      <w:r>
        <w:rPr>
          <w:color w:val="auto"/>
        </w:rPr>
        <w:t xml:space="preserve">ржки малого предпринимательства, 76 % из которых финансируются их местных бюджетов муниципальных образований Забайкальского края. </w:t>
      </w:r>
    </w:p>
    <w:p w:rsidR="00B651B8" w:rsidRPr="007457B4" w:rsidRDefault="00B651B8" w:rsidP="00267445">
      <w:pPr>
        <w:pStyle w:val="Style3"/>
        <w:widowControl/>
        <w:spacing w:line="317" w:lineRule="exact"/>
        <w:ind w:firstLine="720"/>
        <w:rPr>
          <w:rStyle w:val="af6"/>
          <w:rFonts w:ascii="Times New Roman" w:hAnsi="Times New Roman" w:cs="Times New Roman"/>
          <w:b w:val="0"/>
          <w:bCs w:val="0"/>
          <w:sz w:val="28"/>
          <w:szCs w:val="28"/>
        </w:rPr>
      </w:pPr>
      <w:r w:rsidRPr="007457B4">
        <w:rPr>
          <w:rStyle w:val="af6"/>
          <w:rFonts w:ascii="Times New Roman" w:hAnsi="Times New Roman" w:cs="Times New Roman"/>
          <w:b w:val="0"/>
          <w:bCs w:val="0"/>
          <w:sz w:val="28"/>
          <w:szCs w:val="28"/>
        </w:rPr>
        <w:t>Перечни муниципального имущества, предназначенного для предоставления субъектам малого и среднего предпринимательства, сформированы в 34 муниципальных районах (городских округах). В состав их включено более 1100 объектов недвижимости с общей площадью 357 тыс. кв. м.</w:t>
      </w:r>
    </w:p>
    <w:p w:rsidR="00B651B8" w:rsidRPr="00B231C6" w:rsidRDefault="00B651B8" w:rsidP="00267445">
      <w:pPr>
        <w:pStyle w:val="Style4"/>
        <w:ind w:firstLine="700"/>
        <w:rPr>
          <w:rStyle w:val="FontStyle14"/>
        </w:rPr>
      </w:pPr>
      <w:r w:rsidRPr="00B231C6">
        <w:rPr>
          <w:rStyle w:val="FontStyle14"/>
        </w:rPr>
        <w:t>В Забайкальском крае активно функционирует региональная инфраструктура поддержки малого и среднего предпринимательства. В ее составе краевой фонд поддержки малого и среднего предпринимательства, Забайкальская лизинговая компания, Гарантийный фонд, фонд инвестиционного развития, краевой микрофинансовый центр, 2 бизнес-инкубатора, 14 муниципальных фондов поддержки малого предпринимательства, 2 представительства организаций, образующих инфраструктуру поддержки малого и среднего предпринимательства, Забайкальский экспортный центр. Совокупные финансовые активы перечисленных организаций превысили 900 млн. рублей.</w:t>
      </w:r>
    </w:p>
    <w:p w:rsidR="00B651B8" w:rsidRPr="00B231C6" w:rsidRDefault="00B651B8" w:rsidP="00267445">
      <w:pPr>
        <w:pStyle w:val="Style4"/>
        <w:ind w:firstLine="700"/>
        <w:rPr>
          <w:rStyle w:val="FontStyle14"/>
        </w:rPr>
      </w:pPr>
      <w:r w:rsidRPr="00DB796B">
        <w:rPr>
          <w:rStyle w:val="FontStyle14"/>
        </w:rPr>
        <w:t>Данными структурами в 2010</w:t>
      </w:r>
      <w:r>
        <w:t>–</w:t>
      </w:r>
      <w:r w:rsidRPr="00DB796B">
        <w:rPr>
          <w:rStyle w:val="FontStyle14"/>
        </w:rPr>
        <w:t>2013 год</w:t>
      </w:r>
      <w:r>
        <w:rPr>
          <w:rStyle w:val="FontStyle14"/>
        </w:rPr>
        <w:t>ах</w:t>
      </w:r>
      <w:r w:rsidRPr="00DB796B">
        <w:rPr>
          <w:rStyle w:val="FontStyle14"/>
        </w:rPr>
        <w:t xml:space="preserve"> выдано около 1150 млн. рублей</w:t>
      </w:r>
      <w:r>
        <w:rPr>
          <w:rStyle w:val="FontStyle14"/>
        </w:rPr>
        <w:t xml:space="preserve"> кредитов</w:t>
      </w:r>
      <w:r w:rsidRPr="00DB796B">
        <w:rPr>
          <w:rStyle w:val="FontStyle14"/>
        </w:rPr>
        <w:t>, предоставлено более 500 гарантий.</w:t>
      </w:r>
    </w:p>
    <w:p w:rsidR="00B651B8" w:rsidRPr="00B231C6" w:rsidRDefault="00B651B8" w:rsidP="00267445">
      <w:pPr>
        <w:pStyle w:val="ConsPlusNormal"/>
        <w:ind w:firstLine="709"/>
        <w:rPr>
          <w:rFonts w:ascii="Times New Roman" w:hAnsi="Times New Roman" w:cs="Times New Roman"/>
          <w:sz w:val="28"/>
          <w:szCs w:val="28"/>
        </w:rPr>
      </w:pPr>
      <w:r w:rsidRPr="00B231C6">
        <w:rPr>
          <w:rFonts w:ascii="Times New Roman" w:hAnsi="Times New Roman" w:cs="Times New Roman"/>
          <w:sz w:val="28"/>
          <w:szCs w:val="28"/>
        </w:rPr>
        <w:t>Реализ</w:t>
      </w:r>
      <w:r>
        <w:rPr>
          <w:rFonts w:ascii="Times New Roman" w:hAnsi="Times New Roman" w:cs="Times New Roman"/>
          <w:sz w:val="28"/>
          <w:szCs w:val="28"/>
        </w:rPr>
        <w:t>ация</w:t>
      </w:r>
      <w:r w:rsidRPr="00B231C6">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B231C6">
        <w:rPr>
          <w:rFonts w:ascii="Times New Roman" w:hAnsi="Times New Roman" w:cs="Times New Roman"/>
          <w:sz w:val="28"/>
          <w:szCs w:val="28"/>
        </w:rPr>
        <w:t xml:space="preserve"> по поддержке малого и среднего предпринимательства в Забайкальском крае, направленны</w:t>
      </w:r>
      <w:r>
        <w:rPr>
          <w:rFonts w:ascii="Times New Roman" w:hAnsi="Times New Roman" w:cs="Times New Roman"/>
          <w:sz w:val="28"/>
          <w:szCs w:val="28"/>
        </w:rPr>
        <w:t>х</w:t>
      </w:r>
      <w:r w:rsidRPr="00B231C6">
        <w:rPr>
          <w:rFonts w:ascii="Times New Roman" w:hAnsi="Times New Roman" w:cs="Times New Roman"/>
          <w:sz w:val="28"/>
          <w:szCs w:val="28"/>
        </w:rPr>
        <w:t xml:space="preserve"> на решение ключевых проблем бизнеса, позволил</w:t>
      </w:r>
      <w:r>
        <w:rPr>
          <w:rFonts w:ascii="Times New Roman" w:hAnsi="Times New Roman" w:cs="Times New Roman"/>
          <w:sz w:val="28"/>
          <w:szCs w:val="28"/>
        </w:rPr>
        <w:t>а</w:t>
      </w:r>
      <w:r w:rsidRPr="00B231C6">
        <w:rPr>
          <w:rFonts w:ascii="Times New Roman" w:hAnsi="Times New Roman" w:cs="Times New Roman"/>
          <w:sz w:val="28"/>
          <w:szCs w:val="28"/>
        </w:rPr>
        <w:t xml:space="preserve"> в некоторой мере смягчить крайне </w:t>
      </w:r>
      <w:r w:rsidRPr="00B231C6">
        <w:rPr>
          <w:rFonts w:ascii="Times New Roman" w:hAnsi="Times New Roman" w:cs="Times New Roman"/>
          <w:sz w:val="28"/>
          <w:szCs w:val="28"/>
        </w:rPr>
        <w:lastRenderedPageBreak/>
        <w:t>неблагоприятные условия предпринимательской деятельности в условиях посткризисного периода. В 2013 году приоритетными направлениями программы являлись</w:t>
      </w:r>
      <w:r>
        <w:rPr>
          <w:rFonts w:ascii="Times New Roman" w:hAnsi="Times New Roman" w:cs="Times New Roman"/>
          <w:sz w:val="28"/>
          <w:szCs w:val="28"/>
        </w:rPr>
        <w:t>:</w:t>
      </w:r>
      <w:r w:rsidRPr="00B231C6">
        <w:rPr>
          <w:rFonts w:ascii="Times New Roman" w:hAnsi="Times New Roman" w:cs="Times New Roman"/>
          <w:sz w:val="28"/>
          <w:szCs w:val="28"/>
        </w:rPr>
        <w:t xml:space="preserve"> развитие инноваций, лизинга, социального предпринимательства, начинающего бизнеса, возмещение процентной ставки по кредитам, развитие микрофинансирования. В число мероприятий поддержки малого и среднего предпринимательства впервые были включены мероприятия по обеспечению доступа к финансовым ресурсам малых компаний с численностью работников свыше 30 человек</w:t>
      </w:r>
      <w:r>
        <w:rPr>
          <w:rFonts w:ascii="Times New Roman" w:hAnsi="Times New Roman" w:cs="Times New Roman"/>
          <w:sz w:val="28"/>
          <w:szCs w:val="28"/>
        </w:rPr>
        <w:t>, д</w:t>
      </w:r>
      <w:r w:rsidRPr="00B231C6">
        <w:rPr>
          <w:rFonts w:ascii="Times New Roman" w:hAnsi="Times New Roman" w:cs="Times New Roman"/>
          <w:sz w:val="28"/>
          <w:szCs w:val="28"/>
        </w:rPr>
        <w:t xml:space="preserve">ля </w:t>
      </w:r>
      <w:r>
        <w:rPr>
          <w:rFonts w:ascii="Times New Roman" w:hAnsi="Times New Roman" w:cs="Times New Roman"/>
          <w:sz w:val="28"/>
          <w:szCs w:val="28"/>
        </w:rPr>
        <w:t>которых</w:t>
      </w:r>
      <w:r w:rsidRPr="00B231C6">
        <w:rPr>
          <w:rFonts w:ascii="Times New Roman" w:hAnsi="Times New Roman" w:cs="Times New Roman"/>
          <w:sz w:val="28"/>
          <w:szCs w:val="28"/>
        </w:rPr>
        <w:t xml:space="preserve"> разработаны меры, направленные в первую очередь на поддержку модернизации производства: компенсация расходов на приобретение оборудования, субсидирование расходов по лизингу оборудования. </w:t>
      </w:r>
    </w:p>
    <w:p w:rsidR="00B651B8" w:rsidRPr="00B231C6" w:rsidRDefault="00B651B8" w:rsidP="00267445">
      <w:pPr>
        <w:autoSpaceDE w:val="0"/>
        <w:autoSpaceDN w:val="0"/>
        <w:adjustRightInd w:val="0"/>
        <w:outlineLvl w:val="0"/>
        <w:rPr>
          <w:color w:val="auto"/>
        </w:rPr>
      </w:pPr>
      <w:r w:rsidRPr="00B231C6">
        <w:rPr>
          <w:color w:val="auto"/>
        </w:rPr>
        <w:t>Более подробная информация относительно состояния дел в сфере малого и среднего предпринимательства представлена далее в соответствующей подпрограмме.</w:t>
      </w:r>
    </w:p>
    <w:p w:rsidR="00B651B8" w:rsidRPr="00267445" w:rsidRDefault="00B651B8" w:rsidP="00361E40">
      <w:pPr>
        <w:widowControl w:val="0"/>
        <w:autoSpaceDE w:val="0"/>
        <w:autoSpaceDN w:val="0"/>
        <w:adjustRightInd w:val="0"/>
        <w:outlineLvl w:val="1"/>
        <w:rPr>
          <w:highlight w:val="yellow"/>
        </w:rPr>
      </w:pPr>
    </w:p>
    <w:p w:rsidR="00B651B8" w:rsidRDefault="00B651B8" w:rsidP="00B00751">
      <w:pPr>
        <w:autoSpaceDE w:val="0"/>
        <w:autoSpaceDN w:val="0"/>
        <w:adjustRightInd w:val="0"/>
        <w:ind w:firstLine="0"/>
        <w:jc w:val="center"/>
        <w:outlineLvl w:val="0"/>
        <w:rPr>
          <w:b/>
          <w:bCs/>
        </w:rPr>
      </w:pPr>
      <w:r>
        <w:rPr>
          <w:b/>
          <w:bCs/>
        </w:rPr>
        <w:t xml:space="preserve">1.4. </w:t>
      </w:r>
      <w:r w:rsidRPr="00267445">
        <w:rPr>
          <w:b/>
          <w:bCs/>
        </w:rPr>
        <w:t xml:space="preserve">Инновационное развитие </w:t>
      </w:r>
    </w:p>
    <w:p w:rsidR="00B651B8" w:rsidRPr="00267445" w:rsidRDefault="00B651B8" w:rsidP="00267445">
      <w:pPr>
        <w:autoSpaceDE w:val="0"/>
        <w:autoSpaceDN w:val="0"/>
        <w:adjustRightInd w:val="0"/>
        <w:jc w:val="center"/>
        <w:outlineLvl w:val="0"/>
        <w:rPr>
          <w:b/>
          <w:bCs/>
        </w:rPr>
      </w:pPr>
    </w:p>
    <w:p w:rsidR="00B651B8" w:rsidRPr="00B231C6" w:rsidRDefault="00B651B8" w:rsidP="00267445">
      <w:pPr>
        <w:ind w:firstLine="708"/>
        <w:rPr>
          <w:color w:val="auto"/>
        </w:rPr>
      </w:pPr>
      <w:r w:rsidRPr="00B231C6">
        <w:rPr>
          <w:color w:val="auto"/>
        </w:rPr>
        <w:t>Для Забайкальского края характерен низкий уровень развития научной и инновационной деятельности и значительное его отставание от уровня Российской Федерации и Сибирского федерального округа. Актуальным является вопрос несоответствия предложен</w:t>
      </w:r>
      <w:r>
        <w:rPr>
          <w:color w:val="auto"/>
        </w:rPr>
        <w:t>ных</w:t>
      </w:r>
      <w:r w:rsidRPr="00B231C6">
        <w:rPr>
          <w:color w:val="auto"/>
        </w:rPr>
        <w:t xml:space="preserve"> региональн</w:t>
      </w:r>
      <w:r>
        <w:rPr>
          <w:color w:val="auto"/>
        </w:rPr>
        <w:t>ым</w:t>
      </w:r>
      <w:r w:rsidRPr="00B231C6">
        <w:rPr>
          <w:color w:val="auto"/>
        </w:rPr>
        <w:t xml:space="preserve"> сектор</w:t>
      </w:r>
      <w:r>
        <w:rPr>
          <w:color w:val="auto"/>
        </w:rPr>
        <w:t>ом</w:t>
      </w:r>
      <w:r w:rsidRPr="00B231C6">
        <w:rPr>
          <w:color w:val="auto"/>
        </w:rPr>
        <w:t xml:space="preserve"> исследований технологий и разработок потребностям бизнеса в технологической модернизации. </w:t>
      </w:r>
    </w:p>
    <w:p w:rsidR="00B651B8" w:rsidRPr="00B231C6" w:rsidRDefault="00B651B8" w:rsidP="00267445">
      <w:pPr>
        <w:tabs>
          <w:tab w:val="left" w:pos="1134"/>
          <w:tab w:val="left" w:pos="1276"/>
        </w:tabs>
        <w:autoSpaceDE w:val="0"/>
        <w:autoSpaceDN w:val="0"/>
        <w:adjustRightInd w:val="0"/>
        <w:rPr>
          <w:color w:val="auto"/>
        </w:rPr>
      </w:pPr>
      <w:r w:rsidRPr="00B231C6">
        <w:rPr>
          <w:color w:val="auto"/>
        </w:rPr>
        <w:t>Правительством Забайкальского края предпринима</w:t>
      </w:r>
      <w:r>
        <w:rPr>
          <w:color w:val="auto"/>
        </w:rPr>
        <w:t>ются</w:t>
      </w:r>
      <w:r w:rsidRPr="00B231C6">
        <w:rPr>
          <w:color w:val="auto"/>
        </w:rPr>
        <w:t xml:space="preserve"> меры по реформированию инновационной системы. </w:t>
      </w:r>
    </w:p>
    <w:p w:rsidR="00B651B8" w:rsidRPr="00B231C6" w:rsidRDefault="00B651B8" w:rsidP="00267445">
      <w:pPr>
        <w:ind w:firstLine="708"/>
        <w:rPr>
          <w:color w:val="auto"/>
        </w:rPr>
      </w:pPr>
      <w:r w:rsidRPr="00B231C6">
        <w:rPr>
          <w:color w:val="auto"/>
        </w:rPr>
        <w:t xml:space="preserve">В настоящее время сформирована основная нормативная правовая база, направленная на решение вопросов инновационного развития региона. </w:t>
      </w:r>
    </w:p>
    <w:p w:rsidR="00B651B8" w:rsidRPr="00B231C6" w:rsidRDefault="00B651B8" w:rsidP="00267445">
      <w:pPr>
        <w:ind w:firstLine="708"/>
        <w:rPr>
          <w:color w:val="auto"/>
        </w:rPr>
      </w:pPr>
      <w:r w:rsidRPr="00B231C6">
        <w:rPr>
          <w:color w:val="auto"/>
        </w:rPr>
        <w:t>Закон Забайкальского края от 20 ноября 2009 года № 275-ЗЗК «Об инновационной деятельности в</w:t>
      </w:r>
      <w:r>
        <w:rPr>
          <w:color w:val="auto"/>
        </w:rPr>
        <w:t xml:space="preserve"> Забайкальском крае» и Концепция</w:t>
      </w:r>
      <w:r w:rsidRPr="00B231C6">
        <w:rPr>
          <w:color w:val="auto"/>
        </w:rPr>
        <w:t xml:space="preserve"> развития инновационной деятельности в Забайкальском крае, утвержденн</w:t>
      </w:r>
      <w:r>
        <w:rPr>
          <w:color w:val="auto"/>
        </w:rPr>
        <w:t>ая</w:t>
      </w:r>
      <w:r w:rsidRPr="00B231C6">
        <w:rPr>
          <w:color w:val="auto"/>
        </w:rPr>
        <w:t xml:space="preserve"> распоряжением</w:t>
      </w:r>
      <w:r>
        <w:rPr>
          <w:color w:val="auto"/>
        </w:rPr>
        <w:t xml:space="preserve"> </w:t>
      </w:r>
      <w:r w:rsidRPr="00B231C6">
        <w:rPr>
          <w:color w:val="auto"/>
        </w:rPr>
        <w:t xml:space="preserve">Правительства Забайкальского края от 19 июля 2011 года </w:t>
      </w:r>
      <w:r>
        <w:rPr>
          <w:color w:val="auto"/>
        </w:rPr>
        <w:br/>
      </w:r>
      <w:r w:rsidRPr="00B231C6">
        <w:rPr>
          <w:color w:val="auto"/>
        </w:rPr>
        <w:t>№</w:t>
      </w:r>
      <w:r>
        <w:rPr>
          <w:color w:val="auto"/>
        </w:rPr>
        <w:t xml:space="preserve"> 373-р, позволили</w:t>
      </w:r>
      <w:r w:rsidRPr="00B231C6">
        <w:rPr>
          <w:color w:val="auto"/>
        </w:rPr>
        <w:t xml:space="preserve"> активизировать инновационные процессы. </w:t>
      </w:r>
    </w:p>
    <w:p w:rsidR="00B651B8" w:rsidRPr="00B231C6" w:rsidRDefault="00B651B8" w:rsidP="00267445">
      <w:pPr>
        <w:tabs>
          <w:tab w:val="left" w:pos="1134"/>
          <w:tab w:val="left" w:pos="1276"/>
        </w:tabs>
        <w:autoSpaceDE w:val="0"/>
        <w:autoSpaceDN w:val="0"/>
        <w:adjustRightInd w:val="0"/>
        <w:rPr>
          <w:color w:val="auto"/>
        </w:rPr>
      </w:pPr>
      <w:r w:rsidRPr="00B231C6">
        <w:rPr>
          <w:color w:val="auto"/>
        </w:rPr>
        <w:t>В 2013 году осуществлялось финансирование мероприятий по стимулированию инновационной деятельности за счет средств краевого бюджета и Российского фонда фундаментальных исследований (далее – РФФИ). Предоставлены гранты победителям конкурса «РФФИ и Забайкальский край» на общую сумму  2100 тыс. рублей за счет средств краевого бюджета (1575 тыс. рублей) и РФФИ (525 тыс. рублей).</w:t>
      </w:r>
    </w:p>
    <w:p w:rsidR="00B651B8" w:rsidRPr="00B231C6" w:rsidRDefault="00B651B8" w:rsidP="00267445">
      <w:pPr>
        <w:tabs>
          <w:tab w:val="left" w:pos="1134"/>
          <w:tab w:val="left" w:pos="1276"/>
        </w:tabs>
        <w:autoSpaceDE w:val="0"/>
        <w:autoSpaceDN w:val="0"/>
        <w:adjustRightInd w:val="0"/>
        <w:rPr>
          <w:color w:val="auto"/>
        </w:rPr>
      </w:pPr>
      <w:r w:rsidRPr="00B231C6">
        <w:rPr>
          <w:color w:val="auto"/>
        </w:rPr>
        <w:t>Кроме того, велось сопровождение информационного портала «Инновации в Забайкалье» в информационно-телекоммуникационной сети «Интернет».</w:t>
      </w:r>
    </w:p>
    <w:p w:rsidR="00B651B8" w:rsidRPr="00B231C6" w:rsidRDefault="00B651B8" w:rsidP="00267445">
      <w:pPr>
        <w:tabs>
          <w:tab w:val="left" w:pos="1134"/>
          <w:tab w:val="left" w:pos="1276"/>
        </w:tabs>
        <w:autoSpaceDE w:val="0"/>
        <w:autoSpaceDN w:val="0"/>
        <w:adjustRightInd w:val="0"/>
        <w:rPr>
          <w:color w:val="auto"/>
        </w:rPr>
      </w:pPr>
      <w:r w:rsidRPr="00B231C6">
        <w:rPr>
          <w:color w:val="auto"/>
        </w:rPr>
        <w:t xml:space="preserve">Получила развитие инфраструктура поддержки инновационной деятельности. На территории края осуществляют свою деятельность центр </w:t>
      </w:r>
      <w:r w:rsidRPr="00B231C6">
        <w:rPr>
          <w:color w:val="auto"/>
        </w:rPr>
        <w:lastRenderedPageBreak/>
        <w:t>трансфера технологий, технопарк, бизнес-инкубаторы, представители венчурных инвесторов.</w:t>
      </w:r>
    </w:p>
    <w:p w:rsidR="00B651B8" w:rsidRPr="00B231C6" w:rsidRDefault="00B651B8" w:rsidP="00267445">
      <w:pPr>
        <w:tabs>
          <w:tab w:val="left" w:pos="1134"/>
          <w:tab w:val="left" w:pos="1276"/>
        </w:tabs>
        <w:autoSpaceDE w:val="0"/>
        <w:autoSpaceDN w:val="0"/>
        <w:adjustRightInd w:val="0"/>
        <w:rPr>
          <w:color w:val="auto"/>
        </w:rPr>
      </w:pPr>
      <w:r>
        <w:rPr>
          <w:color w:val="auto"/>
        </w:rPr>
        <w:t>Вместе с тем</w:t>
      </w:r>
      <w:r w:rsidRPr="00B231C6">
        <w:rPr>
          <w:color w:val="auto"/>
        </w:rPr>
        <w:t xml:space="preserve"> на фоне мероприятий по созданию условий </w:t>
      </w:r>
      <w:r>
        <w:rPr>
          <w:color w:val="auto"/>
        </w:rPr>
        <w:t>для</w:t>
      </w:r>
      <w:r w:rsidRPr="00B231C6">
        <w:rPr>
          <w:color w:val="auto"/>
        </w:rPr>
        <w:t xml:space="preserve"> коммерциализации и экономической реализации результатов исследовательской деятельности в высших о</w:t>
      </w:r>
      <w:r>
        <w:rPr>
          <w:color w:val="auto"/>
        </w:rPr>
        <w:t>бразовательных учреждениях края</w:t>
      </w:r>
      <w:r w:rsidRPr="00B231C6">
        <w:rPr>
          <w:color w:val="auto"/>
        </w:rPr>
        <w:t xml:space="preserve"> остро встала проблема отсутствия жизнеспособных и актуальных, </w:t>
      </w:r>
      <w:r>
        <w:rPr>
          <w:color w:val="auto"/>
        </w:rPr>
        <w:t>соответствующих вызовам времени</w:t>
      </w:r>
      <w:r w:rsidRPr="00B231C6">
        <w:rPr>
          <w:color w:val="auto"/>
        </w:rPr>
        <w:t xml:space="preserve"> результатов научных исследований. </w:t>
      </w:r>
      <w:r w:rsidRPr="00D34A22">
        <w:rPr>
          <w:color w:val="auto"/>
        </w:rPr>
        <w:t>Не реализуются меры по поддержке кооперации вузов с предприятиями, дальнейшему развитию вузовской инновационной инфраструктуры.</w:t>
      </w:r>
    </w:p>
    <w:p w:rsidR="00B651B8" w:rsidRPr="00B231C6" w:rsidRDefault="00B651B8" w:rsidP="00267445">
      <w:pPr>
        <w:tabs>
          <w:tab w:val="left" w:pos="1134"/>
          <w:tab w:val="left" w:pos="1276"/>
        </w:tabs>
        <w:autoSpaceDE w:val="0"/>
        <w:autoSpaceDN w:val="0"/>
        <w:adjustRightInd w:val="0"/>
        <w:rPr>
          <w:color w:val="auto"/>
        </w:rPr>
      </w:pPr>
      <w:r>
        <w:rPr>
          <w:color w:val="auto"/>
        </w:rPr>
        <w:t xml:space="preserve">С </w:t>
      </w:r>
      <w:r w:rsidRPr="00B231C6">
        <w:rPr>
          <w:color w:val="auto"/>
        </w:rPr>
        <w:t>целью создания новых форм государственной поддержки и стимулирования инновационн</w:t>
      </w:r>
      <w:r>
        <w:rPr>
          <w:color w:val="auto"/>
        </w:rPr>
        <w:t>ой</w:t>
      </w:r>
      <w:r w:rsidRPr="00B231C6">
        <w:rPr>
          <w:color w:val="auto"/>
        </w:rPr>
        <w:t xml:space="preserve"> деятельности принят Закон Забайкальского края от 28 октября 2013 го</w:t>
      </w:r>
      <w:r>
        <w:rPr>
          <w:color w:val="auto"/>
        </w:rPr>
        <w:t>д</w:t>
      </w:r>
      <w:r w:rsidRPr="00B231C6">
        <w:rPr>
          <w:color w:val="auto"/>
        </w:rPr>
        <w:t>а № 865-ЗЗК «О внесении изменений в Закон Забайкальского края «Об инновационной деятельности в Забайкальском крае», в соответствии с которым Правительство Забайкальского края уполномочено устанавливать порядок разработки и реализаци</w:t>
      </w:r>
      <w:r>
        <w:rPr>
          <w:color w:val="auto"/>
        </w:rPr>
        <w:t>и</w:t>
      </w:r>
      <w:r w:rsidRPr="00B231C6">
        <w:rPr>
          <w:color w:val="auto"/>
        </w:rPr>
        <w:t xml:space="preserve"> программ инновационного развития краевых государственных учреждений, государственных унитарных предприятий и хозяйственных обществ, акции (доли) в уставном капитале которых находятся в собственности Забайкальского края, устанавливать долю инновационных товаров, выполняемых работ, оказываемых услуг для государственных нужд, а также иные изменения, способствующие установлению более благоприятных условий ведения инновационной деятельности в Забайкальском крае.</w:t>
      </w:r>
    </w:p>
    <w:p w:rsidR="00B651B8" w:rsidRPr="00B231C6" w:rsidRDefault="00B651B8" w:rsidP="00267445">
      <w:pPr>
        <w:tabs>
          <w:tab w:val="left" w:pos="1134"/>
          <w:tab w:val="left" w:pos="1276"/>
        </w:tabs>
        <w:autoSpaceDE w:val="0"/>
        <w:autoSpaceDN w:val="0"/>
        <w:adjustRightInd w:val="0"/>
        <w:rPr>
          <w:color w:val="auto"/>
        </w:rPr>
      </w:pPr>
      <w:r w:rsidRPr="00B231C6">
        <w:rPr>
          <w:color w:val="auto"/>
        </w:rPr>
        <w:t>В целом состояние краевой инновационной сферы нельзя признать удовлетворительным. Созданные элементы инновационной системы и увеличение финансирования не запустили в должной степени модернизационные процессы и пока не привели к необходимым структурным изменениям и диверсификации экономики.</w:t>
      </w:r>
    </w:p>
    <w:p w:rsidR="00B651B8" w:rsidRPr="00B231C6" w:rsidRDefault="00B651B8" w:rsidP="00267445">
      <w:pPr>
        <w:tabs>
          <w:tab w:val="left" w:pos="1134"/>
          <w:tab w:val="left" w:pos="1276"/>
        </w:tabs>
        <w:autoSpaceDE w:val="0"/>
        <w:autoSpaceDN w:val="0"/>
        <w:adjustRightInd w:val="0"/>
        <w:rPr>
          <w:color w:val="auto"/>
        </w:rPr>
      </w:pPr>
      <w:r w:rsidRPr="001C0C8F">
        <w:rPr>
          <w:color w:val="auto"/>
        </w:rPr>
        <w:t>Недостаточная приоритизация</w:t>
      </w:r>
      <w:r w:rsidRPr="009407E1">
        <w:rPr>
          <w:b/>
          <w:bCs/>
        </w:rPr>
        <w:t xml:space="preserve"> </w:t>
      </w:r>
      <w:r w:rsidRPr="00B231C6">
        <w:rPr>
          <w:color w:val="auto"/>
        </w:rPr>
        <w:t xml:space="preserve">задач по поддержке инновационной активности бизнеса, развитию человеческого капитала </w:t>
      </w:r>
      <w:r w:rsidRPr="001C0C8F">
        <w:rPr>
          <w:color w:val="auto"/>
        </w:rPr>
        <w:t>не позволила</w:t>
      </w:r>
      <w:r w:rsidRPr="009407E1">
        <w:rPr>
          <w:b/>
          <w:bCs/>
        </w:rPr>
        <w:t xml:space="preserve"> </w:t>
      </w:r>
      <w:r w:rsidRPr="00B231C6">
        <w:rPr>
          <w:color w:val="auto"/>
        </w:rPr>
        <w:t xml:space="preserve">обеспечить необходимую комплексность подхода и ликвидацию </w:t>
      </w:r>
      <w:r>
        <w:rPr>
          <w:color w:val="auto"/>
        </w:rPr>
        <w:t>«</w:t>
      </w:r>
      <w:r w:rsidRPr="00B231C6">
        <w:rPr>
          <w:color w:val="auto"/>
        </w:rPr>
        <w:t>узких мест</w:t>
      </w:r>
      <w:r>
        <w:rPr>
          <w:color w:val="auto"/>
        </w:rPr>
        <w:t>»</w:t>
      </w:r>
      <w:r w:rsidRPr="00B231C6">
        <w:rPr>
          <w:color w:val="auto"/>
        </w:rPr>
        <w:t xml:space="preserve"> в инновационной системе края.</w:t>
      </w:r>
    </w:p>
    <w:p w:rsidR="00B651B8" w:rsidRPr="00B231C6" w:rsidRDefault="00B651B8" w:rsidP="00267445">
      <w:pPr>
        <w:tabs>
          <w:tab w:val="left" w:pos="1134"/>
          <w:tab w:val="left" w:pos="1276"/>
        </w:tabs>
        <w:autoSpaceDE w:val="0"/>
        <w:autoSpaceDN w:val="0"/>
        <w:adjustRightInd w:val="0"/>
        <w:rPr>
          <w:color w:val="auto"/>
        </w:rPr>
      </w:pPr>
      <w:r w:rsidRPr="00B231C6">
        <w:rPr>
          <w:color w:val="auto"/>
        </w:rPr>
        <w:t xml:space="preserve">В результате на сегодняшний момент ключевой проблемой </w:t>
      </w:r>
      <w:r>
        <w:rPr>
          <w:color w:val="auto"/>
        </w:rPr>
        <w:t xml:space="preserve">инновационного развития </w:t>
      </w:r>
      <w:r w:rsidRPr="00B231C6">
        <w:rPr>
          <w:color w:val="auto"/>
        </w:rPr>
        <w:t>является низкий спрос на инновации в забайкальской экономике, а также неэффективная структура</w:t>
      </w:r>
      <w:r>
        <w:rPr>
          <w:color w:val="auto"/>
        </w:rPr>
        <w:t xml:space="preserve"> указанного спроса</w:t>
      </w:r>
      <w:r w:rsidRPr="00B231C6">
        <w:rPr>
          <w:color w:val="auto"/>
        </w:rPr>
        <w:t xml:space="preserve"> - перекос в сторону закупки готового оборудования и товаров за рубежом в ущерб внедрению собственных новых разработок.</w:t>
      </w:r>
    </w:p>
    <w:p w:rsidR="00B651B8" w:rsidRPr="00B231C6" w:rsidRDefault="00B651B8" w:rsidP="00267445">
      <w:pPr>
        <w:autoSpaceDE w:val="0"/>
        <w:autoSpaceDN w:val="0"/>
        <w:adjustRightInd w:val="0"/>
        <w:outlineLvl w:val="0"/>
        <w:rPr>
          <w:color w:val="auto"/>
        </w:rPr>
      </w:pPr>
      <w:r w:rsidRPr="00B231C6">
        <w:rPr>
          <w:color w:val="auto"/>
        </w:rPr>
        <w:t>Более подробная информация относительно состояния дел в сфере инновационного развития представлена далее в соответствующей подпрограмме.</w:t>
      </w:r>
    </w:p>
    <w:p w:rsidR="00B651B8" w:rsidRDefault="00B651B8" w:rsidP="0058473F">
      <w:pPr>
        <w:tabs>
          <w:tab w:val="left" w:pos="3570"/>
        </w:tabs>
        <w:autoSpaceDE w:val="0"/>
        <w:autoSpaceDN w:val="0"/>
        <w:adjustRightInd w:val="0"/>
        <w:rPr>
          <w:color w:val="auto"/>
        </w:rPr>
      </w:pPr>
      <w:r>
        <w:rPr>
          <w:color w:val="auto"/>
        </w:rPr>
        <w:tab/>
      </w:r>
    </w:p>
    <w:p w:rsidR="00B651B8" w:rsidRDefault="00B651B8" w:rsidP="00AE5CA7">
      <w:pPr>
        <w:autoSpaceDE w:val="0"/>
        <w:autoSpaceDN w:val="0"/>
        <w:adjustRightInd w:val="0"/>
        <w:ind w:firstLine="0"/>
        <w:jc w:val="center"/>
        <w:outlineLvl w:val="0"/>
        <w:rPr>
          <w:b/>
          <w:bCs/>
        </w:rPr>
      </w:pPr>
      <w:r>
        <w:rPr>
          <w:b/>
          <w:bCs/>
        </w:rPr>
        <w:t xml:space="preserve">1.5. </w:t>
      </w:r>
      <w:r w:rsidRPr="00267445">
        <w:rPr>
          <w:b/>
          <w:bCs/>
        </w:rPr>
        <w:t>Качество государственных институтов</w:t>
      </w:r>
    </w:p>
    <w:p w:rsidR="00B651B8" w:rsidRPr="00267445" w:rsidRDefault="00B651B8" w:rsidP="00267445">
      <w:pPr>
        <w:autoSpaceDE w:val="0"/>
        <w:autoSpaceDN w:val="0"/>
        <w:adjustRightInd w:val="0"/>
        <w:jc w:val="center"/>
        <w:outlineLvl w:val="0"/>
        <w:rPr>
          <w:b/>
          <w:bCs/>
        </w:rPr>
      </w:pPr>
    </w:p>
    <w:p w:rsidR="00B651B8" w:rsidRPr="00B231C6" w:rsidRDefault="00B651B8" w:rsidP="00267445">
      <w:pPr>
        <w:widowControl w:val="0"/>
        <w:rPr>
          <w:rStyle w:val="FontStyle14"/>
          <w:color w:val="auto"/>
        </w:rPr>
      </w:pPr>
      <w:r w:rsidRPr="00B231C6">
        <w:rPr>
          <w:rStyle w:val="FontStyle14"/>
          <w:color w:val="auto"/>
        </w:rPr>
        <w:t xml:space="preserve">Региональная политика в сфере повышения качества государственных институтов направлена на реализацию мер по повышению эффективности </w:t>
      </w:r>
      <w:r w:rsidRPr="00B231C6">
        <w:rPr>
          <w:rStyle w:val="FontStyle14"/>
          <w:color w:val="auto"/>
        </w:rPr>
        <w:lastRenderedPageBreak/>
        <w:t xml:space="preserve">исполнения государственных функций и повышению качества государственных услуг, а также мер по совершенствованию системы стратегического планирования и прогнозирования социально-экономического развития Забайкальского края. </w:t>
      </w:r>
    </w:p>
    <w:p w:rsidR="00B651B8" w:rsidRPr="00B231C6" w:rsidRDefault="00B651B8" w:rsidP="00267445">
      <w:pPr>
        <w:widowControl w:val="0"/>
        <w:autoSpaceDE w:val="0"/>
        <w:autoSpaceDN w:val="0"/>
        <w:adjustRightInd w:val="0"/>
        <w:rPr>
          <w:color w:val="auto"/>
        </w:rPr>
      </w:pPr>
      <w:r w:rsidRPr="00B231C6">
        <w:rPr>
          <w:color w:val="auto"/>
        </w:rPr>
        <w:t>Одним из ключевых факторов экономического развития региона является качество государственного управления. Новые рыночные условия предъявляют более высокие требования к эффективности исполнительной власти.</w:t>
      </w:r>
    </w:p>
    <w:p w:rsidR="00B651B8" w:rsidRPr="00B231C6" w:rsidRDefault="00B651B8" w:rsidP="00267445">
      <w:pPr>
        <w:pStyle w:val="ConsPlusNormal"/>
        <w:widowControl/>
        <w:ind w:firstLine="709"/>
        <w:rPr>
          <w:rFonts w:ascii="Times New Roman" w:hAnsi="Times New Roman" w:cs="Times New Roman"/>
          <w:sz w:val="28"/>
          <w:szCs w:val="28"/>
        </w:rPr>
      </w:pPr>
      <w:r w:rsidRPr="00B231C6">
        <w:rPr>
          <w:rFonts w:ascii="Times New Roman" w:hAnsi="Times New Roman" w:cs="Times New Roman"/>
          <w:sz w:val="28"/>
          <w:szCs w:val="28"/>
        </w:rPr>
        <w:t xml:space="preserve">Основные направления повышения эффективности государственного и муниципального управления обозначены в программных документах: Концепции снижения административных барьеров и повышения доступности государственных услуг на 2011–2013 годы, утвержденной распоряжением Правительства Российской Федерации от 10 июня 2011 года № 1021-р, Указе Президента Российской Федерации от </w:t>
      </w:r>
      <w:r>
        <w:rPr>
          <w:rFonts w:ascii="Times New Roman" w:hAnsi="Times New Roman" w:cs="Times New Roman"/>
          <w:sz w:val="28"/>
          <w:szCs w:val="28"/>
        </w:rPr>
        <w:t>0</w:t>
      </w:r>
      <w:r w:rsidRPr="00B231C6">
        <w:rPr>
          <w:rFonts w:ascii="Times New Roman" w:hAnsi="Times New Roman" w:cs="Times New Roman"/>
          <w:sz w:val="28"/>
          <w:szCs w:val="28"/>
        </w:rPr>
        <w:t xml:space="preserve">7 мая 2012 года № 601 «Об основных направлениях совершенствования системы государственного управления», краевой долгосрочной целевой программе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Забайкальском крае (2011–2013 годы)», утвержденной постановлением Правительства Забайкальского края от </w:t>
      </w:r>
      <w:r>
        <w:rPr>
          <w:rFonts w:ascii="Times New Roman" w:hAnsi="Times New Roman" w:cs="Times New Roman"/>
          <w:sz w:val="28"/>
          <w:szCs w:val="28"/>
        </w:rPr>
        <w:t xml:space="preserve">                </w:t>
      </w:r>
      <w:r w:rsidRPr="00B231C6">
        <w:rPr>
          <w:rFonts w:ascii="Times New Roman" w:hAnsi="Times New Roman" w:cs="Times New Roman"/>
          <w:sz w:val="28"/>
          <w:szCs w:val="28"/>
        </w:rPr>
        <w:t xml:space="preserve">01 июля 2011 года № 236. </w:t>
      </w:r>
    </w:p>
    <w:p w:rsidR="00B651B8" w:rsidRPr="00B231C6" w:rsidRDefault="00B651B8" w:rsidP="00267445">
      <w:pPr>
        <w:widowControl w:val="0"/>
        <w:autoSpaceDE w:val="0"/>
        <w:autoSpaceDN w:val="0"/>
        <w:adjustRightInd w:val="0"/>
        <w:rPr>
          <w:color w:val="auto"/>
        </w:rPr>
      </w:pPr>
      <w:r w:rsidRPr="00B231C6">
        <w:rPr>
          <w:color w:val="auto"/>
        </w:rPr>
        <w:t xml:space="preserve">Основные направления обеспечения качества предоставления государственных и муниципальных услуг определены в Федеральном </w:t>
      </w:r>
      <w:hyperlink r:id="rId9" w:history="1">
        <w:r w:rsidRPr="00B231C6">
          <w:rPr>
            <w:color w:val="auto"/>
          </w:rPr>
          <w:t>законе</w:t>
        </w:r>
      </w:hyperlink>
      <w:r w:rsidRPr="00B231C6">
        <w:rPr>
          <w:color w:val="auto"/>
        </w:rPr>
        <w:t xml:space="preserve"> от 27 июля 2010 года № 210-ФЗ «Об организации предоставления государственных и муниципальных услуг».</w:t>
      </w:r>
    </w:p>
    <w:p w:rsidR="00B651B8" w:rsidRPr="00B231C6" w:rsidRDefault="00B651B8" w:rsidP="00267445">
      <w:pPr>
        <w:rPr>
          <w:color w:val="auto"/>
        </w:rPr>
      </w:pPr>
      <w:r w:rsidRPr="00B231C6">
        <w:rPr>
          <w:color w:val="auto"/>
        </w:rPr>
        <w:t>Системообразующим нормативным правовым актом в сфере осуществления функций органов исполнительной власти по контролю и надзору является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Указанным законом установлены гарантии защиты прав и законных интересов юридических лиц и индивидуальных предпринимателей при проведении проверок органами по контролю (надзору).</w:t>
      </w:r>
    </w:p>
    <w:p w:rsidR="00B651B8" w:rsidRPr="00B231C6" w:rsidRDefault="00B651B8" w:rsidP="00267445">
      <w:pPr>
        <w:widowControl w:val="0"/>
        <w:autoSpaceDE w:val="0"/>
        <w:autoSpaceDN w:val="0"/>
        <w:adjustRightInd w:val="0"/>
        <w:rPr>
          <w:color w:val="auto"/>
        </w:rPr>
      </w:pPr>
      <w:r w:rsidRPr="00B231C6">
        <w:rPr>
          <w:color w:val="auto"/>
        </w:rPr>
        <w:t xml:space="preserve">В целях бюджетного планирования ежегодно разрабатывались доклады о результатах и основных направлениях деятельности субъектов бюджетного планирования. </w:t>
      </w:r>
    </w:p>
    <w:p w:rsidR="00B651B8" w:rsidRPr="00B231C6" w:rsidRDefault="00B651B8" w:rsidP="00267445">
      <w:pPr>
        <w:widowControl w:val="0"/>
        <w:autoSpaceDE w:val="0"/>
        <w:autoSpaceDN w:val="0"/>
        <w:adjustRightInd w:val="0"/>
        <w:rPr>
          <w:color w:val="auto"/>
        </w:rPr>
      </w:pPr>
      <w:r>
        <w:rPr>
          <w:color w:val="auto"/>
        </w:rPr>
        <w:t>В</w:t>
      </w:r>
      <w:r w:rsidRPr="00B231C6">
        <w:rPr>
          <w:color w:val="auto"/>
        </w:rPr>
        <w:t xml:space="preserve">о исполнение </w:t>
      </w:r>
      <w:hyperlink r:id="rId10" w:history="1">
        <w:r w:rsidRPr="00B231C6">
          <w:rPr>
            <w:color w:val="auto"/>
          </w:rPr>
          <w:t>Указа</w:t>
        </w:r>
      </w:hyperlink>
      <w:r w:rsidRPr="00B231C6">
        <w:rPr>
          <w:color w:val="auto"/>
        </w:rPr>
        <w:t xml:space="preserve"> Президента Российской Федерации от 28 июня 2007 года № 825 «Об оценке эффективности деятельности органов исполнительной власти субъектов Российской Федерации» и Указа </w:t>
      </w:r>
      <w:r w:rsidRPr="00B231C6">
        <w:rPr>
          <w:color w:val="auto"/>
        </w:rPr>
        <w:lastRenderedPageBreak/>
        <w:t>Президента Российской Федерации от 21 августа 2012 года № 1199 «Об оценке эффективности деятельности органов исполнительной власти субъектов Российской Федерации» ежегодно проводится оценка деятельности органов исполнительной власти с учетом выполнения показателей, установленных для оценки эффективности деятельности органов исполнительной власти субъектов Российской Федерации.</w:t>
      </w:r>
    </w:p>
    <w:p w:rsidR="00B651B8" w:rsidRPr="00B231C6" w:rsidRDefault="00B651B8" w:rsidP="00267445">
      <w:pPr>
        <w:widowControl w:val="0"/>
        <w:autoSpaceDE w:val="0"/>
        <w:autoSpaceDN w:val="0"/>
        <w:adjustRightInd w:val="0"/>
        <w:rPr>
          <w:color w:val="auto"/>
        </w:rPr>
      </w:pPr>
      <w:r w:rsidRPr="00B231C6">
        <w:rPr>
          <w:color w:val="auto"/>
        </w:rPr>
        <w:t xml:space="preserve">Также ежегодно проводится оценка эффективности деятельности органов местного самоуправления муниципальных районов и городских округов Забайкальского края в соответствии с </w:t>
      </w:r>
      <w:hyperlink r:id="rId11" w:history="1">
        <w:r w:rsidRPr="00B231C6">
          <w:rPr>
            <w:color w:val="auto"/>
          </w:rPr>
          <w:t>Указом</w:t>
        </w:r>
      </w:hyperlink>
      <w:r w:rsidRPr="00B231C6">
        <w:rPr>
          <w:color w:val="auto"/>
        </w:rPr>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Итоги оценки эффективности деятельности органов местного самоуправления доводятся до глав администраций муниципальных образований для принятия управленческих решений, направленных на повышение эффективности деятельности органов местного самоуправления, а также размещаются в информационно-телекоммуникационной сети «Интернет».</w:t>
      </w:r>
    </w:p>
    <w:p w:rsidR="00B651B8" w:rsidRPr="00B231C6" w:rsidRDefault="00B651B8" w:rsidP="00267445">
      <w:pPr>
        <w:rPr>
          <w:color w:val="auto"/>
        </w:rPr>
      </w:pPr>
      <w:r w:rsidRPr="00B231C6">
        <w:rPr>
          <w:color w:val="auto"/>
        </w:rPr>
        <w:t>Одним из основных факторов успешного социально-экономического развития Забайкальского края, повышения конкурентоспособности и инвестиционной привлекательности экономики края является наличие эффективно функционирующей системы стратегического управления.</w:t>
      </w:r>
    </w:p>
    <w:p w:rsidR="00B651B8" w:rsidRPr="00B231C6" w:rsidRDefault="00B651B8" w:rsidP="00267445">
      <w:pPr>
        <w:rPr>
          <w:color w:val="auto"/>
        </w:rPr>
      </w:pPr>
      <w:r w:rsidRPr="00B231C6">
        <w:rPr>
          <w:color w:val="auto"/>
        </w:rPr>
        <w:t xml:space="preserve">Существующая региональная система стратегического управления и планирования основывается на реализации </w:t>
      </w:r>
      <w:r>
        <w:rPr>
          <w:color w:val="auto"/>
        </w:rPr>
        <w:t>з</w:t>
      </w:r>
      <w:r w:rsidRPr="00B231C6">
        <w:rPr>
          <w:color w:val="auto"/>
        </w:rPr>
        <w:t>аконов Забайкальского края от 22 декабря 2009 года № 322-ЗЗК «О стратегическом планировании в Забайкальском крае» и от 10 декабря 2009 года № 295-ЗЗК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2010-2014 годы».</w:t>
      </w:r>
    </w:p>
    <w:p w:rsidR="00B651B8" w:rsidRPr="00B231C6" w:rsidRDefault="00B651B8" w:rsidP="00267445">
      <w:pPr>
        <w:rPr>
          <w:color w:val="auto"/>
        </w:rPr>
      </w:pPr>
      <w:r>
        <w:rPr>
          <w:color w:val="auto"/>
        </w:rPr>
        <w:t>П</w:t>
      </w:r>
      <w:r w:rsidRPr="00B231C6">
        <w:rPr>
          <w:color w:val="auto"/>
        </w:rPr>
        <w:t>остановлением Правительства Забайкальского края от 26 декабря 2013 года № 586</w:t>
      </w:r>
      <w:r>
        <w:rPr>
          <w:color w:val="auto"/>
        </w:rPr>
        <w:t xml:space="preserve"> у</w:t>
      </w:r>
      <w:r w:rsidRPr="00B231C6">
        <w:rPr>
          <w:color w:val="auto"/>
        </w:rPr>
        <w:t>твержден</w:t>
      </w:r>
      <w:r>
        <w:rPr>
          <w:color w:val="auto"/>
        </w:rPr>
        <w:t>а</w:t>
      </w:r>
      <w:r w:rsidRPr="00B231C6">
        <w:rPr>
          <w:color w:val="auto"/>
        </w:rPr>
        <w:t xml:space="preserve"> Стратегия социально-экономического развития Забайкальского края на период до 2030 года</w:t>
      </w:r>
      <w:r>
        <w:rPr>
          <w:color w:val="auto"/>
        </w:rPr>
        <w:t xml:space="preserve">. </w:t>
      </w:r>
    </w:p>
    <w:p w:rsidR="00B651B8" w:rsidRPr="00B231C6" w:rsidRDefault="00B651B8" w:rsidP="00267445">
      <w:pPr>
        <w:widowControl w:val="0"/>
        <w:autoSpaceDE w:val="0"/>
        <w:autoSpaceDN w:val="0"/>
        <w:adjustRightInd w:val="0"/>
        <w:ind w:firstLine="708"/>
        <w:outlineLvl w:val="0"/>
        <w:rPr>
          <w:color w:val="auto"/>
        </w:rPr>
      </w:pPr>
      <w:r w:rsidRPr="00B231C6">
        <w:rPr>
          <w:color w:val="auto"/>
        </w:rPr>
        <w:t>Ежегодный мониторинг, проводимый в рамках координации реализации Программы социально-экономического развития Забайкальского края на 2010–2014 годы, утвержденной Законом Забайкальского края от 10 декабря 2009 года № 295-ЗЗК, выявил опережающую динамику ряда целевых индикаторов программы. Кроме того, по результатам проведенной в 2010–2011 годах корректировки комплексных программ социально-экономического развития муниципальных образований выявлен</w:t>
      </w:r>
      <w:r>
        <w:rPr>
          <w:color w:val="auto"/>
        </w:rPr>
        <w:t>о</w:t>
      </w:r>
      <w:r w:rsidRPr="00B231C6">
        <w:rPr>
          <w:color w:val="auto"/>
        </w:rPr>
        <w:t xml:space="preserve"> более 70 новых направлений экономической деятельности, конкурентоспособных видов продукции и услуг. Это определило необходимость проведения корректировки Программы социально-экономического развития Забайкальского края на 2010–2014 годы. Закон Забайкальского края от </w:t>
      </w:r>
      <w:r>
        <w:rPr>
          <w:color w:val="auto"/>
        </w:rPr>
        <w:t xml:space="preserve">        </w:t>
      </w:r>
      <w:r w:rsidRPr="00B231C6">
        <w:rPr>
          <w:color w:val="auto"/>
        </w:rPr>
        <w:lastRenderedPageBreak/>
        <w:t>26 декабря 2012 года № 772-ЗЗК о внесении изменений в указанную программу обеспечивает повышение целевого программного  уровня (на 2014 год) ряда социальных индикаторов развития региона, характеризующих уровень и качество жизни населения, а также актуализацию в составе программы  приоритетных направлений экономической деятельности муниципальных образований.</w:t>
      </w:r>
    </w:p>
    <w:p w:rsidR="00B651B8" w:rsidRPr="00B231C6" w:rsidRDefault="00B651B8" w:rsidP="00267445">
      <w:pPr>
        <w:widowControl w:val="0"/>
        <w:autoSpaceDE w:val="0"/>
        <w:autoSpaceDN w:val="0"/>
        <w:adjustRightInd w:val="0"/>
        <w:ind w:firstLine="705"/>
        <w:outlineLvl w:val="0"/>
        <w:rPr>
          <w:i/>
          <w:iCs/>
          <w:color w:val="auto"/>
        </w:rPr>
      </w:pPr>
      <w:r w:rsidRPr="00B231C6">
        <w:rPr>
          <w:color w:val="auto"/>
        </w:rPr>
        <w:t>Разработан долгосрочный прогноз социально-экономического развития края, в котором целевые значения основных показателей социально-экономического развития края на период до 2030 года определены в соответствии с параметрами, обозначенными в указах Президента Российской Федерации от 07 мая 2012 года.</w:t>
      </w:r>
    </w:p>
    <w:p w:rsidR="00B651B8" w:rsidRPr="00B231C6" w:rsidRDefault="00B651B8" w:rsidP="00267445">
      <w:pPr>
        <w:rPr>
          <w:color w:val="auto"/>
        </w:rPr>
      </w:pPr>
      <w:r w:rsidRPr="00B231C6">
        <w:rPr>
          <w:color w:val="auto"/>
        </w:rPr>
        <w:t xml:space="preserve">Значительно возросла роль и значение в стратегическом управлении информации о происходящих в регионе социально-экономических процессах. </w:t>
      </w:r>
    </w:p>
    <w:p w:rsidR="00B651B8" w:rsidRPr="00B231C6" w:rsidRDefault="00B651B8" w:rsidP="00267445">
      <w:pPr>
        <w:rPr>
          <w:color w:val="auto"/>
        </w:rPr>
      </w:pPr>
      <w:r w:rsidRPr="00B231C6">
        <w:rPr>
          <w:color w:val="auto"/>
        </w:rPr>
        <w:t>Мониторинг социально-экономических процессов региона является одним из действенных методов своевременного реагирования на наиболее острые текущие проблемы в экономике и социальной сфере края, выявления кризисных ситуаций и устранения их негативных последствий, отслеживания меняющихся с течением времени потребностей населения, выявления тенденций и «узких мест» социально-экономического развития территории.</w:t>
      </w:r>
    </w:p>
    <w:p w:rsidR="00B651B8" w:rsidRPr="00B231C6" w:rsidRDefault="00B651B8" w:rsidP="00267445">
      <w:pPr>
        <w:rPr>
          <w:color w:val="auto"/>
        </w:rPr>
      </w:pPr>
      <w:r w:rsidRPr="00B231C6">
        <w:rPr>
          <w:color w:val="auto"/>
        </w:rPr>
        <w:t xml:space="preserve">Ежеквартально осуществляется мониторинг социально-экономического развития Забайкальского края, социально-экономического положения моногородов региона. С целью обоснования бюджета на текущий финансовый год и плановый период проводится мониторинг социально-экономического развития муниципальных образований края. Осуществляется подготовка отчетов о ходе выполнения Комплексного плана действий Правительства Забайкальского по достижению целевых показателей социально-экономического развития, установленных указами Президента Российской Федерации </w:t>
      </w:r>
      <w:r>
        <w:rPr>
          <w:color w:val="auto"/>
        </w:rPr>
        <w:t xml:space="preserve">от 07 мая 2012 года </w:t>
      </w:r>
      <w:r w:rsidRPr="00B231C6">
        <w:rPr>
          <w:color w:val="auto"/>
        </w:rPr>
        <w:t xml:space="preserve">№ 597-601, 606 и Плана мероприятий Правительства Забайкальского края по реализации поручений и достижению целевых показателей, установленных </w:t>
      </w:r>
      <w:r>
        <w:rPr>
          <w:color w:val="auto"/>
        </w:rPr>
        <w:t>У</w:t>
      </w:r>
      <w:r w:rsidRPr="00B231C6">
        <w:rPr>
          <w:color w:val="auto"/>
        </w:rPr>
        <w:t>казом П</w:t>
      </w:r>
      <w:r>
        <w:rPr>
          <w:color w:val="auto"/>
        </w:rPr>
        <w:t>резидента Российской Федерации</w:t>
      </w:r>
      <w:r w:rsidRPr="00B231C6">
        <w:rPr>
          <w:color w:val="auto"/>
        </w:rPr>
        <w:t xml:space="preserve"> </w:t>
      </w:r>
      <w:r>
        <w:rPr>
          <w:color w:val="auto"/>
        </w:rPr>
        <w:t>от 07 мая 2012 года</w:t>
      </w:r>
      <w:r w:rsidRPr="00B231C6">
        <w:rPr>
          <w:color w:val="auto"/>
        </w:rPr>
        <w:t xml:space="preserve"> № 596.   </w:t>
      </w:r>
    </w:p>
    <w:p w:rsidR="00B651B8" w:rsidRPr="00B231C6" w:rsidRDefault="00B651B8" w:rsidP="00267445">
      <w:pPr>
        <w:pStyle w:val="ConsPlusNormal"/>
        <w:widowControl/>
        <w:ind w:firstLine="709"/>
        <w:rPr>
          <w:rFonts w:ascii="Times New Roman" w:hAnsi="Times New Roman" w:cs="Times New Roman"/>
          <w:sz w:val="28"/>
          <w:szCs w:val="28"/>
        </w:rPr>
      </w:pPr>
      <w:r w:rsidRPr="00B231C6">
        <w:rPr>
          <w:rFonts w:ascii="Times New Roman" w:hAnsi="Times New Roman" w:cs="Times New Roman"/>
          <w:sz w:val="28"/>
          <w:szCs w:val="28"/>
        </w:rPr>
        <w:t>В целях оперативного получения полной и достоверной информации о социально-экономических процессах, происходящих в Забайкальском крае, осуществляется работа по внедрению регионального сегмента вертикально интегрированной государственной автоматизированной системы «Управление».</w:t>
      </w:r>
    </w:p>
    <w:p w:rsidR="00B651B8" w:rsidRPr="00B231C6" w:rsidRDefault="00B651B8" w:rsidP="00267445">
      <w:pPr>
        <w:widowControl w:val="0"/>
        <w:rPr>
          <w:color w:val="auto"/>
        </w:rPr>
      </w:pPr>
      <w:r w:rsidRPr="00B231C6">
        <w:rPr>
          <w:color w:val="auto"/>
        </w:rPr>
        <w:t xml:space="preserve">Результаты мониторинга используются для обоснования принимаемых решений и действий в области экономики, социально-экономической политики, а также способствуют выбору лучших вариантов действий Правительства Забайкальского края. </w:t>
      </w:r>
    </w:p>
    <w:p w:rsidR="00B651B8" w:rsidRPr="00B231C6" w:rsidRDefault="00B651B8" w:rsidP="00267445">
      <w:pPr>
        <w:autoSpaceDE w:val="0"/>
        <w:autoSpaceDN w:val="0"/>
        <w:adjustRightInd w:val="0"/>
        <w:outlineLvl w:val="0"/>
        <w:rPr>
          <w:color w:val="auto"/>
        </w:rPr>
      </w:pPr>
      <w:r w:rsidRPr="00B231C6">
        <w:rPr>
          <w:color w:val="auto"/>
        </w:rPr>
        <w:t>Более подробная информация относительно состояния дел в сфере качества управления  представлена далее в соответствующих подпрограммах.</w:t>
      </w:r>
    </w:p>
    <w:p w:rsidR="00B651B8" w:rsidRDefault="00B651B8" w:rsidP="0058473F">
      <w:pPr>
        <w:tabs>
          <w:tab w:val="left" w:pos="1740"/>
        </w:tabs>
        <w:rPr>
          <w:color w:val="auto"/>
        </w:rPr>
      </w:pPr>
      <w:r>
        <w:rPr>
          <w:color w:val="auto"/>
        </w:rPr>
        <w:tab/>
      </w:r>
    </w:p>
    <w:p w:rsidR="00B651B8" w:rsidRDefault="00B651B8" w:rsidP="00587BBF">
      <w:pPr>
        <w:autoSpaceDE w:val="0"/>
        <w:autoSpaceDN w:val="0"/>
        <w:adjustRightInd w:val="0"/>
        <w:ind w:firstLine="0"/>
        <w:jc w:val="center"/>
        <w:outlineLvl w:val="0"/>
        <w:rPr>
          <w:b/>
          <w:bCs/>
        </w:rPr>
      </w:pPr>
      <w:r>
        <w:rPr>
          <w:b/>
          <w:bCs/>
        </w:rPr>
        <w:lastRenderedPageBreak/>
        <w:t xml:space="preserve">1.6. </w:t>
      </w:r>
      <w:r w:rsidRPr="00267445">
        <w:rPr>
          <w:b/>
          <w:bCs/>
        </w:rPr>
        <w:t>Основные проблемы в</w:t>
      </w:r>
      <w:r>
        <w:rPr>
          <w:b/>
          <w:bCs/>
        </w:rPr>
        <w:t xml:space="preserve"> сфере</w:t>
      </w:r>
      <w:r w:rsidRPr="00267445">
        <w:rPr>
          <w:b/>
          <w:bCs/>
        </w:rPr>
        <w:t xml:space="preserve"> реализации программы</w:t>
      </w:r>
    </w:p>
    <w:p w:rsidR="00B651B8" w:rsidRPr="00267445" w:rsidRDefault="00B651B8" w:rsidP="00267445">
      <w:pPr>
        <w:autoSpaceDE w:val="0"/>
        <w:autoSpaceDN w:val="0"/>
        <w:adjustRightInd w:val="0"/>
        <w:jc w:val="center"/>
        <w:outlineLvl w:val="0"/>
        <w:rPr>
          <w:b/>
          <w:bCs/>
        </w:rPr>
      </w:pPr>
    </w:p>
    <w:p w:rsidR="00B651B8" w:rsidRPr="00B231C6" w:rsidRDefault="00B651B8" w:rsidP="00267445">
      <w:pPr>
        <w:widowControl w:val="0"/>
        <w:autoSpaceDE w:val="0"/>
        <w:autoSpaceDN w:val="0"/>
        <w:adjustRightInd w:val="0"/>
        <w:rPr>
          <w:color w:val="auto"/>
        </w:rPr>
      </w:pPr>
      <w:r w:rsidRPr="00B231C6">
        <w:rPr>
          <w:color w:val="auto"/>
        </w:rPr>
        <w:t>Несмотря на отмеченные положительные тенденции в сфере реализации региональной экономической и инновационной политики, в настоящее время отмечается ряд нерешенных проблем.</w:t>
      </w:r>
    </w:p>
    <w:p w:rsidR="00B651B8" w:rsidRPr="00B231C6" w:rsidRDefault="00B651B8" w:rsidP="00267445">
      <w:pPr>
        <w:rPr>
          <w:color w:val="auto"/>
        </w:rPr>
      </w:pPr>
      <w:r w:rsidRPr="00B231C6">
        <w:rPr>
          <w:color w:val="auto"/>
        </w:rPr>
        <w:t xml:space="preserve">Забайкальский край значительно </w:t>
      </w:r>
      <w:r w:rsidRPr="00B231C6">
        <w:rPr>
          <w:color w:val="auto"/>
          <w:spacing w:val="-4"/>
        </w:rPr>
        <w:t xml:space="preserve">отстает в привлечении инвестиций по сравнению с соседними регионами – Республикой Бурятия и Амурской областью. Общий объем инвестиций в основной капитал в Забайкальском крае на протяжении нескольких лет не превышает 4,5–5,0 % от общего объема инвестиций в основной капитал в Сибирском федеральном округе. </w:t>
      </w:r>
    </w:p>
    <w:p w:rsidR="00B651B8" w:rsidRDefault="00B651B8" w:rsidP="00267445">
      <w:pPr>
        <w:rPr>
          <w:color w:val="auto"/>
          <w:spacing w:val="-4"/>
        </w:rPr>
      </w:pPr>
      <w:r w:rsidRPr="00B231C6">
        <w:rPr>
          <w:color w:val="auto"/>
          <w:spacing w:val="-4"/>
        </w:rPr>
        <w:t>Отставание сложилось исторически и обусловлено следующими факторами:</w:t>
      </w:r>
    </w:p>
    <w:p w:rsidR="00B651B8" w:rsidRPr="00B231C6" w:rsidRDefault="00B651B8" w:rsidP="00A93A0D">
      <w:pPr>
        <w:rPr>
          <w:color w:val="auto"/>
          <w:spacing w:val="-4"/>
        </w:rPr>
      </w:pPr>
      <w:r w:rsidRPr="00B231C6">
        <w:rPr>
          <w:color w:val="auto"/>
          <w:spacing w:val="-4"/>
        </w:rPr>
        <w:t>наличие инфраструктурных ограничений при реализации инвестиционных проектов. Предлагаемые инвесторам инвестиционные площадки для размещения новых крупных производств в муниципальных образованиях края инженерно не обустроены,  в крае практически отсутствуют территории развития с развитой инженерной инфраструктурой (за исключением промышленного парка «Могойтуй»);</w:t>
      </w:r>
    </w:p>
    <w:p w:rsidR="00B651B8" w:rsidRPr="00B231C6" w:rsidRDefault="00B651B8" w:rsidP="00267445">
      <w:pPr>
        <w:rPr>
          <w:color w:val="auto"/>
          <w:spacing w:val="-4"/>
        </w:rPr>
      </w:pPr>
      <w:r w:rsidRPr="00B231C6">
        <w:rPr>
          <w:color w:val="auto"/>
          <w:spacing w:val="-4"/>
        </w:rPr>
        <w:t>отсутствие благоприятной административной среды и наличие административных барьеров. Не в полной мере налажено взаимодействие региональных органов власти, органов местного самоуправления муниципальных образований края, объединений предпринимателей и банков в работе по поддержке инвесторов;</w:t>
      </w:r>
    </w:p>
    <w:p w:rsidR="00B651B8" w:rsidRPr="00B231C6" w:rsidRDefault="00B651B8" w:rsidP="00267445">
      <w:pPr>
        <w:rPr>
          <w:color w:val="auto"/>
          <w:spacing w:val="-4"/>
        </w:rPr>
      </w:pPr>
      <w:r w:rsidRPr="00B231C6">
        <w:rPr>
          <w:color w:val="auto"/>
          <w:spacing w:val="-4"/>
        </w:rPr>
        <w:t>недостаточное использование механизмов государственно-частного партнерства при реализации инфраструктурных и социально значимых инвестиционных проектов.</w:t>
      </w:r>
    </w:p>
    <w:p w:rsidR="00B651B8" w:rsidRPr="00B231C6" w:rsidRDefault="00B651B8" w:rsidP="00267445">
      <w:pPr>
        <w:rPr>
          <w:color w:val="auto"/>
        </w:rPr>
      </w:pPr>
      <w:r w:rsidRPr="00B231C6">
        <w:rPr>
          <w:color w:val="auto"/>
        </w:rPr>
        <w:t>В сфере развития малого и среднего предпринимательства остается актуальной проблема качественного развития малого и среднего бизнеса. На территории края наблюдается значительно более низкий уровень вклада производственных компаний в экономику края по сравнению со среднероссийским, доминирование торгового сектора экономики.</w:t>
      </w:r>
    </w:p>
    <w:p w:rsidR="00B651B8" w:rsidRPr="00B231C6" w:rsidRDefault="00B651B8" w:rsidP="00267445">
      <w:pPr>
        <w:widowControl w:val="0"/>
        <w:autoSpaceDE w:val="0"/>
        <w:autoSpaceDN w:val="0"/>
        <w:adjustRightInd w:val="0"/>
        <w:outlineLvl w:val="1"/>
        <w:rPr>
          <w:color w:val="auto"/>
        </w:rPr>
      </w:pPr>
      <w:r w:rsidRPr="00B231C6">
        <w:rPr>
          <w:color w:val="auto"/>
        </w:rPr>
        <w:t>Созданные элементы государственной поддержки инвестиционной и инновационной деятельности, малого и среднего предпринимательства, увеличение государственного финансирования не запустили в должной степени модернизационные процессы и пока не привели к необходимым структурным изменениям и диверсификации экономики.</w:t>
      </w:r>
    </w:p>
    <w:p w:rsidR="00B651B8" w:rsidRPr="00B231C6" w:rsidRDefault="00B651B8" w:rsidP="00267445">
      <w:pPr>
        <w:pStyle w:val="ConsPlusNormal"/>
        <w:ind w:firstLine="709"/>
        <w:rPr>
          <w:rFonts w:ascii="Times New Roman" w:hAnsi="Times New Roman" w:cs="Times New Roman"/>
          <w:sz w:val="28"/>
          <w:szCs w:val="28"/>
        </w:rPr>
      </w:pPr>
      <w:r w:rsidRPr="00B231C6">
        <w:rPr>
          <w:rFonts w:ascii="Times New Roman" w:hAnsi="Times New Roman" w:cs="Times New Roman"/>
          <w:sz w:val="28"/>
          <w:szCs w:val="28"/>
        </w:rPr>
        <w:t>Нерешенными остаются и ряд других серьезных проблем:</w:t>
      </w:r>
    </w:p>
    <w:p w:rsidR="00B651B8" w:rsidRPr="00B231C6" w:rsidRDefault="00B651B8" w:rsidP="00267445">
      <w:pPr>
        <w:pStyle w:val="ConsPlusNormal"/>
        <w:ind w:firstLine="709"/>
        <w:rPr>
          <w:rFonts w:ascii="Times New Roman" w:hAnsi="Times New Roman" w:cs="Times New Roman"/>
          <w:sz w:val="28"/>
          <w:szCs w:val="28"/>
        </w:rPr>
      </w:pPr>
      <w:r w:rsidRPr="00B231C6">
        <w:rPr>
          <w:rFonts w:ascii="Times New Roman" w:hAnsi="Times New Roman" w:cs="Times New Roman"/>
          <w:sz w:val="28"/>
          <w:szCs w:val="28"/>
        </w:rPr>
        <w:t>высокие риски ведения предпринимательской деятельности в целом по России, в том числе и в Забайкальском крае;</w:t>
      </w:r>
    </w:p>
    <w:p w:rsidR="00B651B8" w:rsidRPr="00B231C6" w:rsidRDefault="00B651B8" w:rsidP="00267445">
      <w:pPr>
        <w:pStyle w:val="ConsPlusNormal"/>
        <w:ind w:firstLine="709"/>
        <w:rPr>
          <w:rFonts w:ascii="Times New Roman" w:hAnsi="Times New Roman" w:cs="Times New Roman"/>
          <w:sz w:val="28"/>
          <w:szCs w:val="28"/>
        </w:rPr>
      </w:pPr>
      <w:r w:rsidRPr="00B231C6">
        <w:rPr>
          <w:rFonts w:ascii="Times New Roman" w:hAnsi="Times New Roman" w:cs="Times New Roman"/>
          <w:sz w:val="28"/>
          <w:szCs w:val="28"/>
        </w:rPr>
        <w:t>незаинтересованность кредитных организаций в финансировании рискового бизнеса;</w:t>
      </w:r>
    </w:p>
    <w:p w:rsidR="00B651B8" w:rsidRPr="00B231C6" w:rsidRDefault="00B651B8" w:rsidP="00267445">
      <w:pPr>
        <w:widowControl w:val="0"/>
        <w:autoSpaceDE w:val="0"/>
        <w:autoSpaceDN w:val="0"/>
        <w:adjustRightInd w:val="0"/>
        <w:rPr>
          <w:color w:val="auto"/>
        </w:rPr>
      </w:pPr>
      <w:r w:rsidRPr="00B231C6">
        <w:rPr>
          <w:color w:val="auto"/>
        </w:rPr>
        <w:t>фрагментарность региональной инновационной системы, отсутствие должных взаимосвязей между ее элементами, надлежащей интеграции образования, науки и бизнеса;</w:t>
      </w:r>
    </w:p>
    <w:p w:rsidR="00B651B8" w:rsidRPr="00B231C6" w:rsidRDefault="00B651B8" w:rsidP="00267445">
      <w:pPr>
        <w:widowControl w:val="0"/>
        <w:autoSpaceDE w:val="0"/>
        <w:autoSpaceDN w:val="0"/>
        <w:adjustRightInd w:val="0"/>
        <w:rPr>
          <w:color w:val="auto"/>
        </w:rPr>
      </w:pPr>
      <w:r w:rsidRPr="00B231C6">
        <w:rPr>
          <w:color w:val="auto"/>
        </w:rPr>
        <w:lastRenderedPageBreak/>
        <w:t>недостаточный кадровый, в том числе управленческий, потенциал для развития инновационных секторов экономики и модернизации традиционных отраслей;</w:t>
      </w:r>
    </w:p>
    <w:p w:rsidR="00B651B8" w:rsidRPr="00B231C6" w:rsidRDefault="00B651B8" w:rsidP="00267445">
      <w:pPr>
        <w:widowControl w:val="0"/>
        <w:autoSpaceDE w:val="0"/>
        <w:autoSpaceDN w:val="0"/>
        <w:adjustRightInd w:val="0"/>
        <w:rPr>
          <w:color w:val="auto"/>
        </w:rPr>
      </w:pPr>
      <w:r w:rsidRPr="00B231C6">
        <w:rPr>
          <w:color w:val="auto"/>
        </w:rPr>
        <w:t>отсутствие для предприятий стимулов к повышению производительности труда</w:t>
      </w:r>
      <w:r>
        <w:rPr>
          <w:color w:val="auto"/>
        </w:rPr>
        <w:t>, модернизации производства</w:t>
      </w:r>
      <w:r w:rsidRPr="00B231C6">
        <w:rPr>
          <w:color w:val="auto"/>
        </w:rPr>
        <w:t>;</w:t>
      </w:r>
    </w:p>
    <w:p w:rsidR="00B651B8" w:rsidRPr="00B231C6" w:rsidRDefault="00B651B8" w:rsidP="00267445">
      <w:pPr>
        <w:widowControl w:val="0"/>
        <w:autoSpaceDE w:val="0"/>
        <w:autoSpaceDN w:val="0"/>
        <w:adjustRightInd w:val="0"/>
        <w:rPr>
          <w:color w:val="auto"/>
        </w:rPr>
      </w:pPr>
      <w:r w:rsidRPr="00B231C6">
        <w:rPr>
          <w:color w:val="auto"/>
        </w:rPr>
        <w:t>недостаточный уровень межведомственной и межуровневой координации при планировании и реализации стратегических документов развития, недостаток оперативной и достоверной официальной статистической информации для принятия управленческих решений и корректировки региональной экономической политики.</w:t>
      </w:r>
    </w:p>
    <w:p w:rsidR="00B651B8" w:rsidRPr="00B231C6" w:rsidRDefault="00B651B8" w:rsidP="00267445">
      <w:pPr>
        <w:widowControl w:val="0"/>
        <w:autoSpaceDE w:val="0"/>
        <w:autoSpaceDN w:val="0"/>
        <w:adjustRightInd w:val="0"/>
        <w:rPr>
          <w:color w:val="auto"/>
        </w:rPr>
      </w:pPr>
      <w:r w:rsidRPr="00B231C6">
        <w:rPr>
          <w:color w:val="auto"/>
        </w:rPr>
        <w:t>Перечисленные факторы негативным образом отражаются на инвестиционной привлекательности Забайкальского края и степени его конкурентоспособности.</w:t>
      </w:r>
    </w:p>
    <w:p w:rsidR="00B651B8" w:rsidRPr="00945B8B" w:rsidRDefault="00B651B8" w:rsidP="00906CE0">
      <w:pPr>
        <w:pStyle w:val="ConsPlusNormal"/>
        <w:ind w:firstLine="709"/>
        <w:rPr>
          <w:rFonts w:ascii="Times New Roman" w:hAnsi="Times New Roman" w:cs="Times New Roman"/>
          <w:color w:val="000000"/>
          <w:sz w:val="28"/>
          <w:szCs w:val="28"/>
        </w:rPr>
      </w:pPr>
    </w:p>
    <w:p w:rsidR="00B651B8" w:rsidRDefault="00B651B8" w:rsidP="00D70394">
      <w:pPr>
        <w:widowControl w:val="0"/>
        <w:autoSpaceDE w:val="0"/>
        <w:autoSpaceDN w:val="0"/>
        <w:adjustRightInd w:val="0"/>
        <w:ind w:firstLine="0"/>
        <w:jc w:val="center"/>
        <w:outlineLvl w:val="1"/>
        <w:rPr>
          <w:b/>
          <w:bCs/>
        </w:rPr>
      </w:pPr>
      <w:r w:rsidRPr="00945B8B">
        <w:rPr>
          <w:b/>
          <w:bCs/>
        </w:rPr>
        <w:t>2. П</w:t>
      </w:r>
      <w:r>
        <w:rPr>
          <w:b/>
          <w:bCs/>
        </w:rPr>
        <w:t>еречень п</w:t>
      </w:r>
      <w:r w:rsidRPr="00945B8B">
        <w:rPr>
          <w:b/>
          <w:bCs/>
        </w:rPr>
        <w:t>риоритет</w:t>
      </w:r>
      <w:r>
        <w:rPr>
          <w:b/>
          <w:bCs/>
        </w:rPr>
        <w:t>ов</w:t>
      </w:r>
      <w:r w:rsidRPr="00945B8B">
        <w:rPr>
          <w:b/>
          <w:bCs/>
        </w:rPr>
        <w:t xml:space="preserve"> государственной политики </w:t>
      </w:r>
    </w:p>
    <w:p w:rsidR="00B651B8" w:rsidRDefault="00B651B8" w:rsidP="00D70394">
      <w:pPr>
        <w:widowControl w:val="0"/>
        <w:autoSpaceDE w:val="0"/>
        <w:autoSpaceDN w:val="0"/>
        <w:adjustRightInd w:val="0"/>
        <w:ind w:firstLine="0"/>
        <w:jc w:val="center"/>
        <w:outlineLvl w:val="1"/>
        <w:rPr>
          <w:b/>
          <w:bCs/>
        </w:rPr>
      </w:pPr>
      <w:r w:rsidRPr="00945B8B">
        <w:rPr>
          <w:b/>
          <w:bCs/>
        </w:rPr>
        <w:t>в</w:t>
      </w:r>
      <w:r>
        <w:rPr>
          <w:b/>
          <w:bCs/>
        </w:rPr>
        <w:t xml:space="preserve"> </w:t>
      </w:r>
      <w:r w:rsidRPr="00945B8B">
        <w:rPr>
          <w:b/>
          <w:bCs/>
        </w:rPr>
        <w:t>сфере реализации государственной программы</w:t>
      </w:r>
    </w:p>
    <w:p w:rsidR="00B651B8" w:rsidRPr="00945B8B" w:rsidRDefault="00B651B8" w:rsidP="00D70394">
      <w:pPr>
        <w:widowControl w:val="0"/>
        <w:autoSpaceDE w:val="0"/>
        <w:autoSpaceDN w:val="0"/>
        <w:adjustRightInd w:val="0"/>
        <w:ind w:firstLine="0"/>
        <w:jc w:val="center"/>
        <w:outlineLvl w:val="1"/>
        <w:rPr>
          <w:b/>
          <w:bCs/>
        </w:rPr>
      </w:pPr>
    </w:p>
    <w:p w:rsidR="00B651B8" w:rsidRPr="00B231C6" w:rsidRDefault="00B651B8" w:rsidP="00267445">
      <w:pPr>
        <w:widowControl w:val="0"/>
        <w:autoSpaceDE w:val="0"/>
        <w:autoSpaceDN w:val="0"/>
        <w:adjustRightInd w:val="0"/>
        <w:outlineLvl w:val="1"/>
        <w:rPr>
          <w:color w:val="auto"/>
        </w:rPr>
      </w:pPr>
      <w:r w:rsidRPr="00B231C6">
        <w:rPr>
          <w:color w:val="auto"/>
        </w:rPr>
        <w:t xml:space="preserve">Исходя из анализа социально-экономического развития края и с учетом стратегических приоритетов развития Забайкальского края, определенных в Стратегии социально-экономического развития Сибири до 2020 года, Стратегии социально-экономического развития Дальнего Востока и Байкальского региона на период до 2025 года, а также стратегических направлений развития Забайкальского края, закрепленных </w:t>
      </w:r>
      <w:r>
        <w:rPr>
          <w:color w:val="auto"/>
        </w:rPr>
        <w:t>З</w:t>
      </w:r>
      <w:r w:rsidRPr="00B231C6">
        <w:rPr>
          <w:color w:val="auto"/>
        </w:rPr>
        <w:t>аконом Забайкальского края от 10 декабря 2009 года № 295-ЗЗК</w:t>
      </w:r>
      <w:r>
        <w:rPr>
          <w:color w:val="auto"/>
        </w:rPr>
        <w:t xml:space="preserve"> и </w:t>
      </w:r>
      <w:r w:rsidRPr="001B4719">
        <w:rPr>
          <w:color w:val="auto"/>
        </w:rPr>
        <w:t>Стратеги</w:t>
      </w:r>
      <w:r>
        <w:rPr>
          <w:color w:val="auto"/>
        </w:rPr>
        <w:t>ей</w:t>
      </w:r>
      <w:r w:rsidRPr="001B4719">
        <w:rPr>
          <w:color w:val="auto"/>
        </w:rPr>
        <w:t xml:space="preserve"> социально-экономического развития Забайкальского края на период до </w:t>
      </w:r>
      <w:r>
        <w:rPr>
          <w:color w:val="auto"/>
        </w:rPr>
        <w:t xml:space="preserve">          </w:t>
      </w:r>
      <w:r w:rsidRPr="001B4719">
        <w:rPr>
          <w:color w:val="auto"/>
        </w:rPr>
        <w:t>2030 года</w:t>
      </w:r>
      <w:r>
        <w:rPr>
          <w:color w:val="auto"/>
        </w:rPr>
        <w:t>,</w:t>
      </w:r>
      <w:r w:rsidRPr="00B231C6">
        <w:rPr>
          <w:color w:val="auto"/>
        </w:rPr>
        <w:t xml:space="preserve"> определены приоритеты долгосрочного развития края:</w:t>
      </w:r>
    </w:p>
    <w:p w:rsidR="00B651B8" w:rsidRPr="00283BD4" w:rsidRDefault="00B651B8" w:rsidP="00283BD4">
      <w:pPr>
        <w:pStyle w:val="af2"/>
        <w:widowControl w:val="0"/>
        <w:numPr>
          <w:ilvl w:val="0"/>
          <w:numId w:val="24"/>
        </w:numPr>
        <w:autoSpaceDE w:val="0"/>
        <w:autoSpaceDN w:val="0"/>
        <w:adjustRightInd w:val="0"/>
        <w:spacing w:after="0" w:line="240" w:lineRule="auto"/>
        <w:ind w:left="0" w:firstLine="709"/>
        <w:outlineLvl w:val="1"/>
        <w:rPr>
          <w:rFonts w:ascii="Times New Roman" w:hAnsi="Times New Roman" w:cs="Times New Roman"/>
          <w:sz w:val="28"/>
          <w:szCs w:val="28"/>
        </w:rPr>
      </w:pPr>
      <w:r w:rsidRPr="00283BD4">
        <w:rPr>
          <w:rFonts w:ascii="Times New Roman" w:hAnsi="Times New Roman" w:cs="Times New Roman"/>
          <w:sz w:val="28"/>
          <w:szCs w:val="28"/>
        </w:rPr>
        <w:t>повышение стандартов жизни населения до уровня не ниже среднероссийского;</w:t>
      </w:r>
    </w:p>
    <w:p w:rsidR="00B651B8" w:rsidRPr="00283BD4" w:rsidRDefault="00B651B8" w:rsidP="00283BD4">
      <w:pPr>
        <w:pStyle w:val="af2"/>
        <w:widowControl w:val="0"/>
        <w:numPr>
          <w:ilvl w:val="0"/>
          <w:numId w:val="24"/>
        </w:numPr>
        <w:autoSpaceDE w:val="0"/>
        <w:autoSpaceDN w:val="0"/>
        <w:adjustRightInd w:val="0"/>
        <w:spacing w:after="0" w:line="240" w:lineRule="auto"/>
        <w:ind w:left="0" w:firstLine="709"/>
        <w:rPr>
          <w:rFonts w:ascii="Times New Roman" w:hAnsi="Times New Roman" w:cs="Times New Roman"/>
          <w:sz w:val="28"/>
          <w:szCs w:val="28"/>
        </w:rPr>
      </w:pPr>
      <w:r w:rsidRPr="00283BD4">
        <w:rPr>
          <w:rFonts w:ascii="Times New Roman" w:hAnsi="Times New Roman" w:cs="Times New Roman"/>
          <w:sz w:val="28"/>
          <w:szCs w:val="28"/>
        </w:rPr>
        <w:t>обеспечение выполнения задач, определенных указами Президента Российской Федерации от 07 мая 2012 года;</w:t>
      </w:r>
    </w:p>
    <w:p w:rsidR="00B651B8" w:rsidRPr="00283BD4" w:rsidRDefault="00B651B8" w:rsidP="00283BD4">
      <w:pPr>
        <w:pStyle w:val="af2"/>
        <w:widowControl w:val="0"/>
        <w:numPr>
          <w:ilvl w:val="0"/>
          <w:numId w:val="24"/>
        </w:numPr>
        <w:autoSpaceDE w:val="0"/>
        <w:autoSpaceDN w:val="0"/>
        <w:adjustRightInd w:val="0"/>
        <w:spacing w:after="0" w:line="240" w:lineRule="auto"/>
        <w:ind w:left="0" w:firstLine="709"/>
        <w:rPr>
          <w:rFonts w:ascii="Times New Roman" w:hAnsi="Times New Roman" w:cs="Times New Roman"/>
          <w:sz w:val="28"/>
          <w:szCs w:val="28"/>
        </w:rPr>
      </w:pPr>
      <w:r w:rsidRPr="00283BD4">
        <w:rPr>
          <w:rFonts w:ascii="Times New Roman" w:hAnsi="Times New Roman" w:cs="Times New Roman"/>
          <w:sz w:val="28"/>
          <w:szCs w:val="28"/>
        </w:rPr>
        <w:t xml:space="preserve">экономический рост, который достигается путем параллельного развития доминирующих для Забайкальского края отраслей и альтернативных направлений: </w:t>
      </w:r>
    </w:p>
    <w:p w:rsidR="00B651B8" w:rsidRPr="00283BD4" w:rsidRDefault="00B651B8" w:rsidP="00283BD4">
      <w:pPr>
        <w:widowControl w:val="0"/>
        <w:autoSpaceDE w:val="0"/>
        <w:autoSpaceDN w:val="0"/>
        <w:adjustRightInd w:val="0"/>
        <w:rPr>
          <w:color w:val="auto"/>
        </w:rPr>
      </w:pPr>
      <w:r w:rsidRPr="00283BD4">
        <w:rPr>
          <w:color w:val="auto"/>
        </w:rPr>
        <w:t>малого и среднего предпринимательства;</w:t>
      </w:r>
    </w:p>
    <w:p w:rsidR="00B651B8" w:rsidRPr="00283BD4" w:rsidRDefault="00B651B8" w:rsidP="00283BD4">
      <w:pPr>
        <w:widowControl w:val="0"/>
        <w:autoSpaceDE w:val="0"/>
        <w:autoSpaceDN w:val="0"/>
        <w:adjustRightInd w:val="0"/>
        <w:rPr>
          <w:color w:val="auto"/>
        </w:rPr>
      </w:pPr>
      <w:r w:rsidRPr="00283BD4">
        <w:rPr>
          <w:color w:val="auto"/>
        </w:rPr>
        <w:t>минерально-сырьевого комплекса и горнорудной промышленности;</w:t>
      </w:r>
    </w:p>
    <w:p w:rsidR="00B651B8" w:rsidRPr="00283BD4" w:rsidRDefault="00B651B8" w:rsidP="00283BD4">
      <w:pPr>
        <w:widowControl w:val="0"/>
        <w:autoSpaceDE w:val="0"/>
        <w:autoSpaceDN w:val="0"/>
        <w:adjustRightInd w:val="0"/>
        <w:rPr>
          <w:color w:val="auto"/>
        </w:rPr>
      </w:pPr>
      <w:r w:rsidRPr="00283BD4">
        <w:rPr>
          <w:color w:val="auto"/>
        </w:rPr>
        <w:t>топливно-энергетического комплекса;</w:t>
      </w:r>
    </w:p>
    <w:p w:rsidR="00B651B8" w:rsidRPr="00283BD4" w:rsidRDefault="00B651B8" w:rsidP="00283BD4">
      <w:pPr>
        <w:widowControl w:val="0"/>
        <w:autoSpaceDE w:val="0"/>
        <w:autoSpaceDN w:val="0"/>
        <w:adjustRightInd w:val="0"/>
        <w:rPr>
          <w:color w:val="auto"/>
        </w:rPr>
      </w:pPr>
      <w:r w:rsidRPr="00283BD4">
        <w:rPr>
          <w:color w:val="auto"/>
        </w:rPr>
        <w:t xml:space="preserve">агропромышленного комплекса; </w:t>
      </w:r>
    </w:p>
    <w:p w:rsidR="00B651B8" w:rsidRPr="00283BD4" w:rsidRDefault="00B651B8" w:rsidP="00283BD4">
      <w:pPr>
        <w:widowControl w:val="0"/>
        <w:autoSpaceDE w:val="0"/>
        <w:autoSpaceDN w:val="0"/>
        <w:adjustRightInd w:val="0"/>
        <w:rPr>
          <w:color w:val="auto"/>
        </w:rPr>
      </w:pPr>
      <w:r w:rsidRPr="00283BD4">
        <w:rPr>
          <w:color w:val="auto"/>
        </w:rPr>
        <w:t xml:space="preserve">строительного комплекса; </w:t>
      </w:r>
    </w:p>
    <w:p w:rsidR="00B651B8" w:rsidRPr="00283BD4" w:rsidRDefault="00B651B8" w:rsidP="00283BD4">
      <w:pPr>
        <w:widowControl w:val="0"/>
        <w:autoSpaceDE w:val="0"/>
        <w:autoSpaceDN w:val="0"/>
        <w:adjustRightInd w:val="0"/>
        <w:rPr>
          <w:color w:val="auto"/>
        </w:rPr>
      </w:pPr>
      <w:r w:rsidRPr="00283BD4">
        <w:rPr>
          <w:color w:val="auto"/>
        </w:rPr>
        <w:t>лесопромышленного комплекса;</w:t>
      </w:r>
    </w:p>
    <w:p w:rsidR="00B651B8" w:rsidRPr="00283BD4" w:rsidRDefault="00B651B8" w:rsidP="00283BD4">
      <w:pPr>
        <w:widowControl w:val="0"/>
        <w:autoSpaceDE w:val="0"/>
        <w:autoSpaceDN w:val="0"/>
        <w:adjustRightInd w:val="0"/>
        <w:rPr>
          <w:color w:val="auto"/>
        </w:rPr>
      </w:pPr>
      <w:r w:rsidRPr="00283BD4">
        <w:rPr>
          <w:color w:val="auto"/>
        </w:rPr>
        <w:t>машиностроительного комплекса;</w:t>
      </w:r>
    </w:p>
    <w:p w:rsidR="00B651B8" w:rsidRPr="00283BD4" w:rsidRDefault="00B651B8" w:rsidP="00283BD4">
      <w:pPr>
        <w:pStyle w:val="af2"/>
        <w:widowControl w:val="0"/>
        <w:numPr>
          <w:ilvl w:val="0"/>
          <w:numId w:val="24"/>
        </w:numPr>
        <w:autoSpaceDE w:val="0"/>
        <w:autoSpaceDN w:val="0"/>
        <w:adjustRightInd w:val="0"/>
        <w:spacing w:after="0" w:line="240" w:lineRule="auto"/>
        <w:ind w:left="0" w:firstLine="709"/>
        <w:rPr>
          <w:rFonts w:ascii="Times New Roman" w:hAnsi="Times New Roman" w:cs="Times New Roman"/>
          <w:sz w:val="28"/>
          <w:szCs w:val="28"/>
        </w:rPr>
      </w:pPr>
      <w:r w:rsidRPr="00283BD4">
        <w:rPr>
          <w:rFonts w:ascii="Times New Roman" w:hAnsi="Times New Roman" w:cs="Times New Roman"/>
          <w:sz w:val="28"/>
          <w:szCs w:val="28"/>
        </w:rPr>
        <w:t>развитие местного самоуправления;</w:t>
      </w:r>
    </w:p>
    <w:p w:rsidR="00B651B8" w:rsidRPr="00283BD4" w:rsidRDefault="00B651B8" w:rsidP="00283BD4">
      <w:pPr>
        <w:pStyle w:val="af2"/>
        <w:widowControl w:val="0"/>
        <w:numPr>
          <w:ilvl w:val="0"/>
          <w:numId w:val="24"/>
        </w:numPr>
        <w:autoSpaceDE w:val="0"/>
        <w:autoSpaceDN w:val="0"/>
        <w:adjustRightInd w:val="0"/>
        <w:spacing w:after="0" w:line="240" w:lineRule="auto"/>
        <w:ind w:left="0" w:firstLine="709"/>
        <w:rPr>
          <w:rFonts w:ascii="Times New Roman" w:hAnsi="Times New Roman" w:cs="Times New Roman"/>
          <w:sz w:val="28"/>
          <w:szCs w:val="28"/>
        </w:rPr>
      </w:pPr>
      <w:r w:rsidRPr="00283BD4">
        <w:rPr>
          <w:rFonts w:ascii="Times New Roman" w:hAnsi="Times New Roman" w:cs="Times New Roman"/>
          <w:sz w:val="28"/>
          <w:szCs w:val="28"/>
        </w:rPr>
        <w:t>развитие социальной инфраструктуры;</w:t>
      </w:r>
    </w:p>
    <w:p w:rsidR="00B651B8" w:rsidRPr="00283BD4" w:rsidRDefault="00B651B8" w:rsidP="00283BD4">
      <w:pPr>
        <w:pStyle w:val="af2"/>
        <w:widowControl w:val="0"/>
        <w:numPr>
          <w:ilvl w:val="0"/>
          <w:numId w:val="24"/>
        </w:numPr>
        <w:autoSpaceDE w:val="0"/>
        <w:autoSpaceDN w:val="0"/>
        <w:adjustRightInd w:val="0"/>
        <w:spacing w:after="0" w:line="240" w:lineRule="auto"/>
        <w:ind w:left="0" w:firstLine="709"/>
        <w:rPr>
          <w:rFonts w:ascii="Times New Roman" w:hAnsi="Times New Roman" w:cs="Times New Roman"/>
          <w:sz w:val="28"/>
          <w:szCs w:val="28"/>
        </w:rPr>
      </w:pPr>
      <w:r w:rsidRPr="00283BD4">
        <w:rPr>
          <w:rFonts w:ascii="Times New Roman" w:hAnsi="Times New Roman" w:cs="Times New Roman"/>
          <w:sz w:val="28"/>
          <w:szCs w:val="28"/>
        </w:rPr>
        <w:t>рациональное природопользование, улучшение качества природной среды и экологических условий жизни человека;</w:t>
      </w:r>
    </w:p>
    <w:p w:rsidR="00B651B8" w:rsidRPr="00283BD4" w:rsidRDefault="00B651B8" w:rsidP="00283BD4">
      <w:pPr>
        <w:pStyle w:val="af2"/>
        <w:widowControl w:val="0"/>
        <w:numPr>
          <w:ilvl w:val="0"/>
          <w:numId w:val="24"/>
        </w:numPr>
        <w:autoSpaceDE w:val="0"/>
        <w:autoSpaceDN w:val="0"/>
        <w:adjustRightInd w:val="0"/>
        <w:spacing w:after="0" w:line="240" w:lineRule="auto"/>
        <w:ind w:left="0" w:firstLine="709"/>
        <w:rPr>
          <w:rFonts w:ascii="Times New Roman" w:hAnsi="Times New Roman" w:cs="Times New Roman"/>
          <w:sz w:val="28"/>
          <w:szCs w:val="28"/>
        </w:rPr>
      </w:pPr>
      <w:r w:rsidRPr="00283BD4">
        <w:rPr>
          <w:rFonts w:ascii="Times New Roman" w:hAnsi="Times New Roman" w:cs="Times New Roman"/>
          <w:sz w:val="28"/>
          <w:szCs w:val="28"/>
        </w:rPr>
        <w:lastRenderedPageBreak/>
        <w:t>развитие приграничного сотрудничества.</w:t>
      </w:r>
    </w:p>
    <w:p w:rsidR="00B651B8" w:rsidRPr="00B231C6" w:rsidRDefault="00B651B8" w:rsidP="00267445">
      <w:pPr>
        <w:widowControl w:val="0"/>
        <w:autoSpaceDE w:val="0"/>
        <w:autoSpaceDN w:val="0"/>
        <w:adjustRightInd w:val="0"/>
        <w:outlineLvl w:val="1"/>
        <w:rPr>
          <w:color w:val="auto"/>
        </w:rPr>
      </w:pPr>
      <w:r w:rsidRPr="00283BD4">
        <w:rPr>
          <w:color w:val="auto"/>
        </w:rPr>
        <w:t>Настоящая программа</w:t>
      </w:r>
      <w:r w:rsidRPr="00B231C6">
        <w:rPr>
          <w:color w:val="auto"/>
        </w:rPr>
        <w:t xml:space="preserve"> направлена на создание условий для обеспечения поступательного движения в приоритетных сферах.</w:t>
      </w:r>
    </w:p>
    <w:p w:rsidR="00B651B8" w:rsidRDefault="00B651B8" w:rsidP="00FE5F60">
      <w:pPr>
        <w:widowControl w:val="0"/>
        <w:autoSpaceDE w:val="0"/>
        <w:autoSpaceDN w:val="0"/>
        <w:adjustRightInd w:val="0"/>
        <w:jc w:val="center"/>
        <w:outlineLvl w:val="1"/>
        <w:rPr>
          <w:b/>
          <w:bCs/>
        </w:rPr>
      </w:pPr>
    </w:p>
    <w:p w:rsidR="00B651B8" w:rsidRDefault="00B651B8" w:rsidP="00FE5F60">
      <w:pPr>
        <w:widowControl w:val="0"/>
        <w:autoSpaceDE w:val="0"/>
        <w:autoSpaceDN w:val="0"/>
        <w:adjustRightInd w:val="0"/>
        <w:jc w:val="center"/>
        <w:outlineLvl w:val="1"/>
        <w:rPr>
          <w:b/>
          <w:bCs/>
        </w:rPr>
      </w:pPr>
    </w:p>
    <w:p w:rsidR="00B651B8" w:rsidRPr="00267445" w:rsidRDefault="00B651B8" w:rsidP="001A0F8D">
      <w:pPr>
        <w:ind w:firstLine="708"/>
        <w:jc w:val="center"/>
        <w:rPr>
          <w:b/>
          <w:bCs/>
        </w:rPr>
      </w:pPr>
      <w:r w:rsidRPr="00267445">
        <w:rPr>
          <w:b/>
          <w:bCs/>
        </w:rPr>
        <w:t>3. Описание целей и задач государственной программы</w:t>
      </w:r>
    </w:p>
    <w:p w:rsidR="00B651B8" w:rsidRDefault="00B651B8" w:rsidP="003464D7">
      <w:pPr>
        <w:ind w:firstLine="708"/>
      </w:pPr>
    </w:p>
    <w:p w:rsidR="00B651B8" w:rsidRPr="00D626AD" w:rsidRDefault="00B651B8" w:rsidP="00834EF4">
      <w:pPr>
        <w:ind w:left="33" w:firstLine="675"/>
      </w:pPr>
      <w:r w:rsidRPr="00D626AD">
        <w:t>Целью государственной программы является создание условий для устойчивого роста экономики Забайкальского края.</w:t>
      </w:r>
    </w:p>
    <w:p w:rsidR="00B651B8" w:rsidRPr="00D626AD" w:rsidRDefault="00B651B8" w:rsidP="003464D7">
      <w:pPr>
        <w:ind w:firstLine="708"/>
      </w:pPr>
      <w:r w:rsidRPr="00D626AD">
        <w:t>Для достижения указанной цели потребуется решение следующих задач:</w:t>
      </w:r>
    </w:p>
    <w:p w:rsidR="00B651B8" w:rsidRPr="00D626AD" w:rsidRDefault="00B651B8" w:rsidP="001A0F8D">
      <w:r w:rsidRPr="00D626AD">
        <w:rPr>
          <w:color w:val="auto"/>
        </w:rPr>
        <w:t>создание</w:t>
      </w:r>
      <w:r w:rsidRPr="00D626AD">
        <w:t xml:space="preserve"> условий для активизации привлечения частных инвестиций в экономику Забайкальского края; </w:t>
      </w:r>
    </w:p>
    <w:p w:rsidR="00B651B8" w:rsidRPr="00D626AD" w:rsidRDefault="00B651B8" w:rsidP="00AF0058">
      <w:pPr>
        <w:rPr>
          <w:color w:val="auto"/>
        </w:rPr>
      </w:pPr>
      <w:r w:rsidRPr="00D626AD">
        <w:rPr>
          <w:color w:val="auto"/>
        </w:rPr>
        <w:t>стимулирование и государственная поддержка инновационной деятельности;</w:t>
      </w:r>
    </w:p>
    <w:p w:rsidR="00B651B8" w:rsidRPr="00D626AD" w:rsidRDefault="00B651B8" w:rsidP="001A0F8D">
      <w:r w:rsidRPr="00D626AD">
        <w:t xml:space="preserve">стимулирование развития малого и среднего предпринимательства и потребительского </w:t>
      </w:r>
      <w:r w:rsidRPr="00D626AD">
        <w:rPr>
          <w:color w:val="auto"/>
        </w:rPr>
        <w:t>рынка</w:t>
      </w:r>
      <w:r w:rsidRPr="00D626AD">
        <w:t>;</w:t>
      </w:r>
    </w:p>
    <w:p w:rsidR="00B651B8" w:rsidRPr="00D626AD" w:rsidRDefault="00B651B8" w:rsidP="001A0F8D">
      <w:r w:rsidRPr="00D626AD">
        <w:t>повышение эффективности государственного и муниципального управления, стратегического прогнозирования и планирования в Забайкальском крае;</w:t>
      </w:r>
    </w:p>
    <w:p w:rsidR="00B651B8" w:rsidRDefault="00B651B8" w:rsidP="001A0F8D">
      <w:r w:rsidRPr="00D626AD">
        <w:t>повышение эффективности, результативности и открытости закупок</w:t>
      </w:r>
      <w:r>
        <w:t>.</w:t>
      </w:r>
    </w:p>
    <w:p w:rsidR="00B651B8" w:rsidRPr="00945B8B" w:rsidRDefault="00B651B8" w:rsidP="00FE5F60">
      <w:pPr>
        <w:widowControl w:val="0"/>
        <w:autoSpaceDE w:val="0"/>
        <w:autoSpaceDN w:val="0"/>
        <w:adjustRightInd w:val="0"/>
        <w:jc w:val="center"/>
        <w:outlineLvl w:val="1"/>
        <w:rPr>
          <w:b/>
          <w:bCs/>
        </w:rPr>
      </w:pPr>
    </w:p>
    <w:p w:rsidR="00B651B8" w:rsidRDefault="00B651B8" w:rsidP="001A0F8D">
      <w:pPr>
        <w:widowControl w:val="0"/>
        <w:autoSpaceDE w:val="0"/>
        <w:autoSpaceDN w:val="0"/>
        <w:adjustRightInd w:val="0"/>
        <w:jc w:val="center"/>
        <w:outlineLvl w:val="1"/>
        <w:rPr>
          <w:b/>
          <w:bCs/>
        </w:rPr>
      </w:pPr>
      <w:r>
        <w:rPr>
          <w:b/>
          <w:bCs/>
        </w:rPr>
        <w:t>4</w:t>
      </w:r>
      <w:r w:rsidRPr="00945B8B">
        <w:rPr>
          <w:b/>
          <w:bCs/>
        </w:rPr>
        <w:t>. Сроки и этапы реализации государственной программы</w:t>
      </w:r>
    </w:p>
    <w:p w:rsidR="00B651B8" w:rsidRPr="00945B8B" w:rsidRDefault="00B651B8" w:rsidP="00267445">
      <w:pPr>
        <w:widowControl w:val="0"/>
        <w:autoSpaceDE w:val="0"/>
        <w:autoSpaceDN w:val="0"/>
        <w:adjustRightInd w:val="0"/>
        <w:outlineLvl w:val="1"/>
        <w:rPr>
          <w:b/>
          <w:bCs/>
        </w:rPr>
      </w:pPr>
    </w:p>
    <w:p w:rsidR="00B651B8" w:rsidRPr="00945B8B" w:rsidRDefault="00B651B8" w:rsidP="004A7B23">
      <w:pPr>
        <w:widowControl w:val="0"/>
        <w:autoSpaceDE w:val="0"/>
        <w:autoSpaceDN w:val="0"/>
        <w:adjustRightInd w:val="0"/>
        <w:outlineLvl w:val="1"/>
      </w:pPr>
      <w:r>
        <w:t>Г</w:t>
      </w:r>
      <w:r w:rsidRPr="00945B8B">
        <w:t>осударственн</w:t>
      </w:r>
      <w:r>
        <w:t>ая</w:t>
      </w:r>
      <w:r w:rsidRPr="00945B8B">
        <w:t xml:space="preserve"> программ</w:t>
      </w:r>
      <w:r>
        <w:t>а</w:t>
      </w:r>
      <w:r w:rsidRPr="00945B8B">
        <w:t xml:space="preserve"> </w:t>
      </w:r>
      <w:r>
        <w:t>реализуется в</w:t>
      </w:r>
      <w:r w:rsidRPr="00945B8B">
        <w:t xml:space="preserve"> 201</w:t>
      </w:r>
      <w:r>
        <w:t>4</w:t>
      </w:r>
      <w:r w:rsidRPr="00B231C6">
        <w:t>–</w:t>
      </w:r>
      <w:r w:rsidRPr="00945B8B">
        <w:t>2020 год</w:t>
      </w:r>
      <w:r>
        <w:t xml:space="preserve">ах, в </w:t>
      </w:r>
      <w:r w:rsidRPr="00945B8B">
        <w:t>один этап.</w:t>
      </w:r>
    </w:p>
    <w:p w:rsidR="00B651B8" w:rsidRPr="00945B8B" w:rsidRDefault="00B651B8" w:rsidP="00267445">
      <w:pPr>
        <w:widowControl w:val="0"/>
        <w:autoSpaceDE w:val="0"/>
        <w:autoSpaceDN w:val="0"/>
        <w:adjustRightInd w:val="0"/>
        <w:outlineLvl w:val="1"/>
      </w:pPr>
    </w:p>
    <w:p w:rsidR="00B651B8" w:rsidRDefault="00B651B8" w:rsidP="001A0F8D">
      <w:pPr>
        <w:widowControl w:val="0"/>
        <w:autoSpaceDE w:val="0"/>
        <w:autoSpaceDN w:val="0"/>
        <w:adjustRightInd w:val="0"/>
        <w:jc w:val="center"/>
        <w:outlineLvl w:val="1"/>
        <w:rPr>
          <w:b/>
          <w:bCs/>
        </w:rPr>
      </w:pPr>
      <w:r>
        <w:rPr>
          <w:b/>
          <w:bCs/>
        </w:rPr>
        <w:t>5. Перечень основных мероприятий государственной программы</w:t>
      </w:r>
    </w:p>
    <w:p w:rsidR="00B651B8" w:rsidRDefault="00B651B8" w:rsidP="001A0F8D">
      <w:pPr>
        <w:widowControl w:val="0"/>
        <w:autoSpaceDE w:val="0"/>
        <w:autoSpaceDN w:val="0"/>
        <w:adjustRightInd w:val="0"/>
        <w:jc w:val="center"/>
        <w:outlineLvl w:val="1"/>
        <w:rPr>
          <w:b/>
          <w:bCs/>
        </w:rPr>
      </w:pPr>
      <w:r>
        <w:rPr>
          <w:b/>
          <w:bCs/>
        </w:rPr>
        <w:t xml:space="preserve"> с указанием сроков их реализации и ожидаемых </w:t>
      </w:r>
    </w:p>
    <w:p w:rsidR="00B651B8" w:rsidRDefault="00B651B8" w:rsidP="001A0F8D">
      <w:pPr>
        <w:widowControl w:val="0"/>
        <w:autoSpaceDE w:val="0"/>
        <w:autoSpaceDN w:val="0"/>
        <w:adjustRightInd w:val="0"/>
        <w:jc w:val="center"/>
        <w:outlineLvl w:val="1"/>
        <w:rPr>
          <w:b/>
          <w:bCs/>
        </w:rPr>
      </w:pPr>
      <w:r>
        <w:rPr>
          <w:b/>
          <w:bCs/>
        </w:rPr>
        <w:t>непосредственных результатов</w:t>
      </w:r>
    </w:p>
    <w:p w:rsidR="00B651B8" w:rsidRDefault="00B651B8" w:rsidP="001A0F8D">
      <w:pPr>
        <w:widowControl w:val="0"/>
        <w:autoSpaceDE w:val="0"/>
        <w:autoSpaceDN w:val="0"/>
        <w:adjustRightInd w:val="0"/>
        <w:jc w:val="center"/>
        <w:outlineLvl w:val="1"/>
        <w:rPr>
          <w:b/>
          <w:bCs/>
        </w:rPr>
      </w:pPr>
    </w:p>
    <w:p w:rsidR="00B651B8" w:rsidRPr="00267445" w:rsidRDefault="00B651B8" w:rsidP="00267445">
      <w:pPr>
        <w:widowControl w:val="0"/>
        <w:autoSpaceDE w:val="0"/>
        <w:autoSpaceDN w:val="0"/>
        <w:adjustRightInd w:val="0"/>
        <w:outlineLvl w:val="1"/>
      </w:pPr>
      <w:r w:rsidRPr="00267445">
        <w:t xml:space="preserve">Представлен в </w:t>
      </w:r>
      <w:r>
        <w:t>п</w:t>
      </w:r>
      <w:r w:rsidRPr="00267445">
        <w:t>риложении к государственной программе</w:t>
      </w:r>
      <w:r>
        <w:t>.</w:t>
      </w:r>
    </w:p>
    <w:p w:rsidR="00B651B8" w:rsidRDefault="00B651B8" w:rsidP="00267445">
      <w:pPr>
        <w:widowControl w:val="0"/>
        <w:autoSpaceDE w:val="0"/>
        <w:autoSpaceDN w:val="0"/>
        <w:adjustRightInd w:val="0"/>
        <w:outlineLvl w:val="1"/>
        <w:rPr>
          <w:b/>
          <w:bCs/>
        </w:rPr>
      </w:pPr>
    </w:p>
    <w:p w:rsidR="00B651B8" w:rsidRDefault="00B651B8" w:rsidP="001A0F8D">
      <w:pPr>
        <w:widowControl w:val="0"/>
        <w:autoSpaceDE w:val="0"/>
        <w:autoSpaceDN w:val="0"/>
        <w:adjustRightInd w:val="0"/>
        <w:jc w:val="center"/>
        <w:outlineLvl w:val="1"/>
        <w:rPr>
          <w:b/>
          <w:bCs/>
        </w:rPr>
      </w:pPr>
      <w:r>
        <w:rPr>
          <w:b/>
          <w:bCs/>
        </w:rPr>
        <w:t>6. Перечень показателей конечных результатов государственной программы, методики их расчета и плановые значения по годам реализации государственной программы</w:t>
      </w:r>
    </w:p>
    <w:p w:rsidR="00B651B8" w:rsidRDefault="00B651B8" w:rsidP="00267445">
      <w:pPr>
        <w:widowControl w:val="0"/>
        <w:autoSpaceDE w:val="0"/>
        <w:autoSpaceDN w:val="0"/>
        <w:adjustRightInd w:val="0"/>
        <w:outlineLvl w:val="1"/>
        <w:rPr>
          <w:b/>
          <w:bCs/>
        </w:rPr>
      </w:pPr>
    </w:p>
    <w:p w:rsidR="00B651B8" w:rsidRPr="00A901D4" w:rsidRDefault="00B651B8" w:rsidP="00267445">
      <w:pPr>
        <w:widowControl w:val="0"/>
        <w:autoSpaceDE w:val="0"/>
        <w:autoSpaceDN w:val="0"/>
        <w:adjustRightInd w:val="0"/>
        <w:outlineLvl w:val="1"/>
      </w:pPr>
      <w:r w:rsidRPr="00A901D4">
        <w:t>Представлен</w:t>
      </w:r>
      <w:r>
        <w:t>ы</w:t>
      </w:r>
      <w:r w:rsidRPr="00A901D4">
        <w:t xml:space="preserve"> в </w:t>
      </w:r>
      <w:r>
        <w:t>п</w:t>
      </w:r>
      <w:r w:rsidRPr="00A901D4">
        <w:t>риложении к государственной программе</w:t>
      </w:r>
      <w:r>
        <w:t>.</w:t>
      </w:r>
    </w:p>
    <w:p w:rsidR="00B651B8" w:rsidRDefault="00B651B8" w:rsidP="00FE5F60">
      <w:pPr>
        <w:widowControl w:val="0"/>
        <w:autoSpaceDE w:val="0"/>
        <w:autoSpaceDN w:val="0"/>
        <w:adjustRightInd w:val="0"/>
        <w:outlineLvl w:val="1"/>
        <w:rPr>
          <w:b/>
          <w:bCs/>
        </w:rPr>
      </w:pPr>
    </w:p>
    <w:p w:rsidR="00B651B8" w:rsidRDefault="00B651B8" w:rsidP="001A0F8D">
      <w:pPr>
        <w:widowControl w:val="0"/>
        <w:autoSpaceDE w:val="0"/>
        <w:autoSpaceDN w:val="0"/>
        <w:adjustRightInd w:val="0"/>
        <w:jc w:val="center"/>
        <w:outlineLvl w:val="1"/>
        <w:rPr>
          <w:b/>
          <w:bCs/>
        </w:rPr>
      </w:pPr>
      <w:r>
        <w:rPr>
          <w:b/>
          <w:bCs/>
        </w:rPr>
        <w:t>7. Информация о финансовом обеспечении государственной программы за счет средств бюджета Забайкальского края</w:t>
      </w:r>
    </w:p>
    <w:p w:rsidR="00B651B8" w:rsidRDefault="00B651B8" w:rsidP="001A0F8D">
      <w:pPr>
        <w:widowControl w:val="0"/>
        <w:autoSpaceDE w:val="0"/>
        <w:autoSpaceDN w:val="0"/>
        <w:adjustRightInd w:val="0"/>
        <w:jc w:val="center"/>
        <w:outlineLvl w:val="1"/>
        <w:rPr>
          <w:b/>
          <w:bCs/>
        </w:rPr>
      </w:pPr>
    </w:p>
    <w:p w:rsidR="00B651B8" w:rsidRPr="00A901D4" w:rsidRDefault="00B651B8" w:rsidP="0081629A">
      <w:pPr>
        <w:widowControl w:val="0"/>
        <w:autoSpaceDE w:val="0"/>
        <w:autoSpaceDN w:val="0"/>
        <w:adjustRightInd w:val="0"/>
        <w:outlineLvl w:val="1"/>
      </w:pPr>
      <w:r w:rsidRPr="00A901D4">
        <w:t>Представлен</w:t>
      </w:r>
      <w:r>
        <w:t>а в п</w:t>
      </w:r>
      <w:r w:rsidRPr="00A901D4">
        <w:t>риложении к государственной программе</w:t>
      </w:r>
      <w:r>
        <w:t xml:space="preserve">, а также при необходимости детально описана в разделах, посвященных отдельным </w:t>
      </w:r>
      <w:r>
        <w:lastRenderedPageBreak/>
        <w:t>подпрограммам.</w:t>
      </w:r>
    </w:p>
    <w:p w:rsidR="00B651B8" w:rsidRDefault="00B651B8" w:rsidP="001A0F8D">
      <w:pPr>
        <w:widowControl w:val="0"/>
        <w:autoSpaceDE w:val="0"/>
        <w:autoSpaceDN w:val="0"/>
        <w:adjustRightInd w:val="0"/>
        <w:jc w:val="center"/>
        <w:outlineLvl w:val="1"/>
        <w:rPr>
          <w:b/>
          <w:bCs/>
        </w:rPr>
      </w:pPr>
    </w:p>
    <w:p w:rsidR="00B651B8" w:rsidRDefault="00B651B8" w:rsidP="001A0F8D">
      <w:pPr>
        <w:widowControl w:val="0"/>
        <w:autoSpaceDE w:val="0"/>
        <w:autoSpaceDN w:val="0"/>
        <w:adjustRightInd w:val="0"/>
        <w:jc w:val="center"/>
        <w:outlineLvl w:val="1"/>
        <w:rPr>
          <w:b/>
          <w:bCs/>
        </w:rPr>
      </w:pPr>
    </w:p>
    <w:p w:rsidR="00B651B8" w:rsidRDefault="00B651B8" w:rsidP="001A0F8D">
      <w:pPr>
        <w:widowControl w:val="0"/>
        <w:autoSpaceDE w:val="0"/>
        <w:autoSpaceDN w:val="0"/>
        <w:adjustRightInd w:val="0"/>
        <w:jc w:val="center"/>
        <w:outlineLvl w:val="1"/>
        <w:rPr>
          <w:b/>
          <w:bCs/>
        </w:rPr>
      </w:pPr>
    </w:p>
    <w:p w:rsidR="00B651B8" w:rsidRDefault="00B651B8" w:rsidP="001A0F8D">
      <w:pPr>
        <w:widowControl w:val="0"/>
        <w:autoSpaceDE w:val="0"/>
        <w:autoSpaceDN w:val="0"/>
        <w:adjustRightInd w:val="0"/>
        <w:jc w:val="center"/>
        <w:outlineLvl w:val="1"/>
        <w:rPr>
          <w:b/>
          <w:bCs/>
        </w:rPr>
      </w:pPr>
    </w:p>
    <w:p w:rsidR="00B651B8" w:rsidRDefault="00B651B8" w:rsidP="001A0F8D">
      <w:pPr>
        <w:widowControl w:val="0"/>
        <w:autoSpaceDE w:val="0"/>
        <w:autoSpaceDN w:val="0"/>
        <w:adjustRightInd w:val="0"/>
        <w:jc w:val="center"/>
        <w:outlineLvl w:val="1"/>
        <w:rPr>
          <w:b/>
          <w:bCs/>
        </w:rPr>
      </w:pPr>
      <w:r>
        <w:rPr>
          <w:b/>
          <w:bCs/>
        </w:rPr>
        <w:t>8. Описание рисков реализации государственной программы и способов их минимизации</w:t>
      </w:r>
    </w:p>
    <w:p w:rsidR="00B651B8" w:rsidRDefault="00B651B8" w:rsidP="00FE5F60">
      <w:pPr>
        <w:widowControl w:val="0"/>
        <w:autoSpaceDE w:val="0"/>
        <w:autoSpaceDN w:val="0"/>
        <w:adjustRightInd w:val="0"/>
        <w:outlineLvl w:val="1"/>
        <w:rPr>
          <w:b/>
          <w:bCs/>
        </w:rPr>
      </w:pPr>
    </w:p>
    <w:p w:rsidR="00B651B8" w:rsidRDefault="00B651B8" w:rsidP="00BB1ADB">
      <w:pPr>
        <w:tabs>
          <w:tab w:val="left" w:pos="709"/>
        </w:tabs>
        <w:autoSpaceDE w:val="0"/>
        <w:autoSpaceDN w:val="0"/>
        <w:adjustRightInd w:val="0"/>
      </w:pPr>
      <w:r>
        <w:t>Реализация государственной программы сопряжена с рядом рисков, в основном имеющих внешний характер.</w:t>
      </w:r>
    </w:p>
    <w:p w:rsidR="00B651B8" w:rsidRDefault="00B651B8" w:rsidP="00BB1ADB">
      <w:pPr>
        <w:tabs>
          <w:tab w:val="left" w:pos="709"/>
        </w:tabs>
        <w:autoSpaceDE w:val="0"/>
        <w:autoSpaceDN w:val="0"/>
        <w:adjustRightInd w:val="0"/>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544"/>
        <w:gridCol w:w="2977"/>
      </w:tblGrid>
      <w:tr w:rsidR="00B651B8" w:rsidRPr="009C7628">
        <w:trPr>
          <w:tblHeader/>
        </w:trPr>
        <w:tc>
          <w:tcPr>
            <w:tcW w:w="2943" w:type="dxa"/>
            <w:vAlign w:val="center"/>
          </w:tcPr>
          <w:p w:rsidR="00B651B8" w:rsidRPr="009C7628" w:rsidRDefault="00B651B8" w:rsidP="002A7856">
            <w:pPr>
              <w:widowControl w:val="0"/>
              <w:autoSpaceDE w:val="0"/>
              <w:autoSpaceDN w:val="0"/>
              <w:adjustRightInd w:val="0"/>
              <w:ind w:firstLine="0"/>
              <w:jc w:val="center"/>
            </w:pPr>
            <w:r w:rsidRPr="009C7628">
              <w:t>Риск</w:t>
            </w:r>
          </w:p>
        </w:tc>
        <w:tc>
          <w:tcPr>
            <w:tcW w:w="3544" w:type="dxa"/>
            <w:vAlign w:val="center"/>
          </w:tcPr>
          <w:p w:rsidR="00B651B8" w:rsidRPr="009C7628" w:rsidRDefault="00B651B8" w:rsidP="00AF3DA5">
            <w:pPr>
              <w:widowControl w:val="0"/>
              <w:autoSpaceDE w:val="0"/>
              <w:autoSpaceDN w:val="0"/>
              <w:adjustRightInd w:val="0"/>
              <w:ind w:firstLine="0"/>
              <w:jc w:val="center"/>
            </w:pPr>
            <w:r w:rsidRPr="009C7628">
              <w:t>Последствия наступления</w:t>
            </w:r>
          </w:p>
        </w:tc>
        <w:tc>
          <w:tcPr>
            <w:tcW w:w="2977" w:type="dxa"/>
            <w:vAlign w:val="center"/>
          </w:tcPr>
          <w:p w:rsidR="00B651B8" w:rsidRPr="009C7628" w:rsidRDefault="00B651B8" w:rsidP="00C46ECD">
            <w:pPr>
              <w:widowControl w:val="0"/>
              <w:autoSpaceDE w:val="0"/>
              <w:autoSpaceDN w:val="0"/>
              <w:adjustRightInd w:val="0"/>
              <w:ind w:firstLine="0"/>
              <w:jc w:val="center"/>
            </w:pPr>
            <w:r w:rsidRPr="009C7628">
              <w:t>Способы минимизации</w:t>
            </w:r>
          </w:p>
        </w:tc>
      </w:tr>
      <w:tr w:rsidR="00B651B8" w:rsidRPr="009C7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top w:val="single" w:sz="4" w:space="0" w:color="auto"/>
              <w:left w:val="single" w:sz="4" w:space="0" w:color="auto"/>
              <w:bottom w:val="single" w:sz="4" w:space="0" w:color="auto"/>
              <w:right w:val="single" w:sz="4" w:space="0" w:color="auto"/>
            </w:tcBorders>
          </w:tcPr>
          <w:p w:rsidR="00B651B8" w:rsidRPr="009C7628" w:rsidRDefault="00B651B8" w:rsidP="00C46ECD">
            <w:pPr>
              <w:widowControl w:val="0"/>
              <w:autoSpaceDE w:val="0"/>
              <w:autoSpaceDN w:val="0"/>
              <w:adjustRightInd w:val="0"/>
              <w:ind w:firstLine="0"/>
              <w:jc w:val="center"/>
            </w:pPr>
            <w:r w:rsidRPr="009C7628">
              <w:t>1. Внешние риски</w:t>
            </w:r>
          </w:p>
        </w:tc>
      </w:tr>
      <w:tr w:rsidR="00B651B8" w:rsidRPr="009C7628">
        <w:tc>
          <w:tcPr>
            <w:tcW w:w="2943" w:type="dxa"/>
          </w:tcPr>
          <w:p w:rsidR="00B651B8" w:rsidRPr="009C7628" w:rsidRDefault="00B651B8" w:rsidP="00AF3DA5">
            <w:pPr>
              <w:widowControl w:val="0"/>
              <w:autoSpaceDE w:val="0"/>
              <w:autoSpaceDN w:val="0"/>
              <w:adjustRightInd w:val="0"/>
              <w:ind w:firstLine="0"/>
              <w:jc w:val="left"/>
            </w:pPr>
            <w:r>
              <w:t>1.1. Ухудшение экономической конъюнктуры, изменение мировых цен на экспортируемые товары и т.п.</w:t>
            </w:r>
          </w:p>
        </w:tc>
        <w:tc>
          <w:tcPr>
            <w:tcW w:w="3544" w:type="dxa"/>
          </w:tcPr>
          <w:p w:rsidR="00B651B8" w:rsidRDefault="00B651B8" w:rsidP="00AF3DA5">
            <w:pPr>
              <w:widowControl w:val="0"/>
              <w:autoSpaceDE w:val="0"/>
              <w:autoSpaceDN w:val="0"/>
              <w:adjustRightInd w:val="0"/>
              <w:ind w:firstLine="0"/>
              <w:jc w:val="left"/>
            </w:pPr>
            <w:r>
              <w:t>Ухудшение результатов работы негосударственного сектора, замедление либо полный отказ от реализации инвестиционных проектов, вследствие чего – недостижение запланированных результатов реализации государственной программы</w:t>
            </w:r>
          </w:p>
        </w:tc>
        <w:tc>
          <w:tcPr>
            <w:tcW w:w="2977" w:type="dxa"/>
          </w:tcPr>
          <w:p w:rsidR="00B651B8" w:rsidRDefault="00B651B8" w:rsidP="00AF3DA5">
            <w:pPr>
              <w:widowControl w:val="0"/>
              <w:autoSpaceDE w:val="0"/>
              <w:autoSpaceDN w:val="0"/>
              <w:adjustRightInd w:val="0"/>
              <w:ind w:firstLine="0"/>
              <w:jc w:val="left"/>
            </w:pPr>
            <w:r>
              <w:t>Мониторинг состояния дел, при необходимости – разработка мер, направленных на снижение негативных последствий, в том числе – на поиск альтернативных источников финансирования</w:t>
            </w:r>
          </w:p>
        </w:tc>
      </w:tr>
      <w:tr w:rsidR="00B651B8" w:rsidRPr="009C7628">
        <w:tc>
          <w:tcPr>
            <w:tcW w:w="2943" w:type="dxa"/>
          </w:tcPr>
          <w:p w:rsidR="00B651B8" w:rsidRDefault="00B651B8" w:rsidP="00AF3DA5">
            <w:pPr>
              <w:widowControl w:val="0"/>
              <w:autoSpaceDE w:val="0"/>
              <w:autoSpaceDN w:val="0"/>
              <w:adjustRightInd w:val="0"/>
              <w:ind w:firstLine="0"/>
              <w:jc w:val="left"/>
            </w:pPr>
            <w:r w:rsidRPr="009C7628">
              <w:t>1.</w:t>
            </w:r>
            <w:r>
              <w:t>2</w:t>
            </w:r>
            <w:r w:rsidRPr="009C7628">
              <w:t xml:space="preserve">. </w:t>
            </w:r>
            <w:r>
              <w:t>Низкая активность участия в реализации мероприятий государственной программы, организаций негосударственного сектора, их незаинтересованность во взаимодействии с государственным сектором</w:t>
            </w:r>
          </w:p>
        </w:tc>
        <w:tc>
          <w:tcPr>
            <w:tcW w:w="3544" w:type="dxa"/>
          </w:tcPr>
          <w:p w:rsidR="00B651B8" w:rsidRDefault="00B651B8" w:rsidP="00AF3DA5">
            <w:pPr>
              <w:widowControl w:val="0"/>
              <w:autoSpaceDE w:val="0"/>
              <w:autoSpaceDN w:val="0"/>
              <w:adjustRightInd w:val="0"/>
              <w:ind w:firstLine="0"/>
              <w:jc w:val="left"/>
            </w:pPr>
            <w:r>
              <w:t>Сложности учета потребностей развития негосударственного сектора, недостижение запланированных результатов реализации государственной программы</w:t>
            </w:r>
          </w:p>
        </w:tc>
        <w:tc>
          <w:tcPr>
            <w:tcW w:w="2977" w:type="dxa"/>
          </w:tcPr>
          <w:p w:rsidR="00B651B8" w:rsidRDefault="00B651B8" w:rsidP="00AF3DA5">
            <w:pPr>
              <w:widowControl w:val="0"/>
              <w:autoSpaceDE w:val="0"/>
              <w:autoSpaceDN w:val="0"/>
              <w:adjustRightInd w:val="0"/>
              <w:ind w:firstLine="0"/>
              <w:jc w:val="left"/>
            </w:pPr>
            <w:r>
              <w:t xml:space="preserve">Активизация работы с негосударственным сектором, распространение информации о программе; при необходимости – оформление договорных отношений. </w:t>
            </w:r>
          </w:p>
        </w:tc>
      </w:tr>
      <w:tr w:rsidR="00B651B8" w:rsidRPr="009C7628">
        <w:tc>
          <w:tcPr>
            <w:tcW w:w="2943" w:type="dxa"/>
          </w:tcPr>
          <w:p w:rsidR="00B651B8" w:rsidRDefault="00B651B8" w:rsidP="00AF3DA5">
            <w:pPr>
              <w:widowControl w:val="0"/>
              <w:autoSpaceDE w:val="0"/>
              <w:autoSpaceDN w:val="0"/>
              <w:adjustRightInd w:val="0"/>
              <w:ind w:firstLine="0"/>
              <w:jc w:val="left"/>
            </w:pPr>
            <w:r>
              <w:t xml:space="preserve">1.3. Отсутствие (снижение) объемов финансирования государственной программы </w:t>
            </w:r>
          </w:p>
        </w:tc>
        <w:tc>
          <w:tcPr>
            <w:tcW w:w="3544" w:type="dxa"/>
          </w:tcPr>
          <w:p w:rsidR="00B651B8" w:rsidRDefault="00B651B8" w:rsidP="00AF3DA5">
            <w:pPr>
              <w:widowControl w:val="0"/>
              <w:autoSpaceDE w:val="0"/>
              <w:autoSpaceDN w:val="0"/>
              <w:adjustRightInd w:val="0"/>
              <w:ind w:firstLine="0"/>
              <w:jc w:val="left"/>
            </w:pPr>
            <w:r>
              <w:t xml:space="preserve">Невозможность реализации ряда основных мероприятий и мероприятий государственной </w:t>
            </w:r>
            <w:r>
              <w:lastRenderedPageBreak/>
              <w:t>программы, недостижение заявленных результатов.</w:t>
            </w:r>
          </w:p>
        </w:tc>
        <w:tc>
          <w:tcPr>
            <w:tcW w:w="2977" w:type="dxa"/>
          </w:tcPr>
          <w:p w:rsidR="00B651B8" w:rsidRDefault="00B651B8" w:rsidP="00AF3DA5">
            <w:pPr>
              <w:widowControl w:val="0"/>
              <w:autoSpaceDE w:val="0"/>
              <w:autoSpaceDN w:val="0"/>
              <w:adjustRightInd w:val="0"/>
              <w:ind w:firstLine="0"/>
              <w:jc w:val="left"/>
            </w:pPr>
            <w:r>
              <w:lastRenderedPageBreak/>
              <w:t xml:space="preserve">Мониторинг состояния дел с привлечением средств из различных источников. При </w:t>
            </w:r>
            <w:r>
              <w:lastRenderedPageBreak/>
              <w:t>необходимости – корректировка ожидаемых результатов реализации государственной программы и/или разработка предложений по привлечению альтернативных источников финансирования</w:t>
            </w:r>
          </w:p>
        </w:tc>
      </w:tr>
      <w:tr w:rsidR="00B651B8" w:rsidRPr="009C7628">
        <w:tc>
          <w:tcPr>
            <w:tcW w:w="2943" w:type="dxa"/>
          </w:tcPr>
          <w:p w:rsidR="00B651B8" w:rsidRDefault="00B651B8" w:rsidP="00AF3DA5">
            <w:pPr>
              <w:widowControl w:val="0"/>
              <w:autoSpaceDE w:val="0"/>
              <w:autoSpaceDN w:val="0"/>
              <w:adjustRightInd w:val="0"/>
              <w:ind w:firstLine="0"/>
              <w:jc w:val="left"/>
            </w:pPr>
            <w:r>
              <w:lastRenderedPageBreak/>
              <w:t>1.4. Изменение федерального законодательства, ухудшающее условия выполнения государственной программы</w:t>
            </w:r>
          </w:p>
        </w:tc>
        <w:tc>
          <w:tcPr>
            <w:tcW w:w="3544" w:type="dxa"/>
          </w:tcPr>
          <w:p w:rsidR="00B651B8" w:rsidRDefault="00B651B8" w:rsidP="00AF3DA5">
            <w:pPr>
              <w:widowControl w:val="0"/>
              <w:autoSpaceDE w:val="0"/>
              <w:autoSpaceDN w:val="0"/>
              <w:adjustRightInd w:val="0"/>
              <w:ind w:firstLine="0"/>
              <w:jc w:val="left"/>
            </w:pPr>
            <w:r>
              <w:t>Невозможность реализации ряда основных мероприятий и мероприятий государственной программы, недостижение заявленных результатов</w:t>
            </w:r>
          </w:p>
        </w:tc>
        <w:tc>
          <w:tcPr>
            <w:tcW w:w="2977" w:type="dxa"/>
          </w:tcPr>
          <w:p w:rsidR="00B651B8" w:rsidRDefault="00B651B8" w:rsidP="00923D19">
            <w:pPr>
              <w:widowControl w:val="0"/>
              <w:autoSpaceDE w:val="0"/>
              <w:autoSpaceDN w:val="0"/>
              <w:adjustRightInd w:val="0"/>
              <w:ind w:firstLine="0"/>
              <w:jc w:val="left"/>
            </w:pPr>
            <w:r>
              <w:t>Мониторинг потенциальных изменений федерального законодательства, при необходимости – принятие мер, минимизирующих негативные последствия изменения федерального законодательства</w:t>
            </w:r>
          </w:p>
        </w:tc>
      </w:tr>
      <w:tr w:rsidR="00B651B8" w:rsidRPr="009C76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3"/>
            <w:tcBorders>
              <w:top w:val="single" w:sz="4" w:space="0" w:color="auto"/>
              <w:left w:val="single" w:sz="4" w:space="0" w:color="auto"/>
              <w:bottom w:val="single" w:sz="4" w:space="0" w:color="auto"/>
              <w:right w:val="single" w:sz="4" w:space="0" w:color="auto"/>
            </w:tcBorders>
            <w:vAlign w:val="center"/>
          </w:tcPr>
          <w:p w:rsidR="00B651B8" w:rsidRDefault="00B651B8" w:rsidP="00C46ECD">
            <w:pPr>
              <w:widowControl w:val="0"/>
              <w:autoSpaceDE w:val="0"/>
              <w:autoSpaceDN w:val="0"/>
              <w:adjustRightInd w:val="0"/>
              <w:ind w:firstLine="0"/>
              <w:jc w:val="center"/>
            </w:pPr>
            <w:r>
              <w:t xml:space="preserve">2. </w:t>
            </w:r>
            <w:r w:rsidRPr="009C7628">
              <w:t>Внутренние риски</w:t>
            </w:r>
          </w:p>
        </w:tc>
      </w:tr>
      <w:tr w:rsidR="00B651B8" w:rsidRPr="009C7628">
        <w:tc>
          <w:tcPr>
            <w:tcW w:w="2943" w:type="dxa"/>
          </w:tcPr>
          <w:p w:rsidR="00B651B8" w:rsidRDefault="00B651B8" w:rsidP="00AF3DA5">
            <w:pPr>
              <w:widowControl w:val="0"/>
              <w:autoSpaceDE w:val="0"/>
              <w:autoSpaceDN w:val="0"/>
              <w:adjustRightInd w:val="0"/>
              <w:ind w:firstLine="0"/>
              <w:jc w:val="left"/>
            </w:pPr>
            <w:r w:rsidRPr="009C7628">
              <w:t>2.1.</w:t>
            </w:r>
            <w:r>
              <w:t xml:space="preserve"> Недостаточная скоординированность деятельности по реализации государственной программы</w:t>
            </w:r>
          </w:p>
        </w:tc>
        <w:tc>
          <w:tcPr>
            <w:tcW w:w="3544" w:type="dxa"/>
          </w:tcPr>
          <w:p w:rsidR="00B651B8" w:rsidRDefault="00B651B8" w:rsidP="00AF3DA5">
            <w:pPr>
              <w:widowControl w:val="0"/>
              <w:autoSpaceDE w:val="0"/>
              <w:autoSpaceDN w:val="0"/>
              <w:adjustRightInd w:val="0"/>
              <w:ind w:firstLine="0"/>
              <w:jc w:val="left"/>
            </w:pPr>
            <w:r>
              <w:t>Нарушение сроков выполнения мероприятий государственной программы, недостижение запланированных результатов деятельности</w:t>
            </w:r>
          </w:p>
        </w:tc>
        <w:tc>
          <w:tcPr>
            <w:tcW w:w="2977" w:type="dxa"/>
          </w:tcPr>
          <w:p w:rsidR="00B651B8" w:rsidRDefault="00B651B8" w:rsidP="00267445">
            <w:pPr>
              <w:widowControl w:val="0"/>
              <w:autoSpaceDE w:val="0"/>
              <w:autoSpaceDN w:val="0"/>
              <w:adjustRightInd w:val="0"/>
              <w:ind w:firstLine="0"/>
            </w:pPr>
            <w:r>
              <w:t>Назначение ответственных исполнителей, организация текущего мониторинга хода выполнения мероприятий программы</w:t>
            </w:r>
          </w:p>
        </w:tc>
      </w:tr>
    </w:tbl>
    <w:p w:rsidR="00B651B8" w:rsidRDefault="00B651B8" w:rsidP="00BB1ADB">
      <w:pPr>
        <w:tabs>
          <w:tab w:val="left" w:pos="709"/>
        </w:tabs>
        <w:autoSpaceDE w:val="0"/>
        <w:autoSpaceDN w:val="0"/>
        <w:adjustRightInd w:val="0"/>
      </w:pPr>
    </w:p>
    <w:p w:rsidR="00B651B8" w:rsidRDefault="00B651B8" w:rsidP="00BB1ADB">
      <w:pPr>
        <w:tabs>
          <w:tab w:val="left" w:pos="709"/>
        </w:tabs>
        <w:autoSpaceDE w:val="0"/>
        <w:autoSpaceDN w:val="0"/>
        <w:adjustRightInd w:val="0"/>
      </w:pPr>
      <w:r>
        <w:t xml:space="preserve">Также информация о специфических рисках, обусловленных особенностями той или иной сферы деятельности, приведена далее в отдельных подпрограммах. </w:t>
      </w:r>
    </w:p>
    <w:p w:rsidR="00B651B8" w:rsidRDefault="00B651B8" w:rsidP="00FE5F60">
      <w:pPr>
        <w:widowControl w:val="0"/>
        <w:autoSpaceDE w:val="0"/>
        <w:autoSpaceDN w:val="0"/>
        <w:adjustRightInd w:val="0"/>
        <w:outlineLvl w:val="1"/>
        <w:rPr>
          <w:b/>
          <w:bCs/>
        </w:rPr>
      </w:pPr>
    </w:p>
    <w:p w:rsidR="00B651B8" w:rsidRDefault="00B651B8" w:rsidP="00FE5F60">
      <w:pPr>
        <w:widowControl w:val="0"/>
        <w:autoSpaceDE w:val="0"/>
        <w:autoSpaceDN w:val="0"/>
        <w:adjustRightInd w:val="0"/>
        <w:outlineLvl w:val="1"/>
        <w:sectPr w:rsidR="00B651B8" w:rsidSect="004A7B23">
          <w:headerReference w:type="default" r:id="rId12"/>
          <w:pgSz w:w="11909" w:h="16834"/>
          <w:pgMar w:top="1134" w:right="567" w:bottom="1134" w:left="1985" w:header="720" w:footer="720" w:gutter="0"/>
          <w:paperSrc w:first="7" w:other="7"/>
          <w:cols w:space="708"/>
          <w:noEndnote/>
          <w:titlePg/>
          <w:docGrid w:linePitch="212"/>
        </w:sectPr>
      </w:pPr>
    </w:p>
    <w:p w:rsidR="00B651B8" w:rsidRPr="00ED0DDC" w:rsidRDefault="00B651B8" w:rsidP="001E10E3">
      <w:pPr>
        <w:jc w:val="center"/>
        <w:rPr>
          <w:b/>
          <w:bCs/>
        </w:rPr>
      </w:pPr>
      <w:r>
        <w:rPr>
          <w:b/>
          <w:bCs/>
        </w:rPr>
        <w:lastRenderedPageBreak/>
        <w:t xml:space="preserve">Подпрограмма </w:t>
      </w:r>
    </w:p>
    <w:p w:rsidR="00B651B8" w:rsidRDefault="00B651B8" w:rsidP="001E10E3">
      <w:pPr>
        <w:jc w:val="center"/>
        <w:rPr>
          <w:b/>
          <w:bCs/>
        </w:rPr>
      </w:pPr>
      <w:r w:rsidRPr="00ED0DDC">
        <w:rPr>
          <w:b/>
          <w:bCs/>
        </w:rPr>
        <w:t>«Стимулирование инвестиционной деятельности</w:t>
      </w:r>
    </w:p>
    <w:p w:rsidR="00B651B8" w:rsidRDefault="00B651B8" w:rsidP="001E10E3">
      <w:pPr>
        <w:jc w:val="center"/>
        <w:rPr>
          <w:b/>
          <w:bCs/>
        </w:rPr>
      </w:pPr>
      <w:r w:rsidRPr="00ED0DDC">
        <w:rPr>
          <w:b/>
          <w:bCs/>
        </w:rPr>
        <w:t xml:space="preserve"> в Забайкальском крае»</w:t>
      </w:r>
    </w:p>
    <w:p w:rsidR="00B651B8" w:rsidRPr="00ED0DDC" w:rsidRDefault="00B651B8" w:rsidP="001E10E3">
      <w:pPr>
        <w:jc w:val="center"/>
        <w:rPr>
          <w:b/>
          <w:bCs/>
        </w:rPr>
      </w:pPr>
    </w:p>
    <w:p w:rsidR="00B651B8" w:rsidRPr="00ED0DDC" w:rsidRDefault="00B651B8" w:rsidP="009A7C88">
      <w:pPr>
        <w:jc w:val="center"/>
        <w:rPr>
          <w:b/>
          <w:bCs/>
        </w:rPr>
      </w:pPr>
      <w:r>
        <w:rPr>
          <w:b/>
          <w:bCs/>
        </w:rPr>
        <w:t>Паспорт</w:t>
      </w:r>
    </w:p>
    <w:p w:rsidR="00B651B8" w:rsidRDefault="00B651B8" w:rsidP="009A7C88">
      <w:pPr>
        <w:jc w:val="center"/>
        <w:rPr>
          <w:b/>
          <w:bCs/>
        </w:rPr>
      </w:pPr>
      <w:r>
        <w:rPr>
          <w:b/>
          <w:bCs/>
        </w:rPr>
        <w:t xml:space="preserve">подпрограммы </w:t>
      </w:r>
      <w:r w:rsidRPr="00ED0DDC">
        <w:rPr>
          <w:b/>
          <w:bCs/>
        </w:rPr>
        <w:t>«Стимулирование инвестиционной</w:t>
      </w:r>
    </w:p>
    <w:p w:rsidR="00B651B8" w:rsidRPr="00ED0DDC" w:rsidRDefault="00B651B8" w:rsidP="009A7C88">
      <w:pPr>
        <w:jc w:val="center"/>
        <w:rPr>
          <w:b/>
          <w:bCs/>
        </w:rPr>
      </w:pPr>
      <w:r w:rsidRPr="00ED0DDC">
        <w:rPr>
          <w:b/>
          <w:bCs/>
        </w:rPr>
        <w:t xml:space="preserve"> деятельности в Забайкальском крае»</w:t>
      </w:r>
    </w:p>
    <w:p w:rsidR="00B651B8" w:rsidRPr="00ED0DDC" w:rsidRDefault="00B651B8" w:rsidP="009A7C88">
      <w:pPr>
        <w:rPr>
          <w:b/>
          <w:bCs/>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6099"/>
      </w:tblGrid>
      <w:tr w:rsidR="00B651B8" w:rsidRPr="00ED0DDC" w:rsidTr="00D626AD">
        <w:tc>
          <w:tcPr>
            <w:tcW w:w="3261" w:type="dxa"/>
            <w:tcBorders>
              <w:top w:val="nil"/>
              <w:left w:val="nil"/>
              <w:bottom w:val="nil"/>
              <w:right w:val="nil"/>
            </w:tcBorders>
          </w:tcPr>
          <w:p w:rsidR="00B651B8" w:rsidRDefault="00B651B8" w:rsidP="004A7B23">
            <w:pPr>
              <w:ind w:firstLine="34"/>
              <w:jc w:val="left"/>
            </w:pPr>
            <w:r w:rsidRPr="00ED0DDC">
              <w:t>Ответственный исполнитель подпрограммы</w:t>
            </w:r>
          </w:p>
          <w:p w:rsidR="00B651B8" w:rsidRPr="00ED0DDC" w:rsidRDefault="00B651B8" w:rsidP="004A7B23">
            <w:pPr>
              <w:ind w:firstLine="34"/>
              <w:jc w:val="left"/>
            </w:pPr>
          </w:p>
        </w:tc>
        <w:tc>
          <w:tcPr>
            <w:tcW w:w="6099" w:type="dxa"/>
            <w:tcBorders>
              <w:top w:val="nil"/>
              <w:left w:val="nil"/>
              <w:bottom w:val="nil"/>
              <w:right w:val="nil"/>
            </w:tcBorders>
          </w:tcPr>
          <w:p w:rsidR="00B651B8" w:rsidRPr="00ED0DDC" w:rsidRDefault="00B651B8" w:rsidP="009A7C88">
            <w:pPr>
              <w:ind w:firstLine="33"/>
            </w:pPr>
            <w:r w:rsidRPr="00ED0DDC">
              <w:t>Министерство экономического развития Забайкальского края</w:t>
            </w:r>
            <w:r>
              <w:t>.</w:t>
            </w:r>
          </w:p>
        </w:tc>
      </w:tr>
      <w:tr w:rsidR="00B651B8" w:rsidRPr="000D4CED" w:rsidTr="00D626AD">
        <w:tc>
          <w:tcPr>
            <w:tcW w:w="3261" w:type="dxa"/>
            <w:tcBorders>
              <w:top w:val="nil"/>
              <w:left w:val="nil"/>
              <w:bottom w:val="nil"/>
              <w:right w:val="nil"/>
            </w:tcBorders>
          </w:tcPr>
          <w:p w:rsidR="00B651B8" w:rsidRDefault="00B651B8" w:rsidP="009A7C88">
            <w:pPr>
              <w:ind w:firstLine="34"/>
              <w:jc w:val="left"/>
            </w:pPr>
            <w:r>
              <w:t>Соисполнители подпрограммы</w:t>
            </w:r>
          </w:p>
          <w:p w:rsidR="00B651B8" w:rsidRPr="00ED0DDC" w:rsidRDefault="00B651B8" w:rsidP="009A7C88">
            <w:pPr>
              <w:ind w:firstLine="34"/>
              <w:jc w:val="left"/>
            </w:pPr>
          </w:p>
        </w:tc>
        <w:tc>
          <w:tcPr>
            <w:tcW w:w="6099" w:type="dxa"/>
            <w:tcBorders>
              <w:top w:val="nil"/>
              <w:left w:val="nil"/>
              <w:bottom w:val="nil"/>
              <w:right w:val="nil"/>
            </w:tcBorders>
          </w:tcPr>
          <w:p w:rsidR="00B651B8" w:rsidRPr="000D4CED" w:rsidRDefault="00B651B8" w:rsidP="009A7C88">
            <w:pPr>
              <w:ind w:firstLine="33"/>
            </w:pPr>
            <w:r w:rsidRPr="000D4CED">
              <w:t>Министерство финансов Забайкальского края</w:t>
            </w:r>
            <w:r>
              <w:t>.</w:t>
            </w:r>
          </w:p>
        </w:tc>
      </w:tr>
      <w:tr w:rsidR="00B651B8" w:rsidRPr="00ED0DDC" w:rsidTr="00D626AD">
        <w:tc>
          <w:tcPr>
            <w:tcW w:w="3261" w:type="dxa"/>
            <w:tcBorders>
              <w:top w:val="nil"/>
              <w:left w:val="nil"/>
              <w:bottom w:val="nil"/>
              <w:right w:val="nil"/>
            </w:tcBorders>
          </w:tcPr>
          <w:p w:rsidR="00B651B8" w:rsidRPr="00ED0DDC" w:rsidRDefault="00B651B8" w:rsidP="009A7C88">
            <w:pPr>
              <w:ind w:firstLine="34"/>
              <w:jc w:val="left"/>
            </w:pPr>
            <w:r w:rsidRPr="00ED0DDC">
              <w:t>Цели подпрограммы</w:t>
            </w:r>
          </w:p>
          <w:p w:rsidR="00B651B8" w:rsidRPr="00ED0DDC" w:rsidRDefault="00B651B8" w:rsidP="009A7C88">
            <w:pPr>
              <w:ind w:firstLine="34"/>
              <w:jc w:val="left"/>
            </w:pPr>
          </w:p>
        </w:tc>
        <w:tc>
          <w:tcPr>
            <w:tcW w:w="6099" w:type="dxa"/>
            <w:tcBorders>
              <w:top w:val="nil"/>
              <w:left w:val="nil"/>
              <w:bottom w:val="nil"/>
              <w:right w:val="nil"/>
            </w:tcBorders>
          </w:tcPr>
          <w:p w:rsidR="00B651B8" w:rsidRDefault="00B651B8" w:rsidP="005B5130">
            <w:pPr>
              <w:ind w:firstLine="0"/>
            </w:pPr>
            <w:r w:rsidRPr="00122EEF">
              <w:t xml:space="preserve">Улучшение инвестиционного климата </w:t>
            </w:r>
            <w:r>
              <w:t xml:space="preserve">в Забайкальском крае </w:t>
            </w:r>
            <w:r w:rsidRPr="00122EEF">
              <w:t>и повышение эффективности государственных инвестиций</w:t>
            </w:r>
            <w:r>
              <w:t>.</w:t>
            </w:r>
          </w:p>
          <w:p w:rsidR="00B651B8" w:rsidRPr="004A7B23" w:rsidRDefault="00B651B8" w:rsidP="005B5130">
            <w:pPr>
              <w:ind w:firstLine="0"/>
            </w:pPr>
          </w:p>
        </w:tc>
      </w:tr>
      <w:tr w:rsidR="00B651B8" w:rsidRPr="006B4CF9" w:rsidTr="00D626AD">
        <w:tc>
          <w:tcPr>
            <w:tcW w:w="3261" w:type="dxa"/>
            <w:tcBorders>
              <w:top w:val="nil"/>
              <w:left w:val="nil"/>
              <w:bottom w:val="nil"/>
              <w:right w:val="nil"/>
            </w:tcBorders>
          </w:tcPr>
          <w:p w:rsidR="00B651B8" w:rsidRPr="00ED0DDC" w:rsidRDefault="00B651B8" w:rsidP="009A7C88">
            <w:pPr>
              <w:ind w:firstLine="34"/>
              <w:jc w:val="left"/>
            </w:pPr>
            <w:r w:rsidRPr="00ED0DDC">
              <w:t>Задачи подпрограммы</w:t>
            </w:r>
          </w:p>
          <w:p w:rsidR="00B651B8" w:rsidRPr="00ED0DDC" w:rsidRDefault="00B651B8" w:rsidP="009A7C88">
            <w:pPr>
              <w:ind w:firstLine="34"/>
              <w:jc w:val="left"/>
            </w:pPr>
          </w:p>
        </w:tc>
        <w:tc>
          <w:tcPr>
            <w:tcW w:w="6099" w:type="dxa"/>
            <w:tcBorders>
              <w:top w:val="nil"/>
              <w:left w:val="nil"/>
              <w:bottom w:val="nil"/>
              <w:right w:val="nil"/>
            </w:tcBorders>
          </w:tcPr>
          <w:p w:rsidR="00B651B8" w:rsidRPr="00280506" w:rsidRDefault="00B651B8" w:rsidP="00280506">
            <w:pPr>
              <w:autoSpaceDE w:val="0"/>
              <w:autoSpaceDN w:val="0"/>
              <w:adjustRightInd w:val="0"/>
              <w:ind w:firstLine="0"/>
            </w:pPr>
            <w:r w:rsidRPr="00280506">
              <w:t>Содействие привлечению инвестиций для эффективного развития экономики края и создание благоприятных условий проживания населения;</w:t>
            </w:r>
          </w:p>
          <w:p w:rsidR="00B651B8" w:rsidRPr="003F2FD3" w:rsidRDefault="00B651B8" w:rsidP="00280506">
            <w:pPr>
              <w:ind w:firstLine="33"/>
            </w:pPr>
            <w:r>
              <w:t>в</w:t>
            </w:r>
            <w:r w:rsidRPr="00113E09">
              <w:t>недрение Стандарта деятельности органов исполнительной власти края по обеспечению благоприятного инвестиционного климата в регионе</w:t>
            </w:r>
            <w:r>
              <w:t>;</w:t>
            </w:r>
          </w:p>
          <w:p w:rsidR="00B651B8" w:rsidRPr="00ED0DDC" w:rsidRDefault="00B651B8" w:rsidP="00280506">
            <w:pPr>
              <w:ind w:firstLine="0"/>
            </w:pPr>
            <w:r>
              <w:t>п</w:t>
            </w:r>
            <w:r w:rsidRPr="00ED0DDC">
              <w:t>овышение эффективности государственной поддержки инвестиционной деятельности</w:t>
            </w:r>
            <w:r>
              <w:t>;</w:t>
            </w:r>
          </w:p>
          <w:p w:rsidR="00B651B8" w:rsidRPr="00ED0DDC" w:rsidRDefault="00B651B8" w:rsidP="00280506">
            <w:pPr>
              <w:ind w:firstLine="0"/>
            </w:pPr>
            <w:r>
              <w:t>р</w:t>
            </w:r>
            <w:r w:rsidRPr="00ED0DDC">
              <w:t>азвитие механизмов государственно-частного партнерства</w:t>
            </w:r>
            <w:r>
              <w:t>;</w:t>
            </w:r>
          </w:p>
          <w:p w:rsidR="00B651B8" w:rsidRDefault="00B651B8" w:rsidP="00280506">
            <w:pPr>
              <w:ind w:firstLine="0"/>
            </w:pPr>
            <w:r>
              <w:t>с</w:t>
            </w:r>
            <w:r w:rsidRPr="00ED0DDC">
              <w:t>оздание и развитие на территории края промышленных и агроиндустриальных парков</w:t>
            </w:r>
            <w:r>
              <w:t>;</w:t>
            </w:r>
          </w:p>
          <w:p w:rsidR="00B651B8" w:rsidRDefault="00B651B8" w:rsidP="00A90793">
            <w:pPr>
              <w:ind w:firstLine="0"/>
            </w:pPr>
            <w:r>
              <w:t>с</w:t>
            </w:r>
            <w:r w:rsidRPr="003F2FD3">
              <w:t>оздание на территории края зоны территориального развития.</w:t>
            </w:r>
          </w:p>
          <w:p w:rsidR="00B651B8" w:rsidRPr="004A7B23" w:rsidRDefault="00B651B8" w:rsidP="00A90793">
            <w:pPr>
              <w:ind w:firstLine="0"/>
            </w:pPr>
          </w:p>
        </w:tc>
      </w:tr>
      <w:tr w:rsidR="00B651B8" w:rsidRPr="00ED0DDC" w:rsidTr="00D626AD">
        <w:trPr>
          <w:trHeight w:val="1056"/>
        </w:trPr>
        <w:tc>
          <w:tcPr>
            <w:tcW w:w="3261" w:type="dxa"/>
            <w:tcBorders>
              <w:top w:val="nil"/>
              <w:left w:val="nil"/>
              <w:bottom w:val="nil"/>
              <w:right w:val="nil"/>
            </w:tcBorders>
          </w:tcPr>
          <w:p w:rsidR="00B651B8" w:rsidRPr="00ED0DDC" w:rsidRDefault="00B651B8" w:rsidP="004A7B23">
            <w:pPr>
              <w:ind w:firstLine="34"/>
              <w:jc w:val="left"/>
            </w:pPr>
            <w:r w:rsidRPr="00ED0DDC">
              <w:t>Этапы и сроки реализации подпрограммы</w:t>
            </w:r>
          </w:p>
        </w:tc>
        <w:tc>
          <w:tcPr>
            <w:tcW w:w="6099" w:type="dxa"/>
            <w:tcBorders>
              <w:top w:val="nil"/>
              <w:left w:val="nil"/>
              <w:bottom w:val="nil"/>
              <w:right w:val="nil"/>
            </w:tcBorders>
          </w:tcPr>
          <w:p w:rsidR="00B651B8" w:rsidRDefault="00B651B8" w:rsidP="009A7C88">
            <w:pPr>
              <w:ind w:firstLine="33"/>
            </w:pPr>
            <w:r w:rsidRPr="00A83653">
              <w:t xml:space="preserve">2014-2020 годы. </w:t>
            </w:r>
          </w:p>
          <w:p w:rsidR="00B651B8" w:rsidRPr="00A83653" w:rsidRDefault="00B651B8" w:rsidP="00280506">
            <w:pPr>
              <w:ind w:firstLine="33"/>
              <w:rPr>
                <w:highlight w:val="yellow"/>
              </w:rPr>
            </w:pPr>
            <w:r>
              <w:t>О</w:t>
            </w:r>
            <w:r w:rsidRPr="00A83653">
              <w:t>дин этап</w:t>
            </w:r>
            <w:r>
              <w:t>.</w:t>
            </w:r>
          </w:p>
        </w:tc>
      </w:tr>
      <w:tr w:rsidR="00B651B8" w:rsidRPr="00ED0DDC" w:rsidTr="00D626AD">
        <w:tc>
          <w:tcPr>
            <w:tcW w:w="3261" w:type="dxa"/>
            <w:tcBorders>
              <w:top w:val="nil"/>
              <w:left w:val="nil"/>
              <w:bottom w:val="nil"/>
              <w:right w:val="nil"/>
            </w:tcBorders>
          </w:tcPr>
          <w:p w:rsidR="00B651B8" w:rsidRPr="00ED0DDC" w:rsidRDefault="00B651B8" w:rsidP="009A7C88">
            <w:pPr>
              <w:ind w:firstLine="34"/>
              <w:jc w:val="left"/>
            </w:pPr>
            <w:r w:rsidRPr="00ED0DDC">
              <w:t>Объемы бюджетных ассигнований подпрограммы</w:t>
            </w:r>
          </w:p>
          <w:p w:rsidR="00B651B8" w:rsidRPr="00ED0DDC" w:rsidRDefault="00B651B8" w:rsidP="009A7C88">
            <w:pPr>
              <w:ind w:firstLine="34"/>
              <w:jc w:val="left"/>
            </w:pPr>
          </w:p>
        </w:tc>
        <w:tc>
          <w:tcPr>
            <w:tcW w:w="6099" w:type="dxa"/>
            <w:tcBorders>
              <w:top w:val="nil"/>
              <w:left w:val="nil"/>
              <w:bottom w:val="nil"/>
              <w:right w:val="nil"/>
            </w:tcBorders>
          </w:tcPr>
          <w:p w:rsidR="00B651B8" w:rsidRPr="000D4CED" w:rsidRDefault="00B651B8" w:rsidP="009A7C88">
            <w:pPr>
              <w:pStyle w:val="ConsPlusNormal"/>
              <w:ind w:firstLine="33"/>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бюджета Забайкальского края на реализацию подпрограммы </w:t>
            </w:r>
            <w:r w:rsidRPr="000D4CED">
              <w:rPr>
                <w:rFonts w:ascii="Times New Roman" w:hAnsi="Times New Roman" w:cs="Times New Roman"/>
                <w:color w:val="000000"/>
                <w:sz w:val="28"/>
                <w:szCs w:val="28"/>
              </w:rPr>
              <w:t xml:space="preserve">составят </w:t>
            </w:r>
            <w:r>
              <w:rPr>
                <w:rFonts w:ascii="Times New Roman" w:hAnsi="Times New Roman" w:cs="Times New Roman"/>
                <w:color w:val="000000"/>
                <w:sz w:val="28"/>
                <w:szCs w:val="28"/>
              </w:rPr>
              <w:t>210</w:t>
            </w:r>
            <w:r w:rsidRPr="000D4CED">
              <w:rPr>
                <w:rFonts w:ascii="Times New Roman" w:hAnsi="Times New Roman" w:cs="Times New Roman"/>
                <w:color w:val="000000"/>
                <w:sz w:val="28"/>
                <w:szCs w:val="28"/>
              </w:rPr>
              <w:t xml:space="preserve"> 000 </w:t>
            </w:r>
            <w:r>
              <w:rPr>
                <w:rFonts w:ascii="Times New Roman" w:hAnsi="Times New Roman" w:cs="Times New Roman"/>
                <w:color w:val="000000"/>
                <w:sz w:val="28"/>
                <w:szCs w:val="28"/>
              </w:rPr>
              <w:t>тыс. рублей</w:t>
            </w:r>
            <w:r w:rsidRPr="000D4CED">
              <w:rPr>
                <w:rFonts w:ascii="Times New Roman" w:hAnsi="Times New Roman" w:cs="Times New Roman"/>
                <w:color w:val="000000"/>
                <w:sz w:val="28"/>
                <w:szCs w:val="28"/>
              </w:rPr>
              <w:t>, в том числе:</w:t>
            </w:r>
          </w:p>
          <w:p w:rsidR="00B651B8" w:rsidRPr="000D4CED" w:rsidRDefault="00B651B8" w:rsidP="009A7C88">
            <w:pPr>
              <w:pStyle w:val="ConsPlusNormal"/>
              <w:ind w:firstLine="33"/>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0D4CED">
              <w:rPr>
                <w:rFonts w:ascii="Times New Roman" w:hAnsi="Times New Roman" w:cs="Times New Roman"/>
                <w:color w:val="000000"/>
                <w:sz w:val="28"/>
                <w:szCs w:val="28"/>
              </w:rPr>
              <w:t>2014 год</w:t>
            </w:r>
            <w:r>
              <w:rPr>
                <w:rFonts w:ascii="Times New Roman" w:hAnsi="Times New Roman" w:cs="Times New Roman"/>
                <w:color w:val="000000"/>
                <w:sz w:val="28"/>
                <w:szCs w:val="28"/>
              </w:rPr>
              <w:t>у</w:t>
            </w:r>
            <w:r w:rsidRPr="000D4CE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30 000,0 тыс. рублей</w:t>
            </w:r>
            <w:r w:rsidRPr="000D4CED">
              <w:rPr>
                <w:rFonts w:ascii="Times New Roman" w:hAnsi="Times New Roman" w:cs="Times New Roman"/>
                <w:color w:val="000000"/>
                <w:sz w:val="28"/>
                <w:szCs w:val="28"/>
              </w:rPr>
              <w:t>;</w:t>
            </w:r>
          </w:p>
          <w:p w:rsidR="00B651B8" w:rsidRPr="000D4CED" w:rsidRDefault="00B651B8" w:rsidP="009A7C88">
            <w:pPr>
              <w:pStyle w:val="ConsPlusNormal"/>
              <w:ind w:firstLine="33"/>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0D4CED">
              <w:rPr>
                <w:rFonts w:ascii="Times New Roman" w:hAnsi="Times New Roman" w:cs="Times New Roman"/>
                <w:color w:val="000000"/>
                <w:sz w:val="28"/>
                <w:szCs w:val="28"/>
              </w:rPr>
              <w:t>2015 год</w:t>
            </w:r>
            <w:r>
              <w:rPr>
                <w:rFonts w:ascii="Times New Roman" w:hAnsi="Times New Roman" w:cs="Times New Roman"/>
                <w:color w:val="000000"/>
                <w:sz w:val="28"/>
                <w:szCs w:val="28"/>
              </w:rPr>
              <w:t>у</w:t>
            </w:r>
            <w:r w:rsidRPr="000D4CE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30 000,0 тыс. рублей</w:t>
            </w:r>
            <w:r w:rsidRPr="000D4CED">
              <w:rPr>
                <w:rFonts w:ascii="Times New Roman" w:hAnsi="Times New Roman" w:cs="Times New Roman"/>
                <w:color w:val="000000"/>
                <w:sz w:val="28"/>
                <w:szCs w:val="28"/>
              </w:rPr>
              <w:t>;</w:t>
            </w:r>
          </w:p>
          <w:p w:rsidR="00B651B8" w:rsidRPr="000D4CED" w:rsidRDefault="00B651B8" w:rsidP="009A7C88">
            <w:pPr>
              <w:ind w:firstLine="33"/>
            </w:pPr>
            <w:r>
              <w:lastRenderedPageBreak/>
              <w:t xml:space="preserve">в </w:t>
            </w:r>
            <w:r w:rsidRPr="000D4CED">
              <w:t>2016 год</w:t>
            </w:r>
            <w:r>
              <w:t>у</w:t>
            </w:r>
            <w:r w:rsidRPr="000D4CED">
              <w:t xml:space="preserve"> – </w:t>
            </w:r>
            <w:r>
              <w:t>30 000,0 тыс. рублей</w:t>
            </w:r>
            <w:r w:rsidRPr="000D4CED">
              <w:t>;</w:t>
            </w:r>
          </w:p>
          <w:p w:rsidR="00B651B8" w:rsidRPr="000D4CED" w:rsidRDefault="00B651B8" w:rsidP="009A7C88">
            <w:pPr>
              <w:ind w:firstLine="33"/>
            </w:pPr>
            <w:r>
              <w:t xml:space="preserve">в </w:t>
            </w:r>
            <w:r w:rsidRPr="000D4CED">
              <w:t>2017 год</w:t>
            </w:r>
            <w:r>
              <w:t>у</w:t>
            </w:r>
            <w:r w:rsidRPr="000D4CED">
              <w:t xml:space="preserve"> – </w:t>
            </w:r>
            <w:r>
              <w:t>30 000,0 тыс. рублей</w:t>
            </w:r>
            <w:r w:rsidRPr="000D4CED">
              <w:t>;</w:t>
            </w:r>
          </w:p>
          <w:p w:rsidR="00B651B8" w:rsidRPr="000D4CED" w:rsidRDefault="00B651B8" w:rsidP="009A7C88">
            <w:pPr>
              <w:ind w:firstLine="33"/>
            </w:pPr>
            <w:r>
              <w:t xml:space="preserve">в </w:t>
            </w:r>
            <w:r w:rsidRPr="000D4CED">
              <w:t>2018 год</w:t>
            </w:r>
            <w:r>
              <w:t>у</w:t>
            </w:r>
            <w:r w:rsidRPr="000D4CED">
              <w:t xml:space="preserve"> – </w:t>
            </w:r>
            <w:r>
              <w:t>30 000,0 тыс. рублей</w:t>
            </w:r>
            <w:r w:rsidRPr="000D4CED">
              <w:t>;</w:t>
            </w:r>
          </w:p>
          <w:p w:rsidR="00B651B8" w:rsidRPr="000D4CED" w:rsidRDefault="00B651B8" w:rsidP="009A7C88">
            <w:pPr>
              <w:ind w:firstLine="33"/>
            </w:pPr>
            <w:r>
              <w:t xml:space="preserve">в </w:t>
            </w:r>
            <w:r w:rsidRPr="000D4CED">
              <w:t>2019 год</w:t>
            </w:r>
            <w:r>
              <w:t>у</w:t>
            </w:r>
            <w:r w:rsidRPr="000D4CED">
              <w:t xml:space="preserve"> – </w:t>
            </w:r>
            <w:r>
              <w:t>30 000,0 тыс. рублей</w:t>
            </w:r>
            <w:r w:rsidRPr="000D4CED">
              <w:t>;</w:t>
            </w:r>
          </w:p>
          <w:p w:rsidR="00B651B8" w:rsidRDefault="00B651B8" w:rsidP="004A7B23">
            <w:pPr>
              <w:pStyle w:val="ConsPlusNormal"/>
              <w:ind w:firstLine="33"/>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0D4CED">
              <w:rPr>
                <w:rFonts w:ascii="Times New Roman" w:hAnsi="Times New Roman" w:cs="Times New Roman"/>
                <w:color w:val="000000"/>
                <w:sz w:val="28"/>
                <w:szCs w:val="28"/>
              </w:rPr>
              <w:t>2020 год</w:t>
            </w:r>
            <w:r>
              <w:rPr>
                <w:rFonts w:ascii="Times New Roman" w:hAnsi="Times New Roman" w:cs="Times New Roman"/>
                <w:color w:val="000000"/>
                <w:sz w:val="28"/>
                <w:szCs w:val="28"/>
              </w:rPr>
              <w:t>у</w:t>
            </w:r>
            <w:r w:rsidRPr="000D4CE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30 000,0 тыс. рублей</w:t>
            </w:r>
            <w:r w:rsidRPr="000D4CED">
              <w:rPr>
                <w:rFonts w:ascii="Times New Roman" w:hAnsi="Times New Roman" w:cs="Times New Roman"/>
                <w:color w:val="000000"/>
                <w:sz w:val="28"/>
                <w:szCs w:val="28"/>
              </w:rPr>
              <w:t>.</w:t>
            </w:r>
          </w:p>
          <w:p w:rsidR="00B651B8" w:rsidRPr="004A7B23" w:rsidRDefault="00B651B8" w:rsidP="004A7B23">
            <w:pPr>
              <w:pStyle w:val="ConsPlusNormal"/>
              <w:ind w:firstLine="33"/>
              <w:rPr>
                <w:rFonts w:ascii="Times New Roman" w:hAnsi="Times New Roman" w:cs="Times New Roman"/>
                <w:color w:val="000000"/>
                <w:sz w:val="28"/>
                <w:szCs w:val="28"/>
              </w:rPr>
            </w:pPr>
          </w:p>
        </w:tc>
      </w:tr>
      <w:tr w:rsidR="00B651B8" w:rsidRPr="00ED0DDC" w:rsidTr="00D626AD">
        <w:tc>
          <w:tcPr>
            <w:tcW w:w="3261" w:type="dxa"/>
            <w:tcBorders>
              <w:top w:val="nil"/>
              <w:left w:val="nil"/>
              <w:bottom w:val="nil"/>
              <w:right w:val="nil"/>
            </w:tcBorders>
          </w:tcPr>
          <w:p w:rsidR="00B651B8" w:rsidRPr="00ED0DDC" w:rsidRDefault="00B651B8" w:rsidP="00621ED4">
            <w:pPr>
              <w:ind w:firstLine="0"/>
              <w:jc w:val="left"/>
            </w:pPr>
            <w:r w:rsidRPr="00ED0DDC">
              <w:lastRenderedPageBreak/>
              <w:t>Ожидаемые результаты реализации  подпрограммы</w:t>
            </w:r>
          </w:p>
        </w:tc>
        <w:tc>
          <w:tcPr>
            <w:tcW w:w="6099" w:type="dxa"/>
            <w:tcBorders>
              <w:top w:val="nil"/>
              <w:left w:val="nil"/>
              <w:bottom w:val="nil"/>
              <w:right w:val="nil"/>
            </w:tcBorders>
          </w:tcPr>
          <w:p w:rsidR="00B651B8" w:rsidRPr="004A7B23" w:rsidRDefault="00B651B8" w:rsidP="004A7B23">
            <w:pPr>
              <w:ind w:firstLine="0"/>
            </w:pPr>
            <w:r w:rsidRPr="00280506">
              <w:t>Решение первоочередных задач в инвестиционной сфере с учетом специфики Забайкальского края, а также развитие и повышение уровня инвестиционной активности</w:t>
            </w:r>
            <w:r>
              <w:t>.</w:t>
            </w:r>
            <w:r w:rsidRPr="00280506">
              <w:t xml:space="preserve"> </w:t>
            </w:r>
          </w:p>
        </w:tc>
      </w:tr>
    </w:tbl>
    <w:p w:rsidR="00B651B8" w:rsidRPr="00ED0DDC" w:rsidRDefault="00B651B8" w:rsidP="00A33AD3">
      <w:pPr>
        <w:ind w:firstLine="0"/>
        <w:rPr>
          <w:position w:val="6"/>
        </w:rPr>
      </w:pPr>
    </w:p>
    <w:p w:rsidR="00B651B8" w:rsidRPr="00BF3365" w:rsidRDefault="00B651B8" w:rsidP="00855C97">
      <w:pPr>
        <w:numPr>
          <w:ilvl w:val="0"/>
          <w:numId w:val="13"/>
        </w:numPr>
        <w:ind w:left="0" w:firstLine="0"/>
        <w:jc w:val="center"/>
      </w:pPr>
      <w:r w:rsidRPr="00ED0DDC">
        <w:rPr>
          <w:b/>
          <w:bCs/>
        </w:rPr>
        <w:t>Характеристика текущего состояния</w:t>
      </w:r>
      <w:r>
        <w:rPr>
          <w:b/>
          <w:bCs/>
        </w:rPr>
        <w:t xml:space="preserve"> сферы инвестиционной деятельности в Забайкальском крае </w:t>
      </w:r>
    </w:p>
    <w:p w:rsidR="00B651B8" w:rsidRPr="00ED0DDC" w:rsidRDefault="00B651B8" w:rsidP="004C0821">
      <w:pPr>
        <w:ind w:left="720"/>
      </w:pPr>
    </w:p>
    <w:p w:rsidR="00B651B8" w:rsidRDefault="00B651B8" w:rsidP="004C0821">
      <w:pPr>
        <w:widowControl w:val="0"/>
        <w:autoSpaceDE w:val="0"/>
        <w:autoSpaceDN w:val="0"/>
        <w:adjustRightInd w:val="0"/>
      </w:pPr>
      <w:r w:rsidRPr="00ED0DDC">
        <w:t xml:space="preserve">Одним из основных факторов развития экономического потенциала и социально-экономического развития Забайкальского края является привлечение инвестиций. </w:t>
      </w:r>
    </w:p>
    <w:p w:rsidR="00B651B8" w:rsidRDefault="00B651B8" w:rsidP="004C0821">
      <w:pPr>
        <w:widowControl w:val="0"/>
        <w:autoSpaceDE w:val="0"/>
        <w:autoSpaceDN w:val="0"/>
        <w:adjustRightInd w:val="0"/>
      </w:pPr>
      <w:r w:rsidRPr="00ED0DDC">
        <w:t xml:space="preserve">В современных условиях, учитывая ограниченность бюджетных средств и </w:t>
      </w:r>
      <w:r>
        <w:t>ужесточение</w:t>
      </w:r>
      <w:r w:rsidRPr="00ED0DDC">
        <w:t xml:space="preserve"> политик</w:t>
      </w:r>
      <w:r>
        <w:t>и</w:t>
      </w:r>
      <w:r w:rsidRPr="00ED0DDC">
        <w:t xml:space="preserve"> в области</w:t>
      </w:r>
      <w:r>
        <w:t xml:space="preserve"> формирования расходов бюджетов</w:t>
      </w:r>
      <w:r w:rsidRPr="00ED0DDC">
        <w:t xml:space="preserve"> как на федеральном, так и на региональном </w:t>
      </w:r>
      <w:r w:rsidRPr="00280506">
        <w:rPr>
          <w:color w:val="auto"/>
        </w:rPr>
        <w:t>уровн</w:t>
      </w:r>
      <w:r>
        <w:rPr>
          <w:color w:val="auto"/>
        </w:rPr>
        <w:t>ях</w:t>
      </w:r>
      <w:r w:rsidRPr="00280506">
        <w:rPr>
          <w:color w:val="auto"/>
        </w:rPr>
        <w:t>, темпы</w:t>
      </w:r>
      <w:r>
        <w:t xml:space="preserve"> </w:t>
      </w:r>
      <w:r w:rsidRPr="00ED0DDC">
        <w:t>социально-экономическо</w:t>
      </w:r>
      <w:r>
        <w:t>го</w:t>
      </w:r>
      <w:r w:rsidRPr="00ED0DDC">
        <w:t xml:space="preserve"> развитие края </w:t>
      </w:r>
      <w:r>
        <w:t xml:space="preserve">во многом зависят </w:t>
      </w:r>
      <w:r w:rsidRPr="00ED0DDC">
        <w:t>от привле</w:t>
      </w:r>
      <w:r>
        <w:t>чения</w:t>
      </w:r>
      <w:r w:rsidRPr="00ED0DDC">
        <w:t xml:space="preserve"> частных инвестиций. </w:t>
      </w:r>
    </w:p>
    <w:p w:rsidR="00B651B8" w:rsidRPr="00280506" w:rsidRDefault="00B651B8" w:rsidP="004C0821">
      <w:pPr>
        <w:widowControl w:val="0"/>
        <w:autoSpaceDE w:val="0"/>
        <w:autoSpaceDN w:val="0"/>
        <w:adjustRightInd w:val="0"/>
      </w:pPr>
      <w:r w:rsidRPr="00280506">
        <w:t>Масштабы привлечения частных инвестиций во многом определяются инвестиционной привлекательностью края, в связи с этим огромное значение имеет формирование эффективной региональной инвестиционной политики.</w:t>
      </w:r>
    </w:p>
    <w:p w:rsidR="00B651B8" w:rsidRPr="00280506" w:rsidRDefault="00B651B8" w:rsidP="004C0821">
      <w:r w:rsidRPr="00280506">
        <w:t>На сегодняшний день на территории Забайкальского края сформирована необходимая нормативная правовая база, регулирующая предоставление государственной поддержки инвестиционной деятельности.</w:t>
      </w:r>
    </w:p>
    <w:p w:rsidR="00B651B8" w:rsidRPr="00280506" w:rsidRDefault="00B651B8" w:rsidP="004C0821">
      <w:r w:rsidRPr="00280506">
        <w:t>Инвестор, реализующий инвестиционный проект, может рассчитывать на различные формы государственной поддержки в соответствии с действующим региональным инвестиционным законодательством, которое гарантирует равные условия для всех участников бизнес-процесса, необходимые для справедливой конкуренции, минимальные административные барьеры, благоприятный налоговый режим.</w:t>
      </w:r>
    </w:p>
    <w:p w:rsidR="00B651B8" w:rsidRPr="00ED0DDC" w:rsidRDefault="00B651B8" w:rsidP="004C0821">
      <w:pPr>
        <w:pStyle w:val="af5"/>
        <w:spacing w:before="0" w:beforeAutospacing="0" w:after="0" w:afterAutospacing="0"/>
        <w:rPr>
          <w:rFonts w:ascii="Times New Roman" w:hAnsi="Times New Roman" w:cs="Times New Roman"/>
          <w:color w:val="000000"/>
          <w:sz w:val="28"/>
          <w:szCs w:val="28"/>
        </w:rPr>
      </w:pPr>
      <w:r w:rsidRPr="00280506">
        <w:rPr>
          <w:rFonts w:ascii="Times New Roman" w:hAnsi="Times New Roman" w:cs="Times New Roman"/>
          <w:color w:val="000000"/>
          <w:sz w:val="28"/>
          <w:szCs w:val="28"/>
        </w:rPr>
        <w:t>На данный момент</w:t>
      </w:r>
      <w:r>
        <w:rPr>
          <w:rFonts w:ascii="Times New Roman" w:hAnsi="Times New Roman" w:cs="Times New Roman"/>
          <w:color w:val="000000"/>
          <w:sz w:val="28"/>
          <w:szCs w:val="28"/>
        </w:rPr>
        <w:t xml:space="preserve"> р</w:t>
      </w:r>
      <w:r w:rsidRPr="00ED0DDC">
        <w:rPr>
          <w:rFonts w:ascii="Times New Roman" w:hAnsi="Times New Roman" w:cs="Times New Roman"/>
          <w:color w:val="000000"/>
          <w:sz w:val="28"/>
          <w:szCs w:val="28"/>
        </w:rPr>
        <w:t xml:space="preserve">егиональное инвестиционное законодательство представлено следующими нормативными правовыми актами: </w:t>
      </w:r>
    </w:p>
    <w:p w:rsidR="00B651B8" w:rsidRPr="00ED0DDC" w:rsidRDefault="00B651B8" w:rsidP="004C0821">
      <w:r w:rsidRPr="00ED0DDC">
        <w:t>Закон Забайкальского края «О государственной поддержке инвестиционной деятельности в Забайкальском крае»;</w:t>
      </w:r>
    </w:p>
    <w:p w:rsidR="00B651B8" w:rsidRPr="00ED0DDC" w:rsidRDefault="00B651B8" w:rsidP="004C0821">
      <w:r w:rsidRPr="00ED0DDC">
        <w:t xml:space="preserve">Закон Забайкальского края «О государственной поддержке иностранных инвестиций в экономику Забайкальского края и о внесении изменения в Закон Забайкальского края «О государственной поддержке инвестиционной деятельности в Забайкальском крае»; </w:t>
      </w:r>
    </w:p>
    <w:p w:rsidR="00B651B8" w:rsidRPr="00ED0DDC" w:rsidRDefault="00B651B8" w:rsidP="004C0821">
      <w:r w:rsidRPr="00ED0DDC">
        <w:t>Закон Забайкальского края «О государственной поддержке градообразующих организаций промышленности»;</w:t>
      </w:r>
    </w:p>
    <w:p w:rsidR="00B651B8" w:rsidRPr="00ED0DDC" w:rsidRDefault="00B651B8" w:rsidP="004C0821">
      <w:r w:rsidRPr="00ED0DDC">
        <w:lastRenderedPageBreak/>
        <w:t>Закон Забайкальского края «О региональной промышленной политике в Забайкальском крае»;</w:t>
      </w:r>
    </w:p>
    <w:p w:rsidR="00B651B8" w:rsidRPr="00ED0DDC" w:rsidRDefault="00B651B8" w:rsidP="004C0821">
      <w:r w:rsidRPr="00ED0DDC">
        <w:t>Закон Забайкальского края «О промышленных парках Забайкальского края»;</w:t>
      </w:r>
    </w:p>
    <w:p w:rsidR="00B651B8" w:rsidRPr="00ED0DDC" w:rsidRDefault="00B651B8" w:rsidP="004C0821">
      <w:r w:rsidRPr="00ED0DDC">
        <w:t>Закон Забайкальского края «О государственно-частном партнерстве в Забайкальском крае»;</w:t>
      </w:r>
    </w:p>
    <w:p w:rsidR="00B651B8" w:rsidRPr="00ED0DDC" w:rsidRDefault="00B651B8" w:rsidP="004C0821">
      <w:r w:rsidRPr="00ED0DDC">
        <w:t>Закон Забайкальского края «Об инновационной деятельности в Забайкальском крае»;</w:t>
      </w:r>
    </w:p>
    <w:p w:rsidR="00B651B8" w:rsidRPr="00ED0DDC" w:rsidRDefault="00B651B8" w:rsidP="004C0821">
      <w:pPr>
        <w:autoSpaceDE w:val="0"/>
        <w:autoSpaceDN w:val="0"/>
        <w:adjustRightInd w:val="0"/>
        <w:outlineLvl w:val="0"/>
      </w:pPr>
      <w:r w:rsidRPr="00ED0DDC">
        <w:t>Закон Забайкальского края «О внесении изменения в Закон Забайкальского края «Об установлении отдельных полномочий высшего исполнительного органа государственн</w:t>
      </w:r>
      <w:r>
        <w:t>ой власти Забайкальского края»;</w:t>
      </w:r>
    </w:p>
    <w:p w:rsidR="00B651B8" w:rsidRPr="003F2FD3" w:rsidRDefault="00B651B8" w:rsidP="004C0821">
      <w:r w:rsidRPr="003F2FD3">
        <w:t>Закон Забайкальского края «Об основаниях и условиях предоставления инвестиционного налогового кредита по региональным налогам»;</w:t>
      </w:r>
    </w:p>
    <w:p w:rsidR="00B651B8" w:rsidRPr="00ED0DDC" w:rsidRDefault="00B651B8" w:rsidP="004C0821">
      <w:r w:rsidRPr="003F2FD3">
        <w:t>постановление Правительства</w:t>
      </w:r>
      <w:r w:rsidRPr="00ED0DDC">
        <w:t xml:space="preserve"> Забайкальского края «Об утверждении Порядка вовлечения в инвестиционный процесс имущества, находящегося в собственности Забайкальского края»;</w:t>
      </w:r>
    </w:p>
    <w:p w:rsidR="00B651B8" w:rsidRPr="00ED0DDC" w:rsidRDefault="00B651B8" w:rsidP="004C0821">
      <w:r w:rsidRPr="00ED0DDC">
        <w:t>постановление Правительства Забайкальского края «О промышленном парке «Могойтуй».</w:t>
      </w:r>
    </w:p>
    <w:p w:rsidR="00B651B8" w:rsidRPr="00ED0DDC" w:rsidRDefault="00B651B8" w:rsidP="004C0821">
      <w:r w:rsidRPr="00ED0DDC">
        <w:t>Государственная поддержка, предоставленная в соответствии с Законом</w:t>
      </w:r>
      <w:r>
        <w:t xml:space="preserve"> </w:t>
      </w:r>
      <w:r w:rsidRPr="00280506">
        <w:t>Забайкальского края «О государственной поддержке инвестиционной деятельности в Забайкальском крае»,</w:t>
      </w:r>
      <w:r w:rsidRPr="00ED0DDC">
        <w:t xml:space="preserve"> способствовала реализации таких крупных проектов, как: </w:t>
      </w:r>
    </w:p>
    <w:p w:rsidR="00B651B8" w:rsidRPr="00ED0DDC" w:rsidRDefault="00B651B8" w:rsidP="004C0821">
      <w:r w:rsidRPr="00ED0DDC">
        <w:t xml:space="preserve">«Опытно-промышленная отработка золоторудного месторождения «Савкинское», </w:t>
      </w:r>
      <w:r>
        <w:t xml:space="preserve">инвестор - </w:t>
      </w:r>
      <w:r w:rsidRPr="00ED0DDC">
        <w:t xml:space="preserve"> ООО «Ильдиканзолото», объем инвестиций  составляет  1629,8 млн. рублей</w:t>
      </w:r>
      <w:r>
        <w:t>,</w:t>
      </w:r>
      <w:r w:rsidRPr="00ED0DDC">
        <w:t xml:space="preserve"> проекту присвоен статус инвестиционного проекта краевого значения;</w:t>
      </w:r>
    </w:p>
    <w:p w:rsidR="00B651B8" w:rsidRPr="009765DE" w:rsidRDefault="00B651B8" w:rsidP="004C0821">
      <w:r w:rsidRPr="009765DE">
        <w:t>«Организация убоя КРС и производства колбасных изделий на МК «Даурский», инвестор - ООО «Мясокомбинат «Даурский», объем инвестиций  составляет 350 млн. рублей</w:t>
      </w:r>
      <w:r>
        <w:t xml:space="preserve">, </w:t>
      </w:r>
      <w:r w:rsidRPr="009765DE">
        <w:t>проекту присвоен статус инвестиционного проекта краевого значения;</w:t>
      </w:r>
    </w:p>
    <w:p w:rsidR="00B651B8" w:rsidRPr="00ED0DDC" w:rsidRDefault="00B651B8" w:rsidP="004C0821">
      <w:r w:rsidRPr="00ED0DDC">
        <w:t>«Поддержка деятельности сельхозпроизводителей Забайкальского края на период проведения сезонных работ», инвестор</w:t>
      </w:r>
      <w:r>
        <w:t xml:space="preserve"> - </w:t>
      </w:r>
      <w:r w:rsidRPr="00ED0DDC">
        <w:t>Фонд поддержки и развития агропромышленного комплекса Забайкальского края</w:t>
      </w:r>
      <w:r>
        <w:t>, р</w:t>
      </w:r>
      <w:r w:rsidRPr="00ED0DDC">
        <w:t>асч</w:t>
      </w:r>
      <w:r>
        <w:t>е</w:t>
      </w:r>
      <w:r w:rsidRPr="00ED0DDC">
        <w:t>тный объем инвестиций  составляет 75 млн. рублей;</w:t>
      </w:r>
    </w:p>
    <w:p w:rsidR="00B651B8" w:rsidRDefault="00B651B8" w:rsidP="004C0821">
      <w:r w:rsidRPr="00ED0DDC">
        <w:t>«Организация автосборочного производства грузовых автомобилей ООО «Гуран», инвестор - ООО «Гуран»</w:t>
      </w:r>
      <w:r>
        <w:t xml:space="preserve">, </w:t>
      </w:r>
      <w:r w:rsidRPr="00ED0DDC">
        <w:t>объем инвестиций составляет 20 млн. рублей.</w:t>
      </w:r>
    </w:p>
    <w:p w:rsidR="00B651B8" w:rsidRDefault="00B651B8" w:rsidP="00F03A57">
      <w:r>
        <w:t>В целях создания благоприятной инвестиционной среды в крае  реализован ряд мер по организации взаимодействия с инвесторами:</w:t>
      </w:r>
    </w:p>
    <w:p w:rsidR="00B651B8" w:rsidRDefault="00B651B8" w:rsidP="00F03A57">
      <w:r>
        <w:t>с 2009 года работает ОАО «Фонд инвестиционного развития Забайкальского края»;</w:t>
      </w:r>
    </w:p>
    <w:p w:rsidR="00B651B8" w:rsidRPr="009A7C88" w:rsidRDefault="00B651B8" w:rsidP="00F03A57">
      <w:r>
        <w:t xml:space="preserve">с 2009 года </w:t>
      </w:r>
      <w:r w:rsidRPr="009A7C88">
        <w:t xml:space="preserve">функционирует </w:t>
      </w:r>
      <w:r w:rsidRPr="009A7C88">
        <w:rPr>
          <w:rStyle w:val="af6"/>
          <w:b w:val="0"/>
          <w:bCs w:val="0"/>
        </w:rPr>
        <w:t>Совет по вопросам кредитно-финансовой и инвестиционной политики края;</w:t>
      </w:r>
    </w:p>
    <w:p w:rsidR="00B651B8" w:rsidRDefault="00B651B8" w:rsidP="00F03A57">
      <w:r w:rsidRPr="009A7C88">
        <w:t>введен механизм кураторства крупных инвестиционных</w:t>
      </w:r>
      <w:r>
        <w:t xml:space="preserve"> проектов; </w:t>
      </w:r>
    </w:p>
    <w:p w:rsidR="00B651B8" w:rsidRPr="00ED0DDC" w:rsidRDefault="00B651B8" w:rsidP="00F03A57">
      <w:r>
        <w:lastRenderedPageBreak/>
        <w:t xml:space="preserve">на портале «Инвестиционно-градостроительный паспорт. Забайкальский край» и на официальном сайте Министерства </w:t>
      </w:r>
      <w:r w:rsidRPr="00ED0DDC">
        <w:t xml:space="preserve"> </w:t>
      </w:r>
      <w:r>
        <w:t xml:space="preserve">экономического развития Забайкальского края  </w:t>
      </w:r>
      <w:r w:rsidRPr="00ED0DDC">
        <w:t>размещ</w:t>
      </w:r>
      <w:r>
        <w:t xml:space="preserve">ается важная для инвесторов информация (в т.ч. </w:t>
      </w:r>
      <w:r w:rsidRPr="00ED0DDC">
        <w:t>перечень инвестиционных проектов, реализуемых и планируемых к реализации на территории Забайкальского края, и база данных свободных производственных площадей, земельных участков на территории Забайкальского края</w:t>
      </w:r>
      <w:r>
        <w:t>;</w:t>
      </w:r>
      <w:r w:rsidRPr="00ED0DDC">
        <w:t xml:space="preserve"> </w:t>
      </w:r>
      <w:r>
        <w:t>в открытом доступе имеются инвестиционные паспорта муниципальных районов и городских округов Забайкальского края).</w:t>
      </w:r>
    </w:p>
    <w:p w:rsidR="00B651B8" w:rsidRPr="00F03A57" w:rsidRDefault="00B651B8" w:rsidP="004C0821">
      <w:r w:rsidRPr="00F03A57">
        <w:t>В 2013 году началась работа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Забайкальском крае (далее - Стандарт). Стандарт представляет собой совокупность определенных требований (15 разделов), которые при надлежащей реализации позволят достичь цели создания условий для увеличения притока инвестиций в регионы путем внедрения лучшей российской и международной практики взаимодействия региональных органов власти с предпринимателями. В рамках проводимой работы по внедрению Стандарта  в 2013 году исполнительными органами государственной власти Забайкальского края осуществлен комплекс мер, направленных на внедрение Стандарта.</w:t>
      </w:r>
    </w:p>
    <w:p w:rsidR="00B651B8" w:rsidRPr="00F03A57" w:rsidRDefault="00B651B8" w:rsidP="004C0821">
      <w:r w:rsidRPr="00F03A57">
        <w:t>Распоряжением Губернатора Забайкальского края от 20 мая 2013 года № 265 определены ответственные за внедрение Стандарта в Забайкальском крае.</w:t>
      </w:r>
    </w:p>
    <w:p w:rsidR="00B651B8" w:rsidRPr="00F03A57" w:rsidRDefault="00B651B8" w:rsidP="004C0821">
      <w:r w:rsidRPr="00F03A57">
        <w:t>Распоряжением Губернатора Забайкальского края от 18 июля 2013 года № 365-р «О координации деятельности исполнительных органов государственной  власти Забайкальского края по внедрению Стандарта деятельности органов исполнительной власти субъекта Российской Федерации по обеспечению благоприятного инвестиционного климата в Забайкальском крае» сформирован проектный офис.</w:t>
      </w:r>
    </w:p>
    <w:p w:rsidR="00B651B8" w:rsidRPr="00F03A57" w:rsidRDefault="00B651B8" w:rsidP="004C0821">
      <w:r w:rsidRPr="00F03A57">
        <w:t xml:space="preserve">Подготовлен проект дорожной карты внедрения Стандарта, который </w:t>
      </w:r>
      <w:r>
        <w:t xml:space="preserve"> </w:t>
      </w:r>
      <w:r w:rsidRPr="00F03A57">
        <w:t xml:space="preserve">17 июля 2013 года размещен в системе управления проектами автономной некоммерческой организации «Агентство стратегических инициатив по продвижению новых проектов» (далее - </w:t>
      </w:r>
      <w:r>
        <w:t>А</w:t>
      </w:r>
      <w:r w:rsidRPr="00F03A57">
        <w:t>гентство).</w:t>
      </w:r>
    </w:p>
    <w:p w:rsidR="00B651B8" w:rsidRPr="00F03A57" w:rsidRDefault="00B651B8" w:rsidP="004C0821">
      <w:pPr>
        <w:pStyle w:val="Style6"/>
        <w:widowControl/>
        <w:spacing w:line="240" w:lineRule="auto"/>
        <w:ind w:firstLine="709"/>
        <w:rPr>
          <w:rStyle w:val="FontStyle15"/>
          <w:sz w:val="28"/>
          <w:szCs w:val="28"/>
        </w:rPr>
      </w:pPr>
      <w:r w:rsidRPr="00F03A57">
        <w:rPr>
          <w:rStyle w:val="FontStyle15"/>
          <w:sz w:val="28"/>
          <w:szCs w:val="28"/>
        </w:rPr>
        <w:t xml:space="preserve">По мероприятиям Стандарта подготовлены все документы, необходимые для проведения предварительной общественной экспертизы, </w:t>
      </w:r>
      <w:r>
        <w:rPr>
          <w:rStyle w:val="FontStyle15"/>
          <w:sz w:val="28"/>
          <w:szCs w:val="28"/>
        </w:rPr>
        <w:t>они</w:t>
      </w:r>
      <w:r w:rsidRPr="00F03A57">
        <w:rPr>
          <w:rStyle w:val="FontStyle15"/>
          <w:sz w:val="28"/>
          <w:szCs w:val="28"/>
        </w:rPr>
        <w:t xml:space="preserve"> размещены в системе управления проектами </w:t>
      </w:r>
      <w:r>
        <w:rPr>
          <w:rStyle w:val="FontStyle15"/>
          <w:sz w:val="28"/>
          <w:szCs w:val="28"/>
        </w:rPr>
        <w:t>А</w:t>
      </w:r>
      <w:r w:rsidRPr="00F03A57">
        <w:rPr>
          <w:rStyle w:val="FontStyle15"/>
          <w:sz w:val="28"/>
          <w:szCs w:val="28"/>
        </w:rPr>
        <w:t>гентства в сроки, указанные в проекте дорожной карты. Предварительную общественную экспертизу осуществля</w:t>
      </w:r>
      <w:r>
        <w:rPr>
          <w:rStyle w:val="FontStyle15"/>
          <w:sz w:val="28"/>
          <w:szCs w:val="28"/>
        </w:rPr>
        <w:t>е</w:t>
      </w:r>
      <w:r w:rsidRPr="00F03A57">
        <w:rPr>
          <w:rStyle w:val="FontStyle15"/>
          <w:sz w:val="28"/>
          <w:szCs w:val="28"/>
        </w:rPr>
        <w:t xml:space="preserve">т формируемая </w:t>
      </w:r>
      <w:r>
        <w:rPr>
          <w:rStyle w:val="FontStyle15"/>
          <w:sz w:val="28"/>
          <w:szCs w:val="28"/>
        </w:rPr>
        <w:t>А</w:t>
      </w:r>
      <w:r w:rsidRPr="00F03A57">
        <w:rPr>
          <w:rStyle w:val="FontStyle15"/>
          <w:sz w:val="28"/>
          <w:szCs w:val="28"/>
        </w:rPr>
        <w:t>гентством экспертная группа.</w:t>
      </w:r>
    </w:p>
    <w:p w:rsidR="00B651B8" w:rsidRPr="00F03A57" w:rsidRDefault="00B651B8" w:rsidP="004C0821">
      <w:pPr>
        <w:pStyle w:val="Style6"/>
        <w:widowControl/>
        <w:spacing w:line="240" w:lineRule="auto"/>
        <w:ind w:firstLine="709"/>
        <w:rPr>
          <w:rStyle w:val="FontStyle15"/>
          <w:sz w:val="28"/>
          <w:szCs w:val="28"/>
        </w:rPr>
      </w:pPr>
      <w:r w:rsidRPr="00F03A57">
        <w:rPr>
          <w:rStyle w:val="FontStyle15"/>
          <w:sz w:val="28"/>
          <w:szCs w:val="28"/>
        </w:rPr>
        <w:t xml:space="preserve">06 ноября 2013 года </w:t>
      </w:r>
      <w:r>
        <w:rPr>
          <w:rStyle w:val="FontStyle15"/>
          <w:sz w:val="28"/>
          <w:szCs w:val="28"/>
        </w:rPr>
        <w:t>А</w:t>
      </w:r>
      <w:r w:rsidRPr="00F03A57">
        <w:rPr>
          <w:rStyle w:val="FontStyle15"/>
          <w:sz w:val="28"/>
          <w:szCs w:val="28"/>
        </w:rPr>
        <w:t xml:space="preserve">гентство согласовало дорожную карту, которая </w:t>
      </w:r>
      <w:r>
        <w:rPr>
          <w:rStyle w:val="FontStyle15"/>
          <w:sz w:val="28"/>
          <w:szCs w:val="28"/>
        </w:rPr>
        <w:t xml:space="preserve">была </w:t>
      </w:r>
      <w:r w:rsidRPr="00F03A57">
        <w:rPr>
          <w:rStyle w:val="FontStyle15"/>
          <w:sz w:val="28"/>
          <w:szCs w:val="28"/>
        </w:rPr>
        <w:t>утверждена Губернатором Забайкальского края.</w:t>
      </w:r>
    </w:p>
    <w:p w:rsidR="00B651B8" w:rsidRPr="00F03A57" w:rsidRDefault="00B651B8" w:rsidP="004C0821">
      <w:pPr>
        <w:pStyle w:val="Style6"/>
        <w:widowControl/>
        <w:spacing w:line="240" w:lineRule="auto"/>
        <w:ind w:firstLine="709"/>
        <w:rPr>
          <w:rStyle w:val="FontStyle15"/>
          <w:sz w:val="28"/>
          <w:szCs w:val="28"/>
        </w:rPr>
      </w:pPr>
      <w:r w:rsidRPr="00F03A57">
        <w:rPr>
          <w:rStyle w:val="FontStyle15"/>
          <w:sz w:val="28"/>
          <w:szCs w:val="28"/>
        </w:rPr>
        <w:t xml:space="preserve">Состав и руководитель экспертной группы определены приказом </w:t>
      </w:r>
      <w:r>
        <w:rPr>
          <w:rStyle w:val="FontStyle15"/>
          <w:sz w:val="28"/>
          <w:szCs w:val="28"/>
        </w:rPr>
        <w:t>А</w:t>
      </w:r>
      <w:r w:rsidRPr="00F03A57">
        <w:rPr>
          <w:rStyle w:val="FontStyle15"/>
          <w:sz w:val="28"/>
          <w:szCs w:val="28"/>
        </w:rPr>
        <w:t xml:space="preserve">гентства от 03 декабря 2013 года № 331-ОД. </w:t>
      </w:r>
    </w:p>
    <w:p w:rsidR="00B651B8" w:rsidRPr="00ED0DDC" w:rsidRDefault="00B651B8" w:rsidP="004C0821">
      <w:r w:rsidRPr="00ED0DDC">
        <w:lastRenderedPageBreak/>
        <w:t>В целях создания условий для новых производств и привлечения инвестиций на территорию края был создан промышленный парк «Могойтуй», который представляет собой выделенную территорию, обеспеченную административно-технической инфраструктурой, способной обслуживать до нескольких десятков сборочных и перерабатывающих производств (офисное здание, гостиница, общежития, централизованные системы электро-, тепло-, водо- и сантехобеспечения и другие объекты).</w:t>
      </w:r>
    </w:p>
    <w:p w:rsidR="00B651B8" w:rsidRPr="00F03A57" w:rsidRDefault="00B651B8" w:rsidP="004C0821">
      <w:r w:rsidRPr="00F03A57">
        <w:t xml:space="preserve">Забайкальский край обладает значительным потенциалом для реализации крупных инвестиционных проектов в сфере добычи и переработки минерально-сырьевых ресурсов, сельского хозяйства, инфраструктурного и другого развития и имеет выгодное геоэкономическое положение, способствующее развитию приграничных торгово-экономических отношений. </w:t>
      </w:r>
    </w:p>
    <w:p w:rsidR="00B651B8" w:rsidRPr="00ED0DDC" w:rsidRDefault="00B651B8" w:rsidP="004C0821">
      <w:pPr>
        <w:rPr>
          <w:spacing w:val="-4"/>
        </w:rPr>
      </w:pPr>
      <w:r w:rsidRPr="00ED0DDC">
        <w:t xml:space="preserve">Несмотря </w:t>
      </w:r>
      <w:r w:rsidRPr="00F03A57">
        <w:t>на прилагаемые усилия, Забайкальский край</w:t>
      </w:r>
      <w:r>
        <w:t xml:space="preserve"> </w:t>
      </w:r>
      <w:r w:rsidRPr="00ED0DDC">
        <w:rPr>
          <w:spacing w:val="-4"/>
        </w:rPr>
        <w:t xml:space="preserve">значительно отстает в привлечении инвестиций по сравнению с соседними регионами – Республикой Бурятия и Амурской областью. Общий объем инвестиций в основной капитал в Забайкальском крае на протяжении нескольких лет не превышает 4,5–5,0 % от общего объема инвестиций в основной капитал в Сибирском федеральном округе. </w:t>
      </w:r>
    </w:p>
    <w:p w:rsidR="00B651B8" w:rsidRPr="007202C3" w:rsidRDefault="00B651B8" w:rsidP="00533C2A">
      <w:pPr>
        <w:widowControl w:val="0"/>
        <w:autoSpaceDE w:val="0"/>
        <w:autoSpaceDN w:val="0"/>
        <w:adjustRightInd w:val="0"/>
        <w:ind w:firstLine="720"/>
      </w:pPr>
      <w:r>
        <w:t>В</w:t>
      </w:r>
      <w:r w:rsidRPr="007202C3">
        <w:t>ыполняется работа по реализации Закона Забайкальского края от 14 октября 2008 года № 37-ЗЗК «О государственной поддержке завоза продукции (товаров) в населенные пункты с ограниченным сроком завоза грузов (продукции) в Забайкальском крае». Предоставление государственной поддержки позволяет снизить транспортные расходы по доставке продукции в населенные пункты с ограниченными сроками завоза грузов, сохранить в данных населенных пунктах розничную реализацию продовольствия и товаров первой необходимости, а также избежать ситуаций, которые могут привести к нарушению жизнеобеспечения населения отдаленных населенных пунктов.</w:t>
      </w:r>
    </w:p>
    <w:p w:rsidR="00B651B8" w:rsidRPr="007202C3" w:rsidRDefault="00B651B8" w:rsidP="00533C2A">
      <w:pPr>
        <w:ind w:firstLine="708"/>
      </w:pPr>
      <w:r w:rsidRPr="007202C3">
        <w:t>За 2013 год рассмотрено 29 пакетов документов, представленных организациями и индивидуальными предпринимателями на возмещение части транспортных расходов по доставке продукции (товаров) в населенные пункты Забайкальского края с ограниченными сроками завоза грузов (продукции).</w:t>
      </w:r>
    </w:p>
    <w:p w:rsidR="00B651B8" w:rsidRPr="007202C3" w:rsidRDefault="00B651B8" w:rsidP="00533C2A">
      <w:pPr>
        <w:widowControl w:val="0"/>
        <w:autoSpaceDE w:val="0"/>
        <w:autoSpaceDN w:val="0"/>
        <w:adjustRightInd w:val="0"/>
        <w:ind w:firstLine="720"/>
        <w:rPr>
          <w:color w:val="FF0000"/>
          <w:sz w:val="27"/>
          <w:szCs w:val="27"/>
        </w:rPr>
      </w:pPr>
      <w:r w:rsidRPr="007202C3">
        <w:t xml:space="preserve"> Субсидии представлены </w:t>
      </w:r>
      <w:r>
        <w:t>одной</w:t>
      </w:r>
      <w:r w:rsidRPr="007202C3">
        <w:t xml:space="preserve"> организации и 9 предпринимателям, которыми осуществлена поставка в труднодоступные населенные пункты края 1961,5 тонн</w:t>
      </w:r>
      <w:r>
        <w:t>ы</w:t>
      </w:r>
      <w:r w:rsidRPr="007202C3">
        <w:t xml:space="preserve"> продовольственных и 172,9 тонн</w:t>
      </w:r>
      <w:r>
        <w:t>ы</w:t>
      </w:r>
      <w:r w:rsidRPr="007202C3">
        <w:t xml:space="preserve"> непродовольственных товаров.</w:t>
      </w:r>
      <w:r w:rsidRPr="007202C3">
        <w:rPr>
          <w:color w:val="FF0000"/>
        </w:rPr>
        <w:t xml:space="preserve"> </w:t>
      </w:r>
    </w:p>
    <w:p w:rsidR="00B651B8" w:rsidRDefault="00B651B8" w:rsidP="00533C2A">
      <w:r w:rsidRPr="007202C3">
        <w:t>Всего субсидий предоставлено в сумме 5 601,2 тыс. рублей, благодаря чему обеспечен завоз продукции</w:t>
      </w:r>
      <w:r w:rsidRPr="007202C3">
        <w:rPr>
          <w:color w:val="FF0000"/>
        </w:rPr>
        <w:t xml:space="preserve"> </w:t>
      </w:r>
      <w:r w:rsidRPr="007202C3">
        <w:t>в 22</w:t>
      </w:r>
      <w:r w:rsidRPr="007202C3">
        <w:rPr>
          <w:color w:val="FF0000"/>
        </w:rPr>
        <w:t xml:space="preserve"> </w:t>
      </w:r>
      <w:r w:rsidRPr="007202C3">
        <w:t>населенных пункта, отнесенных к районам Крайнего Севера и приравненным к ним местностям с ограниченными сроками завоза грузов (продукции).</w:t>
      </w:r>
    </w:p>
    <w:p w:rsidR="00B651B8" w:rsidRPr="00D3425F" w:rsidRDefault="00B651B8" w:rsidP="004C0821">
      <w:pPr>
        <w:rPr>
          <w:spacing w:val="-4"/>
        </w:rPr>
      </w:pPr>
      <w:r w:rsidRPr="00D3425F">
        <w:rPr>
          <w:spacing w:val="-4"/>
        </w:rPr>
        <w:t xml:space="preserve">Отставание </w:t>
      </w:r>
      <w:r>
        <w:rPr>
          <w:spacing w:val="-4"/>
        </w:rPr>
        <w:t xml:space="preserve">в инвестиционной сфере </w:t>
      </w:r>
      <w:r w:rsidRPr="00D3425F">
        <w:rPr>
          <w:spacing w:val="-4"/>
        </w:rPr>
        <w:t>сложилось исторически и обусловлено многими факторами:</w:t>
      </w:r>
    </w:p>
    <w:p w:rsidR="00B651B8" w:rsidRPr="00D626AD" w:rsidRDefault="00B651B8" w:rsidP="00D3425F">
      <w:pPr>
        <w:pStyle w:val="af2"/>
        <w:numPr>
          <w:ilvl w:val="0"/>
          <w:numId w:val="22"/>
        </w:numPr>
        <w:spacing w:after="0" w:line="240" w:lineRule="auto"/>
        <w:ind w:left="0" w:firstLine="709"/>
        <w:rPr>
          <w:rFonts w:ascii="Times New Roman" w:hAnsi="Times New Roman" w:cs="Times New Roman"/>
          <w:color w:val="000000"/>
          <w:sz w:val="28"/>
          <w:szCs w:val="28"/>
        </w:rPr>
      </w:pPr>
      <w:r w:rsidRPr="00D626AD">
        <w:rPr>
          <w:rFonts w:ascii="Times New Roman" w:hAnsi="Times New Roman" w:cs="Times New Roman"/>
          <w:sz w:val="28"/>
          <w:szCs w:val="28"/>
        </w:rPr>
        <w:lastRenderedPageBreak/>
        <w:t xml:space="preserve">отсутствует благоприятная административная среда и существуют значительные административные барьеры. </w:t>
      </w:r>
      <w:r w:rsidRPr="00D626AD">
        <w:rPr>
          <w:rFonts w:ascii="Times New Roman" w:hAnsi="Times New Roman" w:cs="Times New Roman"/>
          <w:color w:val="000000"/>
          <w:sz w:val="28"/>
          <w:szCs w:val="28"/>
        </w:rPr>
        <w:t>Не в полной мере налажено  взаимодействие государственных органов власти края,  органов местного самоуправления муниципальных образований края, объединений предпринимателей и банков в работе по поддержке инвесторов;</w:t>
      </w:r>
    </w:p>
    <w:p w:rsidR="00B651B8" w:rsidRPr="00D626AD" w:rsidRDefault="00B651B8" w:rsidP="00D3425F">
      <w:pPr>
        <w:pStyle w:val="af2"/>
        <w:numPr>
          <w:ilvl w:val="0"/>
          <w:numId w:val="22"/>
        </w:numPr>
        <w:spacing w:after="0" w:line="240" w:lineRule="auto"/>
        <w:ind w:left="0" w:firstLine="709"/>
        <w:rPr>
          <w:rFonts w:ascii="Times New Roman" w:hAnsi="Times New Roman" w:cs="Times New Roman"/>
          <w:sz w:val="28"/>
          <w:szCs w:val="28"/>
        </w:rPr>
      </w:pPr>
      <w:r w:rsidRPr="00D626AD">
        <w:rPr>
          <w:rFonts w:ascii="Times New Roman" w:hAnsi="Times New Roman" w:cs="Times New Roman"/>
          <w:sz w:val="28"/>
          <w:szCs w:val="28"/>
        </w:rPr>
        <w:t xml:space="preserve">наличие инфраструктурных ограничений  при реализации инвестиционных проектов снижает приток частных инвестиций в экономику края: </w:t>
      </w:r>
    </w:p>
    <w:p w:rsidR="00B651B8" w:rsidRPr="00D626AD" w:rsidRDefault="00B651B8" w:rsidP="00D3425F">
      <w:pPr>
        <w:autoSpaceDE w:val="0"/>
        <w:autoSpaceDN w:val="0"/>
        <w:adjustRightInd w:val="0"/>
      </w:pPr>
      <w:r w:rsidRPr="00D626AD">
        <w:t>в настоящее время в крае нет территорий развития с развитой инженерной инфраструктурой (за исключением промышленного парка «Могойтуй»), которые можно было бы предоставить  инвесторам для размещения новых крупных производств;</w:t>
      </w:r>
    </w:p>
    <w:p w:rsidR="00B651B8" w:rsidRPr="00D626AD" w:rsidRDefault="00B651B8" w:rsidP="004C0821">
      <w:pPr>
        <w:autoSpaceDE w:val="0"/>
        <w:autoSpaceDN w:val="0"/>
        <w:adjustRightInd w:val="0"/>
      </w:pPr>
      <w:r w:rsidRPr="00D626AD">
        <w:t>недостаточно используются механизмы государственно-частного партнерства при реализации инфраструктурных и социально значимых инвестиционных проектов;</w:t>
      </w:r>
    </w:p>
    <w:p w:rsidR="00B651B8" w:rsidRPr="00D626AD" w:rsidRDefault="00B651B8" w:rsidP="004C0821">
      <w:pPr>
        <w:autoSpaceDE w:val="0"/>
        <w:autoSpaceDN w:val="0"/>
        <w:adjustRightInd w:val="0"/>
      </w:pPr>
      <w:r w:rsidRPr="00D626AD">
        <w:t>предлагаемые инвесторам инвестиционные площадки в муниципальных образованиях инженерно не обустроены.</w:t>
      </w:r>
    </w:p>
    <w:p w:rsidR="00B651B8" w:rsidRPr="00D626AD" w:rsidRDefault="00B651B8" w:rsidP="004C0821">
      <w:pPr>
        <w:autoSpaceDE w:val="0"/>
        <w:autoSpaceDN w:val="0"/>
        <w:adjustRightInd w:val="0"/>
      </w:pPr>
      <w:r w:rsidRPr="00D626AD">
        <w:t xml:space="preserve">Учитывая важность проблемы роста инвестиционной активности на территории Забайкальского края, работа по стимулированию осуществления инвестиций должна носить системный характер и осуществляться с применением программно-целевого метода. Подпрограмма направлена на выработку эффективных механизмов государственной поддержки инвесторов. </w:t>
      </w:r>
    </w:p>
    <w:p w:rsidR="00B651B8" w:rsidRPr="00D626AD" w:rsidRDefault="00B651B8" w:rsidP="004C0821">
      <w:pPr>
        <w:ind w:firstLine="708"/>
      </w:pPr>
      <w:r w:rsidRPr="00D626AD">
        <w:t>Основными условиями формирования инвестиционной привлекательности должны стать: внедрение Стандарта, высокое качество управления территорией, благоприятная инвестиционная законодательная база, высокий инфраструктурный потенциал.</w:t>
      </w:r>
    </w:p>
    <w:p w:rsidR="00B651B8" w:rsidRPr="00D626AD" w:rsidRDefault="00B651B8" w:rsidP="004C0821">
      <w:pPr>
        <w:widowControl w:val="0"/>
        <w:autoSpaceDE w:val="0"/>
        <w:autoSpaceDN w:val="0"/>
        <w:adjustRightInd w:val="0"/>
      </w:pPr>
      <w:r w:rsidRPr="00D626AD">
        <w:t>Повышению инвестиционной привлекательности Забайкальского края  будет способствовать создание и дальнейшее развитие подготовленных для инвестиций инфраструктуры и промышленных площадок, позволяющих максимально сократить сроки начала бизнеса и создать комфортную административную среду.</w:t>
      </w:r>
    </w:p>
    <w:p w:rsidR="00B651B8" w:rsidRPr="00ED0DDC" w:rsidRDefault="00B651B8" w:rsidP="004C0821">
      <w:pPr>
        <w:widowControl w:val="0"/>
        <w:autoSpaceDE w:val="0"/>
        <w:autoSpaceDN w:val="0"/>
        <w:adjustRightInd w:val="0"/>
      </w:pPr>
      <w:r w:rsidRPr="00D626AD">
        <w:t>Подпрограмма «Стимулирование инвестиционной деятельности в Забайкальском крае» направлена на устранение данных ограничений</w:t>
      </w:r>
      <w:r w:rsidRPr="00ED0DDC">
        <w:t xml:space="preserve"> и повышение инвестиционной привлекательности Забайкальского края.</w:t>
      </w:r>
    </w:p>
    <w:p w:rsidR="00B651B8" w:rsidRPr="00ED0DDC" w:rsidRDefault="00B651B8" w:rsidP="004C0821">
      <w:pPr>
        <w:autoSpaceDE w:val="0"/>
        <w:autoSpaceDN w:val="0"/>
        <w:adjustRightInd w:val="0"/>
        <w:ind w:firstLine="540"/>
        <w:jc w:val="center"/>
        <w:rPr>
          <w:b/>
          <w:bCs/>
        </w:rPr>
      </w:pPr>
    </w:p>
    <w:p w:rsidR="00B651B8" w:rsidRDefault="00B651B8" w:rsidP="00855C97">
      <w:pPr>
        <w:autoSpaceDE w:val="0"/>
        <w:autoSpaceDN w:val="0"/>
        <w:adjustRightInd w:val="0"/>
        <w:ind w:firstLine="0"/>
        <w:jc w:val="center"/>
        <w:rPr>
          <w:b/>
          <w:bCs/>
        </w:rPr>
      </w:pPr>
      <w:r w:rsidRPr="00ED0DDC">
        <w:rPr>
          <w:b/>
          <w:bCs/>
        </w:rPr>
        <w:t xml:space="preserve">2. Перечень приоритетов </w:t>
      </w:r>
      <w:r>
        <w:rPr>
          <w:b/>
          <w:bCs/>
        </w:rPr>
        <w:t>в сфере инвестиционной деятельности в Забайкальском крае</w:t>
      </w:r>
    </w:p>
    <w:p w:rsidR="00B651B8" w:rsidRPr="00ED0DDC" w:rsidRDefault="00B651B8" w:rsidP="008C4DF9">
      <w:pPr>
        <w:autoSpaceDE w:val="0"/>
        <w:autoSpaceDN w:val="0"/>
        <w:adjustRightInd w:val="0"/>
        <w:ind w:firstLine="539"/>
        <w:jc w:val="center"/>
        <w:rPr>
          <w:b/>
          <w:bCs/>
        </w:rPr>
      </w:pPr>
    </w:p>
    <w:p w:rsidR="00B651B8" w:rsidRPr="00ED0DDC" w:rsidRDefault="00B651B8" w:rsidP="008C4DF9">
      <w:pPr>
        <w:ind w:firstLine="539"/>
      </w:pPr>
      <w:r w:rsidRPr="00ED0DDC">
        <w:t>Законом Забайкальского края от 29 ноября 2009 года № 295-ЗЗК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2010–2014</w:t>
      </w:r>
      <w:r w:rsidRPr="00ED0DDC">
        <w:rPr>
          <w:b/>
          <w:bCs/>
        </w:rPr>
        <w:t xml:space="preserve"> </w:t>
      </w:r>
      <w:r w:rsidRPr="00ED0DDC">
        <w:t>годы» определены следующие приоритетные направления  в сфере инвестиционной</w:t>
      </w:r>
      <w:r w:rsidRPr="0089405C">
        <w:t xml:space="preserve"> </w:t>
      </w:r>
      <w:r>
        <w:t>деятельности</w:t>
      </w:r>
      <w:r w:rsidRPr="00ED0DDC">
        <w:t>:</w:t>
      </w:r>
    </w:p>
    <w:p w:rsidR="00B651B8" w:rsidRPr="00ED0DDC" w:rsidRDefault="00B651B8" w:rsidP="008C4DF9">
      <w:pPr>
        <w:ind w:firstLine="720"/>
      </w:pPr>
      <w:r w:rsidRPr="00ED0DDC">
        <w:lastRenderedPageBreak/>
        <w:t>формирование благоприятного инвестиционного климата;</w:t>
      </w:r>
    </w:p>
    <w:p w:rsidR="00B651B8" w:rsidRPr="00ED0DDC" w:rsidRDefault="00B651B8" w:rsidP="004C0821">
      <w:pPr>
        <w:ind w:firstLine="720"/>
      </w:pPr>
      <w:r w:rsidRPr="00ED0DDC">
        <w:t>повышение инвестиционной готовности инвестиционных проектов;</w:t>
      </w:r>
    </w:p>
    <w:p w:rsidR="00B651B8" w:rsidRPr="00ED0DDC" w:rsidRDefault="00B651B8" w:rsidP="004C0821">
      <w:pPr>
        <w:ind w:firstLine="720"/>
      </w:pPr>
      <w:r w:rsidRPr="00ED0DDC">
        <w:t>концентрация инвестиционных ресурсов на важнейших объектах экономики;</w:t>
      </w:r>
    </w:p>
    <w:p w:rsidR="00B651B8" w:rsidRPr="00ED0DDC" w:rsidRDefault="00B651B8" w:rsidP="004C0821">
      <w:pPr>
        <w:ind w:firstLine="720"/>
      </w:pPr>
      <w:r w:rsidRPr="00ED0DDC">
        <w:t>реализация  высокоэффективных проектов;</w:t>
      </w:r>
    </w:p>
    <w:p w:rsidR="00B651B8" w:rsidRPr="00ED0DDC" w:rsidRDefault="00B651B8" w:rsidP="004C0821">
      <w:pPr>
        <w:ind w:firstLine="720"/>
      </w:pPr>
      <w:r w:rsidRPr="00ED0DDC">
        <w:t>развитие производственной инфраструктуры строительства.</w:t>
      </w:r>
    </w:p>
    <w:p w:rsidR="00B651B8" w:rsidRDefault="00B651B8" w:rsidP="004C0821">
      <w:pPr>
        <w:ind w:firstLine="720"/>
      </w:pPr>
      <w:r>
        <w:t>В</w:t>
      </w:r>
      <w:r w:rsidRPr="00ED0DDC">
        <w:t xml:space="preserve"> соответствии с </w:t>
      </w:r>
      <w:hyperlink r:id="rId13" w:history="1">
        <w:r w:rsidRPr="00ED0DDC">
          <w:t>распоряжением</w:t>
        </w:r>
      </w:hyperlink>
      <w:r w:rsidRPr="00ED0DDC">
        <w:t xml:space="preserve"> Правительства Российской Федерации от 15 ноября 2012 года № 2096-р «О показателях оценки эффективности деятельности должностных лиц по созданию благополучных условий ведения предпринимательской деятельности», разработанного АНО «Агентство стратегических инициатив по продвижению новых проектов» по поручению Правительства Российской Федерации, предусмотрено внедрение Стандарта.</w:t>
      </w:r>
    </w:p>
    <w:p w:rsidR="00B651B8" w:rsidRDefault="00B651B8" w:rsidP="004C0821">
      <w:pPr>
        <w:ind w:firstLine="720"/>
      </w:pPr>
    </w:p>
    <w:p w:rsidR="00B651B8" w:rsidRDefault="00B651B8" w:rsidP="00510AF5">
      <w:pPr>
        <w:pStyle w:val="ConsPlusNormal"/>
        <w:ind w:firstLine="0"/>
        <w:jc w:val="center"/>
        <w:rPr>
          <w:rFonts w:ascii="Times New Roman" w:hAnsi="Times New Roman" w:cs="Times New Roman"/>
          <w:b/>
          <w:bCs/>
          <w:sz w:val="28"/>
          <w:szCs w:val="28"/>
        </w:rPr>
      </w:pPr>
      <w:r w:rsidRPr="0089405C">
        <w:rPr>
          <w:rFonts w:ascii="Times New Roman" w:hAnsi="Times New Roman" w:cs="Times New Roman"/>
          <w:b/>
          <w:bCs/>
          <w:sz w:val="28"/>
          <w:szCs w:val="28"/>
        </w:rPr>
        <w:t>3. Описание целей и задач подпрограммы</w:t>
      </w:r>
    </w:p>
    <w:p w:rsidR="00B651B8" w:rsidRPr="00CA42F7" w:rsidRDefault="00B651B8" w:rsidP="004C0821">
      <w:pPr>
        <w:pStyle w:val="ConsPlusNormal"/>
        <w:ind w:left="720"/>
        <w:rPr>
          <w:rFonts w:ascii="Times New Roman" w:hAnsi="Times New Roman" w:cs="Times New Roman"/>
          <w:b/>
          <w:bCs/>
          <w:sz w:val="28"/>
          <w:szCs w:val="28"/>
        </w:rPr>
      </w:pPr>
    </w:p>
    <w:p w:rsidR="00B651B8" w:rsidRPr="0089405C" w:rsidRDefault="00B651B8" w:rsidP="0089405C">
      <w:pPr>
        <w:tabs>
          <w:tab w:val="num" w:pos="0"/>
        </w:tabs>
      </w:pPr>
      <w:r>
        <w:t>Ц</w:t>
      </w:r>
      <w:r w:rsidRPr="0089405C">
        <w:t xml:space="preserve">елью </w:t>
      </w:r>
      <w:r>
        <w:t>п</w:t>
      </w:r>
      <w:r w:rsidRPr="0089405C">
        <w:t xml:space="preserve">одпрограммы является </w:t>
      </w:r>
      <w:r w:rsidRPr="00122EEF">
        <w:t xml:space="preserve">улучшение инвестиционного климата </w:t>
      </w:r>
      <w:r>
        <w:t xml:space="preserve">в Забайкальском крае </w:t>
      </w:r>
      <w:r w:rsidRPr="00122EEF">
        <w:t>и повышение эффективности государственных инвестиций</w:t>
      </w:r>
      <w:r w:rsidRPr="0089405C">
        <w:t>.</w:t>
      </w:r>
    </w:p>
    <w:p w:rsidR="00B651B8" w:rsidRPr="0089405C" w:rsidRDefault="00B651B8" w:rsidP="0089405C">
      <w:r w:rsidRPr="0089405C">
        <w:t xml:space="preserve">Для этого необходимо решить следующие задачи: </w:t>
      </w:r>
    </w:p>
    <w:p w:rsidR="00B651B8" w:rsidRPr="0089405C" w:rsidRDefault="00B651B8" w:rsidP="0089405C">
      <w:r w:rsidRPr="0089405C">
        <w:t>содействие привлечению инвестиций для эффективного развития экономики края и создание благоприятных условий проживания населения;</w:t>
      </w:r>
    </w:p>
    <w:p w:rsidR="00B651B8" w:rsidRDefault="00B651B8" w:rsidP="00533C2A">
      <w:r w:rsidRPr="0089405C">
        <w:t>внедрение Стандарта деятельности органов исполнительной власти края по обеспечению благоприятного инвестиционного климата в регионе;</w:t>
      </w:r>
    </w:p>
    <w:p w:rsidR="00B651B8" w:rsidRDefault="00B651B8" w:rsidP="00533C2A">
      <w:r w:rsidRPr="0089405C">
        <w:t>повышение эффективности государственной поддержки инвестиционной деятельности;</w:t>
      </w:r>
    </w:p>
    <w:p w:rsidR="00B651B8" w:rsidRDefault="00B651B8" w:rsidP="00533C2A">
      <w:r w:rsidRPr="0089405C">
        <w:t>развитие механизмов государственно-частного партнерства;</w:t>
      </w:r>
    </w:p>
    <w:p w:rsidR="00B651B8" w:rsidRDefault="00B651B8" w:rsidP="00533C2A">
      <w:r w:rsidRPr="0089405C">
        <w:t>создание и развитие на территории края промышленных и агроиндустриальных парков;</w:t>
      </w:r>
    </w:p>
    <w:p w:rsidR="00B651B8" w:rsidRPr="0089405C" w:rsidRDefault="00B651B8" w:rsidP="00533C2A">
      <w:r w:rsidRPr="0089405C">
        <w:t>создание на территории края зоны территориального развития.</w:t>
      </w:r>
    </w:p>
    <w:p w:rsidR="00B651B8" w:rsidRPr="0089405C" w:rsidRDefault="00B651B8" w:rsidP="0089405C">
      <w:pPr>
        <w:autoSpaceDE w:val="0"/>
        <w:autoSpaceDN w:val="0"/>
        <w:adjustRightInd w:val="0"/>
      </w:pPr>
      <w:r w:rsidRPr="0089405C">
        <w:t>Решение этих задач будет осуществляться Министерством в рамках настоящей подпрограммы.</w:t>
      </w:r>
    </w:p>
    <w:p w:rsidR="00B651B8" w:rsidRDefault="00B651B8" w:rsidP="004C0821">
      <w:pPr>
        <w:tabs>
          <w:tab w:val="num" w:pos="0"/>
        </w:tabs>
        <w:jc w:val="center"/>
        <w:rPr>
          <w:b/>
          <w:bCs/>
          <w:highlight w:val="red"/>
        </w:rPr>
      </w:pPr>
    </w:p>
    <w:p w:rsidR="00B651B8" w:rsidRPr="00ED0DDC" w:rsidRDefault="00B651B8" w:rsidP="00D6334A">
      <w:pPr>
        <w:tabs>
          <w:tab w:val="num" w:pos="0"/>
        </w:tabs>
        <w:ind w:firstLine="0"/>
        <w:jc w:val="center"/>
        <w:rPr>
          <w:b/>
          <w:bCs/>
        </w:rPr>
      </w:pPr>
      <w:r w:rsidRPr="000971E3">
        <w:rPr>
          <w:b/>
          <w:bCs/>
        </w:rPr>
        <w:t>4.</w:t>
      </w:r>
      <w:r w:rsidRPr="00ED0DDC">
        <w:rPr>
          <w:b/>
          <w:bCs/>
        </w:rPr>
        <w:t xml:space="preserve"> Сроки и этапы реализации </w:t>
      </w:r>
      <w:r>
        <w:rPr>
          <w:b/>
          <w:bCs/>
        </w:rPr>
        <w:t>п</w:t>
      </w:r>
      <w:r w:rsidRPr="00ED0DDC">
        <w:rPr>
          <w:b/>
          <w:bCs/>
        </w:rPr>
        <w:t>одпрограммы</w:t>
      </w:r>
    </w:p>
    <w:p w:rsidR="00B651B8" w:rsidRPr="00ED0DDC" w:rsidRDefault="00B651B8" w:rsidP="004C0821">
      <w:pPr>
        <w:ind w:firstLine="540"/>
      </w:pPr>
    </w:p>
    <w:p w:rsidR="00B651B8" w:rsidRDefault="00B651B8" w:rsidP="00240841">
      <w:pPr>
        <w:ind w:firstLine="708"/>
      </w:pPr>
      <w:r w:rsidRPr="00ED0DDC">
        <w:t>Подпрограмм</w:t>
      </w:r>
      <w:r>
        <w:t>а реализуется в</w:t>
      </w:r>
      <w:r w:rsidRPr="00ED0DDC">
        <w:t xml:space="preserve"> 2014</w:t>
      </w:r>
      <w:r w:rsidRPr="00B231C6">
        <w:t>–</w:t>
      </w:r>
      <w:r w:rsidRPr="00ED0DDC">
        <w:t>2020 год</w:t>
      </w:r>
      <w:r>
        <w:t xml:space="preserve">ах, </w:t>
      </w:r>
      <w:r w:rsidRPr="00ED0DDC">
        <w:t>в один этап.</w:t>
      </w:r>
    </w:p>
    <w:p w:rsidR="00B651B8" w:rsidRPr="00ED0DDC" w:rsidRDefault="00B651B8" w:rsidP="008C4DF9">
      <w:pPr>
        <w:ind w:firstLine="0"/>
      </w:pPr>
    </w:p>
    <w:p w:rsidR="00B651B8" w:rsidRPr="00ED0DDC" w:rsidRDefault="00B651B8" w:rsidP="00D6334A">
      <w:pPr>
        <w:ind w:firstLine="0"/>
        <w:jc w:val="center"/>
      </w:pPr>
      <w:r w:rsidRPr="000971E3">
        <w:rPr>
          <w:b/>
          <w:bCs/>
        </w:rPr>
        <w:t>5.</w:t>
      </w:r>
      <w:r w:rsidRPr="00ED0DDC">
        <w:rPr>
          <w:b/>
          <w:bCs/>
        </w:rPr>
        <w:t xml:space="preserve"> Перечень основных мероприятий </w:t>
      </w:r>
      <w:r>
        <w:rPr>
          <w:b/>
          <w:bCs/>
        </w:rPr>
        <w:t>п</w:t>
      </w:r>
      <w:r w:rsidRPr="00ED0DDC">
        <w:rPr>
          <w:b/>
          <w:bCs/>
        </w:rPr>
        <w:t>одпрограммы</w:t>
      </w:r>
    </w:p>
    <w:p w:rsidR="00B651B8" w:rsidRDefault="00B651B8" w:rsidP="004C0821">
      <w:pPr>
        <w:ind w:firstLine="540"/>
      </w:pPr>
    </w:p>
    <w:p w:rsidR="00B651B8" w:rsidRDefault="00B651B8" w:rsidP="00240841">
      <w:pPr>
        <w:ind w:firstLine="708"/>
      </w:pPr>
      <w:r>
        <w:t>Приведен в приложении к государственной программе.</w:t>
      </w:r>
    </w:p>
    <w:p w:rsidR="00B651B8" w:rsidRDefault="00B651B8" w:rsidP="004C0821">
      <w:pPr>
        <w:widowControl w:val="0"/>
        <w:autoSpaceDE w:val="0"/>
        <w:autoSpaceDN w:val="0"/>
        <w:adjustRightInd w:val="0"/>
        <w:jc w:val="center"/>
        <w:rPr>
          <w:b/>
          <w:bCs/>
        </w:rPr>
      </w:pPr>
    </w:p>
    <w:p w:rsidR="00B651B8" w:rsidRDefault="00B651B8" w:rsidP="004C0821">
      <w:pPr>
        <w:widowControl w:val="0"/>
        <w:autoSpaceDE w:val="0"/>
        <w:autoSpaceDN w:val="0"/>
        <w:adjustRightInd w:val="0"/>
        <w:jc w:val="center"/>
        <w:rPr>
          <w:b/>
          <w:bCs/>
        </w:rPr>
      </w:pPr>
    </w:p>
    <w:p w:rsidR="00B651B8" w:rsidRDefault="00B651B8" w:rsidP="004C0821">
      <w:pPr>
        <w:widowControl w:val="0"/>
        <w:autoSpaceDE w:val="0"/>
        <w:autoSpaceDN w:val="0"/>
        <w:adjustRightInd w:val="0"/>
        <w:jc w:val="center"/>
        <w:rPr>
          <w:b/>
          <w:bCs/>
        </w:rPr>
      </w:pPr>
    </w:p>
    <w:p w:rsidR="00B651B8" w:rsidRDefault="00B651B8" w:rsidP="004C0821">
      <w:pPr>
        <w:widowControl w:val="0"/>
        <w:autoSpaceDE w:val="0"/>
        <w:autoSpaceDN w:val="0"/>
        <w:adjustRightInd w:val="0"/>
        <w:jc w:val="center"/>
        <w:rPr>
          <w:b/>
          <w:bCs/>
        </w:rPr>
      </w:pPr>
    </w:p>
    <w:p w:rsidR="00B651B8" w:rsidRPr="000971E3" w:rsidRDefault="00B651B8" w:rsidP="00D6334A">
      <w:pPr>
        <w:widowControl w:val="0"/>
        <w:autoSpaceDE w:val="0"/>
        <w:autoSpaceDN w:val="0"/>
        <w:adjustRightInd w:val="0"/>
        <w:ind w:firstLine="0"/>
        <w:jc w:val="center"/>
        <w:rPr>
          <w:b/>
          <w:bCs/>
        </w:rPr>
      </w:pPr>
      <w:r w:rsidRPr="000971E3">
        <w:rPr>
          <w:b/>
          <w:bCs/>
        </w:rPr>
        <w:t>6. Перечень показателей конечных результатов подпрограммы, методики их расчета и плановые значения по годам реализации государственной программы</w:t>
      </w:r>
    </w:p>
    <w:p w:rsidR="00B651B8" w:rsidRPr="000971E3" w:rsidRDefault="00B651B8" w:rsidP="004C0821">
      <w:pPr>
        <w:widowControl w:val="0"/>
        <w:autoSpaceDE w:val="0"/>
        <w:autoSpaceDN w:val="0"/>
        <w:adjustRightInd w:val="0"/>
        <w:ind w:firstLine="708"/>
      </w:pPr>
    </w:p>
    <w:p w:rsidR="00B651B8" w:rsidRDefault="00B651B8" w:rsidP="004C0821">
      <w:pPr>
        <w:widowControl w:val="0"/>
        <w:autoSpaceDE w:val="0"/>
        <w:autoSpaceDN w:val="0"/>
        <w:adjustRightInd w:val="0"/>
        <w:ind w:firstLine="708"/>
      </w:pPr>
      <w:r w:rsidRPr="000971E3">
        <w:t xml:space="preserve">Представлены в </w:t>
      </w:r>
      <w:r>
        <w:t>п</w:t>
      </w:r>
      <w:r w:rsidRPr="000971E3">
        <w:t>риложении к государственной программе.</w:t>
      </w:r>
    </w:p>
    <w:p w:rsidR="00B651B8" w:rsidRDefault="00B651B8" w:rsidP="004C0821">
      <w:pPr>
        <w:widowControl w:val="0"/>
        <w:autoSpaceDE w:val="0"/>
        <w:autoSpaceDN w:val="0"/>
        <w:adjustRightInd w:val="0"/>
        <w:ind w:firstLine="708"/>
      </w:pPr>
    </w:p>
    <w:p w:rsidR="00B651B8" w:rsidRDefault="00B651B8" w:rsidP="00D6334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7</w:t>
      </w:r>
      <w:r w:rsidRPr="005E2A8A">
        <w:rPr>
          <w:rFonts w:ascii="Times New Roman" w:hAnsi="Times New Roman" w:cs="Times New Roman"/>
          <w:b/>
          <w:bCs/>
          <w:sz w:val="28"/>
          <w:szCs w:val="28"/>
        </w:rPr>
        <w:t xml:space="preserve">. </w:t>
      </w:r>
      <w:r>
        <w:rPr>
          <w:rFonts w:ascii="Times New Roman" w:hAnsi="Times New Roman" w:cs="Times New Roman"/>
          <w:b/>
          <w:bCs/>
          <w:sz w:val="28"/>
          <w:szCs w:val="28"/>
        </w:rPr>
        <w:t xml:space="preserve">Информация о финансовом обеспечении </w:t>
      </w:r>
      <w:r w:rsidRPr="005E2A8A">
        <w:rPr>
          <w:rFonts w:ascii="Times New Roman" w:hAnsi="Times New Roman" w:cs="Times New Roman"/>
          <w:b/>
          <w:bCs/>
          <w:sz w:val="28"/>
          <w:szCs w:val="28"/>
        </w:rPr>
        <w:t xml:space="preserve"> подпрограммы </w:t>
      </w:r>
    </w:p>
    <w:p w:rsidR="00B651B8" w:rsidRPr="005E2A8A" w:rsidRDefault="00B651B8" w:rsidP="004C0821">
      <w:pPr>
        <w:pStyle w:val="ConsPlusNormal"/>
        <w:jc w:val="center"/>
        <w:outlineLvl w:val="2"/>
        <w:rPr>
          <w:rFonts w:ascii="Times New Roman" w:hAnsi="Times New Roman" w:cs="Times New Roman"/>
          <w:b/>
          <w:bCs/>
          <w:sz w:val="28"/>
          <w:szCs w:val="28"/>
        </w:rPr>
      </w:pPr>
    </w:p>
    <w:p w:rsidR="00B651B8" w:rsidRPr="0000211B" w:rsidRDefault="00B651B8" w:rsidP="0000211B">
      <w:pPr>
        <w:ind w:firstLine="540"/>
      </w:pPr>
      <w:r w:rsidRPr="0000211B">
        <w:t>Общий объем  финансирования из средств бюджета Забайкальского края на реализацию подпрограммы</w:t>
      </w:r>
      <w:r>
        <w:t xml:space="preserve"> составит 210</w:t>
      </w:r>
      <w:r w:rsidRPr="0000211B">
        <w:t xml:space="preserve"> млн. рублей, в том числе:</w:t>
      </w:r>
    </w:p>
    <w:p w:rsidR="00B651B8" w:rsidRPr="0000211B" w:rsidRDefault="00B651B8" w:rsidP="00AF5BDF">
      <w:pPr>
        <w:autoSpaceDE w:val="0"/>
        <w:autoSpaceDN w:val="0"/>
        <w:adjustRightInd w:val="0"/>
      </w:pPr>
      <w:r>
        <w:t xml:space="preserve">в </w:t>
      </w:r>
      <w:r w:rsidRPr="0000211B">
        <w:t>2014 год</w:t>
      </w:r>
      <w:r>
        <w:t>у</w:t>
      </w:r>
      <w:r w:rsidRPr="0000211B">
        <w:t xml:space="preserve"> – 30 млн. рублей;</w:t>
      </w:r>
    </w:p>
    <w:p w:rsidR="00B651B8" w:rsidRPr="0000211B" w:rsidRDefault="00B651B8" w:rsidP="00AF5BDF">
      <w:pPr>
        <w:autoSpaceDE w:val="0"/>
        <w:autoSpaceDN w:val="0"/>
        <w:adjustRightInd w:val="0"/>
      </w:pPr>
      <w:r>
        <w:t xml:space="preserve">в </w:t>
      </w:r>
      <w:r w:rsidRPr="0000211B">
        <w:t>2015 год</w:t>
      </w:r>
      <w:r>
        <w:t>у</w:t>
      </w:r>
      <w:r w:rsidRPr="0000211B">
        <w:t xml:space="preserve"> – 30 млн. рублей;</w:t>
      </w:r>
    </w:p>
    <w:p w:rsidR="00B651B8" w:rsidRPr="0000211B" w:rsidRDefault="00B651B8" w:rsidP="00AF5BDF">
      <w:pPr>
        <w:autoSpaceDE w:val="0"/>
        <w:autoSpaceDN w:val="0"/>
        <w:adjustRightInd w:val="0"/>
      </w:pPr>
      <w:r>
        <w:t xml:space="preserve">в </w:t>
      </w:r>
      <w:r w:rsidRPr="0000211B">
        <w:t>2016 год</w:t>
      </w:r>
      <w:r>
        <w:t>у</w:t>
      </w:r>
      <w:r w:rsidRPr="0000211B">
        <w:t xml:space="preserve"> – 30 млн. рублей;</w:t>
      </w:r>
    </w:p>
    <w:p w:rsidR="00B651B8" w:rsidRPr="0000211B" w:rsidRDefault="00B651B8" w:rsidP="00AF5BDF">
      <w:pPr>
        <w:autoSpaceDE w:val="0"/>
        <w:autoSpaceDN w:val="0"/>
        <w:adjustRightInd w:val="0"/>
      </w:pPr>
      <w:r>
        <w:t xml:space="preserve">в </w:t>
      </w:r>
      <w:r w:rsidRPr="0000211B">
        <w:t>2017 год</w:t>
      </w:r>
      <w:r>
        <w:t>у</w:t>
      </w:r>
      <w:r w:rsidRPr="0000211B">
        <w:t xml:space="preserve"> – </w:t>
      </w:r>
      <w:r>
        <w:t>3</w:t>
      </w:r>
      <w:r w:rsidRPr="0000211B">
        <w:t>0 млн. рублей;</w:t>
      </w:r>
    </w:p>
    <w:p w:rsidR="00B651B8" w:rsidRPr="0000211B" w:rsidRDefault="00B651B8" w:rsidP="00AF5BDF">
      <w:pPr>
        <w:autoSpaceDE w:val="0"/>
        <w:autoSpaceDN w:val="0"/>
        <w:adjustRightInd w:val="0"/>
      </w:pPr>
      <w:r>
        <w:t xml:space="preserve">в </w:t>
      </w:r>
      <w:r w:rsidRPr="0000211B">
        <w:t>2018 год</w:t>
      </w:r>
      <w:r>
        <w:t>у</w:t>
      </w:r>
      <w:r w:rsidRPr="0000211B">
        <w:t xml:space="preserve"> – </w:t>
      </w:r>
      <w:r>
        <w:t>3</w:t>
      </w:r>
      <w:r w:rsidRPr="0000211B">
        <w:t>0 млн. рублей</w:t>
      </w:r>
      <w:r>
        <w:t>;</w:t>
      </w:r>
    </w:p>
    <w:p w:rsidR="00B651B8" w:rsidRPr="0000211B" w:rsidRDefault="00B651B8" w:rsidP="00AF5BDF">
      <w:pPr>
        <w:autoSpaceDE w:val="0"/>
        <w:autoSpaceDN w:val="0"/>
        <w:adjustRightInd w:val="0"/>
      </w:pPr>
      <w:r>
        <w:t xml:space="preserve">в </w:t>
      </w:r>
      <w:r w:rsidRPr="0000211B">
        <w:t>2019 год</w:t>
      </w:r>
      <w:r>
        <w:t>у</w:t>
      </w:r>
      <w:r w:rsidRPr="0000211B">
        <w:t xml:space="preserve"> – </w:t>
      </w:r>
      <w:r>
        <w:t>3</w:t>
      </w:r>
      <w:r w:rsidRPr="0000211B">
        <w:t>0 млн. рублей</w:t>
      </w:r>
      <w:r>
        <w:t>;</w:t>
      </w:r>
    </w:p>
    <w:p w:rsidR="00B651B8" w:rsidRPr="0000211B" w:rsidRDefault="00B651B8" w:rsidP="00AF5BDF">
      <w:pPr>
        <w:autoSpaceDE w:val="0"/>
        <w:autoSpaceDN w:val="0"/>
        <w:adjustRightInd w:val="0"/>
      </w:pPr>
      <w:r>
        <w:t xml:space="preserve">в </w:t>
      </w:r>
      <w:r w:rsidRPr="0000211B">
        <w:t>2020 год</w:t>
      </w:r>
      <w:r>
        <w:t>у</w:t>
      </w:r>
      <w:r w:rsidRPr="0000211B">
        <w:t xml:space="preserve"> – </w:t>
      </w:r>
      <w:r>
        <w:t>3</w:t>
      </w:r>
      <w:r w:rsidRPr="0000211B">
        <w:t>0 млн. рублей.</w:t>
      </w:r>
    </w:p>
    <w:p w:rsidR="00B651B8" w:rsidRPr="00ED0DDC" w:rsidRDefault="00B651B8" w:rsidP="004C0821">
      <w:pPr>
        <w:ind w:firstLine="540"/>
      </w:pPr>
    </w:p>
    <w:p w:rsidR="00B651B8" w:rsidRPr="0000211B" w:rsidRDefault="00B651B8" w:rsidP="004C0821">
      <w:pPr>
        <w:ind w:firstLine="540"/>
      </w:pPr>
      <w:r w:rsidRPr="0000211B">
        <w:t>При этом предусмотренное в краевом  бюджете  на текущий момент финансирование подпрограммы  недостаточн</w:t>
      </w:r>
      <w:r>
        <w:t>о</w:t>
      </w:r>
      <w:r w:rsidRPr="0000211B">
        <w:t>.</w:t>
      </w:r>
      <w:r>
        <w:t xml:space="preserve"> </w:t>
      </w:r>
      <w:r w:rsidRPr="0000211B">
        <w:t>Общий объем необходимого финансирования из средств бюджета Забайкальского края на реализацию подпрограммы, рассчитанный из минимальных расходов, необходимых для развития инвестиционной деятельности, оценивается в размере 390 млн. рублей, в том числе:</w:t>
      </w:r>
    </w:p>
    <w:p w:rsidR="00B651B8" w:rsidRPr="0000211B" w:rsidRDefault="00B651B8" w:rsidP="00AF5BDF">
      <w:pPr>
        <w:autoSpaceDE w:val="0"/>
        <w:autoSpaceDN w:val="0"/>
        <w:adjustRightInd w:val="0"/>
      </w:pPr>
      <w:r>
        <w:t xml:space="preserve">в </w:t>
      </w:r>
      <w:r w:rsidRPr="0000211B">
        <w:t>2014 год</w:t>
      </w:r>
      <w:r>
        <w:t>у</w:t>
      </w:r>
      <w:r w:rsidRPr="0000211B">
        <w:t xml:space="preserve"> – 30 млн. рублей;</w:t>
      </w:r>
    </w:p>
    <w:p w:rsidR="00B651B8" w:rsidRPr="0000211B" w:rsidRDefault="00B651B8" w:rsidP="00AF5BDF">
      <w:pPr>
        <w:autoSpaceDE w:val="0"/>
        <w:autoSpaceDN w:val="0"/>
        <w:adjustRightInd w:val="0"/>
      </w:pPr>
      <w:r>
        <w:t xml:space="preserve">в </w:t>
      </w:r>
      <w:r w:rsidRPr="0000211B">
        <w:t>2015 год</w:t>
      </w:r>
      <w:r>
        <w:t>у</w:t>
      </w:r>
      <w:r w:rsidRPr="0000211B">
        <w:t xml:space="preserve"> – 30 млн. рублей;</w:t>
      </w:r>
    </w:p>
    <w:p w:rsidR="00B651B8" w:rsidRPr="0000211B" w:rsidRDefault="00B651B8" w:rsidP="00AF5BDF">
      <w:pPr>
        <w:autoSpaceDE w:val="0"/>
        <w:autoSpaceDN w:val="0"/>
        <w:adjustRightInd w:val="0"/>
      </w:pPr>
      <w:r>
        <w:t xml:space="preserve">в </w:t>
      </w:r>
      <w:r w:rsidRPr="0000211B">
        <w:t>2016 год</w:t>
      </w:r>
      <w:r>
        <w:t>у</w:t>
      </w:r>
      <w:r w:rsidRPr="0000211B">
        <w:t xml:space="preserve"> – 30 млн. рублей;</w:t>
      </w:r>
    </w:p>
    <w:p w:rsidR="00B651B8" w:rsidRPr="0000211B" w:rsidRDefault="00B651B8" w:rsidP="00AF5BDF">
      <w:pPr>
        <w:autoSpaceDE w:val="0"/>
        <w:autoSpaceDN w:val="0"/>
        <w:adjustRightInd w:val="0"/>
      </w:pPr>
      <w:r>
        <w:t xml:space="preserve">в </w:t>
      </w:r>
      <w:r w:rsidRPr="0000211B">
        <w:t>2017 год</w:t>
      </w:r>
      <w:r>
        <w:t>у</w:t>
      </w:r>
      <w:r w:rsidRPr="0000211B">
        <w:t xml:space="preserve"> – 60 млн. рублей;</w:t>
      </w:r>
    </w:p>
    <w:p w:rsidR="00B651B8" w:rsidRPr="0000211B" w:rsidRDefault="00B651B8" w:rsidP="00AF5BDF">
      <w:pPr>
        <w:autoSpaceDE w:val="0"/>
        <w:autoSpaceDN w:val="0"/>
        <w:adjustRightInd w:val="0"/>
      </w:pPr>
      <w:r>
        <w:t xml:space="preserve">в </w:t>
      </w:r>
      <w:r w:rsidRPr="0000211B">
        <w:t>2018 год</w:t>
      </w:r>
      <w:r>
        <w:t>у – 70 млн. рублей;</w:t>
      </w:r>
    </w:p>
    <w:p w:rsidR="00B651B8" w:rsidRPr="0000211B" w:rsidRDefault="00B651B8" w:rsidP="00AF5BDF">
      <w:pPr>
        <w:autoSpaceDE w:val="0"/>
        <w:autoSpaceDN w:val="0"/>
        <w:adjustRightInd w:val="0"/>
      </w:pPr>
      <w:r>
        <w:t xml:space="preserve">в </w:t>
      </w:r>
      <w:r w:rsidRPr="0000211B">
        <w:t>2019 год</w:t>
      </w:r>
      <w:r>
        <w:t>у – 80 млн. рублей;</w:t>
      </w:r>
    </w:p>
    <w:p w:rsidR="00B651B8" w:rsidRPr="0000211B" w:rsidRDefault="00B651B8" w:rsidP="00AF5BDF">
      <w:pPr>
        <w:autoSpaceDE w:val="0"/>
        <w:autoSpaceDN w:val="0"/>
        <w:adjustRightInd w:val="0"/>
      </w:pPr>
      <w:r>
        <w:t xml:space="preserve">в </w:t>
      </w:r>
      <w:r w:rsidRPr="0000211B">
        <w:t>2020 год</w:t>
      </w:r>
      <w:r>
        <w:t>у</w:t>
      </w:r>
      <w:r w:rsidRPr="0000211B">
        <w:t xml:space="preserve"> – 90 млн. рублей.</w:t>
      </w:r>
    </w:p>
    <w:p w:rsidR="00B651B8" w:rsidRPr="00ED0DDC" w:rsidRDefault="00B651B8" w:rsidP="004C0821">
      <w:pPr>
        <w:ind w:firstLine="708"/>
      </w:pPr>
    </w:p>
    <w:p w:rsidR="00B651B8" w:rsidRPr="00ED0DDC" w:rsidRDefault="00B651B8" w:rsidP="00AF5BDF">
      <w:pPr>
        <w:ind w:firstLine="0"/>
        <w:jc w:val="center"/>
        <w:rPr>
          <w:b/>
          <w:bCs/>
        </w:rPr>
      </w:pPr>
      <w:r>
        <w:rPr>
          <w:b/>
          <w:bCs/>
        </w:rPr>
        <w:t>8</w:t>
      </w:r>
      <w:r w:rsidRPr="00ED0DDC">
        <w:rPr>
          <w:b/>
          <w:bCs/>
        </w:rPr>
        <w:t xml:space="preserve">. </w:t>
      </w:r>
      <w:r>
        <w:rPr>
          <w:b/>
          <w:bCs/>
        </w:rPr>
        <w:t>Описание рисков реализации п</w:t>
      </w:r>
      <w:r w:rsidRPr="00ED0DDC">
        <w:rPr>
          <w:b/>
          <w:bCs/>
        </w:rPr>
        <w:t>одпрограммы</w:t>
      </w:r>
      <w:r>
        <w:rPr>
          <w:b/>
          <w:bCs/>
        </w:rPr>
        <w:t xml:space="preserve"> и способов их минимизации</w:t>
      </w:r>
    </w:p>
    <w:p w:rsidR="00B651B8" w:rsidRPr="00ED0DDC" w:rsidRDefault="00B651B8" w:rsidP="004C0821">
      <w:pPr>
        <w:autoSpaceDE w:val="0"/>
        <w:autoSpaceDN w:val="0"/>
        <w:adjustRightInd w:val="0"/>
        <w:ind w:firstLine="540"/>
      </w:pPr>
    </w:p>
    <w:p w:rsidR="00B651B8" w:rsidRPr="00881B6C" w:rsidRDefault="00B651B8" w:rsidP="004C0821">
      <w:pPr>
        <w:autoSpaceDE w:val="0"/>
        <w:autoSpaceDN w:val="0"/>
        <w:adjustRightInd w:val="0"/>
        <w:ind w:firstLine="708"/>
      </w:pPr>
      <w:r w:rsidRPr="0000211B">
        <w:t>При реализации подпрограммы возможно возникновение целого ряда внешних рисков, которые могут привести к невыполнению основных мероприятий и мероприятий подпрограммы и недостижению запланированных результатов, в том числе:</w:t>
      </w:r>
    </w:p>
    <w:p w:rsidR="00B651B8" w:rsidRPr="0000211B" w:rsidRDefault="00B651B8" w:rsidP="004C0821">
      <w:pPr>
        <w:autoSpaceDE w:val="0"/>
        <w:autoSpaceDN w:val="0"/>
        <w:adjustRightInd w:val="0"/>
        <w:ind w:firstLine="708"/>
      </w:pPr>
      <w:r w:rsidRPr="0000211B">
        <w:t xml:space="preserve">изменение федерального законодательства, приводящее к невозможности реализации мероприятий подпрограммы; для минимизации последствий планируется осуществлять постоянный мониторинг состояния </w:t>
      </w:r>
      <w:r w:rsidRPr="0000211B">
        <w:lastRenderedPageBreak/>
        <w:t>правового регулирования и при необходимости разрабатывать меры, нейтрализующие последствия таких изменений;</w:t>
      </w:r>
    </w:p>
    <w:p w:rsidR="00B651B8" w:rsidRPr="00881B6C" w:rsidRDefault="00B651B8" w:rsidP="004C0821">
      <w:pPr>
        <w:autoSpaceDE w:val="0"/>
        <w:autoSpaceDN w:val="0"/>
        <w:adjustRightInd w:val="0"/>
        <w:ind w:firstLine="540"/>
      </w:pPr>
      <w:r w:rsidRPr="0000211B">
        <w:t xml:space="preserve">сокращение возможностей финансирования мероприятий; в целях снижения неблагоприятных </w:t>
      </w:r>
      <w:r>
        <w:t xml:space="preserve">последствий </w:t>
      </w:r>
      <w:r w:rsidRPr="0000211B">
        <w:t>в рамках правового поля будут приниматься меры, в том числе направленные на замещение источников финансирования, ставших недоступны</w:t>
      </w:r>
      <w:r>
        <w:t xml:space="preserve">ми, на другие источники средств; </w:t>
      </w:r>
    </w:p>
    <w:p w:rsidR="00B651B8" w:rsidRPr="00881B6C" w:rsidRDefault="00B651B8" w:rsidP="004C0821">
      <w:pPr>
        <w:autoSpaceDE w:val="0"/>
        <w:autoSpaceDN w:val="0"/>
        <w:adjustRightInd w:val="0"/>
        <w:ind w:firstLine="708"/>
        <w:rPr>
          <w:i/>
          <w:iCs/>
        </w:rPr>
      </w:pPr>
      <w:r>
        <w:t xml:space="preserve">изменение мировой конъюнктуры, снижающее привлекательность реализации инвестиционных проектов, в первую очередь, связанных с добычей природных ресурсов; наступление данного риска может повлечь откладывание реализации на неопределенный срок либо отказ от реализации тех или иных инвестиционных проектов; планируется осуществление мониторинга состояния дел в данной сфере, взаимодействие с инвестором, в том числе в рамках договорных механизмов, совместные поиск и выработка оптимальных решений проблемных ситуаций; </w:t>
      </w:r>
    </w:p>
    <w:p w:rsidR="00B651B8" w:rsidRDefault="00B651B8" w:rsidP="004C0821">
      <w:pPr>
        <w:autoSpaceDE w:val="0"/>
        <w:autoSpaceDN w:val="0"/>
        <w:adjustRightInd w:val="0"/>
        <w:ind w:firstLine="708"/>
      </w:pPr>
      <w:r>
        <w:t xml:space="preserve"> изменение собственников коммерческих организаций, реализующих инвестиционные проекты, что может повлечь корректировку их деятельности и, возможно, отказ от реализации инвестиционных проектов либо приостановку их реализации; для минимизации негативных последствий данного риска также планируется осуществление мониторинга состояния дел в сфере реализации проектов с негосударственным участием, взаимодействие с инвестором, в том числе в рамках договорных механизмов, совместные поиск и выработка оптимальных решений.</w:t>
      </w:r>
    </w:p>
    <w:p w:rsidR="00B651B8" w:rsidRDefault="00B651B8" w:rsidP="004C0821">
      <w:pPr>
        <w:rPr>
          <w:b/>
          <w:bCs/>
        </w:rPr>
      </w:pPr>
    </w:p>
    <w:p w:rsidR="00B651B8" w:rsidRDefault="00B651B8" w:rsidP="004C0821">
      <w:pPr>
        <w:rPr>
          <w:b/>
          <w:bCs/>
        </w:rPr>
      </w:pPr>
    </w:p>
    <w:p w:rsidR="00B651B8" w:rsidRDefault="00B651B8" w:rsidP="004C0821">
      <w:pPr>
        <w:rPr>
          <w:b/>
          <w:bCs/>
        </w:rPr>
      </w:pPr>
    </w:p>
    <w:p w:rsidR="00B651B8" w:rsidRDefault="00B651B8" w:rsidP="004C0821">
      <w:pPr>
        <w:rPr>
          <w:b/>
          <w:bCs/>
        </w:rPr>
      </w:pPr>
    </w:p>
    <w:p w:rsidR="00B651B8" w:rsidRDefault="00B651B8" w:rsidP="004C0821">
      <w:pPr>
        <w:rPr>
          <w:b/>
          <w:bCs/>
        </w:rPr>
      </w:pPr>
    </w:p>
    <w:p w:rsidR="00B651B8" w:rsidRDefault="00B651B8" w:rsidP="004C0821">
      <w:pPr>
        <w:rPr>
          <w:b/>
          <w:bCs/>
        </w:rPr>
      </w:pPr>
    </w:p>
    <w:p w:rsidR="00B651B8" w:rsidRDefault="00B651B8" w:rsidP="004C0821">
      <w:pPr>
        <w:rPr>
          <w:b/>
          <w:bCs/>
        </w:rPr>
      </w:pPr>
    </w:p>
    <w:p w:rsidR="00B651B8" w:rsidRDefault="00B651B8" w:rsidP="007202C3">
      <w:pPr>
        <w:ind w:firstLine="0"/>
        <w:rPr>
          <w:b/>
          <w:bCs/>
        </w:rPr>
      </w:pPr>
    </w:p>
    <w:p w:rsidR="00B651B8" w:rsidRDefault="00B651B8" w:rsidP="007202C3">
      <w:pPr>
        <w:ind w:firstLine="0"/>
        <w:rPr>
          <w:b/>
          <w:bCs/>
        </w:rPr>
      </w:pPr>
    </w:p>
    <w:p w:rsidR="00B651B8" w:rsidRDefault="00B651B8" w:rsidP="007202C3">
      <w:pPr>
        <w:ind w:firstLine="0"/>
        <w:rPr>
          <w:b/>
          <w:bCs/>
        </w:rPr>
      </w:pPr>
    </w:p>
    <w:p w:rsidR="00B651B8" w:rsidRDefault="00B651B8" w:rsidP="007202C3">
      <w:pPr>
        <w:ind w:firstLine="0"/>
        <w:rPr>
          <w:b/>
          <w:bCs/>
        </w:rPr>
      </w:pPr>
    </w:p>
    <w:p w:rsidR="00B651B8" w:rsidRDefault="00B651B8" w:rsidP="007202C3">
      <w:pPr>
        <w:ind w:firstLine="0"/>
        <w:rPr>
          <w:b/>
          <w:bCs/>
        </w:rPr>
      </w:pPr>
    </w:p>
    <w:p w:rsidR="00B651B8" w:rsidRDefault="00B651B8" w:rsidP="007202C3">
      <w:pPr>
        <w:ind w:firstLine="0"/>
        <w:rPr>
          <w:b/>
          <w:bCs/>
        </w:rPr>
      </w:pPr>
    </w:p>
    <w:p w:rsidR="00B651B8" w:rsidRDefault="00B651B8" w:rsidP="007202C3">
      <w:pPr>
        <w:ind w:firstLine="0"/>
        <w:rPr>
          <w:b/>
          <w:bCs/>
        </w:rPr>
      </w:pPr>
    </w:p>
    <w:p w:rsidR="00B651B8" w:rsidRDefault="00B651B8" w:rsidP="007202C3">
      <w:pPr>
        <w:ind w:firstLine="0"/>
        <w:rPr>
          <w:b/>
          <w:bCs/>
        </w:rPr>
      </w:pPr>
    </w:p>
    <w:p w:rsidR="00B651B8" w:rsidRPr="00ED0DDC" w:rsidRDefault="00B651B8" w:rsidP="007202C3">
      <w:pPr>
        <w:ind w:firstLine="0"/>
        <w:rPr>
          <w:b/>
          <w:bCs/>
        </w:rPr>
      </w:pPr>
    </w:p>
    <w:p w:rsidR="00B651B8" w:rsidRDefault="00B651B8" w:rsidP="0000211B">
      <w:pPr>
        <w:widowControl w:val="0"/>
        <w:autoSpaceDE w:val="0"/>
        <w:autoSpaceDN w:val="0"/>
        <w:adjustRightInd w:val="0"/>
        <w:jc w:val="center"/>
        <w:rPr>
          <w:b/>
          <w:bCs/>
        </w:rPr>
      </w:pPr>
      <w:bookmarkStart w:id="1" w:name="Par30"/>
      <w:bookmarkEnd w:id="1"/>
    </w:p>
    <w:p w:rsidR="00B651B8" w:rsidRDefault="00B651B8" w:rsidP="0000211B">
      <w:pPr>
        <w:widowControl w:val="0"/>
        <w:autoSpaceDE w:val="0"/>
        <w:autoSpaceDN w:val="0"/>
        <w:adjustRightInd w:val="0"/>
        <w:jc w:val="center"/>
        <w:rPr>
          <w:b/>
          <w:bCs/>
        </w:rPr>
      </w:pPr>
    </w:p>
    <w:p w:rsidR="00B651B8" w:rsidRDefault="00B651B8" w:rsidP="0000211B">
      <w:pPr>
        <w:widowControl w:val="0"/>
        <w:autoSpaceDE w:val="0"/>
        <w:autoSpaceDN w:val="0"/>
        <w:adjustRightInd w:val="0"/>
        <w:jc w:val="center"/>
        <w:rPr>
          <w:b/>
          <w:bCs/>
        </w:rPr>
      </w:pPr>
    </w:p>
    <w:p w:rsidR="00B651B8" w:rsidRDefault="00B651B8" w:rsidP="0000211B">
      <w:pPr>
        <w:widowControl w:val="0"/>
        <w:autoSpaceDE w:val="0"/>
        <w:autoSpaceDN w:val="0"/>
        <w:adjustRightInd w:val="0"/>
        <w:jc w:val="center"/>
        <w:rPr>
          <w:b/>
          <w:bCs/>
        </w:rPr>
      </w:pPr>
    </w:p>
    <w:p w:rsidR="00B651B8" w:rsidRDefault="00B651B8" w:rsidP="0000211B">
      <w:pPr>
        <w:widowControl w:val="0"/>
        <w:autoSpaceDE w:val="0"/>
        <w:autoSpaceDN w:val="0"/>
        <w:adjustRightInd w:val="0"/>
        <w:jc w:val="center"/>
        <w:rPr>
          <w:b/>
          <w:bCs/>
        </w:rPr>
      </w:pPr>
    </w:p>
    <w:p w:rsidR="00B651B8" w:rsidRDefault="00B651B8" w:rsidP="0000211B">
      <w:pPr>
        <w:widowControl w:val="0"/>
        <w:autoSpaceDE w:val="0"/>
        <w:autoSpaceDN w:val="0"/>
        <w:adjustRightInd w:val="0"/>
        <w:jc w:val="center"/>
        <w:rPr>
          <w:b/>
          <w:bCs/>
        </w:rPr>
      </w:pPr>
    </w:p>
    <w:p w:rsidR="00B651B8" w:rsidRDefault="00B651B8" w:rsidP="0000211B">
      <w:pPr>
        <w:widowControl w:val="0"/>
        <w:autoSpaceDE w:val="0"/>
        <w:autoSpaceDN w:val="0"/>
        <w:adjustRightInd w:val="0"/>
        <w:jc w:val="center"/>
        <w:rPr>
          <w:b/>
          <w:bCs/>
        </w:rPr>
      </w:pPr>
    </w:p>
    <w:p w:rsidR="00B651B8" w:rsidRDefault="00B651B8" w:rsidP="0000211B">
      <w:pPr>
        <w:widowControl w:val="0"/>
        <w:autoSpaceDE w:val="0"/>
        <w:autoSpaceDN w:val="0"/>
        <w:adjustRightInd w:val="0"/>
        <w:jc w:val="center"/>
        <w:rPr>
          <w:b/>
          <w:bCs/>
        </w:rPr>
      </w:pPr>
    </w:p>
    <w:p w:rsidR="00B651B8" w:rsidRDefault="00B651B8" w:rsidP="00E40083">
      <w:pPr>
        <w:widowControl w:val="0"/>
        <w:autoSpaceDE w:val="0"/>
        <w:autoSpaceDN w:val="0"/>
        <w:adjustRightInd w:val="0"/>
        <w:ind w:firstLine="0"/>
        <w:jc w:val="center"/>
        <w:rPr>
          <w:b/>
          <w:bCs/>
        </w:rPr>
      </w:pPr>
      <w:r>
        <w:rPr>
          <w:b/>
          <w:bCs/>
        </w:rPr>
        <w:t>П</w:t>
      </w:r>
      <w:r w:rsidRPr="0057167A">
        <w:rPr>
          <w:b/>
          <w:bCs/>
        </w:rPr>
        <w:t>одпрограмм</w:t>
      </w:r>
      <w:r>
        <w:rPr>
          <w:b/>
          <w:bCs/>
        </w:rPr>
        <w:t>а</w:t>
      </w:r>
    </w:p>
    <w:p w:rsidR="00B651B8" w:rsidRDefault="00B651B8" w:rsidP="00E40083">
      <w:pPr>
        <w:widowControl w:val="0"/>
        <w:autoSpaceDE w:val="0"/>
        <w:autoSpaceDN w:val="0"/>
        <w:adjustRightInd w:val="0"/>
        <w:ind w:firstLine="0"/>
        <w:jc w:val="center"/>
        <w:rPr>
          <w:b/>
          <w:bCs/>
          <w:spacing w:val="-6"/>
        </w:rPr>
      </w:pPr>
      <w:r w:rsidRPr="0057167A">
        <w:rPr>
          <w:b/>
          <w:bCs/>
        </w:rPr>
        <w:t xml:space="preserve"> «</w:t>
      </w:r>
      <w:r w:rsidRPr="0057167A">
        <w:rPr>
          <w:b/>
          <w:bCs/>
          <w:spacing w:val="-6"/>
        </w:rPr>
        <w:t>Развитие малого и среднего предпринимательства</w:t>
      </w:r>
    </w:p>
    <w:p w:rsidR="00B651B8" w:rsidRDefault="00B651B8" w:rsidP="0000211B">
      <w:pPr>
        <w:widowControl w:val="0"/>
        <w:autoSpaceDE w:val="0"/>
        <w:autoSpaceDN w:val="0"/>
        <w:adjustRightInd w:val="0"/>
        <w:jc w:val="center"/>
        <w:rPr>
          <w:b/>
          <w:bCs/>
        </w:rPr>
      </w:pPr>
      <w:r w:rsidRPr="0057167A">
        <w:rPr>
          <w:b/>
          <w:bCs/>
          <w:spacing w:val="-6"/>
        </w:rPr>
        <w:t>в Забайкальском крае»</w:t>
      </w:r>
    </w:p>
    <w:p w:rsidR="00B651B8" w:rsidRDefault="00B651B8" w:rsidP="003B27D9">
      <w:pPr>
        <w:widowControl w:val="0"/>
        <w:autoSpaceDE w:val="0"/>
        <w:autoSpaceDN w:val="0"/>
        <w:adjustRightInd w:val="0"/>
        <w:jc w:val="center"/>
        <w:rPr>
          <w:b/>
          <w:bCs/>
        </w:rPr>
      </w:pPr>
    </w:p>
    <w:p w:rsidR="00B651B8" w:rsidRPr="003900B6" w:rsidRDefault="00B651B8" w:rsidP="00E40083">
      <w:pPr>
        <w:autoSpaceDE w:val="0"/>
        <w:autoSpaceDN w:val="0"/>
        <w:adjustRightInd w:val="0"/>
        <w:ind w:firstLine="0"/>
        <w:jc w:val="center"/>
        <w:rPr>
          <w:b/>
          <w:bCs/>
        </w:rPr>
      </w:pPr>
      <w:r w:rsidRPr="003900B6">
        <w:rPr>
          <w:b/>
          <w:bCs/>
        </w:rPr>
        <w:t>П</w:t>
      </w:r>
      <w:r>
        <w:rPr>
          <w:b/>
          <w:bCs/>
        </w:rPr>
        <w:t>аспорт</w:t>
      </w:r>
    </w:p>
    <w:p w:rsidR="00B651B8" w:rsidRDefault="00B651B8" w:rsidP="00E40083">
      <w:pPr>
        <w:widowControl w:val="0"/>
        <w:autoSpaceDE w:val="0"/>
        <w:autoSpaceDN w:val="0"/>
        <w:adjustRightInd w:val="0"/>
        <w:ind w:firstLine="0"/>
        <w:jc w:val="center"/>
        <w:rPr>
          <w:b/>
          <w:bCs/>
          <w:spacing w:val="-6"/>
        </w:rPr>
      </w:pPr>
      <w:r w:rsidRPr="0057167A">
        <w:rPr>
          <w:b/>
          <w:bCs/>
        </w:rPr>
        <w:t>подпрограммы «</w:t>
      </w:r>
      <w:r w:rsidRPr="0057167A">
        <w:rPr>
          <w:b/>
          <w:bCs/>
          <w:spacing w:val="-6"/>
        </w:rPr>
        <w:t>Развитие малого и среднего предпринимательства</w:t>
      </w:r>
    </w:p>
    <w:p w:rsidR="00B651B8" w:rsidRDefault="00B651B8" w:rsidP="00E40083">
      <w:pPr>
        <w:widowControl w:val="0"/>
        <w:autoSpaceDE w:val="0"/>
        <w:autoSpaceDN w:val="0"/>
        <w:adjustRightInd w:val="0"/>
        <w:ind w:firstLine="0"/>
        <w:jc w:val="center"/>
        <w:rPr>
          <w:b/>
          <w:bCs/>
          <w:spacing w:val="-6"/>
        </w:rPr>
      </w:pPr>
      <w:r w:rsidRPr="0057167A">
        <w:rPr>
          <w:b/>
          <w:bCs/>
          <w:spacing w:val="-6"/>
        </w:rPr>
        <w:t>в Забайкальском крае»</w:t>
      </w:r>
    </w:p>
    <w:p w:rsidR="00B651B8" w:rsidRPr="0057167A" w:rsidRDefault="00B651B8" w:rsidP="003B27D9">
      <w:pPr>
        <w:widowControl w:val="0"/>
        <w:autoSpaceDE w:val="0"/>
        <w:autoSpaceDN w:val="0"/>
        <w:adjustRightInd w:val="0"/>
        <w:jc w:val="center"/>
        <w:rPr>
          <w:b/>
          <w:bCs/>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6275"/>
      </w:tblGrid>
      <w:tr w:rsidR="00B651B8" w:rsidRPr="0018353A" w:rsidTr="00D626AD">
        <w:tc>
          <w:tcPr>
            <w:tcW w:w="3085" w:type="dxa"/>
            <w:tcBorders>
              <w:top w:val="nil"/>
              <w:left w:val="nil"/>
              <w:bottom w:val="nil"/>
              <w:right w:val="nil"/>
            </w:tcBorders>
          </w:tcPr>
          <w:p w:rsidR="00B651B8" w:rsidRDefault="00B651B8" w:rsidP="004D2EA8">
            <w:pPr>
              <w:ind w:firstLine="0"/>
            </w:pPr>
            <w:bookmarkStart w:id="2" w:name="Par37"/>
            <w:bookmarkEnd w:id="2"/>
            <w:r w:rsidRPr="0018353A">
              <w:t>Ответственный исполнитель подпрограммы</w:t>
            </w:r>
          </w:p>
          <w:p w:rsidR="00B651B8" w:rsidRPr="00D626AD" w:rsidRDefault="00B651B8" w:rsidP="004D2EA8">
            <w:pPr>
              <w:ind w:firstLine="0"/>
              <w:rPr>
                <w:sz w:val="16"/>
                <w:szCs w:val="16"/>
              </w:rPr>
            </w:pPr>
          </w:p>
        </w:tc>
        <w:tc>
          <w:tcPr>
            <w:tcW w:w="6275" w:type="dxa"/>
            <w:tcBorders>
              <w:top w:val="nil"/>
              <w:left w:val="nil"/>
              <w:bottom w:val="nil"/>
              <w:right w:val="nil"/>
            </w:tcBorders>
          </w:tcPr>
          <w:p w:rsidR="00B651B8" w:rsidRPr="0018353A" w:rsidRDefault="00B651B8" w:rsidP="004D2EA8">
            <w:pPr>
              <w:ind w:firstLine="0"/>
            </w:pPr>
            <w:r w:rsidRPr="0018353A">
              <w:t>Министерство экономического развития Забайкальского края</w:t>
            </w:r>
            <w:r>
              <w:t>.</w:t>
            </w:r>
          </w:p>
        </w:tc>
      </w:tr>
      <w:tr w:rsidR="00B651B8" w:rsidRPr="0018353A" w:rsidTr="00D626AD">
        <w:tc>
          <w:tcPr>
            <w:tcW w:w="3085" w:type="dxa"/>
            <w:tcBorders>
              <w:top w:val="nil"/>
              <w:left w:val="nil"/>
              <w:bottom w:val="nil"/>
              <w:right w:val="nil"/>
            </w:tcBorders>
          </w:tcPr>
          <w:p w:rsidR="00B651B8" w:rsidRPr="0018353A" w:rsidRDefault="00B651B8" w:rsidP="004D2EA8">
            <w:pPr>
              <w:ind w:firstLine="0"/>
            </w:pPr>
            <w:r w:rsidRPr="0018353A">
              <w:t>Соисполнители подпрограммы</w:t>
            </w:r>
          </w:p>
          <w:p w:rsidR="00B651B8" w:rsidRPr="00D626AD" w:rsidRDefault="00B651B8" w:rsidP="004D2EA8">
            <w:pPr>
              <w:ind w:firstLine="0"/>
              <w:rPr>
                <w:sz w:val="16"/>
                <w:szCs w:val="16"/>
              </w:rPr>
            </w:pPr>
          </w:p>
        </w:tc>
        <w:tc>
          <w:tcPr>
            <w:tcW w:w="6275" w:type="dxa"/>
            <w:tcBorders>
              <w:top w:val="nil"/>
              <w:left w:val="nil"/>
              <w:bottom w:val="nil"/>
              <w:right w:val="nil"/>
            </w:tcBorders>
          </w:tcPr>
          <w:p w:rsidR="00B651B8" w:rsidRPr="0018353A" w:rsidRDefault="00B651B8" w:rsidP="004D2EA8">
            <w:pPr>
              <w:ind w:firstLine="0"/>
            </w:pPr>
            <w:r w:rsidRPr="0018353A">
              <w:t>-</w:t>
            </w:r>
          </w:p>
        </w:tc>
      </w:tr>
      <w:tr w:rsidR="00B651B8" w:rsidRPr="0018353A" w:rsidTr="00D626AD">
        <w:tc>
          <w:tcPr>
            <w:tcW w:w="3085" w:type="dxa"/>
            <w:tcBorders>
              <w:top w:val="nil"/>
              <w:left w:val="nil"/>
              <w:bottom w:val="nil"/>
              <w:right w:val="nil"/>
            </w:tcBorders>
          </w:tcPr>
          <w:p w:rsidR="00B651B8" w:rsidRPr="0018353A" w:rsidRDefault="00B651B8" w:rsidP="004D2EA8">
            <w:pPr>
              <w:ind w:firstLine="0"/>
            </w:pPr>
            <w:r w:rsidRPr="0018353A">
              <w:t>Цели подпрограммы</w:t>
            </w:r>
          </w:p>
          <w:p w:rsidR="00B651B8" w:rsidRPr="0018353A" w:rsidRDefault="00B651B8" w:rsidP="004D2EA8">
            <w:pPr>
              <w:ind w:firstLine="0"/>
            </w:pPr>
          </w:p>
        </w:tc>
        <w:tc>
          <w:tcPr>
            <w:tcW w:w="6275" w:type="dxa"/>
            <w:tcBorders>
              <w:top w:val="nil"/>
              <w:left w:val="nil"/>
              <w:bottom w:val="nil"/>
              <w:right w:val="nil"/>
            </w:tcBorders>
          </w:tcPr>
          <w:p w:rsidR="00B651B8" w:rsidRPr="0018353A" w:rsidRDefault="00B651B8" w:rsidP="004D2EA8">
            <w:pPr>
              <w:ind w:firstLine="0"/>
            </w:pPr>
            <w:r>
              <w:t>Создание условий для и</w:t>
            </w:r>
            <w:r w:rsidRPr="00122EEF">
              <w:t>нтенсивно</w:t>
            </w:r>
            <w:r>
              <w:t>го</w:t>
            </w:r>
            <w:r w:rsidRPr="00122EEF">
              <w:t xml:space="preserve"> развити</w:t>
            </w:r>
            <w:r>
              <w:t>я</w:t>
            </w:r>
            <w:r w:rsidRPr="0018353A">
              <w:t xml:space="preserve">  малого и среднего предпринимательства в Забайкальском крае</w:t>
            </w:r>
            <w:r>
              <w:t>.</w:t>
            </w:r>
          </w:p>
          <w:p w:rsidR="00B651B8" w:rsidRDefault="00B651B8" w:rsidP="00EC629C">
            <w:pPr>
              <w:ind w:firstLine="0"/>
            </w:pPr>
            <w:r>
              <w:t>Создание условий для наиболее полного у</w:t>
            </w:r>
            <w:r w:rsidRPr="00122EEF">
              <w:t>довлетворени</w:t>
            </w:r>
            <w:r>
              <w:t>я</w:t>
            </w:r>
            <w:r w:rsidRPr="0018353A">
              <w:t xml:space="preserve"> потребностей населения края в товарах и услугах торговли, общественного питания, бытовых услугах</w:t>
            </w:r>
            <w:r>
              <w:t>.</w:t>
            </w:r>
            <w:r w:rsidRPr="0018353A">
              <w:t xml:space="preserve"> </w:t>
            </w:r>
          </w:p>
          <w:p w:rsidR="00B651B8" w:rsidRPr="00D626AD" w:rsidRDefault="00B651B8" w:rsidP="00EC629C">
            <w:pPr>
              <w:ind w:firstLine="0"/>
              <w:rPr>
                <w:sz w:val="16"/>
                <w:szCs w:val="16"/>
              </w:rPr>
            </w:pPr>
          </w:p>
        </w:tc>
      </w:tr>
      <w:tr w:rsidR="00B651B8" w:rsidRPr="0018353A" w:rsidTr="00D626AD">
        <w:tc>
          <w:tcPr>
            <w:tcW w:w="3085" w:type="dxa"/>
            <w:tcBorders>
              <w:top w:val="nil"/>
              <w:left w:val="nil"/>
              <w:bottom w:val="nil"/>
              <w:right w:val="nil"/>
            </w:tcBorders>
          </w:tcPr>
          <w:p w:rsidR="00B651B8" w:rsidRPr="0018353A" w:rsidRDefault="00B651B8" w:rsidP="004D2EA8">
            <w:pPr>
              <w:ind w:firstLine="0"/>
            </w:pPr>
            <w:r w:rsidRPr="0018353A">
              <w:t>Задачи подпрограммы</w:t>
            </w:r>
          </w:p>
          <w:p w:rsidR="00B651B8" w:rsidRPr="0018353A" w:rsidRDefault="00B651B8" w:rsidP="004D2EA8">
            <w:pPr>
              <w:ind w:firstLine="0"/>
            </w:pPr>
          </w:p>
        </w:tc>
        <w:tc>
          <w:tcPr>
            <w:tcW w:w="6275" w:type="dxa"/>
            <w:tcBorders>
              <w:top w:val="nil"/>
              <w:left w:val="nil"/>
              <w:bottom w:val="nil"/>
              <w:right w:val="nil"/>
            </w:tcBorders>
          </w:tcPr>
          <w:p w:rsidR="00B651B8" w:rsidRPr="0018353A" w:rsidRDefault="00B651B8" w:rsidP="004D2EA8">
            <w:pPr>
              <w:pStyle w:val="ConsPlusNormal"/>
              <w:ind w:firstLine="0"/>
              <w:rPr>
                <w:rFonts w:ascii="Times New Roman" w:hAnsi="Times New Roman" w:cs="Times New Roman"/>
                <w:sz w:val="28"/>
                <w:szCs w:val="28"/>
              </w:rPr>
            </w:pPr>
            <w:r w:rsidRPr="0018353A">
              <w:rPr>
                <w:rFonts w:ascii="Times New Roman" w:hAnsi="Times New Roman" w:cs="Times New Roman"/>
                <w:sz w:val="28"/>
                <w:szCs w:val="28"/>
              </w:rPr>
              <w:t xml:space="preserve">Повышение доступности финансовых ресурсов для субъектов малого и среднего предпринимательства; </w:t>
            </w:r>
          </w:p>
          <w:p w:rsidR="00B651B8" w:rsidRPr="0018353A" w:rsidRDefault="00B651B8" w:rsidP="004D2EA8">
            <w:pPr>
              <w:pStyle w:val="ConsPlusNormal"/>
              <w:ind w:firstLine="0"/>
              <w:rPr>
                <w:rFonts w:ascii="Times New Roman" w:hAnsi="Times New Roman" w:cs="Times New Roman"/>
                <w:sz w:val="28"/>
                <w:szCs w:val="28"/>
              </w:rPr>
            </w:pPr>
            <w:r w:rsidRPr="0018353A">
              <w:rPr>
                <w:rFonts w:ascii="Times New Roman" w:hAnsi="Times New Roman" w:cs="Times New Roman"/>
                <w:sz w:val="28"/>
                <w:szCs w:val="28"/>
              </w:rPr>
              <w:t>обеспечение доступности инфраструктуры поддержки субъектов малого и среднего предпринимательства</w:t>
            </w:r>
            <w:r>
              <w:rPr>
                <w:rFonts w:ascii="Times New Roman" w:hAnsi="Times New Roman" w:cs="Times New Roman"/>
                <w:sz w:val="28"/>
                <w:szCs w:val="28"/>
              </w:rPr>
              <w:t>;</w:t>
            </w:r>
          </w:p>
          <w:p w:rsidR="00B651B8" w:rsidRPr="0018353A" w:rsidRDefault="00B651B8" w:rsidP="004D2EA8">
            <w:pPr>
              <w:pStyle w:val="ConsPlusNormal"/>
              <w:ind w:firstLine="0"/>
              <w:rPr>
                <w:rFonts w:ascii="Times New Roman" w:hAnsi="Times New Roman" w:cs="Times New Roman"/>
                <w:sz w:val="28"/>
                <w:szCs w:val="28"/>
              </w:rPr>
            </w:pPr>
            <w:r>
              <w:rPr>
                <w:rFonts w:ascii="Times New Roman" w:hAnsi="Times New Roman" w:cs="Times New Roman"/>
                <w:sz w:val="28"/>
                <w:szCs w:val="28"/>
              </w:rPr>
              <w:t>п</w:t>
            </w:r>
            <w:r w:rsidRPr="0018353A">
              <w:rPr>
                <w:rFonts w:ascii="Times New Roman" w:hAnsi="Times New Roman" w:cs="Times New Roman"/>
                <w:sz w:val="28"/>
                <w:szCs w:val="28"/>
              </w:rPr>
              <w:t>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к осуществлению предпринимательской деятельности)</w:t>
            </w:r>
            <w:r>
              <w:rPr>
                <w:rFonts w:ascii="Times New Roman" w:hAnsi="Times New Roman" w:cs="Times New Roman"/>
                <w:sz w:val="28"/>
                <w:szCs w:val="28"/>
              </w:rPr>
              <w:t>;</w:t>
            </w:r>
          </w:p>
          <w:p w:rsidR="00B651B8" w:rsidRPr="0018353A" w:rsidRDefault="00B651B8" w:rsidP="004D2EA8">
            <w:pPr>
              <w:pStyle w:val="ConsPlusNormal"/>
              <w:ind w:firstLine="0"/>
              <w:rPr>
                <w:rFonts w:ascii="Times New Roman" w:hAnsi="Times New Roman" w:cs="Times New Roman"/>
                <w:sz w:val="28"/>
                <w:szCs w:val="28"/>
              </w:rPr>
            </w:pPr>
            <w:r>
              <w:rPr>
                <w:rFonts w:ascii="Times New Roman" w:hAnsi="Times New Roman" w:cs="Times New Roman"/>
                <w:sz w:val="28"/>
                <w:szCs w:val="28"/>
              </w:rPr>
              <w:t>с</w:t>
            </w:r>
            <w:r w:rsidRPr="0018353A">
              <w:rPr>
                <w:rFonts w:ascii="Times New Roman" w:hAnsi="Times New Roman" w:cs="Times New Roman"/>
                <w:sz w:val="28"/>
                <w:szCs w:val="28"/>
              </w:rPr>
              <w:t>овершенствование государственного регулирования потребительского рынка в Забайкальском крае</w:t>
            </w:r>
            <w:r>
              <w:rPr>
                <w:rFonts w:ascii="Times New Roman" w:hAnsi="Times New Roman" w:cs="Times New Roman"/>
                <w:sz w:val="28"/>
                <w:szCs w:val="28"/>
              </w:rPr>
              <w:t>;</w:t>
            </w:r>
          </w:p>
          <w:p w:rsidR="00B651B8" w:rsidRDefault="00B651B8" w:rsidP="004D2EA8">
            <w:pPr>
              <w:pStyle w:val="ConsPlusNormal"/>
              <w:ind w:firstLine="0"/>
              <w:rPr>
                <w:rFonts w:ascii="Times New Roman" w:hAnsi="Times New Roman" w:cs="Times New Roman"/>
                <w:sz w:val="28"/>
                <w:szCs w:val="28"/>
              </w:rPr>
            </w:pPr>
            <w:r>
              <w:rPr>
                <w:rFonts w:ascii="Times New Roman" w:hAnsi="Times New Roman" w:cs="Times New Roman"/>
                <w:sz w:val="28"/>
                <w:szCs w:val="28"/>
              </w:rPr>
              <w:t>з</w:t>
            </w:r>
            <w:r w:rsidRPr="0018353A">
              <w:rPr>
                <w:rFonts w:ascii="Times New Roman" w:hAnsi="Times New Roman" w:cs="Times New Roman"/>
                <w:sz w:val="28"/>
                <w:szCs w:val="28"/>
              </w:rPr>
              <w:t>ащита прав потребителей и благополучия населения Забайкальского края</w:t>
            </w:r>
            <w:r>
              <w:rPr>
                <w:rFonts w:ascii="Times New Roman" w:hAnsi="Times New Roman" w:cs="Times New Roman"/>
                <w:sz w:val="28"/>
                <w:szCs w:val="28"/>
              </w:rPr>
              <w:t>;</w:t>
            </w:r>
          </w:p>
          <w:p w:rsidR="00B651B8" w:rsidRPr="0018353A" w:rsidRDefault="00B651B8" w:rsidP="004D2EA8">
            <w:pPr>
              <w:pStyle w:val="ConsPlusNormal"/>
              <w:ind w:firstLine="0"/>
              <w:rPr>
                <w:rFonts w:ascii="Times New Roman" w:hAnsi="Times New Roman" w:cs="Times New Roman"/>
                <w:sz w:val="28"/>
                <w:szCs w:val="28"/>
              </w:rPr>
            </w:pPr>
            <w:r>
              <w:rPr>
                <w:rFonts w:ascii="Times New Roman" w:hAnsi="Times New Roman" w:cs="Times New Roman"/>
                <w:sz w:val="28"/>
                <w:szCs w:val="28"/>
              </w:rPr>
              <w:t>содействие реализации товаров местного производства;</w:t>
            </w:r>
          </w:p>
          <w:p w:rsidR="00B651B8" w:rsidRDefault="00B651B8" w:rsidP="004D2EA8">
            <w:pPr>
              <w:pStyle w:val="ConsPlusNormal"/>
              <w:ind w:firstLine="0"/>
              <w:rPr>
                <w:rFonts w:ascii="Times New Roman" w:hAnsi="Times New Roman" w:cs="Times New Roman"/>
                <w:sz w:val="28"/>
                <w:szCs w:val="28"/>
              </w:rPr>
            </w:pPr>
            <w:r>
              <w:rPr>
                <w:rFonts w:ascii="Times New Roman" w:hAnsi="Times New Roman" w:cs="Times New Roman"/>
                <w:sz w:val="28"/>
                <w:szCs w:val="28"/>
              </w:rPr>
              <w:t>с</w:t>
            </w:r>
            <w:r w:rsidRPr="0018353A">
              <w:rPr>
                <w:rFonts w:ascii="Times New Roman" w:hAnsi="Times New Roman" w:cs="Times New Roman"/>
                <w:sz w:val="28"/>
                <w:szCs w:val="28"/>
              </w:rPr>
              <w:t xml:space="preserve">оздание стимулов для повышения качества услуг </w:t>
            </w:r>
            <w:r w:rsidRPr="0018353A">
              <w:rPr>
                <w:rFonts w:ascii="Times New Roman" w:hAnsi="Times New Roman" w:cs="Times New Roman"/>
                <w:sz w:val="28"/>
                <w:szCs w:val="28"/>
              </w:rPr>
              <w:lastRenderedPageBreak/>
              <w:t>торговли, общественного питания, бытовых услуг</w:t>
            </w:r>
            <w:r>
              <w:rPr>
                <w:rFonts w:ascii="Times New Roman" w:hAnsi="Times New Roman" w:cs="Times New Roman"/>
                <w:sz w:val="28"/>
                <w:szCs w:val="28"/>
              </w:rPr>
              <w:t>.</w:t>
            </w:r>
          </w:p>
        </w:tc>
      </w:tr>
      <w:tr w:rsidR="00B651B8" w:rsidRPr="0018353A" w:rsidTr="00D626AD">
        <w:tc>
          <w:tcPr>
            <w:tcW w:w="3085" w:type="dxa"/>
            <w:tcBorders>
              <w:top w:val="nil"/>
              <w:left w:val="nil"/>
              <w:bottom w:val="nil"/>
              <w:right w:val="nil"/>
            </w:tcBorders>
          </w:tcPr>
          <w:p w:rsidR="00B651B8" w:rsidRDefault="00B651B8" w:rsidP="004D2EA8">
            <w:pPr>
              <w:ind w:firstLine="0"/>
            </w:pPr>
            <w:r w:rsidRPr="0018353A">
              <w:lastRenderedPageBreak/>
              <w:t>Этапы и сроки реализации подпрограммы</w:t>
            </w:r>
          </w:p>
          <w:p w:rsidR="00B651B8" w:rsidRPr="00D626AD" w:rsidRDefault="00B651B8" w:rsidP="004D2EA8">
            <w:pPr>
              <w:ind w:firstLine="0"/>
              <w:rPr>
                <w:sz w:val="16"/>
                <w:szCs w:val="16"/>
              </w:rPr>
            </w:pPr>
          </w:p>
        </w:tc>
        <w:tc>
          <w:tcPr>
            <w:tcW w:w="6275" w:type="dxa"/>
            <w:tcBorders>
              <w:top w:val="nil"/>
              <w:left w:val="nil"/>
              <w:bottom w:val="nil"/>
              <w:right w:val="nil"/>
            </w:tcBorders>
          </w:tcPr>
          <w:p w:rsidR="00B651B8" w:rsidRDefault="00B651B8" w:rsidP="004D2EA8">
            <w:pPr>
              <w:ind w:firstLine="0"/>
            </w:pPr>
            <w:r w:rsidRPr="0018353A">
              <w:t xml:space="preserve">2014–2020 годы. </w:t>
            </w:r>
          </w:p>
          <w:p w:rsidR="00B651B8" w:rsidRPr="0018353A" w:rsidRDefault="00B651B8" w:rsidP="0000211B">
            <w:pPr>
              <w:ind w:firstLine="0"/>
            </w:pPr>
            <w:r>
              <w:t>О</w:t>
            </w:r>
            <w:r w:rsidRPr="0018353A">
              <w:t>дин этап.</w:t>
            </w:r>
          </w:p>
        </w:tc>
      </w:tr>
      <w:tr w:rsidR="00B651B8" w:rsidRPr="0018353A" w:rsidTr="00D626AD">
        <w:tc>
          <w:tcPr>
            <w:tcW w:w="3085" w:type="dxa"/>
            <w:tcBorders>
              <w:top w:val="nil"/>
              <w:left w:val="nil"/>
              <w:bottom w:val="nil"/>
              <w:right w:val="nil"/>
            </w:tcBorders>
          </w:tcPr>
          <w:p w:rsidR="00B651B8" w:rsidRPr="0018353A" w:rsidRDefault="00B651B8" w:rsidP="004D2EA8">
            <w:pPr>
              <w:ind w:firstLine="0"/>
            </w:pPr>
            <w:r w:rsidRPr="0018353A">
              <w:t xml:space="preserve">Объемы бюджетных ассигнований подпрограммы </w:t>
            </w:r>
          </w:p>
        </w:tc>
        <w:tc>
          <w:tcPr>
            <w:tcW w:w="6275" w:type="dxa"/>
            <w:tcBorders>
              <w:top w:val="nil"/>
              <w:left w:val="nil"/>
              <w:bottom w:val="nil"/>
              <w:right w:val="nil"/>
            </w:tcBorders>
          </w:tcPr>
          <w:p w:rsidR="00B651B8" w:rsidRPr="00922EEE" w:rsidRDefault="00B651B8" w:rsidP="00240841">
            <w:pPr>
              <w:ind w:firstLine="0"/>
            </w:pPr>
            <w:r>
              <w:t xml:space="preserve">Расходы бюджета Забайкальского края на реализацию подпрограммы составят </w:t>
            </w:r>
            <w:r w:rsidRPr="00922EEE">
              <w:t>100 343,0  тыс. рублей, в том числе:</w:t>
            </w:r>
          </w:p>
          <w:p w:rsidR="00B651B8" w:rsidRPr="00922EEE" w:rsidRDefault="00B651B8" w:rsidP="00B82FAD">
            <w:r w:rsidRPr="00922EEE">
              <w:t>в 2014 году – 100 049,0 тыс. рублей;</w:t>
            </w:r>
          </w:p>
          <w:p w:rsidR="00B651B8" w:rsidRPr="00922EEE" w:rsidRDefault="00B651B8" w:rsidP="00B82FAD">
            <w:r w:rsidRPr="00922EEE">
              <w:t>в 2015 году – 49,0 тыс. рублей;</w:t>
            </w:r>
          </w:p>
          <w:p w:rsidR="00B651B8" w:rsidRPr="00922EEE" w:rsidRDefault="00B651B8" w:rsidP="00B82FAD">
            <w:r w:rsidRPr="00922EEE">
              <w:t>в 2016 году – 49,0 тыс. рублей;</w:t>
            </w:r>
          </w:p>
          <w:p w:rsidR="00B651B8" w:rsidRPr="00922EEE" w:rsidRDefault="00B651B8" w:rsidP="00B82FAD">
            <w:r w:rsidRPr="00922EEE">
              <w:t>в 2017 году – 49,0</w:t>
            </w:r>
            <w:r>
              <w:t xml:space="preserve"> тыс. рублей;</w:t>
            </w:r>
          </w:p>
          <w:p w:rsidR="00B651B8" w:rsidRPr="00922EEE" w:rsidRDefault="00B651B8" w:rsidP="00B82FAD">
            <w:r w:rsidRPr="00922EEE">
              <w:t>в 2018 году – 49,0 тыс. р</w:t>
            </w:r>
            <w:r>
              <w:t>ублей;</w:t>
            </w:r>
          </w:p>
          <w:p w:rsidR="00B651B8" w:rsidRPr="00922EEE" w:rsidRDefault="00B651B8" w:rsidP="00B82FAD">
            <w:r w:rsidRPr="00922EEE">
              <w:t>в 2019 году – 49,0</w:t>
            </w:r>
            <w:r>
              <w:t xml:space="preserve"> тыс. рублей;</w:t>
            </w:r>
          </w:p>
          <w:p w:rsidR="00B651B8" w:rsidRPr="003868FA" w:rsidRDefault="00B651B8" w:rsidP="00B82FAD">
            <w:r w:rsidRPr="00922EEE">
              <w:t>в 2020 году – 49,0 тыс. рублей.</w:t>
            </w:r>
          </w:p>
          <w:p w:rsidR="00B651B8" w:rsidRPr="00D626AD" w:rsidRDefault="00B651B8" w:rsidP="004D2EA8">
            <w:pPr>
              <w:ind w:firstLine="0"/>
              <w:rPr>
                <w:sz w:val="16"/>
                <w:szCs w:val="16"/>
              </w:rPr>
            </w:pPr>
          </w:p>
        </w:tc>
      </w:tr>
      <w:tr w:rsidR="00B651B8" w:rsidRPr="0018353A" w:rsidTr="00D626AD">
        <w:tc>
          <w:tcPr>
            <w:tcW w:w="3085" w:type="dxa"/>
            <w:tcBorders>
              <w:top w:val="nil"/>
              <w:left w:val="nil"/>
              <w:bottom w:val="nil"/>
              <w:right w:val="nil"/>
            </w:tcBorders>
          </w:tcPr>
          <w:p w:rsidR="00B651B8" w:rsidRPr="0018353A" w:rsidRDefault="00B651B8" w:rsidP="004D2EA8">
            <w:pPr>
              <w:ind w:firstLine="0"/>
            </w:pPr>
            <w:r w:rsidRPr="0018353A">
              <w:t>Ожидаемые результаты реализации подпрограммы</w:t>
            </w:r>
          </w:p>
        </w:tc>
        <w:tc>
          <w:tcPr>
            <w:tcW w:w="6275" w:type="dxa"/>
            <w:tcBorders>
              <w:top w:val="nil"/>
              <w:left w:val="nil"/>
              <w:bottom w:val="nil"/>
              <w:right w:val="nil"/>
            </w:tcBorders>
          </w:tcPr>
          <w:p w:rsidR="00B651B8" w:rsidRPr="00F13138" w:rsidRDefault="00B651B8" w:rsidP="004D2EA8">
            <w:pPr>
              <w:pStyle w:val="ConsPlusCell"/>
              <w:spacing w:after="60"/>
              <w:ind w:firstLine="0"/>
              <w:rPr>
                <w:rFonts w:ascii="Times New Roman CYR" w:hAnsi="Times New Roman CYR" w:cs="Times New Roman CYR"/>
                <w:color w:val="000000"/>
              </w:rPr>
            </w:pPr>
            <w:r>
              <w:rPr>
                <w:rFonts w:ascii="Times New Roman CYR" w:hAnsi="Times New Roman CYR" w:cs="Times New Roman CYR"/>
              </w:rPr>
              <w:t>У</w:t>
            </w:r>
            <w:r w:rsidRPr="0018353A">
              <w:rPr>
                <w:rFonts w:ascii="Times New Roman CYR" w:hAnsi="Times New Roman CYR" w:cs="Times New Roman CYR"/>
              </w:rPr>
              <w:t xml:space="preserve">величение количества субъектов малого и среднего предпринимательства (включая индивидуальных предпринимателей) в расчете на 1 тыс. </w:t>
            </w:r>
            <w:r w:rsidRPr="00D43A38">
              <w:rPr>
                <w:rFonts w:ascii="Times New Roman CYR" w:hAnsi="Times New Roman CYR" w:cs="Times New Roman CYR"/>
                <w:color w:val="000000"/>
              </w:rPr>
              <w:t xml:space="preserve">человек населения Забайкальского края с </w:t>
            </w:r>
            <w:r>
              <w:rPr>
                <w:rFonts w:ascii="Times New Roman CYR" w:hAnsi="Times New Roman CYR" w:cs="Times New Roman CYR"/>
                <w:color w:val="000000"/>
              </w:rPr>
              <w:t>29</w:t>
            </w:r>
            <w:r w:rsidRPr="00D43A38">
              <w:rPr>
                <w:rFonts w:ascii="Times New Roman CYR" w:hAnsi="Times New Roman CYR" w:cs="Times New Roman CYR"/>
                <w:color w:val="000000"/>
              </w:rPr>
              <w:t>,</w:t>
            </w:r>
            <w:r>
              <w:rPr>
                <w:rFonts w:ascii="Times New Roman CYR" w:hAnsi="Times New Roman CYR" w:cs="Times New Roman CYR"/>
                <w:color w:val="000000"/>
              </w:rPr>
              <w:t>2</w:t>
            </w:r>
            <w:r w:rsidRPr="00D43A38">
              <w:rPr>
                <w:rFonts w:ascii="Times New Roman CYR" w:hAnsi="Times New Roman CYR" w:cs="Times New Roman CYR"/>
                <w:color w:val="000000"/>
              </w:rPr>
              <w:t xml:space="preserve"> в 201</w:t>
            </w:r>
            <w:r>
              <w:rPr>
                <w:rFonts w:ascii="Times New Roman CYR" w:hAnsi="Times New Roman CYR" w:cs="Times New Roman CYR"/>
                <w:color w:val="000000"/>
              </w:rPr>
              <w:t>3</w:t>
            </w:r>
            <w:r w:rsidRPr="00D43A38">
              <w:rPr>
                <w:rFonts w:ascii="Times New Roman CYR" w:hAnsi="Times New Roman CYR" w:cs="Times New Roman CYR"/>
                <w:color w:val="000000"/>
              </w:rPr>
              <w:t xml:space="preserve"> году до 44,7 в 2020 году</w:t>
            </w:r>
            <w:r>
              <w:rPr>
                <w:rFonts w:ascii="Times New Roman CYR" w:hAnsi="Times New Roman CYR" w:cs="Times New Roman CYR"/>
                <w:color w:val="000000"/>
              </w:rPr>
              <w:t>.</w:t>
            </w:r>
          </w:p>
          <w:p w:rsidR="00B651B8" w:rsidRPr="0018353A" w:rsidRDefault="00B651B8" w:rsidP="004D2EA8">
            <w:pPr>
              <w:pStyle w:val="ConsPlusCell"/>
              <w:ind w:firstLine="0"/>
              <w:rPr>
                <w:rFonts w:ascii="Times New Roman CYR" w:hAnsi="Times New Roman CYR" w:cs="Times New Roman CYR"/>
              </w:rPr>
            </w:pPr>
            <w:r>
              <w:rPr>
                <w:rFonts w:ascii="Times New Roman CYR" w:hAnsi="Times New Roman CYR" w:cs="Times New Roman CYR"/>
                <w:color w:val="000000"/>
              </w:rPr>
              <w:t>К</w:t>
            </w:r>
            <w:r w:rsidRPr="00D43A38">
              <w:rPr>
                <w:rFonts w:ascii="Times New Roman CYR" w:hAnsi="Times New Roman CYR" w:cs="Times New Roman CYR"/>
                <w:color w:val="000000"/>
              </w:rPr>
              <w:t>оличество вновь созданных</w:t>
            </w:r>
            <w:r w:rsidRPr="0018353A">
              <w:rPr>
                <w:rFonts w:ascii="Times New Roman CYR" w:hAnsi="Times New Roman CYR" w:cs="Times New Roman CYR"/>
              </w:rPr>
              <w:t xml:space="preserve">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составит до 201</w:t>
            </w:r>
            <w:r>
              <w:rPr>
                <w:rFonts w:ascii="Times New Roman CYR" w:hAnsi="Times New Roman CYR" w:cs="Times New Roman CYR"/>
              </w:rPr>
              <w:t>7</w:t>
            </w:r>
            <w:r w:rsidRPr="0018353A">
              <w:rPr>
                <w:rFonts w:ascii="Times New Roman CYR" w:hAnsi="Times New Roman CYR" w:cs="Times New Roman CYR"/>
              </w:rPr>
              <w:t xml:space="preserve"> года не менее  </w:t>
            </w:r>
            <w:r>
              <w:rPr>
                <w:rFonts w:ascii="Times New Roman CYR" w:hAnsi="Times New Roman CYR" w:cs="Times New Roman CYR"/>
              </w:rPr>
              <w:t>1200</w:t>
            </w:r>
            <w:r w:rsidRPr="0018353A">
              <w:rPr>
                <w:rFonts w:ascii="Times New Roman CYR" w:hAnsi="Times New Roman CYR" w:cs="Times New Roman CYR"/>
              </w:rPr>
              <w:t xml:space="preserve"> рабочих мест ежегодно, с 201</w:t>
            </w:r>
            <w:r>
              <w:rPr>
                <w:rFonts w:ascii="Times New Roman CYR" w:hAnsi="Times New Roman CYR" w:cs="Times New Roman CYR"/>
              </w:rPr>
              <w:t>7</w:t>
            </w:r>
            <w:r w:rsidRPr="0018353A">
              <w:rPr>
                <w:rFonts w:ascii="Times New Roman CYR" w:hAnsi="Times New Roman CYR" w:cs="Times New Roman CYR"/>
              </w:rPr>
              <w:t xml:space="preserve"> до 2020 год – не менее </w:t>
            </w:r>
            <w:r>
              <w:rPr>
                <w:rFonts w:ascii="Times New Roman CYR" w:hAnsi="Times New Roman CYR" w:cs="Times New Roman CYR"/>
              </w:rPr>
              <w:t>1300</w:t>
            </w:r>
            <w:r w:rsidRPr="0018353A">
              <w:rPr>
                <w:rFonts w:ascii="Times New Roman CYR" w:hAnsi="Times New Roman CYR" w:cs="Times New Roman CYR"/>
              </w:rPr>
              <w:t xml:space="preserve"> рабочих мест ежегодно</w:t>
            </w:r>
            <w:r>
              <w:rPr>
                <w:rFonts w:ascii="Times New Roman CYR" w:hAnsi="Times New Roman CYR" w:cs="Times New Roman CYR"/>
              </w:rPr>
              <w:t>.</w:t>
            </w:r>
          </w:p>
          <w:p w:rsidR="00B651B8" w:rsidRPr="0018353A" w:rsidRDefault="00B651B8" w:rsidP="004D2EA8">
            <w:pPr>
              <w:pStyle w:val="ConsPlusCell"/>
              <w:ind w:firstLine="0"/>
              <w:rPr>
                <w:rFonts w:ascii="Times New Roman CYR" w:hAnsi="Times New Roman CYR" w:cs="Times New Roman CYR"/>
              </w:rPr>
            </w:pPr>
            <w:r>
              <w:rPr>
                <w:rFonts w:ascii="Times New Roman CYR" w:hAnsi="Times New Roman CYR" w:cs="Times New Roman CYR"/>
              </w:rPr>
              <w:t>К</w:t>
            </w:r>
            <w:r w:rsidRPr="0018353A">
              <w:rPr>
                <w:rFonts w:ascii="Times New Roman CYR" w:hAnsi="Times New Roman CYR" w:cs="Times New Roman CYR"/>
              </w:rPr>
              <w:t>оличество субъектов малого и среднего предпринимательства, получивших государственную поддержку, составит до 2016 года не менее 600 ежегодно, с 2016 по 2020 год – не менее 750 ежегодно</w:t>
            </w:r>
            <w:r>
              <w:rPr>
                <w:rFonts w:ascii="Times New Roman CYR" w:hAnsi="Times New Roman CYR" w:cs="Times New Roman CYR"/>
              </w:rPr>
              <w:t>.</w:t>
            </w:r>
          </w:p>
          <w:p w:rsidR="00B651B8" w:rsidRPr="0018353A" w:rsidRDefault="00B651B8" w:rsidP="00BD297D">
            <w:pPr>
              <w:pStyle w:val="ConsPlusCell"/>
              <w:ind w:firstLine="0"/>
              <w:rPr>
                <w:rFonts w:ascii="Times New Roman CYR" w:hAnsi="Times New Roman CYR" w:cs="Times New Roman CYR"/>
              </w:rPr>
            </w:pPr>
            <w:r>
              <w:rPr>
                <w:rFonts w:ascii="Times New Roman CYR" w:hAnsi="Times New Roman CYR" w:cs="Times New Roman CYR"/>
              </w:rPr>
              <w:t>Р</w:t>
            </w:r>
            <w:r w:rsidRPr="0018353A">
              <w:rPr>
                <w:rFonts w:ascii="Times New Roman CYR" w:hAnsi="Times New Roman CYR" w:cs="Times New Roman CYR"/>
              </w:rPr>
              <w:t xml:space="preserve">ост оборота розничной торговли на душу населения </w:t>
            </w:r>
            <w:r w:rsidRPr="00ED1881">
              <w:rPr>
                <w:rFonts w:ascii="Times New Roman CYR" w:hAnsi="Times New Roman CYR" w:cs="Times New Roman CYR"/>
              </w:rPr>
              <w:t>с 116,4 тыс. рублей в 2013 году</w:t>
            </w:r>
            <w:r w:rsidRPr="0018353A">
              <w:rPr>
                <w:rFonts w:ascii="Times New Roman CYR" w:hAnsi="Times New Roman CYR" w:cs="Times New Roman CYR"/>
              </w:rPr>
              <w:t xml:space="preserve"> до 220,6 </w:t>
            </w:r>
            <w:r>
              <w:rPr>
                <w:rFonts w:ascii="Times New Roman CYR" w:hAnsi="Times New Roman CYR" w:cs="Times New Roman CYR"/>
              </w:rPr>
              <w:t>тыс. рублей</w:t>
            </w:r>
            <w:r w:rsidRPr="0018353A">
              <w:rPr>
                <w:rFonts w:ascii="Times New Roman CYR" w:hAnsi="Times New Roman CYR" w:cs="Times New Roman CYR"/>
              </w:rPr>
              <w:t xml:space="preserve"> в 2020 году</w:t>
            </w:r>
            <w:r>
              <w:rPr>
                <w:rFonts w:ascii="Times New Roman CYR" w:hAnsi="Times New Roman CYR" w:cs="Times New Roman CYR"/>
              </w:rPr>
              <w:t>.</w:t>
            </w:r>
          </w:p>
          <w:p w:rsidR="00B651B8" w:rsidRPr="0018353A" w:rsidRDefault="00B651B8" w:rsidP="00BD297D">
            <w:pPr>
              <w:pStyle w:val="ConsPlusCell"/>
              <w:ind w:firstLine="0"/>
              <w:rPr>
                <w:rFonts w:ascii="Times New Roman CYR" w:hAnsi="Times New Roman CYR" w:cs="Times New Roman CYR"/>
              </w:rPr>
            </w:pPr>
            <w:r>
              <w:rPr>
                <w:rFonts w:ascii="Times New Roman CYR" w:hAnsi="Times New Roman CYR" w:cs="Times New Roman CYR"/>
              </w:rPr>
              <w:t>Р</w:t>
            </w:r>
            <w:r w:rsidRPr="0018353A">
              <w:rPr>
                <w:rFonts w:ascii="Times New Roman CYR" w:hAnsi="Times New Roman CYR" w:cs="Times New Roman CYR"/>
              </w:rPr>
              <w:t xml:space="preserve">ост оборота общественного питания на душу населения </w:t>
            </w:r>
            <w:r w:rsidRPr="00ED1881">
              <w:rPr>
                <w:rFonts w:ascii="Times New Roman CYR" w:hAnsi="Times New Roman CYR" w:cs="Times New Roman CYR"/>
              </w:rPr>
              <w:t xml:space="preserve">с 6,8 </w:t>
            </w:r>
            <w:r>
              <w:rPr>
                <w:rFonts w:ascii="Times New Roman CYR" w:hAnsi="Times New Roman CYR" w:cs="Times New Roman CYR"/>
              </w:rPr>
              <w:t>тыс. рублей</w:t>
            </w:r>
            <w:r w:rsidRPr="00ED1881">
              <w:rPr>
                <w:rFonts w:ascii="Times New Roman CYR" w:hAnsi="Times New Roman CYR" w:cs="Times New Roman CYR"/>
              </w:rPr>
              <w:t xml:space="preserve"> в 2013 году до 12,8 тыс. рублей в 2020 году.</w:t>
            </w:r>
          </w:p>
          <w:p w:rsidR="00B651B8" w:rsidRPr="0018353A" w:rsidRDefault="00B651B8" w:rsidP="00BD297D">
            <w:pPr>
              <w:pStyle w:val="ConsPlusCell"/>
              <w:ind w:firstLine="0"/>
            </w:pPr>
            <w:r w:rsidRPr="00ED1881">
              <w:rPr>
                <w:rFonts w:ascii="Times New Roman CYR" w:hAnsi="Times New Roman CYR" w:cs="Times New Roman CYR"/>
              </w:rPr>
              <w:t xml:space="preserve">Рост объема бытовых услуг на душу населения с 2,3 </w:t>
            </w:r>
            <w:r>
              <w:rPr>
                <w:rFonts w:ascii="Times New Roman CYR" w:hAnsi="Times New Roman CYR" w:cs="Times New Roman CYR"/>
              </w:rPr>
              <w:t>тыс. рублей</w:t>
            </w:r>
            <w:r w:rsidRPr="00ED1881">
              <w:rPr>
                <w:rFonts w:ascii="Times New Roman CYR" w:hAnsi="Times New Roman CYR" w:cs="Times New Roman CYR"/>
              </w:rPr>
              <w:t xml:space="preserve"> в 2013 году до 4,2 </w:t>
            </w:r>
            <w:r>
              <w:rPr>
                <w:rFonts w:ascii="Times New Roman CYR" w:hAnsi="Times New Roman CYR" w:cs="Times New Roman CYR"/>
              </w:rPr>
              <w:t>тыс. рублей</w:t>
            </w:r>
            <w:r w:rsidRPr="00ED1881">
              <w:rPr>
                <w:rFonts w:ascii="Times New Roman CYR" w:hAnsi="Times New Roman CYR" w:cs="Times New Roman CYR"/>
              </w:rPr>
              <w:t xml:space="preserve"> в 2020 году.</w:t>
            </w:r>
            <w:r w:rsidRPr="0018353A">
              <w:rPr>
                <w:rFonts w:ascii="Times New Roman CYR" w:hAnsi="Times New Roman CYR" w:cs="Times New Roman CYR"/>
              </w:rPr>
              <w:t xml:space="preserve"> </w:t>
            </w:r>
            <w:r w:rsidRPr="0018353A">
              <w:t xml:space="preserve"> </w:t>
            </w:r>
          </w:p>
        </w:tc>
      </w:tr>
    </w:tbl>
    <w:p w:rsidR="00B651B8" w:rsidRDefault="00B651B8" w:rsidP="003B27D9">
      <w:pPr>
        <w:widowControl w:val="0"/>
        <w:autoSpaceDE w:val="0"/>
        <w:autoSpaceDN w:val="0"/>
        <w:adjustRightInd w:val="0"/>
        <w:jc w:val="center"/>
      </w:pPr>
    </w:p>
    <w:p w:rsidR="00B651B8" w:rsidRDefault="00B651B8" w:rsidP="003B27D9">
      <w:pPr>
        <w:widowControl w:val="0"/>
        <w:autoSpaceDE w:val="0"/>
        <w:autoSpaceDN w:val="0"/>
        <w:adjustRightInd w:val="0"/>
        <w:jc w:val="center"/>
      </w:pPr>
    </w:p>
    <w:p w:rsidR="00B651B8" w:rsidRDefault="00B651B8" w:rsidP="003B27D9">
      <w:pPr>
        <w:widowControl w:val="0"/>
        <w:autoSpaceDE w:val="0"/>
        <w:autoSpaceDN w:val="0"/>
        <w:adjustRightInd w:val="0"/>
        <w:jc w:val="center"/>
      </w:pPr>
    </w:p>
    <w:p w:rsidR="00B651B8" w:rsidRPr="006E30FE" w:rsidRDefault="00B651B8" w:rsidP="00680FBA">
      <w:pPr>
        <w:numPr>
          <w:ilvl w:val="0"/>
          <w:numId w:val="17"/>
        </w:numPr>
        <w:ind w:left="0" w:firstLine="0"/>
        <w:jc w:val="center"/>
        <w:rPr>
          <w:b/>
          <w:bCs/>
        </w:rPr>
      </w:pPr>
      <w:bookmarkStart w:id="3" w:name="Par153"/>
      <w:bookmarkEnd w:id="3"/>
      <w:r w:rsidRPr="006E30FE">
        <w:rPr>
          <w:b/>
          <w:bCs/>
        </w:rPr>
        <w:t>Характеристика текущего состояния сферы малого и среднего предпринимательства</w:t>
      </w:r>
      <w:r>
        <w:rPr>
          <w:b/>
          <w:bCs/>
        </w:rPr>
        <w:t xml:space="preserve"> в Забайкальском крае</w:t>
      </w:r>
    </w:p>
    <w:p w:rsidR="00B651B8" w:rsidRPr="006E30FE" w:rsidRDefault="00B651B8" w:rsidP="003B27D9">
      <w:pPr>
        <w:widowControl w:val="0"/>
        <w:autoSpaceDE w:val="0"/>
        <w:autoSpaceDN w:val="0"/>
        <w:adjustRightInd w:val="0"/>
        <w:ind w:firstLine="540"/>
      </w:pPr>
    </w:p>
    <w:p w:rsidR="00B651B8" w:rsidRPr="00E0635B" w:rsidRDefault="00B651B8" w:rsidP="00B82FAD">
      <w:pPr>
        <w:pStyle w:val="ConsPlusNormal"/>
        <w:ind w:firstLine="709"/>
        <w:rPr>
          <w:rFonts w:ascii="Times New Roman" w:hAnsi="Times New Roman" w:cs="Times New Roman"/>
          <w:sz w:val="28"/>
          <w:szCs w:val="28"/>
        </w:rPr>
      </w:pPr>
      <w:r w:rsidRPr="00E0635B">
        <w:rPr>
          <w:rFonts w:ascii="Times New Roman" w:hAnsi="Times New Roman" w:cs="Times New Roman"/>
          <w:sz w:val="28"/>
          <w:szCs w:val="28"/>
        </w:rPr>
        <w:t>По данным Забайкалкрайстата и Управления Ф</w:t>
      </w:r>
      <w:r>
        <w:rPr>
          <w:rFonts w:ascii="Times New Roman" w:hAnsi="Times New Roman" w:cs="Times New Roman"/>
          <w:sz w:val="28"/>
          <w:szCs w:val="28"/>
        </w:rPr>
        <w:t>едеральной налоговой службы</w:t>
      </w:r>
      <w:r w:rsidRPr="00E0635B">
        <w:rPr>
          <w:rFonts w:ascii="Times New Roman" w:hAnsi="Times New Roman" w:cs="Times New Roman"/>
          <w:sz w:val="28"/>
          <w:szCs w:val="28"/>
        </w:rPr>
        <w:t xml:space="preserve"> Росси</w:t>
      </w:r>
      <w:r>
        <w:rPr>
          <w:rFonts w:ascii="Times New Roman" w:hAnsi="Times New Roman" w:cs="Times New Roman"/>
          <w:sz w:val="28"/>
          <w:szCs w:val="28"/>
        </w:rPr>
        <w:t xml:space="preserve">йской Федерации </w:t>
      </w:r>
      <w:r w:rsidRPr="00E0635B">
        <w:rPr>
          <w:rFonts w:ascii="Times New Roman" w:hAnsi="Times New Roman" w:cs="Times New Roman"/>
          <w:sz w:val="28"/>
          <w:szCs w:val="28"/>
        </w:rPr>
        <w:t xml:space="preserve">по Забайкальскому краю, по состоянию </w:t>
      </w:r>
      <w:r>
        <w:rPr>
          <w:rFonts w:ascii="Times New Roman" w:hAnsi="Times New Roman" w:cs="Times New Roman"/>
          <w:sz w:val="28"/>
          <w:szCs w:val="28"/>
        </w:rPr>
        <w:t xml:space="preserve"> </w:t>
      </w:r>
      <w:r w:rsidRPr="00E0635B">
        <w:rPr>
          <w:rFonts w:ascii="Times New Roman" w:hAnsi="Times New Roman" w:cs="Times New Roman"/>
          <w:sz w:val="28"/>
          <w:szCs w:val="28"/>
        </w:rPr>
        <w:t xml:space="preserve">на </w:t>
      </w:r>
      <w:r>
        <w:rPr>
          <w:rFonts w:ascii="Times New Roman" w:hAnsi="Times New Roman" w:cs="Times New Roman"/>
          <w:sz w:val="28"/>
          <w:szCs w:val="28"/>
        </w:rPr>
        <w:t>0</w:t>
      </w:r>
      <w:r w:rsidRPr="00E0635B">
        <w:rPr>
          <w:rFonts w:ascii="Times New Roman" w:hAnsi="Times New Roman" w:cs="Times New Roman"/>
          <w:sz w:val="28"/>
          <w:szCs w:val="28"/>
        </w:rPr>
        <w:t>1 января 201</w:t>
      </w:r>
      <w:r w:rsidRPr="00922EEE">
        <w:rPr>
          <w:rFonts w:ascii="Times New Roman" w:hAnsi="Times New Roman" w:cs="Times New Roman"/>
          <w:sz w:val="28"/>
          <w:szCs w:val="28"/>
        </w:rPr>
        <w:t>4</w:t>
      </w:r>
      <w:r w:rsidRPr="00E0635B">
        <w:rPr>
          <w:rFonts w:ascii="Times New Roman" w:hAnsi="Times New Roman" w:cs="Times New Roman"/>
          <w:sz w:val="28"/>
          <w:szCs w:val="28"/>
        </w:rPr>
        <w:t xml:space="preserve"> года, в Забайкальском крае осуществляли деятельность </w:t>
      </w:r>
      <w:r w:rsidRPr="00922EEE">
        <w:rPr>
          <w:rFonts w:ascii="Times New Roman" w:hAnsi="Times New Roman" w:cs="Times New Roman"/>
          <w:sz w:val="28"/>
          <w:szCs w:val="28"/>
        </w:rPr>
        <w:t>32,0</w:t>
      </w:r>
      <w:r w:rsidRPr="00E0635B">
        <w:rPr>
          <w:rFonts w:ascii="Times New Roman" w:hAnsi="Times New Roman" w:cs="Times New Roman"/>
          <w:sz w:val="28"/>
          <w:szCs w:val="28"/>
        </w:rPr>
        <w:t xml:space="preserve"> тыс. субъектов малого и среднего предпринимательства, в том числе </w:t>
      </w:r>
      <w:r>
        <w:rPr>
          <w:rFonts w:ascii="Times New Roman" w:hAnsi="Times New Roman" w:cs="Times New Roman"/>
          <w:sz w:val="28"/>
          <w:szCs w:val="28"/>
        </w:rPr>
        <w:t>26,2</w:t>
      </w:r>
      <w:r w:rsidRPr="00E0635B">
        <w:rPr>
          <w:rFonts w:ascii="Times New Roman" w:hAnsi="Times New Roman" w:cs="Times New Roman"/>
          <w:sz w:val="28"/>
          <w:szCs w:val="28"/>
        </w:rPr>
        <w:t xml:space="preserve"> тыс. индивидуальных предпринимателей. В секторе малого и среднего предпринимательства (без внешних совместителей) занято </w:t>
      </w:r>
      <w:r w:rsidRPr="00922EEE">
        <w:rPr>
          <w:rFonts w:ascii="Times New Roman" w:hAnsi="Times New Roman" w:cs="Times New Roman"/>
          <w:sz w:val="28"/>
          <w:szCs w:val="28"/>
        </w:rPr>
        <w:t>110,0</w:t>
      </w:r>
      <w:r w:rsidRPr="00E0635B">
        <w:rPr>
          <w:rFonts w:ascii="Times New Roman" w:hAnsi="Times New Roman" w:cs="Times New Roman"/>
          <w:sz w:val="28"/>
          <w:szCs w:val="28"/>
        </w:rPr>
        <w:t xml:space="preserve"> тыс. человек, что составляет около  </w:t>
      </w:r>
      <w:r>
        <w:rPr>
          <w:rFonts w:ascii="Times New Roman" w:hAnsi="Times New Roman" w:cs="Times New Roman"/>
          <w:sz w:val="28"/>
          <w:szCs w:val="28"/>
        </w:rPr>
        <w:t>20,5</w:t>
      </w:r>
      <w:r w:rsidRPr="00E0635B">
        <w:rPr>
          <w:rFonts w:ascii="Times New Roman" w:hAnsi="Times New Roman" w:cs="Times New Roman"/>
          <w:sz w:val="28"/>
          <w:szCs w:val="28"/>
        </w:rPr>
        <w:t xml:space="preserve"> % от экономически активного населения Забайкальского края. Таким образом, каждый пятый работник в целом по краю в настоящее время занят в секторе малого и среднего предпринимательства.</w:t>
      </w:r>
    </w:p>
    <w:p w:rsidR="00B651B8" w:rsidRDefault="00B651B8" w:rsidP="00B82FAD">
      <w:pPr>
        <w:pStyle w:val="ConsPlusNormal"/>
        <w:ind w:firstLine="709"/>
        <w:rPr>
          <w:rFonts w:ascii="Times New Roman" w:hAnsi="Times New Roman" w:cs="Times New Roman"/>
          <w:sz w:val="28"/>
          <w:szCs w:val="28"/>
        </w:rPr>
      </w:pPr>
      <w:r>
        <w:rPr>
          <w:rFonts w:ascii="Times New Roman" w:hAnsi="Times New Roman" w:cs="Times New Roman"/>
          <w:sz w:val="28"/>
          <w:szCs w:val="28"/>
        </w:rPr>
        <w:t>Развитие малого и среднего предпринимательства</w:t>
      </w:r>
      <w:r w:rsidRPr="008F2234">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8F2234">
        <w:rPr>
          <w:rFonts w:ascii="Times New Roman" w:hAnsi="Times New Roman" w:cs="Times New Roman"/>
          <w:sz w:val="28"/>
          <w:szCs w:val="28"/>
        </w:rPr>
        <w:t>значим</w:t>
      </w:r>
      <w:r>
        <w:rPr>
          <w:rFonts w:ascii="Times New Roman" w:hAnsi="Times New Roman" w:cs="Times New Roman"/>
          <w:sz w:val="28"/>
          <w:szCs w:val="28"/>
        </w:rPr>
        <w:t xml:space="preserve">ым фактором </w:t>
      </w:r>
      <w:r w:rsidRPr="008F2234">
        <w:rPr>
          <w:rFonts w:ascii="Times New Roman" w:hAnsi="Times New Roman" w:cs="Times New Roman"/>
          <w:sz w:val="28"/>
          <w:szCs w:val="28"/>
        </w:rPr>
        <w:t xml:space="preserve">качественного роста </w:t>
      </w:r>
      <w:r>
        <w:rPr>
          <w:rFonts w:ascii="Times New Roman" w:hAnsi="Times New Roman" w:cs="Times New Roman"/>
          <w:sz w:val="28"/>
          <w:szCs w:val="28"/>
        </w:rPr>
        <w:t>эк</w:t>
      </w:r>
      <w:r w:rsidRPr="008F2234">
        <w:rPr>
          <w:rFonts w:ascii="Times New Roman" w:hAnsi="Times New Roman" w:cs="Times New Roman"/>
          <w:sz w:val="28"/>
          <w:szCs w:val="28"/>
        </w:rPr>
        <w:t>ономики</w:t>
      </w:r>
      <w:r>
        <w:rPr>
          <w:rFonts w:ascii="Times New Roman" w:hAnsi="Times New Roman" w:cs="Times New Roman"/>
          <w:sz w:val="28"/>
          <w:szCs w:val="28"/>
        </w:rPr>
        <w:t xml:space="preserve"> края</w:t>
      </w:r>
      <w:r w:rsidRPr="008F2234">
        <w:rPr>
          <w:rFonts w:ascii="Times New Roman" w:hAnsi="Times New Roman" w:cs="Times New Roman"/>
          <w:sz w:val="28"/>
          <w:szCs w:val="28"/>
        </w:rPr>
        <w:t>, решени</w:t>
      </w:r>
      <w:r>
        <w:rPr>
          <w:rFonts w:ascii="Times New Roman" w:hAnsi="Times New Roman" w:cs="Times New Roman"/>
          <w:sz w:val="28"/>
          <w:szCs w:val="28"/>
        </w:rPr>
        <w:t>я</w:t>
      </w:r>
      <w:r w:rsidRPr="008F2234">
        <w:rPr>
          <w:rFonts w:ascii="Times New Roman" w:hAnsi="Times New Roman" w:cs="Times New Roman"/>
          <w:sz w:val="28"/>
          <w:szCs w:val="28"/>
        </w:rPr>
        <w:t xml:space="preserve"> задачи </w:t>
      </w:r>
      <w:r>
        <w:rPr>
          <w:rFonts w:ascii="Times New Roman" w:hAnsi="Times New Roman" w:cs="Times New Roman"/>
          <w:sz w:val="28"/>
          <w:szCs w:val="28"/>
        </w:rPr>
        <w:t xml:space="preserve">по </w:t>
      </w:r>
      <w:r w:rsidRPr="008F2234">
        <w:rPr>
          <w:rFonts w:ascii="Times New Roman" w:hAnsi="Times New Roman" w:cs="Times New Roman"/>
          <w:sz w:val="28"/>
          <w:szCs w:val="28"/>
        </w:rPr>
        <w:t>обеспечени</w:t>
      </w:r>
      <w:r>
        <w:rPr>
          <w:rFonts w:ascii="Times New Roman" w:hAnsi="Times New Roman" w:cs="Times New Roman"/>
          <w:sz w:val="28"/>
          <w:szCs w:val="28"/>
        </w:rPr>
        <w:t>ю</w:t>
      </w:r>
      <w:r w:rsidRPr="008F2234">
        <w:rPr>
          <w:rFonts w:ascii="Times New Roman" w:hAnsi="Times New Roman" w:cs="Times New Roman"/>
          <w:sz w:val="28"/>
          <w:szCs w:val="28"/>
        </w:rPr>
        <w:t xml:space="preserve"> структурной диверсификации экономи</w:t>
      </w:r>
      <w:r>
        <w:rPr>
          <w:rFonts w:ascii="Times New Roman" w:hAnsi="Times New Roman" w:cs="Times New Roman"/>
          <w:sz w:val="28"/>
          <w:szCs w:val="28"/>
        </w:rPr>
        <w:t>ки</w:t>
      </w:r>
      <w:r w:rsidRPr="008F2234">
        <w:rPr>
          <w:rFonts w:ascii="Times New Roman" w:hAnsi="Times New Roman" w:cs="Times New Roman"/>
          <w:sz w:val="28"/>
          <w:szCs w:val="28"/>
        </w:rPr>
        <w:t xml:space="preserve"> </w:t>
      </w:r>
      <w:r>
        <w:rPr>
          <w:rFonts w:ascii="Times New Roman" w:hAnsi="Times New Roman" w:cs="Times New Roman"/>
          <w:sz w:val="28"/>
          <w:szCs w:val="28"/>
        </w:rPr>
        <w:t>края.</w:t>
      </w:r>
      <w:r w:rsidRPr="008F2234">
        <w:rPr>
          <w:rFonts w:ascii="Times New Roman" w:hAnsi="Times New Roman" w:cs="Times New Roman"/>
          <w:sz w:val="28"/>
          <w:szCs w:val="28"/>
        </w:rPr>
        <w:t xml:space="preserve"> </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Содействие развитию малого и среднего бизнеса</w:t>
      </w:r>
      <w:r>
        <w:rPr>
          <w:rFonts w:ascii="Times New Roman" w:hAnsi="Times New Roman" w:cs="Times New Roman"/>
          <w:sz w:val="28"/>
          <w:szCs w:val="28"/>
        </w:rPr>
        <w:t>,</w:t>
      </w:r>
      <w:r w:rsidRPr="008F2234">
        <w:rPr>
          <w:rFonts w:ascii="Times New Roman" w:hAnsi="Times New Roman" w:cs="Times New Roman"/>
          <w:sz w:val="28"/>
          <w:szCs w:val="28"/>
        </w:rPr>
        <w:t xml:space="preserve"> </w:t>
      </w:r>
      <w:r w:rsidRPr="0014556E">
        <w:rPr>
          <w:rFonts w:ascii="Times New Roman" w:hAnsi="Times New Roman" w:cs="Times New Roman"/>
          <w:sz w:val="28"/>
          <w:szCs w:val="28"/>
        </w:rPr>
        <w:t>инфраструктуры поддержки малого и среднего бизнеса</w:t>
      </w:r>
      <w:r w:rsidRPr="008F2234">
        <w:rPr>
          <w:rFonts w:ascii="Times New Roman" w:hAnsi="Times New Roman" w:cs="Times New Roman"/>
          <w:sz w:val="28"/>
          <w:szCs w:val="28"/>
        </w:rPr>
        <w:t xml:space="preserve"> официально признано одним из ключевых приоритетов социальной и экономической политики </w:t>
      </w:r>
      <w:r>
        <w:rPr>
          <w:rFonts w:ascii="Times New Roman" w:hAnsi="Times New Roman" w:cs="Times New Roman"/>
          <w:sz w:val="28"/>
          <w:szCs w:val="28"/>
        </w:rPr>
        <w:t>края</w:t>
      </w:r>
      <w:r w:rsidRPr="008F2234">
        <w:rPr>
          <w:rFonts w:ascii="Times New Roman" w:hAnsi="Times New Roman" w:cs="Times New Roman"/>
          <w:sz w:val="28"/>
          <w:szCs w:val="28"/>
        </w:rPr>
        <w:t xml:space="preserve"> (</w:t>
      </w:r>
      <w:r w:rsidRPr="0014556E">
        <w:rPr>
          <w:rFonts w:ascii="Times New Roman" w:hAnsi="Times New Roman" w:cs="Times New Roman"/>
          <w:sz w:val="28"/>
          <w:szCs w:val="28"/>
        </w:rPr>
        <w:t>Закон Забайкальского края</w:t>
      </w:r>
      <w:r>
        <w:rPr>
          <w:rFonts w:ascii="Times New Roman" w:hAnsi="Times New Roman" w:cs="Times New Roman"/>
          <w:sz w:val="28"/>
          <w:szCs w:val="28"/>
        </w:rPr>
        <w:t xml:space="preserve"> от 10 декабря 2009 года № 295-ЗЗК </w:t>
      </w:r>
      <w:r w:rsidRPr="0014556E">
        <w:rPr>
          <w:rFonts w:ascii="Times New Roman" w:hAnsi="Times New Roman" w:cs="Times New Roman"/>
          <w:sz w:val="28"/>
          <w:szCs w:val="28"/>
        </w:rPr>
        <w:t>«О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2010–2014 годы»</w:t>
      </w:r>
      <w:r>
        <w:rPr>
          <w:rFonts w:ascii="Times New Roman" w:hAnsi="Times New Roman" w:cs="Times New Roman"/>
          <w:sz w:val="28"/>
          <w:szCs w:val="28"/>
        </w:rPr>
        <w:t xml:space="preserve">). </w:t>
      </w:r>
      <w:r w:rsidRPr="0014556E">
        <w:rPr>
          <w:rFonts w:ascii="Times New Roman" w:hAnsi="Times New Roman" w:cs="Times New Roman"/>
          <w:sz w:val="28"/>
          <w:szCs w:val="28"/>
        </w:rPr>
        <w:t xml:space="preserve"> </w:t>
      </w:r>
      <w:r w:rsidRPr="008F2234">
        <w:rPr>
          <w:rFonts w:ascii="Times New Roman" w:hAnsi="Times New Roman" w:cs="Times New Roman"/>
          <w:sz w:val="28"/>
          <w:szCs w:val="28"/>
        </w:rPr>
        <w:t>При этом особое внимание уделено поддержке малого и среднего бизнеса в высокотехнологичных секторах (субсидирование реализации мероприятий по стимулированию инновационной активности малых компаний).</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Существенно возросла роль мнения предпринимательского сообщества в определении приоритетов </w:t>
      </w:r>
      <w:r>
        <w:rPr>
          <w:rFonts w:ascii="Times New Roman" w:hAnsi="Times New Roman" w:cs="Times New Roman"/>
          <w:sz w:val="28"/>
          <w:szCs w:val="28"/>
        </w:rPr>
        <w:t xml:space="preserve">государственной </w:t>
      </w:r>
      <w:r w:rsidRPr="008F2234">
        <w:rPr>
          <w:rFonts w:ascii="Times New Roman" w:hAnsi="Times New Roman" w:cs="Times New Roman"/>
          <w:sz w:val="28"/>
          <w:szCs w:val="28"/>
        </w:rPr>
        <w:t xml:space="preserve">политики в области развития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xml:space="preserve"> и оценке существующего и предлагаемого к введению нового государственного регулирования предпринимательской деятельности (введение института оценки регулирующего воздействия).</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Результатом реализации поручений Президента Российской Федерации и Правительства Российской Федерации в области развития малого и среднего бизнеса, а также решений, принятых на заседаниях Правительственной комиссии по развитию малого и среднего предпринимательства, стало завершение процесса формирования основополагающей нормативно-правовой базы в сфере развития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Комплексные </w:t>
      </w:r>
      <w:r>
        <w:rPr>
          <w:rFonts w:ascii="Times New Roman" w:hAnsi="Times New Roman" w:cs="Times New Roman"/>
          <w:sz w:val="28"/>
          <w:szCs w:val="28"/>
        </w:rPr>
        <w:t>меры</w:t>
      </w:r>
      <w:r w:rsidRPr="008F2234">
        <w:rPr>
          <w:rFonts w:ascii="Times New Roman" w:hAnsi="Times New Roman" w:cs="Times New Roman"/>
          <w:sz w:val="28"/>
          <w:szCs w:val="28"/>
        </w:rPr>
        <w:t xml:space="preserve">, реализованные в </w:t>
      </w:r>
      <w:r>
        <w:rPr>
          <w:rFonts w:ascii="Times New Roman" w:hAnsi="Times New Roman" w:cs="Times New Roman"/>
          <w:sz w:val="28"/>
          <w:szCs w:val="28"/>
        </w:rPr>
        <w:t>Забайкальском крае</w:t>
      </w:r>
      <w:r w:rsidRPr="008F2234">
        <w:rPr>
          <w:rFonts w:ascii="Times New Roman" w:hAnsi="Times New Roman" w:cs="Times New Roman"/>
          <w:sz w:val="28"/>
          <w:szCs w:val="28"/>
        </w:rPr>
        <w:t xml:space="preserve"> в 200</w:t>
      </w:r>
      <w:r>
        <w:rPr>
          <w:rFonts w:ascii="Times New Roman" w:hAnsi="Times New Roman" w:cs="Times New Roman"/>
          <w:sz w:val="28"/>
          <w:szCs w:val="28"/>
        </w:rPr>
        <w:t>9–</w:t>
      </w:r>
      <w:r w:rsidRPr="008F2234">
        <w:rPr>
          <w:rFonts w:ascii="Times New Roman" w:hAnsi="Times New Roman" w:cs="Times New Roman"/>
          <w:sz w:val="28"/>
          <w:szCs w:val="28"/>
        </w:rPr>
        <w:t xml:space="preserve">2012 годах </w:t>
      </w:r>
      <w:r>
        <w:rPr>
          <w:rFonts w:ascii="Times New Roman" w:hAnsi="Times New Roman" w:cs="Times New Roman"/>
          <w:sz w:val="28"/>
          <w:szCs w:val="28"/>
        </w:rPr>
        <w:t>в рамках</w:t>
      </w:r>
      <w:r w:rsidRPr="007D1CDA">
        <w:rPr>
          <w:rFonts w:ascii="Times New Roman" w:hAnsi="Times New Roman" w:cs="Times New Roman"/>
          <w:sz w:val="28"/>
          <w:szCs w:val="28"/>
        </w:rPr>
        <w:t xml:space="preserve"> </w:t>
      </w:r>
      <w:r>
        <w:rPr>
          <w:rFonts w:ascii="Times New Roman" w:hAnsi="Times New Roman" w:cs="Times New Roman"/>
          <w:sz w:val="28"/>
          <w:szCs w:val="28"/>
        </w:rPr>
        <w:t xml:space="preserve">Концепции государственной поддержки </w:t>
      </w:r>
      <w:r w:rsidRPr="00167A8C">
        <w:rPr>
          <w:rFonts w:ascii="Times New Roman" w:hAnsi="Times New Roman" w:cs="Times New Roman"/>
          <w:sz w:val="28"/>
          <w:szCs w:val="28"/>
        </w:rPr>
        <w:t xml:space="preserve">малого </w:t>
      </w:r>
      <w:r>
        <w:rPr>
          <w:rFonts w:ascii="Times New Roman" w:hAnsi="Times New Roman" w:cs="Times New Roman"/>
          <w:sz w:val="28"/>
          <w:szCs w:val="28"/>
        </w:rPr>
        <w:t xml:space="preserve">и среднего </w:t>
      </w:r>
      <w:r w:rsidRPr="00167A8C">
        <w:rPr>
          <w:rFonts w:ascii="Times New Roman" w:hAnsi="Times New Roman" w:cs="Times New Roman"/>
          <w:sz w:val="28"/>
          <w:szCs w:val="28"/>
        </w:rPr>
        <w:t xml:space="preserve">предпринимательства в </w:t>
      </w:r>
      <w:r>
        <w:rPr>
          <w:rFonts w:ascii="Times New Roman" w:hAnsi="Times New Roman" w:cs="Times New Roman"/>
          <w:sz w:val="28"/>
          <w:szCs w:val="28"/>
        </w:rPr>
        <w:t>Забайкальском крае</w:t>
      </w:r>
      <w:r w:rsidRPr="00167A8C">
        <w:rPr>
          <w:rFonts w:ascii="Times New Roman" w:hAnsi="Times New Roman" w:cs="Times New Roman"/>
          <w:sz w:val="28"/>
          <w:szCs w:val="28"/>
        </w:rPr>
        <w:t xml:space="preserve"> на 200</w:t>
      </w:r>
      <w:r>
        <w:rPr>
          <w:rFonts w:ascii="Times New Roman" w:hAnsi="Times New Roman" w:cs="Times New Roman"/>
          <w:sz w:val="28"/>
          <w:szCs w:val="28"/>
        </w:rPr>
        <w:t xml:space="preserve">9–2013 </w:t>
      </w:r>
      <w:r w:rsidRPr="00167A8C">
        <w:rPr>
          <w:rFonts w:ascii="Times New Roman" w:hAnsi="Times New Roman" w:cs="Times New Roman"/>
          <w:sz w:val="28"/>
          <w:szCs w:val="28"/>
        </w:rPr>
        <w:t>годы</w:t>
      </w:r>
      <w:r>
        <w:rPr>
          <w:rFonts w:ascii="Times New Roman" w:hAnsi="Times New Roman" w:cs="Times New Roman"/>
          <w:sz w:val="28"/>
          <w:szCs w:val="28"/>
        </w:rPr>
        <w:t xml:space="preserve">, утвержденной распоряжением Правительства Забайкальского края от 23 </w:t>
      </w:r>
      <w:r>
        <w:rPr>
          <w:rFonts w:ascii="Times New Roman" w:hAnsi="Times New Roman" w:cs="Times New Roman"/>
          <w:sz w:val="28"/>
          <w:szCs w:val="28"/>
        </w:rPr>
        <w:lastRenderedPageBreak/>
        <w:t>декабря 2008 года № 198-р,</w:t>
      </w:r>
      <w:r w:rsidRPr="008F2234">
        <w:rPr>
          <w:rFonts w:ascii="Times New Roman" w:hAnsi="Times New Roman" w:cs="Times New Roman"/>
          <w:sz w:val="28"/>
          <w:szCs w:val="28"/>
        </w:rPr>
        <w:t xml:space="preserve"> и направленные на решение ключевых проблем бизнеса, позволили в некоторой мере смягчить крайне неблагоприятные условия предпринимательской деятельности в условиях кризиса и посткризисный период.</w:t>
      </w:r>
    </w:p>
    <w:p w:rsidR="00B651B8" w:rsidRPr="000D38CC" w:rsidRDefault="00B651B8" w:rsidP="006A1B4C">
      <w:pPr>
        <w:widowControl w:val="0"/>
        <w:autoSpaceDE w:val="0"/>
        <w:autoSpaceDN w:val="0"/>
        <w:adjustRightInd w:val="0"/>
      </w:pPr>
      <w:r w:rsidRPr="000D38CC">
        <w:t xml:space="preserve">В крае создана инфраструктура поддержки малого и среднего предпринимательства: Фонд поддержки малого предпринимательства Забайкальского края, ООО «Гарантийный фонд Забайкальского края»,     </w:t>
      </w:r>
      <w:r w:rsidRPr="00A040C6">
        <w:rPr>
          <w:color w:val="auto"/>
        </w:rPr>
        <w:t>ОАО «Фонд инвестиционного развития Забайкальского края»,</w:t>
      </w:r>
      <w:r w:rsidRPr="000D38CC">
        <w:t xml:space="preserve"> </w:t>
      </w:r>
      <w:r w:rsidRPr="00ED1881">
        <w:rPr>
          <w:color w:val="auto"/>
        </w:rPr>
        <w:t>Забайкальский экспортный центр, Забайкальская лизинговая компания, 2 бизнес-инкубатора</w:t>
      </w:r>
      <w:r w:rsidRPr="00ED1881">
        <w:t>. Осуществляется информационно-аналитическая и финансовая</w:t>
      </w:r>
      <w:r w:rsidRPr="000D38CC">
        <w:t xml:space="preserve"> поддержка субъектов малого и среднего предпринимательства. Проводятся конкурсы среди субъектов малого и среднего предпринимательства, а также молодых предпринимателей.</w:t>
      </w:r>
    </w:p>
    <w:p w:rsidR="00B651B8" w:rsidRPr="008E272F" w:rsidRDefault="00B651B8" w:rsidP="00B82FAD">
      <w:pPr>
        <w:widowControl w:val="0"/>
        <w:autoSpaceDE w:val="0"/>
        <w:autoSpaceDN w:val="0"/>
        <w:adjustRightInd w:val="0"/>
      </w:pPr>
      <w:r w:rsidRPr="00ED1881">
        <w:t>В крае созданы и действуют представительства</w:t>
      </w:r>
      <w:r>
        <w:t xml:space="preserve"> общественных объединений предпринимателей – «</w:t>
      </w:r>
      <w:r w:rsidRPr="008E272F">
        <w:t>ОПОР</w:t>
      </w:r>
      <w:r>
        <w:t>А</w:t>
      </w:r>
      <w:r w:rsidRPr="008E272F">
        <w:t xml:space="preserve"> Р</w:t>
      </w:r>
      <w:r>
        <w:t>ОССИИ» и «Деловая Россия», Забайкальский Союз предпринимателей</w:t>
      </w:r>
      <w:r w:rsidRPr="008E272F">
        <w:t>.</w:t>
      </w:r>
    </w:p>
    <w:p w:rsidR="00B651B8" w:rsidRPr="008F2234" w:rsidRDefault="00B651B8" w:rsidP="00B82FAD">
      <w:pPr>
        <w:pStyle w:val="ConsPlusNormal"/>
        <w:ind w:firstLine="709"/>
        <w:rPr>
          <w:rFonts w:ascii="Times New Roman" w:hAnsi="Times New Roman" w:cs="Times New Roman"/>
          <w:sz w:val="28"/>
          <w:szCs w:val="28"/>
        </w:rPr>
      </w:pPr>
      <w:r w:rsidRPr="008E272F">
        <w:rPr>
          <w:rFonts w:ascii="Times New Roman" w:hAnsi="Times New Roman" w:cs="Times New Roman"/>
          <w:sz w:val="28"/>
          <w:szCs w:val="28"/>
        </w:rPr>
        <w:t>Основными векторами государственной политики по развитию малого и среднего предпринимательства на краткосрочную и долгосрочную</w:t>
      </w:r>
      <w:r w:rsidRPr="008F2234">
        <w:rPr>
          <w:rFonts w:ascii="Times New Roman" w:hAnsi="Times New Roman" w:cs="Times New Roman"/>
          <w:sz w:val="28"/>
          <w:szCs w:val="28"/>
        </w:rPr>
        <w:t xml:space="preserve"> перспективу являются:</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продолжение работы по мониторингу реализации в </w:t>
      </w:r>
      <w:r>
        <w:rPr>
          <w:rFonts w:ascii="Times New Roman" w:hAnsi="Times New Roman" w:cs="Times New Roman"/>
          <w:sz w:val="28"/>
          <w:szCs w:val="28"/>
        </w:rPr>
        <w:t>муниципальных образованиях края</w:t>
      </w:r>
      <w:r w:rsidRPr="008F2234">
        <w:rPr>
          <w:rFonts w:ascii="Times New Roman" w:hAnsi="Times New Roman" w:cs="Times New Roman"/>
          <w:sz w:val="28"/>
          <w:szCs w:val="28"/>
        </w:rPr>
        <w:t xml:space="preserve"> принятых государственных мер в области развития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расширение направлений поддержки и спектра программ и проектов в области развития малого и среднего предпринимательства, в том числе включение элементов политики по развитию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xml:space="preserve"> в стратегии кластерного развития, миграционной политики и др.;</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обеспечение общественного обсуждения создаваемых институтов и механизмов поддержки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а также новых законодательных инициатив на всех стадиях их разработки (введения)</w:t>
      </w:r>
      <w:r>
        <w:rPr>
          <w:rFonts w:ascii="Times New Roman" w:hAnsi="Times New Roman" w:cs="Times New Roman"/>
          <w:sz w:val="28"/>
          <w:szCs w:val="28"/>
        </w:rPr>
        <w:t>.</w:t>
      </w:r>
    </w:p>
    <w:p w:rsidR="00B651B8"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Обеспечение значимого увеличения количественных и качественных показателей доли малого инновационного бизнеса - один из ключевых стратегических ориентиров государственной политики по развитию малого и среднего предпринимательства в </w:t>
      </w:r>
      <w:r>
        <w:rPr>
          <w:rFonts w:ascii="Times New Roman" w:hAnsi="Times New Roman" w:cs="Times New Roman"/>
          <w:sz w:val="28"/>
          <w:szCs w:val="28"/>
        </w:rPr>
        <w:t>Забайкальском крае</w:t>
      </w:r>
      <w:r w:rsidRPr="008F2234">
        <w:rPr>
          <w:rFonts w:ascii="Times New Roman" w:hAnsi="Times New Roman" w:cs="Times New Roman"/>
          <w:sz w:val="28"/>
          <w:szCs w:val="28"/>
        </w:rPr>
        <w:t>. Ядром национальной инновационной системы и залогом ее конкурентоспособности должна стать сеть отраслевых инновационных кластеров.</w:t>
      </w:r>
      <w:r>
        <w:rPr>
          <w:rFonts w:ascii="Times New Roman" w:hAnsi="Times New Roman" w:cs="Times New Roman"/>
          <w:sz w:val="28"/>
          <w:szCs w:val="28"/>
        </w:rPr>
        <w:t xml:space="preserve"> </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Активная позиция малого и среднего бизнеса, поддерживаемого государством, во многом способствует постепенной стабилизации экономической ситуации внутри страны, и как следствие, улучшению условий и состояния предпринимательства в целом.</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Вместе с тем, сложившаяся отраслевая структура малого и среднего бизнеса </w:t>
      </w:r>
      <w:r>
        <w:rPr>
          <w:rFonts w:ascii="Times New Roman" w:hAnsi="Times New Roman" w:cs="Times New Roman"/>
          <w:sz w:val="28"/>
          <w:szCs w:val="28"/>
        </w:rPr>
        <w:t xml:space="preserve">в крае </w:t>
      </w:r>
      <w:r w:rsidRPr="008F2234">
        <w:rPr>
          <w:rFonts w:ascii="Times New Roman" w:hAnsi="Times New Roman" w:cs="Times New Roman"/>
          <w:sz w:val="28"/>
          <w:szCs w:val="28"/>
        </w:rPr>
        <w:t>не отвечает задачам модернизации экономики.</w:t>
      </w:r>
    </w:p>
    <w:p w:rsidR="00B651B8" w:rsidRPr="008F2234" w:rsidRDefault="00B651B8" w:rsidP="00B82FAD">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Доля среднесписочной численности работников (без внешних совместителей), занятых на микропредприятиях, малых и средних </w:t>
      </w:r>
      <w:r>
        <w:rPr>
          <w:rFonts w:ascii="Times New Roman" w:hAnsi="Times New Roman" w:cs="Times New Roman"/>
          <w:sz w:val="28"/>
          <w:szCs w:val="28"/>
        </w:rPr>
        <w:lastRenderedPageBreak/>
        <w:t xml:space="preserve">предприятиях и у индивидуальных предпринимателей, в общей численности экономически активного населения составила </w:t>
      </w:r>
      <w:r w:rsidRPr="00922EEE">
        <w:rPr>
          <w:rFonts w:ascii="Times New Roman" w:hAnsi="Times New Roman" w:cs="Times New Roman"/>
          <w:sz w:val="28"/>
          <w:szCs w:val="28"/>
        </w:rPr>
        <w:t>20,5</w:t>
      </w:r>
      <w:r>
        <w:rPr>
          <w:rFonts w:ascii="Times New Roman" w:hAnsi="Times New Roman" w:cs="Times New Roman"/>
          <w:sz w:val="28"/>
          <w:szCs w:val="28"/>
        </w:rPr>
        <w:t xml:space="preserve"> %, что ниже значения аналогичного показателя по Российской Федерации (26,3 %).   </w:t>
      </w:r>
    </w:p>
    <w:p w:rsidR="00B651B8" w:rsidRDefault="00B651B8" w:rsidP="00B82FAD">
      <w:pPr>
        <w:pStyle w:val="ConsPlusNormal"/>
        <w:ind w:firstLine="709"/>
        <w:rPr>
          <w:rFonts w:ascii="Times New Roman" w:hAnsi="Times New Roman" w:cs="Times New Roman"/>
          <w:sz w:val="28"/>
          <w:szCs w:val="28"/>
        </w:rPr>
      </w:pPr>
      <w:r>
        <w:rPr>
          <w:rFonts w:ascii="Times New Roman" w:hAnsi="Times New Roman" w:cs="Times New Roman"/>
          <w:sz w:val="28"/>
          <w:szCs w:val="28"/>
        </w:rPr>
        <w:t>Ч</w:t>
      </w:r>
      <w:r w:rsidRPr="008F2234">
        <w:rPr>
          <w:rFonts w:ascii="Times New Roman" w:hAnsi="Times New Roman" w:cs="Times New Roman"/>
          <w:sz w:val="28"/>
          <w:szCs w:val="28"/>
        </w:rPr>
        <w:t>исленност</w:t>
      </w:r>
      <w:r>
        <w:rPr>
          <w:rFonts w:ascii="Times New Roman" w:hAnsi="Times New Roman" w:cs="Times New Roman"/>
          <w:sz w:val="28"/>
          <w:szCs w:val="28"/>
        </w:rPr>
        <w:t>ь</w:t>
      </w:r>
      <w:r w:rsidRPr="008F2234">
        <w:rPr>
          <w:rFonts w:ascii="Times New Roman" w:hAnsi="Times New Roman" w:cs="Times New Roman"/>
          <w:sz w:val="28"/>
          <w:szCs w:val="28"/>
        </w:rPr>
        <w:t xml:space="preserve"> субъектов </w:t>
      </w:r>
      <w:r>
        <w:rPr>
          <w:rFonts w:ascii="Times New Roman" w:hAnsi="Times New Roman" w:cs="Times New Roman"/>
          <w:sz w:val="28"/>
          <w:szCs w:val="28"/>
        </w:rPr>
        <w:t xml:space="preserve">малого и среднего предпринимательства </w:t>
      </w:r>
      <w:r w:rsidRPr="008F2234">
        <w:rPr>
          <w:rFonts w:ascii="Times New Roman" w:hAnsi="Times New Roman" w:cs="Times New Roman"/>
          <w:sz w:val="28"/>
          <w:szCs w:val="28"/>
        </w:rPr>
        <w:t xml:space="preserve">на 1 тыс. человек населения в среднем по </w:t>
      </w:r>
      <w:r>
        <w:rPr>
          <w:rFonts w:ascii="Times New Roman" w:hAnsi="Times New Roman" w:cs="Times New Roman"/>
          <w:sz w:val="28"/>
          <w:szCs w:val="28"/>
        </w:rPr>
        <w:t>Забайкальскому краю составила</w:t>
      </w:r>
      <w:r w:rsidRPr="008F2234">
        <w:rPr>
          <w:rFonts w:ascii="Times New Roman" w:hAnsi="Times New Roman" w:cs="Times New Roman"/>
          <w:sz w:val="28"/>
          <w:szCs w:val="28"/>
        </w:rPr>
        <w:t xml:space="preserve"> </w:t>
      </w:r>
      <w:r w:rsidRPr="00922EEE">
        <w:rPr>
          <w:rFonts w:ascii="Times New Roman" w:hAnsi="Times New Roman" w:cs="Times New Roman"/>
          <w:color w:val="000000"/>
          <w:sz w:val="28"/>
          <w:szCs w:val="28"/>
        </w:rPr>
        <w:t>29,2</w:t>
      </w:r>
      <w:r>
        <w:rPr>
          <w:rFonts w:ascii="Times New Roman" w:hAnsi="Times New Roman" w:cs="Times New Roman"/>
          <w:sz w:val="28"/>
          <w:szCs w:val="28"/>
        </w:rPr>
        <w:t xml:space="preserve"> </w:t>
      </w:r>
      <w:r w:rsidRPr="008F2234">
        <w:rPr>
          <w:rFonts w:ascii="Times New Roman" w:hAnsi="Times New Roman" w:cs="Times New Roman"/>
          <w:sz w:val="28"/>
          <w:szCs w:val="28"/>
        </w:rPr>
        <w:t>единиц</w:t>
      </w:r>
      <w:r>
        <w:rPr>
          <w:rFonts w:ascii="Times New Roman" w:hAnsi="Times New Roman" w:cs="Times New Roman"/>
          <w:sz w:val="28"/>
          <w:szCs w:val="28"/>
        </w:rPr>
        <w:t>ы</w:t>
      </w:r>
      <w:r w:rsidRPr="008F2234">
        <w:rPr>
          <w:rFonts w:ascii="Times New Roman" w:hAnsi="Times New Roman" w:cs="Times New Roman"/>
          <w:sz w:val="28"/>
          <w:szCs w:val="28"/>
        </w:rPr>
        <w:t xml:space="preserve">, что </w:t>
      </w:r>
      <w:r>
        <w:rPr>
          <w:rFonts w:ascii="Times New Roman" w:hAnsi="Times New Roman" w:cs="Times New Roman"/>
          <w:sz w:val="28"/>
          <w:szCs w:val="28"/>
        </w:rPr>
        <w:t xml:space="preserve">ниже значения аналогичного показателя по Российской Федерации (40 единиц). </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Также необходимо </w:t>
      </w:r>
      <w:r>
        <w:rPr>
          <w:rFonts w:ascii="Times New Roman" w:hAnsi="Times New Roman" w:cs="Times New Roman"/>
          <w:sz w:val="28"/>
          <w:szCs w:val="28"/>
        </w:rPr>
        <w:t xml:space="preserve">выделить </w:t>
      </w:r>
      <w:r w:rsidRPr="008F2234">
        <w:rPr>
          <w:rFonts w:ascii="Times New Roman" w:hAnsi="Times New Roman" w:cs="Times New Roman"/>
          <w:sz w:val="28"/>
          <w:szCs w:val="28"/>
        </w:rPr>
        <w:t>отрасл</w:t>
      </w:r>
      <w:r>
        <w:rPr>
          <w:rFonts w:ascii="Times New Roman" w:hAnsi="Times New Roman" w:cs="Times New Roman"/>
          <w:sz w:val="28"/>
          <w:szCs w:val="28"/>
        </w:rPr>
        <w:t xml:space="preserve">и </w:t>
      </w:r>
      <w:r w:rsidRPr="008F2234">
        <w:rPr>
          <w:rFonts w:ascii="Times New Roman" w:hAnsi="Times New Roman" w:cs="Times New Roman"/>
          <w:sz w:val="28"/>
          <w:szCs w:val="28"/>
        </w:rPr>
        <w:t xml:space="preserve">экономики, в которых занято подавляющее большинство субъектов </w:t>
      </w:r>
      <w:r>
        <w:rPr>
          <w:rFonts w:ascii="Times New Roman" w:hAnsi="Times New Roman" w:cs="Times New Roman"/>
          <w:sz w:val="28"/>
          <w:szCs w:val="28"/>
        </w:rPr>
        <w:t>малого и среднего предпринимательства в крае (они во многом идентичны общероссийской отраслевой структуре малого и среднего предпринимательства):</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оптовая и розничная торговля (</w:t>
      </w:r>
      <w:r w:rsidRPr="00922EEE">
        <w:rPr>
          <w:rFonts w:ascii="Times New Roman" w:hAnsi="Times New Roman" w:cs="Times New Roman"/>
          <w:sz w:val="28"/>
          <w:szCs w:val="28"/>
        </w:rPr>
        <w:t>41,0</w:t>
      </w:r>
      <w:r>
        <w:rPr>
          <w:rFonts w:ascii="Times New Roman" w:hAnsi="Times New Roman" w:cs="Times New Roman"/>
          <w:sz w:val="28"/>
          <w:szCs w:val="28"/>
        </w:rPr>
        <w:t xml:space="preserve"> % - в Забайкальском крае, </w:t>
      </w:r>
      <w:r w:rsidRPr="008F2234">
        <w:rPr>
          <w:rFonts w:ascii="Times New Roman" w:hAnsi="Times New Roman" w:cs="Times New Roman"/>
          <w:sz w:val="28"/>
          <w:szCs w:val="28"/>
        </w:rPr>
        <w:t>38</w:t>
      </w:r>
      <w:r>
        <w:rPr>
          <w:rFonts w:ascii="Times New Roman" w:hAnsi="Times New Roman" w:cs="Times New Roman"/>
          <w:sz w:val="28"/>
          <w:szCs w:val="28"/>
        </w:rPr>
        <w:t xml:space="preserve"> </w:t>
      </w:r>
      <w:r w:rsidRPr="008F2234">
        <w:rPr>
          <w:rFonts w:ascii="Times New Roman" w:hAnsi="Times New Roman" w:cs="Times New Roman"/>
          <w:sz w:val="28"/>
          <w:szCs w:val="28"/>
        </w:rPr>
        <w:t xml:space="preserve">% </w:t>
      </w:r>
      <w:r>
        <w:rPr>
          <w:rFonts w:ascii="Times New Roman" w:hAnsi="Times New Roman" w:cs="Times New Roman"/>
          <w:sz w:val="28"/>
          <w:szCs w:val="28"/>
        </w:rPr>
        <w:t>-</w:t>
      </w:r>
      <w:r w:rsidRPr="008F2234">
        <w:rPr>
          <w:rFonts w:ascii="Times New Roman" w:hAnsi="Times New Roman" w:cs="Times New Roman"/>
          <w:sz w:val="28"/>
          <w:szCs w:val="28"/>
        </w:rPr>
        <w:t xml:space="preserve"> в России </w:t>
      </w:r>
      <w:r>
        <w:rPr>
          <w:rFonts w:ascii="Times New Roman" w:hAnsi="Times New Roman" w:cs="Times New Roman"/>
          <w:sz w:val="28"/>
          <w:szCs w:val="28"/>
        </w:rPr>
        <w:t>в среднем о</w:t>
      </w:r>
      <w:r w:rsidRPr="008F2234">
        <w:rPr>
          <w:rFonts w:ascii="Times New Roman" w:hAnsi="Times New Roman" w:cs="Times New Roman"/>
          <w:sz w:val="28"/>
          <w:szCs w:val="28"/>
        </w:rPr>
        <w:t xml:space="preserve">т общего числа всех субъектов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работающих в различных отраслях);</w:t>
      </w:r>
    </w:p>
    <w:p w:rsidR="00B651B8"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предоставление услуг (</w:t>
      </w:r>
      <w:r w:rsidRPr="00922EEE">
        <w:rPr>
          <w:rFonts w:ascii="Times New Roman" w:hAnsi="Times New Roman" w:cs="Times New Roman"/>
          <w:sz w:val="28"/>
          <w:szCs w:val="28"/>
        </w:rPr>
        <w:t>38,0</w:t>
      </w:r>
      <w:r>
        <w:rPr>
          <w:rFonts w:ascii="Times New Roman" w:hAnsi="Times New Roman" w:cs="Times New Roman"/>
          <w:sz w:val="28"/>
          <w:szCs w:val="28"/>
        </w:rPr>
        <w:t xml:space="preserve"> % и </w:t>
      </w:r>
      <w:r w:rsidRPr="008F2234">
        <w:rPr>
          <w:rFonts w:ascii="Times New Roman" w:hAnsi="Times New Roman" w:cs="Times New Roman"/>
          <w:sz w:val="28"/>
          <w:szCs w:val="28"/>
        </w:rPr>
        <w:t>17,9</w:t>
      </w:r>
      <w:r>
        <w:rPr>
          <w:rFonts w:ascii="Times New Roman" w:hAnsi="Times New Roman" w:cs="Times New Roman"/>
          <w:sz w:val="28"/>
          <w:szCs w:val="28"/>
        </w:rPr>
        <w:t xml:space="preserve"> </w:t>
      </w:r>
      <w:r w:rsidRPr="008F2234">
        <w:rPr>
          <w:rFonts w:ascii="Times New Roman" w:hAnsi="Times New Roman" w:cs="Times New Roman"/>
          <w:sz w:val="28"/>
          <w:szCs w:val="28"/>
        </w:rPr>
        <w:t xml:space="preserve">% </w:t>
      </w:r>
      <w:r>
        <w:rPr>
          <w:rFonts w:ascii="Times New Roman" w:hAnsi="Times New Roman" w:cs="Times New Roman"/>
          <w:sz w:val="28"/>
          <w:szCs w:val="28"/>
        </w:rPr>
        <w:t>соот</w:t>
      </w:r>
      <w:r w:rsidRPr="008F2234">
        <w:rPr>
          <w:rFonts w:ascii="Times New Roman" w:hAnsi="Times New Roman" w:cs="Times New Roman"/>
          <w:sz w:val="28"/>
          <w:szCs w:val="28"/>
        </w:rPr>
        <w:t>ветственно);</w:t>
      </w:r>
    </w:p>
    <w:p w:rsidR="00B651B8"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строительство (</w:t>
      </w:r>
      <w:r w:rsidRPr="00922EEE">
        <w:rPr>
          <w:rFonts w:ascii="Times New Roman" w:hAnsi="Times New Roman" w:cs="Times New Roman"/>
          <w:sz w:val="28"/>
          <w:szCs w:val="28"/>
        </w:rPr>
        <w:t>12,</w:t>
      </w:r>
      <w:r>
        <w:rPr>
          <w:rFonts w:ascii="Times New Roman" w:hAnsi="Times New Roman" w:cs="Times New Roman"/>
          <w:sz w:val="28"/>
          <w:szCs w:val="28"/>
        </w:rPr>
        <w:t xml:space="preserve">0 % и </w:t>
      </w:r>
      <w:r w:rsidRPr="008F2234">
        <w:rPr>
          <w:rFonts w:ascii="Times New Roman" w:hAnsi="Times New Roman" w:cs="Times New Roman"/>
          <w:sz w:val="28"/>
          <w:szCs w:val="28"/>
        </w:rPr>
        <w:t>12,1% соответственно)</w:t>
      </w:r>
      <w:r>
        <w:rPr>
          <w:rFonts w:ascii="Times New Roman" w:hAnsi="Times New Roman" w:cs="Times New Roman"/>
          <w:sz w:val="28"/>
          <w:szCs w:val="28"/>
        </w:rPr>
        <w:t>;</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обрабатывающие производства (</w:t>
      </w:r>
      <w:r w:rsidRPr="00922EEE">
        <w:rPr>
          <w:rFonts w:ascii="Times New Roman" w:hAnsi="Times New Roman" w:cs="Times New Roman"/>
          <w:sz w:val="28"/>
          <w:szCs w:val="28"/>
        </w:rPr>
        <w:t>6,0</w:t>
      </w:r>
      <w:r>
        <w:rPr>
          <w:rFonts w:ascii="Times New Roman" w:hAnsi="Times New Roman" w:cs="Times New Roman"/>
          <w:sz w:val="28"/>
          <w:szCs w:val="28"/>
        </w:rPr>
        <w:t xml:space="preserve"> % и </w:t>
      </w:r>
      <w:r w:rsidRPr="008F2234">
        <w:rPr>
          <w:rFonts w:ascii="Times New Roman" w:hAnsi="Times New Roman" w:cs="Times New Roman"/>
          <w:sz w:val="28"/>
          <w:szCs w:val="28"/>
        </w:rPr>
        <w:t>10,5</w:t>
      </w:r>
      <w:r>
        <w:rPr>
          <w:rFonts w:ascii="Times New Roman" w:hAnsi="Times New Roman" w:cs="Times New Roman"/>
          <w:sz w:val="28"/>
          <w:szCs w:val="28"/>
        </w:rPr>
        <w:t xml:space="preserve"> </w:t>
      </w:r>
      <w:r w:rsidRPr="008F2234">
        <w:rPr>
          <w:rFonts w:ascii="Times New Roman" w:hAnsi="Times New Roman" w:cs="Times New Roman"/>
          <w:sz w:val="28"/>
          <w:szCs w:val="28"/>
        </w:rPr>
        <w:t>% соответственно)</w:t>
      </w:r>
      <w:r>
        <w:rPr>
          <w:rFonts w:ascii="Times New Roman" w:hAnsi="Times New Roman" w:cs="Times New Roman"/>
          <w:sz w:val="28"/>
          <w:szCs w:val="28"/>
        </w:rPr>
        <w:t>.</w:t>
      </w:r>
    </w:p>
    <w:p w:rsidR="00B651B8" w:rsidRPr="008F2234" w:rsidRDefault="00B651B8" w:rsidP="00B82FAD">
      <w:pPr>
        <w:pStyle w:val="ConsPlusNormal"/>
        <w:ind w:firstLine="709"/>
        <w:rPr>
          <w:rFonts w:ascii="Times New Roman" w:hAnsi="Times New Roman" w:cs="Times New Roman"/>
          <w:sz w:val="28"/>
          <w:szCs w:val="28"/>
        </w:rPr>
      </w:pPr>
      <w:r>
        <w:rPr>
          <w:rFonts w:ascii="Times New Roman" w:hAnsi="Times New Roman" w:cs="Times New Roman"/>
          <w:sz w:val="28"/>
          <w:szCs w:val="28"/>
        </w:rPr>
        <w:t>С</w:t>
      </w:r>
      <w:r w:rsidRPr="008F2234">
        <w:rPr>
          <w:rFonts w:ascii="Times New Roman" w:hAnsi="Times New Roman" w:cs="Times New Roman"/>
          <w:sz w:val="28"/>
          <w:szCs w:val="28"/>
        </w:rPr>
        <w:t xml:space="preserve">ложившаяся отраслевая структура малого и среднего бизнеса в </w:t>
      </w:r>
      <w:r>
        <w:rPr>
          <w:rFonts w:ascii="Times New Roman" w:hAnsi="Times New Roman" w:cs="Times New Roman"/>
          <w:sz w:val="28"/>
          <w:szCs w:val="28"/>
        </w:rPr>
        <w:t xml:space="preserve">Забайкальском крае, как и по России, </w:t>
      </w:r>
      <w:r w:rsidRPr="008F2234">
        <w:rPr>
          <w:rFonts w:ascii="Times New Roman" w:hAnsi="Times New Roman" w:cs="Times New Roman"/>
          <w:sz w:val="28"/>
          <w:szCs w:val="28"/>
        </w:rPr>
        <w:t xml:space="preserve"> качественно отстает от уровня развития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xml:space="preserve"> в европейских странах, в которых количественный показатель и вклад производственных компаний значительно выше</w:t>
      </w:r>
      <w:r>
        <w:rPr>
          <w:rFonts w:ascii="Times New Roman" w:hAnsi="Times New Roman" w:cs="Times New Roman"/>
          <w:sz w:val="28"/>
          <w:szCs w:val="28"/>
        </w:rPr>
        <w:t>,</w:t>
      </w:r>
      <w:r w:rsidRPr="008F2234">
        <w:rPr>
          <w:rFonts w:ascii="Times New Roman" w:hAnsi="Times New Roman" w:cs="Times New Roman"/>
          <w:sz w:val="28"/>
          <w:szCs w:val="28"/>
        </w:rPr>
        <w:t xml:space="preserve"> и доминирует неторговый сектор экономики.</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Реализация подпрограммы направлена на создание условий и факторов, способствующих развитию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xml:space="preserve"> в </w:t>
      </w:r>
      <w:r>
        <w:rPr>
          <w:rFonts w:ascii="Times New Roman" w:hAnsi="Times New Roman" w:cs="Times New Roman"/>
          <w:sz w:val="28"/>
          <w:szCs w:val="28"/>
        </w:rPr>
        <w:t>Забайкальском крае</w:t>
      </w:r>
      <w:r w:rsidRPr="008F2234">
        <w:rPr>
          <w:rFonts w:ascii="Times New Roman" w:hAnsi="Times New Roman" w:cs="Times New Roman"/>
          <w:sz w:val="28"/>
          <w:szCs w:val="28"/>
        </w:rPr>
        <w:t>, включая:</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оказание финансовой и имущественной поддержки субъектам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увеличение количества субъектов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использующих возможности лизинговых инструментов и заемного финансирования;</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увеличение количества банковских продуктов, целевой аудиторией которых являются субъекты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w:t>
      </w:r>
    </w:p>
    <w:p w:rsidR="00B651B8"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создание условий</w:t>
      </w:r>
      <w:r>
        <w:rPr>
          <w:rFonts w:ascii="Times New Roman" w:hAnsi="Times New Roman" w:cs="Times New Roman"/>
          <w:sz w:val="28"/>
          <w:szCs w:val="28"/>
        </w:rPr>
        <w:t>,</w:t>
      </w:r>
      <w:r w:rsidRPr="008F2234">
        <w:rPr>
          <w:rFonts w:ascii="Times New Roman" w:hAnsi="Times New Roman" w:cs="Times New Roman"/>
          <w:sz w:val="28"/>
          <w:szCs w:val="28"/>
        </w:rPr>
        <w:t xml:space="preserve"> обеспечивающих подключение субъектов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xml:space="preserve"> </w:t>
      </w:r>
      <w:r>
        <w:rPr>
          <w:rFonts w:ascii="Times New Roman" w:hAnsi="Times New Roman" w:cs="Times New Roman"/>
          <w:sz w:val="28"/>
          <w:szCs w:val="28"/>
        </w:rPr>
        <w:t>к</w:t>
      </w:r>
      <w:r w:rsidRPr="008F2234">
        <w:rPr>
          <w:rFonts w:ascii="Times New Roman" w:hAnsi="Times New Roman" w:cs="Times New Roman"/>
          <w:sz w:val="28"/>
          <w:szCs w:val="28"/>
        </w:rPr>
        <w:t xml:space="preserve"> коммунальной и энергетической инфраструктуре;</w:t>
      </w:r>
    </w:p>
    <w:p w:rsidR="00B651B8" w:rsidRPr="008F2234" w:rsidRDefault="00B651B8" w:rsidP="00B82FAD">
      <w:pPr>
        <w:pStyle w:val="ConsPlusNormal"/>
        <w:ind w:firstLine="709"/>
        <w:rPr>
          <w:rFonts w:ascii="Times New Roman" w:hAnsi="Times New Roman" w:cs="Times New Roman"/>
          <w:sz w:val="28"/>
          <w:szCs w:val="28"/>
        </w:rPr>
      </w:pPr>
      <w:r>
        <w:rPr>
          <w:rFonts w:ascii="Times New Roman" w:hAnsi="Times New Roman" w:cs="Times New Roman"/>
          <w:sz w:val="28"/>
          <w:szCs w:val="28"/>
        </w:rPr>
        <w:t>формирование благоприятных условий для осуществления предпринимательской деятельности на основе совершенствования налогового и фискального администрирования;</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совершенствование нормативного и правового регулирования сферы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увеличение доли инновационных и экспортно-ориентированных </w:t>
      </w:r>
      <w:r>
        <w:rPr>
          <w:rFonts w:ascii="Times New Roman" w:hAnsi="Times New Roman" w:cs="Times New Roman"/>
          <w:sz w:val="28"/>
          <w:szCs w:val="28"/>
        </w:rPr>
        <w:t>субъектов малого и среднего предпринимательства</w:t>
      </w:r>
      <w:r w:rsidRPr="008F2234">
        <w:rPr>
          <w:rFonts w:ascii="Times New Roman" w:hAnsi="Times New Roman" w:cs="Times New Roman"/>
          <w:sz w:val="28"/>
          <w:szCs w:val="28"/>
        </w:rPr>
        <w:t>.</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Увеличение вклада субъектов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xml:space="preserve"> в экономику </w:t>
      </w:r>
      <w:r>
        <w:rPr>
          <w:rFonts w:ascii="Times New Roman" w:hAnsi="Times New Roman" w:cs="Times New Roman"/>
          <w:sz w:val="28"/>
          <w:szCs w:val="28"/>
        </w:rPr>
        <w:t>Забайкальского края</w:t>
      </w:r>
      <w:r w:rsidRPr="008F2234">
        <w:rPr>
          <w:rFonts w:ascii="Times New Roman" w:hAnsi="Times New Roman" w:cs="Times New Roman"/>
          <w:sz w:val="28"/>
          <w:szCs w:val="28"/>
        </w:rPr>
        <w:t xml:space="preserve">, а также количества малых инновационных </w:t>
      </w:r>
      <w:r w:rsidRPr="008F2234">
        <w:rPr>
          <w:rFonts w:ascii="Times New Roman" w:hAnsi="Times New Roman" w:cs="Times New Roman"/>
          <w:sz w:val="28"/>
          <w:szCs w:val="28"/>
        </w:rPr>
        <w:lastRenderedPageBreak/>
        <w:t>предприятий в среднесрочной перспективе обусловлено следующими факторами:</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увеличение мероприятий, направленных на модернизацию производства и поддержку малых инновационных предприятий, что создаст необходимые материальные стимулы для появления и развития малых инновационных предприятий;</w:t>
      </w:r>
    </w:p>
    <w:p w:rsidR="00B651B8" w:rsidRPr="008F2234"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увеличение количества действующих объектов инфраструктуры поддержки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xml:space="preserve"> что позволит поддержать малые предприятия на начальном этапе развития;</w:t>
      </w:r>
    </w:p>
    <w:p w:rsidR="00B651B8" w:rsidRDefault="00B651B8" w:rsidP="00B82FAD">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акцентирование мероприятий подпрограммы на поддержке малых и средних предприятий, ведущих деятельность в неторговых секторах экономики, что позволит постепенно увеличить долю таких предприятий в ВВП </w:t>
      </w:r>
      <w:r>
        <w:rPr>
          <w:rFonts w:ascii="Times New Roman" w:hAnsi="Times New Roman" w:cs="Times New Roman"/>
          <w:sz w:val="28"/>
          <w:szCs w:val="28"/>
        </w:rPr>
        <w:t>Забайкальского края.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Далее представлена более детальная характеристика состояния дел на потребительском рынке – в сфере, где особую активность проявляют субъекты малого и среднего предпринимательства.</w:t>
      </w:r>
    </w:p>
    <w:p w:rsidR="00B651B8" w:rsidRPr="00D93292" w:rsidRDefault="00B651B8" w:rsidP="00B82FAD">
      <w:pPr>
        <w:pStyle w:val="30"/>
        <w:spacing w:after="0"/>
        <w:ind w:firstLine="709"/>
        <w:jc w:val="both"/>
        <w:rPr>
          <w:sz w:val="28"/>
          <w:szCs w:val="28"/>
        </w:rPr>
      </w:pPr>
      <w:r w:rsidRPr="00EE0FCF">
        <w:rPr>
          <w:sz w:val="28"/>
          <w:szCs w:val="28"/>
        </w:rPr>
        <w:t xml:space="preserve">Сфера розничной торговли Забайкальского края – одна из самых динамично развивающихся сфер экономики и в настоящее время представлена достаточно разветвленной сетью торговых организаций. В крае функционируют </w:t>
      </w:r>
      <w:r>
        <w:rPr>
          <w:sz w:val="28"/>
          <w:szCs w:val="28"/>
        </w:rPr>
        <w:t>около 10</w:t>
      </w:r>
      <w:r w:rsidRPr="00EE0FCF">
        <w:rPr>
          <w:sz w:val="28"/>
          <w:szCs w:val="28"/>
        </w:rPr>
        <w:t xml:space="preserve"> тысяч объектов розничной торговли общей торговой площадью </w:t>
      </w:r>
      <w:r>
        <w:rPr>
          <w:sz w:val="28"/>
          <w:szCs w:val="28"/>
        </w:rPr>
        <w:t>706,9</w:t>
      </w:r>
      <w:r w:rsidRPr="00EE0FCF">
        <w:rPr>
          <w:sz w:val="28"/>
          <w:szCs w:val="28"/>
        </w:rPr>
        <w:t xml:space="preserve"> тыс.</w:t>
      </w:r>
      <w:r>
        <w:rPr>
          <w:sz w:val="28"/>
          <w:szCs w:val="28"/>
        </w:rPr>
        <w:t xml:space="preserve"> кв. </w:t>
      </w:r>
      <w:r w:rsidRPr="00EE0FCF">
        <w:rPr>
          <w:sz w:val="28"/>
          <w:szCs w:val="28"/>
        </w:rPr>
        <w:t>м. В Забайкальском крае создан благоприятный инвестиционный климат, в результате чего в 201</w:t>
      </w:r>
      <w:r>
        <w:rPr>
          <w:sz w:val="28"/>
          <w:szCs w:val="28"/>
        </w:rPr>
        <w:t>2–</w:t>
      </w:r>
      <w:r w:rsidRPr="00EE0FCF">
        <w:rPr>
          <w:sz w:val="28"/>
          <w:szCs w:val="28"/>
        </w:rPr>
        <w:t>201</w:t>
      </w:r>
      <w:r>
        <w:rPr>
          <w:sz w:val="28"/>
          <w:szCs w:val="28"/>
        </w:rPr>
        <w:t>3</w:t>
      </w:r>
      <w:r w:rsidRPr="00EE0FCF">
        <w:rPr>
          <w:sz w:val="28"/>
          <w:szCs w:val="28"/>
        </w:rPr>
        <w:t xml:space="preserve"> годах было открыто порядка </w:t>
      </w:r>
      <w:r>
        <w:rPr>
          <w:sz w:val="28"/>
          <w:szCs w:val="28"/>
        </w:rPr>
        <w:t>250</w:t>
      </w:r>
      <w:r w:rsidRPr="00EE0FCF">
        <w:rPr>
          <w:sz w:val="28"/>
          <w:szCs w:val="28"/>
        </w:rPr>
        <w:t xml:space="preserve"> предприятий розничной торговли, реконструировано более </w:t>
      </w:r>
      <w:r>
        <w:rPr>
          <w:sz w:val="28"/>
          <w:szCs w:val="28"/>
        </w:rPr>
        <w:t>200</w:t>
      </w:r>
      <w:r w:rsidRPr="00EE0FCF">
        <w:rPr>
          <w:sz w:val="28"/>
          <w:szCs w:val="28"/>
        </w:rPr>
        <w:t xml:space="preserve"> предприятий, что позволило создать дополнительно более </w:t>
      </w:r>
      <w:r>
        <w:rPr>
          <w:sz w:val="28"/>
          <w:szCs w:val="28"/>
        </w:rPr>
        <w:t>2</w:t>
      </w:r>
      <w:r w:rsidRPr="00EE0FCF">
        <w:rPr>
          <w:sz w:val="28"/>
          <w:szCs w:val="28"/>
        </w:rPr>
        <w:t xml:space="preserve"> тыс. рабочих мест.</w:t>
      </w:r>
      <w:r w:rsidRPr="001A4604">
        <w:rPr>
          <w:sz w:val="28"/>
          <w:szCs w:val="28"/>
        </w:rPr>
        <w:t xml:space="preserve"> </w:t>
      </w:r>
      <w:r>
        <w:rPr>
          <w:sz w:val="28"/>
          <w:szCs w:val="28"/>
        </w:rPr>
        <w:t>П</w:t>
      </w:r>
      <w:r w:rsidRPr="00B852D1">
        <w:rPr>
          <w:sz w:val="28"/>
          <w:szCs w:val="28"/>
        </w:rPr>
        <w:t>о итогам 201</w:t>
      </w:r>
      <w:r>
        <w:rPr>
          <w:sz w:val="28"/>
          <w:szCs w:val="28"/>
        </w:rPr>
        <w:t>3</w:t>
      </w:r>
      <w:r w:rsidRPr="00B852D1">
        <w:rPr>
          <w:sz w:val="28"/>
          <w:szCs w:val="28"/>
        </w:rPr>
        <w:t xml:space="preserve"> года фактическая обеспеченность в среднем по краю составила </w:t>
      </w:r>
      <w:r>
        <w:rPr>
          <w:sz w:val="28"/>
          <w:szCs w:val="28"/>
        </w:rPr>
        <w:t xml:space="preserve">645,5 кв. </w:t>
      </w:r>
      <w:r w:rsidRPr="00B852D1">
        <w:rPr>
          <w:sz w:val="28"/>
          <w:szCs w:val="28"/>
        </w:rPr>
        <w:t>м на 1000 человек, по сравнению с 201</w:t>
      </w:r>
      <w:r>
        <w:rPr>
          <w:sz w:val="28"/>
          <w:szCs w:val="28"/>
        </w:rPr>
        <w:t>2</w:t>
      </w:r>
      <w:r w:rsidRPr="00B852D1">
        <w:rPr>
          <w:sz w:val="28"/>
          <w:szCs w:val="28"/>
        </w:rPr>
        <w:t xml:space="preserve"> годом увеличилась на </w:t>
      </w:r>
      <w:r>
        <w:rPr>
          <w:sz w:val="28"/>
          <w:szCs w:val="28"/>
        </w:rPr>
        <w:t xml:space="preserve"> 11,6</w:t>
      </w:r>
      <w:r w:rsidRPr="00B852D1">
        <w:rPr>
          <w:sz w:val="28"/>
          <w:szCs w:val="28"/>
        </w:rPr>
        <w:t xml:space="preserve"> %.</w:t>
      </w:r>
      <w:r>
        <w:rPr>
          <w:sz w:val="28"/>
          <w:szCs w:val="28"/>
        </w:rPr>
        <w:t xml:space="preserve"> </w:t>
      </w:r>
    </w:p>
    <w:p w:rsidR="00B651B8" w:rsidRPr="00D93292" w:rsidRDefault="00B651B8" w:rsidP="00BC4540">
      <w:r w:rsidRPr="00D93292">
        <w:t xml:space="preserve">Оборот розничной </w:t>
      </w:r>
      <w:r w:rsidRPr="00235C76">
        <w:t>торговли в 2013 году составил</w:t>
      </w:r>
      <w:r w:rsidRPr="00D93292">
        <w:t xml:space="preserve"> 127,4 млрд. рублей и увеличился по сравнению с предыдущим годом</w:t>
      </w:r>
      <w:r>
        <w:t xml:space="preserve"> в сопоставимых ценах на    2,6 </w:t>
      </w:r>
      <w:r w:rsidRPr="00D93292">
        <w:t xml:space="preserve">%. Оборот розничной торговли в расчете на душу населения в 2013 году Забайкальском крае увеличился по сравнению с предыдущим годом на 9,9 </w:t>
      </w:r>
      <w:r>
        <w:t xml:space="preserve">% и составил 116,4 тыс. </w:t>
      </w:r>
      <w:r w:rsidRPr="00BC4540">
        <w:t xml:space="preserve">рублей (в среднем по Российской Федерации – 165 тыс. рублей, по Сибирскому федеральному округу – 132,3 </w:t>
      </w:r>
      <w:r>
        <w:t>тыс. рублей</w:t>
      </w:r>
      <w:r w:rsidRPr="00BC4540">
        <w:t>).</w:t>
      </w:r>
      <w:r w:rsidRPr="00D93292">
        <w:t xml:space="preserve"> </w:t>
      </w:r>
    </w:p>
    <w:p w:rsidR="00B651B8" w:rsidRPr="00D93292" w:rsidRDefault="00B651B8" w:rsidP="00B82FAD">
      <w:r w:rsidRPr="00D93292">
        <w:t xml:space="preserve">В Забайкальском крае </w:t>
      </w:r>
      <w:r>
        <w:t>осуществляют деятельность</w:t>
      </w:r>
      <w:r w:rsidRPr="00D93292">
        <w:t xml:space="preserve"> 7 розничных рынков</w:t>
      </w:r>
      <w:r>
        <w:t>, а</w:t>
      </w:r>
      <w:r w:rsidRPr="00D93292">
        <w:t xml:space="preserve">ктивно проводятся ярмарки </w:t>
      </w:r>
      <w:r>
        <w:t>(</w:t>
      </w:r>
      <w:r w:rsidRPr="00D93292">
        <w:t>в 2013 году</w:t>
      </w:r>
      <w:r>
        <w:t xml:space="preserve"> –</w:t>
      </w:r>
      <w:r w:rsidRPr="00D93292">
        <w:t xml:space="preserve"> 627 ярмарок</w:t>
      </w:r>
      <w:r>
        <w:t xml:space="preserve">, </w:t>
      </w:r>
      <w:r w:rsidRPr="00D93292">
        <w:t xml:space="preserve">в 2012 году – 592). Проведение ярмарок позволяет производителям, прежде всего, сельхозтоваропроизводителям расширить сбыт продукции, а населению – купить товары местного производства по доступным ценам. </w:t>
      </w:r>
    </w:p>
    <w:p w:rsidR="00B651B8" w:rsidRPr="003C3E54" w:rsidRDefault="00B651B8" w:rsidP="00B82FAD">
      <w:pPr>
        <w:pStyle w:val="afa"/>
      </w:pPr>
      <w:r>
        <w:t xml:space="preserve">Несмотря на активизацию ярмарочной торговли и деятельности розничных рынков, </w:t>
      </w:r>
      <w:r w:rsidRPr="0014556D">
        <w:t>оборот розничной торговли формируется</w:t>
      </w:r>
      <w:r>
        <w:t>,</w:t>
      </w:r>
      <w:r w:rsidRPr="0014556D">
        <w:t xml:space="preserve"> в основном</w:t>
      </w:r>
      <w:r>
        <w:t>,</w:t>
      </w:r>
      <w:r w:rsidRPr="0014556D">
        <w:t xml:space="preserve"> за счет продажи товаров торгующими организациями и индивидуальными предпринимателями, осуществляющими деятельность в стационарной торговой сети. </w:t>
      </w:r>
      <w:r>
        <w:t>В</w:t>
      </w:r>
      <w:r w:rsidRPr="003C3E54">
        <w:t xml:space="preserve"> </w:t>
      </w:r>
      <w:r>
        <w:t>2013 году</w:t>
      </w:r>
      <w:r w:rsidRPr="003C3E54">
        <w:t xml:space="preserve"> доля продаж товаров на розничных рынках и ярмарках в обороте розничной торговли снизилась до 2,</w:t>
      </w:r>
      <w:r>
        <w:t>7</w:t>
      </w:r>
      <w:r w:rsidRPr="003C3E54">
        <w:t xml:space="preserve"> % против </w:t>
      </w:r>
      <w:r>
        <w:t>3,9</w:t>
      </w:r>
      <w:r w:rsidRPr="003C3E54">
        <w:t xml:space="preserve"> %  в </w:t>
      </w:r>
      <w:r w:rsidRPr="003C3E54">
        <w:lastRenderedPageBreak/>
        <w:t>2012 год</w:t>
      </w:r>
      <w:r>
        <w:t>у</w:t>
      </w:r>
      <w:r w:rsidRPr="003C3E54">
        <w:t>, объем продаж составил 6</w:t>
      </w:r>
      <w:r>
        <w:t>8,8</w:t>
      </w:r>
      <w:r w:rsidRPr="003C3E54">
        <w:t xml:space="preserve"> % к 2012 год</w:t>
      </w:r>
      <w:r>
        <w:t>у</w:t>
      </w:r>
      <w:r w:rsidRPr="003C3E54">
        <w:t>, что</w:t>
      </w:r>
      <w:r>
        <w:t xml:space="preserve"> </w:t>
      </w:r>
      <w:r w:rsidRPr="003C3E54">
        <w:t xml:space="preserve"> главным образом обусловлено уменьшением количества розничных рынков и снижением спроса покупателей на услуги действующих рынков. </w:t>
      </w:r>
    </w:p>
    <w:p w:rsidR="00B651B8" w:rsidRPr="00D93292" w:rsidRDefault="00B651B8" w:rsidP="00B82FAD">
      <w:r w:rsidRPr="00D93292">
        <w:t>В Забайкальском крае на протяжении многих лет сохраняется диспропорция в обеспеченности торговыми площадями городских округов и муниципальных районов. Безусловным лидером по обеспеченности торговыми площадями среди муниципальных образований края является городской округ «Город Чита» (1104,3 кв.</w:t>
      </w:r>
      <w:r>
        <w:t xml:space="preserve"> </w:t>
      </w:r>
      <w:r w:rsidRPr="00D93292">
        <w:t>м</w:t>
      </w:r>
      <w:r>
        <w:t xml:space="preserve"> </w:t>
      </w:r>
      <w:r w:rsidRPr="00D93292">
        <w:t>на 1000 человек). В крае есть стабильно отстающие районы и районы со стабильно высокими показателями по данному показателю. Так, среди муниципальных районов и городских округов наиболее высока обеспеченность торговыми площадями в Могочинском (853,9</w:t>
      </w:r>
      <w:r>
        <w:t xml:space="preserve"> кв. </w:t>
      </w:r>
      <w:r w:rsidRPr="00D93292">
        <w:t>м на 1000 человек), Шилкинском (608</w:t>
      </w:r>
      <w:r>
        <w:t xml:space="preserve"> кв. </w:t>
      </w:r>
      <w:r w:rsidRPr="00D93292">
        <w:t>м на 1000 человек), Красночикойском (598,4</w:t>
      </w:r>
      <w:r>
        <w:t xml:space="preserve"> кв. </w:t>
      </w:r>
      <w:r w:rsidRPr="00D93292">
        <w:t>м на 1000 человек) районах. В Калганском, Могойтуйском, Агинском районах – на протяжении ряда лет сохраняется наиболее низкая обеспеченность (276,1, 214,2, 145,1 кв.</w:t>
      </w:r>
      <w:r>
        <w:t xml:space="preserve"> </w:t>
      </w:r>
      <w:r w:rsidRPr="00D93292">
        <w:t xml:space="preserve">м на 1000 человек соответственно). </w:t>
      </w:r>
    </w:p>
    <w:p w:rsidR="00B651B8" w:rsidRPr="00D93292" w:rsidRDefault="00B651B8" w:rsidP="00B82FAD">
      <w:r w:rsidRPr="00D93292">
        <w:t xml:space="preserve">Значительное влияние на развитие торговли в Забайкальском крае оказывает ценовая ситуация на рынке товаров. Удаленность от основных производителей, неразвитость местного производства, высокие транспортные расходы, большое количество оптовых посредников между производителем приводят к постоянному росту цен в розничной торговле и создают барьеры для входа на рынок и ведения розничной торговли в Забайкальском крае. </w:t>
      </w:r>
    </w:p>
    <w:p w:rsidR="00B651B8" w:rsidRPr="00D93292" w:rsidRDefault="00B651B8" w:rsidP="00B82FAD">
      <w:r w:rsidRPr="00D93292">
        <w:t>Кроме того, необходимо выделить следующие проблемы торговой отрасли края:</w:t>
      </w:r>
    </w:p>
    <w:p w:rsidR="00B651B8" w:rsidRPr="00D93292" w:rsidRDefault="00B651B8" w:rsidP="00B82FAD">
      <w:r w:rsidRPr="00D93292">
        <w:t>недостаток складских объектов, высокая стоимость аренды и цен на объекты недвижимости и землю, высокая стоимость подведения коммуникаций;</w:t>
      </w:r>
    </w:p>
    <w:p w:rsidR="00B651B8" w:rsidRPr="00D93292" w:rsidRDefault="00B651B8" w:rsidP="00B82FAD">
      <w:r w:rsidRPr="00D93292">
        <w:t>неразвитость транспортной и торговой</w:t>
      </w:r>
      <w:r>
        <w:t xml:space="preserve"> инфраструктуры</w:t>
      </w:r>
      <w:r w:rsidRPr="00D93292">
        <w:t>;</w:t>
      </w:r>
    </w:p>
    <w:p w:rsidR="00B651B8" w:rsidRPr="00D93292" w:rsidRDefault="00B651B8" w:rsidP="00B82FAD">
      <w:r w:rsidRPr="00D93292">
        <w:t>слабые хозяйственные связи между производителями и организациями торговли, недостаточный уровень развития кооперации, наличие большого числа посредников между производителями и торговыми организациями.</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Значительное место на потребительском рынке Забайкальского края занимает сфера общественного питания.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 xml:space="preserve">На территории Забайкальского края </w:t>
      </w:r>
      <w:r>
        <w:rPr>
          <w:rFonts w:ascii="Times New Roman" w:hAnsi="Times New Roman" w:cs="Times New Roman"/>
          <w:sz w:val="28"/>
          <w:szCs w:val="28"/>
        </w:rPr>
        <w:t xml:space="preserve">осуществляют деятельность </w:t>
      </w:r>
      <w:r w:rsidRPr="00CA42F7">
        <w:rPr>
          <w:rFonts w:ascii="Times New Roman" w:hAnsi="Times New Roman" w:cs="Times New Roman"/>
          <w:sz w:val="28"/>
          <w:szCs w:val="28"/>
        </w:rPr>
        <w:t>10</w:t>
      </w:r>
      <w:r>
        <w:rPr>
          <w:rFonts w:ascii="Times New Roman" w:hAnsi="Times New Roman" w:cs="Times New Roman"/>
          <w:sz w:val="28"/>
          <w:szCs w:val="28"/>
        </w:rPr>
        <w:t>66</w:t>
      </w:r>
      <w:r w:rsidRPr="00CA42F7">
        <w:rPr>
          <w:rFonts w:ascii="Times New Roman" w:hAnsi="Times New Roman" w:cs="Times New Roman"/>
          <w:sz w:val="28"/>
          <w:szCs w:val="28"/>
        </w:rPr>
        <w:t xml:space="preserve"> предприятий общественного питания, в том числе </w:t>
      </w:r>
      <w:r>
        <w:rPr>
          <w:rFonts w:ascii="Times New Roman" w:hAnsi="Times New Roman" w:cs="Times New Roman"/>
          <w:sz w:val="28"/>
          <w:szCs w:val="28"/>
        </w:rPr>
        <w:t>49</w:t>
      </w:r>
      <w:r w:rsidRPr="00CA42F7">
        <w:rPr>
          <w:rFonts w:ascii="Times New Roman" w:hAnsi="Times New Roman" w:cs="Times New Roman"/>
          <w:sz w:val="28"/>
          <w:szCs w:val="28"/>
        </w:rPr>
        <w:t xml:space="preserve"> ресторанов, </w:t>
      </w:r>
      <w:r>
        <w:rPr>
          <w:rFonts w:ascii="Times New Roman" w:hAnsi="Times New Roman" w:cs="Times New Roman"/>
          <w:sz w:val="28"/>
          <w:szCs w:val="28"/>
        </w:rPr>
        <w:t>428</w:t>
      </w:r>
      <w:r w:rsidRPr="00CA42F7">
        <w:rPr>
          <w:rFonts w:ascii="Times New Roman" w:hAnsi="Times New Roman" w:cs="Times New Roman"/>
          <w:sz w:val="28"/>
          <w:szCs w:val="28"/>
        </w:rPr>
        <w:t xml:space="preserve"> кафе, </w:t>
      </w:r>
      <w:r>
        <w:rPr>
          <w:rFonts w:ascii="Times New Roman" w:hAnsi="Times New Roman" w:cs="Times New Roman"/>
          <w:sz w:val="28"/>
          <w:szCs w:val="28"/>
        </w:rPr>
        <w:t>134</w:t>
      </w:r>
      <w:r w:rsidRPr="00CA42F7">
        <w:rPr>
          <w:rFonts w:ascii="Times New Roman" w:hAnsi="Times New Roman" w:cs="Times New Roman"/>
          <w:sz w:val="28"/>
          <w:szCs w:val="28"/>
        </w:rPr>
        <w:t xml:space="preserve"> бар</w:t>
      </w:r>
      <w:r>
        <w:rPr>
          <w:rFonts w:ascii="Times New Roman" w:hAnsi="Times New Roman" w:cs="Times New Roman"/>
          <w:sz w:val="28"/>
          <w:szCs w:val="28"/>
        </w:rPr>
        <w:t>а</w:t>
      </w:r>
      <w:r w:rsidRPr="00CA42F7">
        <w:rPr>
          <w:rFonts w:ascii="Times New Roman" w:hAnsi="Times New Roman" w:cs="Times New Roman"/>
          <w:sz w:val="28"/>
          <w:szCs w:val="28"/>
        </w:rPr>
        <w:t xml:space="preserve">, </w:t>
      </w:r>
      <w:r>
        <w:rPr>
          <w:rFonts w:ascii="Times New Roman" w:hAnsi="Times New Roman" w:cs="Times New Roman"/>
          <w:sz w:val="28"/>
          <w:szCs w:val="28"/>
        </w:rPr>
        <w:t>358</w:t>
      </w:r>
      <w:r w:rsidRPr="00CA42F7">
        <w:rPr>
          <w:rFonts w:ascii="Times New Roman" w:hAnsi="Times New Roman" w:cs="Times New Roman"/>
          <w:sz w:val="28"/>
          <w:szCs w:val="28"/>
        </w:rPr>
        <w:t xml:space="preserve"> закусочных, </w:t>
      </w:r>
      <w:r>
        <w:rPr>
          <w:rFonts w:ascii="Times New Roman" w:hAnsi="Times New Roman" w:cs="Times New Roman"/>
          <w:sz w:val="28"/>
          <w:szCs w:val="28"/>
        </w:rPr>
        <w:t>97</w:t>
      </w:r>
      <w:r w:rsidRPr="00CA42F7">
        <w:rPr>
          <w:rFonts w:ascii="Times New Roman" w:hAnsi="Times New Roman" w:cs="Times New Roman"/>
          <w:sz w:val="28"/>
          <w:szCs w:val="28"/>
        </w:rPr>
        <w:t xml:space="preserve"> общедоступных столовых. По сравнению с 201</w:t>
      </w:r>
      <w:r>
        <w:rPr>
          <w:rFonts w:ascii="Times New Roman" w:hAnsi="Times New Roman" w:cs="Times New Roman"/>
          <w:sz w:val="28"/>
          <w:szCs w:val="28"/>
        </w:rPr>
        <w:t>2</w:t>
      </w:r>
      <w:r w:rsidRPr="00CA42F7">
        <w:rPr>
          <w:rFonts w:ascii="Times New Roman" w:hAnsi="Times New Roman" w:cs="Times New Roman"/>
          <w:sz w:val="28"/>
          <w:szCs w:val="28"/>
        </w:rPr>
        <w:t xml:space="preserve"> годом число предприятий общественного питания увеличилось на </w:t>
      </w:r>
      <w:r>
        <w:rPr>
          <w:rFonts w:ascii="Times New Roman" w:hAnsi="Times New Roman" w:cs="Times New Roman"/>
          <w:sz w:val="28"/>
          <w:szCs w:val="28"/>
        </w:rPr>
        <w:t>5,7</w:t>
      </w:r>
      <w:r w:rsidRPr="00CA42F7">
        <w:rPr>
          <w:rFonts w:ascii="Times New Roman" w:hAnsi="Times New Roman" w:cs="Times New Roman"/>
          <w:sz w:val="28"/>
          <w:szCs w:val="28"/>
        </w:rPr>
        <w:t xml:space="preserve"> % (</w:t>
      </w:r>
      <w:r>
        <w:rPr>
          <w:rFonts w:ascii="Times New Roman" w:hAnsi="Times New Roman" w:cs="Times New Roman"/>
          <w:sz w:val="28"/>
          <w:szCs w:val="28"/>
        </w:rPr>
        <w:t>57</w:t>
      </w:r>
      <w:r w:rsidRPr="00CA42F7">
        <w:rPr>
          <w:rFonts w:ascii="Times New Roman" w:hAnsi="Times New Roman" w:cs="Times New Roman"/>
          <w:sz w:val="28"/>
          <w:szCs w:val="28"/>
        </w:rPr>
        <w:t xml:space="preserve"> единиц). Общее количество посадочных мест в предприятиях общественного питания в Забайкальском крае составляет </w:t>
      </w:r>
      <w:r>
        <w:rPr>
          <w:rFonts w:ascii="Times New Roman" w:hAnsi="Times New Roman" w:cs="Times New Roman"/>
          <w:sz w:val="28"/>
          <w:szCs w:val="28"/>
        </w:rPr>
        <w:t>более</w:t>
      </w:r>
      <w:r w:rsidRPr="00CA42F7">
        <w:rPr>
          <w:rFonts w:ascii="Times New Roman" w:hAnsi="Times New Roman" w:cs="Times New Roman"/>
          <w:sz w:val="28"/>
          <w:szCs w:val="28"/>
        </w:rPr>
        <w:t xml:space="preserve"> 3</w:t>
      </w:r>
      <w:r>
        <w:rPr>
          <w:rFonts w:ascii="Times New Roman" w:hAnsi="Times New Roman" w:cs="Times New Roman"/>
          <w:sz w:val="28"/>
          <w:szCs w:val="28"/>
        </w:rPr>
        <w:t>8</w:t>
      </w:r>
      <w:r w:rsidRPr="00CA42F7">
        <w:rPr>
          <w:rFonts w:ascii="Times New Roman" w:hAnsi="Times New Roman" w:cs="Times New Roman"/>
          <w:sz w:val="28"/>
          <w:szCs w:val="28"/>
        </w:rPr>
        <w:t xml:space="preserve"> тысяч, обеспеченность населения посадочными местами организаций общественного питания в 201</w:t>
      </w:r>
      <w:r>
        <w:rPr>
          <w:rFonts w:ascii="Times New Roman" w:hAnsi="Times New Roman" w:cs="Times New Roman"/>
          <w:sz w:val="28"/>
          <w:szCs w:val="28"/>
        </w:rPr>
        <w:t>3</w:t>
      </w:r>
      <w:r w:rsidRPr="00CA42F7">
        <w:rPr>
          <w:rFonts w:ascii="Times New Roman" w:hAnsi="Times New Roman" w:cs="Times New Roman"/>
          <w:sz w:val="28"/>
          <w:szCs w:val="28"/>
        </w:rPr>
        <w:t xml:space="preserve"> году составила </w:t>
      </w:r>
      <w:r>
        <w:rPr>
          <w:rFonts w:ascii="Times New Roman" w:hAnsi="Times New Roman" w:cs="Times New Roman"/>
          <w:sz w:val="28"/>
          <w:szCs w:val="28"/>
        </w:rPr>
        <w:t>34,9</w:t>
      </w:r>
      <w:r w:rsidRPr="00CA42F7">
        <w:rPr>
          <w:rFonts w:ascii="Times New Roman" w:hAnsi="Times New Roman" w:cs="Times New Roman"/>
          <w:sz w:val="28"/>
          <w:szCs w:val="28"/>
        </w:rPr>
        <w:t xml:space="preserve"> мест</w:t>
      </w:r>
      <w:r>
        <w:rPr>
          <w:rFonts w:ascii="Times New Roman" w:hAnsi="Times New Roman" w:cs="Times New Roman"/>
          <w:sz w:val="28"/>
          <w:szCs w:val="28"/>
        </w:rPr>
        <w:t>а</w:t>
      </w:r>
      <w:r w:rsidRPr="00CA42F7">
        <w:rPr>
          <w:rFonts w:ascii="Times New Roman" w:hAnsi="Times New Roman" w:cs="Times New Roman"/>
          <w:sz w:val="28"/>
          <w:szCs w:val="28"/>
        </w:rPr>
        <w:t xml:space="preserve"> на 1000 жителей.</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Оборот общественного питания в 201</w:t>
      </w:r>
      <w:r>
        <w:rPr>
          <w:rFonts w:ascii="Times New Roman" w:hAnsi="Times New Roman" w:cs="Times New Roman"/>
          <w:sz w:val="28"/>
          <w:szCs w:val="28"/>
        </w:rPr>
        <w:t>3</w:t>
      </w:r>
      <w:r w:rsidRPr="00CA42F7">
        <w:rPr>
          <w:rFonts w:ascii="Times New Roman" w:hAnsi="Times New Roman" w:cs="Times New Roman"/>
          <w:sz w:val="28"/>
          <w:szCs w:val="28"/>
        </w:rPr>
        <w:t xml:space="preserve"> году составил </w:t>
      </w:r>
      <w:r>
        <w:rPr>
          <w:rFonts w:ascii="Times New Roman" w:hAnsi="Times New Roman" w:cs="Times New Roman"/>
          <w:sz w:val="28"/>
          <w:szCs w:val="28"/>
        </w:rPr>
        <w:t>7486</w:t>
      </w:r>
      <w:r w:rsidRPr="00CA42F7">
        <w:rPr>
          <w:rFonts w:ascii="Times New Roman" w:hAnsi="Times New Roman" w:cs="Times New Roman"/>
          <w:sz w:val="28"/>
          <w:szCs w:val="28"/>
        </w:rPr>
        <w:t xml:space="preserve"> млн. рублей, что в сопоставимых ценах на </w:t>
      </w:r>
      <w:r>
        <w:rPr>
          <w:rFonts w:ascii="Times New Roman" w:hAnsi="Times New Roman" w:cs="Times New Roman"/>
          <w:sz w:val="28"/>
          <w:szCs w:val="28"/>
        </w:rPr>
        <w:t>2,5</w:t>
      </w:r>
      <w:r w:rsidRPr="00CA42F7">
        <w:rPr>
          <w:rFonts w:ascii="Times New Roman" w:hAnsi="Times New Roman" w:cs="Times New Roman"/>
          <w:sz w:val="28"/>
          <w:szCs w:val="28"/>
        </w:rPr>
        <w:t xml:space="preserve"> % больше, чем в 201</w:t>
      </w:r>
      <w:r>
        <w:rPr>
          <w:rFonts w:ascii="Times New Roman" w:hAnsi="Times New Roman" w:cs="Times New Roman"/>
          <w:sz w:val="28"/>
          <w:szCs w:val="28"/>
        </w:rPr>
        <w:t>2</w:t>
      </w:r>
      <w:r w:rsidRPr="00CA42F7">
        <w:rPr>
          <w:rFonts w:ascii="Times New Roman" w:hAnsi="Times New Roman" w:cs="Times New Roman"/>
          <w:sz w:val="28"/>
          <w:szCs w:val="28"/>
        </w:rPr>
        <w:t xml:space="preserve"> году. В расчете на душу населения оборот общественного питания увеличился по сравнению с </w:t>
      </w:r>
      <w:r w:rsidRPr="00CA42F7">
        <w:rPr>
          <w:rFonts w:ascii="Times New Roman" w:hAnsi="Times New Roman" w:cs="Times New Roman"/>
          <w:sz w:val="28"/>
          <w:szCs w:val="28"/>
        </w:rPr>
        <w:lastRenderedPageBreak/>
        <w:t>201</w:t>
      </w:r>
      <w:r>
        <w:rPr>
          <w:rFonts w:ascii="Times New Roman" w:hAnsi="Times New Roman" w:cs="Times New Roman"/>
          <w:sz w:val="28"/>
          <w:szCs w:val="28"/>
        </w:rPr>
        <w:t>2</w:t>
      </w:r>
      <w:r w:rsidRPr="00CA42F7">
        <w:rPr>
          <w:rFonts w:ascii="Times New Roman" w:hAnsi="Times New Roman" w:cs="Times New Roman"/>
          <w:sz w:val="28"/>
          <w:szCs w:val="28"/>
        </w:rPr>
        <w:t xml:space="preserve"> годом на </w:t>
      </w:r>
      <w:r>
        <w:rPr>
          <w:rFonts w:ascii="Times New Roman" w:hAnsi="Times New Roman" w:cs="Times New Roman"/>
          <w:sz w:val="28"/>
          <w:szCs w:val="28"/>
        </w:rPr>
        <w:t xml:space="preserve">10,6 </w:t>
      </w:r>
      <w:r w:rsidRPr="00CA42F7">
        <w:rPr>
          <w:rFonts w:ascii="Times New Roman" w:hAnsi="Times New Roman" w:cs="Times New Roman"/>
          <w:sz w:val="28"/>
          <w:szCs w:val="28"/>
        </w:rPr>
        <w:t>% и составил 6,</w:t>
      </w:r>
      <w:r>
        <w:rPr>
          <w:rFonts w:ascii="Times New Roman" w:hAnsi="Times New Roman" w:cs="Times New Roman"/>
          <w:sz w:val="28"/>
          <w:szCs w:val="28"/>
        </w:rPr>
        <w:t>8</w:t>
      </w:r>
      <w:r w:rsidRPr="00CA42F7">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410E7B">
        <w:rPr>
          <w:rFonts w:ascii="Times New Roman" w:hAnsi="Times New Roman" w:cs="Times New Roman"/>
          <w:sz w:val="28"/>
          <w:szCs w:val="28"/>
        </w:rPr>
        <w:t xml:space="preserve">(в среднем по Российской Федерации – 7,9 </w:t>
      </w:r>
      <w:r>
        <w:rPr>
          <w:rFonts w:ascii="Times New Roman" w:hAnsi="Times New Roman" w:cs="Times New Roman"/>
          <w:sz w:val="28"/>
          <w:szCs w:val="28"/>
        </w:rPr>
        <w:t>тыс. рублей</w:t>
      </w:r>
      <w:r w:rsidRPr="00410E7B">
        <w:rPr>
          <w:rFonts w:ascii="Times New Roman" w:hAnsi="Times New Roman" w:cs="Times New Roman"/>
          <w:sz w:val="28"/>
          <w:szCs w:val="28"/>
        </w:rPr>
        <w:t>)</w:t>
      </w:r>
      <w:r w:rsidRPr="00CA42F7">
        <w:rPr>
          <w:rFonts w:ascii="Times New Roman" w:hAnsi="Times New Roman" w:cs="Times New Roman"/>
          <w:sz w:val="28"/>
          <w:szCs w:val="28"/>
        </w:rPr>
        <w:t xml:space="preserve">. </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Система общественного питания в крае активно развивается, в том числе за счет развития общедоступной сети предприятий для всех категорий населения. Организации общественного питания представляют различные кухни с использованием новых подходов к организации производства, прогрессивных технологий, форм и методов обслуживания. Расширяется система горячего питания по месту работы и в учебных заведениях, развивается направление по обслуживанию детей, молодежи, организации семейного отдыха.</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Вместе с тем</w:t>
      </w:r>
      <w:r>
        <w:rPr>
          <w:rFonts w:ascii="Times New Roman" w:hAnsi="Times New Roman" w:cs="Times New Roman"/>
          <w:sz w:val="28"/>
          <w:szCs w:val="28"/>
        </w:rPr>
        <w:t xml:space="preserve"> </w:t>
      </w:r>
      <w:r w:rsidRPr="00CA42F7">
        <w:rPr>
          <w:rFonts w:ascii="Times New Roman" w:hAnsi="Times New Roman" w:cs="Times New Roman"/>
          <w:sz w:val="28"/>
          <w:szCs w:val="28"/>
        </w:rPr>
        <w:t>необходимо отметить следующие основные проблемы в развитии индустрии общественного питания: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крайне неравномерное территориальное распределение предприятий общественного питания;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малое количество социально ориентированных предприятий общественного питания;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низкий уровень применения индустриальных методов приготовления пищи, слабо развитая практика доставки ее по заказам потребителей;</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недостаточное развитие сети общественного питания в зонах комплексного торгового обслуживания, на вокзалах, заправочных станциях и т.д.</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Необходимо переоборудование студенческих, школьных столовых современной мебелью и современным торгово-технологическим и холодильным оборудованием, что позволит расширить ассортимент реализуемой продукции, увеличить степень охвата учащихся питанием.</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Бытовое обслуживание населения Забайкальского края в настоящее время занимает более 7 % в структуре платных услуг и представляет собой важный сектор потребительского рынка. В сфере бытового обслуживания населения на территории Забайкальского края действуют порядка 1400 предприятий. Сфера бытового обслуживания представлена парикмахерскими, ателье по пошиву и ремонту одежды, мастерскими по пошиву и ремонту обуви, мастерскими по ремонту бытовой техники, банями, станциями техобслуживания автотранспортных средств, предприятиями по оказанию ритуальных услуг и прочими.</w:t>
      </w:r>
    </w:p>
    <w:p w:rsidR="00B651B8" w:rsidRPr="00061489"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По сравнению с 201</w:t>
      </w:r>
      <w:r>
        <w:rPr>
          <w:rFonts w:ascii="Times New Roman" w:hAnsi="Times New Roman" w:cs="Times New Roman"/>
          <w:sz w:val="28"/>
          <w:szCs w:val="28"/>
        </w:rPr>
        <w:t>2</w:t>
      </w:r>
      <w:r w:rsidRPr="00CA42F7">
        <w:rPr>
          <w:rFonts w:ascii="Times New Roman" w:hAnsi="Times New Roman" w:cs="Times New Roman"/>
          <w:sz w:val="28"/>
          <w:szCs w:val="28"/>
        </w:rPr>
        <w:t xml:space="preserve"> годом </w:t>
      </w:r>
      <w:r w:rsidRPr="00061489">
        <w:rPr>
          <w:rFonts w:ascii="Times New Roman" w:hAnsi="Times New Roman" w:cs="Times New Roman"/>
          <w:sz w:val="28"/>
          <w:szCs w:val="28"/>
        </w:rPr>
        <w:t>число предприятий бытового обслуживания населения увеличилось на 3,1 % (43 единицы). В целом по Забайкальскому краю объем бытовых услуг населению за 2013 год составил 2099 млн. рублей, что в сопоставимых ценах на 0,6 % больше, чем в 2012 году.</w:t>
      </w:r>
    </w:p>
    <w:p w:rsidR="00B651B8" w:rsidRPr="00CA42F7" w:rsidRDefault="00B651B8" w:rsidP="00B82FAD">
      <w:pPr>
        <w:pStyle w:val="ConsPlusNormal"/>
        <w:ind w:firstLine="709"/>
        <w:rPr>
          <w:rFonts w:ascii="Times New Roman" w:hAnsi="Times New Roman" w:cs="Times New Roman"/>
          <w:sz w:val="28"/>
          <w:szCs w:val="28"/>
        </w:rPr>
      </w:pPr>
      <w:r w:rsidRPr="00061489">
        <w:rPr>
          <w:rFonts w:ascii="Times New Roman" w:hAnsi="Times New Roman" w:cs="Times New Roman"/>
          <w:sz w:val="28"/>
          <w:szCs w:val="28"/>
        </w:rPr>
        <w:t>Наибольший удельный вес в структуре</w:t>
      </w:r>
      <w:r w:rsidRPr="00CA42F7">
        <w:rPr>
          <w:rFonts w:ascii="Times New Roman" w:hAnsi="Times New Roman" w:cs="Times New Roman"/>
          <w:sz w:val="28"/>
          <w:szCs w:val="28"/>
        </w:rPr>
        <w:t xml:space="preserve"> объема бытовых услуг традиционно занимают ремонт и техобслуживание автомототранспортных средств, ритуальные услуги, услуги парикмахерских. В общем объеме бытовых услуг преобладают услуги, оказанные населению индивидуальными предпринимателями, которыми осваиваются все новые виды услуг: </w:t>
      </w:r>
      <w:r w:rsidRPr="00CA42F7">
        <w:rPr>
          <w:rFonts w:ascii="Times New Roman" w:hAnsi="Times New Roman" w:cs="Times New Roman"/>
          <w:sz w:val="28"/>
          <w:szCs w:val="28"/>
        </w:rPr>
        <w:lastRenderedPageBreak/>
        <w:t>обслуживание и прокат компьютерной техники, прокат свадебных платьев и аксессуаров, вечерней одежды, установка пластиковых труб, окон, дверей, жалюзи, дизайнерские услуги.</w:t>
      </w:r>
    </w:p>
    <w:p w:rsidR="00B651B8" w:rsidRDefault="00B651B8" w:rsidP="00410E7B">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В среднем по Забайкальскому краю потребление бытовых услуг на одного человека в 201</w:t>
      </w:r>
      <w:r>
        <w:rPr>
          <w:rFonts w:ascii="Times New Roman" w:hAnsi="Times New Roman" w:cs="Times New Roman"/>
          <w:sz w:val="28"/>
          <w:szCs w:val="28"/>
        </w:rPr>
        <w:t>3</w:t>
      </w:r>
      <w:r w:rsidRPr="00CA42F7">
        <w:rPr>
          <w:rFonts w:ascii="Times New Roman" w:hAnsi="Times New Roman" w:cs="Times New Roman"/>
          <w:sz w:val="28"/>
          <w:szCs w:val="28"/>
        </w:rPr>
        <w:t xml:space="preserve"> году</w:t>
      </w:r>
      <w:r>
        <w:rPr>
          <w:rFonts w:ascii="Times New Roman" w:hAnsi="Times New Roman" w:cs="Times New Roman"/>
          <w:sz w:val="28"/>
          <w:szCs w:val="28"/>
        </w:rPr>
        <w:t>, по оперативным данным, составило</w:t>
      </w:r>
      <w:r w:rsidRPr="00CA42F7">
        <w:rPr>
          <w:rFonts w:ascii="Times New Roman" w:hAnsi="Times New Roman" w:cs="Times New Roman"/>
          <w:sz w:val="28"/>
          <w:szCs w:val="28"/>
        </w:rPr>
        <w:t xml:space="preserve"> </w:t>
      </w:r>
      <w:r>
        <w:rPr>
          <w:rFonts w:ascii="Times New Roman" w:hAnsi="Times New Roman" w:cs="Times New Roman"/>
          <w:sz w:val="28"/>
          <w:szCs w:val="28"/>
        </w:rPr>
        <w:t>1,9 тыс. рублей</w:t>
      </w:r>
      <w:r w:rsidRPr="00CA42F7">
        <w:rPr>
          <w:rFonts w:ascii="Times New Roman" w:hAnsi="Times New Roman" w:cs="Times New Roman"/>
          <w:sz w:val="28"/>
          <w:szCs w:val="28"/>
        </w:rPr>
        <w:t xml:space="preserve"> </w:t>
      </w:r>
      <w:r w:rsidRPr="00410E7B">
        <w:rPr>
          <w:rFonts w:ascii="Times New Roman" w:hAnsi="Times New Roman" w:cs="Times New Roman"/>
          <w:sz w:val="28"/>
          <w:szCs w:val="28"/>
        </w:rPr>
        <w:t xml:space="preserve">(в среднем по Российской Федерации – 4,6 </w:t>
      </w:r>
      <w:r>
        <w:rPr>
          <w:rFonts w:ascii="Times New Roman" w:hAnsi="Times New Roman" w:cs="Times New Roman"/>
          <w:sz w:val="28"/>
          <w:szCs w:val="28"/>
        </w:rPr>
        <w:t>тыс. рублей</w:t>
      </w:r>
      <w:r w:rsidRPr="00410E7B">
        <w:rPr>
          <w:rFonts w:ascii="Times New Roman" w:hAnsi="Times New Roman" w:cs="Times New Roman"/>
          <w:sz w:val="28"/>
          <w:szCs w:val="28"/>
        </w:rPr>
        <w:t>).</w:t>
      </w:r>
      <w:r w:rsidRPr="00CA42F7">
        <w:rPr>
          <w:rFonts w:ascii="Times New Roman" w:hAnsi="Times New Roman" w:cs="Times New Roman"/>
          <w:sz w:val="28"/>
          <w:szCs w:val="28"/>
        </w:rPr>
        <w:t xml:space="preserve"> </w:t>
      </w:r>
    </w:p>
    <w:p w:rsidR="00B651B8" w:rsidRPr="00CA42F7" w:rsidRDefault="00B651B8" w:rsidP="00410E7B">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При этом из-за крайне неравномерного территориального распределения сети организаций бытового обслуживания, дифференциации доходов населения данный показатель значительно варьирует в разрезе муниципальных районов и городских округов. В таких районах края, как Александрово-Заводски</w:t>
      </w:r>
      <w:r>
        <w:rPr>
          <w:rFonts w:ascii="Times New Roman" w:hAnsi="Times New Roman" w:cs="Times New Roman"/>
          <w:sz w:val="28"/>
          <w:szCs w:val="28"/>
        </w:rPr>
        <w:t>й</w:t>
      </w:r>
      <w:r w:rsidRPr="00CA42F7">
        <w:rPr>
          <w:rFonts w:ascii="Times New Roman" w:hAnsi="Times New Roman" w:cs="Times New Roman"/>
          <w:sz w:val="28"/>
          <w:szCs w:val="28"/>
        </w:rPr>
        <w:t xml:space="preserve">, </w:t>
      </w:r>
      <w:r>
        <w:rPr>
          <w:rFonts w:ascii="Times New Roman" w:hAnsi="Times New Roman" w:cs="Times New Roman"/>
          <w:sz w:val="28"/>
          <w:szCs w:val="28"/>
        </w:rPr>
        <w:t>Ононский, Шелопугинский,</w:t>
      </w:r>
      <w:r w:rsidRPr="00CA42F7">
        <w:rPr>
          <w:rFonts w:ascii="Times New Roman" w:hAnsi="Times New Roman" w:cs="Times New Roman"/>
          <w:sz w:val="28"/>
          <w:szCs w:val="28"/>
        </w:rPr>
        <w:t xml:space="preserve"> бытовое обслуживание осуществляется 1-</w:t>
      </w:r>
      <w:r>
        <w:rPr>
          <w:rFonts w:ascii="Times New Roman" w:hAnsi="Times New Roman" w:cs="Times New Roman"/>
          <w:sz w:val="28"/>
          <w:szCs w:val="28"/>
        </w:rPr>
        <w:t>3</w:t>
      </w:r>
      <w:r w:rsidRPr="00CA42F7">
        <w:rPr>
          <w:rFonts w:ascii="Times New Roman" w:hAnsi="Times New Roman" w:cs="Times New Roman"/>
          <w:sz w:val="28"/>
          <w:szCs w:val="28"/>
        </w:rPr>
        <w:t xml:space="preserve"> предприятиями, находящимися в районных центрах, в Газимуро-Заводском </w:t>
      </w:r>
      <w:r>
        <w:rPr>
          <w:rFonts w:ascii="Times New Roman" w:hAnsi="Times New Roman" w:cs="Times New Roman"/>
          <w:sz w:val="28"/>
          <w:szCs w:val="28"/>
        </w:rPr>
        <w:t xml:space="preserve">и Тунгиро-Олекминском районах </w:t>
      </w:r>
      <w:r w:rsidRPr="00CA42F7">
        <w:rPr>
          <w:rFonts w:ascii="Times New Roman" w:hAnsi="Times New Roman" w:cs="Times New Roman"/>
          <w:sz w:val="28"/>
          <w:szCs w:val="28"/>
        </w:rPr>
        <w:t>организации бытового обслуживания отсутствуют. Большинство сельских жителей лишено возможности пользоваться социально значимыми услугами по месту жительства, в результате чего сформировался большой разрыв в бытовом обслуживании городского и сельского населения.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Предприятия бытового обслуживания имеют слабую материально-техническую базу, что связано с высокой степенью износа базового технического оснащения, отсутствием современного оборудования и передовых технологий. Для дальнейшего развития отрасли необходимо привлечение инвестиций, однако низкий уровень рентабельности предприятий, длительные сроки окупаемости, убыточность большинства предприятий являются вескими причинами отсутствия у потенциальных инвесторов заинтересованности во вложении капитала. Экономическая ситуация вынуждает предприятия сферы бытовых услуг закрываться, перепрофилироваться или дополнительно заниматься торговлей продукцией, зачастую не имеющей отношения к профилю деятельности.</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Исходя из изложенного, можно выделить ряд актуальных проблем сферы бытового обслуживания населения: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недостаточная инвестиционная и инновационная активность субъектов сферы бытового обслуживания;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отсутствие кредитно-финансовой поддержки предприятий (недостаточность финансовых ресурсов, высокие кредитные ставки, что не позволяет развивать и обновлять производственную базу);</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отсутствие заинтересованности субъектов малого бизнеса в развитии сферы бытового обслуживания на селе ввиду отсутствия экономической привлекательности занятия бизнесом;</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низкая рентабельность организаций службы быта, особенно в сельской местности;</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значительные затраты, связанные с ростом цен на материалы, оборудование, увеличение платы за аренду помещений, коммунальные услуги;</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отсутствие отраслевой нормативной правовой базы;</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lastRenderedPageBreak/>
        <w:t>наличие «теневого» сектора экономики на рынке бытовых услуг, что приводит к отсутствию учета объемов выполненных услуг и созданию недобросовестной конкуренции;</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несовершенство статистического учета оказываемых населению услуг, невозможность в связи с этим получить достоверную информацию о существующем положении дел в сфере бытовых услуг в крае.</w:t>
      </w:r>
    </w:p>
    <w:p w:rsidR="00B651B8" w:rsidRDefault="00B651B8" w:rsidP="00B82FAD">
      <w:pPr>
        <w:pStyle w:val="ConsPlusNormal"/>
        <w:ind w:firstLine="709"/>
        <w:rPr>
          <w:rFonts w:ascii="Times New Roman" w:hAnsi="Times New Roman" w:cs="Times New Roman"/>
          <w:sz w:val="28"/>
          <w:szCs w:val="28"/>
        </w:rPr>
      </w:pPr>
      <w:r>
        <w:rPr>
          <w:rFonts w:ascii="Times New Roman" w:hAnsi="Times New Roman" w:cs="Times New Roman"/>
          <w:sz w:val="28"/>
          <w:szCs w:val="28"/>
        </w:rPr>
        <w:t>Таким образом, несмотря на то, что потребительский рынок Забайкальского края характеризуется положительной динамикой развития, он имеет ряд проблем, требующих решения в целях дальнейшего развития и совершенствования данной сферы. Отрасли потребительского рынка имеют как специфические отраслевые проблемы, так и проблемы, характерные для всей сферы товаров и услуг в целом. К ним относятся: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неравномерное территориальное распределение сети организаций торговли, общественного питания, бытового обслуживания населения;</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недостаточный для полного и всестороннего удовлетворения потребительского спроса населения края уровень развития инфраструктуры потребительского рынка;</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нестабильные инфляционные процессы, проблема ценовой доступности отдельных товаров и услуг;</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недостаточное обеспечение качества и безопасности товаров и услуг;</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низкая квалификация кадров.</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На решение обозначенных проблем направлены мероприятия подпрограммы. Применение программно-целевого метода при решении задач подпрограммы позволит реализовать конкретные, взаимоувязанные мероприятия по ее достижению в ограниченные сроки при необходимом обеспечении ресурсами из краевого бюджета.</w:t>
      </w:r>
    </w:p>
    <w:p w:rsidR="00B651B8" w:rsidRDefault="00B651B8" w:rsidP="00B82FAD">
      <w:pPr>
        <w:spacing w:line="264" w:lineRule="auto"/>
        <w:rPr>
          <w:sz w:val="26"/>
          <w:szCs w:val="26"/>
        </w:rPr>
      </w:pPr>
    </w:p>
    <w:p w:rsidR="00B651B8" w:rsidRPr="007B0BCD" w:rsidRDefault="00B651B8" w:rsidP="00014662">
      <w:pPr>
        <w:pStyle w:val="ConsPlusNormal"/>
        <w:ind w:firstLine="0"/>
        <w:jc w:val="center"/>
        <w:rPr>
          <w:rFonts w:ascii="Times New Roman" w:hAnsi="Times New Roman" w:cs="Times New Roman"/>
          <w:b/>
          <w:bCs/>
          <w:sz w:val="28"/>
          <w:szCs w:val="28"/>
        </w:rPr>
      </w:pPr>
      <w:r w:rsidRPr="007B0BCD">
        <w:rPr>
          <w:rFonts w:ascii="Times New Roman" w:hAnsi="Times New Roman" w:cs="Times New Roman"/>
          <w:b/>
          <w:bCs/>
          <w:sz w:val="28"/>
          <w:szCs w:val="28"/>
        </w:rPr>
        <w:t xml:space="preserve">2. Перечень приоритетов </w:t>
      </w:r>
      <w:r>
        <w:rPr>
          <w:rFonts w:ascii="Times New Roman" w:hAnsi="Times New Roman" w:cs="Times New Roman"/>
          <w:b/>
          <w:bCs/>
          <w:sz w:val="28"/>
          <w:szCs w:val="28"/>
        </w:rPr>
        <w:t>государственной политики сферы развития малого и среднего предпринимательства в Забайкальском крае</w:t>
      </w:r>
    </w:p>
    <w:p w:rsidR="00B651B8" w:rsidRPr="008F2234" w:rsidRDefault="00B651B8" w:rsidP="003B27D9">
      <w:pPr>
        <w:pStyle w:val="ConsPlusNormal"/>
        <w:ind w:firstLine="540"/>
        <w:rPr>
          <w:rFonts w:ascii="Times New Roman" w:hAnsi="Times New Roman" w:cs="Times New Roman"/>
          <w:sz w:val="28"/>
          <w:szCs w:val="28"/>
        </w:rPr>
      </w:pPr>
    </w:p>
    <w:p w:rsidR="00B651B8" w:rsidRPr="001528CD" w:rsidRDefault="00B651B8" w:rsidP="00B82FAD">
      <w:pPr>
        <w:pStyle w:val="ConsPlusNormal"/>
        <w:ind w:firstLine="709"/>
        <w:rPr>
          <w:rFonts w:ascii="Times New Roman" w:hAnsi="Times New Roman" w:cs="Times New Roman"/>
          <w:sz w:val="28"/>
          <w:szCs w:val="28"/>
        </w:rPr>
      </w:pPr>
      <w:r w:rsidRPr="001528CD">
        <w:rPr>
          <w:rFonts w:ascii="Times New Roman" w:hAnsi="Times New Roman" w:cs="Times New Roman"/>
          <w:sz w:val="28"/>
          <w:szCs w:val="28"/>
        </w:rPr>
        <w:t xml:space="preserve">В соответствии с </w:t>
      </w:r>
      <w:hyperlink r:id="rId14"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w:history="1">
        <w:r w:rsidRPr="001528CD">
          <w:rPr>
            <w:rFonts w:ascii="Times New Roman" w:hAnsi="Times New Roman" w:cs="Times New Roman"/>
            <w:sz w:val="28"/>
            <w:szCs w:val="28"/>
          </w:rPr>
          <w:t>Концепцией</w:t>
        </w:r>
      </w:hyperlink>
      <w:r w:rsidRPr="001528CD">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в </w:t>
      </w:r>
      <w:r>
        <w:rPr>
          <w:rFonts w:ascii="Times New Roman" w:hAnsi="Times New Roman" w:cs="Times New Roman"/>
          <w:sz w:val="28"/>
          <w:szCs w:val="28"/>
        </w:rPr>
        <w:t>качестве одного из приоритетных обозначено следующее направление</w:t>
      </w:r>
      <w:r w:rsidRPr="001528CD">
        <w:rPr>
          <w:rFonts w:ascii="Times New Roman" w:hAnsi="Times New Roman" w:cs="Times New Roman"/>
          <w:sz w:val="28"/>
          <w:szCs w:val="28"/>
        </w:rPr>
        <w:t>:</w:t>
      </w:r>
    </w:p>
    <w:p w:rsidR="00B651B8" w:rsidRPr="00B47EC9" w:rsidRDefault="00B651B8" w:rsidP="00B82FAD">
      <w:pPr>
        <w:pStyle w:val="ConsPlusNormal"/>
        <w:ind w:firstLine="709"/>
        <w:rPr>
          <w:rFonts w:ascii="Times New Roman" w:hAnsi="Times New Roman" w:cs="Times New Roman"/>
          <w:sz w:val="28"/>
          <w:szCs w:val="28"/>
        </w:rPr>
      </w:pPr>
      <w:r w:rsidRPr="00B47EC9">
        <w:rPr>
          <w:rFonts w:ascii="Times New Roman" w:hAnsi="Times New Roman" w:cs="Times New Roman"/>
          <w:sz w:val="28"/>
          <w:szCs w:val="28"/>
        </w:rPr>
        <w:t>создание высококонкурентной институциональной среды,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 основывающихся на инновациях, стимулирование развития малого бизнеса.</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 xml:space="preserve">Стратегией социально-экономического развития Забайкальского края </w:t>
      </w:r>
      <w:r w:rsidRPr="00CA42F7">
        <w:rPr>
          <w:rFonts w:ascii="Times New Roman" w:hAnsi="Times New Roman" w:cs="Times New Roman"/>
          <w:sz w:val="28"/>
          <w:szCs w:val="28"/>
        </w:rPr>
        <w:lastRenderedPageBreak/>
        <w:t>на период до 2030 года (далее – Стратегия) в качестве мер для достижения главной цели - повышения уровня и качества жизни населения края на основе сбалансированного развития экономики и социальной сферы</w:t>
      </w:r>
      <w:r>
        <w:rPr>
          <w:rFonts w:ascii="Times New Roman" w:hAnsi="Times New Roman" w:cs="Times New Roman"/>
          <w:sz w:val="28"/>
          <w:szCs w:val="28"/>
        </w:rPr>
        <w:t xml:space="preserve"> – </w:t>
      </w:r>
      <w:r w:rsidRPr="00CA42F7">
        <w:rPr>
          <w:rFonts w:ascii="Times New Roman" w:hAnsi="Times New Roman" w:cs="Times New Roman"/>
          <w:sz w:val="28"/>
          <w:szCs w:val="28"/>
        </w:rPr>
        <w:t>предусмотрен</w:t>
      </w:r>
      <w:r>
        <w:rPr>
          <w:rFonts w:ascii="Times New Roman" w:hAnsi="Times New Roman" w:cs="Times New Roman"/>
          <w:sz w:val="28"/>
          <w:szCs w:val="28"/>
        </w:rPr>
        <w:t>ы</w:t>
      </w:r>
      <w:r w:rsidRPr="00CA42F7">
        <w:rPr>
          <w:rFonts w:ascii="Times New Roman" w:hAnsi="Times New Roman" w:cs="Times New Roman"/>
          <w:sz w:val="28"/>
          <w:szCs w:val="28"/>
        </w:rPr>
        <w:t xml:space="preserve"> развитие предпринимательского сектора в части малого и среднего предпринимательства, совершенствование существующих механизмов и реализация новых направлений государственной поддержки</w:t>
      </w:r>
      <w:r>
        <w:rPr>
          <w:rFonts w:ascii="Times New Roman" w:hAnsi="Times New Roman" w:cs="Times New Roman"/>
          <w:sz w:val="28"/>
          <w:szCs w:val="28"/>
        </w:rPr>
        <w:t>.</w:t>
      </w:r>
    </w:p>
    <w:p w:rsidR="00B651B8" w:rsidRPr="0024635E" w:rsidRDefault="00B651B8" w:rsidP="00B82FAD">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Один из разделов Стратегии посвящен развитию малого и среднего предпринимательства как </w:t>
      </w:r>
      <w:r w:rsidRPr="0024635E">
        <w:rPr>
          <w:rFonts w:ascii="Times New Roman" w:hAnsi="Times New Roman" w:cs="Times New Roman"/>
          <w:sz w:val="28"/>
          <w:szCs w:val="28"/>
        </w:rPr>
        <w:t>приоритетны</w:t>
      </w:r>
      <w:r>
        <w:rPr>
          <w:rFonts w:ascii="Times New Roman" w:hAnsi="Times New Roman" w:cs="Times New Roman"/>
          <w:sz w:val="28"/>
          <w:szCs w:val="28"/>
        </w:rPr>
        <w:t>м</w:t>
      </w:r>
      <w:r w:rsidRPr="0024635E">
        <w:rPr>
          <w:rFonts w:ascii="Times New Roman" w:hAnsi="Times New Roman" w:cs="Times New Roman"/>
          <w:sz w:val="28"/>
          <w:szCs w:val="28"/>
        </w:rPr>
        <w:t xml:space="preserve"> направлени</w:t>
      </w:r>
      <w:r>
        <w:rPr>
          <w:rFonts w:ascii="Times New Roman" w:hAnsi="Times New Roman" w:cs="Times New Roman"/>
          <w:sz w:val="28"/>
          <w:szCs w:val="28"/>
        </w:rPr>
        <w:t>ям</w:t>
      </w:r>
      <w:r w:rsidRPr="0024635E">
        <w:rPr>
          <w:rFonts w:ascii="Times New Roman" w:hAnsi="Times New Roman" w:cs="Times New Roman"/>
          <w:sz w:val="28"/>
          <w:szCs w:val="28"/>
        </w:rPr>
        <w:t xml:space="preserve"> социально-экономического развития края, что обусловлено высокой значимостью малого и среднего бизнеса в решении социальных и экономических задач.</w:t>
      </w:r>
      <w:r>
        <w:rPr>
          <w:rFonts w:ascii="Times New Roman" w:hAnsi="Times New Roman" w:cs="Times New Roman"/>
          <w:sz w:val="28"/>
          <w:szCs w:val="28"/>
        </w:rPr>
        <w:t xml:space="preserve"> </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 xml:space="preserve">В целях дальнейшего повышения роли малого бизнеса в развитии Забайкальского края, его эффективности в </w:t>
      </w:r>
      <w:r w:rsidRPr="007202C3">
        <w:rPr>
          <w:rFonts w:ascii="Times New Roman" w:hAnsi="Times New Roman" w:cs="Times New Roman"/>
          <w:sz w:val="28"/>
          <w:szCs w:val="28"/>
        </w:rPr>
        <w:t>подпрограмме</w:t>
      </w:r>
      <w:r w:rsidRPr="00CA42F7">
        <w:rPr>
          <w:rFonts w:ascii="Times New Roman" w:hAnsi="Times New Roman" w:cs="Times New Roman"/>
          <w:sz w:val="28"/>
          <w:szCs w:val="28"/>
        </w:rPr>
        <w:t xml:space="preserve"> предусмотрены следующие меры:</w:t>
      </w:r>
    </w:p>
    <w:p w:rsidR="00B651B8" w:rsidRPr="005D0219" w:rsidRDefault="00B651B8" w:rsidP="00B82FAD">
      <w:pPr>
        <w:autoSpaceDE w:val="0"/>
        <w:ind w:firstLine="708"/>
      </w:pPr>
      <w:r w:rsidRPr="005D0219">
        <w:t>формирование в Забайкальском крае наиболее благоприятных условий для осуществления предпринимательской деятельности на основе совершенствования действующих в регионе и внедрения лучших российских и международных практик в сфере налогового и прочего</w:t>
      </w:r>
      <w:r>
        <w:t xml:space="preserve"> фискального администрирования</w:t>
      </w:r>
      <w:r w:rsidRPr="005D0219">
        <w:t xml:space="preserve">, региональных нормативно-правовых баз в сфере малого и среднего предпринимательства; </w:t>
      </w:r>
    </w:p>
    <w:p w:rsidR="00B651B8" w:rsidRPr="005D0219" w:rsidRDefault="00B651B8" w:rsidP="00B82FAD">
      <w:pPr>
        <w:autoSpaceDE w:val="0"/>
        <w:ind w:firstLine="708"/>
      </w:pPr>
      <w:r>
        <w:t>ограничение</w:t>
      </w:r>
      <w:r w:rsidRPr="005D0219">
        <w:t xml:space="preserve"> избыточного вмешательства в деятельность субъектов малого и среднего предпринимательства, применения чрезмерно жестких тарифных, разрешительных и других процедур в отношении организаций малого и среднего бизнеса, допускаемых органами государственной власти (в том числе федеральными) и монополистическими структурами (в сферах энергетики, транспорта и т. д.);</w:t>
      </w:r>
    </w:p>
    <w:p w:rsidR="00B651B8" w:rsidRPr="005D0219" w:rsidRDefault="00B651B8" w:rsidP="00B82FAD">
      <w:pPr>
        <w:autoSpaceDE w:val="0"/>
        <w:ind w:firstLine="708"/>
      </w:pPr>
      <w:r w:rsidRPr="005D0219">
        <w:t>дальнейшее развитие системы государственной и муниципальной поддержки малого предпринимательства, в том числе постоянное наращивание объемов финансово-кредитной поддержки, расширения форм финансового содействия, сети организаций государственной инфраструктуры поддержки малого и среднего предпринимательства на всей территории края, в том числе через активное участие края в федеральных программах;</w:t>
      </w:r>
    </w:p>
    <w:p w:rsidR="00B651B8" w:rsidRPr="005D0219" w:rsidRDefault="00B651B8" w:rsidP="00B82FAD">
      <w:pPr>
        <w:autoSpaceDE w:val="0"/>
        <w:ind w:firstLine="708"/>
      </w:pPr>
      <w:r w:rsidRPr="005D0219">
        <w:t xml:space="preserve">развитие в крае </w:t>
      </w:r>
      <w:r>
        <w:t xml:space="preserve">лизинга, </w:t>
      </w:r>
      <w:r w:rsidRPr="005D0219">
        <w:t>интеграции деятельности банковских и других финансовых институтов с деятельностью организаций государственной инфраструктуры поддержки малого и среднего предпринимательства;</w:t>
      </w:r>
    </w:p>
    <w:p w:rsidR="00B651B8" w:rsidRPr="005D0219" w:rsidRDefault="00B651B8" w:rsidP="00B82FAD">
      <w:pPr>
        <w:autoSpaceDE w:val="0"/>
        <w:ind w:firstLine="708"/>
      </w:pPr>
      <w:r>
        <w:t>обеспечение деятельности</w:t>
      </w:r>
      <w:r w:rsidRPr="005D0219">
        <w:t xml:space="preserve"> бизнес-инкубаторов для малого и среднего предпринимательства, размещаемых </w:t>
      </w:r>
      <w:r>
        <w:t>на</w:t>
      </w:r>
      <w:r w:rsidRPr="005D0219">
        <w:t xml:space="preserve"> территории края;</w:t>
      </w:r>
    </w:p>
    <w:p w:rsidR="00B651B8" w:rsidRPr="005D0219" w:rsidRDefault="00B651B8" w:rsidP="00B82FAD">
      <w:pPr>
        <w:autoSpaceDE w:val="0"/>
        <w:ind w:firstLine="708"/>
      </w:pPr>
      <w:r w:rsidRPr="005D0219">
        <w:t>формирование целостной региональной системы информационно-консультационных услуг для субъектов малого и среднего предпринимательства на основе активного и эффективного использования современных информационно-коммуникационных систем;</w:t>
      </w:r>
    </w:p>
    <w:p w:rsidR="00B651B8" w:rsidRPr="005D0219" w:rsidRDefault="00B651B8" w:rsidP="00B82FAD">
      <w:pPr>
        <w:autoSpaceDE w:val="0"/>
        <w:ind w:firstLine="708"/>
      </w:pPr>
      <w:r w:rsidRPr="005D0219">
        <w:t>целенаправленные мероприятия в сфере поддержки и сопровождения начинающего малого бизнеса, включа</w:t>
      </w:r>
      <w:r>
        <w:t xml:space="preserve">я применение наиболее льготных </w:t>
      </w:r>
      <w:r w:rsidRPr="005D0219">
        <w:t>пр</w:t>
      </w:r>
      <w:r>
        <w:t xml:space="preserve">оцентных ставок по </w:t>
      </w:r>
      <w:r w:rsidRPr="005D0219">
        <w:t>кредитны</w:t>
      </w:r>
      <w:r>
        <w:t>м</w:t>
      </w:r>
      <w:r w:rsidRPr="005D0219">
        <w:t xml:space="preserve"> продукт</w:t>
      </w:r>
      <w:r>
        <w:t>ам</w:t>
      </w:r>
      <w:r w:rsidRPr="005D0219">
        <w:t xml:space="preserve"> организаций инфраструктуры, </w:t>
      </w:r>
      <w:r w:rsidRPr="005D0219">
        <w:lastRenderedPageBreak/>
        <w:t>предоставление разнообразных грантов и субсидий начинающим предпринимателям;</w:t>
      </w:r>
    </w:p>
    <w:p w:rsidR="00B651B8" w:rsidRPr="005D0219" w:rsidRDefault="00B651B8" w:rsidP="00B82FAD">
      <w:pPr>
        <w:autoSpaceDE w:val="0"/>
        <w:ind w:firstLine="708"/>
      </w:pPr>
      <w:r w:rsidRPr="005D0219">
        <w:t>развитие системы подготовки специалистов и квалифицированных рабочих для организаций малого</w:t>
      </w:r>
      <w:r>
        <w:t xml:space="preserve"> и среднего предпринимательства</w:t>
      </w:r>
      <w:r w:rsidRPr="005D0219">
        <w:t>;</w:t>
      </w:r>
    </w:p>
    <w:p w:rsidR="00B651B8" w:rsidRPr="00E833EE" w:rsidRDefault="00B651B8" w:rsidP="00B82FAD">
      <w:pPr>
        <w:pStyle w:val="ConsPlusNormal"/>
        <w:ind w:firstLine="709"/>
        <w:rPr>
          <w:rFonts w:ascii="Times New Roman" w:hAnsi="Times New Roman" w:cs="Times New Roman"/>
          <w:sz w:val="28"/>
          <w:szCs w:val="28"/>
        </w:rPr>
      </w:pPr>
      <w:r w:rsidRPr="005D0219">
        <w:rPr>
          <w:rFonts w:ascii="Times New Roman" w:hAnsi="Times New Roman" w:cs="Times New Roman"/>
          <w:sz w:val="28"/>
          <w:szCs w:val="28"/>
        </w:rPr>
        <w:t>ускоренное развитие малого и среднего предпринимательства в сфере</w:t>
      </w:r>
      <w:r>
        <w:rPr>
          <w:rFonts w:ascii="Times New Roman" w:hAnsi="Times New Roman" w:cs="Times New Roman"/>
          <w:sz w:val="28"/>
          <w:szCs w:val="28"/>
        </w:rPr>
        <w:t xml:space="preserve"> социальных услуг и жилищно-коммунальной сфере.</w:t>
      </w:r>
    </w:p>
    <w:p w:rsidR="00B651B8"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В разделе Стратегии, посвященном зонам опережающего развития</w:t>
      </w:r>
      <w:r>
        <w:rPr>
          <w:rFonts w:ascii="Times New Roman" w:hAnsi="Times New Roman" w:cs="Times New Roman"/>
          <w:sz w:val="28"/>
          <w:szCs w:val="28"/>
        </w:rPr>
        <w:t>,</w:t>
      </w:r>
      <w:r w:rsidRPr="00CA42F7">
        <w:rPr>
          <w:rFonts w:ascii="Times New Roman" w:hAnsi="Times New Roman" w:cs="Times New Roman"/>
          <w:sz w:val="28"/>
          <w:szCs w:val="28"/>
        </w:rPr>
        <w:t xml:space="preserve"> уделено внимание промышленной зоне в п.</w:t>
      </w:r>
      <w:r>
        <w:rPr>
          <w:rFonts w:ascii="Times New Roman" w:hAnsi="Times New Roman" w:cs="Times New Roman"/>
          <w:sz w:val="28"/>
          <w:szCs w:val="28"/>
        </w:rPr>
        <w:t xml:space="preserve"> </w:t>
      </w:r>
      <w:r w:rsidRPr="00CA42F7">
        <w:rPr>
          <w:rFonts w:ascii="Times New Roman" w:hAnsi="Times New Roman" w:cs="Times New Roman"/>
          <w:sz w:val="28"/>
          <w:szCs w:val="28"/>
        </w:rPr>
        <w:t>Могойтуй, расположенной на территории Агинского Бурятского округа, которая предполагает размещение субъектов малого и среднего предпринимательства.</w:t>
      </w:r>
    </w:p>
    <w:p w:rsidR="00B651B8" w:rsidRPr="00CA42F7" w:rsidRDefault="00B651B8" w:rsidP="00B82FAD">
      <w:pPr>
        <w:pStyle w:val="ConsPlusNormal"/>
        <w:ind w:firstLine="709"/>
        <w:rPr>
          <w:rFonts w:ascii="Times New Roman" w:hAnsi="Times New Roman" w:cs="Times New Roman"/>
          <w:sz w:val="28"/>
          <w:szCs w:val="28"/>
        </w:rPr>
      </w:pPr>
      <w:r w:rsidRPr="00CA42F7">
        <w:rPr>
          <w:rFonts w:ascii="Times New Roman" w:hAnsi="Times New Roman" w:cs="Times New Roman"/>
          <w:sz w:val="28"/>
          <w:szCs w:val="28"/>
        </w:rPr>
        <w:t>В Стратегии запланировано, что государственная поддержка и развитие инфраструктуры поддержки малого и среднего предпринимательства в долгосрочной перспективе позвол</w:t>
      </w:r>
      <w:r>
        <w:rPr>
          <w:rFonts w:ascii="Times New Roman" w:hAnsi="Times New Roman" w:cs="Times New Roman"/>
          <w:sz w:val="28"/>
          <w:szCs w:val="28"/>
        </w:rPr>
        <w:t xml:space="preserve">ят обеспечить </w:t>
      </w:r>
      <w:r w:rsidRPr="00CA42F7">
        <w:rPr>
          <w:rFonts w:ascii="Times New Roman" w:hAnsi="Times New Roman" w:cs="Times New Roman"/>
          <w:sz w:val="28"/>
          <w:szCs w:val="28"/>
        </w:rPr>
        <w:t xml:space="preserve">прирост числа субъектов малого и среднего предпринимательства, увеличение оборота малых и средних предприятий и объема продукции, произведенной малыми предприятиями в общем объеме валового регионального продукта с </w:t>
      </w:r>
      <w:r w:rsidRPr="005D0219">
        <w:rPr>
          <w:rFonts w:ascii="Times New Roman" w:hAnsi="Times New Roman" w:cs="Times New Roman"/>
          <w:sz w:val="28"/>
          <w:szCs w:val="28"/>
        </w:rPr>
        <w:t>9,0 % в 2013</w:t>
      </w:r>
      <w:r w:rsidRPr="00CA42F7">
        <w:rPr>
          <w:rFonts w:ascii="Times New Roman" w:hAnsi="Times New Roman" w:cs="Times New Roman"/>
          <w:sz w:val="28"/>
          <w:szCs w:val="28"/>
        </w:rPr>
        <w:t xml:space="preserve"> году до 11,3 % в 2030 году. </w:t>
      </w:r>
    </w:p>
    <w:p w:rsidR="00B651B8" w:rsidRDefault="00B651B8" w:rsidP="00B82FAD">
      <w:pPr>
        <w:pStyle w:val="ConsPlusNormal"/>
        <w:ind w:firstLine="709"/>
        <w:rPr>
          <w:rFonts w:ascii="Times New Roman" w:hAnsi="Times New Roman" w:cs="Times New Roman"/>
          <w:sz w:val="28"/>
          <w:szCs w:val="28"/>
        </w:rPr>
      </w:pPr>
      <w:r>
        <w:rPr>
          <w:rFonts w:ascii="Times New Roman" w:hAnsi="Times New Roman" w:cs="Times New Roman"/>
          <w:sz w:val="28"/>
          <w:szCs w:val="28"/>
        </w:rPr>
        <w:t>Рассмотренные приоритеты в полной мере учтены при разработке настоящей подпрограммы.</w:t>
      </w:r>
    </w:p>
    <w:p w:rsidR="00B651B8" w:rsidRDefault="00B651B8" w:rsidP="003B27D9">
      <w:pPr>
        <w:pStyle w:val="ConsPlusNormal"/>
        <w:ind w:firstLine="709"/>
        <w:rPr>
          <w:rFonts w:ascii="Times New Roman" w:hAnsi="Times New Roman" w:cs="Times New Roman"/>
          <w:sz w:val="28"/>
          <w:szCs w:val="28"/>
        </w:rPr>
      </w:pPr>
    </w:p>
    <w:p w:rsidR="00B651B8" w:rsidRDefault="00B651B8" w:rsidP="00014662">
      <w:pPr>
        <w:pStyle w:val="ConsPlusNormal"/>
        <w:ind w:firstLine="0"/>
        <w:jc w:val="center"/>
        <w:rPr>
          <w:rFonts w:ascii="Times New Roman" w:hAnsi="Times New Roman" w:cs="Times New Roman"/>
          <w:b/>
          <w:bCs/>
          <w:sz w:val="28"/>
          <w:szCs w:val="28"/>
        </w:rPr>
      </w:pPr>
      <w:r w:rsidRPr="00CA42F7">
        <w:rPr>
          <w:rFonts w:ascii="Times New Roman" w:hAnsi="Times New Roman" w:cs="Times New Roman"/>
          <w:b/>
          <w:bCs/>
          <w:sz w:val="28"/>
          <w:szCs w:val="28"/>
        </w:rPr>
        <w:t>3. Описание целей и задач подпрограммы</w:t>
      </w:r>
    </w:p>
    <w:p w:rsidR="00B651B8" w:rsidRPr="00CA42F7" w:rsidRDefault="00B651B8" w:rsidP="002A7828">
      <w:pPr>
        <w:pStyle w:val="ConsPlusNormal"/>
        <w:jc w:val="center"/>
        <w:rPr>
          <w:rFonts w:ascii="Times New Roman" w:hAnsi="Times New Roman" w:cs="Times New Roman"/>
          <w:b/>
          <w:bCs/>
          <w:sz w:val="28"/>
          <w:szCs w:val="28"/>
        </w:rPr>
      </w:pPr>
    </w:p>
    <w:p w:rsidR="00B651B8" w:rsidRDefault="00B651B8" w:rsidP="009523AF">
      <w:pPr>
        <w:pStyle w:val="ConsPlusNormal"/>
        <w:ind w:firstLine="709"/>
        <w:rPr>
          <w:rFonts w:ascii="Times New Roman" w:hAnsi="Times New Roman" w:cs="Times New Roman"/>
          <w:sz w:val="28"/>
          <w:szCs w:val="28"/>
        </w:rPr>
      </w:pPr>
      <w:r>
        <w:rPr>
          <w:rFonts w:ascii="Times New Roman" w:hAnsi="Times New Roman" w:cs="Times New Roman"/>
          <w:sz w:val="28"/>
          <w:szCs w:val="28"/>
        </w:rPr>
        <w:t>Целями настоящей подпрограммы являются:</w:t>
      </w:r>
    </w:p>
    <w:p w:rsidR="00B651B8" w:rsidRPr="009523AF" w:rsidRDefault="00B651B8" w:rsidP="009523AF">
      <w:pPr>
        <w:pStyle w:val="ConsPlusNormal"/>
        <w:ind w:firstLine="709"/>
        <w:rPr>
          <w:rFonts w:ascii="Times New Roman" w:hAnsi="Times New Roman" w:cs="Times New Roman"/>
          <w:sz w:val="28"/>
          <w:szCs w:val="28"/>
        </w:rPr>
      </w:pPr>
      <w:r>
        <w:rPr>
          <w:rFonts w:ascii="Times New Roman" w:hAnsi="Times New Roman" w:cs="Times New Roman"/>
          <w:sz w:val="28"/>
          <w:szCs w:val="28"/>
        </w:rPr>
        <w:t>с</w:t>
      </w:r>
      <w:r w:rsidRPr="009523AF">
        <w:rPr>
          <w:rFonts w:ascii="Times New Roman" w:hAnsi="Times New Roman" w:cs="Times New Roman"/>
          <w:sz w:val="28"/>
          <w:szCs w:val="28"/>
        </w:rPr>
        <w:t>оздание условий для интенсивного развития  малого и среднего предпринимательства в Забайкальском крае.</w:t>
      </w:r>
    </w:p>
    <w:p w:rsidR="00B651B8" w:rsidRPr="009523AF" w:rsidRDefault="00B651B8" w:rsidP="009523AF">
      <w:pPr>
        <w:pStyle w:val="ConsPlusNormal"/>
        <w:ind w:firstLine="709"/>
        <w:rPr>
          <w:rFonts w:ascii="Times New Roman" w:hAnsi="Times New Roman" w:cs="Times New Roman"/>
          <w:sz w:val="28"/>
          <w:szCs w:val="28"/>
        </w:rPr>
      </w:pPr>
      <w:r>
        <w:rPr>
          <w:rFonts w:ascii="Times New Roman" w:hAnsi="Times New Roman" w:cs="Times New Roman"/>
          <w:sz w:val="28"/>
          <w:szCs w:val="28"/>
        </w:rPr>
        <w:t>с</w:t>
      </w:r>
      <w:r w:rsidRPr="009523AF">
        <w:rPr>
          <w:rFonts w:ascii="Times New Roman" w:hAnsi="Times New Roman" w:cs="Times New Roman"/>
          <w:sz w:val="28"/>
          <w:szCs w:val="28"/>
        </w:rPr>
        <w:t xml:space="preserve">оздание условий для наиболее полного удовлетворения потребностей населения края в товарах и услугах торговли, общественного питания, бытовых услугах. </w:t>
      </w:r>
    </w:p>
    <w:p w:rsidR="00B651B8" w:rsidRPr="008F2234" w:rsidRDefault="00B651B8" w:rsidP="005B5130">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Для достижения первой цели потребуется решение следующих задач: </w:t>
      </w:r>
    </w:p>
    <w:p w:rsidR="00B651B8" w:rsidRDefault="00B651B8" w:rsidP="003B27D9">
      <w:pPr>
        <w:pStyle w:val="ConsPlusNormal"/>
        <w:ind w:firstLine="709"/>
        <w:rPr>
          <w:rFonts w:ascii="Times New Roman" w:hAnsi="Times New Roman" w:cs="Times New Roman"/>
          <w:sz w:val="28"/>
          <w:szCs w:val="28"/>
        </w:rPr>
      </w:pPr>
      <w:r>
        <w:rPr>
          <w:rFonts w:ascii="Times New Roman" w:hAnsi="Times New Roman" w:cs="Times New Roman"/>
          <w:sz w:val="28"/>
          <w:szCs w:val="28"/>
        </w:rPr>
        <w:t>п</w:t>
      </w:r>
      <w:r w:rsidRPr="008F2234">
        <w:rPr>
          <w:rFonts w:ascii="Times New Roman" w:hAnsi="Times New Roman" w:cs="Times New Roman"/>
          <w:sz w:val="28"/>
          <w:szCs w:val="28"/>
        </w:rPr>
        <w:t>овышение доступности финансовых ресурсов для субъектов малого и среднего предпринимательства</w:t>
      </w:r>
      <w:r>
        <w:rPr>
          <w:rFonts w:ascii="Times New Roman" w:hAnsi="Times New Roman" w:cs="Times New Roman"/>
          <w:sz w:val="28"/>
          <w:szCs w:val="28"/>
        </w:rPr>
        <w:t xml:space="preserve">; </w:t>
      </w:r>
    </w:p>
    <w:p w:rsidR="00B651B8" w:rsidRPr="008F2234" w:rsidRDefault="00B651B8" w:rsidP="003B27D9">
      <w:pPr>
        <w:pStyle w:val="ConsPlusNormal"/>
        <w:ind w:firstLine="709"/>
        <w:rPr>
          <w:rFonts w:ascii="Times New Roman" w:hAnsi="Times New Roman" w:cs="Times New Roman"/>
          <w:sz w:val="28"/>
          <w:szCs w:val="28"/>
        </w:rPr>
      </w:pPr>
      <w:r>
        <w:rPr>
          <w:rFonts w:ascii="Times New Roman" w:hAnsi="Times New Roman" w:cs="Times New Roman"/>
          <w:sz w:val="28"/>
          <w:szCs w:val="28"/>
        </w:rPr>
        <w:t>о</w:t>
      </w:r>
      <w:r w:rsidRPr="008F2234">
        <w:rPr>
          <w:rFonts w:ascii="Times New Roman" w:hAnsi="Times New Roman" w:cs="Times New Roman"/>
          <w:sz w:val="28"/>
          <w:szCs w:val="28"/>
        </w:rPr>
        <w:t>беспечение доступности инфраструктуры поддержки субъектов малого и среднего предпринимательства</w:t>
      </w:r>
      <w:r>
        <w:rPr>
          <w:rFonts w:ascii="Times New Roman" w:hAnsi="Times New Roman" w:cs="Times New Roman"/>
          <w:sz w:val="28"/>
          <w:szCs w:val="28"/>
        </w:rPr>
        <w:t>;</w:t>
      </w:r>
    </w:p>
    <w:p w:rsidR="00B651B8" w:rsidRPr="008F2234" w:rsidRDefault="00B651B8" w:rsidP="003B27D9">
      <w:pPr>
        <w:pStyle w:val="ConsPlusNormal"/>
        <w:ind w:firstLine="709"/>
        <w:rPr>
          <w:rFonts w:ascii="Times New Roman" w:hAnsi="Times New Roman" w:cs="Times New Roman"/>
          <w:sz w:val="28"/>
          <w:szCs w:val="28"/>
        </w:rPr>
      </w:pPr>
      <w:r>
        <w:rPr>
          <w:rFonts w:ascii="Times New Roman" w:hAnsi="Times New Roman" w:cs="Times New Roman"/>
          <w:sz w:val="28"/>
          <w:szCs w:val="28"/>
        </w:rPr>
        <w:t>п</w:t>
      </w:r>
      <w:r w:rsidRPr="008F2234">
        <w:rPr>
          <w:rFonts w:ascii="Times New Roman" w:hAnsi="Times New Roman" w:cs="Times New Roman"/>
          <w:sz w:val="28"/>
          <w:szCs w:val="28"/>
        </w:rPr>
        <w:t>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к осуществлению предпринимательской деятельности)</w:t>
      </w:r>
      <w:r>
        <w:rPr>
          <w:rFonts w:ascii="Times New Roman" w:hAnsi="Times New Roman" w:cs="Times New Roman"/>
          <w:sz w:val="28"/>
          <w:szCs w:val="28"/>
        </w:rPr>
        <w:t>.</w:t>
      </w:r>
    </w:p>
    <w:p w:rsidR="00B651B8" w:rsidRDefault="00B651B8" w:rsidP="003B27D9">
      <w:pPr>
        <w:pStyle w:val="ConsPlusNormal"/>
        <w:rPr>
          <w:rFonts w:ascii="Times New Roman" w:hAnsi="Times New Roman" w:cs="Times New Roman"/>
          <w:sz w:val="28"/>
          <w:szCs w:val="28"/>
        </w:rPr>
      </w:pPr>
      <w:r>
        <w:rPr>
          <w:rFonts w:ascii="Times New Roman" w:hAnsi="Times New Roman" w:cs="Times New Roman"/>
          <w:sz w:val="28"/>
          <w:szCs w:val="28"/>
        </w:rPr>
        <w:t xml:space="preserve">Вторая цель потребует решения таких основных задач, как: </w:t>
      </w:r>
    </w:p>
    <w:p w:rsidR="00B651B8" w:rsidRDefault="00B651B8" w:rsidP="003B27D9">
      <w:pPr>
        <w:pStyle w:val="ConsPlusNormal"/>
        <w:rPr>
          <w:rFonts w:ascii="Times New Roman" w:hAnsi="Times New Roman" w:cs="Times New Roman"/>
          <w:sz w:val="28"/>
          <w:szCs w:val="28"/>
        </w:rPr>
      </w:pPr>
      <w:r w:rsidRPr="005230A9">
        <w:rPr>
          <w:rFonts w:ascii="Times New Roman" w:hAnsi="Times New Roman" w:cs="Times New Roman"/>
          <w:sz w:val="28"/>
          <w:szCs w:val="28"/>
        </w:rPr>
        <w:t xml:space="preserve">совершенствование государственного регулирования потребительского рынка </w:t>
      </w:r>
      <w:r>
        <w:rPr>
          <w:rFonts w:ascii="Times New Roman" w:hAnsi="Times New Roman" w:cs="Times New Roman"/>
          <w:sz w:val="28"/>
          <w:szCs w:val="28"/>
        </w:rPr>
        <w:t xml:space="preserve">в </w:t>
      </w:r>
      <w:r w:rsidRPr="005230A9">
        <w:rPr>
          <w:rFonts w:ascii="Times New Roman" w:hAnsi="Times New Roman" w:cs="Times New Roman"/>
          <w:sz w:val="28"/>
          <w:szCs w:val="28"/>
        </w:rPr>
        <w:t>Забайкальско</w:t>
      </w:r>
      <w:r>
        <w:rPr>
          <w:rFonts w:ascii="Times New Roman" w:hAnsi="Times New Roman" w:cs="Times New Roman"/>
          <w:sz w:val="28"/>
          <w:szCs w:val="28"/>
        </w:rPr>
        <w:t>м</w:t>
      </w:r>
      <w:r w:rsidRPr="005230A9">
        <w:rPr>
          <w:rFonts w:ascii="Times New Roman" w:hAnsi="Times New Roman" w:cs="Times New Roman"/>
          <w:sz w:val="28"/>
          <w:szCs w:val="28"/>
        </w:rPr>
        <w:t xml:space="preserve"> кра</w:t>
      </w:r>
      <w:r>
        <w:rPr>
          <w:rFonts w:ascii="Times New Roman" w:hAnsi="Times New Roman" w:cs="Times New Roman"/>
          <w:sz w:val="28"/>
          <w:szCs w:val="28"/>
        </w:rPr>
        <w:t>е;</w:t>
      </w:r>
    </w:p>
    <w:p w:rsidR="00B651B8" w:rsidRDefault="00B651B8" w:rsidP="003B27D9">
      <w:pPr>
        <w:pStyle w:val="ConsPlusNormal"/>
        <w:rPr>
          <w:rFonts w:ascii="Times New Roman" w:hAnsi="Times New Roman" w:cs="Times New Roman"/>
          <w:sz w:val="28"/>
          <w:szCs w:val="28"/>
        </w:rPr>
      </w:pPr>
      <w:r w:rsidRPr="005230A9">
        <w:rPr>
          <w:rFonts w:ascii="Times New Roman" w:hAnsi="Times New Roman" w:cs="Times New Roman"/>
          <w:sz w:val="28"/>
          <w:szCs w:val="28"/>
        </w:rPr>
        <w:t>защита прав потребителей и благополучия населения Забайкальского края;</w:t>
      </w:r>
    </w:p>
    <w:p w:rsidR="00B651B8" w:rsidRPr="00410E7B" w:rsidRDefault="00B651B8" w:rsidP="00410E7B">
      <w:pPr>
        <w:pStyle w:val="ConsPlusNormal"/>
        <w:rPr>
          <w:rFonts w:ascii="Times New Roman" w:hAnsi="Times New Roman" w:cs="Times New Roman"/>
          <w:sz w:val="28"/>
          <w:szCs w:val="28"/>
        </w:rPr>
      </w:pPr>
      <w:r w:rsidRPr="00410E7B">
        <w:rPr>
          <w:rFonts w:ascii="Times New Roman" w:hAnsi="Times New Roman" w:cs="Times New Roman"/>
          <w:sz w:val="28"/>
          <w:szCs w:val="28"/>
        </w:rPr>
        <w:t>содействие реализации товаров местного производства;</w:t>
      </w:r>
    </w:p>
    <w:p w:rsidR="00B651B8" w:rsidRDefault="00B651B8" w:rsidP="003B27D9">
      <w:pPr>
        <w:pStyle w:val="ConsPlusNormal"/>
        <w:rPr>
          <w:rFonts w:ascii="Times New Roman" w:hAnsi="Times New Roman" w:cs="Times New Roman"/>
          <w:sz w:val="28"/>
          <w:szCs w:val="28"/>
        </w:rPr>
      </w:pPr>
      <w:r w:rsidRPr="005230A9">
        <w:rPr>
          <w:rFonts w:ascii="Times New Roman" w:hAnsi="Times New Roman" w:cs="Times New Roman"/>
          <w:sz w:val="28"/>
          <w:szCs w:val="28"/>
        </w:rPr>
        <w:t xml:space="preserve">создание стимулов для повышения качества услуг торговли, </w:t>
      </w:r>
      <w:r w:rsidRPr="005230A9">
        <w:rPr>
          <w:rFonts w:ascii="Times New Roman" w:hAnsi="Times New Roman" w:cs="Times New Roman"/>
          <w:sz w:val="28"/>
          <w:szCs w:val="28"/>
        </w:rPr>
        <w:lastRenderedPageBreak/>
        <w:t>общественного питания, бытовых услуг</w:t>
      </w:r>
      <w:r>
        <w:rPr>
          <w:rFonts w:ascii="Times New Roman" w:hAnsi="Times New Roman" w:cs="Times New Roman"/>
          <w:sz w:val="28"/>
          <w:szCs w:val="28"/>
        </w:rPr>
        <w:t>.</w:t>
      </w:r>
    </w:p>
    <w:p w:rsidR="00B651B8" w:rsidRDefault="00B651B8" w:rsidP="003B27D9">
      <w:pPr>
        <w:pStyle w:val="ConsPlusNormal"/>
        <w:rPr>
          <w:rFonts w:ascii="Times New Roman" w:hAnsi="Times New Roman" w:cs="Times New Roman"/>
          <w:sz w:val="28"/>
          <w:szCs w:val="28"/>
        </w:rPr>
      </w:pPr>
    </w:p>
    <w:p w:rsidR="00B651B8" w:rsidRDefault="00B651B8" w:rsidP="004450B5">
      <w:pPr>
        <w:pStyle w:val="ConsPlusNormal"/>
        <w:ind w:firstLine="0"/>
        <w:jc w:val="center"/>
        <w:rPr>
          <w:rFonts w:ascii="Times New Roman" w:hAnsi="Times New Roman" w:cs="Times New Roman"/>
          <w:b/>
          <w:bCs/>
          <w:sz w:val="28"/>
          <w:szCs w:val="28"/>
        </w:rPr>
      </w:pPr>
      <w:r w:rsidRPr="00851B30">
        <w:rPr>
          <w:rFonts w:ascii="Times New Roman" w:hAnsi="Times New Roman" w:cs="Times New Roman"/>
          <w:b/>
          <w:bCs/>
          <w:sz w:val="28"/>
          <w:szCs w:val="28"/>
        </w:rPr>
        <w:t>4. Сроки и этапы подпрограммы</w:t>
      </w:r>
    </w:p>
    <w:p w:rsidR="00B651B8" w:rsidRPr="00851B30" w:rsidRDefault="00B651B8" w:rsidP="002A7828">
      <w:pPr>
        <w:pStyle w:val="ConsPlusNormal"/>
        <w:ind w:firstLine="709"/>
        <w:jc w:val="center"/>
        <w:rPr>
          <w:rFonts w:ascii="Times New Roman" w:hAnsi="Times New Roman" w:cs="Times New Roman"/>
          <w:b/>
          <w:bCs/>
          <w:sz w:val="28"/>
          <w:szCs w:val="28"/>
        </w:rPr>
      </w:pPr>
    </w:p>
    <w:p w:rsidR="00B651B8" w:rsidRDefault="00B651B8" w:rsidP="003B27D9">
      <w:pPr>
        <w:pStyle w:val="ConsPlusNormal"/>
        <w:ind w:firstLine="709"/>
        <w:rPr>
          <w:rFonts w:ascii="Times New Roman" w:hAnsi="Times New Roman" w:cs="Times New Roman"/>
          <w:sz w:val="28"/>
          <w:szCs w:val="28"/>
        </w:rPr>
      </w:pPr>
      <w:r>
        <w:rPr>
          <w:rFonts w:ascii="Times New Roman" w:hAnsi="Times New Roman" w:cs="Times New Roman"/>
          <w:sz w:val="28"/>
          <w:szCs w:val="28"/>
        </w:rPr>
        <w:t>Подпрограмма реализуется в 2014-2020 годах, в один этап.</w:t>
      </w:r>
    </w:p>
    <w:p w:rsidR="00B651B8" w:rsidRDefault="00B651B8" w:rsidP="003B27D9">
      <w:pPr>
        <w:pStyle w:val="ConsPlusNormal"/>
        <w:ind w:firstLine="709"/>
        <w:rPr>
          <w:rFonts w:ascii="Times New Roman" w:hAnsi="Times New Roman" w:cs="Times New Roman"/>
          <w:sz w:val="28"/>
          <w:szCs w:val="28"/>
        </w:rPr>
      </w:pPr>
    </w:p>
    <w:p w:rsidR="00B651B8" w:rsidRDefault="00B651B8" w:rsidP="003B27D9">
      <w:pPr>
        <w:pStyle w:val="ConsPlusNormal"/>
        <w:ind w:firstLine="709"/>
        <w:rPr>
          <w:rFonts w:ascii="Times New Roman" w:hAnsi="Times New Roman" w:cs="Times New Roman"/>
          <w:sz w:val="28"/>
          <w:szCs w:val="28"/>
        </w:rPr>
      </w:pPr>
    </w:p>
    <w:p w:rsidR="00B651B8" w:rsidRDefault="00B651B8" w:rsidP="002A7828">
      <w:pPr>
        <w:pStyle w:val="ConsPlusNormal"/>
        <w:ind w:firstLine="709"/>
        <w:jc w:val="center"/>
        <w:rPr>
          <w:rFonts w:ascii="Times New Roman" w:hAnsi="Times New Roman" w:cs="Times New Roman"/>
          <w:b/>
          <w:bCs/>
          <w:sz w:val="28"/>
          <w:szCs w:val="28"/>
        </w:rPr>
      </w:pPr>
      <w:r w:rsidRPr="00C96FF3">
        <w:rPr>
          <w:rFonts w:ascii="Times New Roman" w:hAnsi="Times New Roman" w:cs="Times New Roman"/>
          <w:b/>
          <w:bCs/>
          <w:sz w:val="28"/>
          <w:szCs w:val="28"/>
        </w:rPr>
        <w:t>5. Перечень основных мероприятий подпрограммы</w:t>
      </w:r>
    </w:p>
    <w:p w:rsidR="00B651B8" w:rsidRDefault="00B651B8" w:rsidP="0017534D">
      <w:pPr>
        <w:pStyle w:val="ConsPlusNormal"/>
        <w:ind w:firstLine="708"/>
        <w:rPr>
          <w:rFonts w:ascii="Times New Roman" w:hAnsi="Times New Roman" w:cs="Times New Roman"/>
          <w:b/>
          <w:bCs/>
          <w:sz w:val="28"/>
          <w:szCs w:val="28"/>
        </w:rPr>
      </w:pPr>
    </w:p>
    <w:p w:rsidR="00B651B8" w:rsidRDefault="00B651B8" w:rsidP="0017534D">
      <w:pPr>
        <w:pStyle w:val="ConsPlusNormal"/>
        <w:ind w:firstLine="708"/>
        <w:rPr>
          <w:rFonts w:ascii="Times New Roman" w:hAnsi="Times New Roman" w:cs="Times New Roman"/>
          <w:sz w:val="28"/>
          <w:szCs w:val="28"/>
        </w:rPr>
      </w:pPr>
      <w:r>
        <w:rPr>
          <w:rFonts w:ascii="Times New Roman" w:hAnsi="Times New Roman" w:cs="Times New Roman"/>
          <w:sz w:val="28"/>
          <w:szCs w:val="28"/>
        </w:rPr>
        <w:t>Приведен в приложении к государственной программе.</w:t>
      </w:r>
    </w:p>
    <w:p w:rsidR="00B651B8" w:rsidRPr="008F2234" w:rsidRDefault="00B651B8" w:rsidP="00014662">
      <w:pPr>
        <w:pStyle w:val="ConsPlusNormal"/>
        <w:tabs>
          <w:tab w:val="left" w:pos="2295"/>
        </w:tabs>
        <w:ind w:firstLine="708"/>
        <w:rPr>
          <w:rFonts w:ascii="Times New Roman" w:hAnsi="Times New Roman" w:cs="Times New Roman"/>
          <w:sz w:val="28"/>
          <w:szCs w:val="28"/>
        </w:rPr>
      </w:pPr>
    </w:p>
    <w:p w:rsidR="00B651B8" w:rsidRDefault="00B651B8" w:rsidP="004450B5">
      <w:pPr>
        <w:widowControl w:val="0"/>
        <w:autoSpaceDE w:val="0"/>
        <w:autoSpaceDN w:val="0"/>
        <w:adjustRightInd w:val="0"/>
        <w:ind w:firstLine="0"/>
        <w:jc w:val="center"/>
        <w:rPr>
          <w:b/>
          <w:bCs/>
        </w:rPr>
      </w:pPr>
      <w:r w:rsidRPr="00D43A38">
        <w:rPr>
          <w:b/>
          <w:bCs/>
        </w:rPr>
        <w:t>6. Перечень показателей конечных результатов подпрограммы, методики их расчета и плановые значения по годам реализации государственной программы</w:t>
      </w:r>
    </w:p>
    <w:p w:rsidR="00B651B8" w:rsidRPr="000F415D" w:rsidRDefault="00B651B8" w:rsidP="003B27D9">
      <w:pPr>
        <w:widowControl w:val="0"/>
        <w:autoSpaceDE w:val="0"/>
        <w:autoSpaceDN w:val="0"/>
        <w:adjustRightInd w:val="0"/>
        <w:jc w:val="center"/>
        <w:rPr>
          <w:b/>
          <w:bCs/>
        </w:rPr>
      </w:pPr>
    </w:p>
    <w:p w:rsidR="00B651B8" w:rsidRPr="004D2EA8" w:rsidRDefault="00B651B8" w:rsidP="00AB0D7A">
      <w:pPr>
        <w:pStyle w:val="ConsPlusNormal"/>
        <w:ind w:firstLine="702"/>
        <w:rPr>
          <w:rFonts w:ascii="Times New Roman" w:hAnsi="Times New Roman" w:cs="Times New Roman"/>
          <w:sz w:val="28"/>
          <w:szCs w:val="28"/>
        </w:rPr>
      </w:pPr>
      <w:r w:rsidRPr="004D2EA8">
        <w:rPr>
          <w:rFonts w:ascii="Times New Roman" w:hAnsi="Times New Roman" w:cs="Times New Roman"/>
          <w:sz w:val="28"/>
          <w:szCs w:val="28"/>
        </w:rPr>
        <w:t xml:space="preserve">Представлены в </w:t>
      </w:r>
      <w:r>
        <w:rPr>
          <w:rFonts w:ascii="Times New Roman" w:hAnsi="Times New Roman" w:cs="Times New Roman"/>
          <w:sz w:val="28"/>
          <w:szCs w:val="28"/>
        </w:rPr>
        <w:t>п</w:t>
      </w:r>
      <w:r w:rsidRPr="004D2EA8">
        <w:rPr>
          <w:rFonts w:ascii="Times New Roman" w:hAnsi="Times New Roman" w:cs="Times New Roman"/>
          <w:sz w:val="28"/>
          <w:szCs w:val="28"/>
        </w:rPr>
        <w:t>риложении к государственной программе</w:t>
      </w:r>
      <w:r>
        <w:rPr>
          <w:rFonts w:ascii="Times New Roman" w:hAnsi="Times New Roman" w:cs="Times New Roman"/>
          <w:sz w:val="28"/>
          <w:szCs w:val="28"/>
        </w:rPr>
        <w:t>.</w:t>
      </w:r>
    </w:p>
    <w:p w:rsidR="00B651B8" w:rsidRDefault="00B651B8" w:rsidP="003B27D9">
      <w:pPr>
        <w:pStyle w:val="ConsPlusNormal"/>
        <w:ind w:firstLine="540"/>
        <w:rPr>
          <w:rFonts w:ascii="Times New Roman" w:hAnsi="Times New Roman" w:cs="Times New Roman"/>
          <w:sz w:val="28"/>
          <w:szCs w:val="28"/>
        </w:rPr>
      </w:pPr>
    </w:p>
    <w:p w:rsidR="00B651B8" w:rsidRDefault="00B651B8" w:rsidP="004450B5">
      <w:pPr>
        <w:pStyle w:val="ConsPlusNormal"/>
        <w:ind w:firstLine="0"/>
        <w:jc w:val="center"/>
        <w:outlineLvl w:val="2"/>
        <w:rPr>
          <w:rFonts w:ascii="Times New Roman" w:hAnsi="Times New Roman" w:cs="Times New Roman"/>
          <w:b/>
          <w:bCs/>
          <w:sz w:val="28"/>
          <w:szCs w:val="28"/>
        </w:rPr>
      </w:pPr>
      <w:r>
        <w:rPr>
          <w:rFonts w:ascii="Times New Roman" w:hAnsi="Times New Roman" w:cs="Times New Roman"/>
          <w:b/>
          <w:bCs/>
          <w:sz w:val="28"/>
          <w:szCs w:val="28"/>
        </w:rPr>
        <w:t>7</w:t>
      </w:r>
      <w:r w:rsidRPr="005E2A8A">
        <w:rPr>
          <w:rFonts w:ascii="Times New Roman" w:hAnsi="Times New Roman" w:cs="Times New Roman"/>
          <w:b/>
          <w:bCs/>
          <w:sz w:val="28"/>
          <w:szCs w:val="28"/>
        </w:rPr>
        <w:t xml:space="preserve">. </w:t>
      </w:r>
      <w:r>
        <w:rPr>
          <w:rFonts w:ascii="Times New Roman" w:hAnsi="Times New Roman" w:cs="Times New Roman"/>
          <w:b/>
          <w:bCs/>
          <w:sz w:val="28"/>
          <w:szCs w:val="28"/>
        </w:rPr>
        <w:t xml:space="preserve">Информация о финансовом обеспечении </w:t>
      </w:r>
      <w:r w:rsidRPr="005E2A8A">
        <w:rPr>
          <w:rFonts w:ascii="Times New Roman" w:hAnsi="Times New Roman" w:cs="Times New Roman"/>
          <w:b/>
          <w:bCs/>
          <w:sz w:val="28"/>
          <w:szCs w:val="28"/>
        </w:rPr>
        <w:t xml:space="preserve"> подпрограммы </w:t>
      </w:r>
    </w:p>
    <w:p w:rsidR="00B651B8" w:rsidRPr="005E2A8A" w:rsidRDefault="00B651B8" w:rsidP="003B27D9">
      <w:pPr>
        <w:pStyle w:val="ConsPlusNormal"/>
        <w:jc w:val="center"/>
        <w:outlineLvl w:val="2"/>
        <w:rPr>
          <w:rFonts w:ascii="Times New Roman" w:hAnsi="Times New Roman" w:cs="Times New Roman"/>
          <w:b/>
          <w:bCs/>
          <w:sz w:val="28"/>
          <w:szCs w:val="28"/>
        </w:rPr>
      </w:pPr>
    </w:p>
    <w:p w:rsidR="00B651B8" w:rsidRDefault="00B651B8" w:rsidP="004450B5">
      <w:pPr>
        <w:ind w:firstLine="0"/>
        <w:rPr>
          <w:b/>
          <w:bCs/>
        </w:rPr>
      </w:pPr>
      <w:r w:rsidRPr="00B45C71">
        <w:rPr>
          <w:b/>
          <w:bCs/>
        </w:rPr>
        <w:t>7.1. Общая информация о финансовом обеспечении подпрограммы</w:t>
      </w:r>
    </w:p>
    <w:p w:rsidR="00B651B8" w:rsidRPr="00B45C71" w:rsidRDefault="00B651B8" w:rsidP="00B45C71">
      <w:pPr>
        <w:rPr>
          <w:b/>
          <w:bCs/>
        </w:rPr>
      </w:pPr>
    </w:p>
    <w:p w:rsidR="00B651B8" w:rsidRPr="005E2A8A" w:rsidRDefault="00B651B8" w:rsidP="00B45C71">
      <w:r w:rsidRPr="005E2A8A">
        <w:t xml:space="preserve">Объем финансирования из средств бюджета Забайкальского края на реализацию подпрограммы </w:t>
      </w:r>
      <w:r>
        <w:t>составит</w:t>
      </w:r>
      <w:r w:rsidRPr="00D94D48">
        <w:t xml:space="preserve"> 100 343,0</w:t>
      </w:r>
      <w:r w:rsidRPr="005E2A8A">
        <w:t xml:space="preserve"> тыс. рублей, в том числе:</w:t>
      </w:r>
    </w:p>
    <w:p w:rsidR="00B651B8" w:rsidRPr="00D94D48" w:rsidRDefault="00B651B8" w:rsidP="00014662">
      <w:r w:rsidRPr="005E2A8A">
        <w:t xml:space="preserve">в 2014 году – </w:t>
      </w:r>
      <w:r w:rsidRPr="00D94D48">
        <w:t>100 049,0 тыс. рублей;</w:t>
      </w:r>
    </w:p>
    <w:p w:rsidR="00B651B8" w:rsidRPr="00D94D48" w:rsidRDefault="00B651B8" w:rsidP="00014662">
      <w:r w:rsidRPr="00D94D48">
        <w:t>в 2015 году – 49,0 тыс. рублей;</w:t>
      </w:r>
    </w:p>
    <w:p w:rsidR="00B651B8" w:rsidRPr="00D94D48" w:rsidRDefault="00B651B8" w:rsidP="00014662">
      <w:r w:rsidRPr="00D94D48">
        <w:t>в 2016 году – 49,0 тыс. рублей;</w:t>
      </w:r>
    </w:p>
    <w:p w:rsidR="00B651B8" w:rsidRPr="00D94D48" w:rsidRDefault="00B651B8" w:rsidP="00014662">
      <w:r w:rsidRPr="00D94D48">
        <w:t>в 2017 году – 49,0</w:t>
      </w:r>
      <w:r>
        <w:t xml:space="preserve"> тыс. рублей;</w:t>
      </w:r>
    </w:p>
    <w:p w:rsidR="00B651B8" w:rsidRPr="00D94D48" w:rsidRDefault="00B651B8" w:rsidP="00014662">
      <w:r w:rsidRPr="00D94D48">
        <w:t>в 2018 году –  49,0</w:t>
      </w:r>
      <w:r>
        <w:t xml:space="preserve"> тыс. рублей;</w:t>
      </w:r>
    </w:p>
    <w:p w:rsidR="00B651B8" w:rsidRPr="00D94D48" w:rsidRDefault="00B651B8" w:rsidP="00014662">
      <w:r w:rsidRPr="00D94D48">
        <w:t>в 2019 году –  49,0 тыс. рублей</w:t>
      </w:r>
      <w:r>
        <w:t>;</w:t>
      </w:r>
    </w:p>
    <w:p w:rsidR="00B651B8" w:rsidRPr="005E2A8A" w:rsidRDefault="00B651B8" w:rsidP="00014662">
      <w:pPr>
        <w:pStyle w:val="ConsPlusNormal"/>
        <w:ind w:firstLine="709"/>
        <w:rPr>
          <w:rFonts w:ascii="Times New Roman" w:hAnsi="Times New Roman" w:cs="Times New Roman"/>
          <w:sz w:val="28"/>
          <w:szCs w:val="28"/>
        </w:rPr>
      </w:pPr>
      <w:r w:rsidRPr="00D94D48">
        <w:rPr>
          <w:rFonts w:ascii="Times New Roman" w:hAnsi="Times New Roman" w:cs="Times New Roman"/>
          <w:sz w:val="28"/>
          <w:szCs w:val="28"/>
        </w:rPr>
        <w:t>в 2020 году –  49,0 тыс</w:t>
      </w:r>
      <w:r w:rsidRPr="005E2A8A">
        <w:rPr>
          <w:rFonts w:ascii="Times New Roman" w:hAnsi="Times New Roman" w:cs="Times New Roman"/>
          <w:sz w:val="28"/>
          <w:szCs w:val="28"/>
        </w:rPr>
        <w:t>. рублей.</w:t>
      </w:r>
    </w:p>
    <w:p w:rsidR="00B651B8" w:rsidRDefault="00B651B8" w:rsidP="00B45C71">
      <w:r w:rsidRPr="005E2A8A">
        <w:t xml:space="preserve">Объем финансирования из средств бюджета Забайкальского края на реализацию подпрограммы в части мероприятий по поддержке субъектов </w:t>
      </w:r>
      <w:r w:rsidRPr="00F21FD7">
        <w:t xml:space="preserve">малого и среднего предпринимательства оценивается в размере </w:t>
      </w:r>
      <w:r w:rsidRPr="00D94D48">
        <w:t xml:space="preserve">100 000,0 </w:t>
      </w:r>
      <w:r w:rsidRPr="00F21FD7">
        <w:t>тыс. рублей, в том числе</w:t>
      </w:r>
      <w:r>
        <w:t xml:space="preserve"> </w:t>
      </w:r>
      <w:r w:rsidRPr="00D94D48">
        <w:t>в 2014 году – 100 000,0</w:t>
      </w:r>
      <w:r>
        <w:t xml:space="preserve"> </w:t>
      </w:r>
      <w:r w:rsidRPr="00D94D48">
        <w:t>тыс. рублей</w:t>
      </w:r>
      <w:r>
        <w:t>.</w:t>
      </w:r>
    </w:p>
    <w:p w:rsidR="00B651B8" w:rsidRPr="00F21FD7" w:rsidRDefault="00B651B8" w:rsidP="00235C76">
      <w:r w:rsidRPr="005E2A8A">
        <w:t xml:space="preserve">Объем финансирования из средств бюджета Забайкальского края на реализацию подпрограммы в части мероприятий по </w:t>
      </w:r>
      <w:r>
        <w:t>развитию потребительского рынка составит 343</w:t>
      </w:r>
      <w:r w:rsidRPr="00D94D48">
        <w:t xml:space="preserve">,0 </w:t>
      </w:r>
      <w:r w:rsidRPr="00F21FD7">
        <w:t>тыс. рублей, в том числе:</w:t>
      </w:r>
    </w:p>
    <w:p w:rsidR="00B651B8" w:rsidRPr="00D94D48" w:rsidRDefault="00B651B8" w:rsidP="00235C76">
      <w:r w:rsidRPr="00D94D48">
        <w:t xml:space="preserve">в 2014 году – </w:t>
      </w:r>
      <w:r>
        <w:t xml:space="preserve"> 49,0 </w:t>
      </w:r>
      <w:r w:rsidRPr="00D94D48">
        <w:t>тыс. рублей</w:t>
      </w:r>
      <w:r>
        <w:t>;</w:t>
      </w:r>
    </w:p>
    <w:p w:rsidR="00B651B8" w:rsidRPr="00D94D48" w:rsidRDefault="00B651B8" w:rsidP="00235C76">
      <w:r w:rsidRPr="00D94D48">
        <w:t xml:space="preserve">в 2015 году – </w:t>
      </w:r>
      <w:r>
        <w:t>49,</w:t>
      </w:r>
      <w:r w:rsidRPr="00D94D48">
        <w:t>0 тыс. рублей</w:t>
      </w:r>
      <w:r>
        <w:t>;</w:t>
      </w:r>
    </w:p>
    <w:p w:rsidR="00B651B8" w:rsidRPr="00D94D48" w:rsidRDefault="00B651B8" w:rsidP="00235C76">
      <w:r w:rsidRPr="00D94D48">
        <w:t xml:space="preserve">в 2016 году – </w:t>
      </w:r>
      <w:r>
        <w:t>49,</w:t>
      </w:r>
      <w:r w:rsidRPr="00D94D48">
        <w:t>0 тыс. рублей</w:t>
      </w:r>
      <w:r>
        <w:t>;</w:t>
      </w:r>
    </w:p>
    <w:p w:rsidR="00B651B8" w:rsidRPr="00D94D48" w:rsidRDefault="00B651B8" w:rsidP="00235C76">
      <w:r w:rsidRPr="00D94D48">
        <w:t xml:space="preserve">в 2017 году – </w:t>
      </w:r>
      <w:r>
        <w:t>49,</w:t>
      </w:r>
      <w:r w:rsidRPr="00D94D48">
        <w:t>0 тыс. рублей</w:t>
      </w:r>
      <w:r>
        <w:t>;</w:t>
      </w:r>
    </w:p>
    <w:p w:rsidR="00B651B8" w:rsidRPr="00D94D48" w:rsidRDefault="00B651B8" w:rsidP="00235C76">
      <w:r w:rsidRPr="00D94D48">
        <w:t xml:space="preserve">в 2018 году – </w:t>
      </w:r>
      <w:r>
        <w:t>49,</w:t>
      </w:r>
      <w:r w:rsidRPr="00D94D48">
        <w:t>0 тыс. рублей</w:t>
      </w:r>
      <w:r>
        <w:t>;</w:t>
      </w:r>
    </w:p>
    <w:p w:rsidR="00B651B8" w:rsidRPr="00D94D48" w:rsidRDefault="00B651B8" w:rsidP="00235C76">
      <w:r w:rsidRPr="00D94D48">
        <w:t xml:space="preserve">в 2019 году – </w:t>
      </w:r>
      <w:r>
        <w:t>49,</w:t>
      </w:r>
      <w:r w:rsidRPr="00D94D48">
        <w:t>0 тыс. рублей</w:t>
      </w:r>
      <w:r>
        <w:t>;</w:t>
      </w:r>
    </w:p>
    <w:p w:rsidR="00B651B8" w:rsidRDefault="00B651B8" w:rsidP="00235C76">
      <w:pPr>
        <w:pStyle w:val="ConsPlusNormal"/>
        <w:spacing w:after="120"/>
        <w:ind w:firstLine="709"/>
        <w:rPr>
          <w:rFonts w:ascii="Times New Roman" w:hAnsi="Times New Roman" w:cs="Times New Roman"/>
          <w:sz w:val="28"/>
          <w:szCs w:val="28"/>
        </w:rPr>
      </w:pPr>
      <w:r>
        <w:rPr>
          <w:rFonts w:ascii="Times New Roman" w:hAnsi="Times New Roman" w:cs="Times New Roman"/>
          <w:sz w:val="28"/>
          <w:szCs w:val="28"/>
        </w:rPr>
        <w:t>в 2020 году –</w:t>
      </w:r>
      <w:r w:rsidRPr="00D94D48">
        <w:rPr>
          <w:rFonts w:ascii="Times New Roman" w:hAnsi="Times New Roman" w:cs="Times New Roman"/>
          <w:sz w:val="28"/>
          <w:szCs w:val="28"/>
        </w:rPr>
        <w:t xml:space="preserve"> </w:t>
      </w:r>
      <w:r>
        <w:rPr>
          <w:rFonts w:ascii="Times New Roman" w:hAnsi="Times New Roman" w:cs="Times New Roman"/>
          <w:sz w:val="28"/>
          <w:szCs w:val="28"/>
        </w:rPr>
        <w:t>49,</w:t>
      </w:r>
      <w:r w:rsidRPr="00D94D48">
        <w:rPr>
          <w:rFonts w:ascii="Times New Roman" w:hAnsi="Times New Roman" w:cs="Times New Roman"/>
          <w:sz w:val="28"/>
          <w:szCs w:val="28"/>
        </w:rPr>
        <w:t>0 тыс. рублей.</w:t>
      </w:r>
    </w:p>
    <w:p w:rsidR="00B651B8" w:rsidRPr="00D94D48" w:rsidRDefault="00B651B8" w:rsidP="00B45C71">
      <w:pPr>
        <w:pStyle w:val="ConsPlusNormal"/>
        <w:ind w:firstLine="709"/>
        <w:rPr>
          <w:rFonts w:ascii="Times New Roman" w:hAnsi="Times New Roman" w:cs="Times New Roman"/>
          <w:sz w:val="28"/>
          <w:szCs w:val="28"/>
        </w:rPr>
      </w:pPr>
      <w:r w:rsidRPr="00D94D48">
        <w:rPr>
          <w:rFonts w:ascii="Times New Roman" w:hAnsi="Times New Roman" w:cs="Times New Roman"/>
          <w:sz w:val="28"/>
          <w:szCs w:val="28"/>
        </w:rPr>
        <w:lastRenderedPageBreak/>
        <w:t xml:space="preserve">Для реализации мероприятий подпрограммы в части мероприятий по поддержке субъектов малого и среднего предпринимательства в 2015–2020 годах необходимо </w:t>
      </w:r>
      <w:r>
        <w:rPr>
          <w:rFonts w:ascii="Times New Roman" w:hAnsi="Times New Roman" w:cs="Times New Roman"/>
          <w:sz w:val="28"/>
          <w:szCs w:val="28"/>
        </w:rPr>
        <w:t xml:space="preserve">дополнительно </w:t>
      </w:r>
      <w:r w:rsidRPr="00D94D48">
        <w:rPr>
          <w:rFonts w:ascii="Times New Roman" w:hAnsi="Times New Roman" w:cs="Times New Roman"/>
          <w:sz w:val="28"/>
          <w:szCs w:val="28"/>
        </w:rPr>
        <w:t>предусмотреть финансирование из средств бюджета Забайкальского края  в общем объеме 1 620 000,0 тыс. рублей, в том числе:</w:t>
      </w:r>
    </w:p>
    <w:p w:rsidR="00B651B8" w:rsidRPr="00D94D48" w:rsidRDefault="00B651B8" w:rsidP="00B45C71">
      <w:r w:rsidRPr="00D94D48">
        <w:t>в 20</w:t>
      </w:r>
      <w:r>
        <w:t>15 году – 220 000,0 тыс. рублей;</w:t>
      </w:r>
    </w:p>
    <w:p w:rsidR="00B651B8" w:rsidRPr="00D94D48" w:rsidRDefault="00B651B8" w:rsidP="00B45C71">
      <w:r w:rsidRPr="00D94D48">
        <w:t>в 20</w:t>
      </w:r>
      <w:r>
        <w:t>16 году – 240 000,0 тыс. рублей;</w:t>
      </w:r>
    </w:p>
    <w:p w:rsidR="00B651B8" w:rsidRPr="00D94D48" w:rsidRDefault="00B651B8" w:rsidP="00B45C71">
      <w:r w:rsidRPr="00D94D48">
        <w:t>в 20</w:t>
      </w:r>
      <w:r>
        <w:t>17 году – 260 000,0 тыс. рублей;</w:t>
      </w:r>
    </w:p>
    <w:p w:rsidR="00B651B8" w:rsidRPr="00D94D48" w:rsidRDefault="00B651B8" w:rsidP="00B45C71">
      <w:r w:rsidRPr="00D94D48">
        <w:t>в 2018 году – 280 000,0 тыс. ру</w:t>
      </w:r>
      <w:r>
        <w:t>блей;</w:t>
      </w:r>
    </w:p>
    <w:p w:rsidR="00B651B8" w:rsidRPr="00D94D48" w:rsidRDefault="00B651B8" w:rsidP="00B45C71">
      <w:r w:rsidRPr="00D94D48">
        <w:t>в 20</w:t>
      </w:r>
      <w:r>
        <w:t>19 году – 300 000,0 тыс. рублей;</w:t>
      </w:r>
    </w:p>
    <w:p w:rsidR="00B651B8" w:rsidRDefault="00B651B8" w:rsidP="004450B5">
      <w:pPr>
        <w:pStyle w:val="ConsPlusNormal"/>
        <w:ind w:firstLine="709"/>
        <w:rPr>
          <w:rFonts w:ascii="Times New Roman" w:hAnsi="Times New Roman" w:cs="Times New Roman"/>
          <w:sz w:val="28"/>
          <w:szCs w:val="28"/>
        </w:rPr>
      </w:pPr>
      <w:r w:rsidRPr="00D94D48">
        <w:rPr>
          <w:rFonts w:ascii="Times New Roman" w:hAnsi="Times New Roman" w:cs="Times New Roman"/>
          <w:sz w:val="28"/>
          <w:szCs w:val="28"/>
        </w:rPr>
        <w:t>в 2020 году – 320 000,0 тыс. рублей.</w:t>
      </w:r>
    </w:p>
    <w:p w:rsidR="00B651B8" w:rsidRDefault="00B651B8" w:rsidP="004450B5">
      <w:pPr>
        <w:ind w:firstLine="720"/>
      </w:pPr>
      <w:r w:rsidRPr="00B63156">
        <w:t>Для реализации мероприятий подпрограммы в части мероприятий по развитию потребительского рынка в 201</w:t>
      </w:r>
      <w:r>
        <w:t>5</w:t>
      </w:r>
      <w:r w:rsidRPr="00B63156">
        <w:t>–2020 годах необходимо дополнительно предусмотреть финансирование из средств бюджета Забайкальского края в общем объеме 626,3 тыс. рублей, в том числе:</w:t>
      </w:r>
    </w:p>
    <w:p w:rsidR="00B651B8" w:rsidRDefault="00B651B8" w:rsidP="002A7828">
      <w:pPr>
        <w:ind w:firstLine="720"/>
      </w:pPr>
      <w:r w:rsidRPr="00B63156">
        <w:t>в 2015 году – 6,7 тыс. рублей;</w:t>
      </w:r>
      <w:r>
        <w:t xml:space="preserve"> </w:t>
      </w:r>
    </w:p>
    <w:p w:rsidR="00B651B8" w:rsidRDefault="00B651B8" w:rsidP="00B45C71">
      <w:pPr>
        <w:ind w:firstLine="720"/>
      </w:pPr>
      <w:r w:rsidRPr="00B63156">
        <w:t>в 2016 году – 6,7 тыс. рублей;</w:t>
      </w:r>
    </w:p>
    <w:p w:rsidR="00B651B8" w:rsidRDefault="00B651B8" w:rsidP="00B45C71">
      <w:pPr>
        <w:ind w:firstLine="720"/>
      </w:pPr>
      <w:r w:rsidRPr="00B63156">
        <w:t>в 2017 году – 283,8 тыс. рублей;</w:t>
      </w:r>
    </w:p>
    <w:p w:rsidR="00B651B8" w:rsidRDefault="00B651B8" w:rsidP="00B45C71">
      <w:pPr>
        <w:ind w:firstLine="720"/>
      </w:pPr>
      <w:r w:rsidRPr="00B63156">
        <w:t>в 2018 году – 4,8 тыс. рублей;</w:t>
      </w:r>
    </w:p>
    <w:p w:rsidR="00B651B8" w:rsidRDefault="00B651B8" w:rsidP="00B45C71">
      <w:pPr>
        <w:ind w:firstLine="720"/>
      </w:pPr>
      <w:r w:rsidRPr="00B63156">
        <w:t>в 2019 году – 314,8 тыс. рублей;</w:t>
      </w:r>
    </w:p>
    <w:p w:rsidR="00B651B8" w:rsidRPr="00B63156" w:rsidRDefault="00B651B8" w:rsidP="00B45C71">
      <w:pPr>
        <w:ind w:firstLine="720"/>
      </w:pPr>
      <w:r w:rsidRPr="00B63156">
        <w:t>в 2020 году – 9,5 тыс. рублей.</w:t>
      </w:r>
    </w:p>
    <w:p w:rsidR="00B651B8" w:rsidRDefault="00B651B8" w:rsidP="00B45C71">
      <w:pPr>
        <w:ind w:firstLine="720"/>
      </w:pPr>
    </w:p>
    <w:p w:rsidR="00B651B8" w:rsidRPr="00B63156" w:rsidRDefault="00B651B8" w:rsidP="00B45C71">
      <w:pPr>
        <w:ind w:firstLine="720"/>
      </w:pPr>
      <w:r w:rsidRPr="00B63156">
        <w:t xml:space="preserve">Реализация подпрограммы </w:t>
      </w:r>
      <w:r w:rsidRPr="005E2A8A">
        <w:t xml:space="preserve">в части мероприятий по поддержке субъектов </w:t>
      </w:r>
      <w:r w:rsidRPr="00F21FD7">
        <w:t xml:space="preserve">малого и среднего предпринимательства </w:t>
      </w:r>
      <w:r w:rsidRPr="00B63156">
        <w:t>осуществляется в соответствии с</w:t>
      </w:r>
      <w:r>
        <w:t>о следующими</w:t>
      </w:r>
      <w:r w:rsidRPr="00B63156">
        <w:t xml:space="preserve"> </w:t>
      </w:r>
      <w:r>
        <w:t>у</w:t>
      </w:r>
      <w:r w:rsidRPr="00B63156">
        <w:t>словиями и порядк</w:t>
      </w:r>
      <w:r>
        <w:t>ами</w:t>
      </w:r>
      <w:r w:rsidRPr="00B63156">
        <w:t xml:space="preserve"> оказания поддержки.</w:t>
      </w:r>
    </w:p>
    <w:p w:rsidR="00B651B8" w:rsidRPr="0077747A" w:rsidRDefault="00B651B8" w:rsidP="00B45C71">
      <w:pPr>
        <w:pStyle w:val="ConsPlusNormal"/>
        <w:ind w:firstLine="708"/>
        <w:rPr>
          <w:rFonts w:ascii="Times New Roman" w:hAnsi="Times New Roman" w:cs="Times New Roman"/>
          <w:sz w:val="28"/>
          <w:szCs w:val="28"/>
        </w:rPr>
      </w:pPr>
      <w:r w:rsidRPr="0077747A">
        <w:rPr>
          <w:rFonts w:ascii="Times New Roman" w:hAnsi="Times New Roman" w:cs="Times New Roman"/>
          <w:sz w:val="28"/>
          <w:szCs w:val="28"/>
        </w:rPr>
        <w:t xml:space="preserve"> </w:t>
      </w:r>
    </w:p>
    <w:p w:rsidR="00B651B8" w:rsidRDefault="00B651B8" w:rsidP="009873C1">
      <w:pPr>
        <w:ind w:firstLine="0"/>
        <w:jc w:val="center"/>
        <w:rPr>
          <w:b/>
          <w:bCs/>
        </w:rPr>
      </w:pPr>
      <w:r>
        <w:rPr>
          <w:b/>
          <w:bCs/>
        </w:rPr>
        <w:t xml:space="preserve">7.2. </w:t>
      </w:r>
      <w:r w:rsidRPr="00B45C71">
        <w:rPr>
          <w:b/>
          <w:bCs/>
        </w:rPr>
        <w:t xml:space="preserve">Условия и порядок оказания поддержки субъектам </w:t>
      </w:r>
    </w:p>
    <w:p w:rsidR="00B651B8" w:rsidRDefault="00B651B8" w:rsidP="004450B5">
      <w:pPr>
        <w:jc w:val="center"/>
        <w:rPr>
          <w:b/>
          <w:bCs/>
        </w:rPr>
      </w:pPr>
      <w:r w:rsidRPr="00B45C71">
        <w:rPr>
          <w:b/>
          <w:bCs/>
        </w:rPr>
        <w:t>малого</w:t>
      </w:r>
      <w:r>
        <w:rPr>
          <w:b/>
          <w:bCs/>
        </w:rPr>
        <w:t xml:space="preserve"> и</w:t>
      </w:r>
      <w:r w:rsidRPr="00B45C71">
        <w:rPr>
          <w:b/>
          <w:bCs/>
        </w:rPr>
        <w:t xml:space="preserve"> среднего предпринимательства</w:t>
      </w:r>
    </w:p>
    <w:p w:rsidR="00B651B8" w:rsidRPr="00B45C71" w:rsidRDefault="00B651B8" w:rsidP="00B45C71">
      <w:pPr>
        <w:rPr>
          <w:b/>
          <w:bCs/>
        </w:rPr>
      </w:pP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Субъекты малого и среднего предпринимательства, претендующие на получение поддержки, должны осуществлять следующие приоритетные виды предпринимательской деятельности:</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инновационная деятельность;</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разработка и производство новых видов продукции и услуг, в том числе выпуск пищевой продукции, обогащенной микронутриентами;</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внедрение новых технологий;</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ремесленная деятельность, народные художественные промыслы;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производство и переработка сельскохозяйственной продукции</w:t>
      </w:r>
      <w:r>
        <w:rPr>
          <w:rFonts w:ascii="Times New Roman" w:hAnsi="Times New Roman" w:cs="Times New Roman"/>
          <w:sz w:val="28"/>
          <w:szCs w:val="28"/>
        </w:rPr>
        <w:t>, заготовительная деятельность</w:t>
      </w:r>
      <w:r w:rsidRPr="0077747A">
        <w:rPr>
          <w:rFonts w:ascii="Times New Roman" w:hAnsi="Times New Roman" w:cs="Times New Roman"/>
          <w:sz w:val="28"/>
          <w:szCs w:val="28"/>
        </w:rPr>
        <w:t xml:space="preserve">;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производство продовольственных и промышленных товаров, в том числе детских товаров и детской игровой продукции, продукции материально-технического назначения;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производство и реализация товаров, работ, услуг, предназначенных для экспорта;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lastRenderedPageBreak/>
        <w:t>оказание услуг: жилищно-коммунальных, бытовых, а также в сфере физкультуры и спорта, общественного питания, туризма, в том числе сельского и экологического;</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предпринимательские инициативы граждан, отнесенных к коренным малочисленным народам Севера, зарегистрированных и осуществляющих деятельность в районах Крайнего Севера и приравненных к ним местностях;</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предпринимательские инициативы молодых предпринимателей (физических лиц в возрасте до 30 лет включительно, юридических лиц, в уставном капитале которых доля, принадлежащая лицам в возрасте до 30 лет включительно, составляет не менее 50 %);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предпринимательские инициативы граждан (соотечественников), которые добровольно переселились в Российскую Федерацию из-за рубежа;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сбор, заготовка и переработка дикоросов;</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переработка вторичного сырья в продукцию.</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Субъектам малого и среднего предпринимательства обеспечивается равный доступ к получению поддержки в соответствии с условиями ее предоставления, установленными </w:t>
      </w:r>
      <w:r w:rsidRPr="00E03F7A">
        <w:rPr>
          <w:rFonts w:ascii="Times New Roman" w:hAnsi="Times New Roman" w:cs="Times New Roman"/>
          <w:sz w:val="28"/>
          <w:szCs w:val="28"/>
        </w:rPr>
        <w:t>подпрограммой.</w:t>
      </w:r>
      <w:r w:rsidRPr="0077747A">
        <w:rPr>
          <w:rFonts w:ascii="Times New Roman" w:hAnsi="Times New Roman" w:cs="Times New Roman"/>
          <w:sz w:val="28"/>
          <w:szCs w:val="28"/>
        </w:rPr>
        <w:t xml:space="preserve">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Поддержка оказывается субъектам малого и среднего предпринимательства, если они:</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соответствуют условиям, установленным статьей 4 Федерального закона от 24 июля 2007 года № 209-ФЗ «О развитии малого и среднего предпринимательства в Российской Федерации» (далее – Федеральный закон № 209-ФЗ);</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состоят на налоговом учете и осуществляют деятельность на территории Забайкальского края;</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не находятся в стадии приостановления деятельности, реорганизации, ликвидации или банкротства.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Поддержка не оказывается субъектам малого и среднего 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если они относятся к субъектам малого и среднего предпринимательства, указанным в части 3 статьи 14 Федерального закона </w:t>
      </w:r>
      <w:r>
        <w:rPr>
          <w:rFonts w:ascii="Times New Roman" w:hAnsi="Times New Roman" w:cs="Times New Roman"/>
          <w:sz w:val="28"/>
          <w:szCs w:val="28"/>
        </w:rPr>
        <w:t xml:space="preserve"> </w:t>
      </w:r>
      <w:r w:rsidRPr="0077747A">
        <w:rPr>
          <w:rFonts w:ascii="Times New Roman" w:hAnsi="Times New Roman" w:cs="Times New Roman"/>
          <w:sz w:val="28"/>
          <w:szCs w:val="28"/>
        </w:rPr>
        <w:t>№ 209-ФЗ;</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в случаях, указанных в части 5 статьи 14 Федерального закона                    № 209-ФЗ.</w:t>
      </w:r>
    </w:p>
    <w:p w:rsidR="00B651B8"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Финансовая поддержка субъектов малого и среднего предпринимательства, предусмотренная </w:t>
      </w:r>
      <w:r>
        <w:rPr>
          <w:rFonts w:ascii="Times New Roman" w:hAnsi="Times New Roman" w:cs="Times New Roman"/>
          <w:sz w:val="28"/>
          <w:szCs w:val="28"/>
        </w:rPr>
        <w:t xml:space="preserve"> </w:t>
      </w:r>
      <w:r w:rsidRPr="0077747A">
        <w:rPr>
          <w:rFonts w:ascii="Times New Roman" w:hAnsi="Times New Roman" w:cs="Times New Roman"/>
          <w:sz w:val="28"/>
          <w:szCs w:val="28"/>
        </w:rPr>
        <w:t xml:space="preserve">статьей </w:t>
      </w:r>
      <w:r>
        <w:rPr>
          <w:rFonts w:ascii="Times New Roman" w:hAnsi="Times New Roman" w:cs="Times New Roman"/>
          <w:sz w:val="28"/>
          <w:szCs w:val="28"/>
        </w:rPr>
        <w:t xml:space="preserve"> </w:t>
      </w:r>
      <w:r w:rsidRPr="0077747A">
        <w:rPr>
          <w:rFonts w:ascii="Times New Roman" w:hAnsi="Times New Roman" w:cs="Times New Roman"/>
          <w:sz w:val="28"/>
          <w:szCs w:val="28"/>
        </w:rPr>
        <w:t xml:space="preserve">17 </w:t>
      </w:r>
      <w:r>
        <w:rPr>
          <w:rFonts w:ascii="Times New Roman" w:hAnsi="Times New Roman" w:cs="Times New Roman"/>
          <w:sz w:val="28"/>
          <w:szCs w:val="28"/>
        </w:rPr>
        <w:t xml:space="preserve"> </w:t>
      </w:r>
      <w:r w:rsidRPr="0077747A">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w:t>
      </w:r>
      <w:r w:rsidRPr="0077747A">
        <w:rPr>
          <w:rFonts w:ascii="Times New Roman" w:hAnsi="Times New Roman" w:cs="Times New Roman"/>
          <w:sz w:val="28"/>
          <w:szCs w:val="28"/>
        </w:rPr>
        <w:t xml:space="preserve">№ 209-ФЗ, не  может оказываться субъектам малого и среднего предпринимательства, осуществляющим деятельность, указанную в части 4 статьи 14 Федерального закона № 209-ФЗ. </w:t>
      </w:r>
    </w:p>
    <w:p w:rsidR="00B651B8" w:rsidRPr="00203BC8" w:rsidRDefault="00B651B8" w:rsidP="00203BC8">
      <w:r w:rsidRPr="00203BC8">
        <w:t>Финансовая поддержка субъектов малого и среднего предпринимательства оказывается путем предоставления:</w:t>
      </w:r>
    </w:p>
    <w:p w:rsidR="00B651B8" w:rsidRPr="00203BC8" w:rsidRDefault="00B651B8" w:rsidP="00203BC8">
      <w:r w:rsidRPr="00203BC8">
        <w:t>субсидий на возмещение фактических затрат;</w:t>
      </w:r>
    </w:p>
    <w:p w:rsidR="00B651B8" w:rsidRPr="0077747A" w:rsidRDefault="00B651B8" w:rsidP="00203BC8">
      <w:r w:rsidRPr="00203BC8">
        <w:t xml:space="preserve">грантов в форме субсидий (на создание собственного бизнеса;  хозяйственным обществам на создание малых инновационных компаний; </w:t>
      </w:r>
      <w:r w:rsidRPr="00203BC8">
        <w:lastRenderedPageBreak/>
        <w:t>начинающим субъектам малого и среднего предпринимательства на создание собственного дела для уплаты первого взноса (аванса) при заключении договора лизинга оборудования).</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Поддержка субъектам малого и среднего предпринимательства предоставляется ответственным исполнителем на конкурсной основе.</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Ответственный исполнитель:</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определяет порядок, сроки</w:t>
      </w:r>
      <w:r>
        <w:rPr>
          <w:rFonts w:ascii="Times New Roman" w:hAnsi="Times New Roman" w:cs="Times New Roman"/>
          <w:sz w:val="28"/>
          <w:szCs w:val="28"/>
        </w:rPr>
        <w:t>,</w:t>
      </w:r>
      <w:r w:rsidRPr="0077747A">
        <w:rPr>
          <w:rFonts w:ascii="Times New Roman" w:hAnsi="Times New Roman" w:cs="Times New Roman"/>
          <w:sz w:val="28"/>
          <w:szCs w:val="28"/>
        </w:rPr>
        <w:t xml:space="preserve"> условия </w:t>
      </w:r>
      <w:r>
        <w:rPr>
          <w:rFonts w:ascii="Times New Roman" w:hAnsi="Times New Roman" w:cs="Times New Roman"/>
          <w:sz w:val="28"/>
          <w:szCs w:val="28"/>
        </w:rPr>
        <w:t xml:space="preserve">и критерии </w:t>
      </w:r>
      <w:r w:rsidRPr="0077747A">
        <w:rPr>
          <w:rFonts w:ascii="Times New Roman" w:hAnsi="Times New Roman" w:cs="Times New Roman"/>
          <w:sz w:val="28"/>
          <w:szCs w:val="28"/>
        </w:rPr>
        <w:t>проведения конкурсного отбора субъектов малого и среднего 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утверждает распределение субсидий </w:t>
      </w:r>
      <w:r>
        <w:rPr>
          <w:rFonts w:ascii="Times New Roman" w:hAnsi="Times New Roman" w:cs="Times New Roman"/>
          <w:sz w:val="28"/>
          <w:szCs w:val="28"/>
        </w:rPr>
        <w:t xml:space="preserve">и грантов в форме субсидий </w:t>
      </w:r>
      <w:r w:rsidRPr="0077747A">
        <w:rPr>
          <w:rFonts w:ascii="Times New Roman" w:hAnsi="Times New Roman" w:cs="Times New Roman"/>
          <w:sz w:val="28"/>
          <w:szCs w:val="28"/>
        </w:rPr>
        <w:t xml:space="preserve">в пределах ассигнований, предусмотренных на реализацию </w:t>
      </w:r>
      <w:r w:rsidRPr="00E03F7A">
        <w:rPr>
          <w:rFonts w:ascii="Times New Roman" w:hAnsi="Times New Roman" w:cs="Times New Roman"/>
          <w:sz w:val="28"/>
          <w:szCs w:val="28"/>
        </w:rPr>
        <w:t>государственной программы</w:t>
      </w:r>
      <w:r w:rsidRPr="0077747A">
        <w:rPr>
          <w:rFonts w:ascii="Times New Roman" w:hAnsi="Times New Roman" w:cs="Times New Roman"/>
          <w:sz w:val="28"/>
          <w:szCs w:val="28"/>
        </w:rPr>
        <w:t>;</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определяет перечни, формы и сроки представления документов, необходимых для получения субсидий</w:t>
      </w:r>
      <w:r w:rsidRPr="00203BC8">
        <w:rPr>
          <w:rFonts w:ascii="Times New Roman" w:hAnsi="Times New Roman" w:cs="Times New Roman"/>
          <w:sz w:val="28"/>
          <w:szCs w:val="28"/>
        </w:rPr>
        <w:t xml:space="preserve"> </w:t>
      </w:r>
      <w:r>
        <w:rPr>
          <w:rFonts w:ascii="Times New Roman" w:hAnsi="Times New Roman" w:cs="Times New Roman"/>
          <w:sz w:val="28"/>
          <w:szCs w:val="28"/>
        </w:rPr>
        <w:t>и грантов в форме субсидий</w:t>
      </w:r>
      <w:r w:rsidRPr="0077747A">
        <w:rPr>
          <w:rFonts w:ascii="Times New Roman" w:hAnsi="Times New Roman" w:cs="Times New Roman"/>
          <w:sz w:val="28"/>
          <w:szCs w:val="28"/>
        </w:rPr>
        <w:t>, и документов, подтверждающих</w:t>
      </w:r>
      <w:r>
        <w:rPr>
          <w:rFonts w:ascii="Times New Roman" w:hAnsi="Times New Roman" w:cs="Times New Roman"/>
          <w:sz w:val="28"/>
          <w:szCs w:val="28"/>
        </w:rPr>
        <w:t xml:space="preserve"> их целевое использование</w:t>
      </w:r>
      <w:r w:rsidRPr="0077747A">
        <w:rPr>
          <w:rFonts w:ascii="Times New Roman" w:hAnsi="Times New Roman" w:cs="Times New Roman"/>
          <w:sz w:val="28"/>
          <w:szCs w:val="28"/>
        </w:rPr>
        <w:t>;</w:t>
      </w:r>
    </w:p>
    <w:p w:rsidR="00B651B8" w:rsidRDefault="00B651B8" w:rsidP="00203BC8">
      <w:r w:rsidRPr="00203BC8">
        <w:t>утверждает положение о конкурсной комиссии по предоставлению из бюджета Забайкальского края субсидий организациям, образующим инфраструктуру поддержки малого и среднего предпринимательства</w:t>
      </w:r>
      <w:r>
        <w:t>,</w:t>
      </w:r>
      <w:r w:rsidRPr="00203BC8">
        <w:t xml:space="preserve"> и бюджетам муниципальных образований, а также  муниципальных образований, в которые входят монопрофильные населенные пункты, для финансирования мероприятий, осуществляемых в рамках реализации муниципальных программ развития субъектов малого и среднего предпринимательства</w:t>
      </w:r>
      <w:r>
        <w:t>,</w:t>
      </w:r>
      <w:r w:rsidRPr="00203BC8">
        <w:t xml:space="preserve"> субсидий и грантов в форме субсидий субъектам малого и среднего 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Распределение субсидий </w:t>
      </w:r>
      <w:r>
        <w:rPr>
          <w:rFonts w:ascii="Times New Roman" w:hAnsi="Times New Roman" w:cs="Times New Roman"/>
          <w:sz w:val="28"/>
          <w:szCs w:val="28"/>
        </w:rPr>
        <w:t>и грантов в форме субсидий</w:t>
      </w:r>
      <w:r w:rsidRPr="0077747A">
        <w:rPr>
          <w:rFonts w:ascii="Times New Roman" w:hAnsi="Times New Roman" w:cs="Times New Roman"/>
          <w:sz w:val="28"/>
          <w:szCs w:val="28"/>
        </w:rPr>
        <w:t xml:space="preserve"> осуществляется конкурсной комиссией, в которую включены представители общественных объединений предпринимателей </w:t>
      </w:r>
      <w:r>
        <w:rPr>
          <w:rFonts w:ascii="Times New Roman" w:hAnsi="Times New Roman" w:cs="Times New Roman"/>
          <w:sz w:val="28"/>
          <w:szCs w:val="28"/>
        </w:rPr>
        <w:t>(«</w:t>
      </w:r>
      <w:r w:rsidRPr="0077747A">
        <w:rPr>
          <w:rFonts w:ascii="Times New Roman" w:hAnsi="Times New Roman" w:cs="Times New Roman"/>
          <w:sz w:val="28"/>
          <w:szCs w:val="28"/>
        </w:rPr>
        <w:t>ОПОР</w:t>
      </w:r>
      <w:r>
        <w:rPr>
          <w:rFonts w:ascii="Times New Roman" w:hAnsi="Times New Roman" w:cs="Times New Roman"/>
          <w:sz w:val="28"/>
          <w:szCs w:val="28"/>
        </w:rPr>
        <w:t>А</w:t>
      </w:r>
      <w:r w:rsidRPr="0077747A">
        <w:rPr>
          <w:rFonts w:ascii="Times New Roman" w:hAnsi="Times New Roman" w:cs="Times New Roman"/>
          <w:sz w:val="28"/>
          <w:szCs w:val="28"/>
        </w:rPr>
        <w:t xml:space="preserve"> РОССИИ</w:t>
      </w:r>
      <w:r>
        <w:rPr>
          <w:rFonts w:ascii="Times New Roman" w:hAnsi="Times New Roman" w:cs="Times New Roman"/>
          <w:sz w:val="28"/>
          <w:szCs w:val="28"/>
        </w:rPr>
        <w:t>»</w:t>
      </w:r>
      <w:r w:rsidRPr="0077747A">
        <w:rPr>
          <w:rFonts w:ascii="Times New Roman" w:hAnsi="Times New Roman" w:cs="Times New Roman"/>
          <w:sz w:val="28"/>
          <w:szCs w:val="28"/>
        </w:rPr>
        <w:t xml:space="preserve">, </w:t>
      </w:r>
      <w:r>
        <w:rPr>
          <w:rFonts w:ascii="Times New Roman" w:hAnsi="Times New Roman" w:cs="Times New Roman"/>
          <w:sz w:val="28"/>
          <w:szCs w:val="28"/>
        </w:rPr>
        <w:t>«</w:t>
      </w:r>
      <w:r w:rsidRPr="0077747A">
        <w:rPr>
          <w:rFonts w:ascii="Times New Roman" w:hAnsi="Times New Roman" w:cs="Times New Roman"/>
          <w:sz w:val="28"/>
          <w:szCs w:val="28"/>
        </w:rPr>
        <w:t>Делов</w:t>
      </w:r>
      <w:r>
        <w:rPr>
          <w:rFonts w:ascii="Times New Roman" w:hAnsi="Times New Roman" w:cs="Times New Roman"/>
          <w:sz w:val="28"/>
          <w:szCs w:val="28"/>
        </w:rPr>
        <w:t>ая</w:t>
      </w:r>
      <w:r w:rsidRPr="0077747A">
        <w:rPr>
          <w:rFonts w:ascii="Times New Roman" w:hAnsi="Times New Roman" w:cs="Times New Roman"/>
          <w:sz w:val="28"/>
          <w:szCs w:val="28"/>
        </w:rPr>
        <w:t xml:space="preserve"> Росси</w:t>
      </w:r>
      <w:r>
        <w:rPr>
          <w:rFonts w:ascii="Times New Roman" w:hAnsi="Times New Roman" w:cs="Times New Roman"/>
          <w:sz w:val="28"/>
          <w:szCs w:val="28"/>
        </w:rPr>
        <w:t>я»)</w:t>
      </w:r>
      <w:r w:rsidRPr="0077747A">
        <w:rPr>
          <w:rFonts w:ascii="Times New Roman" w:hAnsi="Times New Roman" w:cs="Times New Roman"/>
          <w:sz w:val="28"/>
          <w:szCs w:val="28"/>
        </w:rPr>
        <w:t xml:space="preserve">, Торгово-промышленной палаты </w:t>
      </w:r>
      <w:r>
        <w:rPr>
          <w:rFonts w:ascii="Times New Roman" w:hAnsi="Times New Roman" w:cs="Times New Roman"/>
          <w:sz w:val="28"/>
          <w:szCs w:val="28"/>
        </w:rPr>
        <w:t xml:space="preserve">Забайкальского края </w:t>
      </w:r>
      <w:r w:rsidRPr="0077747A">
        <w:rPr>
          <w:rFonts w:ascii="Times New Roman" w:hAnsi="Times New Roman" w:cs="Times New Roman"/>
          <w:sz w:val="28"/>
          <w:szCs w:val="28"/>
        </w:rPr>
        <w:t>и заинтересованных министерств</w:t>
      </w:r>
      <w:r>
        <w:rPr>
          <w:rFonts w:ascii="Times New Roman" w:hAnsi="Times New Roman" w:cs="Times New Roman"/>
          <w:sz w:val="28"/>
          <w:szCs w:val="28"/>
        </w:rPr>
        <w:t xml:space="preserve"> Забайкальского края</w:t>
      </w:r>
      <w:r w:rsidRPr="0077747A">
        <w:rPr>
          <w:rFonts w:ascii="Times New Roman" w:hAnsi="Times New Roman" w:cs="Times New Roman"/>
          <w:sz w:val="28"/>
          <w:szCs w:val="28"/>
        </w:rPr>
        <w:t>.</w:t>
      </w:r>
    </w:p>
    <w:p w:rsidR="00B651B8" w:rsidRDefault="00B651B8" w:rsidP="00203BC8">
      <w:r w:rsidRPr="0077747A">
        <w:t>Субсидии субъектам малого и среднего предпринимател</w:t>
      </w:r>
      <w:r>
        <w:t xml:space="preserve">ьства предоставляются, если они </w:t>
      </w:r>
      <w:r w:rsidRPr="0077747A">
        <w:t xml:space="preserve">представляют ответственному исполнителю отчетность о </w:t>
      </w:r>
      <w:r w:rsidRPr="00203BC8">
        <w:t>фактических расходах по целевому направлению</w:t>
      </w:r>
      <w:r>
        <w:t>.</w:t>
      </w:r>
    </w:p>
    <w:p w:rsidR="00B651B8" w:rsidRPr="0077747A" w:rsidRDefault="00B651B8" w:rsidP="00203BC8">
      <w:pPr>
        <w:pStyle w:val="ConsPlusNormal"/>
        <w:ind w:firstLine="709"/>
        <w:rPr>
          <w:rFonts w:ascii="Times New Roman" w:hAnsi="Times New Roman" w:cs="Times New Roman"/>
          <w:sz w:val="28"/>
          <w:szCs w:val="28"/>
        </w:rPr>
      </w:pPr>
    </w:p>
    <w:p w:rsidR="00B651B8" w:rsidRDefault="00B651B8" w:rsidP="005E7B64">
      <w:pPr>
        <w:ind w:firstLine="0"/>
        <w:jc w:val="center"/>
        <w:rPr>
          <w:b/>
          <w:bCs/>
        </w:rPr>
      </w:pPr>
      <w:r>
        <w:rPr>
          <w:b/>
          <w:bCs/>
        </w:rPr>
        <w:t xml:space="preserve">7.3. </w:t>
      </w:r>
      <w:r w:rsidRPr="00B45C71">
        <w:rPr>
          <w:b/>
          <w:bCs/>
        </w:rPr>
        <w:t>Условия и порядок оказания поддержки организациям,</w:t>
      </w:r>
    </w:p>
    <w:p w:rsidR="00B651B8" w:rsidRDefault="00B651B8" w:rsidP="00867409">
      <w:pPr>
        <w:ind w:firstLine="0"/>
        <w:jc w:val="center"/>
        <w:rPr>
          <w:b/>
          <w:bCs/>
        </w:rPr>
      </w:pPr>
      <w:r w:rsidRPr="00B45C71">
        <w:rPr>
          <w:b/>
          <w:bCs/>
        </w:rPr>
        <w:t xml:space="preserve"> образующим инфраструктуру поддержки субъектов малого </w:t>
      </w:r>
    </w:p>
    <w:p w:rsidR="00B651B8" w:rsidRDefault="00B651B8" w:rsidP="004450B5">
      <w:pPr>
        <w:ind w:firstLine="0"/>
        <w:jc w:val="center"/>
        <w:rPr>
          <w:b/>
          <w:bCs/>
        </w:rPr>
      </w:pPr>
      <w:r w:rsidRPr="00B45C71">
        <w:rPr>
          <w:b/>
          <w:bCs/>
        </w:rPr>
        <w:t>и среднего предпринимательства</w:t>
      </w:r>
    </w:p>
    <w:p w:rsidR="00B651B8" w:rsidRPr="00B45C71" w:rsidRDefault="00B651B8" w:rsidP="00B45C71">
      <w:pPr>
        <w:rPr>
          <w:b/>
          <w:bCs/>
        </w:rPr>
      </w:pP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Поддержка оказывается организациям, образующим инфраструктуру поддержки малого и среднего предпринимательства, если</w:t>
      </w:r>
      <w:r>
        <w:rPr>
          <w:rFonts w:ascii="Times New Roman" w:hAnsi="Times New Roman" w:cs="Times New Roman"/>
          <w:sz w:val="28"/>
          <w:szCs w:val="28"/>
        </w:rPr>
        <w:t xml:space="preserve"> они</w:t>
      </w:r>
      <w:r w:rsidRPr="0077747A">
        <w:rPr>
          <w:rFonts w:ascii="Times New Roman" w:hAnsi="Times New Roman" w:cs="Times New Roman"/>
          <w:sz w:val="28"/>
          <w:szCs w:val="28"/>
        </w:rPr>
        <w:t>:</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соответствуют требованиям, установленным частями 1 и 2 статьи 15 Федерального закона № 209-ФЗ;</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зарегистрированы и осуществляют деятельность на территории Забайкальского края (не включая филиалы и представительства);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имеют основным видом деятельности обеспечение благоприятных условий для развития субъектов малого и среднего предпринимательства на  </w:t>
      </w:r>
      <w:r w:rsidRPr="0077747A">
        <w:rPr>
          <w:rFonts w:ascii="Times New Roman" w:hAnsi="Times New Roman" w:cs="Times New Roman"/>
          <w:sz w:val="28"/>
          <w:szCs w:val="28"/>
        </w:rPr>
        <w:lastRenderedPageBreak/>
        <w:t>территории Забайкальского края;</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не находятся в стадии приостановления деятельности, реорганизации, ликвидации или банкротства</w:t>
      </w:r>
      <w:r>
        <w:rPr>
          <w:rFonts w:ascii="Times New Roman" w:hAnsi="Times New Roman" w:cs="Times New Roman"/>
          <w:sz w:val="28"/>
          <w:szCs w:val="28"/>
        </w:rPr>
        <w:t>.</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Поддержка организациям, образующим инфраструктуру поддержки субъектов малого и среднего предпринимательства, предоставляется ответственным исполнителем на конкурсной основе.</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Ответственный исполнитель:</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определяет порядок, сроки</w:t>
      </w:r>
      <w:r>
        <w:rPr>
          <w:rFonts w:ascii="Times New Roman" w:hAnsi="Times New Roman" w:cs="Times New Roman"/>
          <w:sz w:val="28"/>
          <w:szCs w:val="28"/>
        </w:rPr>
        <w:t>,</w:t>
      </w:r>
      <w:r w:rsidRPr="0077747A">
        <w:rPr>
          <w:rFonts w:ascii="Times New Roman" w:hAnsi="Times New Roman" w:cs="Times New Roman"/>
          <w:sz w:val="28"/>
          <w:szCs w:val="28"/>
        </w:rPr>
        <w:t xml:space="preserve"> условия </w:t>
      </w:r>
      <w:r>
        <w:rPr>
          <w:rFonts w:ascii="Times New Roman" w:hAnsi="Times New Roman" w:cs="Times New Roman"/>
          <w:sz w:val="28"/>
          <w:szCs w:val="28"/>
        </w:rPr>
        <w:t xml:space="preserve">и критерии </w:t>
      </w:r>
      <w:r w:rsidRPr="0077747A">
        <w:rPr>
          <w:rFonts w:ascii="Times New Roman" w:hAnsi="Times New Roman" w:cs="Times New Roman"/>
          <w:sz w:val="28"/>
          <w:szCs w:val="28"/>
        </w:rPr>
        <w:t>проведения конкурсного отбора организаций, образующих инфраструктуру поддержки субъектов малого и среднего 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утверждает распределение субсидий в пределах ассигнований, предусмотренных на реализацию </w:t>
      </w:r>
      <w:r w:rsidRPr="00E03F7A">
        <w:rPr>
          <w:rFonts w:ascii="Times New Roman" w:hAnsi="Times New Roman" w:cs="Times New Roman"/>
          <w:sz w:val="28"/>
          <w:szCs w:val="28"/>
        </w:rPr>
        <w:t>государственной программы</w:t>
      </w:r>
      <w:r w:rsidRPr="0077747A">
        <w:rPr>
          <w:rFonts w:ascii="Times New Roman" w:hAnsi="Times New Roman" w:cs="Times New Roman"/>
          <w:sz w:val="28"/>
          <w:szCs w:val="28"/>
        </w:rPr>
        <w:t>;</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определяет перечни, формы и сроки представления документов, необходимых для получения субсидий, и документов, подтверждающих целевое использование субсидий;</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утверждает положение о конкурсной комиссии.</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Распределение субсидий осуществляется конкурсной комиссией, в которую включены представители общественных объединений предпринимателей</w:t>
      </w:r>
      <w:r>
        <w:rPr>
          <w:rFonts w:ascii="Times New Roman" w:hAnsi="Times New Roman" w:cs="Times New Roman"/>
          <w:sz w:val="28"/>
          <w:szCs w:val="28"/>
        </w:rPr>
        <w:t xml:space="preserve"> («</w:t>
      </w:r>
      <w:r w:rsidRPr="0077747A">
        <w:rPr>
          <w:rFonts w:ascii="Times New Roman" w:hAnsi="Times New Roman" w:cs="Times New Roman"/>
          <w:sz w:val="28"/>
          <w:szCs w:val="28"/>
        </w:rPr>
        <w:t>ОПОР</w:t>
      </w:r>
      <w:r>
        <w:rPr>
          <w:rFonts w:ascii="Times New Roman" w:hAnsi="Times New Roman" w:cs="Times New Roman"/>
          <w:sz w:val="28"/>
          <w:szCs w:val="28"/>
        </w:rPr>
        <w:t>А</w:t>
      </w:r>
      <w:r w:rsidRPr="0077747A">
        <w:rPr>
          <w:rFonts w:ascii="Times New Roman" w:hAnsi="Times New Roman" w:cs="Times New Roman"/>
          <w:sz w:val="28"/>
          <w:szCs w:val="28"/>
        </w:rPr>
        <w:t xml:space="preserve"> РОССИИ</w:t>
      </w:r>
      <w:r>
        <w:rPr>
          <w:rFonts w:ascii="Times New Roman" w:hAnsi="Times New Roman" w:cs="Times New Roman"/>
          <w:sz w:val="28"/>
          <w:szCs w:val="28"/>
        </w:rPr>
        <w:t>»</w:t>
      </w:r>
      <w:r w:rsidRPr="0077747A">
        <w:rPr>
          <w:rFonts w:ascii="Times New Roman" w:hAnsi="Times New Roman" w:cs="Times New Roman"/>
          <w:sz w:val="28"/>
          <w:szCs w:val="28"/>
        </w:rPr>
        <w:t xml:space="preserve">, </w:t>
      </w:r>
      <w:r>
        <w:rPr>
          <w:rFonts w:ascii="Times New Roman" w:hAnsi="Times New Roman" w:cs="Times New Roman"/>
          <w:sz w:val="28"/>
          <w:szCs w:val="28"/>
        </w:rPr>
        <w:t>«</w:t>
      </w:r>
      <w:r w:rsidRPr="0077747A">
        <w:rPr>
          <w:rFonts w:ascii="Times New Roman" w:hAnsi="Times New Roman" w:cs="Times New Roman"/>
          <w:sz w:val="28"/>
          <w:szCs w:val="28"/>
        </w:rPr>
        <w:t>Делов</w:t>
      </w:r>
      <w:r>
        <w:rPr>
          <w:rFonts w:ascii="Times New Roman" w:hAnsi="Times New Roman" w:cs="Times New Roman"/>
          <w:sz w:val="28"/>
          <w:szCs w:val="28"/>
        </w:rPr>
        <w:t>ая</w:t>
      </w:r>
      <w:r w:rsidRPr="0077747A">
        <w:rPr>
          <w:rFonts w:ascii="Times New Roman" w:hAnsi="Times New Roman" w:cs="Times New Roman"/>
          <w:sz w:val="28"/>
          <w:szCs w:val="28"/>
        </w:rPr>
        <w:t xml:space="preserve"> Росси</w:t>
      </w:r>
      <w:r>
        <w:rPr>
          <w:rFonts w:ascii="Times New Roman" w:hAnsi="Times New Roman" w:cs="Times New Roman"/>
          <w:sz w:val="28"/>
          <w:szCs w:val="28"/>
        </w:rPr>
        <w:t>я»)</w:t>
      </w:r>
      <w:r w:rsidRPr="0077747A">
        <w:rPr>
          <w:rFonts w:ascii="Times New Roman" w:hAnsi="Times New Roman" w:cs="Times New Roman"/>
          <w:sz w:val="28"/>
          <w:szCs w:val="28"/>
        </w:rPr>
        <w:t xml:space="preserve">, Торгово-промышленной палаты </w:t>
      </w:r>
      <w:r>
        <w:rPr>
          <w:rFonts w:ascii="Times New Roman" w:hAnsi="Times New Roman" w:cs="Times New Roman"/>
          <w:sz w:val="28"/>
          <w:szCs w:val="28"/>
        </w:rPr>
        <w:t xml:space="preserve">Забайкальского края </w:t>
      </w:r>
      <w:r w:rsidRPr="0077747A">
        <w:rPr>
          <w:rFonts w:ascii="Times New Roman" w:hAnsi="Times New Roman" w:cs="Times New Roman"/>
          <w:sz w:val="28"/>
          <w:szCs w:val="28"/>
        </w:rPr>
        <w:t>и заинтересованных министерств</w:t>
      </w:r>
      <w:r>
        <w:rPr>
          <w:rFonts w:ascii="Times New Roman" w:hAnsi="Times New Roman" w:cs="Times New Roman"/>
          <w:sz w:val="28"/>
          <w:szCs w:val="28"/>
        </w:rPr>
        <w:t xml:space="preserve"> Забайкальского края</w:t>
      </w:r>
      <w:r w:rsidRPr="0077747A">
        <w:rPr>
          <w:rFonts w:ascii="Times New Roman" w:hAnsi="Times New Roman" w:cs="Times New Roman"/>
          <w:sz w:val="28"/>
          <w:szCs w:val="28"/>
        </w:rPr>
        <w:t>.</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Субсидии организациям, образующим инфраструктуру поддержки субъектов малого и среднего предпринимательства, предоставляются, если они представляют ответственному исполнителю отчетность о целевом использовании субсидий.</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 </w:t>
      </w:r>
    </w:p>
    <w:p w:rsidR="00B651B8" w:rsidRDefault="00B651B8" w:rsidP="004450B5">
      <w:pPr>
        <w:ind w:firstLine="0"/>
        <w:jc w:val="center"/>
        <w:rPr>
          <w:b/>
          <w:bCs/>
        </w:rPr>
      </w:pPr>
      <w:r>
        <w:rPr>
          <w:b/>
          <w:bCs/>
        </w:rPr>
        <w:t xml:space="preserve">7.4. </w:t>
      </w:r>
      <w:r w:rsidRPr="00B45C71">
        <w:rPr>
          <w:b/>
          <w:bCs/>
        </w:rPr>
        <w:t xml:space="preserve">Условия предоставления и методика расчета субсидий </w:t>
      </w:r>
    </w:p>
    <w:p w:rsidR="00B651B8" w:rsidRDefault="00B651B8" w:rsidP="004450B5">
      <w:pPr>
        <w:ind w:firstLine="0"/>
        <w:jc w:val="center"/>
        <w:rPr>
          <w:b/>
          <w:bCs/>
        </w:rPr>
      </w:pPr>
      <w:r w:rsidRPr="00B45C71">
        <w:rPr>
          <w:b/>
          <w:bCs/>
        </w:rPr>
        <w:t>бюджетам муниципальных районов (городских округов) для софинансирования мероприятий, осуществляемых в рамках</w:t>
      </w:r>
    </w:p>
    <w:p w:rsidR="00B651B8" w:rsidRDefault="00B651B8" w:rsidP="00867409">
      <w:pPr>
        <w:ind w:firstLine="0"/>
        <w:jc w:val="center"/>
        <w:rPr>
          <w:b/>
          <w:bCs/>
        </w:rPr>
      </w:pPr>
      <w:r w:rsidRPr="00B45C71">
        <w:rPr>
          <w:b/>
          <w:bCs/>
        </w:rPr>
        <w:t>реализации муниципальных программ развития</w:t>
      </w:r>
    </w:p>
    <w:p w:rsidR="00B651B8" w:rsidRDefault="00B651B8" w:rsidP="004450B5">
      <w:pPr>
        <w:ind w:firstLine="0"/>
        <w:jc w:val="center"/>
        <w:rPr>
          <w:b/>
          <w:bCs/>
        </w:rPr>
      </w:pPr>
      <w:r w:rsidRPr="00B45C71">
        <w:rPr>
          <w:b/>
          <w:bCs/>
        </w:rPr>
        <w:t>субъектов малого и среднего предпринимательства</w:t>
      </w:r>
    </w:p>
    <w:p w:rsidR="00B651B8" w:rsidRPr="00B45C71" w:rsidRDefault="00B651B8" w:rsidP="004450B5">
      <w:pPr>
        <w:jc w:val="center"/>
        <w:rPr>
          <w:b/>
          <w:bCs/>
        </w:rPr>
      </w:pP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Субсидии бюджетам муниципальных районов (городских округов) (далее – муниципальные образования) для софинансирования мероприятий, осуществляемых в рамках реализации муниципальных программ развития субъектов малого и среднего предпринимательства, предоставляются ответственным исполнителем на конкурсной основе.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Предоставление субсидий бюджетам муниципальных образований для реализации утвержденных в установленном порядке муниципальных программ развития субъектов малого и среднего предпринимательства осуществляется при соблюдении следующих условий:</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нормативный правовой акт, которым утверждается бюджет муниципального образования, предусматривает финансирование мероприятий по поддержке субъектов малого и среднего </w:t>
      </w:r>
      <w:r w:rsidRPr="0077747A">
        <w:rPr>
          <w:rFonts w:ascii="Times New Roman" w:hAnsi="Times New Roman" w:cs="Times New Roman"/>
          <w:sz w:val="28"/>
          <w:szCs w:val="28"/>
        </w:rPr>
        <w:lastRenderedPageBreak/>
        <w:t>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утвержденная в установленном порядке муниципальная программа развития субъектов малого и среднего предпринимательства содержит мероприятия по финансовой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использование субсидий осуществляется в пределах срока реализации муниципальных программ развития субъектов малого и среднего 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приоритет при конкурсном отборе отдается муниципальным образованиям с населением менее 30 тыс. человек.</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Муниципальные образования, победившие в конкурсном отборе, подразделяются на группы:</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1 группа – муниципальные образования с численностью населения менее 30 тысяч человек;</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2 группа – муниципальные образования с численностью населения более 30 тысяч человек.</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В первую очередь средства бюджета Забайкальского края, предусмотренные на реализацию мероприятий, осуществляемых в рамках реализации муниципальных программ развития субъектов малого и среднего предпринимательства, распределяются среди муниципальных образований, признанных победителями конкурсного отбора и  отнесенных к первой группе.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Средства бюджета Забайкальского края, предусмотренные на реализацию мероприятий, осуществляемых в рамках реализации муниципальных программ развития субъектов малого и среднего предпринимательства, оставшиеся после распределения среди муниципальных образований, признанных победителями конкурсного отбора и отнесенных к первой группе, распределяются среди муниципальных образований, отнесенных ко второй группе.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В случае недостаточности бюджетных средств, предусмотренных на мероприятия, осуществляемые в рамках реализации муниципальных программ развития субъектов малого и среднего предпринимательства, при прочих равных условиях субсидии предоставляются победителям конкурсного отбора, заявки которых представлены раньше.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Ответственный исполнитель:</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определяет порядок, сроки</w:t>
      </w:r>
      <w:r>
        <w:rPr>
          <w:rFonts w:ascii="Times New Roman" w:hAnsi="Times New Roman" w:cs="Times New Roman"/>
          <w:sz w:val="28"/>
          <w:szCs w:val="28"/>
        </w:rPr>
        <w:t xml:space="preserve"> и </w:t>
      </w:r>
      <w:r w:rsidRPr="0077747A">
        <w:rPr>
          <w:rFonts w:ascii="Times New Roman" w:hAnsi="Times New Roman" w:cs="Times New Roman"/>
          <w:sz w:val="28"/>
          <w:szCs w:val="28"/>
        </w:rPr>
        <w:t>условия проведения конкурсного отбора муниципальных образований;</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утверждает распределение субсидий в пределах ассигнований, предусмотренных на реализацию </w:t>
      </w:r>
      <w:r w:rsidRPr="00E03F7A">
        <w:rPr>
          <w:rFonts w:ascii="Times New Roman" w:hAnsi="Times New Roman" w:cs="Times New Roman"/>
          <w:sz w:val="28"/>
          <w:szCs w:val="28"/>
        </w:rPr>
        <w:t>государственной программы</w:t>
      </w:r>
      <w:r w:rsidRPr="0077747A">
        <w:rPr>
          <w:rFonts w:ascii="Times New Roman" w:hAnsi="Times New Roman" w:cs="Times New Roman"/>
          <w:sz w:val="28"/>
          <w:szCs w:val="28"/>
        </w:rPr>
        <w:t>;</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определяет перечни, формы и сроки представления документов, необходимых для получения субсидий, и документов, подтверждающих целевое использование субсидий;</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утверждает положение о конкурсной комиссии.</w:t>
      </w:r>
    </w:p>
    <w:p w:rsidR="00B651B8" w:rsidRDefault="00B651B8" w:rsidP="00867409">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lastRenderedPageBreak/>
        <w:t>Распределение субсидий осуществляется конкурсной комиссией, в которую включены представители общественных объединений предпринимателей</w:t>
      </w:r>
      <w:r>
        <w:rPr>
          <w:rFonts w:ascii="Times New Roman" w:hAnsi="Times New Roman" w:cs="Times New Roman"/>
          <w:sz w:val="28"/>
          <w:szCs w:val="28"/>
        </w:rPr>
        <w:t xml:space="preserve"> («</w:t>
      </w:r>
      <w:r w:rsidRPr="0077747A">
        <w:rPr>
          <w:rFonts w:ascii="Times New Roman" w:hAnsi="Times New Roman" w:cs="Times New Roman"/>
          <w:sz w:val="28"/>
          <w:szCs w:val="28"/>
        </w:rPr>
        <w:t>ОПОР</w:t>
      </w:r>
      <w:r>
        <w:rPr>
          <w:rFonts w:ascii="Times New Roman" w:hAnsi="Times New Roman" w:cs="Times New Roman"/>
          <w:sz w:val="28"/>
          <w:szCs w:val="28"/>
        </w:rPr>
        <w:t>А</w:t>
      </w:r>
      <w:r w:rsidRPr="0077747A">
        <w:rPr>
          <w:rFonts w:ascii="Times New Roman" w:hAnsi="Times New Roman" w:cs="Times New Roman"/>
          <w:sz w:val="28"/>
          <w:szCs w:val="28"/>
        </w:rPr>
        <w:t xml:space="preserve"> РОССИИ</w:t>
      </w:r>
      <w:r>
        <w:rPr>
          <w:rFonts w:ascii="Times New Roman" w:hAnsi="Times New Roman" w:cs="Times New Roman"/>
          <w:sz w:val="28"/>
          <w:szCs w:val="28"/>
        </w:rPr>
        <w:t>»</w:t>
      </w:r>
      <w:r w:rsidRPr="0077747A">
        <w:rPr>
          <w:rFonts w:ascii="Times New Roman" w:hAnsi="Times New Roman" w:cs="Times New Roman"/>
          <w:sz w:val="28"/>
          <w:szCs w:val="28"/>
        </w:rPr>
        <w:t xml:space="preserve">, </w:t>
      </w:r>
      <w:r>
        <w:rPr>
          <w:rFonts w:ascii="Times New Roman" w:hAnsi="Times New Roman" w:cs="Times New Roman"/>
          <w:sz w:val="28"/>
          <w:szCs w:val="28"/>
        </w:rPr>
        <w:t>«</w:t>
      </w:r>
      <w:r w:rsidRPr="0077747A">
        <w:rPr>
          <w:rFonts w:ascii="Times New Roman" w:hAnsi="Times New Roman" w:cs="Times New Roman"/>
          <w:sz w:val="28"/>
          <w:szCs w:val="28"/>
        </w:rPr>
        <w:t>Делов</w:t>
      </w:r>
      <w:r>
        <w:rPr>
          <w:rFonts w:ascii="Times New Roman" w:hAnsi="Times New Roman" w:cs="Times New Roman"/>
          <w:sz w:val="28"/>
          <w:szCs w:val="28"/>
        </w:rPr>
        <w:t>ая</w:t>
      </w:r>
      <w:r w:rsidRPr="0077747A">
        <w:rPr>
          <w:rFonts w:ascii="Times New Roman" w:hAnsi="Times New Roman" w:cs="Times New Roman"/>
          <w:sz w:val="28"/>
          <w:szCs w:val="28"/>
        </w:rPr>
        <w:t xml:space="preserve"> Росси</w:t>
      </w:r>
      <w:r>
        <w:rPr>
          <w:rFonts w:ascii="Times New Roman" w:hAnsi="Times New Roman" w:cs="Times New Roman"/>
          <w:sz w:val="28"/>
          <w:szCs w:val="28"/>
        </w:rPr>
        <w:t>я»)</w:t>
      </w:r>
      <w:r w:rsidRPr="0077747A">
        <w:rPr>
          <w:rFonts w:ascii="Times New Roman" w:hAnsi="Times New Roman" w:cs="Times New Roman"/>
          <w:sz w:val="28"/>
          <w:szCs w:val="28"/>
        </w:rPr>
        <w:t xml:space="preserve">, Торгово-промышленной палаты </w:t>
      </w:r>
      <w:r>
        <w:rPr>
          <w:rFonts w:ascii="Times New Roman" w:hAnsi="Times New Roman" w:cs="Times New Roman"/>
          <w:sz w:val="28"/>
          <w:szCs w:val="28"/>
        </w:rPr>
        <w:t xml:space="preserve">Забайкальского края </w:t>
      </w:r>
      <w:r w:rsidRPr="0077747A">
        <w:rPr>
          <w:rFonts w:ascii="Times New Roman" w:hAnsi="Times New Roman" w:cs="Times New Roman"/>
          <w:sz w:val="28"/>
          <w:szCs w:val="28"/>
        </w:rPr>
        <w:t>и заинтересованных министерств</w:t>
      </w:r>
      <w:r>
        <w:rPr>
          <w:rFonts w:ascii="Times New Roman" w:hAnsi="Times New Roman" w:cs="Times New Roman"/>
          <w:sz w:val="28"/>
          <w:szCs w:val="28"/>
        </w:rPr>
        <w:t xml:space="preserve"> Забайкальского края</w:t>
      </w:r>
      <w:r w:rsidRPr="0077747A">
        <w:rPr>
          <w:rFonts w:ascii="Times New Roman" w:hAnsi="Times New Roman" w:cs="Times New Roman"/>
          <w:sz w:val="28"/>
          <w:szCs w:val="28"/>
        </w:rPr>
        <w:t>.</w:t>
      </w:r>
    </w:p>
    <w:p w:rsidR="00B651B8" w:rsidRDefault="00B651B8" w:rsidP="00867409">
      <w:pPr>
        <w:pStyle w:val="ConsPlusNormal"/>
        <w:ind w:firstLine="709"/>
        <w:rPr>
          <w:rFonts w:ascii="Times New Roman" w:hAnsi="Times New Roman" w:cs="Times New Roman"/>
          <w:sz w:val="28"/>
          <w:szCs w:val="28"/>
        </w:rPr>
      </w:pPr>
    </w:p>
    <w:p w:rsidR="00B651B8" w:rsidRDefault="00B651B8" w:rsidP="00867409">
      <w:pPr>
        <w:pStyle w:val="ConsPlusNormal"/>
        <w:ind w:firstLine="709"/>
        <w:rPr>
          <w:rFonts w:ascii="Times New Roman" w:hAnsi="Times New Roman" w:cs="Times New Roman"/>
          <w:sz w:val="28"/>
          <w:szCs w:val="28"/>
        </w:rPr>
      </w:pPr>
    </w:p>
    <w:p w:rsidR="00B651B8" w:rsidRDefault="00B651B8" w:rsidP="00F82C9E">
      <w:pPr>
        <w:ind w:firstLine="0"/>
        <w:jc w:val="center"/>
        <w:rPr>
          <w:b/>
          <w:bCs/>
        </w:rPr>
      </w:pPr>
      <w:r>
        <w:rPr>
          <w:b/>
          <w:bCs/>
        </w:rPr>
        <w:t xml:space="preserve">7.5. </w:t>
      </w:r>
      <w:r w:rsidRPr="00B45C71">
        <w:rPr>
          <w:b/>
          <w:bCs/>
        </w:rPr>
        <w:t>Условия предоставления и методика расчета субсидий бюджетам муниципальных образований, в которые входят монопрофильные населенные пункты, для софинансирования мероприятий, осуществляемых в рамках реализации муниципальных программ развития субъектов малого и среднего</w:t>
      </w:r>
      <w:r>
        <w:rPr>
          <w:b/>
          <w:bCs/>
        </w:rPr>
        <w:t xml:space="preserve"> </w:t>
      </w:r>
      <w:r w:rsidRPr="00B45C71">
        <w:rPr>
          <w:b/>
          <w:bCs/>
        </w:rPr>
        <w:t>предпринимательства</w:t>
      </w:r>
    </w:p>
    <w:p w:rsidR="00B651B8" w:rsidRPr="00B45C71" w:rsidRDefault="00B651B8" w:rsidP="00922970">
      <w:pPr>
        <w:jc w:val="center"/>
        <w:rPr>
          <w:b/>
          <w:bCs/>
        </w:rPr>
      </w:pP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 xml:space="preserve">Субсидии бюджетам муниципальных образований, в которые входят монопрофильные населенные пункты, для софинансирования мероприятий, осуществляемых в рамках реализации муниципальных программ развития субъектов малого и среднего предпринимательства, предоставляются ответственным исполнителем на конкурсной основе. </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Предоставление субсидий бюджетам муниципальных образований, в которые входят монопрофильные населенные пункты, для реализации утвержденных в установленном порядке муниципальных программ развития субъектов малого и среднего предпринимательства осуществляется при соблюдении следующих условий:</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нормативный правовой акт, которым утверждается бюджет муниципального образования, в которое входит монопрофильный населенный пункт, предусматривает финансирование мероприятий по поддержке субъектов малого и среднего 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утвержденная в установленном порядке муниципальная программа развития субъектов малого и среднего предпринимательства содержит мероприятия по финансовой поддержке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использование субсидий осуществляется в пределах срока реализации муниципальных программ развития субъектов малого и среднего предпринимательства.</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В случае недостаточности бюджетных средств, предусмотренных на мероприятия, осуществляемые в рамках реализации муниципальных программ развития субъектов малого и среднего предпринимательства, при прочих равных условиях, субсидии предоставляются победителям конкурсного отбора, заявки которых представлены раньше.</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Ответственный исполнитель:</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определяет порядок, сроки и условия проведения конкурсного отбора муниципальных образований, в которые входят монопрофильные населенные пункты;</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lastRenderedPageBreak/>
        <w:t xml:space="preserve">утверждает распределение субсидий в пределах ассигнований, предусмотренных на реализацию </w:t>
      </w:r>
      <w:r w:rsidRPr="00E03F7A">
        <w:rPr>
          <w:rFonts w:ascii="Times New Roman" w:hAnsi="Times New Roman" w:cs="Times New Roman"/>
          <w:sz w:val="28"/>
          <w:szCs w:val="28"/>
        </w:rPr>
        <w:t>государственной программы</w:t>
      </w:r>
      <w:r w:rsidRPr="0077747A">
        <w:rPr>
          <w:rFonts w:ascii="Times New Roman" w:hAnsi="Times New Roman" w:cs="Times New Roman"/>
          <w:sz w:val="28"/>
          <w:szCs w:val="28"/>
        </w:rPr>
        <w:t>;</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определяет перечни, формы и сроки представления документов, необходимых для получения субсидий, и документов, подтверждающих целевое использование субсидий;</w:t>
      </w:r>
    </w:p>
    <w:p w:rsidR="00B651B8" w:rsidRPr="0077747A" w:rsidRDefault="00B651B8" w:rsidP="00B45C71">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утверждает положение о конкурсной комиссии по предоставлению из бюджета Забайкальского края субсидий субъектам малого и среднего предпринимательства, организациям, образующим инфраструктуру поддержки малого и среднего предпринимательства и бюджетам муниципальных образований, а также  муниципальных образований, в которые входят монопрофильные населенные пункты, для финансирования мероприятий, осуществляемых в рамках реализации муниципальных программ развития субъектов малого и среднего предпринимательства.</w:t>
      </w:r>
    </w:p>
    <w:p w:rsidR="00B651B8" w:rsidRPr="0077747A" w:rsidRDefault="00B651B8" w:rsidP="00F82C9E">
      <w:pPr>
        <w:pStyle w:val="ConsPlusNormal"/>
        <w:ind w:firstLine="709"/>
        <w:rPr>
          <w:rFonts w:ascii="Times New Roman" w:hAnsi="Times New Roman" w:cs="Times New Roman"/>
          <w:sz w:val="28"/>
          <w:szCs w:val="28"/>
        </w:rPr>
      </w:pPr>
      <w:r w:rsidRPr="0077747A">
        <w:rPr>
          <w:rFonts w:ascii="Times New Roman" w:hAnsi="Times New Roman" w:cs="Times New Roman"/>
          <w:sz w:val="28"/>
          <w:szCs w:val="28"/>
        </w:rPr>
        <w:t>Распределение субсидий осуществляется конкурсной комиссией, в которую включены представители общественных объединений предпринимателей</w:t>
      </w:r>
      <w:r>
        <w:rPr>
          <w:rFonts w:ascii="Times New Roman" w:hAnsi="Times New Roman" w:cs="Times New Roman"/>
          <w:sz w:val="28"/>
          <w:szCs w:val="28"/>
        </w:rPr>
        <w:t xml:space="preserve"> («</w:t>
      </w:r>
      <w:r w:rsidRPr="0077747A">
        <w:rPr>
          <w:rFonts w:ascii="Times New Roman" w:hAnsi="Times New Roman" w:cs="Times New Roman"/>
          <w:sz w:val="28"/>
          <w:szCs w:val="28"/>
        </w:rPr>
        <w:t>ОПОР</w:t>
      </w:r>
      <w:r>
        <w:rPr>
          <w:rFonts w:ascii="Times New Roman" w:hAnsi="Times New Roman" w:cs="Times New Roman"/>
          <w:sz w:val="28"/>
          <w:szCs w:val="28"/>
        </w:rPr>
        <w:t>А</w:t>
      </w:r>
      <w:r w:rsidRPr="0077747A">
        <w:rPr>
          <w:rFonts w:ascii="Times New Roman" w:hAnsi="Times New Roman" w:cs="Times New Roman"/>
          <w:sz w:val="28"/>
          <w:szCs w:val="28"/>
        </w:rPr>
        <w:t xml:space="preserve"> РОССИИ</w:t>
      </w:r>
      <w:r>
        <w:rPr>
          <w:rFonts w:ascii="Times New Roman" w:hAnsi="Times New Roman" w:cs="Times New Roman"/>
          <w:sz w:val="28"/>
          <w:szCs w:val="28"/>
        </w:rPr>
        <w:t>»</w:t>
      </w:r>
      <w:r w:rsidRPr="0077747A">
        <w:rPr>
          <w:rFonts w:ascii="Times New Roman" w:hAnsi="Times New Roman" w:cs="Times New Roman"/>
          <w:sz w:val="28"/>
          <w:szCs w:val="28"/>
        </w:rPr>
        <w:t xml:space="preserve">, </w:t>
      </w:r>
      <w:r>
        <w:rPr>
          <w:rFonts w:ascii="Times New Roman" w:hAnsi="Times New Roman" w:cs="Times New Roman"/>
          <w:sz w:val="28"/>
          <w:szCs w:val="28"/>
        </w:rPr>
        <w:t>«</w:t>
      </w:r>
      <w:r w:rsidRPr="0077747A">
        <w:rPr>
          <w:rFonts w:ascii="Times New Roman" w:hAnsi="Times New Roman" w:cs="Times New Roman"/>
          <w:sz w:val="28"/>
          <w:szCs w:val="28"/>
        </w:rPr>
        <w:t>Делов</w:t>
      </w:r>
      <w:r>
        <w:rPr>
          <w:rFonts w:ascii="Times New Roman" w:hAnsi="Times New Roman" w:cs="Times New Roman"/>
          <w:sz w:val="28"/>
          <w:szCs w:val="28"/>
        </w:rPr>
        <w:t>ая</w:t>
      </w:r>
      <w:r w:rsidRPr="0077747A">
        <w:rPr>
          <w:rFonts w:ascii="Times New Roman" w:hAnsi="Times New Roman" w:cs="Times New Roman"/>
          <w:sz w:val="28"/>
          <w:szCs w:val="28"/>
        </w:rPr>
        <w:t xml:space="preserve"> Росси</w:t>
      </w:r>
      <w:r>
        <w:rPr>
          <w:rFonts w:ascii="Times New Roman" w:hAnsi="Times New Roman" w:cs="Times New Roman"/>
          <w:sz w:val="28"/>
          <w:szCs w:val="28"/>
        </w:rPr>
        <w:t>я»)</w:t>
      </w:r>
      <w:r w:rsidRPr="0077747A">
        <w:rPr>
          <w:rFonts w:ascii="Times New Roman" w:hAnsi="Times New Roman" w:cs="Times New Roman"/>
          <w:sz w:val="28"/>
          <w:szCs w:val="28"/>
        </w:rPr>
        <w:t xml:space="preserve">, Торгово-промышленной палаты </w:t>
      </w:r>
      <w:r>
        <w:rPr>
          <w:rFonts w:ascii="Times New Roman" w:hAnsi="Times New Roman" w:cs="Times New Roman"/>
          <w:sz w:val="28"/>
          <w:szCs w:val="28"/>
        </w:rPr>
        <w:t xml:space="preserve">Забайкальского края </w:t>
      </w:r>
      <w:r w:rsidRPr="0077747A">
        <w:rPr>
          <w:rFonts w:ascii="Times New Roman" w:hAnsi="Times New Roman" w:cs="Times New Roman"/>
          <w:sz w:val="28"/>
          <w:szCs w:val="28"/>
        </w:rPr>
        <w:t>и заинтересованных министерств</w:t>
      </w:r>
      <w:r>
        <w:rPr>
          <w:rFonts w:ascii="Times New Roman" w:hAnsi="Times New Roman" w:cs="Times New Roman"/>
          <w:sz w:val="28"/>
          <w:szCs w:val="28"/>
        </w:rPr>
        <w:t xml:space="preserve"> Забайкальского края</w:t>
      </w:r>
      <w:r w:rsidRPr="0077747A">
        <w:rPr>
          <w:rFonts w:ascii="Times New Roman" w:hAnsi="Times New Roman" w:cs="Times New Roman"/>
          <w:sz w:val="28"/>
          <w:szCs w:val="28"/>
        </w:rPr>
        <w:t>.</w:t>
      </w:r>
    </w:p>
    <w:p w:rsidR="00B651B8" w:rsidRDefault="00B651B8" w:rsidP="00B45C71">
      <w:pPr>
        <w:autoSpaceDE w:val="0"/>
        <w:autoSpaceDN w:val="0"/>
        <w:adjustRightInd w:val="0"/>
        <w:spacing w:line="264" w:lineRule="auto"/>
      </w:pPr>
    </w:p>
    <w:p w:rsidR="00B651B8" w:rsidRPr="00B45C71" w:rsidRDefault="00B651B8" w:rsidP="00B955B0">
      <w:pPr>
        <w:ind w:firstLine="0"/>
        <w:jc w:val="center"/>
        <w:rPr>
          <w:b/>
          <w:bCs/>
        </w:rPr>
      </w:pPr>
      <w:r>
        <w:rPr>
          <w:b/>
          <w:bCs/>
        </w:rPr>
        <w:t>7.6. Информация об у</w:t>
      </w:r>
      <w:r w:rsidRPr="00E833EE">
        <w:rPr>
          <w:b/>
          <w:bCs/>
        </w:rPr>
        <w:t>части</w:t>
      </w:r>
      <w:r>
        <w:rPr>
          <w:b/>
          <w:bCs/>
        </w:rPr>
        <w:t>и</w:t>
      </w:r>
      <w:r w:rsidRPr="005E7C4D">
        <w:rPr>
          <w:b/>
          <w:bCs/>
        </w:rPr>
        <w:t xml:space="preserve"> акционерных обществ, созданных с участием Забайкальского края, общественных, научных и иных организаций, а также</w:t>
      </w:r>
      <w:r>
        <w:rPr>
          <w:b/>
          <w:bCs/>
        </w:rPr>
        <w:t xml:space="preserve"> </w:t>
      </w:r>
      <w:r w:rsidRPr="005E7C4D">
        <w:rPr>
          <w:b/>
          <w:bCs/>
        </w:rPr>
        <w:t>государственных внебюджетных фондов</w:t>
      </w:r>
      <w:r>
        <w:rPr>
          <w:b/>
          <w:bCs/>
        </w:rPr>
        <w:t xml:space="preserve"> </w:t>
      </w:r>
      <w:r w:rsidRPr="005E7C4D">
        <w:rPr>
          <w:b/>
          <w:bCs/>
        </w:rPr>
        <w:t>в реализации подпрограммы</w:t>
      </w:r>
    </w:p>
    <w:p w:rsidR="00B651B8" w:rsidRPr="008F2234" w:rsidRDefault="00B651B8" w:rsidP="00B45C71">
      <w:pPr>
        <w:pStyle w:val="ConsPlusNormal"/>
        <w:ind w:firstLine="540"/>
        <w:rPr>
          <w:rFonts w:ascii="Times New Roman" w:hAnsi="Times New Roman" w:cs="Times New Roman"/>
          <w:sz w:val="28"/>
          <w:szCs w:val="28"/>
        </w:rPr>
      </w:pPr>
    </w:p>
    <w:p w:rsidR="00B651B8" w:rsidRDefault="00B651B8" w:rsidP="00B45C71">
      <w:pPr>
        <w:pStyle w:val="ConsPlusNormal"/>
        <w:ind w:firstLine="709"/>
        <w:rPr>
          <w:rFonts w:ascii="Times New Roman" w:hAnsi="Times New Roman" w:cs="Times New Roman"/>
          <w:sz w:val="28"/>
          <w:szCs w:val="28"/>
        </w:rPr>
      </w:pPr>
      <w:r w:rsidRPr="00E03F7A">
        <w:rPr>
          <w:rFonts w:ascii="Times New Roman" w:hAnsi="Times New Roman" w:cs="Times New Roman"/>
          <w:sz w:val="28"/>
          <w:szCs w:val="28"/>
        </w:rPr>
        <w:t>Акционерные общества, общества с ограниченной ответственностью  и другие организации, созданные с участием Забайкальского края,</w:t>
      </w:r>
      <w:r>
        <w:rPr>
          <w:rFonts w:ascii="Times New Roman" w:hAnsi="Times New Roman" w:cs="Times New Roman"/>
          <w:sz w:val="28"/>
          <w:szCs w:val="28"/>
        </w:rPr>
        <w:t xml:space="preserve"> принимают участие в следующих мероприятиях </w:t>
      </w:r>
      <w:r w:rsidRPr="008F2234">
        <w:rPr>
          <w:rFonts w:ascii="Times New Roman" w:hAnsi="Times New Roman" w:cs="Times New Roman"/>
          <w:sz w:val="28"/>
          <w:szCs w:val="28"/>
        </w:rPr>
        <w:t>подпрограммы</w:t>
      </w:r>
      <w:r>
        <w:rPr>
          <w:rFonts w:ascii="Times New Roman" w:hAnsi="Times New Roman" w:cs="Times New Roman"/>
          <w:sz w:val="28"/>
          <w:szCs w:val="28"/>
        </w:rPr>
        <w:t xml:space="preserve">: </w:t>
      </w:r>
    </w:p>
    <w:p w:rsidR="00B651B8" w:rsidRPr="008F2234" w:rsidRDefault="00B651B8" w:rsidP="00B45C71">
      <w:pPr>
        <w:pStyle w:val="ConsPlusNormal"/>
        <w:numPr>
          <w:ilvl w:val="0"/>
          <w:numId w:val="21"/>
        </w:numPr>
        <w:rPr>
          <w:rFonts w:ascii="Times New Roman" w:hAnsi="Times New Roman" w:cs="Times New Roman"/>
          <w:sz w:val="28"/>
          <w:szCs w:val="28"/>
        </w:rPr>
      </w:pPr>
      <w:r>
        <w:rPr>
          <w:rFonts w:ascii="Times New Roman" w:hAnsi="Times New Roman" w:cs="Times New Roman"/>
          <w:sz w:val="28"/>
          <w:szCs w:val="28"/>
        </w:rPr>
        <w:t>предоставление субсидий на создание гарантийных фондов.</w:t>
      </w:r>
    </w:p>
    <w:p w:rsidR="00B651B8" w:rsidRDefault="00B651B8" w:rsidP="00B45C71">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Основным видом деятельности гарантийного фонда </w:t>
      </w:r>
      <w:r>
        <w:rPr>
          <w:rFonts w:ascii="Times New Roman" w:hAnsi="Times New Roman" w:cs="Times New Roman"/>
          <w:sz w:val="28"/>
          <w:szCs w:val="28"/>
        </w:rPr>
        <w:t>(ООО «Гарантийный фонд Забайкальского края») я</w:t>
      </w:r>
      <w:r w:rsidRPr="008F2234">
        <w:rPr>
          <w:rFonts w:ascii="Times New Roman" w:hAnsi="Times New Roman" w:cs="Times New Roman"/>
          <w:sz w:val="28"/>
          <w:szCs w:val="28"/>
        </w:rPr>
        <w:t>вляется предоставление поручительств по обязательствам малых предприятий. Максимальный размер предоставляемого поручительства не превышает 70</w:t>
      </w:r>
      <w:r>
        <w:rPr>
          <w:rFonts w:ascii="Times New Roman" w:hAnsi="Times New Roman" w:cs="Times New Roman"/>
          <w:sz w:val="28"/>
          <w:szCs w:val="28"/>
        </w:rPr>
        <w:t xml:space="preserve"> </w:t>
      </w:r>
      <w:r w:rsidRPr="008F2234">
        <w:rPr>
          <w:rFonts w:ascii="Times New Roman" w:hAnsi="Times New Roman" w:cs="Times New Roman"/>
          <w:sz w:val="28"/>
          <w:szCs w:val="28"/>
        </w:rPr>
        <w:t>% от объема обязательств малого предприятия перед финансовой организацией. Указанное мероприятие позволяет развить рынок гарантий и поручительств по кредитам и договорам лизинга для субъектов малого предпринимательства при недостаточности обеспечения по кредиту</w:t>
      </w:r>
      <w:r>
        <w:rPr>
          <w:rFonts w:ascii="Times New Roman" w:hAnsi="Times New Roman" w:cs="Times New Roman"/>
          <w:sz w:val="28"/>
          <w:szCs w:val="28"/>
        </w:rPr>
        <w:t xml:space="preserve">; </w:t>
      </w:r>
    </w:p>
    <w:p w:rsidR="00B651B8" w:rsidRPr="008F2234" w:rsidRDefault="00B651B8" w:rsidP="00B45C71">
      <w:pPr>
        <w:pStyle w:val="ConsPlusNormal"/>
        <w:numPr>
          <w:ilvl w:val="0"/>
          <w:numId w:val="21"/>
        </w:numPr>
        <w:rPr>
          <w:rFonts w:ascii="Times New Roman" w:hAnsi="Times New Roman" w:cs="Times New Roman"/>
          <w:sz w:val="28"/>
          <w:szCs w:val="28"/>
        </w:rPr>
      </w:pPr>
      <w:r>
        <w:rPr>
          <w:rFonts w:ascii="Times New Roman" w:hAnsi="Times New Roman" w:cs="Times New Roman"/>
          <w:sz w:val="28"/>
          <w:szCs w:val="28"/>
        </w:rPr>
        <w:t>р</w:t>
      </w:r>
      <w:r w:rsidRPr="008F2234">
        <w:rPr>
          <w:rFonts w:ascii="Times New Roman" w:hAnsi="Times New Roman" w:cs="Times New Roman"/>
          <w:sz w:val="28"/>
          <w:szCs w:val="28"/>
        </w:rPr>
        <w:t>азвитие микрофинансирования.</w:t>
      </w:r>
    </w:p>
    <w:p w:rsidR="00B651B8" w:rsidRPr="008F2234" w:rsidRDefault="00B651B8" w:rsidP="00B45C71">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Программа содействия развитию микрофина</w:t>
      </w:r>
      <w:r>
        <w:rPr>
          <w:rFonts w:ascii="Times New Roman" w:hAnsi="Times New Roman" w:cs="Times New Roman"/>
          <w:sz w:val="28"/>
          <w:szCs w:val="28"/>
        </w:rPr>
        <w:t>н</w:t>
      </w:r>
      <w:r w:rsidRPr="008F2234">
        <w:rPr>
          <w:rFonts w:ascii="Times New Roman" w:hAnsi="Times New Roman" w:cs="Times New Roman"/>
          <w:sz w:val="28"/>
          <w:szCs w:val="28"/>
        </w:rPr>
        <w:t>совых организаций позволяет получить доступ к заемным средствам представителям малого бизнеса, которые по тем или иным причинам не могут воспользоваться традиционными банковскими продуктами.</w:t>
      </w:r>
    </w:p>
    <w:p w:rsidR="00B651B8" w:rsidRDefault="00B651B8" w:rsidP="00B45C71">
      <w:pPr>
        <w:pStyle w:val="ConsPlusNormal"/>
        <w:ind w:firstLine="709"/>
        <w:rPr>
          <w:rFonts w:ascii="Times New Roman" w:hAnsi="Times New Roman" w:cs="Times New Roman"/>
          <w:sz w:val="28"/>
          <w:szCs w:val="28"/>
        </w:rPr>
      </w:pPr>
      <w:r w:rsidRPr="008F2234">
        <w:rPr>
          <w:rFonts w:ascii="Times New Roman" w:hAnsi="Times New Roman" w:cs="Times New Roman"/>
          <w:sz w:val="28"/>
          <w:szCs w:val="28"/>
        </w:rPr>
        <w:t xml:space="preserve">Микрофинансовые организации </w:t>
      </w:r>
      <w:r>
        <w:rPr>
          <w:rFonts w:ascii="Times New Roman" w:hAnsi="Times New Roman" w:cs="Times New Roman"/>
          <w:sz w:val="28"/>
          <w:szCs w:val="28"/>
        </w:rPr>
        <w:t xml:space="preserve">(Фонд поддержки малого предпринимательства Забайкальского края, ОАО «Фонд инвестиционного развития Забайкальского края», ООО «Забайкальский микрофинансовый </w:t>
      </w:r>
      <w:r>
        <w:rPr>
          <w:rFonts w:ascii="Times New Roman" w:hAnsi="Times New Roman" w:cs="Times New Roman"/>
          <w:sz w:val="28"/>
          <w:szCs w:val="28"/>
        </w:rPr>
        <w:lastRenderedPageBreak/>
        <w:t xml:space="preserve">фонд») </w:t>
      </w:r>
      <w:r w:rsidRPr="008F2234">
        <w:rPr>
          <w:rFonts w:ascii="Times New Roman" w:hAnsi="Times New Roman" w:cs="Times New Roman"/>
          <w:sz w:val="28"/>
          <w:szCs w:val="28"/>
        </w:rPr>
        <w:t xml:space="preserve">оперативно кредитуют </w:t>
      </w:r>
      <w:r>
        <w:rPr>
          <w:rFonts w:ascii="Times New Roman" w:hAnsi="Times New Roman" w:cs="Times New Roman"/>
          <w:sz w:val="28"/>
          <w:szCs w:val="28"/>
        </w:rPr>
        <w:t>субъекты малого бизнеса</w:t>
      </w:r>
      <w:r w:rsidRPr="008F2234">
        <w:rPr>
          <w:rFonts w:ascii="Times New Roman" w:hAnsi="Times New Roman" w:cs="Times New Roman"/>
          <w:sz w:val="28"/>
          <w:szCs w:val="28"/>
        </w:rPr>
        <w:t xml:space="preserve"> на выгодных условиях, чтобы посредством дополнительного стимулирования оборотов компании содействовать получению большей прибыли не только предпринимателя, но и самой микрофинансовой организации. Микрофинансирование бизнеса, особенно малого, можно назвать наиболее оптимальным вариантом получения денежных средств на организацию и развитие предпринимательской деятельности, при этом займы субъектам </w:t>
      </w:r>
      <w:r>
        <w:rPr>
          <w:rFonts w:ascii="Times New Roman" w:hAnsi="Times New Roman" w:cs="Times New Roman"/>
          <w:sz w:val="28"/>
          <w:szCs w:val="28"/>
        </w:rPr>
        <w:t xml:space="preserve">малого и среднего предпринимательства </w:t>
      </w:r>
      <w:r w:rsidRPr="008F2234">
        <w:rPr>
          <w:rFonts w:ascii="Times New Roman" w:hAnsi="Times New Roman" w:cs="Times New Roman"/>
          <w:sz w:val="28"/>
          <w:szCs w:val="28"/>
        </w:rPr>
        <w:t>не превыша</w:t>
      </w:r>
      <w:r>
        <w:rPr>
          <w:rFonts w:ascii="Times New Roman" w:hAnsi="Times New Roman" w:cs="Times New Roman"/>
          <w:sz w:val="28"/>
          <w:szCs w:val="28"/>
        </w:rPr>
        <w:t>ет</w:t>
      </w:r>
      <w:r w:rsidRPr="008F2234">
        <w:rPr>
          <w:rFonts w:ascii="Times New Roman" w:hAnsi="Times New Roman" w:cs="Times New Roman"/>
          <w:sz w:val="28"/>
          <w:szCs w:val="28"/>
        </w:rPr>
        <w:t xml:space="preserve"> 1 млн. рублей, а срок займа - не более 12 месяцев</w:t>
      </w:r>
      <w:r>
        <w:rPr>
          <w:rFonts w:ascii="Times New Roman" w:hAnsi="Times New Roman" w:cs="Times New Roman"/>
          <w:sz w:val="28"/>
          <w:szCs w:val="28"/>
        </w:rPr>
        <w:t>;</w:t>
      </w:r>
    </w:p>
    <w:p w:rsidR="00B651B8" w:rsidRDefault="00B651B8" w:rsidP="00B45C71">
      <w:pPr>
        <w:pStyle w:val="ConsPlusNormal"/>
        <w:numPr>
          <w:ilvl w:val="0"/>
          <w:numId w:val="21"/>
        </w:numPr>
        <w:tabs>
          <w:tab w:val="left" w:pos="0"/>
          <w:tab w:val="left" w:pos="1134"/>
        </w:tabs>
        <w:ind w:left="0" w:firstLine="709"/>
        <w:rPr>
          <w:rFonts w:ascii="Times New Roman" w:hAnsi="Times New Roman" w:cs="Times New Roman"/>
          <w:sz w:val="28"/>
          <w:szCs w:val="28"/>
        </w:rPr>
      </w:pPr>
      <w:r>
        <w:rPr>
          <w:rFonts w:ascii="Times New Roman" w:hAnsi="Times New Roman" w:cs="Times New Roman"/>
          <w:sz w:val="28"/>
          <w:szCs w:val="28"/>
        </w:rPr>
        <w:t>п</w:t>
      </w:r>
      <w:r w:rsidRPr="00777E53">
        <w:rPr>
          <w:rFonts w:ascii="Times New Roman" w:hAnsi="Times New Roman" w:cs="Times New Roman"/>
          <w:sz w:val="28"/>
          <w:szCs w:val="28"/>
        </w:rPr>
        <w:t xml:space="preserve">редоставление субсидий организациям для </w:t>
      </w:r>
      <w:r>
        <w:rPr>
          <w:rFonts w:ascii="Times New Roman" w:hAnsi="Times New Roman" w:cs="Times New Roman"/>
          <w:sz w:val="28"/>
          <w:szCs w:val="28"/>
        </w:rPr>
        <w:t>возмеще</w:t>
      </w:r>
      <w:r w:rsidRPr="00777E53">
        <w:rPr>
          <w:rFonts w:ascii="Times New Roman" w:hAnsi="Times New Roman" w:cs="Times New Roman"/>
          <w:sz w:val="28"/>
          <w:szCs w:val="28"/>
        </w:rPr>
        <w:t>ния текущих расходов по содержанию бизнес-инкубаторов</w:t>
      </w:r>
      <w:r>
        <w:rPr>
          <w:rFonts w:ascii="Times New Roman" w:hAnsi="Times New Roman" w:cs="Times New Roman"/>
          <w:sz w:val="28"/>
          <w:szCs w:val="28"/>
        </w:rPr>
        <w:t>.</w:t>
      </w:r>
    </w:p>
    <w:p w:rsidR="00B651B8" w:rsidRDefault="00B651B8" w:rsidP="00B45C71">
      <w:pPr>
        <w:pStyle w:val="ConsPlusNormal"/>
        <w:tabs>
          <w:tab w:val="left" w:pos="1134"/>
        </w:tabs>
        <w:ind w:firstLine="709"/>
        <w:rPr>
          <w:rFonts w:ascii="Times New Roman" w:hAnsi="Times New Roman" w:cs="Times New Roman"/>
          <w:sz w:val="28"/>
          <w:szCs w:val="28"/>
        </w:rPr>
      </w:pPr>
      <w:r w:rsidRPr="00C94AFA">
        <w:rPr>
          <w:rFonts w:ascii="Times New Roman" w:hAnsi="Times New Roman" w:cs="Times New Roman"/>
          <w:sz w:val="28"/>
          <w:szCs w:val="28"/>
        </w:rPr>
        <w:t xml:space="preserve">В целях оказания поддержки предпринимателям на ранней стадии их деятельности, путем предоставления в аренду нежилых помещений и оказания консультационных, бухгалтерских, юридических услуг на территории Забайкальского края </w:t>
      </w:r>
      <w:r>
        <w:rPr>
          <w:rFonts w:ascii="Times New Roman" w:hAnsi="Times New Roman" w:cs="Times New Roman"/>
          <w:sz w:val="28"/>
          <w:szCs w:val="28"/>
        </w:rPr>
        <w:t>создано</w:t>
      </w:r>
      <w:r w:rsidRPr="00C94AFA">
        <w:rPr>
          <w:rFonts w:ascii="Times New Roman" w:hAnsi="Times New Roman" w:cs="Times New Roman"/>
          <w:sz w:val="28"/>
          <w:szCs w:val="28"/>
        </w:rPr>
        <w:t xml:space="preserve"> 2 бизнес-инкубатора</w:t>
      </w:r>
      <w:r>
        <w:rPr>
          <w:rFonts w:ascii="Times New Roman" w:hAnsi="Times New Roman" w:cs="Times New Roman"/>
          <w:sz w:val="28"/>
          <w:szCs w:val="28"/>
        </w:rPr>
        <w:t>. Управляющие организации бизнес-инкубаторов (ООО «Центр развития», ООО «Агинский региональный бизнес-инкубатор») несут текущие расходы по их содержанию, которые возмещаются из краевого бюджета;</w:t>
      </w:r>
    </w:p>
    <w:p w:rsidR="00B651B8" w:rsidRDefault="00B651B8" w:rsidP="00B45C71">
      <w:pPr>
        <w:pStyle w:val="ConsPlusNormal"/>
        <w:numPr>
          <w:ilvl w:val="0"/>
          <w:numId w:val="21"/>
        </w:numPr>
        <w:tabs>
          <w:tab w:val="left" w:pos="0"/>
          <w:tab w:val="left" w:pos="1134"/>
        </w:tabs>
        <w:ind w:left="0" w:firstLine="709"/>
        <w:rPr>
          <w:rFonts w:ascii="Times New Roman" w:hAnsi="Times New Roman" w:cs="Times New Roman"/>
          <w:sz w:val="28"/>
          <w:szCs w:val="28"/>
        </w:rPr>
      </w:pPr>
      <w:r w:rsidRPr="00FB5809">
        <w:rPr>
          <w:rFonts w:ascii="Times New Roman" w:hAnsi="Times New Roman" w:cs="Times New Roman"/>
          <w:sz w:val="28"/>
          <w:szCs w:val="28"/>
        </w:rPr>
        <w:t>предоставление субсидий на создание и обеспечение деятельности регионального центра координации поддержки экспортно-ориентированных субъектов малого и среднего предпринимательства</w:t>
      </w:r>
      <w:r>
        <w:rPr>
          <w:rFonts w:ascii="Times New Roman" w:hAnsi="Times New Roman" w:cs="Times New Roman"/>
          <w:sz w:val="28"/>
          <w:szCs w:val="28"/>
        </w:rPr>
        <w:t xml:space="preserve">.  </w:t>
      </w:r>
    </w:p>
    <w:p w:rsidR="00B651B8" w:rsidRDefault="00B651B8" w:rsidP="00B45C71">
      <w:r w:rsidRPr="00694917">
        <w:t>Центр поддержки экспортно-ориентированных субъектов малого и среднего предпринимательства (ООО «Забайкальский экспортный центр») осуществляет информационно-аналитическую, консультационную и организационную поддержку внешнеэкономической деятельности субъектов малого и среднего предпринимательства, содействует расширению экспортного сектора экономики, оказывает содействие увеличению объема экспорта готовой продукции (товаров, работ и услуг), производимой малыми и средними предприятиями, а также выведению экспортно-ориентированных малых и средних предприятий на рынки соседних регионов страны и иностранные рынки.</w:t>
      </w:r>
    </w:p>
    <w:p w:rsidR="00B651B8" w:rsidRDefault="00B651B8" w:rsidP="00B45C71">
      <w:pPr>
        <w:autoSpaceDE w:val="0"/>
        <w:autoSpaceDN w:val="0"/>
        <w:adjustRightInd w:val="0"/>
        <w:spacing w:line="264" w:lineRule="auto"/>
      </w:pPr>
    </w:p>
    <w:p w:rsidR="00B651B8" w:rsidRDefault="00B651B8" w:rsidP="00B955B0">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8</w:t>
      </w:r>
      <w:r w:rsidRPr="004413B5">
        <w:rPr>
          <w:rFonts w:ascii="Times New Roman" w:hAnsi="Times New Roman" w:cs="Times New Roman"/>
          <w:b/>
          <w:bCs/>
          <w:sz w:val="28"/>
          <w:szCs w:val="28"/>
        </w:rPr>
        <w:t>. Описание рисков реализации подпрограммы и способов их минимизации</w:t>
      </w:r>
    </w:p>
    <w:p w:rsidR="00B651B8" w:rsidRPr="004413B5" w:rsidRDefault="00B651B8" w:rsidP="003B27D9">
      <w:pPr>
        <w:pStyle w:val="ConsPlusNormal"/>
        <w:jc w:val="center"/>
        <w:outlineLvl w:val="2"/>
        <w:rPr>
          <w:rFonts w:ascii="Times New Roman" w:hAnsi="Times New Roman" w:cs="Times New Roman"/>
          <w:b/>
          <w:bCs/>
          <w:sz w:val="28"/>
          <w:szCs w:val="28"/>
        </w:rPr>
      </w:pPr>
    </w:p>
    <w:p w:rsidR="00B651B8" w:rsidRDefault="00B651B8" w:rsidP="003B27D9">
      <w:pPr>
        <w:pStyle w:val="ConsPlusNormal"/>
        <w:ind w:firstLine="540"/>
        <w:rPr>
          <w:rFonts w:ascii="Times New Roman" w:hAnsi="Times New Roman" w:cs="Times New Roman"/>
          <w:sz w:val="28"/>
          <w:szCs w:val="28"/>
        </w:rPr>
      </w:pPr>
      <w:r w:rsidRPr="008F2234">
        <w:rPr>
          <w:rFonts w:ascii="Times New Roman" w:hAnsi="Times New Roman" w:cs="Times New Roman"/>
          <w:sz w:val="28"/>
          <w:szCs w:val="28"/>
        </w:rPr>
        <w:t>Риск неуспешной реализации подпрограммы при исключении форс-мажорных обстоятельств оценивается как минимальный. Вместе с тем</w:t>
      </w:r>
      <w:r>
        <w:rPr>
          <w:rFonts w:ascii="Times New Roman" w:hAnsi="Times New Roman" w:cs="Times New Roman"/>
          <w:sz w:val="28"/>
          <w:szCs w:val="28"/>
        </w:rPr>
        <w:t xml:space="preserve"> </w:t>
      </w:r>
      <w:r w:rsidRPr="008F2234">
        <w:rPr>
          <w:rFonts w:ascii="Times New Roman" w:hAnsi="Times New Roman" w:cs="Times New Roman"/>
          <w:sz w:val="28"/>
          <w:szCs w:val="28"/>
        </w:rPr>
        <w:t>существует риск неполучения Мин</w:t>
      </w:r>
      <w:r>
        <w:rPr>
          <w:rFonts w:ascii="Times New Roman" w:hAnsi="Times New Roman" w:cs="Times New Roman"/>
          <w:sz w:val="28"/>
          <w:szCs w:val="28"/>
        </w:rPr>
        <w:t xml:space="preserve">истерством </w:t>
      </w:r>
      <w:r w:rsidRPr="008F2234">
        <w:rPr>
          <w:rFonts w:ascii="Times New Roman" w:hAnsi="Times New Roman" w:cs="Times New Roman"/>
          <w:sz w:val="28"/>
          <w:szCs w:val="28"/>
        </w:rPr>
        <w:t>эконом</w:t>
      </w:r>
      <w:r>
        <w:rPr>
          <w:rFonts w:ascii="Times New Roman" w:hAnsi="Times New Roman" w:cs="Times New Roman"/>
          <w:sz w:val="28"/>
          <w:szCs w:val="28"/>
        </w:rPr>
        <w:t xml:space="preserve">ического </w:t>
      </w:r>
      <w:r w:rsidRPr="008F2234">
        <w:rPr>
          <w:rFonts w:ascii="Times New Roman" w:hAnsi="Times New Roman" w:cs="Times New Roman"/>
          <w:sz w:val="28"/>
          <w:szCs w:val="28"/>
        </w:rPr>
        <w:t xml:space="preserve">развития </w:t>
      </w:r>
      <w:r>
        <w:rPr>
          <w:rFonts w:ascii="Times New Roman" w:hAnsi="Times New Roman" w:cs="Times New Roman"/>
          <w:sz w:val="28"/>
          <w:szCs w:val="28"/>
        </w:rPr>
        <w:t>Забайкальского края</w:t>
      </w:r>
      <w:r w:rsidRPr="008F2234">
        <w:rPr>
          <w:rFonts w:ascii="Times New Roman" w:hAnsi="Times New Roman" w:cs="Times New Roman"/>
          <w:sz w:val="28"/>
          <w:szCs w:val="28"/>
        </w:rPr>
        <w:t xml:space="preserve"> требуемых средств на реализацию подпрограммы. В этом случае не буд</w:t>
      </w:r>
      <w:r>
        <w:rPr>
          <w:rFonts w:ascii="Times New Roman" w:hAnsi="Times New Roman" w:cs="Times New Roman"/>
          <w:sz w:val="28"/>
          <w:szCs w:val="28"/>
        </w:rPr>
        <w:t>е</w:t>
      </w:r>
      <w:r w:rsidRPr="008F2234">
        <w:rPr>
          <w:rFonts w:ascii="Times New Roman" w:hAnsi="Times New Roman" w:cs="Times New Roman"/>
          <w:sz w:val="28"/>
          <w:szCs w:val="28"/>
        </w:rPr>
        <w:t xml:space="preserve">т осуществлен ряд мероприятий подпрограммы (развитие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xml:space="preserve"> в монопрофильных муниципальных образованиях, увеличение капитализации гарантийных и микрофинансовых организаций, созданных в рамках программы развития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 xml:space="preserve">), а финансирование ряда мероприятий будет </w:t>
      </w:r>
      <w:r w:rsidRPr="008F2234">
        <w:rPr>
          <w:rFonts w:ascii="Times New Roman" w:hAnsi="Times New Roman" w:cs="Times New Roman"/>
          <w:sz w:val="28"/>
          <w:szCs w:val="28"/>
        </w:rPr>
        <w:lastRenderedPageBreak/>
        <w:t>существенно сокращено (поддержка малых инновационных компаний, создание</w:t>
      </w:r>
      <w:r>
        <w:rPr>
          <w:rFonts w:ascii="Times New Roman" w:hAnsi="Times New Roman" w:cs="Times New Roman"/>
          <w:sz w:val="28"/>
          <w:szCs w:val="28"/>
        </w:rPr>
        <w:t xml:space="preserve"> и развитие</w:t>
      </w:r>
      <w:r w:rsidRPr="008F2234">
        <w:rPr>
          <w:rFonts w:ascii="Times New Roman" w:hAnsi="Times New Roman" w:cs="Times New Roman"/>
          <w:sz w:val="28"/>
          <w:szCs w:val="28"/>
        </w:rPr>
        <w:t xml:space="preserve"> инфраструктуры поддержки </w:t>
      </w:r>
      <w:r>
        <w:rPr>
          <w:rFonts w:ascii="Times New Roman" w:hAnsi="Times New Roman" w:cs="Times New Roman"/>
          <w:sz w:val="28"/>
          <w:szCs w:val="28"/>
        </w:rPr>
        <w:t>малого и среднего предпринимательства</w:t>
      </w:r>
      <w:r w:rsidRPr="008F2234">
        <w:rPr>
          <w:rFonts w:ascii="Times New Roman" w:hAnsi="Times New Roman" w:cs="Times New Roman"/>
          <w:sz w:val="28"/>
          <w:szCs w:val="28"/>
        </w:rPr>
        <w:t>).</w:t>
      </w:r>
    </w:p>
    <w:p w:rsidR="00B651B8" w:rsidRDefault="00B651B8" w:rsidP="00236ECC">
      <w:pPr>
        <w:pStyle w:val="Style10"/>
        <w:widowControl/>
        <w:spacing w:line="240" w:lineRule="auto"/>
        <w:ind w:firstLine="720"/>
        <w:rPr>
          <w:rStyle w:val="FontStyle36"/>
          <w:sz w:val="28"/>
          <w:szCs w:val="28"/>
        </w:rPr>
      </w:pPr>
      <w:r>
        <w:rPr>
          <w:rStyle w:val="FontStyle36"/>
          <w:sz w:val="28"/>
          <w:szCs w:val="28"/>
        </w:rPr>
        <w:t>Кроме указанного риска существует ряд других</w:t>
      </w:r>
      <w:r w:rsidRPr="00C00C74">
        <w:rPr>
          <w:rStyle w:val="FontStyle36"/>
          <w:sz w:val="28"/>
          <w:szCs w:val="28"/>
        </w:rPr>
        <w:t>:</w:t>
      </w:r>
    </w:p>
    <w:p w:rsidR="00B651B8" w:rsidRDefault="00B651B8" w:rsidP="00236ECC">
      <w:pPr>
        <w:pStyle w:val="Style10"/>
        <w:widowControl/>
        <w:spacing w:line="240" w:lineRule="auto"/>
        <w:ind w:firstLine="720"/>
        <w:rPr>
          <w:rStyle w:val="FontStyle36"/>
          <w:sz w:val="28"/>
          <w:szCs w:val="28"/>
        </w:rPr>
      </w:pPr>
      <w:r w:rsidRPr="00C00C74">
        <w:rPr>
          <w:rStyle w:val="FontStyle36"/>
          <w:sz w:val="28"/>
          <w:szCs w:val="28"/>
        </w:rPr>
        <w:t>кризисные явления в экономике</w:t>
      </w:r>
      <w:r>
        <w:rPr>
          <w:rStyle w:val="FontStyle36"/>
          <w:sz w:val="28"/>
          <w:szCs w:val="28"/>
        </w:rPr>
        <w:t>, что может повлечь финансовые сложности у субъектов малого предпринимательства, рост конкуренции, снижение возможностей для сбыта, рост процентных ставок и т.п. и в конечном итоге может привести к банкротству ряда субъектов малого и среднего предпринимательства</w:t>
      </w:r>
      <w:r w:rsidRPr="00C00C74">
        <w:rPr>
          <w:rStyle w:val="FontStyle36"/>
          <w:sz w:val="28"/>
          <w:szCs w:val="28"/>
        </w:rPr>
        <w:t>;</w:t>
      </w:r>
    </w:p>
    <w:p w:rsidR="00B651B8" w:rsidRDefault="00B651B8" w:rsidP="00236ECC">
      <w:pPr>
        <w:pStyle w:val="Style10"/>
        <w:widowControl/>
        <w:spacing w:line="240" w:lineRule="auto"/>
        <w:ind w:firstLine="720"/>
        <w:rPr>
          <w:rStyle w:val="FontStyle36"/>
          <w:sz w:val="28"/>
          <w:szCs w:val="28"/>
        </w:rPr>
      </w:pPr>
      <w:r w:rsidRPr="00C00C74">
        <w:rPr>
          <w:rStyle w:val="FontStyle36"/>
          <w:sz w:val="28"/>
          <w:szCs w:val="28"/>
        </w:rPr>
        <w:t>изменения федерального законодательства</w:t>
      </w:r>
      <w:r>
        <w:rPr>
          <w:rStyle w:val="FontStyle36"/>
          <w:sz w:val="28"/>
          <w:szCs w:val="28"/>
        </w:rPr>
        <w:t>, неблагоприятно сказывающиеся на возможностях реализации подпрограммы, в том числе дестимулирующие субъектов малого и среднего предпринимательства заниматься предпринимательством или выводящие малый бизнес в тень и т.п.</w:t>
      </w:r>
      <w:r w:rsidRPr="00C00C74">
        <w:rPr>
          <w:rStyle w:val="FontStyle36"/>
          <w:sz w:val="28"/>
          <w:szCs w:val="28"/>
        </w:rPr>
        <w:t>;</w:t>
      </w:r>
    </w:p>
    <w:p w:rsidR="00B651B8" w:rsidRPr="00C00C74" w:rsidRDefault="00B651B8" w:rsidP="00236ECC">
      <w:pPr>
        <w:pStyle w:val="Style24"/>
        <w:widowControl/>
        <w:tabs>
          <w:tab w:val="left" w:pos="1037"/>
        </w:tabs>
        <w:spacing w:line="240" w:lineRule="auto"/>
        <w:jc w:val="both"/>
        <w:rPr>
          <w:rStyle w:val="FontStyle36"/>
          <w:sz w:val="28"/>
          <w:szCs w:val="28"/>
        </w:rPr>
      </w:pPr>
      <w:r>
        <w:rPr>
          <w:rStyle w:val="FontStyle36"/>
          <w:sz w:val="28"/>
          <w:szCs w:val="28"/>
        </w:rPr>
        <w:t>низкая активность участия субъектов малого предпринимательства в реализации настоящей подпрограммы и в целом недоверие государству и общественным организациям поддержки предпринимательства при невозможности решить свои проблемы самостоятельно;</w:t>
      </w:r>
    </w:p>
    <w:p w:rsidR="00B651B8" w:rsidRDefault="00B651B8" w:rsidP="00236ECC">
      <w:pPr>
        <w:pStyle w:val="Style24"/>
        <w:widowControl/>
        <w:tabs>
          <w:tab w:val="left" w:pos="1032"/>
        </w:tabs>
        <w:spacing w:line="240" w:lineRule="auto"/>
        <w:jc w:val="both"/>
        <w:rPr>
          <w:rStyle w:val="FontStyle36"/>
          <w:sz w:val="28"/>
          <w:szCs w:val="28"/>
        </w:rPr>
      </w:pPr>
      <w:r w:rsidRPr="00C00C74">
        <w:rPr>
          <w:rStyle w:val="FontStyle36"/>
          <w:sz w:val="28"/>
          <w:szCs w:val="28"/>
        </w:rPr>
        <w:t>негативное отношение части населения к предпринимательству вследствие значительного разрыва в уровне доходов и качества жизни</w:t>
      </w:r>
      <w:r>
        <w:rPr>
          <w:rStyle w:val="FontStyle36"/>
          <w:sz w:val="28"/>
          <w:szCs w:val="28"/>
        </w:rPr>
        <w:t>, что может приводить, в частности, к нежеланию заниматься предпринимательством у молодого поколения;</w:t>
      </w:r>
    </w:p>
    <w:p w:rsidR="00B651B8" w:rsidRDefault="00B651B8" w:rsidP="00236ECC">
      <w:pPr>
        <w:pStyle w:val="Style24"/>
        <w:widowControl/>
        <w:tabs>
          <w:tab w:val="left" w:pos="1032"/>
        </w:tabs>
        <w:spacing w:line="240" w:lineRule="auto"/>
        <w:jc w:val="both"/>
        <w:rPr>
          <w:rStyle w:val="FontStyle36"/>
          <w:sz w:val="28"/>
          <w:szCs w:val="28"/>
        </w:rPr>
      </w:pPr>
      <w:r>
        <w:rPr>
          <w:rStyle w:val="FontStyle36"/>
          <w:sz w:val="28"/>
          <w:szCs w:val="28"/>
        </w:rPr>
        <w:t>недостаточный приток в сферу предпринимательства молодежи, низкая доля желающих организовывать собственное дело в силу наличия других, более спокойных и достаточно высоко оплачиваемых мест работы;</w:t>
      </w:r>
    </w:p>
    <w:p w:rsidR="00B651B8" w:rsidRPr="00AF6E6D" w:rsidRDefault="00B651B8" w:rsidP="00236ECC">
      <w:pPr>
        <w:pStyle w:val="Style24"/>
        <w:widowControl/>
        <w:tabs>
          <w:tab w:val="left" w:pos="1032"/>
        </w:tabs>
        <w:spacing w:line="240" w:lineRule="auto"/>
        <w:jc w:val="both"/>
        <w:rPr>
          <w:rStyle w:val="FontStyle36"/>
          <w:sz w:val="28"/>
          <w:szCs w:val="28"/>
        </w:rPr>
      </w:pPr>
      <w:r w:rsidRPr="00AF6E6D">
        <w:rPr>
          <w:rStyle w:val="FontStyle36"/>
          <w:sz w:val="28"/>
          <w:szCs w:val="28"/>
        </w:rPr>
        <w:t>снижение покупательной способности и денежных доходов населения, сокращение уровня потребления;</w:t>
      </w:r>
    </w:p>
    <w:p w:rsidR="00B651B8" w:rsidRPr="00AF6E6D" w:rsidRDefault="00B651B8" w:rsidP="00236ECC">
      <w:pPr>
        <w:pStyle w:val="Style24"/>
        <w:widowControl/>
        <w:tabs>
          <w:tab w:val="left" w:pos="1032"/>
        </w:tabs>
        <w:spacing w:line="240" w:lineRule="auto"/>
        <w:jc w:val="both"/>
        <w:rPr>
          <w:rStyle w:val="FontStyle36"/>
          <w:sz w:val="28"/>
          <w:szCs w:val="28"/>
        </w:rPr>
      </w:pPr>
      <w:r w:rsidRPr="00AF6E6D">
        <w:rPr>
          <w:rStyle w:val="FontStyle36"/>
          <w:sz w:val="28"/>
          <w:szCs w:val="28"/>
        </w:rPr>
        <w:t>изменение демографической ситуации в крае, что оказывает су</w:t>
      </w:r>
      <w:r>
        <w:rPr>
          <w:rStyle w:val="FontStyle36"/>
          <w:sz w:val="28"/>
          <w:szCs w:val="28"/>
        </w:rPr>
        <w:t>щественное влияние на спрос.</w:t>
      </w:r>
    </w:p>
    <w:p w:rsidR="00B651B8" w:rsidRPr="002E51C7" w:rsidRDefault="00B651B8" w:rsidP="003B27D9">
      <w:pPr>
        <w:pStyle w:val="Style10"/>
        <w:widowControl/>
        <w:spacing w:line="240" w:lineRule="auto"/>
        <w:ind w:firstLine="720"/>
        <w:rPr>
          <w:rStyle w:val="FontStyle36"/>
          <w:sz w:val="28"/>
          <w:szCs w:val="28"/>
        </w:rPr>
      </w:pPr>
      <w:r>
        <w:rPr>
          <w:rStyle w:val="FontStyle36"/>
          <w:sz w:val="28"/>
          <w:szCs w:val="28"/>
        </w:rPr>
        <w:t>Основным с</w:t>
      </w:r>
      <w:r w:rsidRPr="00C00C74">
        <w:rPr>
          <w:rStyle w:val="FontStyle36"/>
          <w:sz w:val="28"/>
          <w:szCs w:val="28"/>
        </w:rPr>
        <w:t>пособом ограничения рисков будет являться мониторинг изменений состояния развития малого и среднего предпринимательства, ежегодная</w:t>
      </w:r>
      <w:r>
        <w:rPr>
          <w:rStyle w:val="FontStyle36"/>
          <w:sz w:val="28"/>
          <w:szCs w:val="28"/>
        </w:rPr>
        <w:t xml:space="preserve"> </w:t>
      </w:r>
      <w:r w:rsidRPr="002E51C7">
        <w:rPr>
          <w:rStyle w:val="FontStyle36"/>
          <w:sz w:val="28"/>
          <w:szCs w:val="28"/>
        </w:rPr>
        <w:t xml:space="preserve">корректировка </w:t>
      </w:r>
      <w:r>
        <w:rPr>
          <w:rStyle w:val="FontStyle36"/>
          <w:sz w:val="28"/>
          <w:szCs w:val="28"/>
        </w:rPr>
        <w:t>под</w:t>
      </w:r>
      <w:r w:rsidRPr="002E51C7">
        <w:rPr>
          <w:rStyle w:val="FontStyle36"/>
          <w:sz w:val="28"/>
          <w:szCs w:val="28"/>
        </w:rPr>
        <w:t>программных мероприятий и показателей в зависимости от достигнутого состояния</w:t>
      </w:r>
      <w:r w:rsidRPr="007D739B">
        <w:rPr>
          <w:rStyle w:val="FontStyle36"/>
          <w:sz w:val="28"/>
          <w:szCs w:val="28"/>
        </w:rPr>
        <w:t xml:space="preserve">. Кроме того, планируется широко информировать предпринимательское сообщество о реализуемой </w:t>
      </w:r>
      <w:r w:rsidRPr="00E03F7A">
        <w:rPr>
          <w:rStyle w:val="FontStyle36"/>
          <w:sz w:val="28"/>
          <w:szCs w:val="28"/>
        </w:rPr>
        <w:t>государственной программе</w:t>
      </w:r>
      <w:r w:rsidRPr="007D739B">
        <w:rPr>
          <w:rStyle w:val="FontStyle36"/>
          <w:sz w:val="28"/>
          <w:szCs w:val="28"/>
        </w:rPr>
        <w:t xml:space="preserve"> – в целях расширения круга ее участников и в целом активизации диалога власти и общества. Для стимулирования населения, особенно молодежи, заниматься предпринимательством, планируется проводить особые мероприятия и предоставлять дополнительные финансовые возможности.</w:t>
      </w:r>
    </w:p>
    <w:p w:rsidR="00B651B8" w:rsidRPr="002937D2" w:rsidRDefault="00B651B8" w:rsidP="003B27D9">
      <w:pPr>
        <w:pStyle w:val="Style24"/>
        <w:widowControl/>
        <w:tabs>
          <w:tab w:val="left" w:pos="1032"/>
        </w:tabs>
        <w:spacing w:line="240" w:lineRule="auto"/>
        <w:ind w:firstLine="720"/>
        <w:jc w:val="both"/>
        <w:rPr>
          <w:rStyle w:val="FontStyle36"/>
          <w:sz w:val="28"/>
          <w:szCs w:val="28"/>
        </w:rPr>
      </w:pPr>
      <w:r>
        <w:rPr>
          <w:rStyle w:val="FontStyle36"/>
          <w:sz w:val="28"/>
          <w:szCs w:val="28"/>
        </w:rPr>
        <w:t>Также предлагается использовать все доступные способы координации</w:t>
      </w:r>
      <w:r w:rsidRPr="002937D2">
        <w:rPr>
          <w:rStyle w:val="FontStyle36"/>
          <w:sz w:val="28"/>
          <w:szCs w:val="28"/>
        </w:rPr>
        <w:t xml:space="preserve"> деятельности участников подпрограммы, в числе которых правовое регулирование, проведение совещаний, согласительные процедуры, методическое сопровождение</w:t>
      </w:r>
      <w:r>
        <w:rPr>
          <w:rStyle w:val="FontStyle36"/>
          <w:sz w:val="28"/>
          <w:szCs w:val="28"/>
        </w:rPr>
        <w:t xml:space="preserve"> и т.п.</w:t>
      </w:r>
    </w:p>
    <w:p w:rsidR="00B651B8" w:rsidRDefault="00B651B8" w:rsidP="00356D15">
      <w:pPr>
        <w:pStyle w:val="Style24"/>
        <w:widowControl/>
        <w:tabs>
          <w:tab w:val="left" w:pos="1032"/>
        </w:tabs>
        <w:spacing w:line="240" w:lineRule="auto"/>
        <w:ind w:firstLine="720"/>
        <w:jc w:val="both"/>
        <w:rPr>
          <w:rStyle w:val="FontStyle36"/>
          <w:sz w:val="28"/>
          <w:szCs w:val="28"/>
        </w:rPr>
      </w:pPr>
      <w:r w:rsidRPr="002937D2">
        <w:rPr>
          <w:rStyle w:val="FontStyle36"/>
          <w:sz w:val="28"/>
          <w:szCs w:val="28"/>
        </w:rPr>
        <w:lastRenderedPageBreak/>
        <w:t>Меры по управлению рисками обеспечивают в ходе реализации подпрограммы отслеживание показателей, характеризующих существующие и прогнозируемые риски за определенное время до начала их воздействия и минимизируя потери, связанные с их проявлением. При существенном изменении факторов развития отрасли предусматривается корректировка мероприятий подпрограммы.</w:t>
      </w:r>
    </w:p>
    <w:p w:rsidR="00B651B8" w:rsidRPr="00356D15" w:rsidRDefault="00B651B8" w:rsidP="00356D15">
      <w:pPr>
        <w:pStyle w:val="Style24"/>
        <w:widowControl/>
        <w:tabs>
          <w:tab w:val="left" w:pos="1032"/>
        </w:tabs>
        <w:spacing w:line="240" w:lineRule="auto"/>
        <w:ind w:firstLine="720"/>
        <w:jc w:val="both"/>
        <w:rPr>
          <w:sz w:val="28"/>
          <w:szCs w:val="28"/>
        </w:rPr>
        <w:sectPr w:rsidR="00B651B8" w:rsidRPr="00356D15" w:rsidSect="004A7B23">
          <w:pgSz w:w="11907" w:h="16840" w:code="9"/>
          <w:pgMar w:top="1134" w:right="567" w:bottom="1134" w:left="1985" w:header="720" w:footer="720" w:gutter="0"/>
          <w:paperSrc w:first="44160" w:other="44160"/>
          <w:cols w:space="720"/>
          <w:docGrid w:linePitch="381"/>
        </w:sectPr>
      </w:pPr>
    </w:p>
    <w:p w:rsidR="00B651B8" w:rsidRDefault="00B651B8" w:rsidP="00356D15">
      <w:pPr>
        <w:autoSpaceDE w:val="0"/>
        <w:autoSpaceDN w:val="0"/>
        <w:adjustRightInd w:val="0"/>
        <w:ind w:firstLine="0"/>
        <w:jc w:val="center"/>
        <w:rPr>
          <w:b/>
          <w:bCs/>
        </w:rPr>
      </w:pPr>
      <w:r>
        <w:rPr>
          <w:b/>
          <w:bCs/>
        </w:rPr>
        <w:lastRenderedPageBreak/>
        <w:t xml:space="preserve">Подпрограмма </w:t>
      </w:r>
    </w:p>
    <w:p w:rsidR="00B651B8" w:rsidRDefault="00B651B8" w:rsidP="00356D15">
      <w:pPr>
        <w:autoSpaceDE w:val="0"/>
        <w:autoSpaceDN w:val="0"/>
        <w:adjustRightInd w:val="0"/>
        <w:ind w:firstLine="0"/>
        <w:jc w:val="center"/>
        <w:rPr>
          <w:b/>
          <w:bCs/>
        </w:rPr>
      </w:pPr>
      <w:r>
        <w:rPr>
          <w:b/>
          <w:bCs/>
        </w:rPr>
        <w:t>«Стимулирование инновационного развития»</w:t>
      </w:r>
    </w:p>
    <w:p w:rsidR="00B651B8" w:rsidRDefault="00B651B8" w:rsidP="003900B6">
      <w:pPr>
        <w:autoSpaceDE w:val="0"/>
        <w:autoSpaceDN w:val="0"/>
        <w:adjustRightInd w:val="0"/>
        <w:ind w:firstLine="0"/>
        <w:jc w:val="center"/>
        <w:rPr>
          <w:b/>
          <w:bCs/>
        </w:rPr>
      </w:pPr>
    </w:p>
    <w:p w:rsidR="00B651B8" w:rsidRPr="003900B6" w:rsidRDefault="00B651B8" w:rsidP="003900B6">
      <w:pPr>
        <w:autoSpaceDE w:val="0"/>
        <w:autoSpaceDN w:val="0"/>
        <w:adjustRightInd w:val="0"/>
        <w:ind w:firstLine="0"/>
        <w:jc w:val="center"/>
        <w:rPr>
          <w:b/>
          <w:bCs/>
        </w:rPr>
      </w:pPr>
      <w:r w:rsidRPr="003900B6">
        <w:rPr>
          <w:b/>
          <w:bCs/>
        </w:rPr>
        <w:t>П</w:t>
      </w:r>
      <w:r>
        <w:rPr>
          <w:b/>
          <w:bCs/>
        </w:rPr>
        <w:t>аспорт</w:t>
      </w:r>
    </w:p>
    <w:p w:rsidR="00B651B8" w:rsidRPr="003900B6" w:rsidRDefault="00B651B8" w:rsidP="003900B6">
      <w:pPr>
        <w:autoSpaceDE w:val="0"/>
        <w:autoSpaceDN w:val="0"/>
        <w:adjustRightInd w:val="0"/>
        <w:ind w:firstLine="0"/>
        <w:jc w:val="center"/>
        <w:rPr>
          <w:b/>
          <w:bCs/>
        </w:rPr>
      </w:pPr>
      <w:r w:rsidRPr="004D2EA8">
        <w:rPr>
          <w:b/>
          <w:bCs/>
        </w:rPr>
        <w:t>подпрограммы «Стимулирование инновационного развития»</w:t>
      </w:r>
    </w:p>
    <w:p w:rsidR="00B651B8" w:rsidRPr="00660BD3" w:rsidRDefault="00B651B8" w:rsidP="003900B6">
      <w:pPr>
        <w:autoSpaceDE w:val="0"/>
        <w:autoSpaceDN w:val="0"/>
        <w:adjustRightInd w:val="0"/>
        <w:ind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700"/>
      </w:tblGrid>
      <w:tr w:rsidR="00B651B8" w:rsidRPr="00937FB5" w:rsidTr="00AB0D7A">
        <w:tc>
          <w:tcPr>
            <w:tcW w:w="2660" w:type="dxa"/>
            <w:tcBorders>
              <w:top w:val="nil"/>
              <w:left w:val="nil"/>
              <w:bottom w:val="nil"/>
              <w:right w:val="nil"/>
            </w:tcBorders>
          </w:tcPr>
          <w:p w:rsidR="00B651B8" w:rsidRDefault="00B651B8" w:rsidP="003900B6">
            <w:pPr>
              <w:autoSpaceDE w:val="0"/>
              <w:autoSpaceDN w:val="0"/>
              <w:adjustRightInd w:val="0"/>
              <w:ind w:firstLine="0"/>
            </w:pPr>
            <w:r w:rsidRPr="003900B6">
              <w:t>Ответственный исполнитель подпрограммы</w:t>
            </w:r>
          </w:p>
          <w:p w:rsidR="00B651B8" w:rsidRPr="003900B6" w:rsidRDefault="00B651B8" w:rsidP="003900B6">
            <w:pPr>
              <w:autoSpaceDE w:val="0"/>
              <w:autoSpaceDN w:val="0"/>
              <w:adjustRightInd w:val="0"/>
              <w:ind w:firstLine="0"/>
            </w:pPr>
          </w:p>
        </w:tc>
        <w:tc>
          <w:tcPr>
            <w:tcW w:w="6700" w:type="dxa"/>
            <w:tcBorders>
              <w:top w:val="nil"/>
              <w:left w:val="nil"/>
              <w:bottom w:val="nil"/>
              <w:right w:val="nil"/>
            </w:tcBorders>
          </w:tcPr>
          <w:p w:rsidR="00B651B8" w:rsidRPr="003900B6" w:rsidRDefault="00B651B8" w:rsidP="003900B6">
            <w:pPr>
              <w:autoSpaceDE w:val="0"/>
              <w:autoSpaceDN w:val="0"/>
              <w:adjustRightInd w:val="0"/>
              <w:ind w:firstLine="0"/>
            </w:pPr>
            <w:r w:rsidRPr="003900B6">
              <w:t>Министерство экономического развития Забайкальского края</w:t>
            </w:r>
            <w:r>
              <w:t>.</w:t>
            </w:r>
          </w:p>
          <w:p w:rsidR="00B651B8" w:rsidRPr="00937FB5" w:rsidRDefault="00B651B8" w:rsidP="003900B6">
            <w:pPr>
              <w:autoSpaceDE w:val="0"/>
              <w:autoSpaceDN w:val="0"/>
              <w:adjustRightInd w:val="0"/>
              <w:ind w:firstLine="0"/>
            </w:pPr>
          </w:p>
        </w:tc>
      </w:tr>
      <w:tr w:rsidR="00B651B8" w:rsidRPr="00937FB5" w:rsidTr="00AB0D7A">
        <w:tc>
          <w:tcPr>
            <w:tcW w:w="2660" w:type="dxa"/>
            <w:tcBorders>
              <w:top w:val="nil"/>
              <w:left w:val="nil"/>
              <w:bottom w:val="nil"/>
              <w:right w:val="nil"/>
            </w:tcBorders>
          </w:tcPr>
          <w:p w:rsidR="00B651B8" w:rsidRPr="003900B6" w:rsidRDefault="00B651B8" w:rsidP="003900B6">
            <w:pPr>
              <w:autoSpaceDE w:val="0"/>
              <w:autoSpaceDN w:val="0"/>
              <w:adjustRightInd w:val="0"/>
              <w:ind w:firstLine="0"/>
            </w:pPr>
            <w:r w:rsidRPr="003900B6">
              <w:t>Соисполнители подпрограммы</w:t>
            </w:r>
          </w:p>
          <w:p w:rsidR="00B651B8" w:rsidRPr="00937FB5" w:rsidRDefault="00B651B8" w:rsidP="003900B6">
            <w:pPr>
              <w:autoSpaceDE w:val="0"/>
              <w:autoSpaceDN w:val="0"/>
              <w:adjustRightInd w:val="0"/>
              <w:ind w:firstLine="0"/>
            </w:pPr>
          </w:p>
        </w:tc>
        <w:tc>
          <w:tcPr>
            <w:tcW w:w="6700" w:type="dxa"/>
            <w:tcBorders>
              <w:top w:val="nil"/>
              <w:left w:val="nil"/>
              <w:bottom w:val="nil"/>
              <w:right w:val="nil"/>
            </w:tcBorders>
          </w:tcPr>
          <w:p w:rsidR="00B651B8" w:rsidRPr="003900B6" w:rsidRDefault="00B651B8" w:rsidP="003900B6">
            <w:pPr>
              <w:autoSpaceDE w:val="0"/>
              <w:autoSpaceDN w:val="0"/>
              <w:adjustRightInd w:val="0"/>
              <w:ind w:firstLine="0"/>
            </w:pPr>
            <w:r w:rsidRPr="003900B6">
              <w:t>Министерство образования и молодежной политики Забайкальского края</w:t>
            </w:r>
            <w:r>
              <w:t>;</w:t>
            </w:r>
            <w:r w:rsidRPr="003900B6">
              <w:t xml:space="preserve"> </w:t>
            </w:r>
          </w:p>
          <w:p w:rsidR="00B651B8" w:rsidRDefault="00B651B8" w:rsidP="00C80F7D">
            <w:pPr>
              <w:autoSpaceDE w:val="0"/>
              <w:autoSpaceDN w:val="0"/>
              <w:adjustRightInd w:val="0"/>
              <w:ind w:firstLine="0"/>
            </w:pPr>
            <w:r>
              <w:t>о</w:t>
            </w:r>
            <w:r w:rsidRPr="003900B6">
              <w:t>траслевые органы исполнительной власти Забайкальского края в соответствующих сферах деятельности</w:t>
            </w:r>
            <w:r>
              <w:t>.</w:t>
            </w:r>
          </w:p>
          <w:p w:rsidR="00B651B8" w:rsidRPr="003900B6" w:rsidRDefault="00B651B8" w:rsidP="00C80F7D">
            <w:pPr>
              <w:autoSpaceDE w:val="0"/>
              <w:autoSpaceDN w:val="0"/>
              <w:adjustRightInd w:val="0"/>
              <w:ind w:firstLine="0"/>
            </w:pPr>
          </w:p>
        </w:tc>
      </w:tr>
      <w:tr w:rsidR="00B651B8" w:rsidRPr="00937FB5" w:rsidTr="00AB0D7A">
        <w:tc>
          <w:tcPr>
            <w:tcW w:w="2660" w:type="dxa"/>
            <w:tcBorders>
              <w:top w:val="nil"/>
              <w:left w:val="nil"/>
              <w:bottom w:val="nil"/>
              <w:right w:val="nil"/>
            </w:tcBorders>
          </w:tcPr>
          <w:p w:rsidR="00B651B8" w:rsidRPr="00937FB5" w:rsidRDefault="00B651B8" w:rsidP="003900B6">
            <w:pPr>
              <w:autoSpaceDE w:val="0"/>
              <w:autoSpaceDN w:val="0"/>
              <w:adjustRightInd w:val="0"/>
              <w:ind w:firstLine="0"/>
            </w:pPr>
            <w:r w:rsidRPr="003900B6">
              <w:t>Цели подпрограммы</w:t>
            </w:r>
          </w:p>
        </w:tc>
        <w:tc>
          <w:tcPr>
            <w:tcW w:w="6700" w:type="dxa"/>
            <w:tcBorders>
              <w:top w:val="nil"/>
              <w:left w:val="nil"/>
              <w:bottom w:val="nil"/>
              <w:right w:val="nil"/>
            </w:tcBorders>
          </w:tcPr>
          <w:p w:rsidR="00B651B8" w:rsidRDefault="00B651B8" w:rsidP="003900B6">
            <w:pPr>
              <w:autoSpaceDE w:val="0"/>
              <w:autoSpaceDN w:val="0"/>
              <w:adjustRightInd w:val="0"/>
              <w:ind w:firstLine="0"/>
              <w:rPr>
                <w:color w:val="auto"/>
              </w:rPr>
            </w:pPr>
            <w:r w:rsidRPr="00AF0058">
              <w:rPr>
                <w:color w:val="auto"/>
              </w:rPr>
              <w:t>Повышение инновационной активности хозяйствующих субъектов и граждан</w:t>
            </w:r>
            <w:r>
              <w:rPr>
                <w:color w:val="auto"/>
              </w:rPr>
              <w:t>.</w:t>
            </w:r>
            <w:r w:rsidRPr="00AF0058">
              <w:rPr>
                <w:color w:val="auto"/>
              </w:rPr>
              <w:t xml:space="preserve"> </w:t>
            </w:r>
          </w:p>
          <w:p w:rsidR="00B651B8" w:rsidRPr="00AF0058" w:rsidRDefault="00B651B8" w:rsidP="003900B6">
            <w:pPr>
              <w:autoSpaceDE w:val="0"/>
              <w:autoSpaceDN w:val="0"/>
              <w:adjustRightInd w:val="0"/>
              <w:ind w:firstLine="0"/>
              <w:rPr>
                <w:color w:val="auto"/>
              </w:rPr>
            </w:pPr>
          </w:p>
        </w:tc>
      </w:tr>
      <w:tr w:rsidR="00B651B8" w:rsidRPr="00937FB5" w:rsidTr="00AB0D7A">
        <w:tc>
          <w:tcPr>
            <w:tcW w:w="2660" w:type="dxa"/>
            <w:tcBorders>
              <w:top w:val="nil"/>
              <w:left w:val="nil"/>
              <w:bottom w:val="nil"/>
              <w:right w:val="nil"/>
            </w:tcBorders>
          </w:tcPr>
          <w:p w:rsidR="00B651B8" w:rsidRPr="003900B6" w:rsidRDefault="00B651B8" w:rsidP="003900B6">
            <w:pPr>
              <w:autoSpaceDE w:val="0"/>
              <w:autoSpaceDN w:val="0"/>
              <w:adjustRightInd w:val="0"/>
              <w:ind w:firstLine="0"/>
            </w:pPr>
            <w:r w:rsidRPr="003900B6">
              <w:t>Задачи подпрограммы</w:t>
            </w:r>
          </w:p>
          <w:p w:rsidR="00B651B8" w:rsidRPr="00937FB5" w:rsidRDefault="00B651B8" w:rsidP="003900B6">
            <w:pPr>
              <w:autoSpaceDE w:val="0"/>
              <w:autoSpaceDN w:val="0"/>
              <w:adjustRightInd w:val="0"/>
              <w:ind w:firstLine="0"/>
            </w:pPr>
          </w:p>
        </w:tc>
        <w:tc>
          <w:tcPr>
            <w:tcW w:w="6700" w:type="dxa"/>
            <w:tcBorders>
              <w:top w:val="nil"/>
              <w:left w:val="nil"/>
              <w:bottom w:val="nil"/>
              <w:right w:val="nil"/>
            </w:tcBorders>
          </w:tcPr>
          <w:p w:rsidR="00B651B8" w:rsidRPr="003900B6" w:rsidRDefault="00B651B8" w:rsidP="003900B6">
            <w:pPr>
              <w:autoSpaceDE w:val="0"/>
              <w:autoSpaceDN w:val="0"/>
              <w:adjustRightInd w:val="0"/>
              <w:ind w:firstLine="0"/>
            </w:pPr>
            <w:r>
              <w:t>Формирование</w:t>
            </w:r>
            <w:r w:rsidRPr="003900B6">
              <w:t xml:space="preserve"> внутреннего спроса на инновации</w:t>
            </w:r>
            <w:r>
              <w:t>;</w:t>
            </w:r>
          </w:p>
          <w:p w:rsidR="00B651B8" w:rsidRPr="003900B6" w:rsidRDefault="00B651B8" w:rsidP="003900B6">
            <w:pPr>
              <w:autoSpaceDE w:val="0"/>
              <w:autoSpaceDN w:val="0"/>
              <w:adjustRightInd w:val="0"/>
              <w:ind w:firstLine="0"/>
            </w:pPr>
            <w:r>
              <w:t>г</w:t>
            </w:r>
            <w:r w:rsidRPr="003900B6">
              <w:t>осударственная поддержка и стимулирование инновационной деятельности</w:t>
            </w:r>
            <w:r>
              <w:t>;</w:t>
            </w:r>
            <w:r w:rsidRPr="003900B6">
              <w:t xml:space="preserve"> </w:t>
            </w:r>
          </w:p>
          <w:p w:rsidR="00B651B8" w:rsidRPr="003900B6" w:rsidRDefault="00B651B8" w:rsidP="003900B6">
            <w:pPr>
              <w:autoSpaceDE w:val="0"/>
              <w:autoSpaceDN w:val="0"/>
              <w:adjustRightInd w:val="0"/>
              <w:ind w:firstLine="0"/>
            </w:pPr>
            <w:r>
              <w:t>р</w:t>
            </w:r>
            <w:r w:rsidRPr="003900B6">
              <w:t>азвитие инфраструктуры поддержки инноваций в целях запуска «инновационного лифта»</w:t>
            </w:r>
            <w:r>
              <w:t>;</w:t>
            </w:r>
          </w:p>
          <w:p w:rsidR="00B651B8" w:rsidRDefault="00B651B8" w:rsidP="003900B6">
            <w:pPr>
              <w:autoSpaceDE w:val="0"/>
              <w:autoSpaceDN w:val="0"/>
              <w:adjustRightInd w:val="0"/>
              <w:ind w:firstLine="0"/>
            </w:pPr>
            <w:r w:rsidRPr="003900B6">
              <w:t>содействи</w:t>
            </w:r>
            <w:r>
              <w:t>е</w:t>
            </w:r>
            <w:r w:rsidRPr="003900B6">
              <w:t xml:space="preserve"> взаимодействию научных и производственных организаций.</w:t>
            </w:r>
          </w:p>
          <w:p w:rsidR="00B651B8" w:rsidRPr="00937FB5" w:rsidRDefault="00B651B8" w:rsidP="003900B6">
            <w:pPr>
              <w:autoSpaceDE w:val="0"/>
              <w:autoSpaceDN w:val="0"/>
              <w:adjustRightInd w:val="0"/>
              <w:ind w:firstLine="0"/>
            </w:pPr>
          </w:p>
        </w:tc>
      </w:tr>
      <w:tr w:rsidR="00B651B8" w:rsidRPr="00937FB5" w:rsidTr="00AB0D7A">
        <w:tc>
          <w:tcPr>
            <w:tcW w:w="2660" w:type="dxa"/>
            <w:tcBorders>
              <w:top w:val="nil"/>
              <w:left w:val="nil"/>
              <w:bottom w:val="nil"/>
              <w:right w:val="nil"/>
            </w:tcBorders>
          </w:tcPr>
          <w:p w:rsidR="00B651B8" w:rsidRDefault="00B651B8" w:rsidP="003900B6">
            <w:pPr>
              <w:autoSpaceDE w:val="0"/>
              <w:autoSpaceDN w:val="0"/>
              <w:adjustRightInd w:val="0"/>
              <w:ind w:firstLine="0"/>
            </w:pPr>
            <w:r w:rsidRPr="003900B6">
              <w:t xml:space="preserve">Этапы и сроки реализации подпрограммы </w:t>
            </w:r>
          </w:p>
          <w:p w:rsidR="00B651B8" w:rsidRPr="00937FB5" w:rsidRDefault="00B651B8" w:rsidP="003900B6">
            <w:pPr>
              <w:autoSpaceDE w:val="0"/>
              <w:autoSpaceDN w:val="0"/>
              <w:adjustRightInd w:val="0"/>
              <w:ind w:firstLine="0"/>
            </w:pPr>
          </w:p>
        </w:tc>
        <w:tc>
          <w:tcPr>
            <w:tcW w:w="6700" w:type="dxa"/>
            <w:tcBorders>
              <w:top w:val="nil"/>
              <w:left w:val="nil"/>
              <w:bottom w:val="nil"/>
              <w:right w:val="nil"/>
            </w:tcBorders>
          </w:tcPr>
          <w:p w:rsidR="00B651B8" w:rsidRPr="003900B6" w:rsidRDefault="00B651B8" w:rsidP="003900B6">
            <w:pPr>
              <w:autoSpaceDE w:val="0"/>
              <w:autoSpaceDN w:val="0"/>
              <w:adjustRightInd w:val="0"/>
              <w:ind w:firstLine="0"/>
            </w:pPr>
            <w:r w:rsidRPr="003900B6">
              <w:t>2014-2020 годы.</w:t>
            </w:r>
          </w:p>
          <w:p w:rsidR="00B651B8" w:rsidRPr="003900B6" w:rsidRDefault="00B651B8" w:rsidP="003900B6">
            <w:pPr>
              <w:autoSpaceDE w:val="0"/>
              <w:autoSpaceDN w:val="0"/>
              <w:adjustRightInd w:val="0"/>
              <w:ind w:firstLine="0"/>
            </w:pPr>
            <w:r>
              <w:t>О</w:t>
            </w:r>
            <w:r w:rsidRPr="003900B6">
              <w:t>дин этап.</w:t>
            </w:r>
          </w:p>
          <w:p w:rsidR="00B651B8" w:rsidRPr="00937FB5" w:rsidRDefault="00B651B8" w:rsidP="003900B6">
            <w:pPr>
              <w:autoSpaceDE w:val="0"/>
              <w:autoSpaceDN w:val="0"/>
              <w:adjustRightInd w:val="0"/>
              <w:ind w:firstLine="0"/>
            </w:pPr>
          </w:p>
        </w:tc>
      </w:tr>
      <w:tr w:rsidR="00B651B8" w:rsidRPr="00937FB5" w:rsidTr="00AB0D7A">
        <w:tc>
          <w:tcPr>
            <w:tcW w:w="2660" w:type="dxa"/>
            <w:tcBorders>
              <w:top w:val="nil"/>
              <w:left w:val="nil"/>
              <w:bottom w:val="nil"/>
              <w:right w:val="nil"/>
            </w:tcBorders>
          </w:tcPr>
          <w:p w:rsidR="00B651B8" w:rsidRPr="003900B6" w:rsidRDefault="00B651B8" w:rsidP="003900B6">
            <w:pPr>
              <w:autoSpaceDE w:val="0"/>
              <w:autoSpaceDN w:val="0"/>
              <w:adjustRightInd w:val="0"/>
              <w:ind w:firstLine="0"/>
            </w:pPr>
            <w:r w:rsidRPr="003900B6">
              <w:t>Объемы бюджетных ассигнований подпрограммы</w:t>
            </w:r>
          </w:p>
          <w:p w:rsidR="00B651B8" w:rsidRPr="00E02D52" w:rsidRDefault="00B651B8" w:rsidP="003900B6">
            <w:pPr>
              <w:autoSpaceDE w:val="0"/>
              <w:autoSpaceDN w:val="0"/>
              <w:adjustRightInd w:val="0"/>
              <w:ind w:firstLine="0"/>
            </w:pPr>
          </w:p>
        </w:tc>
        <w:tc>
          <w:tcPr>
            <w:tcW w:w="6700" w:type="dxa"/>
            <w:tcBorders>
              <w:top w:val="nil"/>
              <w:left w:val="nil"/>
              <w:bottom w:val="nil"/>
              <w:right w:val="nil"/>
            </w:tcBorders>
          </w:tcPr>
          <w:p w:rsidR="00B651B8" w:rsidRPr="00C80F7D" w:rsidRDefault="00B651B8" w:rsidP="00D80614">
            <w:pPr>
              <w:autoSpaceDE w:val="0"/>
              <w:autoSpaceDN w:val="0"/>
              <w:adjustRightInd w:val="0"/>
              <w:ind w:firstLine="0"/>
            </w:pPr>
            <w:r>
              <w:t xml:space="preserve">Расходы </w:t>
            </w:r>
            <w:r w:rsidRPr="003900B6">
              <w:t xml:space="preserve">краевого </w:t>
            </w:r>
            <w:r>
              <w:t>бюджета</w:t>
            </w:r>
            <w:r w:rsidRPr="003900B6">
              <w:t xml:space="preserve"> составля</w:t>
            </w:r>
            <w:r>
              <w:t>ю</w:t>
            </w:r>
            <w:r w:rsidRPr="003900B6">
              <w:t xml:space="preserve">т </w:t>
            </w:r>
            <w:r w:rsidRPr="00C80F7D">
              <w:t>500,0</w:t>
            </w:r>
            <w:r w:rsidRPr="003900B6">
              <w:t xml:space="preserve"> тыс. рублей, в  том числе </w:t>
            </w:r>
            <w:r>
              <w:t xml:space="preserve"> в </w:t>
            </w:r>
            <w:r w:rsidRPr="003900B6">
              <w:t>2014 год</w:t>
            </w:r>
            <w:r>
              <w:t>у</w:t>
            </w:r>
            <w:r w:rsidRPr="003900B6">
              <w:t xml:space="preserve"> </w:t>
            </w:r>
            <w:r w:rsidRPr="00C80F7D">
              <w:t>– 5</w:t>
            </w:r>
            <w:r>
              <w:t>00,0 тыс. рублей.</w:t>
            </w:r>
          </w:p>
          <w:p w:rsidR="00B651B8" w:rsidRPr="00E02D52" w:rsidRDefault="00B651B8" w:rsidP="00740E50">
            <w:pPr>
              <w:autoSpaceDE w:val="0"/>
              <w:autoSpaceDN w:val="0"/>
              <w:adjustRightInd w:val="0"/>
              <w:ind w:firstLine="0"/>
            </w:pPr>
          </w:p>
        </w:tc>
      </w:tr>
      <w:tr w:rsidR="00B651B8" w:rsidRPr="00937FB5" w:rsidTr="00AB0D7A">
        <w:tc>
          <w:tcPr>
            <w:tcW w:w="2660" w:type="dxa"/>
            <w:tcBorders>
              <w:top w:val="nil"/>
              <w:left w:val="nil"/>
              <w:bottom w:val="nil"/>
              <w:right w:val="nil"/>
            </w:tcBorders>
          </w:tcPr>
          <w:p w:rsidR="00B651B8" w:rsidRPr="003900B6" w:rsidRDefault="00B651B8" w:rsidP="003900B6">
            <w:pPr>
              <w:autoSpaceDE w:val="0"/>
              <w:autoSpaceDN w:val="0"/>
              <w:adjustRightInd w:val="0"/>
              <w:ind w:firstLine="0"/>
            </w:pPr>
            <w:r w:rsidRPr="003900B6">
              <w:t>Ожидаемые результаты реализации подпрограммы</w:t>
            </w:r>
          </w:p>
          <w:p w:rsidR="00B651B8" w:rsidRPr="003900B6" w:rsidRDefault="00B651B8" w:rsidP="003900B6">
            <w:pPr>
              <w:autoSpaceDE w:val="0"/>
              <w:autoSpaceDN w:val="0"/>
              <w:adjustRightInd w:val="0"/>
              <w:ind w:firstLine="0"/>
            </w:pPr>
          </w:p>
        </w:tc>
        <w:tc>
          <w:tcPr>
            <w:tcW w:w="6700" w:type="dxa"/>
            <w:tcBorders>
              <w:top w:val="nil"/>
              <w:left w:val="nil"/>
              <w:bottom w:val="nil"/>
              <w:right w:val="nil"/>
            </w:tcBorders>
          </w:tcPr>
          <w:p w:rsidR="00B651B8" w:rsidRDefault="00B651B8" w:rsidP="003900B6">
            <w:pPr>
              <w:autoSpaceDE w:val="0"/>
              <w:autoSpaceDN w:val="0"/>
              <w:adjustRightInd w:val="0"/>
              <w:ind w:firstLine="0"/>
            </w:pPr>
            <w:r w:rsidRPr="00AF0058">
              <w:rPr>
                <w:color w:val="auto"/>
              </w:rPr>
              <w:t xml:space="preserve">Обеспечение </w:t>
            </w:r>
            <w:r w:rsidRPr="003900B6">
              <w:t xml:space="preserve">удельного веса  инновационных товаров, работ, услуг в общем объеме отгруженных товаров, выполненных работ, услуг  к 2020 году </w:t>
            </w:r>
            <w:r>
              <w:t>на уровне не менее</w:t>
            </w:r>
            <w:r w:rsidRPr="003900B6">
              <w:t xml:space="preserve"> 8</w:t>
            </w:r>
            <w:r>
              <w:t xml:space="preserve"> </w:t>
            </w:r>
            <w:r w:rsidRPr="003900B6">
              <w:t>%</w:t>
            </w:r>
            <w:r>
              <w:t>.</w:t>
            </w:r>
          </w:p>
          <w:p w:rsidR="00B651B8" w:rsidRDefault="00B651B8" w:rsidP="003900B6">
            <w:pPr>
              <w:autoSpaceDE w:val="0"/>
              <w:autoSpaceDN w:val="0"/>
              <w:adjustRightInd w:val="0"/>
              <w:ind w:firstLine="0"/>
            </w:pPr>
            <w:r w:rsidRPr="003900B6">
              <w:t>Улучшение индекса Забайкальского края в рейтинге инновационной активности Национальной ассоциации инноваций и развития информационных технологий (</w:t>
            </w:r>
            <w:r>
              <w:t xml:space="preserve">далее - </w:t>
            </w:r>
            <w:r w:rsidRPr="003900B6">
              <w:t xml:space="preserve">НАИРИТ) с низкой до умеренной </w:t>
            </w:r>
            <w:r w:rsidRPr="003900B6">
              <w:lastRenderedPageBreak/>
              <w:t>инновационной активности к 2016 году и до  средней инновационной активности к 2020 году</w:t>
            </w:r>
            <w:r>
              <w:t>.</w:t>
            </w:r>
          </w:p>
          <w:p w:rsidR="00B651B8" w:rsidRPr="003900B6" w:rsidRDefault="00B651B8" w:rsidP="003900B6">
            <w:pPr>
              <w:autoSpaceDE w:val="0"/>
              <w:autoSpaceDN w:val="0"/>
              <w:adjustRightInd w:val="0"/>
              <w:ind w:firstLine="0"/>
            </w:pPr>
          </w:p>
        </w:tc>
      </w:tr>
    </w:tbl>
    <w:p w:rsidR="00B651B8" w:rsidRDefault="00B651B8" w:rsidP="00740E50">
      <w:pPr>
        <w:pStyle w:val="af2"/>
        <w:tabs>
          <w:tab w:val="left" w:pos="1134"/>
          <w:tab w:val="left" w:pos="2985"/>
        </w:tabs>
        <w:autoSpaceDE w:val="0"/>
        <w:autoSpaceDN w:val="0"/>
        <w:adjustRightInd w:val="0"/>
        <w:spacing w:after="0"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lastRenderedPageBreak/>
        <w:tab/>
      </w:r>
      <w:r>
        <w:rPr>
          <w:rFonts w:ascii="Times New Roman" w:hAnsi="Times New Roman" w:cs="Times New Roman"/>
          <w:b/>
          <w:bCs/>
          <w:sz w:val="28"/>
          <w:szCs w:val="28"/>
        </w:rPr>
        <w:tab/>
      </w:r>
    </w:p>
    <w:p w:rsidR="00B651B8" w:rsidRPr="003900B6" w:rsidRDefault="00B651B8" w:rsidP="005176A5">
      <w:pPr>
        <w:pStyle w:val="af2"/>
        <w:numPr>
          <w:ilvl w:val="0"/>
          <w:numId w:val="16"/>
        </w:numPr>
        <w:tabs>
          <w:tab w:val="left" w:pos="1134"/>
          <w:tab w:val="left" w:pos="1276"/>
        </w:tabs>
        <w:autoSpaceDE w:val="0"/>
        <w:autoSpaceDN w:val="0"/>
        <w:adjustRightInd w:val="0"/>
        <w:spacing w:after="0" w:line="240" w:lineRule="auto"/>
        <w:ind w:left="0" w:firstLine="993"/>
        <w:jc w:val="center"/>
        <w:rPr>
          <w:rFonts w:ascii="Times New Roman" w:hAnsi="Times New Roman" w:cs="Times New Roman"/>
          <w:b/>
          <w:bCs/>
          <w:sz w:val="28"/>
          <w:szCs w:val="28"/>
        </w:rPr>
      </w:pPr>
      <w:r w:rsidRPr="003900B6">
        <w:rPr>
          <w:rFonts w:ascii="Times New Roman" w:hAnsi="Times New Roman" w:cs="Times New Roman"/>
          <w:b/>
          <w:bCs/>
          <w:sz w:val="28"/>
          <w:szCs w:val="28"/>
        </w:rPr>
        <w:t>Характеристика текущего состояния сферы инновационного развития Забайкальского края</w:t>
      </w:r>
    </w:p>
    <w:p w:rsidR="00B651B8" w:rsidRPr="003900B6" w:rsidRDefault="00B651B8" w:rsidP="008F0F0B">
      <w:pPr>
        <w:tabs>
          <w:tab w:val="left" w:pos="1134"/>
          <w:tab w:val="left" w:pos="1276"/>
        </w:tabs>
        <w:autoSpaceDE w:val="0"/>
        <w:autoSpaceDN w:val="0"/>
        <w:adjustRightInd w:val="0"/>
        <w:ind w:firstLine="0"/>
      </w:pPr>
    </w:p>
    <w:p w:rsidR="00B651B8" w:rsidRDefault="00B651B8" w:rsidP="003900B6">
      <w:pPr>
        <w:tabs>
          <w:tab w:val="left" w:pos="1134"/>
          <w:tab w:val="left" w:pos="1276"/>
        </w:tabs>
        <w:autoSpaceDE w:val="0"/>
        <w:autoSpaceDN w:val="0"/>
        <w:adjustRightInd w:val="0"/>
      </w:pPr>
      <w:r w:rsidRPr="003900B6">
        <w:t>Переход к инновационному развитию на</w:t>
      </w:r>
      <w:r w:rsidRPr="00957D3B">
        <w:t xml:space="preserve"> текущем этапе является важным условием повышения конкурентоспособности </w:t>
      </w:r>
      <w:r>
        <w:t>производства,</w:t>
      </w:r>
      <w:r w:rsidRPr="00957D3B">
        <w:t xml:space="preserve"> экономического и социального благополучия</w:t>
      </w:r>
      <w:r>
        <w:t xml:space="preserve"> населения региона.</w:t>
      </w:r>
    </w:p>
    <w:p w:rsidR="00B651B8" w:rsidRDefault="00B651B8" w:rsidP="003900B6">
      <w:pPr>
        <w:tabs>
          <w:tab w:val="left" w:pos="1134"/>
          <w:tab w:val="left" w:pos="1276"/>
        </w:tabs>
        <w:autoSpaceDE w:val="0"/>
        <w:autoSpaceDN w:val="0"/>
        <w:adjustRightInd w:val="0"/>
      </w:pPr>
      <w:r w:rsidRPr="00727E9C">
        <w:t>Ключевым внешни</w:t>
      </w:r>
      <w:r>
        <w:t>м</w:t>
      </w:r>
      <w:r w:rsidRPr="00727E9C">
        <w:t xml:space="preserve"> вызово</w:t>
      </w:r>
      <w:r>
        <w:t>м</w:t>
      </w:r>
      <w:r w:rsidRPr="00727E9C">
        <w:t xml:space="preserve"> в части инновационного развития является ускорение технологического развития мировой экономики в целом и субъектов Российской Федерации в частности.</w:t>
      </w:r>
      <w:r>
        <w:t xml:space="preserve"> </w:t>
      </w:r>
    </w:p>
    <w:p w:rsidR="00B651B8" w:rsidRDefault="00B651B8" w:rsidP="003900B6">
      <w:pPr>
        <w:tabs>
          <w:tab w:val="left" w:pos="1134"/>
          <w:tab w:val="left" w:pos="1276"/>
        </w:tabs>
        <w:autoSpaceDE w:val="0"/>
        <w:autoSpaceDN w:val="0"/>
        <w:adjustRightInd w:val="0"/>
      </w:pPr>
      <w:r>
        <w:t xml:space="preserve">К настоящему времени Россия в развитии собственной экономики уже отстает от ведущих стран на 1-2 уклада: если в развитых странах доминируют биотехнологии, нанотехнологии и т.п., то российская экономика, преимущественно, находится еще на индустриальной стадии. </w:t>
      </w:r>
    </w:p>
    <w:p w:rsidR="00B651B8" w:rsidRDefault="00B651B8" w:rsidP="003900B6">
      <w:pPr>
        <w:tabs>
          <w:tab w:val="left" w:pos="1134"/>
          <w:tab w:val="left" w:pos="1276"/>
        </w:tabs>
        <w:autoSpaceDE w:val="0"/>
        <w:autoSpaceDN w:val="0"/>
        <w:adjustRightInd w:val="0"/>
      </w:pPr>
      <w:r w:rsidRPr="00727E9C">
        <w:t xml:space="preserve">Второй вызов - усиление в глобальном масштабе конкурентной борьбы за факторы, определяющие конкурентоспособность инновационных систем, в первую очередь за высококвалифицированную рабочую силу и </w:t>
      </w:r>
      <w:r>
        <w:t>«</w:t>
      </w:r>
      <w:r w:rsidRPr="00727E9C">
        <w:t>умные</w:t>
      </w:r>
      <w:r>
        <w:t>»</w:t>
      </w:r>
      <w:r w:rsidRPr="00727E9C">
        <w:t xml:space="preserve"> деньги (инвестиции, привлекающие в проекты новые знания, технологии, компетенции), резкое повышение мобильности этих факторов. В условиях низкой эффективности национальной инновационной системы в России это означает ускоренное </w:t>
      </w:r>
      <w:r>
        <w:t>вымывание</w:t>
      </w:r>
      <w:r w:rsidRPr="00727E9C">
        <w:t xml:space="preserve"> из страны сохраняющегося конкурентоспособного потенциала - кадров, технологий, идей, капитала.</w:t>
      </w:r>
    </w:p>
    <w:p w:rsidR="00B651B8" w:rsidRDefault="00B651B8" w:rsidP="003900B6">
      <w:pPr>
        <w:tabs>
          <w:tab w:val="left" w:pos="1134"/>
          <w:tab w:val="left" w:pos="1276"/>
        </w:tabs>
        <w:autoSpaceDE w:val="0"/>
        <w:autoSpaceDN w:val="0"/>
        <w:adjustRightInd w:val="0"/>
      </w:pPr>
      <w:r>
        <w:t>Состояние дел с осуществлением научных исследований и инновациями в Забайкальском крае может быть охарактеризовано следующим образом.</w:t>
      </w:r>
    </w:p>
    <w:p w:rsidR="00B651B8" w:rsidRDefault="00B651B8" w:rsidP="003900B6">
      <w:pPr>
        <w:tabs>
          <w:tab w:val="left" w:pos="1134"/>
          <w:tab w:val="left" w:pos="1276"/>
        </w:tabs>
        <w:autoSpaceDE w:val="0"/>
        <w:autoSpaceDN w:val="0"/>
        <w:adjustRightInd w:val="0"/>
      </w:pPr>
      <w:r>
        <w:t xml:space="preserve">По данным Росстата, к 2012 году в крае научные исследования и разработки выполняли 13 организаций, причем начиная с 2007 года их количество постепенно сокращается, тогда как в целом по Сибирскому федеральному округу понижательный тренд уже преодолен. </w:t>
      </w:r>
    </w:p>
    <w:p w:rsidR="00B651B8" w:rsidRDefault="00B651B8" w:rsidP="003900B6">
      <w:pPr>
        <w:tabs>
          <w:tab w:val="left" w:pos="1134"/>
          <w:tab w:val="left" w:pos="1276"/>
        </w:tabs>
        <w:autoSpaceDE w:val="0"/>
        <w:autoSpaceDN w:val="0"/>
        <w:adjustRightInd w:val="0"/>
      </w:pPr>
      <w:r>
        <w:t>Сокращается в крае и численность персонала, занятого научными исследования и разработками. При этом снижение имеет место во всех категориях (исследователи, техники, вспомогательный персонал) (рис.1).</w:t>
      </w:r>
    </w:p>
    <w:p w:rsidR="00B651B8" w:rsidRDefault="00B651B8" w:rsidP="00D96DA6">
      <w:pPr>
        <w:tabs>
          <w:tab w:val="left" w:pos="1134"/>
          <w:tab w:val="left" w:pos="1276"/>
        </w:tabs>
        <w:autoSpaceDE w:val="0"/>
        <w:autoSpaceDN w:val="0"/>
        <w:adjustRightInd w:val="0"/>
      </w:pPr>
      <w:r>
        <w:t xml:space="preserve">В крае ведется прием в аспирантуру и докторантуру, однако практически не защищаются докторские диссертации. Что касается выпуска из аспирантуры, то защитой диссертации он завершается в более чем 30 случаях ежегодно. </w:t>
      </w:r>
    </w:p>
    <w:p w:rsidR="00B651B8" w:rsidRDefault="00B651B8" w:rsidP="00D96DA6">
      <w:pPr>
        <w:tabs>
          <w:tab w:val="left" w:pos="1134"/>
          <w:tab w:val="left" w:pos="1276"/>
        </w:tabs>
        <w:autoSpaceDE w:val="0"/>
        <w:autoSpaceDN w:val="0"/>
        <w:adjustRightInd w:val="0"/>
      </w:pPr>
      <w:r>
        <w:t>При этом ежегодно в крае подается в среднем около 30 патентных заявок на изобретения и до 5-10 заявок на полезные модели.</w:t>
      </w:r>
    </w:p>
    <w:p w:rsidR="00B651B8" w:rsidRDefault="00B651B8" w:rsidP="003900B6">
      <w:pPr>
        <w:tabs>
          <w:tab w:val="left" w:pos="1134"/>
          <w:tab w:val="left" w:pos="1276"/>
        </w:tabs>
        <w:autoSpaceDE w:val="0"/>
        <w:autoSpaceDN w:val="0"/>
        <w:adjustRightInd w:val="0"/>
      </w:pPr>
    </w:p>
    <w:p w:rsidR="00B651B8" w:rsidRDefault="00C34BBA" w:rsidP="003900B6">
      <w:pPr>
        <w:tabs>
          <w:tab w:val="left" w:pos="1134"/>
          <w:tab w:val="left" w:pos="1276"/>
        </w:tabs>
        <w:autoSpaceDE w:val="0"/>
        <w:autoSpaceDN w:val="0"/>
        <w:adjustRightInd w:val="0"/>
      </w:pPr>
      <w:r>
        <w:rPr>
          <w:noProof/>
        </w:rPr>
        <w:lastRenderedPageBreak/>
        <w:drawing>
          <wp:inline distT="0" distB="0" distL="0" distR="0">
            <wp:extent cx="5270500" cy="2641600"/>
            <wp:effectExtent l="19050" t="0" r="6350" b="0"/>
            <wp:docPr id="2"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5"/>
                    <a:srcRect/>
                    <a:stretch>
                      <a:fillRect/>
                    </a:stretch>
                  </pic:blipFill>
                  <pic:spPr bwMode="auto">
                    <a:xfrm>
                      <a:off x="0" y="0"/>
                      <a:ext cx="5270500" cy="2641600"/>
                    </a:xfrm>
                    <a:prstGeom prst="rect">
                      <a:avLst/>
                    </a:prstGeom>
                    <a:noFill/>
                    <a:ln w="9525">
                      <a:noFill/>
                      <a:miter lim="800000"/>
                      <a:headEnd/>
                      <a:tailEnd/>
                    </a:ln>
                  </pic:spPr>
                </pic:pic>
              </a:graphicData>
            </a:graphic>
          </wp:inline>
        </w:drawing>
      </w:r>
    </w:p>
    <w:p w:rsidR="00B651B8" w:rsidRDefault="00B651B8" w:rsidP="00740E50">
      <w:pPr>
        <w:tabs>
          <w:tab w:val="left" w:pos="1134"/>
          <w:tab w:val="left" w:pos="1276"/>
        </w:tabs>
        <w:autoSpaceDE w:val="0"/>
        <w:autoSpaceDN w:val="0"/>
        <w:adjustRightInd w:val="0"/>
        <w:ind w:firstLine="567"/>
        <w:jc w:val="center"/>
        <w:rPr>
          <w:sz w:val="24"/>
          <w:szCs w:val="24"/>
        </w:rPr>
      </w:pPr>
    </w:p>
    <w:p w:rsidR="00B651B8" w:rsidRPr="00740E50" w:rsidRDefault="00B651B8" w:rsidP="00740E50">
      <w:pPr>
        <w:tabs>
          <w:tab w:val="left" w:pos="1134"/>
          <w:tab w:val="left" w:pos="1276"/>
        </w:tabs>
        <w:autoSpaceDE w:val="0"/>
        <w:autoSpaceDN w:val="0"/>
        <w:adjustRightInd w:val="0"/>
        <w:ind w:firstLine="567"/>
        <w:jc w:val="center"/>
        <w:rPr>
          <w:sz w:val="24"/>
          <w:szCs w:val="24"/>
        </w:rPr>
      </w:pPr>
      <w:r w:rsidRPr="00740E50">
        <w:rPr>
          <w:sz w:val="24"/>
          <w:szCs w:val="24"/>
        </w:rPr>
        <w:t>Рис.1. Численность персонала, занятого научными исследованиями и разработками в Забайкальском крае, чел. (по данным Росстата)</w:t>
      </w:r>
    </w:p>
    <w:p w:rsidR="00B651B8" w:rsidRDefault="00B651B8" w:rsidP="003900B6">
      <w:pPr>
        <w:tabs>
          <w:tab w:val="left" w:pos="1134"/>
          <w:tab w:val="left" w:pos="1276"/>
        </w:tabs>
        <w:autoSpaceDE w:val="0"/>
        <w:autoSpaceDN w:val="0"/>
        <w:adjustRightInd w:val="0"/>
      </w:pPr>
    </w:p>
    <w:p w:rsidR="00B651B8" w:rsidRDefault="00B651B8" w:rsidP="003900B6">
      <w:pPr>
        <w:tabs>
          <w:tab w:val="left" w:pos="1134"/>
          <w:tab w:val="left" w:pos="1276"/>
        </w:tabs>
        <w:autoSpaceDE w:val="0"/>
        <w:autoSpaceDN w:val="0"/>
        <w:adjustRightInd w:val="0"/>
      </w:pPr>
      <w:r>
        <w:t>В структуре внутренних текущих расходов на научные исследования, проводимые в крае, превалируют (составляют практически 70 %) расходы на фундаментальные исследования. В то же время доля расходов на прикладные исследования и разработки, в большей степени приближенные к практическому внедрению, неуклонно снижается (рис.2), что в краткосрочной перспективе, отдаляет науку от производства.</w:t>
      </w:r>
    </w:p>
    <w:p w:rsidR="00B651B8" w:rsidRDefault="00B651B8" w:rsidP="003900B6">
      <w:pPr>
        <w:tabs>
          <w:tab w:val="left" w:pos="1134"/>
          <w:tab w:val="left" w:pos="1276"/>
        </w:tabs>
        <w:autoSpaceDE w:val="0"/>
        <w:autoSpaceDN w:val="0"/>
        <w:adjustRightInd w:val="0"/>
      </w:pPr>
    </w:p>
    <w:p w:rsidR="00B651B8" w:rsidRDefault="00C34BBA" w:rsidP="003900B6">
      <w:pPr>
        <w:tabs>
          <w:tab w:val="left" w:pos="1134"/>
          <w:tab w:val="left" w:pos="1276"/>
        </w:tabs>
        <w:autoSpaceDE w:val="0"/>
        <w:autoSpaceDN w:val="0"/>
        <w:adjustRightInd w:val="0"/>
      </w:pPr>
      <w:r>
        <w:rPr>
          <w:noProof/>
        </w:rPr>
        <w:drawing>
          <wp:inline distT="0" distB="0" distL="0" distR="0">
            <wp:extent cx="5372100" cy="2578100"/>
            <wp:effectExtent l="19050" t="0" r="0" b="0"/>
            <wp:docPr id="3"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16"/>
                    <a:srcRect b="-49"/>
                    <a:stretch>
                      <a:fillRect/>
                    </a:stretch>
                  </pic:blipFill>
                  <pic:spPr bwMode="auto">
                    <a:xfrm>
                      <a:off x="0" y="0"/>
                      <a:ext cx="5372100" cy="2578100"/>
                    </a:xfrm>
                    <a:prstGeom prst="rect">
                      <a:avLst/>
                    </a:prstGeom>
                    <a:noFill/>
                    <a:ln w="9525">
                      <a:noFill/>
                      <a:miter lim="800000"/>
                      <a:headEnd/>
                      <a:tailEnd/>
                    </a:ln>
                  </pic:spPr>
                </pic:pic>
              </a:graphicData>
            </a:graphic>
          </wp:inline>
        </w:drawing>
      </w:r>
    </w:p>
    <w:p w:rsidR="00B651B8" w:rsidRDefault="00B651B8" w:rsidP="00F7727A">
      <w:pPr>
        <w:tabs>
          <w:tab w:val="left" w:pos="1134"/>
          <w:tab w:val="left" w:pos="1276"/>
        </w:tabs>
        <w:autoSpaceDE w:val="0"/>
        <w:autoSpaceDN w:val="0"/>
        <w:adjustRightInd w:val="0"/>
        <w:jc w:val="center"/>
        <w:rPr>
          <w:sz w:val="24"/>
          <w:szCs w:val="24"/>
        </w:rPr>
      </w:pPr>
    </w:p>
    <w:p w:rsidR="00B651B8" w:rsidRPr="00831CF8" w:rsidRDefault="00B651B8" w:rsidP="00F7727A">
      <w:pPr>
        <w:tabs>
          <w:tab w:val="left" w:pos="1134"/>
          <w:tab w:val="left" w:pos="1276"/>
        </w:tabs>
        <w:autoSpaceDE w:val="0"/>
        <w:autoSpaceDN w:val="0"/>
        <w:adjustRightInd w:val="0"/>
        <w:jc w:val="center"/>
        <w:rPr>
          <w:sz w:val="24"/>
          <w:szCs w:val="24"/>
        </w:rPr>
      </w:pPr>
      <w:r w:rsidRPr="00831CF8">
        <w:rPr>
          <w:sz w:val="24"/>
          <w:szCs w:val="24"/>
        </w:rPr>
        <w:t>Рис.2. Доля расходов на прикладные исследования и разработки в общем объеме внутренних текущих затрат на научные исследования и разработки, % (по данным Росстата)</w:t>
      </w:r>
    </w:p>
    <w:p w:rsidR="00B651B8" w:rsidRDefault="00B651B8" w:rsidP="0074119C">
      <w:pPr>
        <w:tabs>
          <w:tab w:val="left" w:pos="1134"/>
          <w:tab w:val="left" w:pos="1276"/>
        </w:tabs>
        <w:autoSpaceDE w:val="0"/>
        <w:autoSpaceDN w:val="0"/>
        <w:adjustRightInd w:val="0"/>
        <w:jc w:val="center"/>
      </w:pPr>
    </w:p>
    <w:p w:rsidR="00B651B8" w:rsidRDefault="00B651B8" w:rsidP="003900B6">
      <w:pPr>
        <w:tabs>
          <w:tab w:val="left" w:pos="1134"/>
          <w:tab w:val="left" w:pos="1276"/>
        </w:tabs>
        <w:autoSpaceDE w:val="0"/>
        <w:autoSpaceDN w:val="0"/>
        <w:adjustRightInd w:val="0"/>
      </w:pPr>
      <w:r>
        <w:t xml:space="preserve">В крае в последние годы не было создано ни одной передовой производственной технологии, хотя до 2009 года включительно подобные технологии в крае создавались. В то же время в крае наблюдается </w:t>
      </w:r>
      <w:r>
        <w:lastRenderedPageBreak/>
        <w:t>постепенный рост числа используемых передовых производственных технологий, что свидетельствует об их привлечении из-за пределов региона.</w:t>
      </w:r>
    </w:p>
    <w:p w:rsidR="00B651B8" w:rsidRDefault="00B651B8" w:rsidP="003900B6">
      <w:pPr>
        <w:tabs>
          <w:tab w:val="left" w:pos="1134"/>
          <w:tab w:val="left" w:pos="1276"/>
        </w:tabs>
        <w:autoSpaceDE w:val="0"/>
        <w:autoSpaceDN w:val="0"/>
        <w:adjustRightInd w:val="0"/>
      </w:pPr>
      <w:r>
        <w:t>У</w:t>
      </w:r>
      <w:r w:rsidRPr="00957D3B">
        <w:t>ровень инновационной активности организаций в Забайкальском крае (отношение числа организаций, осуществлявших технологические, организационные или маркетинговые инновации, к общему числу обследованных организаций) сравнительно ниже аналогичного показателя по Сибирскому федеральному округу и Российской Федерации в целом и</w:t>
      </w:r>
      <w:r>
        <w:t xml:space="preserve">, </w:t>
      </w:r>
      <w:r w:rsidRPr="00957D3B">
        <w:t xml:space="preserve">скорее, стремится к дальнейшему </w:t>
      </w:r>
      <w:r>
        <w:t>по</w:t>
      </w:r>
      <w:r w:rsidRPr="00957D3B">
        <w:t>ниж</w:t>
      </w:r>
      <w:r>
        <w:t>ению (р</w:t>
      </w:r>
      <w:r w:rsidRPr="00957D3B">
        <w:t>ис.</w:t>
      </w:r>
      <w:r>
        <w:t>3</w:t>
      </w:r>
      <w:r w:rsidRPr="00957D3B">
        <w:t>)</w:t>
      </w:r>
      <w:r>
        <w:t>.</w:t>
      </w:r>
    </w:p>
    <w:p w:rsidR="00B651B8" w:rsidRDefault="00B651B8" w:rsidP="003900B6">
      <w:pPr>
        <w:tabs>
          <w:tab w:val="left" w:pos="1134"/>
          <w:tab w:val="left" w:pos="1276"/>
        </w:tabs>
        <w:autoSpaceDE w:val="0"/>
        <w:autoSpaceDN w:val="0"/>
        <w:adjustRightInd w:val="0"/>
      </w:pPr>
    </w:p>
    <w:p w:rsidR="00B651B8" w:rsidRDefault="00C34BBA" w:rsidP="003900B6">
      <w:pPr>
        <w:tabs>
          <w:tab w:val="left" w:pos="1134"/>
          <w:tab w:val="left" w:pos="1276"/>
        </w:tabs>
        <w:autoSpaceDE w:val="0"/>
        <w:autoSpaceDN w:val="0"/>
        <w:adjustRightInd w:val="0"/>
      </w:pPr>
      <w:r>
        <w:rPr>
          <w:noProof/>
        </w:rPr>
        <w:drawing>
          <wp:inline distT="0" distB="0" distL="0" distR="0">
            <wp:extent cx="5181600" cy="2540000"/>
            <wp:effectExtent l="19050" t="0" r="0" b="0"/>
            <wp:docPr id="4"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17"/>
                    <a:srcRect/>
                    <a:stretch>
                      <a:fillRect/>
                    </a:stretch>
                  </pic:blipFill>
                  <pic:spPr bwMode="auto">
                    <a:xfrm>
                      <a:off x="0" y="0"/>
                      <a:ext cx="5181600" cy="2540000"/>
                    </a:xfrm>
                    <a:prstGeom prst="rect">
                      <a:avLst/>
                    </a:prstGeom>
                    <a:noFill/>
                    <a:ln w="9525">
                      <a:noFill/>
                      <a:miter lim="800000"/>
                      <a:headEnd/>
                      <a:tailEnd/>
                    </a:ln>
                  </pic:spPr>
                </pic:pic>
              </a:graphicData>
            </a:graphic>
          </wp:inline>
        </w:drawing>
      </w:r>
    </w:p>
    <w:p w:rsidR="00B651B8" w:rsidRPr="00831CF8" w:rsidRDefault="00B651B8" w:rsidP="00831CF8">
      <w:pPr>
        <w:tabs>
          <w:tab w:val="left" w:pos="1134"/>
          <w:tab w:val="left" w:pos="1276"/>
        </w:tabs>
        <w:autoSpaceDE w:val="0"/>
        <w:autoSpaceDN w:val="0"/>
        <w:adjustRightInd w:val="0"/>
        <w:jc w:val="center"/>
        <w:rPr>
          <w:sz w:val="24"/>
          <w:szCs w:val="24"/>
        </w:rPr>
      </w:pPr>
      <w:r w:rsidRPr="00831CF8">
        <w:rPr>
          <w:sz w:val="24"/>
          <w:szCs w:val="24"/>
        </w:rPr>
        <w:t>Рис.3. Уровень инновационной активности организаций, % (по данным Росстата)</w:t>
      </w:r>
    </w:p>
    <w:p w:rsidR="00B651B8" w:rsidRDefault="00B651B8" w:rsidP="003900B6">
      <w:pPr>
        <w:tabs>
          <w:tab w:val="left" w:pos="1134"/>
          <w:tab w:val="left" w:pos="1276"/>
        </w:tabs>
        <w:autoSpaceDE w:val="0"/>
        <w:autoSpaceDN w:val="0"/>
        <w:adjustRightInd w:val="0"/>
      </w:pPr>
    </w:p>
    <w:p w:rsidR="00B651B8" w:rsidRPr="004E0B71" w:rsidRDefault="00B651B8" w:rsidP="003900B6">
      <w:pPr>
        <w:tabs>
          <w:tab w:val="left" w:pos="1134"/>
          <w:tab w:val="left" w:pos="1276"/>
        </w:tabs>
        <w:autoSpaceDE w:val="0"/>
        <w:autoSpaceDN w:val="0"/>
        <w:adjustRightInd w:val="0"/>
      </w:pPr>
      <w:r>
        <w:t>Для края характерны как типичные для страны проблемы, приводящие к недостаточному уровню развития инновационной системы и в целом снижающие активность появления и внедрения инноваций, так и специфические условия</w:t>
      </w:r>
      <w:r w:rsidRPr="004E0B71">
        <w:t>:</w:t>
      </w:r>
    </w:p>
    <w:p w:rsidR="00B651B8" w:rsidRDefault="00B651B8" w:rsidP="003900B6">
      <w:pPr>
        <w:tabs>
          <w:tab w:val="left" w:pos="1134"/>
          <w:tab w:val="left" w:pos="1276"/>
        </w:tabs>
        <w:autoSpaceDE w:val="0"/>
        <w:autoSpaceDN w:val="0"/>
        <w:adjustRightInd w:val="0"/>
      </w:pPr>
      <w:r>
        <w:t>низкий спрос на инновации на внутреннем рынке;</w:t>
      </w:r>
    </w:p>
    <w:p w:rsidR="00B651B8" w:rsidRDefault="00B651B8" w:rsidP="003900B6">
      <w:pPr>
        <w:tabs>
          <w:tab w:val="left" w:pos="1134"/>
          <w:tab w:val="left" w:pos="1276"/>
        </w:tabs>
        <w:autoSpaceDE w:val="0"/>
        <w:autoSpaceDN w:val="0"/>
        <w:adjustRightInd w:val="0"/>
      </w:pPr>
      <w:r>
        <w:t>снижение количества организаций, занимающихся научными исследованиями, разработками;</w:t>
      </w:r>
    </w:p>
    <w:p w:rsidR="00B651B8" w:rsidRDefault="00B651B8" w:rsidP="003900B6">
      <w:pPr>
        <w:tabs>
          <w:tab w:val="left" w:pos="1134"/>
          <w:tab w:val="left" w:pos="1276"/>
        </w:tabs>
        <w:autoSpaceDE w:val="0"/>
        <w:autoSpaceDN w:val="0"/>
        <w:adjustRightInd w:val="0"/>
      </w:pPr>
      <w:r>
        <w:t>нехватка научных разработок, достойных внедрения;</w:t>
      </w:r>
    </w:p>
    <w:p w:rsidR="00B651B8" w:rsidRPr="004E0B71" w:rsidRDefault="00B651B8" w:rsidP="003900B6">
      <w:pPr>
        <w:tabs>
          <w:tab w:val="left" w:pos="1134"/>
          <w:tab w:val="left" w:pos="1276"/>
        </w:tabs>
        <w:autoSpaceDE w:val="0"/>
        <w:autoSpaceDN w:val="0"/>
        <w:adjustRightInd w:val="0"/>
      </w:pPr>
      <w:r>
        <w:t xml:space="preserve">неразвитость </w:t>
      </w:r>
      <w:r w:rsidRPr="004E0B71">
        <w:t xml:space="preserve">механизма </w:t>
      </w:r>
      <w:r>
        <w:t xml:space="preserve">внедрения </w:t>
      </w:r>
      <w:r w:rsidRPr="004E0B71">
        <w:t>результатов интеллектуальной деятельности в реальн</w:t>
      </w:r>
      <w:r>
        <w:t>ом</w:t>
      </w:r>
      <w:r w:rsidRPr="004E0B71">
        <w:t xml:space="preserve"> сектор</w:t>
      </w:r>
      <w:r>
        <w:t>е, приводящий к низкому уровню коммерциализации имеющихся разработок</w:t>
      </w:r>
      <w:r w:rsidRPr="004E0B71">
        <w:t>;</w:t>
      </w:r>
    </w:p>
    <w:p w:rsidR="00B651B8" w:rsidRPr="004E0B71" w:rsidRDefault="00B651B8" w:rsidP="003900B6">
      <w:pPr>
        <w:tabs>
          <w:tab w:val="left" w:pos="1134"/>
          <w:tab w:val="left" w:pos="1276"/>
        </w:tabs>
        <w:autoSpaceDE w:val="0"/>
        <w:autoSpaceDN w:val="0"/>
        <w:adjustRightInd w:val="0"/>
      </w:pPr>
      <w:r w:rsidRPr="004E0B71">
        <w:t>несовершенн</w:t>
      </w:r>
      <w:r>
        <w:t>ая</w:t>
      </w:r>
      <w:r w:rsidRPr="004E0B71">
        <w:t xml:space="preserve"> систем</w:t>
      </w:r>
      <w:r>
        <w:t>а</w:t>
      </w:r>
      <w:r w:rsidRPr="004E0B71">
        <w:t xml:space="preserve"> профессиональной подготовки и переподготовки кадров для инновационной сферы;</w:t>
      </w:r>
    </w:p>
    <w:p w:rsidR="00B651B8" w:rsidRPr="004E0B71" w:rsidRDefault="00B651B8" w:rsidP="003900B6">
      <w:pPr>
        <w:tabs>
          <w:tab w:val="left" w:pos="1134"/>
          <w:tab w:val="left" w:pos="1276"/>
        </w:tabs>
        <w:autoSpaceDE w:val="0"/>
        <w:autoSpaceDN w:val="0"/>
        <w:adjustRightInd w:val="0"/>
      </w:pPr>
      <w:r w:rsidRPr="004E0B71">
        <w:t>неразвитост</w:t>
      </w:r>
      <w:r>
        <w:t>ь</w:t>
      </w:r>
      <w:r w:rsidRPr="004E0B71">
        <w:t xml:space="preserve"> малых инновационных предприятий, обладающих необходимой гибкостью для быстро меняющихся условий рынка;</w:t>
      </w:r>
    </w:p>
    <w:p w:rsidR="00B651B8" w:rsidRPr="004E0B71" w:rsidRDefault="00B651B8" w:rsidP="003900B6">
      <w:pPr>
        <w:tabs>
          <w:tab w:val="left" w:pos="1134"/>
          <w:tab w:val="left" w:pos="1276"/>
        </w:tabs>
        <w:autoSpaceDE w:val="0"/>
        <w:autoSpaceDN w:val="0"/>
        <w:adjustRightInd w:val="0"/>
      </w:pPr>
      <w:r w:rsidRPr="004E0B71">
        <w:t>недостаточн</w:t>
      </w:r>
      <w:r>
        <w:t>ый</w:t>
      </w:r>
      <w:r w:rsidRPr="004E0B71">
        <w:t xml:space="preserve"> уров</w:t>
      </w:r>
      <w:r>
        <w:t>ень</w:t>
      </w:r>
      <w:r w:rsidRPr="004E0B71">
        <w:t xml:space="preserve"> развития инфраструктуры региональной инновационной системы, включая финансовое, информационное, консалтинговое, маркетинговое обеспечение;</w:t>
      </w:r>
    </w:p>
    <w:p w:rsidR="00B651B8" w:rsidRPr="004E0B71" w:rsidRDefault="00B651B8" w:rsidP="003900B6">
      <w:pPr>
        <w:tabs>
          <w:tab w:val="left" w:pos="1134"/>
          <w:tab w:val="left" w:pos="1276"/>
        </w:tabs>
        <w:autoSpaceDE w:val="0"/>
        <w:autoSpaceDN w:val="0"/>
        <w:adjustRightInd w:val="0"/>
      </w:pPr>
      <w:r w:rsidRPr="004E0B71">
        <w:t>отсутстви</w:t>
      </w:r>
      <w:r>
        <w:t>е</w:t>
      </w:r>
      <w:r w:rsidRPr="004E0B71">
        <w:t xml:space="preserve"> системы </w:t>
      </w:r>
      <w:r>
        <w:t xml:space="preserve">качественной </w:t>
      </w:r>
      <w:r w:rsidRPr="004E0B71">
        <w:t>экспертизы, конкурсного отбора и венчурного финансирования научно-технических проектов, обеспечивающих создание высокотехнологичной продукции;</w:t>
      </w:r>
    </w:p>
    <w:p w:rsidR="00B651B8" w:rsidRPr="00727E9C" w:rsidRDefault="00B651B8" w:rsidP="003900B6">
      <w:pPr>
        <w:tabs>
          <w:tab w:val="left" w:pos="1134"/>
          <w:tab w:val="left" w:pos="1276"/>
        </w:tabs>
        <w:autoSpaceDE w:val="0"/>
        <w:autoSpaceDN w:val="0"/>
        <w:adjustRightInd w:val="0"/>
      </w:pPr>
      <w:r w:rsidRPr="004E0B71">
        <w:lastRenderedPageBreak/>
        <w:t>отсутстви</w:t>
      </w:r>
      <w:r>
        <w:t>е</w:t>
      </w:r>
      <w:r w:rsidRPr="004E0B71">
        <w:t xml:space="preserve"> венчурных организаций, работающих на принципах проектного финансирования и управления инновационными проектами.</w:t>
      </w:r>
    </w:p>
    <w:p w:rsidR="00B651B8" w:rsidRPr="00727E9C" w:rsidRDefault="00B651B8" w:rsidP="003900B6">
      <w:pPr>
        <w:tabs>
          <w:tab w:val="left" w:pos="1134"/>
          <w:tab w:val="left" w:pos="1276"/>
        </w:tabs>
        <w:autoSpaceDE w:val="0"/>
        <w:autoSpaceDN w:val="0"/>
        <w:adjustRightInd w:val="0"/>
      </w:pPr>
      <w:r w:rsidRPr="00727E9C">
        <w:t xml:space="preserve">Правительством Забайкальского края предпринимаются </w:t>
      </w:r>
      <w:r>
        <w:t>определенные</w:t>
      </w:r>
      <w:r w:rsidRPr="00727E9C">
        <w:t xml:space="preserve"> усилия по реформированию инновационной системы.</w:t>
      </w:r>
    </w:p>
    <w:p w:rsidR="00B651B8" w:rsidRPr="00727E9C" w:rsidRDefault="00B651B8" w:rsidP="003900B6">
      <w:pPr>
        <w:tabs>
          <w:tab w:val="left" w:pos="1134"/>
          <w:tab w:val="left" w:pos="1276"/>
        </w:tabs>
        <w:autoSpaceDE w:val="0"/>
        <w:autoSpaceDN w:val="0"/>
        <w:adjustRightInd w:val="0"/>
      </w:pPr>
      <w:r>
        <w:t>Начиная с</w:t>
      </w:r>
      <w:r w:rsidRPr="00727E9C">
        <w:t xml:space="preserve"> 2012 год</w:t>
      </w:r>
      <w:r>
        <w:t xml:space="preserve">а </w:t>
      </w:r>
      <w:r w:rsidRPr="00727E9C">
        <w:t xml:space="preserve"> осуществлялось финансирование мероприятий по стимулированию инновационной деятельности за счет </w:t>
      </w:r>
      <w:r>
        <w:t>бюджета края</w:t>
      </w:r>
      <w:r w:rsidRPr="00727E9C">
        <w:t xml:space="preserve">, </w:t>
      </w:r>
      <w:r>
        <w:t>с</w:t>
      </w:r>
      <w:r w:rsidRPr="00727E9C">
        <w:t>формирова</w:t>
      </w:r>
      <w:r>
        <w:t>ны</w:t>
      </w:r>
      <w:r w:rsidRPr="00727E9C">
        <w:t xml:space="preserve"> правовые условия осуществления подобного рода поддержки.</w:t>
      </w:r>
    </w:p>
    <w:p w:rsidR="00B651B8" w:rsidRPr="00727E9C" w:rsidRDefault="00B651B8" w:rsidP="003900B6">
      <w:pPr>
        <w:tabs>
          <w:tab w:val="left" w:pos="1134"/>
          <w:tab w:val="left" w:pos="1276"/>
        </w:tabs>
        <w:autoSpaceDE w:val="0"/>
        <w:autoSpaceDN w:val="0"/>
        <w:adjustRightInd w:val="0"/>
      </w:pPr>
      <w:r>
        <w:t>Получила развитие</w:t>
      </w:r>
      <w:r w:rsidRPr="00727E9C">
        <w:t xml:space="preserve"> инфраструктура поддержки инновационной деятельности –</w:t>
      </w:r>
      <w:r>
        <w:t xml:space="preserve"> </w:t>
      </w:r>
      <w:r w:rsidRPr="00727E9C">
        <w:t>центр тра</w:t>
      </w:r>
      <w:r>
        <w:t>н</w:t>
      </w:r>
      <w:r w:rsidRPr="00727E9C">
        <w:t>сфера технологий, технопарк, бизнес</w:t>
      </w:r>
      <w:r>
        <w:t>-</w:t>
      </w:r>
      <w:r w:rsidRPr="00727E9C">
        <w:t>инкубаторы</w:t>
      </w:r>
      <w:r>
        <w:t>.</w:t>
      </w:r>
      <w:r w:rsidRPr="00727E9C">
        <w:t xml:space="preserve"> </w:t>
      </w:r>
      <w:r>
        <w:t xml:space="preserve">В крае приступили к работе </w:t>
      </w:r>
      <w:r w:rsidRPr="00727E9C">
        <w:t>представители венчурных инвесторов. Начата на конкурсной основе поддержка создания и развития инновационной инфраструктуры.</w:t>
      </w:r>
      <w:r>
        <w:t xml:space="preserve"> Однако объемы финансирования на эти цели недостаточны, что приводит к незначительности  влияния принятых мер на целевую сферу и не позволяет прогнозировать значительных положительных изменений.</w:t>
      </w:r>
    </w:p>
    <w:p w:rsidR="00B651B8" w:rsidRDefault="00B651B8" w:rsidP="003900B6">
      <w:pPr>
        <w:tabs>
          <w:tab w:val="left" w:pos="1134"/>
          <w:tab w:val="left" w:pos="1276"/>
        </w:tabs>
        <w:autoSpaceDE w:val="0"/>
        <w:autoSpaceDN w:val="0"/>
        <w:adjustRightInd w:val="0"/>
      </w:pPr>
      <w:r w:rsidRPr="00727E9C">
        <w:t xml:space="preserve">Проведена значительная работа по совершенствованию правового режима инновационной деятельности, включая </w:t>
      </w:r>
      <w:r>
        <w:t xml:space="preserve">внесение </w:t>
      </w:r>
      <w:r w:rsidRPr="00727E9C">
        <w:t>изменени</w:t>
      </w:r>
      <w:r>
        <w:t>й</w:t>
      </w:r>
      <w:r w:rsidRPr="00727E9C">
        <w:t xml:space="preserve"> </w:t>
      </w:r>
      <w:r>
        <w:t xml:space="preserve">в </w:t>
      </w:r>
      <w:r w:rsidRPr="00727E9C">
        <w:t xml:space="preserve">Закон Забайкальского края от 20 ноября 2009 года № 275-ЗЗК «Об инновационной деятельности в Забайкальском крае», создание новых форм государственной поддержки и стимулирования инновационных компаний. </w:t>
      </w:r>
    </w:p>
    <w:p w:rsidR="00B651B8" w:rsidRPr="00AF0058" w:rsidRDefault="00B651B8" w:rsidP="00AF0058">
      <w:pPr>
        <w:tabs>
          <w:tab w:val="left" w:pos="1134"/>
          <w:tab w:val="left" w:pos="1276"/>
        </w:tabs>
        <w:autoSpaceDE w:val="0"/>
        <w:autoSpaceDN w:val="0"/>
        <w:adjustRightInd w:val="0"/>
        <w:rPr>
          <w:color w:val="auto"/>
        </w:rPr>
      </w:pPr>
      <w:r w:rsidRPr="00AF0058">
        <w:rPr>
          <w:color w:val="auto"/>
        </w:rPr>
        <w:t>Однако на фоне мероприятий по созданию условий по коммерциализации и экономической реализации результатов исследовательской деятельности в высших образовательных учреждениях края, остро встала проблема отсутствия жизнеспособных и актуальных, соответствующих вызовам времени, результатов научных исследований. Не реализуются меры по привлечению к исследовательской работе в забайкальских вузах ученых с мировым именем, по поддержке кооперации вузов с предприятиями, дальнейшему развитию вузовской инновационной инфраструктуры.</w:t>
      </w:r>
    </w:p>
    <w:p w:rsidR="00B651B8" w:rsidRPr="00727E9C" w:rsidRDefault="00B651B8" w:rsidP="003900B6">
      <w:pPr>
        <w:tabs>
          <w:tab w:val="left" w:pos="1134"/>
          <w:tab w:val="left" w:pos="1276"/>
        </w:tabs>
        <w:autoSpaceDE w:val="0"/>
        <w:autoSpaceDN w:val="0"/>
        <w:adjustRightInd w:val="0"/>
      </w:pPr>
      <w:r w:rsidRPr="00727E9C">
        <w:t xml:space="preserve">В целом состояние краевой инновационной сферы нельзя признать удовлетворительным. Созданные элементы инновационной системы  не </w:t>
      </w:r>
      <w:r>
        <w:t xml:space="preserve">позволили </w:t>
      </w:r>
      <w:r w:rsidRPr="00727E9C">
        <w:t>запусти</w:t>
      </w:r>
      <w:r>
        <w:t>ть</w:t>
      </w:r>
      <w:r w:rsidRPr="00727E9C">
        <w:t xml:space="preserve"> модернизационные процессы и пока не привели к необходимым структурным изменениям и диверсификации экономики.</w:t>
      </w:r>
    </w:p>
    <w:p w:rsidR="00B651B8" w:rsidRPr="00727E9C" w:rsidRDefault="00B651B8" w:rsidP="003900B6">
      <w:pPr>
        <w:tabs>
          <w:tab w:val="left" w:pos="1134"/>
          <w:tab w:val="left" w:pos="1276"/>
        </w:tabs>
        <w:autoSpaceDE w:val="0"/>
        <w:autoSpaceDN w:val="0"/>
        <w:adjustRightInd w:val="0"/>
      </w:pPr>
      <w:r>
        <w:t>В 2012</w:t>
      </w:r>
      <w:r w:rsidRPr="00727E9C">
        <w:t xml:space="preserve"> году удельный вес инновационных товаров, работ, услуг в общем объеме отгруженных товаров, выполненных</w:t>
      </w:r>
      <w:r>
        <w:t xml:space="preserve"> работ, услуг составил 13,7</w:t>
      </w:r>
      <w:r w:rsidRPr="00727E9C">
        <w:t xml:space="preserve"> %, что является </w:t>
      </w:r>
      <w:r>
        <w:t>достаточно высоким показателем</w:t>
      </w:r>
      <w:r w:rsidRPr="00727E9C">
        <w:t xml:space="preserve"> среди субъектов Российской Федерации. Вместе с тем данный показатель не может объективно охарактеризовать развитие инновационной сферы края</w:t>
      </w:r>
      <w:r>
        <w:t>, поскольку</w:t>
      </w:r>
      <w:r w:rsidRPr="00727E9C">
        <w:t xml:space="preserve"> его высокое значение обусловлено реализацией мероприятий в рамках инвестиционной программы по модернизации производства одного из крупных промышленных предприятий региона.</w:t>
      </w:r>
    </w:p>
    <w:p w:rsidR="00B651B8" w:rsidRDefault="00B651B8" w:rsidP="003900B6">
      <w:pPr>
        <w:tabs>
          <w:tab w:val="left" w:pos="1134"/>
          <w:tab w:val="left" w:pos="1276"/>
        </w:tabs>
        <w:autoSpaceDE w:val="0"/>
        <w:autoSpaceDN w:val="0"/>
        <w:adjustRightInd w:val="0"/>
      </w:pPr>
      <w:bookmarkStart w:id="4" w:name="Par502"/>
      <w:bookmarkStart w:id="5" w:name="Par503"/>
      <w:bookmarkEnd w:id="4"/>
      <w:bookmarkEnd w:id="5"/>
    </w:p>
    <w:p w:rsidR="00B651B8" w:rsidRDefault="00B651B8" w:rsidP="003900B6">
      <w:pPr>
        <w:tabs>
          <w:tab w:val="left" w:pos="1134"/>
          <w:tab w:val="left" w:pos="1276"/>
        </w:tabs>
        <w:autoSpaceDE w:val="0"/>
        <w:autoSpaceDN w:val="0"/>
        <w:adjustRightInd w:val="0"/>
      </w:pPr>
    </w:p>
    <w:p w:rsidR="00B651B8" w:rsidRDefault="00B651B8" w:rsidP="003900B6">
      <w:pPr>
        <w:tabs>
          <w:tab w:val="left" w:pos="1134"/>
          <w:tab w:val="left" w:pos="1276"/>
        </w:tabs>
        <w:autoSpaceDE w:val="0"/>
        <w:autoSpaceDN w:val="0"/>
        <w:adjustRightInd w:val="0"/>
      </w:pPr>
    </w:p>
    <w:p w:rsidR="00B651B8" w:rsidRDefault="00B651B8" w:rsidP="00831CF8">
      <w:pPr>
        <w:tabs>
          <w:tab w:val="left" w:pos="1134"/>
          <w:tab w:val="left" w:pos="1276"/>
        </w:tabs>
        <w:autoSpaceDE w:val="0"/>
        <w:autoSpaceDN w:val="0"/>
        <w:adjustRightInd w:val="0"/>
        <w:ind w:firstLine="0"/>
        <w:jc w:val="center"/>
        <w:rPr>
          <w:b/>
          <w:bCs/>
        </w:rPr>
      </w:pPr>
      <w:r w:rsidRPr="003900B6">
        <w:rPr>
          <w:b/>
          <w:bCs/>
        </w:rPr>
        <w:lastRenderedPageBreak/>
        <w:t>2. Перечень приоритетов государственной политики в  сфере инновационного развития</w:t>
      </w:r>
    </w:p>
    <w:p w:rsidR="00B651B8" w:rsidRPr="003900B6" w:rsidRDefault="00B651B8" w:rsidP="003900B6">
      <w:pPr>
        <w:tabs>
          <w:tab w:val="left" w:pos="1134"/>
          <w:tab w:val="left" w:pos="1276"/>
        </w:tabs>
        <w:autoSpaceDE w:val="0"/>
        <w:autoSpaceDN w:val="0"/>
        <w:adjustRightInd w:val="0"/>
        <w:jc w:val="center"/>
        <w:rPr>
          <w:b/>
          <w:bCs/>
        </w:rPr>
      </w:pPr>
    </w:p>
    <w:p w:rsidR="00B651B8" w:rsidRPr="00C41050" w:rsidRDefault="00B651B8" w:rsidP="003900B6">
      <w:pPr>
        <w:tabs>
          <w:tab w:val="left" w:pos="1134"/>
          <w:tab w:val="left" w:pos="1276"/>
        </w:tabs>
        <w:autoSpaceDE w:val="0"/>
        <w:autoSpaceDN w:val="0"/>
        <w:adjustRightInd w:val="0"/>
      </w:pPr>
      <w:r w:rsidRPr="00C41050">
        <w:t xml:space="preserve">Приоритеты государственной политики в сфере </w:t>
      </w:r>
      <w:r w:rsidRPr="00787AD5">
        <w:rPr>
          <w:color w:val="auto"/>
        </w:rPr>
        <w:t>инновационного развития</w:t>
      </w:r>
      <w:r>
        <w:t xml:space="preserve"> определены в целом ряде документов федерального и регионального уровня, в том числе</w:t>
      </w:r>
      <w:r w:rsidRPr="00C41050">
        <w:t>:</w:t>
      </w:r>
    </w:p>
    <w:p w:rsidR="00B651B8" w:rsidRPr="00C41050" w:rsidRDefault="00B651B8" w:rsidP="003900B6">
      <w:pPr>
        <w:tabs>
          <w:tab w:val="left" w:pos="1134"/>
          <w:tab w:val="left" w:pos="1276"/>
        </w:tabs>
        <w:autoSpaceDE w:val="0"/>
        <w:autoSpaceDN w:val="0"/>
        <w:adjustRightInd w:val="0"/>
      </w:pPr>
      <w:r w:rsidRPr="00C41050">
        <w:t xml:space="preserve">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w:t>
      </w:r>
      <w:r>
        <w:t>Федерации от 17 ноября 2008 года №</w:t>
      </w:r>
      <w:r w:rsidRPr="00C41050">
        <w:t xml:space="preserve"> 1662-р;</w:t>
      </w:r>
    </w:p>
    <w:p w:rsidR="00B651B8" w:rsidRPr="00C41050" w:rsidRDefault="00B651B8" w:rsidP="003900B6">
      <w:pPr>
        <w:tabs>
          <w:tab w:val="left" w:pos="1134"/>
          <w:tab w:val="left" w:pos="1276"/>
        </w:tabs>
        <w:autoSpaceDE w:val="0"/>
        <w:autoSpaceDN w:val="0"/>
        <w:adjustRightInd w:val="0"/>
      </w:pPr>
      <w:r w:rsidRPr="00C41050">
        <w:t>Основных направлени</w:t>
      </w:r>
      <w:r>
        <w:t>ях</w:t>
      </w:r>
      <w:r w:rsidRPr="00C41050">
        <w:t xml:space="preserve"> деятельности Правительства Российской Федерации на период до 2012 года, утвержденных распоряжением Правительства Российской Федерации от 17 ноября 2008 года</w:t>
      </w:r>
      <w:r>
        <w:t xml:space="preserve"> №</w:t>
      </w:r>
      <w:r w:rsidRPr="00C41050">
        <w:t xml:space="preserve"> 1663-р;</w:t>
      </w:r>
    </w:p>
    <w:p w:rsidR="00B651B8" w:rsidRPr="00C41050" w:rsidRDefault="00B651B8" w:rsidP="003900B6">
      <w:pPr>
        <w:tabs>
          <w:tab w:val="left" w:pos="1134"/>
          <w:tab w:val="left" w:pos="1276"/>
        </w:tabs>
        <w:autoSpaceDE w:val="0"/>
        <w:autoSpaceDN w:val="0"/>
        <w:adjustRightInd w:val="0"/>
      </w:pPr>
      <w:r w:rsidRPr="00C41050">
        <w:t xml:space="preserve">Стратегии инновационного развития Российской Федерации на период до 2020 года, утвержденной распоряжением Правительства Российской </w:t>
      </w:r>
      <w:r>
        <w:t xml:space="preserve">Федерации от 08 декабря 2011 </w:t>
      </w:r>
      <w:r w:rsidRPr="00C41050">
        <w:t>года</w:t>
      </w:r>
      <w:r>
        <w:t xml:space="preserve"> №</w:t>
      </w:r>
      <w:r w:rsidRPr="00C41050">
        <w:t xml:space="preserve"> 2227-р;</w:t>
      </w:r>
    </w:p>
    <w:p w:rsidR="00B651B8" w:rsidRPr="00C41050" w:rsidRDefault="00B651B8" w:rsidP="003900B6">
      <w:pPr>
        <w:tabs>
          <w:tab w:val="left" w:pos="1134"/>
          <w:tab w:val="left" w:pos="1276"/>
        </w:tabs>
        <w:autoSpaceDE w:val="0"/>
        <w:autoSpaceDN w:val="0"/>
        <w:adjustRightInd w:val="0"/>
      </w:pPr>
      <w:r w:rsidRPr="00C41050">
        <w:t>Основ</w:t>
      </w:r>
      <w:r>
        <w:t>ах</w:t>
      </w:r>
      <w:r w:rsidRPr="00C41050">
        <w:t xml:space="preserve"> политики Российской Федерации в области развития науки и технологий на период до 2020 года и дальнейшую перспективу, утвержденных Президентом Российской Федерации 11 января 2012 года</w:t>
      </w:r>
      <w:r>
        <w:t xml:space="preserve"> № </w:t>
      </w:r>
      <w:r w:rsidRPr="00C41050">
        <w:t>Пр-83;</w:t>
      </w:r>
    </w:p>
    <w:p w:rsidR="00B651B8" w:rsidRDefault="00B651B8" w:rsidP="003900B6">
      <w:pPr>
        <w:tabs>
          <w:tab w:val="left" w:pos="1134"/>
          <w:tab w:val="left" w:pos="1276"/>
        </w:tabs>
        <w:autoSpaceDE w:val="0"/>
        <w:autoSpaceDN w:val="0"/>
        <w:adjustRightInd w:val="0"/>
      </w:pPr>
      <w:r w:rsidRPr="00C41050">
        <w:t>Комплексной программ</w:t>
      </w:r>
      <w:r>
        <w:t>е</w:t>
      </w:r>
      <w:r w:rsidRPr="00C41050">
        <w:t xml:space="preserve"> развития биотехнологий в Российской Федерации на период до 2020 года, утвержденной Правительством Российской Федерац</w:t>
      </w:r>
      <w:r>
        <w:t xml:space="preserve">ии 24 апреля 2012 </w:t>
      </w:r>
      <w:r w:rsidRPr="00C41050">
        <w:t>года</w:t>
      </w:r>
      <w:r>
        <w:t xml:space="preserve"> № 1853п-П8;</w:t>
      </w:r>
    </w:p>
    <w:p w:rsidR="00B651B8" w:rsidRDefault="00B651B8" w:rsidP="003900B6">
      <w:pPr>
        <w:tabs>
          <w:tab w:val="left" w:pos="1134"/>
          <w:tab w:val="left" w:pos="1276"/>
        </w:tabs>
        <w:autoSpaceDE w:val="0"/>
        <w:autoSpaceDN w:val="0"/>
        <w:adjustRightInd w:val="0"/>
      </w:pPr>
      <w:r>
        <w:t>Стратегических направлениях развития Забайкальского края на период до 2025 года и программе социально-экономического развития Забайкальского края на 2010-2014 годы, утвержденных Законом Забайкальского края от 10 декабря 2009 года № 295-ЗЗК;</w:t>
      </w:r>
    </w:p>
    <w:p w:rsidR="00B651B8" w:rsidRPr="005F4943" w:rsidRDefault="00B651B8" w:rsidP="003900B6">
      <w:pPr>
        <w:tabs>
          <w:tab w:val="left" w:pos="1134"/>
          <w:tab w:val="left" w:pos="1276"/>
        </w:tabs>
        <w:autoSpaceDE w:val="0"/>
        <w:autoSpaceDN w:val="0"/>
        <w:adjustRightInd w:val="0"/>
      </w:pPr>
      <w:r w:rsidRPr="005F4943">
        <w:t>Стратегии инновационного развития Забайкальского края на период до 2020 года, утвержденной распоряжением Правительства Забайкальского края 28 декабря 2011 года</w:t>
      </w:r>
      <w:r w:rsidRPr="003900B6">
        <w:t xml:space="preserve"> № </w:t>
      </w:r>
      <w:r w:rsidRPr="005F4943">
        <w:t>714-р;</w:t>
      </w:r>
    </w:p>
    <w:p w:rsidR="00B651B8" w:rsidRPr="005F4943" w:rsidRDefault="00B651B8" w:rsidP="003900B6">
      <w:pPr>
        <w:tabs>
          <w:tab w:val="left" w:pos="1134"/>
          <w:tab w:val="left" w:pos="1276"/>
        </w:tabs>
        <w:autoSpaceDE w:val="0"/>
        <w:autoSpaceDN w:val="0"/>
        <w:adjustRightInd w:val="0"/>
      </w:pPr>
      <w:r w:rsidRPr="005F4943">
        <w:t xml:space="preserve">Концепции развития инновационной деятельности в Забайкальском крае, утвержденной распоряжением Правительства Забайкальского края </w:t>
      </w:r>
      <w:r w:rsidRPr="003900B6">
        <w:t>19 июля 2011 года № 373-р</w:t>
      </w:r>
      <w:r w:rsidRPr="005F4943">
        <w:t>.</w:t>
      </w:r>
    </w:p>
    <w:p w:rsidR="00B651B8" w:rsidRPr="005F4943" w:rsidRDefault="00B651B8" w:rsidP="003900B6">
      <w:pPr>
        <w:tabs>
          <w:tab w:val="left" w:pos="1134"/>
          <w:tab w:val="left" w:pos="1276"/>
        </w:tabs>
        <w:autoSpaceDE w:val="0"/>
        <w:autoSpaceDN w:val="0"/>
        <w:adjustRightInd w:val="0"/>
      </w:pPr>
      <w:r w:rsidRPr="00C41050">
        <w:t>В соответствии с Концепцией долгосрочного социально-экономического развития Российской Федерации на период до 2020 года,</w:t>
      </w:r>
      <w:r>
        <w:t xml:space="preserve"> </w:t>
      </w:r>
      <w:r w:rsidRPr="00C41050">
        <w:t>Стратегией инновационного развития Российской Федерации</w:t>
      </w:r>
      <w:r>
        <w:t xml:space="preserve"> </w:t>
      </w:r>
      <w:r w:rsidRPr="00C41050">
        <w:t>на период до 2020 года</w:t>
      </w:r>
      <w:r>
        <w:t xml:space="preserve">, </w:t>
      </w:r>
      <w:r w:rsidRPr="005F4943">
        <w:t>Стратегией инновационного развития Забайкальского края до 2020 года, Концепцией развития инновационной деятельности в Забайкальском крае</w:t>
      </w:r>
      <w:r>
        <w:t xml:space="preserve"> </w:t>
      </w:r>
      <w:r w:rsidRPr="005F4943">
        <w:t>определены следующие приоритеты развития:</w:t>
      </w:r>
    </w:p>
    <w:p w:rsidR="00B651B8" w:rsidRPr="00D02EE4" w:rsidRDefault="00B651B8" w:rsidP="00787AD5">
      <w:pPr>
        <w:tabs>
          <w:tab w:val="left" w:pos="1134"/>
          <w:tab w:val="left" w:pos="1276"/>
        </w:tabs>
        <w:autoSpaceDE w:val="0"/>
        <w:autoSpaceDN w:val="0"/>
        <w:adjustRightInd w:val="0"/>
      </w:pPr>
      <w:r w:rsidRPr="00D02EE4">
        <w:t xml:space="preserve">повышение </w:t>
      </w:r>
      <w:r>
        <w:t>с</w:t>
      </w:r>
      <w:r w:rsidRPr="00D02EE4">
        <w:t>координ</w:t>
      </w:r>
      <w:r>
        <w:t>ированности</w:t>
      </w:r>
      <w:r w:rsidRPr="00D02EE4">
        <w:t xml:space="preserve">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w:t>
      </w:r>
      <w:r w:rsidRPr="00787AD5">
        <w:rPr>
          <w:color w:val="auto"/>
        </w:rPr>
        <w:t>внедрения инноваций</w:t>
      </w:r>
      <w:r w:rsidRPr="00D02EE4">
        <w:t>;</w:t>
      </w:r>
    </w:p>
    <w:p w:rsidR="00B651B8" w:rsidRPr="00D02EE4" w:rsidRDefault="00B651B8" w:rsidP="003900B6">
      <w:pPr>
        <w:tabs>
          <w:tab w:val="left" w:pos="1134"/>
          <w:tab w:val="left" w:pos="1276"/>
        </w:tabs>
        <w:autoSpaceDE w:val="0"/>
        <w:autoSpaceDN w:val="0"/>
        <w:adjustRightInd w:val="0"/>
      </w:pPr>
      <w:r w:rsidRPr="00D02EE4">
        <w:lastRenderedPageBreak/>
        <w:t>повышение инновационной активности существующего бизнеса и динамики появления новых инновационных компаний</w:t>
      </w:r>
      <w:r>
        <w:t>;</w:t>
      </w:r>
      <w:r w:rsidRPr="00D02EE4">
        <w:t xml:space="preserve"> стимулировани</w:t>
      </w:r>
      <w:r>
        <w:t>е</w:t>
      </w:r>
      <w:r w:rsidRPr="00D02EE4">
        <w:t xml:space="preserve"> инновационного поведения </w:t>
      </w:r>
      <w:r w:rsidRPr="003900B6">
        <w:t>краевых государственных учреждений, координация и регулирование деятельности которых возложены на исполнительные органы государственной власти Забайкальского края, краевых государственных унитарных предприятий и хозяйственных обществ, акции (доли) в уставном капитале которых находятся в собственности Забайкальского края</w:t>
      </w:r>
      <w:r w:rsidRPr="00D02EE4">
        <w:t>;</w:t>
      </w:r>
    </w:p>
    <w:p w:rsidR="00B651B8" w:rsidRDefault="00B651B8" w:rsidP="00787AD5">
      <w:pPr>
        <w:tabs>
          <w:tab w:val="left" w:pos="1134"/>
          <w:tab w:val="left" w:pos="1276"/>
        </w:tabs>
        <w:autoSpaceDE w:val="0"/>
        <w:autoSpaceDN w:val="0"/>
        <w:adjustRightInd w:val="0"/>
      </w:pPr>
      <w:r>
        <w:t xml:space="preserve">создание и </w:t>
      </w:r>
      <w:r w:rsidRPr="00D02EE4">
        <w:t xml:space="preserve">радикальное повышение эффективности и результативности </w:t>
      </w:r>
      <w:r>
        <w:t>существующей «</w:t>
      </w:r>
      <w:r w:rsidRPr="00D02EE4">
        <w:t>проводящей</w:t>
      </w:r>
      <w:r>
        <w:t>»</w:t>
      </w:r>
      <w:r w:rsidRPr="00D02EE4">
        <w:t xml:space="preserve"> инфраструктуры, обеспечивающей коммерциализацию результатов научных исследований и освоение новых технологий</w:t>
      </w:r>
      <w:r>
        <w:t xml:space="preserve">, </w:t>
      </w:r>
      <w:r w:rsidRPr="00787AD5">
        <w:rPr>
          <w:color w:val="auto"/>
        </w:rPr>
        <w:t>трансфер передовых технологий, используемых в регионах Российской Федерации и в мире;</w:t>
      </w:r>
      <w:r w:rsidRPr="00D02EE4">
        <w:t xml:space="preserve"> </w:t>
      </w:r>
      <w:r>
        <w:t>о</w:t>
      </w:r>
      <w:r w:rsidRPr="00D02EE4">
        <w:t xml:space="preserve">дним из основных инструментов государственной поддержки </w:t>
      </w:r>
      <w:r>
        <w:t xml:space="preserve">должно </w:t>
      </w:r>
      <w:r w:rsidRPr="00D02EE4">
        <w:t>ста</w:t>
      </w:r>
      <w:r>
        <w:t>ть</w:t>
      </w:r>
      <w:r w:rsidRPr="00D02EE4">
        <w:t xml:space="preserve"> эффективное функционирование </w:t>
      </w:r>
      <w:r>
        <w:t>«</w:t>
      </w:r>
      <w:r w:rsidRPr="00D02EE4">
        <w:t>инновационного лифта</w:t>
      </w:r>
      <w:r>
        <w:t>»</w:t>
      </w:r>
      <w:r w:rsidRPr="00D02EE4">
        <w:t xml:space="preserve"> - сети созданных государством институтов развития, поддерживающих инновационные проекты на всех стадиях развития, должны быть созданы условия взаимодействия инновационной «экосистемы» края с федеральными институтами развития;</w:t>
      </w:r>
    </w:p>
    <w:p w:rsidR="00B651B8" w:rsidRPr="00D02EE4" w:rsidRDefault="00B651B8" w:rsidP="003900B6">
      <w:pPr>
        <w:tabs>
          <w:tab w:val="left" w:pos="1134"/>
          <w:tab w:val="left" w:pos="1276"/>
        </w:tabs>
        <w:autoSpaceDE w:val="0"/>
        <w:autoSpaceDN w:val="0"/>
        <w:adjustRightInd w:val="0"/>
      </w:pPr>
      <w:r w:rsidRPr="00D02EE4">
        <w:t>совершенствование правового регулирования инновационной деятельности;</w:t>
      </w:r>
    </w:p>
    <w:p w:rsidR="00B651B8" w:rsidRPr="00D02EE4" w:rsidRDefault="00B651B8" w:rsidP="003900B6">
      <w:pPr>
        <w:tabs>
          <w:tab w:val="left" w:pos="1134"/>
          <w:tab w:val="left" w:pos="1276"/>
        </w:tabs>
        <w:autoSpaceDE w:val="0"/>
        <w:autoSpaceDN w:val="0"/>
        <w:adjustRightInd w:val="0"/>
      </w:pPr>
      <w:r w:rsidRPr="00D02EE4">
        <w:t>государственная поддержка инновационной деятельности;</w:t>
      </w:r>
    </w:p>
    <w:p w:rsidR="00B651B8" w:rsidRPr="00AD019D" w:rsidRDefault="00B651B8" w:rsidP="003900B6">
      <w:pPr>
        <w:tabs>
          <w:tab w:val="left" w:pos="1134"/>
          <w:tab w:val="left" w:pos="1276"/>
        </w:tabs>
        <w:autoSpaceDE w:val="0"/>
        <w:autoSpaceDN w:val="0"/>
        <w:adjustRightInd w:val="0"/>
      </w:pPr>
      <w:r w:rsidRPr="00AD019D">
        <w:t>коммуникационное обеспечение инновационной деятельности;</w:t>
      </w:r>
    </w:p>
    <w:p w:rsidR="00B651B8" w:rsidRPr="00AD019D" w:rsidRDefault="00B651B8" w:rsidP="003900B6">
      <w:pPr>
        <w:tabs>
          <w:tab w:val="left" w:pos="1134"/>
          <w:tab w:val="left" w:pos="1276"/>
        </w:tabs>
        <w:autoSpaceDE w:val="0"/>
        <w:autoSpaceDN w:val="0"/>
        <w:adjustRightInd w:val="0"/>
      </w:pPr>
      <w:r w:rsidRPr="00AD019D">
        <w:t>формирование системы подготовки квалифицированных специалистов для обеспечения инновационной деятельности.</w:t>
      </w:r>
    </w:p>
    <w:p w:rsidR="00B651B8" w:rsidRPr="00C41050" w:rsidRDefault="00B651B8" w:rsidP="003900B6">
      <w:pPr>
        <w:tabs>
          <w:tab w:val="left" w:pos="1134"/>
          <w:tab w:val="left" w:pos="1276"/>
        </w:tabs>
        <w:autoSpaceDE w:val="0"/>
        <w:autoSpaceDN w:val="0"/>
        <w:adjustRightInd w:val="0"/>
      </w:pPr>
    </w:p>
    <w:p w:rsidR="00B651B8" w:rsidRDefault="00B651B8" w:rsidP="00262A27">
      <w:pPr>
        <w:tabs>
          <w:tab w:val="left" w:pos="1134"/>
          <w:tab w:val="left" w:pos="1276"/>
        </w:tabs>
        <w:autoSpaceDE w:val="0"/>
        <w:autoSpaceDN w:val="0"/>
        <w:adjustRightInd w:val="0"/>
        <w:ind w:firstLine="0"/>
        <w:jc w:val="center"/>
        <w:rPr>
          <w:b/>
          <w:bCs/>
        </w:rPr>
      </w:pPr>
      <w:r w:rsidRPr="003900B6">
        <w:rPr>
          <w:b/>
          <w:bCs/>
        </w:rPr>
        <w:t>3. Описание целей и задач подпрограммы</w:t>
      </w:r>
    </w:p>
    <w:p w:rsidR="00B651B8" w:rsidRPr="003900B6" w:rsidRDefault="00B651B8" w:rsidP="003900B6">
      <w:pPr>
        <w:tabs>
          <w:tab w:val="left" w:pos="1134"/>
          <w:tab w:val="left" w:pos="1276"/>
        </w:tabs>
        <w:autoSpaceDE w:val="0"/>
        <w:autoSpaceDN w:val="0"/>
        <w:adjustRightInd w:val="0"/>
        <w:jc w:val="center"/>
        <w:rPr>
          <w:b/>
          <w:bCs/>
        </w:rPr>
      </w:pPr>
    </w:p>
    <w:p w:rsidR="00B651B8" w:rsidRPr="00C41050" w:rsidRDefault="00B651B8" w:rsidP="003900B6">
      <w:pPr>
        <w:tabs>
          <w:tab w:val="left" w:pos="1134"/>
          <w:tab w:val="left" w:pos="1276"/>
        </w:tabs>
        <w:autoSpaceDE w:val="0"/>
        <w:autoSpaceDN w:val="0"/>
        <w:adjustRightInd w:val="0"/>
      </w:pPr>
      <w:r w:rsidRPr="00C41050">
        <w:t>Целью подпрограммы является повышени</w:t>
      </w:r>
      <w:r>
        <w:t>е</w:t>
      </w:r>
      <w:r w:rsidRPr="00C41050">
        <w:t xml:space="preserve"> инновационной активности</w:t>
      </w:r>
      <w:r>
        <w:t xml:space="preserve"> хозяйствующих субъектов и граждан</w:t>
      </w:r>
      <w:r w:rsidRPr="00C41050">
        <w:t>.</w:t>
      </w:r>
    </w:p>
    <w:p w:rsidR="00B651B8" w:rsidRPr="00C41050" w:rsidRDefault="00B651B8" w:rsidP="003900B6">
      <w:pPr>
        <w:tabs>
          <w:tab w:val="left" w:pos="1134"/>
          <w:tab w:val="left" w:pos="1276"/>
        </w:tabs>
        <w:autoSpaceDE w:val="0"/>
        <w:autoSpaceDN w:val="0"/>
        <w:adjustRightInd w:val="0"/>
      </w:pPr>
      <w:r>
        <w:t>Для достижения поставленной цели потребуется решение следующих задач</w:t>
      </w:r>
      <w:r w:rsidRPr="00C41050">
        <w:t>:</w:t>
      </w:r>
    </w:p>
    <w:p w:rsidR="00B651B8" w:rsidRPr="00957D3B" w:rsidRDefault="00B651B8" w:rsidP="003900B6">
      <w:pPr>
        <w:tabs>
          <w:tab w:val="left" w:pos="1134"/>
          <w:tab w:val="left" w:pos="1276"/>
        </w:tabs>
        <w:autoSpaceDE w:val="0"/>
        <w:autoSpaceDN w:val="0"/>
        <w:adjustRightInd w:val="0"/>
      </w:pPr>
      <w:r w:rsidRPr="00957D3B">
        <w:t>формировани</w:t>
      </w:r>
      <w:r>
        <w:t>е</w:t>
      </w:r>
      <w:r w:rsidRPr="00957D3B">
        <w:t xml:space="preserve"> внутреннего спроса на инновации;</w:t>
      </w:r>
    </w:p>
    <w:p w:rsidR="00B651B8" w:rsidRPr="00957D3B" w:rsidRDefault="00B651B8" w:rsidP="003900B6">
      <w:pPr>
        <w:tabs>
          <w:tab w:val="left" w:pos="1134"/>
          <w:tab w:val="left" w:pos="1276"/>
        </w:tabs>
        <w:autoSpaceDE w:val="0"/>
        <w:autoSpaceDN w:val="0"/>
        <w:adjustRightInd w:val="0"/>
      </w:pPr>
      <w:r w:rsidRPr="0021610D">
        <w:t>государственн</w:t>
      </w:r>
      <w:r>
        <w:t>ая</w:t>
      </w:r>
      <w:r w:rsidRPr="0021610D">
        <w:t xml:space="preserve"> поддержк</w:t>
      </w:r>
      <w:r>
        <w:t>а</w:t>
      </w:r>
      <w:r w:rsidRPr="0021610D">
        <w:t xml:space="preserve"> и стимулирова</w:t>
      </w:r>
      <w:r>
        <w:t>ние</w:t>
      </w:r>
      <w:r w:rsidRPr="0021610D">
        <w:t xml:space="preserve"> инновационн</w:t>
      </w:r>
      <w:r>
        <w:t>ой</w:t>
      </w:r>
      <w:r w:rsidRPr="0021610D">
        <w:t xml:space="preserve"> деятельност</w:t>
      </w:r>
      <w:r>
        <w:t>и</w:t>
      </w:r>
      <w:r w:rsidRPr="00957D3B">
        <w:t xml:space="preserve">; </w:t>
      </w:r>
    </w:p>
    <w:p w:rsidR="00B651B8" w:rsidRPr="00957D3B" w:rsidRDefault="00B651B8" w:rsidP="003900B6">
      <w:pPr>
        <w:tabs>
          <w:tab w:val="left" w:pos="1134"/>
          <w:tab w:val="left" w:pos="1276"/>
        </w:tabs>
        <w:autoSpaceDE w:val="0"/>
        <w:autoSpaceDN w:val="0"/>
        <w:adjustRightInd w:val="0"/>
      </w:pPr>
      <w:r w:rsidRPr="00957D3B">
        <w:t>разви</w:t>
      </w:r>
      <w:r>
        <w:t>тие</w:t>
      </w:r>
      <w:r w:rsidRPr="00957D3B">
        <w:t xml:space="preserve"> инфраструктур</w:t>
      </w:r>
      <w:r>
        <w:t>ы</w:t>
      </w:r>
      <w:r w:rsidRPr="00957D3B">
        <w:t xml:space="preserve"> поддержки инноваций в целях запуска «инновационного лифта»;</w:t>
      </w:r>
    </w:p>
    <w:p w:rsidR="00B651B8" w:rsidRDefault="00B651B8" w:rsidP="003900B6">
      <w:pPr>
        <w:tabs>
          <w:tab w:val="left" w:pos="1134"/>
          <w:tab w:val="left" w:pos="1276"/>
        </w:tabs>
        <w:autoSpaceDE w:val="0"/>
        <w:autoSpaceDN w:val="0"/>
        <w:adjustRightInd w:val="0"/>
      </w:pPr>
      <w:r w:rsidRPr="00E02D52">
        <w:t>содействие взаимодействию научных и производственных организаций.</w:t>
      </w:r>
    </w:p>
    <w:p w:rsidR="00B651B8" w:rsidRDefault="00B651B8" w:rsidP="003900B6">
      <w:pPr>
        <w:tabs>
          <w:tab w:val="num" w:pos="1080"/>
          <w:tab w:val="left" w:pos="1134"/>
        </w:tabs>
        <w:autoSpaceDE w:val="0"/>
        <w:autoSpaceDN w:val="0"/>
        <w:adjustRightInd w:val="0"/>
        <w:rPr>
          <w:u w:val="single"/>
        </w:rPr>
      </w:pPr>
    </w:p>
    <w:p w:rsidR="00B651B8" w:rsidRDefault="00B651B8" w:rsidP="0017534D">
      <w:pPr>
        <w:tabs>
          <w:tab w:val="left" w:pos="1134"/>
          <w:tab w:val="left" w:pos="1276"/>
        </w:tabs>
        <w:autoSpaceDE w:val="0"/>
        <w:autoSpaceDN w:val="0"/>
        <w:adjustRightInd w:val="0"/>
        <w:spacing w:after="220"/>
        <w:jc w:val="center"/>
        <w:rPr>
          <w:b/>
          <w:bCs/>
        </w:rPr>
      </w:pPr>
      <w:r>
        <w:rPr>
          <w:b/>
          <w:bCs/>
        </w:rPr>
        <w:t xml:space="preserve">4. </w:t>
      </w:r>
      <w:r w:rsidRPr="00D9371F">
        <w:rPr>
          <w:b/>
          <w:bCs/>
        </w:rPr>
        <w:t xml:space="preserve">Сроки </w:t>
      </w:r>
      <w:r>
        <w:rPr>
          <w:b/>
          <w:bCs/>
        </w:rPr>
        <w:t xml:space="preserve">и этапы </w:t>
      </w:r>
      <w:r w:rsidRPr="00D9371F">
        <w:rPr>
          <w:b/>
          <w:bCs/>
        </w:rPr>
        <w:t xml:space="preserve">реализации </w:t>
      </w:r>
      <w:r>
        <w:rPr>
          <w:b/>
          <w:bCs/>
        </w:rPr>
        <w:t>подпрограммы</w:t>
      </w:r>
    </w:p>
    <w:p w:rsidR="00B651B8" w:rsidRPr="003D1981" w:rsidRDefault="00B651B8" w:rsidP="0017534D">
      <w:pPr>
        <w:tabs>
          <w:tab w:val="num" w:pos="1080"/>
          <w:tab w:val="left" w:pos="1134"/>
        </w:tabs>
        <w:autoSpaceDE w:val="0"/>
        <w:autoSpaceDN w:val="0"/>
        <w:adjustRightInd w:val="0"/>
        <w:spacing w:after="220"/>
        <w:ind w:firstLine="0"/>
      </w:pPr>
      <w:r>
        <w:rPr>
          <w:b/>
          <w:bCs/>
        </w:rPr>
        <w:tab/>
      </w:r>
      <w:r>
        <w:t>Подпрограмма реализуется в 2014-2020 годах, в один этап.</w:t>
      </w:r>
    </w:p>
    <w:p w:rsidR="00B651B8" w:rsidRDefault="00B651B8" w:rsidP="003900B6">
      <w:pPr>
        <w:pStyle w:val="ConsPlusNormal"/>
        <w:ind w:firstLine="709"/>
        <w:rPr>
          <w:rFonts w:ascii="Times New Roman" w:hAnsi="Times New Roman" w:cs="Times New Roman"/>
          <w:b/>
          <w:bCs/>
          <w:sz w:val="28"/>
          <w:szCs w:val="28"/>
        </w:rPr>
      </w:pPr>
    </w:p>
    <w:p w:rsidR="00B651B8" w:rsidRDefault="00B651B8" w:rsidP="003900B6">
      <w:pPr>
        <w:pStyle w:val="ConsPlusNormal"/>
        <w:ind w:firstLine="709"/>
        <w:rPr>
          <w:rFonts w:ascii="Times New Roman" w:hAnsi="Times New Roman" w:cs="Times New Roman"/>
          <w:b/>
          <w:bCs/>
          <w:sz w:val="28"/>
          <w:szCs w:val="28"/>
        </w:rPr>
      </w:pPr>
    </w:p>
    <w:p w:rsidR="00B651B8" w:rsidRPr="00C96FF3" w:rsidRDefault="00B651B8" w:rsidP="003900B6">
      <w:pPr>
        <w:pStyle w:val="ConsPlusNormal"/>
        <w:ind w:firstLine="709"/>
        <w:rPr>
          <w:rFonts w:ascii="Times New Roman" w:hAnsi="Times New Roman" w:cs="Times New Roman"/>
          <w:b/>
          <w:bCs/>
          <w:sz w:val="28"/>
          <w:szCs w:val="28"/>
        </w:rPr>
      </w:pPr>
      <w:r w:rsidRPr="00C96FF3">
        <w:rPr>
          <w:rFonts w:ascii="Times New Roman" w:hAnsi="Times New Roman" w:cs="Times New Roman"/>
          <w:b/>
          <w:bCs/>
          <w:sz w:val="28"/>
          <w:szCs w:val="28"/>
        </w:rPr>
        <w:lastRenderedPageBreak/>
        <w:t>5. Перечень основных мероприятий подпрограммы</w:t>
      </w:r>
    </w:p>
    <w:p w:rsidR="00B651B8" w:rsidRDefault="00B651B8" w:rsidP="003900B6">
      <w:pPr>
        <w:pStyle w:val="ConsPlusNormal"/>
        <w:ind w:firstLine="540"/>
        <w:rPr>
          <w:rFonts w:ascii="Times New Roman" w:hAnsi="Times New Roman" w:cs="Times New Roman"/>
          <w:sz w:val="28"/>
          <w:szCs w:val="28"/>
        </w:rPr>
      </w:pPr>
    </w:p>
    <w:p w:rsidR="00B651B8" w:rsidRPr="00E02D52" w:rsidRDefault="00B651B8" w:rsidP="00AB0D7A">
      <w:pPr>
        <w:pStyle w:val="ConsPlusNormal"/>
        <w:ind w:firstLine="702"/>
        <w:rPr>
          <w:rFonts w:ascii="Times New Roman" w:hAnsi="Times New Roman" w:cs="Times New Roman"/>
          <w:sz w:val="28"/>
          <w:szCs w:val="28"/>
        </w:rPr>
      </w:pPr>
      <w:r>
        <w:rPr>
          <w:rFonts w:ascii="Times New Roman" w:hAnsi="Times New Roman" w:cs="Times New Roman"/>
          <w:sz w:val="28"/>
          <w:szCs w:val="28"/>
        </w:rPr>
        <w:t>Приведен в п</w:t>
      </w:r>
      <w:r w:rsidRPr="00E02D52">
        <w:rPr>
          <w:rFonts w:ascii="Times New Roman" w:hAnsi="Times New Roman" w:cs="Times New Roman"/>
          <w:sz w:val="28"/>
          <w:szCs w:val="28"/>
        </w:rPr>
        <w:t>риложении к государственной программе</w:t>
      </w:r>
      <w:r>
        <w:rPr>
          <w:rFonts w:ascii="Times New Roman" w:hAnsi="Times New Roman" w:cs="Times New Roman"/>
          <w:sz w:val="28"/>
          <w:szCs w:val="28"/>
        </w:rPr>
        <w:t>.</w:t>
      </w:r>
    </w:p>
    <w:p w:rsidR="00B651B8" w:rsidRDefault="00B651B8" w:rsidP="003900B6">
      <w:pPr>
        <w:widowControl w:val="0"/>
        <w:autoSpaceDE w:val="0"/>
        <w:autoSpaceDN w:val="0"/>
        <w:adjustRightInd w:val="0"/>
        <w:jc w:val="center"/>
        <w:rPr>
          <w:b/>
          <w:bCs/>
        </w:rPr>
      </w:pPr>
    </w:p>
    <w:p w:rsidR="00B651B8" w:rsidRPr="004413B5" w:rsidRDefault="00B651B8" w:rsidP="003900B6">
      <w:pPr>
        <w:widowControl w:val="0"/>
        <w:autoSpaceDE w:val="0"/>
        <w:autoSpaceDN w:val="0"/>
        <w:adjustRightInd w:val="0"/>
        <w:jc w:val="center"/>
        <w:rPr>
          <w:b/>
          <w:bCs/>
        </w:rPr>
      </w:pPr>
      <w:r w:rsidRPr="005C4373">
        <w:rPr>
          <w:b/>
          <w:bCs/>
        </w:rPr>
        <w:t>6. Перечень показателей конечных результатов подпрограммы, методики их расчета и плановые значения по годам реализации государственной программы</w:t>
      </w:r>
    </w:p>
    <w:p w:rsidR="00B651B8" w:rsidRDefault="00B651B8" w:rsidP="003900B6">
      <w:pPr>
        <w:widowControl w:val="0"/>
        <w:autoSpaceDE w:val="0"/>
        <w:autoSpaceDN w:val="0"/>
        <w:adjustRightInd w:val="0"/>
        <w:jc w:val="left"/>
      </w:pPr>
    </w:p>
    <w:p w:rsidR="00B651B8" w:rsidRDefault="00B651B8" w:rsidP="003900B6">
      <w:pPr>
        <w:widowControl w:val="0"/>
        <w:autoSpaceDE w:val="0"/>
        <w:autoSpaceDN w:val="0"/>
        <w:adjustRightInd w:val="0"/>
        <w:jc w:val="left"/>
      </w:pPr>
      <w:r>
        <w:t>Представлены в приложении к государственной программе.</w:t>
      </w:r>
    </w:p>
    <w:p w:rsidR="00B651B8" w:rsidRDefault="00B651B8" w:rsidP="007F027F">
      <w:pPr>
        <w:pStyle w:val="ConsPlusNormal"/>
        <w:ind w:firstLine="0"/>
        <w:outlineLvl w:val="2"/>
        <w:rPr>
          <w:rFonts w:ascii="Times New Roman" w:hAnsi="Times New Roman" w:cs="Times New Roman"/>
          <w:color w:val="000000"/>
          <w:sz w:val="28"/>
          <w:szCs w:val="28"/>
        </w:rPr>
      </w:pPr>
    </w:p>
    <w:p w:rsidR="00B651B8" w:rsidRPr="005E2A8A" w:rsidRDefault="00B651B8" w:rsidP="007F027F">
      <w:pPr>
        <w:pStyle w:val="ConsPlusNormal"/>
        <w:ind w:firstLine="0"/>
        <w:jc w:val="center"/>
        <w:outlineLvl w:val="2"/>
        <w:rPr>
          <w:rFonts w:ascii="Times New Roman" w:hAnsi="Times New Roman" w:cs="Times New Roman"/>
          <w:b/>
          <w:bCs/>
          <w:sz w:val="28"/>
          <w:szCs w:val="28"/>
        </w:rPr>
      </w:pPr>
      <w:r>
        <w:rPr>
          <w:rFonts w:ascii="Times New Roman" w:hAnsi="Times New Roman" w:cs="Times New Roman"/>
          <w:b/>
          <w:bCs/>
          <w:sz w:val="28"/>
          <w:szCs w:val="28"/>
        </w:rPr>
        <w:t>7</w:t>
      </w:r>
      <w:r w:rsidRPr="005E2A8A">
        <w:rPr>
          <w:rFonts w:ascii="Times New Roman" w:hAnsi="Times New Roman" w:cs="Times New Roman"/>
          <w:b/>
          <w:bCs/>
          <w:sz w:val="28"/>
          <w:szCs w:val="28"/>
        </w:rPr>
        <w:t xml:space="preserve">. </w:t>
      </w:r>
      <w:r>
        <w:rPr>
          <w:rFonts w:ascii="Times New Roman" w:hAnsi="Times New Roman" w:cs="Times New Roman"/>
          <w:b/>
          <w:bCs/>
          <w:sz w:val="28"/>
          <w:szCs w:val="28"/>
        </w:rPr>
        <w:t xml:space="preserve">Информация о финансовом обеспечении </w:t>
      </w:r>
      <w:r w:rsidRPr="005E2A8A">
        <w:rPr>
          <w:rFonts w:ascii="Times New Roman" w:hAnsi="Times New Roman" w:cs="Times New Roman"/>
          <w:b/>
          <w:bCs/>
          <w:sz w:val="28"/>
          <w:szCs w:val="28"/>
        </w:rPr>
        <w:t xml:space="preserve"> подпрограммы</w:t>
      </w:r>
    </w:p>
    <w:p w:rsidR="00B651B8" w:rsidRDefault="00B651B8" w:rsidP="00AE0DA4">
      <w:pPr>
        <w:rPr>
          <w:color w:val="auto"/>
          <w:highlight w:val="red"/>
        </w:rPr>
      </w:pPr>
    </w:p>
    <w:p w:rsidR="00B651B8" w:rsidRDefault="00B651B8" w:rsidP="00277172">
      <w:pPr>
        <w:rPr>
          <w:color w:val="auto"/>
        </w:rPr>
      </w:pPr>
      <w:r w:rsidRPr="00AE0DA4">
        <w:rPr>
          <w:color w:val="auto"/>
        </w:rPr>
        <w:t>Объем финансирования из средств бюджета Забайкальского края на реализацию подпрограммы</w:t>
      </w:r>
      <w:r>
        <w:rPr>
          <w:color w:val="auto"/>
        </w:rPr>
        <w:t xml:space="preserve"> составит 500,</w:t>
      </w:r>
      <w:r w:rsidRPr="00AE0DA4">
        <w:rPr>
          <w:color w:val="auto"/>
        </w:rPr>
        <w:t>0 тыс. рублей, в том числе</w:t>
      </w:r>
      <w:r>
        <w:rPr>
          <w:color w:val="auto"/>
        </w:rPr>
        <w:t xml:space="preserve"> в </w:t>
      </w:r>
      <w:r w:rsidRPr="00AE0DA4">
        <w:rPr>
          <w:color w:val="auto"/>
        </w:rPr>
        <w:t>2014 год</w:t>
      </w:r>
      <w:r>
        <w:rPr>
          <w:color w:val="auto"/>
        </w:rPr>
        <w:t>у</w:t>
      </w:r>
      <w:r w:rsidRPr="00AE0DA4">
        <w:rPr>
          <w:color w:val="auto"/>
        </w:rPr>
        <w:t xml:space="preserve"> – </w:t>
      </w:r>
      <w:r>
        <w:rPr>
          <w:color w:val="auto"/>
        </w:rPr>
        <w:t>500, 0 т</w:t>
      </w:r>
      <w:r w:rsidRPr="00AE0DA4">
        <w:rPr>
          <w:color w:val="auto"/>
        </w:rPr>
        <w:t>ыс. рублей</w:t>
      </w:r>
      <w:r>
        <w:rPr>
          <w:color w:val="auto"/>
        </w:rPr>
        <w:t>.</w:t>
      </w:r>
    </w:p>
    <w:p w:rsidR="00B651B8" w:rsidRDefault="00B651B8" w:rsidP="007F027F">
      <w:pPr>
        <w:rPr>
          <w:color w:val="auto"/>
          <w:highlight w:val="red"/>
        </w:rPr>
      </w:pPr>
    </w:p>
    <w:p w:rsidR="00B651B8" w:rsidRPr="00935267" w:rsidRDefault="00B651B8" w:rsidP="007F027F">
      <w:pPr>
        <w:rPr>
          <w:color w:val="auto"/>
        </w:rPr>
      </w:pPr>
      <w:r>
        <w:rPr>
          <w:color w:val="auto"/>
        </w:rPr>
        <w:t xml:space="preserve">Для реализации мероприятий подпрограммы необходимо дополнительно предусмотреть </w:t>
      </w:r>
      <w:r w:rsidRPr="00935267">
        <w:rPr>
          <w:color w:val="auto"/>
        </w:rPr>
        <w:t>из средств бюджета Забайкальского края 5</w:t>
      </w:r>
      <w:r>
        <w:rPr>
          <w:color w:val="auto"/>
        </w:rPr>
        <w:t>2</w:t>
      </w:r>
      <w:r w:rsidRPr="00935267">
        <w:rPr>
          <w:color w:val="auto"/>
        </w:rPr>
        <w:t> 000 тыс. рублей, в том числе:</w:t>
      </w:r>
    </w:p>
    <w:p w:rsidR="00B651B8" w:rsidRPr="00935267" w:rsidRDefault="00B651B8" w:rsidP="007F027F">
      <w:pPr>
        <w:autoSpaceDE w:val="0"/>
        <w:autoSpaceDN w:val="0"/>
        <w:adjustRightInd w:val="0"/>
        <w:ind w:left="709" w:firstLine="0"/>
        <w:rPr>
          <w:color w:val="auto"/>
        </w:rPr>
      </w:pPr>
      <w:r>
        <w:rPr>
          <w:color w:val="auto"/>
        </w:rPr>
        <w:t xml:space="preserve">в </w:t>
      </w:r>
      <w:r w:rsidRPr="00935267">
        <w:rPr>
          <w:color w:val="auto"/>
        </w:rPr>
        <w:t>2015 год</w:t>
      </w:r>
      <w:r>
        <w:rPr>
          <w:color w:val="auto"/>
        </w:rPr>
        <w:t>у</w:t>
      </w:r>
      <w:r w:rsidRPr="00935267">
        <w:rPr>
          <w:color w:val="auto"/>
        </w:rPr>
        <w:t xml:space="preserve"> – 5 000,0 тыс. рублей;</w:t>
      </w:r>
    </w:p>
    <w:p w:rsidR="00B651B8" w:rsidRPr="00935267" w:rsidRDefault="00B651B8" w:rsidP="007F027F">
      <w:pPr>
        <w:autoSpaceDE w:val="0"/>
        <w:autoSpaceDN w:val="0"/>
        <w:adjustRightInd w:val="0"/>
        <w:ind w:left="709" w:firstLine="0"/>
        <w:rPr>
          <w:color w:val="auto"/>
        </w:rPr>
      </w:pPr>
      <w:r>
        <w:rPr>
          <w:color w:val="auto"/>
        </w:rPr>
        <w:t xml:space="preserve">в </w:t>
      </w:r>
      <w:r w:rsidRPr="00935267">
        <w:rPr>
          <w:color w:val="auto"/>
        </w:rPr>
        <w:t>2016 год</w:t>
      </w:r>
      <w:r>
        <w:rPr>
          <w:color w:val="auto"/>
        </w:rPr>
        <w:t>у</w:t>
      </w:r>
      <w:r w:rsidRPr="00935267">
        <w:rPr>
          <w:color w:val="auto"/>
        </w:rPr>
        <w:t xml:space="preserve"> – 7 000,0 тыс. рублей;</w:t>
      </w:r>
    </w:p>
    <w:p w:rsidR="00B651B8" w:rsidRPr="00935267" w:rsidRDefault="00B651B8" w:rsidP="007F027F">
      <w:pPr>
        <w:autoSpaceDE w:val="0"/>
        <w:autoSpaceDN w:val="0"/>
        <w:adjustRightInd w:val="0"/>
        <w:ind w:left="709" w:firstLine="0"/>
        <w:rPr>
          <w:color w:val="auto"/>
        </w:rPr>
      </w:pPr>
      <w:r>
        <w:rPr>
          <w:color w:val="auto"/>
        </w:rPr>
        <w:t xml:space="preserve">в </w:t>
      </w:r>
      <w:r w:rsidRPr="00935267">
        <w:rPr>
          <w:color w:val="auto"/>
        </w:rPr>
        <w:t>2017 год</w:t>
      </w:r>
      <w:r>
        <w:rPr>
          <w:color w:val="auto"/>
        </w:rPr>
        <w:t>у</w:t>
      </w:r>
      <w:r w:rsidRPr="00935267">
        <w:rPr>
          <w:color w:val="auto"/>
        </w:rPr>
        <w:t xml:space="preserve"> – 8 000,0 тыс. рублей;</w:t>
      </w:r>
    </w:p>
    <w:p w:rsidR="00B651B8" w:rsidRPr="00935267" w:rsidRDefault="00B651B8" w:rsidP="007F027F">
      <w:pPr>
        <w:autoSpaceDE w:val="0"/>
        <w:autoSpaceDN w:val="0"/>
        <w:adjustRightInd w:val="0"/>
        <w:ind w:left="709" w:firstLine="0"/>
        <w:rPr>
          <w:color w:val="auto"/>
        </w:rPr>
      </w:pPr>
      <w:r>
        <w:rPr>
          <w:color w:val="auto"/>
        </w:rPr>
        <w:t xml:space="preserve">в </w:t>
      </w:r>
      <w:r w:rsidRPr="00935267">
        <w:rPr>
          <w:color w:val="auto"/>
        </w:rPr>
        <w:t>2018 год</w:t>
      </w:r>
      <w:r>
        <w:rPr>
          <w:color w:val="auto"/>
        </w:rPr>
        <w:t>у – 9 500,0 тыс. рублей;</w:t>
      </w:r>
    </w:p>
    <w:p w:rsidR="00B651B8" w:rsidRPr="00935267" w:rsidRDefault="00B651B8" w:rsidP="007F027F">
      <w:pPr>
        <w:autoSpaceDE w:val="0"/>
        <w:autoSpaceDN w:val="0"/>
        <w:adjustRightInd w:val="0"/>
        <w:ind w:left="709" w:firstLine="0"/>
        <w:rPr>
          <w:color w:val="auto"/>
        </w:rPr>
      </w:pPr>
      <w:r>
        <w:rPr>
          <w:color w:val="auto"/>
        </w:rPr>
        <w:t xml:space="preserve">в </w:t>
      </w:r>
      <w:r w:rsidRPr="00935267">
        <w:rPr>
          <w:color w:val="auto"/>
        </w:rPr>
        <w:t>2019 год</w:t>
      </w:r>
      <w:r>
        <w:rPr>
          <w:color w:val="auto"/>
        </w:rPr>
        <w:t>у</w:t>
      </w:r>
      <w:r w:rsidRPr="00935267">
        <w:rPr>
          <w:color w:val="auto"/>
        </w:rPr>
        <w:t xml:space="preserve"> –10 500,0 тыс. рублей</w:t>
      </w:r>
      <w:r>
        <w:rPr>
          <w:color w:val="auto"/>
        </w:rPr>
        <w:t>;</w:t>
      </w:r>
    </w:p>
    <w:p w:rsidR="00B651B8" w:rsidRPr="00935267" w:rsidRDefault="00B651B8" w:rsidP="007F027F">
      <w:pPr>
        <w:autoSpaceDE w:val="0"/>
        <w:autoSpaceDN w:val="0"/>
        <w:adjustRightInd w:val="0"/>
        <w:ind w:left="709" w:firstLine="0"/>
        <w:rPr>
          <w:color w:val="auto"/>
        </w:rPr>
      </w:pPr>
      <w:r>
        <w:rPr>
          <w:color w:val="auto"/>
        </w:rPr>
        <w:t xml:space="preserve">в </w:t>
      </w:r>
      <w:r w:rsidRPr="00935267">
        <w:rPr>
          <w:color w:val="auto"/>
        </w:rPr>
        <w:t>2020 год</w:t>
      </w:r>
      <w:r>
        <w:rPr>
          <w:color w:val="auto"/>
        </w:rPr>
        <w:t>у</w:t>
      </w:r>
      <w:r w:rsidRPr="00935267">
        <w:rPr>
          <w:color w:val="auto"/>
        </w:rPr>
        <w:t xml:space="preserve"> – 12 000,0 тыс. рублей.</w:t>
      </w:r>
    </w:p>
    <w:p w:rsidR="00B651B8" w:rsidRPr="00935267" w:rsidRDefault="00B651B8" w:rsidP="007F027F">
      <w:pPr>
        <w:rPr>
          <w:color w:val="auto"/>
          <w:sz w:val="16"/>
          <w:szCs w:val="16"/>
        </w:rPr>
      </w:pPr>
    </w:p>
    <w:p w:rsidR="00B651B8" w:rsidRPr="00935267" w:rsidRDefault="00B651B8" w:rsidP="007F027F">
      <w:pPr>
        <w:rPr>
          <w:color w:val="auto"/>
        </w:rPr>
      </w:pPr>
      <w:r w:rsidRPr="00935267">
        <w:rPr>
          <w:color w:val="auto"/>
        </w:rPr>
        <w:t xml:space="preserve">Необходимый объем </w:t>
      </w:r>
      <w:r>
        <w:rPr>
          <w:color w:val="auto"/>
        </w:rPr>
        <w:t xml:space="preserve">дополнительного </w:t>
      </w:r>
      <w:r w:rsidRPr="00935267">
        <w:rPr>
          <w:color w:val="auto"/>
        </w:rPr>
        <w:t xml:space="preserve">финансирования из средств бюджета Забайкальского края на реализацию подпрограммы в части основного мероприятия </w:t>
      </w:r>
      <w:r>
        <w:rPr>
          <w:color w:val="auto"/>
        </w:rPr>
        <w:t>«</w:t>
      </w:r>
      <w:r w:rsidRPr="00935267">
        <w:rPr>
          <w:color w:val="auto"/>
        </w:rPr>
        <w:t>Содействие формированию внутреннего спроса на инновации</w:t>
      </w:r>
      <w:r>
        <w:rPr>
          <w:color w:val="auto"/>
        </w:rPr>
        <w:t>»</w:t>
      </w:r>
      <w:r w:rsidRPr="00935267">
        <w:rPr>
          <w:color w:val="auto"/>
        </w:rPr>
        <w:t xml:space="preserve"> оценивается в размере </w:t>
      </w:r>
      <w:r>
        <w:rPr>
          <w:color w:val="auto"/>
        </w:rPr>
        <w:t>1</w:t>
      </w:r>
      <w:r w:rsidRPr="00935267">
        <w:rPr>
          <w:color w:val="auto"/>
        </w:rPr>
        <w:t>00,0 тыс. рублей, в том числе</w:t>
      </w:r>
      <w:r>
        <w:rPr>
          <w:color w:val="auto"/>
        </w:rPr>
        <w:t xml:space="preserve"> в 2015 году – 100,0 тыс. рублей.</w:t>
      </w:r>
    </w:p>
    <w:p w:rsidR="00B651B8" w:rsidRPr="00935267" w:rsidRDefault="00B651B8" w:rsidP="007F027F">
      <w:pPr>
        <w:pStyle w:val="ConsPlusNormal"/>
        <w:ind w:firstLine="709"/>
        <w:rPr>
          <w:rFonts w:ascii="Times New Roman" w:hAnsi="Times New Roman" w:cs="Times New Roman"/>
          <w:sz w:val="16"/>
          <w:szCs w:val="16"/>
        </w:rPr>
      </w:pPr>
    </w:p>
    <w:p w:rsidR="00B651B8" w:rsidRPr="00935267" w:rsidRDefault="00B651B8" w:rsidP="007F027F">
      <w:pPr>
        <w:rPr>
          <w:color w:val="auto"/>
        </w:rPr>
      </w:pPr>
      <w:r w:rsidRPr="00935267">
        <w:rPr>
          <w:color w:val="auto"/>
        </w:rPr>
        <w:t>Необходимый объем финансирования из средств бюджета Забайкальского края на реализацию подпрограммы</w:t>
      </w:r>
      <w:r>
        <w:rPr>
          <w:color w:val="auto"/>
        </w:rPr>
        <w:t xml:space="preserve"> в части основного мероприятия «</w:t>
      </w:r>
      <w:r w:rsidRPr="00935267">
        <w:rPr>
          <w:color w:val="auto"/>
        </w:rPr>
        <w:t>Государственная поддержка и стимулирование инновационной деятельности</w:t>
      </w:r>
      <w:r>
        <w:rPr>
          <w:color w:val="auto"/>
        </w:rPr>
        <w:t>»</w:t>
      </w:r>
      <w:r w:rsidRPr="00935267">
        <w:rPr>
          <w:color w:val="auto"/>
        </w:rPr>
        <w:t xml:space="preserve"> оценивается в размере 4</w:t>
      </w:r>
      <w:r>
        <w:rPr>
          <w:color w:val="auto"/>
        </w:rPr>
        <w:t>4</w:t>
      </w:r>
      <w:r w:rsidRPr="00935267">
        <w:rPr>
          <w:color w:val="auto"/>
        </w:rPr>
        <w:t> </w:t>
      </w:r>
      <w:r>
        <w:rPr>
          <w:color w:val="auto"/>
        </w:rPr>
        <w:t>0</w:t>
      </w:r>
      <w:r w:rsidRPr="00935267">
        <w:rPr>
          <w:color w:val="auto"/>
        </w:rPr>
        <w:t>00,0 тыс. рублей, в том числе:</w:t>
      </w:r>
    </w:p>
    <w:p w:rsidR="00B651B8" w:rsidRPr="00935267" w:rsidRDefault="00B651B8" w:rsidP="007F027F">
      <w:pPr>
        <w:rPr>
          <w:color w:val="auto"/>
        </w:rPr>
      </w:pPr>
      <w:r w:rsidRPr="00935267">
        <w:rPr>
          <w:color w:val="auto"/>
        </w:rPr>
        <w:t xml:space="preserve">в </w:t>
      </w:r>
      <w:r>
        <w:rPr>
          <w:color w:val="auto"/>
        </w:rPr>
        <w:t>2015 году – 4 000,0 тыс. рублей;</w:t>
      </w:r>
    </w:p>
    <w:p w:rsidR="00B651B8" w:rsidRPr="00935267" w:rsidRDefault="00B651B8" w:rsidP="007F027F">
      <w:pPr>
        <w:rPr>
          <w:color w:val="auto"/>
        </w:rPr>
      </w:pPr>
      <w:r w:rsidRPr="00935267">
        <w:rPr>
          <w:color w:val="auto"/>
        </w:rPr>
        <w:t>в 2016 году – 6 00</w:t>
      </w:r>
      <w:r>
        <w:rPr>
          <w:color w:val="auto"/>
        </w:rPr>
        <w:t>0,0 тыс. рублей;</w:t>
      </w:r>
    </w:p>
    <w:p w:rsidR="00B651B8" w:rsidRPr="00935267" w:rsidRDefault="00B651B8" w:rsidP="007F027F">
      <w:pPr>
        <w:rPr>
          <w:color w:val="auto"/>
        </w:rPr>
      </w:pPr>
      <w:r w:rsidRPr="00935267">
        <w:rPr>
          <w:color w:val="auto"/>
        </w:rPr>
        <w:t xml:space="preserve">в </w:t>
      </w:r>
      <w:r>
        <w:rPr>
          <w:color w:val="auto"/>
        </w:rPr>
        <w:t>2017 году – 7 000,0 тыс. рублей;</w:t>
      </w:r>
    </w:p>
    <w:p w:rsidR="00B651B8" w:rsidRPr="00935267" w:rsidRDefault="00B651B8" w:rsidP="007F027F">
      <w:pPr>
        <w:rPr>
          <w:color w:val="auto"/>
        </w:rPr>
      </w:pPr>
      <w:r w:rsidRPr="00935267">
        <w:rPr>
          <w:color w:val="auto"/>
        </w:rPr>
        <w:t xml:space="preserve">в </w:t>
      </w:r>
      <w:r>
        <w:rPr>
          <w:color w:val="auto"/>
        </w:rPr>
        <w:t>2018 году – 8 000,0 тыс. рублей;</w:t>
      </w:r>
    </w:p>
    <w:p w:rsidR="00B651B8" w:rsidRPr="00935267" w:rsidRDefault="00B651B8" w:rsidP="007F027F">
      <w:pPr>
        <w:rPr>
          <w:color w:val="auto"/>
        </w:rPr>
      </w:pPr>
      <w:r w:rsidRPr="00935267">
        <w:rPr>
          <w:color w:val="auto"/>
        </w:rPr>
        <w:t xml:space="preserve">в </w:t>
      </w:r>
      <w:r>
        <w:rPr>
          <w:color w:val="auto"/>
        </w:rPr>
        <w:t>2019 году – 9 000,0 тыс. рублей;</w:t>
      </w:r>
    </w:p>
    <w:p w:rsidR="00B651B8" w:rsidRPr="00935267" w:rsidRDefault="00B651B8" w:rsidP="007F027F">
      <w:pPr>
        <w:pStyle w:val="ConsPlusNormal"/>
        <w:ind w:firstLine="709"/>
        <w:rPr>
          <w:rFonts w:ascii="Times New Roman" w:hAnsi="Times New Roman" w:cs="Times New Roman"/>
          <w:sz w:val="28"/>
          <w:szCs w:val="28"/>
        </w:rPr>
      </w:pPr>
      <w:r w:rsidRPr="00935267">
        <w:rPr>
          <w:rFonts w:ascii="Times New Roman" w:hAnsi="Times New Roman" w:cs="Times New Roman"/>
          <w:sz w:val="28"/>
          <w:szCs w:val="28"/>
        </w:rPr>
        <w:t>в 2020 году – 10 000,0 тыс. рублей.</w:t>
      </w:r>
    </w:p>
    <w:p w:rsidR="00B651B8" w:rsidRPr="00935267" w:rsidRDefault="00B651B8" w:rsidP="007F027F">
      <w:pPr>
        <w:suppressAutoHyphens/>
        <w:ind w:firstLine="708"/>
        <w:rPr>
          <w:color w:val="auto"/>
        </w:rPr>
      </w:pPr>
      <w:r w:rsidRPr="00935267">
        <w:rPr>
          <w:color w:val="auto"/>
        </w:rPr>
        <w:t xml:space="preserve">При реализации мероприятий подпрограммы предполагается их софинансирование за счет средств Российского фонда фундаментальных </w:t>
      </w:r>
      <w:r w:rsidRPr="00935267">
        <w:rPr>
          <w:color w:val="auto"/>
        </w:rPr>
        <w:lastRenderedPageBreak/>
        <w:t>исследований (</w:t>
      </w:r>
      <w:r>
        <w:rPr>
          <w:color w:val="auto"/>
        </w:rPr>
        <w:t xml:space="preserve">далее - </w:t>
      </w:r>
      <w:r w:rsidRPr="00935267">
        <w:rPr>
          <w:color w:val="auto"/>
        </w:rPr>
        <w:t xml:space="preserve">РФФИ) в рамках Соглашений Правительства Забайкальского края с РФФИ в размере 2 500 тыс. рублей в год. </w:t>
      </w:r>
    </w:p>
    <w:p w:rsidR="00B651B8" w:rsidRPr="007F027F" w:rsidRDefault="00B651B8" w:rsidP="007F027F">
      <w:pPr>
        <w:rPr>
          <w:color w:val="auto"/>
          <w:sz w:val="16"/>
          <w:szCs w:val="16"/>
          <w:highlight w:val="red"/>
        </w:rPr>
      </w:pPr>
    </w:p>
    <w:p w:rsidR="00B651B8" w:rsidRPr="00935267" w:rsidRDefault="00B651B8" w:rsidP="007F027F">
      <w:pPr>
        <w:rPr>
          <w:color w:val="auto"/>
        </w:rPr>
      </w:pPr>
      <w:r w:rsidRPr="00935267">
        <w:rPr>
          <w:color w:val="auto"/>
        </w:rPr>
        <w:t xml:space="preserve">Необходимый объем финансирования из средств бюджета Забайкальского края на реализацию подпрограммы в части основного мероприятия </w:t>
      </w:r>
      <w:r>
        <w:rPr>
          <w:color w:val="auto"/>
        </w:rPr>
        <w:t>«</w:t>
      </w:r>
      <w:r w:rsidRPr="00935267">
        <w:rPr>
          <w:color w:val="auto"/>
        </w:rPr>
        <w:t xml:space="preserve">Развитие инфраструктуры поддержки инноваций в Забайкальском крае, обеспечивающей запуск и работу </w:t>
      </w:r>
      <w:r>
        <w:rPr>
          <w:color w:val="auto"/>
        </w:rPr>
        <w:t>«</w:t>
      </w:r>
      <w:r w:rsidRPr="00935267">
        <w:rPr>
          <w:color w:val="auto"/>
        </w:rPr>
        <w:t>инновационного лифта</w:t>
      </w:r>
      <w:r>
        <w:rPr>
          <w:color w:val="auto"/>
        </w:rPr>
        <w:t>»</w:t>
      </w:r>
      <w:r w:rsidRPr="00935267">
        <w:rPr>
          <w:color w:val="auto"/>
        </w:rPr>
        <w:t xml:space="preserve"> оценивается в размере </w:t>
      </w:r>
      <w:r>
        <w:rPr>
          <w:color w:val="auto"/>
        </w:rPr>
        <w:t>7900</w:t>
      </w:r>
      <w:r w:rsidRPr="00935267">
        <w:rPr>
          <w:color w:val="auto"/>
        </w:rPr>
        <w:t>,0 тыс. рублей, в том числе:</w:t>
      </w:r>
    </w:p>
    <w:p w:rsidR="00B651B8" w:rsidRPr="00935267" w:rsidRDefault="00B651B8" w:rsidP="007F027F">
      <w:pPr>
        <w:rPr>
          <w:color w:val="auto"/>
        </w:rPr>
      </w:pPr>
      <w:r>
        <w:rPr>
          <w:color w:val="auto"/>
        </w:rPr>
        <w:t>в 2015 году – 900,0 тыс. рублей;</w:t>
      </w:r>
    </w:p>
    <w:p w:rsidR="00B651B8" w:rsidRPr="00935267" w:rsidRDefault="00B651B8" w:rsidP="007F027F">
      <w:pPr>
        <w:rPr>
          <w:color w:val="auto"/>
        </w:rPr>
      </w:pPr>
      <w:r w:rsidRPr="00935267">
        <w:rPr>
          <w:color w:val="auto"/>
        </w:rPr>
        <w:t>в 2016 году – 1 000,0</w:t>
      </w:r>
      <w:r>
        <w:rPr>
          <w:color w:val="auto"/>
        </w:rPr>
        <w:t xml:space="preserve"> тыс. рублей;</w:t>
      </w:r>
    </w:p>
    <w:p w:rsidR="00B651B8" w:rsidRPr="00935267" w:rsidRDefault="00B651B8" w:rsidP="007F027F">
      <w:pPr>
        <w:rPr>
          <w:color w:val="auto"/>
        </w:rPr>
      </w:pPr>
      <w:r w:rsidRPr="00935267">
        <w:rPr>
          <w:color w:val="auto"/>
        </w:rPr>
        <w:t xml:space="preserve">в </w:t>
      </w:r>
      <w:r>
        <w:rPr>
          <w:color w:val="auto"/>
        </w:rPr>
        <w:t>2017 году – 1 000,0 тыс. рублей;</w:t>
      </w:r>
    </w:p>
    <w:p w:rsidR="00B651B8" w:rsidRPr="00935267" w:rsidRDefault="00B651B8" w:rsidP="007F027F">
      <w:pPr>
        <w:rPr>
          <w:color w:val="auto"/>
        </w:rPr>
      </w:pPr>
      <w:r w:rsidRPr="00935267">
        <w:rPr>
          <w:color w:val="auto"/>
        </w:rPr>
        <w:t xml:space="preserve">в </w:t>
      </w:r>
      <w:r>
        <w:rPr>
          <w:color w:val="auto"/>
        </w:rPr>
        <w:t>2018 году – 1 500,0 тыс. рублей;</w:t>
      </w:r>
    </w:p>
    <w:p w:rsidR="00B651B8" w:rsidRPr="00935267" w:rsidRDefault="00B651B8" w:rsidP="007F027F">
      <w:pPr>
        <w:rPr>
          <w:color w:val="auto"/>
        </w:rPr>
      </w:pPr>
      <w:r w:rsidRPr="00935267">
        <w:rPr>
          <w:color w:val="auto"/>
        </w:rPr>
        <w:t xml:space="preserve">в </w:t>
      </w:r>
      <w:r>
        <w:rPr>
          <w:color w:val="auto"/>
        </w:rPr>
        <w:t>2019 году – 1 500,0 тыс. рублей;</w:t>
      </w:r>
    </w:p>
    <w:p w:rsidR="00B651B8" w:rsidRPr="00935267" w:rsidRDefault="00B651B8" w:rsidP="007F027F">
      <w:pPr>
        <w:pStyle w:val="ConsPlusNormal"/>
        <w:ind w:firstLine="709"/>
        <w:rPr>
          <w:rFonts w:ascii="Times New Roman" w:hAnsi="Times New Roman" w:cs="Times New Roman"/>
          <w:sz w:val="28"/>
          <w:szCs w:val="28"/>
        </w:rPr>
      </w:pPr>
      <w:r w:rsidRPr="00935267">
        <w:rPr>
          <w:rFonts w:ascii="Times New Roman" w:hAnsi="Times New Roman" w:cs="Times New Roman"/>
          <w:sz w:val="28"/>
          <w:szCs w:val="28"/>
        </w:rPr>
        <w:t>в 2020 году – 2 000,0 тыс. рублей.</w:t>
      </w:r>
    </w:p>
    <w:p w:rsidR="00B651B8" w:rsidRPr="00356D15" w:rsidRDefault="00B651B8" w:rsidP="007F027F">
      <w:pPr>
        <w:rPr>
          <w:color w:val="auto"/>
          <w:highlight w:val="red"/>
        </w:rPr>
      </w:pPr>
    </w:p>
    <w:p w:rsidR="00B651B8" w:rsidRDefault="00B651B8" w:rsidP="00F76C5F">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8</w:t>
      </w:r>
      <w:r w:rsidRPr="004413B5">
        <w:rPr>
          <w:rFonts w:ascii="Times New Roman" w:hAnsi="Times New Roman" w:cs="Times New Roman"/>
          <w:b/>
          <w:bCs/>
          <w:sz w:val="28"/>
          <w:szCs w:val="28"/>
        </w:rPr>
        <w:t>. Описание рисков реализации подпрограммы и способов их минимизации</w:t>
      </w:r>
    </w:p>
    <w:p w:rsidR="00B651B8" w:rsidRPr="004413B5" w:rsidRDefault="00B651B8" w:rsidP="003900B6">
      <w:pPr>
        <w:pStyle w:val="ConsPlusNormal"/>
        <w:jc w:val="center"/>
        <w:outlineLvl w:val="2"/>
        <w:rPr>
          <w:rFonts w:ascii="Times New Roman" w:hAnsi="Times New Roman" w:cs="Times New Roman"/>
          <w:b/>
          <w:bCs/>
          <w:sz w:val="28"/>
          <w:szCs w:val="28"/>
        </w:rPr>
      </w:pPr>
    </w:p>
    <w:p w:rsidR="00B651B8" w:rsidRDefault="00B651B8" w:rsidP="00AB0D7A">
      <w:pPr>
        <w:pStyle w:val="ConsPlusNormal"/>
        <w:ind w:firstLine="702"/>
        <w:rPr>
          <w:rFonts w:ascii="Times New Roman" w:hAnsi="Times New Roman" w:cs="Times New Roman"/>
          <w:sz w:val="28"/>
          <w:szCs w:val="28"/>
        </w:rPr>
      </w:pPr>
      <w:r>
        <w:rPr>
          <w:rFonts w:ascii="Times New Roman" w:hAnsi="Times New Roman" w:cs="Times New Roman"/>
          <w:sz w:val="28"/>
          <w:szCs w:val="28"/>
        </w:rPr>
        <w:t>Реализация настоящей подпрограммы сопряжена с рядом рисков, в том числе:</w:t>
      </w:r>
    </w:p>
    <w:p w:rsidR="00B651B8" w:rsidRDefault="00B651B8" w:rsidP="00AB0D7A">
      <w:pPr>
        <w:pStyle w:val="ConsPlusNormal"/>
        <w:ind w:firstLine="702"/>
        <w:rPr>
          <w:rFonts w:ascii="Times New Roman" w:hAnsi="Times New Roman" w:cs="Times New Roman"/>
          <w:sz w:val="28"/>
          <w:szCs w:val="28"/>
        </w:rPr>
      </w:pPr>
      <w:r>
        <w:rPr>
          <w:rFonts w:ascii="Times New Roman" w:hAnsi="Times New Roman" w:cs="Times New Roman"/>
          <w:sz w:val="28"/>
          <w:szCs w:val="28"/>
        </w:rPr>
        <w:t>с риском ухудшения экономической конъюнктуры (что может как снизить спрос на инновационную продукцию, производимую в крае, так и привести к ухудшению финансового состояния организаций, занимающихся инновациями, что в конечном итоге может снизить инновационную активность), в целях его снижения планируется осуществлять мониторинг ситуации и при необходимости разрабатывать меры дополнительного организационного и финансового стимулирования инновационной активности;</w:t>
      </w:r>
    </w:p>
    <w:p w:rsidR="00B651B8" w:rsidRDefault="00B651B8" w:rsidP="00AB0D7A">
      <w:pPr>
        <w:pStyle w:val="ConsPlusNormal"/>
        <w:ind w:firstLine="702"/>
        <w:rPr>
          <w:rFonts w:ascii="Times New Roman" w:hAnsi="Times New Roman" w:cs="Times New Roman"/>
          <w:sz w:val="28"/>
          <w:szCs w:val="28"/>
        </w:rPr>
      </w:pPr>
      <w:r>
        <w:rPr>
          <w:rFonts w:ascii="Times New Roman" w:hAnsi="Times New Roman" w:cs="Times New Roman"/>
          <w:sz w:val="28"/>
          <w:szCs w:val="28"/>
        </w:rPr>
        <w:t xml:space="preserve"> с недостаточной активностью организаций – потенциальных разработчиков инновационной продукции в осуществлении разработок, их защите, что в конечном итоге приведет к сохранению остроты проблемы нехватки инновационных идей, достойных практического внедрения; в целях снижения негативного влияния риска в подпрограмму включены мероприятия, направленные на стимулирование появления инновационных идей;</w:t>
      </w:r>
    </w:p>
    <w:p w:rsidR="00B651B8" w:rsidRDefault="00B651B8" w:rsidP="00AB0D7A">
      <w:pPr>
        <w:pStyle w:val="ConsPlusNormal"/>
        <w:ind w:firstLine="702"/>
        <w:rPr>
          <w:rFonts w:ascii="Times New Roman" w:hAnsi="Times New Roman" w:cs="Times New Roman"/>
          <w:sz w:val="28"/>
          <w:szCs w:val="28"/>
        </w:rPr>
      </w:pPr>
      <w:r>
        <w:rPr>
          <w:rFonts w:ascii="Times New Roman" w:hAnsi="Times New Roman" w:cs="Times New Roman"/>
          <w:sz w:val="28"/>
          <w:szCs w:val="28"/>
        </w:rPr>
        <w:t>с недостаточными объемами финансирования предусмотренных подпрограммой мероприятий; в целях снижения влияния данного риска в программе предусмотрено активное привлечение к инновационному развитию в крае федеральных структур, и переложение часть задач по финансированию на них;</w:t>
      </w:r>
    </w:p>
    <w:p w:rsidR="00B651B8" w:rsidRDefault="00B651B8" w:rsidP="00AB0D7A">
      <w:pPr>
        <w:pStyle w:val="ConsPlusNormal"/>
        <w:ind w:firstLine="702"/>
        <w:rPr>
          <w:rFonts w:ascii="Times New Roman" w:hAnsi="Times New Roman" w:cs="Times New Roman"/>
          <w:sz w:val="28"/>
          <w:szCs w:val="28"/>
        </w:rPr>
      </w:pPr>
      <w:r>
        <w:rPr>
          <w:rFonts w:ascii="Times New Roman" w:hAnsi="Times New Roman" w:cs="Times New Roman"/>
          <w:sz w:val="28"/>
          <w:szCs w:val="28"/>
        </w:rPr>
        <w:t xml:space="preserve">с изменением федерального правового регулирования, ухудшающего условия реализации подпрограммы; в целях снижения негативных последствий планируется осуществлять мониторинг состояния правового регулирования и при необходимости разрабатывать соответствующие меры </w:t>
      </w:r>
      <w:r>
        <w:rPr>
          <w:rFonts w:ascii="Times New Roman" w:hAnsi="Times New Roman" w:cs="Times New Roman"/>
          <w:sz w:val="28"/>
          <w:szCs w:val="28"/>
        </w:rPr>
        <w:lastRenderedPageBreak/>
        <w:t>ответного реагирования.</w:t>
      </w:r>
    </w:p>
    <w:p w:rsidR="00B651B8" w:rsidRPr="003D1981" w:rsidRDefault="00B651B8" w:rsidP="003900B6">
      <w:pPr>
        <w:tabs>
          <w:tab w:val="left" w:pos="0"/>
          <w:tab w:val="left" w:pos="1134"/>
        </w:tabs>
        <w:autoSpaceDE w:val="0"/>
        <w:autoSpaceDN w:val="0"/>
        <w:adjustRightInd w:val="0"/>
        <w:ind w:firstLine="851"/>
      </w:pPr>
      <w:r>
        <w:t>Кроме того, в случае более активного продвижения по пути инновационного развития других субъектов Российской Федерации, даже при условии положительных результатов реализации подпрограммы в Забайкальском крае, и</w:t>
      </w:r>
      <w:r w:rsidRPr="00E02D52">
        <w:t>ндекс Забайкальского края в рейтинге инновационной активности  НАИРИТ</w:t>
      </w:r>
      <w:r>
        <w:t xml:space="preserve"> может не достигнуть плановых значений роста.</w:t>
      </w:r>
    </w:p>
    <w:p w:rsidR="00B651B8" w:rsidRPr="00803C62" w:rsidRDefault="00B651B8" w:rsidP="003900B6">
      <w:pPr>
        <w:tabs>
          <w:tab w:val="left" w:pos="0"/>
        </w:tabs>
        <w:ind w:firstLine="851"/>
      </w:pPr>
      <w:r>
        <w:t xml:space="preserve"> </w:t>
      </w:r>
    </w:p>
    <w:p w:rsidR="00B651B8" w:rsidRDefault="00B651B8" w:rsidP="00FE5F60">
      <w:pPr>
        <w:widowControl w:val="0"/>
        <w:autoSpaceDE w:val="0"/>
        <w:autoSpaceDN w:val="0"/>
        <w:adjustRightInd w:val="0"/>
        <w:outlineLvl w:val="1"/>
      </w:pPr>
    </w:p>
    <w:p w:rsidR="00B651B8" w:rsidRDefault="00B651B8" w:rsidP="00FE5F60">
      <w:pPr>
        <w:widowControl w:val="0"/>
        <w:autoSpaceDE w:val="0"/>
        <w:autoSpaceDN w:val="0"/>
        <w:adjustRightInd w:val="0"/>
        <w:outlineLvl w:val="1"/>
      </w:pPr>
    </w:p>
    <w:p w:rsidR="00B651B8" w:rsidRDefault="00B651B8" w:rsidP="00D723F9">
      <w:pPr>
        <w:widowControl w:val="0"/>
        <w:autoSpaceDE w:val="0"/>
        <w:autoSpaceDN w:val="0"/>
        <w:adjustRightInd w:val="0"/>
        <w:ind w:firstLine="0"/>
        <w:outlineLvl w:val="1"/>
        <w:sectPr w:rsidR="00B651B8" w:rsidSect="004A7B23">
          <w:pgSz w:w="11907" w:h="16840" w:code="9"/>
          <w:pgMar w:top="1134" w:right="567" w:bottom="1134" w:left="1985" w:header="720" w:footer="720" w:gutter="0"/>
          <w:paperSrc w:first="44160" w:other="44160"/>
          <w:cols w:space="720"/>
          <w:docGrid w:linePitch="381"/>
        </w:sectPr>
      </w:pPr>
    </w:p>
    <w:p w:rsidR="00B651B8" w:rsidRDefault="00B651B8" w:rsidP="00F76C5F">
      <w:pPr>
        <w:widowControl w:val="0"/>
        <w:autoSpaceDE w:val="0"/>
        <w:autoSpaceDN w:val="0"/>
        <w:adjustRightInd w:val="0"/>
        <w:ind w:firstLine="0"/>
        <w:jc w:val="center"/>
        <w:rPr>
          <w:b/>
          <w:bCs/>
        </w:rPr>
      </w:pPr>
      <w:r>
        <w:rPr>
          <w:b/>
          <w:bCs/>
          <w:spacing w:val="-6"/>
        </w:rPr>
        <w:lastRenderedPageBreak/>
        <w:t>Подпрограмма</w:t>
      </w:r>
    </w:p>
    <w:p w:rsidR="00B651B8" w:rsidRDefault="00B651B8" w:rsidP="00F76C5F">
      <w:pPr>
        <w:widowControl w:val="0"/>
        <w:autoSpaceDE w:val="0"/>
        <w:autoSpaceDN w:val="0"/>
        <w:adjustRightInd w:val="0"/>
        <w:ind w:firstLine="0"/>
        <w:jc w:val="center"/>
        <w:rPr>
          <w:b/>
          <w:bCs/>
          <w:spacing w:val="-6"/>
        </w:rPr>
      </w:pPr>
      <w:r>
        <w:rPr>
          <w:b/>
          <w:bCs/>
        </w:rPr>
        <w:t>«Повышение эффективности государственного и муниципального управления</w:t>
      </w:r>
      <w:r>
        <w:rPr>
          <w:b/>
          <w:bCs/>
          <w:spacing w:val="-6"/>
        </w:rPr>
        <w:t>»</w:t>
      </w:r>
    </w:p>
    <w:p w:rsidR="00B651B8" w:rsidRDefault="00B651B8" w:rsidP="00C8436B">
      <w:pPr>
        <w:widowControl w:val="0"/>
        <w:autoSpaceDE w:val="0"/>
        <w:autoSpaceDN w:val="0"/>
        <w:adjustRightInd w:val="0"/>
        <w:ind w:firstLine="540"/>
        <w:rPr>
          <w:rFonts w:ascii="Calibri" w:hAnsi="Calibri" w:cs="Calibri"/>
        </w:rPr>
      </w:pPr>
    </w:p>
    <w:p w:rsidR="00B651B8" w:rsidRPr="003900B6" w:rsidRDefault="00B651B8" w:rsidP="00F76C5F">
      <w:pPr>
        <w:autoSpaceDE w:val="0"/>
        <w:autoSpaceDN w:val="0"/>
        <w:adjustRightInd w:val="0"/>
        <w:ind w:firstLine="0"/>
        <w:jc w:val="center"/>
        <w:rPr>
          <w:b/>
          <w:bCs/>
        </w:rPr>
      </w:pPr>
      <w:r w:rsidRPr="003900B6">
        <w:rPr>
          <w:b/>
          <w:bCs/>
        </w:rPr>
        <w:t>П</w:t>
      </w:r>
      <w:r>
        <w:rPr>
          <w:b/>
          <w:bCs/>
        </w:rPr>
        <w:t>аспорт</w:t>
      </w:r>
    </w:p>
    <w:p w:rsidR="00B651B8" w:rsidRDefault="00B651B8" w:rsidP="00F76C5F">
      <w:pPr>
        <w:widowControl w:val="0"/>
        <w:autoSpaceDE w:val="0"/>
        <w:autoSpaceDN w:val="0"/>
        <w:adjustRightInd w:val="0"/>
        <w:ind w:firstLine="0"/>
        <w:jc w:val="center"/>
        <w:rPr>
          <w:b/>
          <w:bCs/>
          <w:spacing w:val="-6"/>
        </w:rPr>
      </w:pPr>
      <w:r>
        <w:rPr>
          <w:b/>
          <w:bCs/>
          <w:spacing w:val="-6"/>
        </w:rPr>
        <w:t xml:space="preserve">подпрограммы </w:t>
      </w:r>
      <w:r>
        <w:rPr>
          <w:b/>
          <w:bCs/>
        </w:rPr>
        <w:t>«Повышение эффективности государственного и муниципального управления</w:t>
      </w:r>
      <w:r>
        <w:rPr>
          <w:b/>
          <w:bCs/>
          <w:spacing w:val="-6"/>
        </w:rPr>
        <w:t>»</w:t>
      </w:r>
    </w:p>
    <w:p w:rsidR="00B651B8" w:rsidRDefault="00B651B8" w:rsidP="00C8436B">
      <w:pPr>
        <w:widowControl w:val="0"/>
        <w:autoSpaceDE w:val="0"/>
        <w:autoSpaceDN w:val="0"/>
        <w:adjustRightInd w:val="0"/>
        <w:jc w:val="center"/>
        <w:outlineLvl w:val="0"/>
        <w:rPr>
          <w:b/>
          <w:bCs/>
          <w:spacing w:val="-6"/>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417"/>
      </w:tblGrid>
      <w:tr w:rsidR="00B651B8" w:rsidTr="00AB0D7A">
        <w:tc>
          <w:tcPr>
            <w:tcW w:w="2943" w:type="dxa"/>
            <w:tcBorders>
              <w:top w:val="nil"/>
              <w:left w:val="nil"/>
              <w:bottom w:val="nil"/>
              <w:right w:val="nil"/>
            </w:tcBorders>
          </w:tcPr>
          <w:p w:rsidR="00B651B8" w:rsidRPr="00F55D0E" w:rsidRDefault="00B651B8" w:rsidP="00F55D0E">
            <w:pPr>
              <w:pStyle w:val="ConsPlusCell"/>
              <w:ind w:firstLine="0"/>
              <w:rPr>
                <w:lang w:eastAsia="en-US"/>
              </w:rPr>
            </w:pPr>
            <w:r w:rsidRPr="00F55D0E">
              <w:rPr>
                <w:lang w:eastAsia="en-US"/>
              </w:rPr>
              <w:t>Ответственный исполнитель подпрограммы</w:t>
            </w:r>
          </w:p>
          <w:p w:rsidR="00B651B8" w:rsidRPr="00F55D0E" w:rsidRDefault="00B651B8" w:rsidP="00F55D0E">
            <w:pPr>
              <w:pStyle w:val="ConsPlusCell"/>
              <w:ind w:firstLine="0"/>
              <w:rPr>
                <w:lang w:eastAsia="en-US"/>
              </w:rPr>
            </w:pPr>
          </w:p>
        </w:tc>
        <w:tc>
          <w:tcPr>
            <w:tcW w:w="6417"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t>Министерство экономического развития Забайкальского края.</w:t>
            </w:r>
          </w:p>
        </w:tc>
      </w:tr>
      <w:tr w:rsidR="00B651B8" w:rsidTr="00AB0D7A">
        <w:tc>
          <w:tcPr>
            <w:tcW w:w="2943"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t>Соисполнители  подпрограммы</w:t>
            </w:r>
          </w:p>
        </w:tc>
        <w:tc>
          <w:tcPr>
            <w:tcW w:w="6417"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t>Исполнительные органы государственной власти Забайкальского края.</w:t>
            </w:r>
          </w:p>
          <w:p w:rsidR="00B651B8" w:rsidRPr="00F55D0E" w:rsidRDefault="00B651B8" w:rsidP="00F55D0E">
            <w:pPr>
              <w:widowControl w:val="0"/>
              <w:autoSpaceDE w:val="0"/>
              <w:autoSpaceDN w:val="0"/>
              <w:adjustRightInd w:val="0"/>
              <w:ind w:firstLine="0"/>
              <w:rPr>
                <w:lang w:eastAsia="en-US"/>
              </w:rPr>
            </w:pPr>
          </w:p>
        </w:tc>
      </w:tr>
      <w:tr w:rsidR="00B651B8" w:rsidTr="00AB0D7A">
        <w:tc>
          <w:tcPr>
            <w:tcW w:w="2943" w:type="dxa"/>
            <w:tcBorders>
              <w:top w:val="nil"/>
              <w:left w:val="nil"/>
              <w:bottom w:val="nil"/>
              <w:right w:val="nil"/>
            </w:tcBorders>
          </w:tcPr>
          <w:p w:rsidR="00B651B8" w:rsidRPr="00F55D0E" w:rsidRDefault="00B651B8" w:rsidP="00F55D0E">
            <w:pPr>
              <w:pStyle w:val="ConsPlusCell"/>
              <w:ind w:firstLine="0"/>
              <w:rPr>
                <w:lang w:eastAsia="en-US"/>
              </w:rPr>
            </w:pPr>
            <w:r w:rsidRPr="00F55D0E">
              <w:rPr>
                <w:lang w:eastAsia="en-US"/>
              </w:rPr>
              <w:t xml:space="preserve">Цель подпрограммы </w:t>
            </w:r>
          </w:p>
        </w:tc>
        <w:tc>
          <w:tcPr>
            <w:tcW w:w="6417"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t>Повышение эффективности государственного и муниципального управления.</w:t>
            </w:r>
          </w:p>
          <w:p w:rsidR="00B651B8" w:rsidRPr="00F55D0E" w:rsidRDefault="00B651B8" w:rsidP="00F55D0E">
            <w:pPr>
              <w:widowControl w:val="0"/>
              <w:autoSpaceDE w:val="0"/>
              <w:autoSpaceDN w:val="0"/>
              <w:adjustRightInd w:val="0"/>
              <w:ind w:firstLine="0"/>
              <w:rPr>
                <w:lang w:eastAsia="en-US"/>
              </w:rPr>
            </w:pPr>
          </w:p>
        </w:tc>
      </w:tr>
      <w:tr w:rsidR="00B651B8" w:rsidTr="00AB0D7A">
        <w:tc>
          <w:tcPr>
            <w:tcW w:w="2943"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t>Задачи подпрограммы</w:t>
            </w:r>
          </w:p>
        </w:tc>
        <w:tc>
          <w:tcPr>
            <w:tcW w:w="6417" w:type="dxa"/>
            <w:tcBorders>
              <w:top w:val="nil"/>
              <w:left w:val="nil"/>
              <w:bottom w:val="nil"/>
              <w:right w:val="nil"/>
            </w:tcBorders>
          </w:tcPr>
          <w:p w:rsidR="00B651B8" w:rsidRPr="00F55D0E" w:rsidRDefault="00B651B8" w:rsidP="00F55D0E">
            <w:pPr>
              <w:widowControl w:val="0"/>
              <w:ind w:firstLine="0"/>
              <w:rPr>
                <w:lang w:eastAsia="en-US"/>
              </w:rPr>
            </w:pPr>
            <w:r w:rsidRPr="00F55D0E">
              <w:rPr>
                <w:lang w:eastAsia="en-US"/>
              </w:rPr>
              <w:t>Совершенствование предоставления государственных и муниципальных услуг;</w:t>
            </w:r>
          </w:p>
          <w:p w:rsidR="00B651B8" w:rsidRPr="00F55D0E" w:rsidRDefault="00B651B8" w:rsidP="00F55D0E">
            <w:pPr>
              <w:widowControl w:val="0"/>
              <w:ind w:firstLine="0"/>
              <w:rPr>
                <w:lang w:eastAsia="en-US"/>
              </w:rPr>
            </w:pPr>
            <w:r w:rsidRPr="00F55D0E">
              <w:rPr>
                <w:lang w:eastAsia="en-US"/>
              </w:rPr>
              <w:t>создание условий для повышения эффективности деятельности органов исполнительной власти Забайкальского края и органов местного самоуправления;</w:t>
            </w:r>
          </w:p>
          <w:p w:rsidR="00B651B8" w:rsidRPr="00F55D0E" w:rsidRDefault="00B651B8" w:rsidP="00F55D0E">
            <w:pPr>
              <w:widowControl w:val="0"/>
              <w:ind w:firstLine="0"/>
              <w:rPr>
                <w:lang w:eastAsia="en-US"/>
              </w:rPr>
            </w:pPr>
            <w:r w:rsidRPr="00F55D0E">
              <w:rPr>
                <w:lang w:eastAsia="en-US"/>
              </w:rPr>
              <w:t>снижение административных барьеров;</w:t>
            </w:r>
          </w:p>
          <w:p w:rsidR="00B651B8" w:rsidRPr="00F55D0E" w:rsidRDefault="00B651B8" w:rsidP="00F55D0E">
            <w:pPr>
              <w:widowControl w:val="0"/>
              <w:spacing w:line="240" w:lineRule="atLeast"/>
              <w:ind w:firstLine="0"/>
              <w:rPr>
                <w:lang w:eastAsia="en-US"/>
              </w:rPr>
            </w:pPr>
            <w:r w:rsidRPr="00F55D0E">
              <w:rPr>
                <w:lang w:eastAsia="en-US"/>
              </w:rPr>
              <w:t>повышение открытости деятельности органов государственной власти Забайкальского края.</w:t>
            </w:r>
          </w:p>
          <w:p w:rsidR="00B651B8" w:rsidRPr="00F55D0E" w:rsidRDefault="00B651B8" w:rsidP="00F55D0E">
            <w:pPr>
              <w:widowControl w:val="0"/>
              <w:spacing w:line="240" w:lineRule="atLeast"/>
              <w:ind w:firstLine="0"/>
              <w:rPr>
                <w:lang w:eastAsia="en-US"/>
              </w:rPr>
            </w:pPr>
          </w:p>
        </w:tc>
      </w:tr>
      <w:tr w:rsidR="00B651B8" w:rsidTr="00AB0D7A">
        <w:tc>
          <w:tcPr>
            <w:tcW w:w="2943" w:type="dxa"/>
            <w:tcBorders>
              <w:top w:val="nil"/>
              <w:left w:val="nil"/>
              <w:bottom w:val="nil"/>
              <w:right w:val="nil"/>
            </w:tcBorders>
          </w:tcPr>
          <w:p w:rsidR="00B651B8" w:rsidRPr="00F55D0E" w:rsidRDefault="00B651B8" w:rsidP="00F55D0E">
            <w:pPr>
              <w:pStyle w:val="ConsPlusCell"/>
              <w:ind w:firstLine="0"/>
              <w:rPr>
                <w:lang w:eastAsia="en-US"/>
              </w:rPr>
            </w:pPr>
            <w:r w:rsidRPr="00F55D0E">
              <w:rPr>
                <w:lang w:eastAsia="en-US"/>
              </w:rPr>
              <w:t>Этапы и сроки  реализации  подпрограммы</w:t>
            </w:r>
          </w:p>
          <w:p w:rsidR="00B651B8" w:rsidRPr="00F55D0E" w:rsidRDefault="00B651B8" w:rsidP="00F55D0E">
            <w:pPr>
              <w:pStyle w:val="ConsPlusCell"/>
              <w:ind w:firstLine="0"/>
              <w:rPr>
                <w:lang w:eastAsia="en-US"/>
              </w:rPr>
            </w:pPr>
          </w:p>
        </w:tc>
        <w:tc>
          <w:tcPr>
            <w:tcW w:w="6417"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t>2014-2020 годы.</w:t>
            </w:r>
          </w:p>
          <w:p w:rsidR="00B651B8" w:rsidRPr="00F55D0E" w:rsidRDefault="00B651B8" w:rsidP="00F55D0E">
            <w:pPr>
              <w:widowControl w:val="0"/>
              <w:autoSpaceDE w:val="0"/>
              <w:autoSpaceDN w:val="0"/>
              <w:adjustRightInd w:val="0"/>
              <w:ind w:firstLine="0"/>
              <w:rPr>
                <w:lang w:eastAsia="en-US"/>
              </w:rPr>
            </w:pPr>
            <w:r w:rsidRPr="00F55D0E">
              <w:rPr>
                <w:lang w:eastAsia="en-US"/>
              </w:rPr>
              <w:t>Один этап.</w:t>
            </w:r>
          </w:p>
        </w:tc>
      </w:tr>
      <w:tr w:rsidR="00B651B8" w:rsidTr="00AB0D7A">
        <w:tc>
          <w:tcPr>
            <w:tcW w:w="2943" w:type="dxa"/>
            <w:tcBorders>
              <w:top w:val="nil"/>
              <w:left w:val="nil"/>
              <w:bottom w:val="nil"/>
              <w:right w:val="nil"/>
            </w:tcBorders>
          </w:tcPr>
          <w:p w:rsidR="00B651B8" w:rsidRPr="00F55D0E" w:rsidRDefault="00B651B8" w:rsidP="00F55D0E">
            <w:pPr>
              <w:pStyle w:val="ConsPlusCell"/>
              <w:ind w:firstLine="0"/>
              <w:rPr>
                <w:lang w:eastAsia="en-US"/>
              </w:rPr>
            </w:pPr>
            <w:r w:rsidRPr="00F55D0E">
              <w:rPr>
                <w:lang w:eastAsia="en-US"/>
              </w:rPr>
              <w:t>Объемы бюджетных   ассигнований подпрограммы</w:t>
            </w:r>
          </w:p>
        </w:tc>
        <w:tc>
          <w:tcPr>
            <w:tcW w:w="6417" w:type="dxa"/>
            <w:tcBorders>
              <w:top w:val="nil"/>
              <w:left w:val="nil"/>
              <w:bottom w:val="nil"/>
              <w:right w:val="nil"/>
            </w:tcBorders>
          </w:tcPr>
          <w:p w:rsidR="00B651B8" w:rsidRPr="00F55D0E" w:rsidRDefault="00B651B8" w:rsidP="00F55D0E">
            <w:pPr>
              <w:widowControl w:val="0"/>
              <w:autoSpaceDE w:val="0"/>
              <w:autoSpaceDN w:val="0"/>
              <w:adjustRightInd w:val="0"/>
              <w:spacing w:line="240" w:lineRule="atLeast"/>
              <w:ind w:firstLine="0"/>
            </w:pPr>
            <w:r w:rsidRPr="00F55D0E">
              <w:t>Финансирование подпрограммы осуществляется за счет средств бюджета Забайкальского края.</w:t>
            </w:r>
          </w:p>
          <w:p w:rsidR="00B651B8" w:rsidRPr="00F55D0E" w:rsidRDefault="00B651B8" w:rsidP="00F55D0E">
            <w:pPr>
              <w:widowControl w:val="0"/>
              <w:autoSpaceDE w:val="0"/>
              <w:autoSpaceDN w:val="0"/>
              <w:adjustRightInd w:val="0"/>
              <w:ind w:firstLine="0"/>
              <w:rPr>
                <w:lang w:eastAsia="en-US"/>
              </w:rPr>
            </w:pPr>
            <w:r w:rsidRPr="00F55D0E">
              <w:rPr>
                <w:lang w:eastAsia="en-US"/>
              </w:rPr>
              <w:t>На реализацию мероприятий подпрограммы финансирования не предусмотрено.</w:t>
            </w:r>
          </w:p>
          <w:p w:rsidR="00B651B8" w:rsidRPr="00F55D0E" w:rsidRDefault="00B651B8" w:rsidP="00F55D0E">
            <w:pPr>
              <w:widowControl w:val="0"/>
              <w:autoSpaceDE w:val="0"/>
              <w:autoSpaceDN w:val="0"/>
              <w:adjustRightInd w:val="0"/>
              <w:ind w:firstLine="0"/>
              <w:rPr>
                <w:lang w:eastAsia="en-US"/>
              </w:rPr>
            </w:pPr>
          </w:p>
        </w:tc>
      </w:tr>
      <w:tr w:rsidR="00B651B8" w:rsidTr="00AB0D7A">
        <w:tc>
          <w:tcPr>
            <w:tcW w:w="2943"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t xml:space="preserve">Ожидаемые результаты реализации подпрограммы  </w:t>
            </w:r>
          </w:p>
        </w:tc>
        <w:tc>
          <w:tcPr>
            <w:tcW w:w="6417" w:type="dxa"/>
            <w:tcBorders>
              <w:top w:val="nil"/>
              <w:left w:val="nil"/>
              <w:bottom w:val="nil"/>
              <w:right w:val="nil"/>
            </w:tcBorders>
          </w:tcPr>
          <w:p w:rsidR="00B651B8" w:rsidRPr="00F55D0E" w:rsidRDefault="00B651B8" w:rsidP="00F55D0E">
            <w:pPr>
              <w:pStyle w:val="ConsPlusCell"/>
              <w:ind w:firstLine="0"/>
              <w:rPr>
                <w:lang w:eastAsia="en-US"/>
              </w:rPr>
            </w:pPr>
            <w:r w:rsidRPr="00F55D0E">
              <w:rPr>
                <w:lang w:eastAsia="en-US"/>
              </w:rPr>
              <w:t>Рост уровня удовлетворенности граждан качеством государственных и муниципальных услуг - до 90 % к 2018 году.</w:t>
            </w:r>
          </w:p>
          <w:p w:rsidR="00B651B8" w:rsidRPr="00F55D0E" w:rsidRDefault="00B651B8" w:rsidP="00F55D0E">
            <w:pPr>
              <w:pStyle w:val="ConsPlusCell"/>
              <w:ind w:firstLine="0"/>
              <w:rPr>
                <w:lang w:eastAsia="en-US"/>
              </w:rPr>
            </w:pPr>
            <w:r w:rsidRPr="00F55D0E">
              <w:rPr>
                <w:lang w:eastAsia="en-US"/>
              </w:rPr>
              <w:t xml:space="preserve">Сокращение числа обращений представителей бизнес-сообщества в исполнительный орган государственной власти Забайкальского края (орган местного самоуправления) для получения </w:t>
            </w:r>
            <w:r w:rsidRPr="00F55D0E">
              <w:rPr>
                <w:lang w:eastAsia="en-US"/>
              </w:rPr>
              <w:lastRenderedPageBreak/>
              <w:t>одной государственной (муниципальной) услуги,                                связанной со сферой предпринимательской                                деятельности, до 2 (после 2014 года).</w:t>
            </w:r>
          </w:p>
          <w:p w:rsidR="00B651B8" w:rsidRPr="00F55D0E" w:rsidRDefault="00B651B8" w:rsidP="00F55D0E">
            <w:pPr>
              <w:pStyle w:val="ConsPlusCell"/>
              <w:ind w:firstLine="0"/>
              <w:rPr>
                <w:b/>
                <w:bCs/>
                <w:color w:val="4F81BD"/>
                <w:lang w:eastAsia="en-US"/>
              </w:rPr>
            </w:pPr>
            <w:r w:rsidRPr="00F55D0E">
              <w:rPr>
                <w:lang w:eastAsia="en-US"/>
              </w:rPr>
              <w:t>Сокращение среднего времени ожидания в очереди при обращении заявителя в исполнительный орган государственной власти Забайкальского края (орган местного самоуправления) для получения государственных (муниципальных) услуг до 15 минут (после 2014 года).</w:t>
            </w:r>
          </w:p>
        </w:tc>
      </w:tr>
    </w:tbl>
    <w:p w:rsidR="00B651B8" w:rsidRDefault="00B651B8" w:rsidP="00493985">
      <w:pPr>
        <w:widowControl w:val="0"/>
        <w:autoSpaceDE w:val="0"/>
        <w:autoSpaceDN w:val="0"/>
        <w:adjustRightInd w:val="0"/>
        <w:ind w:firstLine="0"/>
        <w:outlineLvl w:val="1"/>
        <w:rPr>
          <w:b/>
          <w:bCs/>
        </w:rPr>
      </w:pPr>
    </w:p>
    <w:p w:rsidR="00B651B8" w:rsidRDefault="00B651B8" w:rsidP="00927D4D">
      <w:pPr>
        <w:widowControl w:val="0"/>
        <w:autoSpaceDE w:val="0"/>
        <w:autoSpaceDN w:val="0"/>
        <w:adjustRightInd w:val="0"/>
        <w:ind w:firstLine="0"/>
        <w:jc w:val="center"/>
        <w:rPr>
          <w:b/>
          <w:bCs/>
        </w:rPr>
      </w:pPr>
      <w:r>
        <w:rPr>
          <w:b/>
          <w:bCs/>
        </w:rPr>
        <w:t>1. Характеристика текущего состояния сферы государственного и муниципального управления в Забайкальском крае</w:t>
      </w:r>
    </w:p>
    <w:p w:rsidR="00B651B8" w:rsidRDefault="00B651B8" w:rsidP="00C8436B">
      <w:pPr>
        <w:widowControl w:val="0"/>
        <w:autoSpaceDE w:val="0"/>
        <w:autoSpaceDN w:val="0"/>
        <w:adjustRightInd w:val="0"/>
        <w:jc w:val="center"/>
        <w:outlineLvl w:val="1"/>
        <w:rPr>
          <w:b/>
          <w:bCs/>
        </w:rPr>
      </w:pPr>
    </w:p>
    <w:p w:rsidR="00B651B8" w:rsidRDefault="00B651B8" w:rsidP="00AB0D7A">
      <w:pPr>
        <w:widowControl w:val="0"/>
        <w:autoSpaceDE w:val="0"/>
        <w:autoSpaceDN w:val="0"/>
        <w:adjustRightInd w:val="0"/>
        <w:ind w:firstLine="702"/>
      </w:pPr>
      <w:r>
        <w:t>Развитие и совершенствование системы государственного и муниципального управления являются важными условиями обеспечения устойчивого социально-экономического развития, повышения уровня и качества жизни населения.</w:t>
      </w:r>
    </w:p>
    <w:p w:rsidR="00B651B8" w:rsidRDefault="00B651B8" w:rsidP="00AB0D7A">
      <w:pPr>
        <w:widowControl w:val="0"/>
        <w:autoSpaceDE w:val="0"/>
        <w:autoSpaceDN w:val="0"/>
        <w:adjustRightInd w:val="0"/>
        <w:ind w:firstLine="702"/>
      </w:pPr>
      <w:r>
        <w:t xml:space="preserve">К началу разработки настоящей подпрограммы в Забайкальском крае в основном уже была сформирована нормативно-правовая база по ключевым направлениям совершенствования системы государственного и муниципального управления. </w:t>
      </w:r>
    </w:p>
    <w:p w:rsidR="00B651B8" w:rsidRDefault="00B651B8" w:rsidP="00AB0D7A">
      <w:pPr>
        <w:widowControl w:val="0"/>
        <w:autoSpaceDE w:val="0"/>
        <w:autoSpaceDN w:val="0"/>
        <w:adjustRightInd w:val="0"/>
        <w:ind w:firstLine="702"/>
      </w:pPr>
      <w:r>
        <w:t>Кроме того, в крае действовала краевая долгосрочная целевая 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Забайкальском крае (2011–2013 годы)», утвержденная постановлением Правительства Забайкальского края от 01 июля 2011 года № 236 (далее – Программа). В рамках Программы проводилась работа по:</w:t>
      </w:r>
    </w:p>
    <w:p w:rsidR="00B651B8" w:rsidRDefault="00B651B8" w:rsidP="00AB0D7A">
      <w:pPr>
        <w:widowControl w:val="0"/>
        <w:autoSpaceDE w:val="0"/>
        <w:autoSpaceDN w:val="0"/>
        <w:adjustRightInd w:val="0"/>
        <w:ind w:firstLine="702"/>
      </w:pPr>
      <w:r>
        <w:t xml:space="preserve">комплексной оптимизации государственных и муниципальных услуг; </w:t>
      </w:r>
    </w:p>
    <w:p w:rsidR="00B651B8" w:rsidRDefault="00B651B8" w:rsidP="00AB0D7A">
      <w:pPr>
        <w:widowControl w:val="0"/>
        <w:autoSpaceDE w:val="0"/>
        <w:autoSpaceDN w:val="0"/>
        <w:adjustRightInd w:val="0"/>
        <w:ind w:firstLine="702"/>
      </w:pPr>
      <w:r>
        <w:t xml:space="preserve">разработке и принятию административных регламентов предоставления государственных (муниципальных) услуг и осуществления функций; </w:t>
      </w:r>
    </w:p>
    <w:p w:rsidR="00B651B8" w:rsidRDefault="00B651B8" w:rsidP="00AB0D7A">
      <w:pPr>
        <w:widowControl w:val="0"/>
        <w:autoSpaceDE w:val="0"/>
        <w:autoSpaceDN w:val="0"/>
        <w:adjustRightInd w:val="0"/>
        <w:ind w:firstLine="702"/>
      </w:pPr>
      <w:r>
        <w:t>созданию многофункциональных центров предоставления государственных и муниципальных услуг (далее – МФЦ);</w:t>
      </w:r>
    </w:p>
    <w:p w:rsidR="00B651B8" w:rsidRDefault="00B651B8" w:rsidP="00AB0D7A">
      <w:pPr>
        <w:widowControl w:val="0"/>
        <w:autoSpaceDE w:val="0"/>
        <w:autoSpaceDN w:val="0"/>
        <w:adjustRightInd w:val="0"/>
        <w:ind w:firstLine="702"/>
      </w:pPr>
      <w:r>
        <w:t>формированию системы мониторинга качества и доступности предоставления государственных и муниципальных услуг.</w:t>
      </w:r>
    </w:p>
    <w:p w:rsidR="00B651B8" w:rsidRDefault="00B651B8" w:rsidP="00AB0D7A">
      <w:pPr>
        <w:ind w:firstLine="702"/>
      </w:pPr>
      <w:r>
        <w:t xml:space="preserve">Исполнительными органами государственной власти Забайкальского края и органами местного самоуправления Забайкальского края ведется работа по внесению информации о государственных и муниципальных услугах в государственную информационную систему «Реестр государственных и муниципальных услуг Забайкальского края». По состоянию на 01 января 2014 года на Портале государственных и муниципальных услуг Забайкальского края </w:t>
      </w:r>
      <w:r w:rsidRPr="00AB0D7A">
        <w:rPr>
          <w:color w:val="auto"/>
        </w:rPr>
        <w:t>(</w:t>
      </w:r>
      <w:hyperlink r:id="rId18" w:history="1">
        <w:r w:rsidRPr="00AB0D7A">
          <w:rPr>
            <w:rStyle w:val="af8"/>
            <w:color w:val="auto"/>
          </w:rPr>
          <w:t>www.pgu.e-zab.ru</w:t>
        </w:r>
      </w:hyperlink>
      <w:r w:rsidRPr="00AB0D7A">
        <w:rPr>
          <w:color w:val="auto"/>
        </w:rPr>
        <w:t>) опубликована</w:t>
      </w:r>
      <w:r>
        <w:t xml:space="preserve"> информация о 1 672 услугах, в том числе:  федеральных - 500;  региональных – 191;  муниципальных – 1128.</w:t>
      </w:r>
    </w:p>
    <w:p w:rsidR="00B651B8" w:rsidRDefault="00B651B8" w:rsidP="00AB0D7A">
      <w:pPr>
        <w:ind w:right="6" w:firstLine="702"/>
      </w:pPr>
      <w:r>
        <w:t xml:space="preserve">В 2012-2013 годах предоставление государственных и муниципальных услуг по принципу «одного окна» в Забайкальском крае осуществлялось на базе Краевого государственного учреждения «Многофункциональный центр предоставления государственных и муниципальных услуг Забайкальского края» (далее - МФЦ). В МФЦ организовано предоставление 141 государственных, муниципальных и иных услуг в сферах земельно-имущественных отношений, социальной поддержки населения, определение или подтверждение гражданско-правового статуса заявителя, регулирование предпринимательской деятельности и иных. В зале действует 28 окон приема заявителей. </w:t>
      </w:r>
    </w:p>
    <w:p w:rsidR="00B651B8" w:rsidRDefault="00B651B8" w:rsidP="00C8436B">
      <w:pPr>
        <w:ind w:right="6" w:firstLine="658"/>
      </w:pPr>
      <w:r>
        <w:t>22 ноября 2012 года состоялось открытие филиала МФЦ в пгт Агинское. В филиале организовано предоставление 71 государственной и муниципальной услуги в сферах земельно-имущественных отношений, социальной поддержки населения, определения или подтверждения гражданско-правового статуса заявителя, регулирования предпринимательской деятельности. В зале действует 6 окон приема заявителей.</w:t>
      </w:r>
    </w:p>
    <w:p w:rsidR="00B651B8" w:rsidRDefault="00B651B8" w:rsidP="00C8436B">
      <w:pPr>
        <w:ind w:firstLine="635"/>
      </w:pPr>
      <w:r>
        <w:t>В 2013 году состоялось открытие филиалов МФЦ:</w:t>
      </w:r>
    </w:p>
    <w:p w:rsidR="00B651B8" w:rsidRDefault="00B651B8" w:rsidP="00C8436B">
      <w:pPr>
        <w:ind w:firstLine="635"/>
      </w:pPr>
      <w:r>
        <w:t>11 декабря - в пгт Забайкальск (в зале 5 окон приема заявителей);</w:t>
      </w:r>
    </w:p>
    <w:p w:rsidR="00B651B8" w:rsidRDefault="00B651B8" w:rsidP="00C8436B">
      <w:pPr>
        <w:ind w:firstLine="635"/>
      </w:pPr>
      <w:r>
        <w:t>18 декабря - в г. Балее (5 окон);</w:t>
      </w:r>
    </w:p>
    <w:p w:rsidR="00B651B8" w:rsidRDefault="00B651B8" w:rsidP="00C8436B">
      <w:pPr>
        <w:ind w:firstLine="635"/>
      </w:pPr>
      <w:r>
        <w:t>25 декабря - в с. Шелопугино (5 окон).</w:t>
      </w:r>
    </w:p>
    <w:p w:rsidR="00B651B8" w:rsidRDefault="00B651B8" w:rsidP="00C8436B">
      <w:pPr>
        <w:pStyle w:val="ConsPlusNormal"/>
        <w:widowControl/>
        <w:ind w:right="-79"/>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Правительства Забайкальского края от 20 июля 2011 года № 266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продолжалась работа по разработке административных регламентов исполнения государственных функций и административных регламентов предоставления государственных услуг. По состоянию на 01 января 2014 года из 216 административных регламентов, подлежащих разработке (в рамках собственных полномочий) исполнительными органами государственной власти Забайкальского края, разработаны и утверждены все административные регламенты.</w:t>
      </w:r>
    </w:p>
    <w:p w:rsidR="00B651B8" w:rsidRDefault="00B651B8" w:rsidP="00C8436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В крае проводилась работа по повышению качества предоставления государственных и муниципальных услуг. </w:t>
      </w:r>
    </w:p>
    <w:p w:rsidR="00B651B8" w:rsidRDefault="00B651B8" w:rsidP="00C8436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Распоряжением Правительства Забайкальского края от 28 ноября 2012 года № 573-р образована Комиссия по повышению качества государственных и муниципальных услуг в Забайкальском  крае. </w:t>
      </w:r>
    </w:p>
    <w:p w:rsidR="00B651B8" w:rsidRDefault="00B651B8" w:rsidP="00AB0D7A">
      <w:pPr>
        <w:pStyle w:val="Style4"/>
        <w:spacing w:line="240" w:lineRule="auto"/>
        <w:ind w:firstLine="702"/>
        <w:rPr>
          <w:spacing w:val="-10"/>
          <w:sz w:val="28"/>
          <w:szCs w:val="28"/>
        </w:rPr>
      </w:pPr>
      <w:r>
        <w:rPr>
          <w:sz w:val="28"/>
          <w:szCs w:val="28"/>
        </w:rPr>
        <w:t xml:space="preserve">Во всех исполнительных органах государственной власти и органах местного самоуправления Забайкальского края,  осуществляющих оказание государственных и муниципальных услуг, назначены лица, ответственные за качество предоставления государственных и муниципальных услуг. В соответствии с Законом Забайкальского края от 05 октября 2009 года № 242-ЗЗК «О стандартах качества оказания государственных услуг (выполнения </w:t>
      </w:r>
      <w:r>
        <w:rPr>
          <w:sz w:val="28"/>
          <w:szCs w:val="28"/>
        </w:rPr>
        <w:lastRenderedPageBreak/>
        <w:t xml:space="preserve">работ)» и Программой велась разработка и утверждение стандартов качества оказания государственных услуг (выполнения работ), входящих в Консолидированный перечень государственных услуг (работ), оказываемых (выполняемых) государственными учреждениями Забайкальского края, утвержденный распоряжением Правительства Забайкальского края от 02 апреля 2012 года № 150-р. По состоянию на 01 января 2014 года органами исполнительной власти края разработано и утверждено  55 стандартов качества по государственным услугам (работам) из 66 услуг (работ), включенных в  Консолидированный перечень (83,3 %). </w:t>
      </w:r>
    </w:p>
    <w:p w:rsidR="00B651B8" w:rsidRDefault="00B651B8" w:rsidP="00C8436B">
      <w:pPr>
        <w:pStyle w:val="1"/>
        <w:spacing w:before="0" w:after="0"/>
        <w:ind w:firstLine="770"/>
        <w:rPr>
          <w:rFonts w:ascii="Times New Roman" w:hAnsi="Times New Roman" w:cs="Times New Roman"/>
          <w:b w:val="0"/>
          <w:bCs w:val="0"/>
          <w:sz w:val="28"/>
          <w:szCs w:val="28"/>
        </w:rPr>
      </w:pPr>
      <w:r>
        <w:rPr>
          <w:rFonts w:ascii="Times New Roman" w:hAnsi="Times New Roman" w:cs="Times New Roman"/>
          <w:b w:val="0"/>
          <w:bCs w:val="0"/>
          <w:sz w:val="28"/>
          <w:szCs w:val="28"/>
        </w:rPr>
        <w:t>Во исполнение постановления Правительства Забайкальского края от 10 ноября 2009 года № 416 «Об утверждении Порядка оценки соответствия качества фактически оказываемых государственных услуг (выполняемых работ) утвержденным стандартам качества оказания государственных услуг (выполнения работ)» ежегодно с 2012 года  проводится анализ сводной оценки соответствия качества фактически оказываемых государственных услуг  (выполняемых работ) утвержденным стандартам качества оказания государственных услуг (выполнения работ).</w:t>
      </w:r>
    </w:p>
    <w:p w:rsidR="00B651B8" w:rsidRDefault="00B651B8" w:rsidP="00C8436B">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 июля 2010 года </w:t>
      </w:r>
      <w:r>
        <w:rPr>
          <w:rFonts w:ascii="Times New Roman" w:hAnsi="Times New Roman" w:cs="Times New Roman"/>
          <w:sz w:val="28"/>
          <w:szCs w:val="28"/>
        </w:rPr>
        <w:br/>
        <w:t>№ 210-ФЗ «Об организации предоставления государственных и муниципальных услуг» ежегодно с 2011 года проводится мониторинг качества предоставления государственных и муниципальных услуг.</w:t>
      </w:r>
    </w:p>
    <w:p w:rsidR="00B651B8" w:rsidRDefault="00B651B8" w:rsidP="00C8436B">
      <w:r>
        <w:t xml:space="preserve">В 2013 году мониторинг качества государственных услуг проведен 19 органами исполнительной власти по 108 государственным услугам (в 2012 году - 21 органом исполнительной  власти края по 89 услугам). </w:t>
      </w:r>
    </w:p>
    <w:p w:rsidR="00B651B8" w:rsidRDefault="00B651B8" w:rsidP="00C8436B">
      <w:r>
        <w:t xml:space="preserve">Всего проанализировано  4144 анкеты (в 2012 году - 2630 анкет).  </w:t>
      </w:r>
    </w:p>
    <w:p w:rsidR="00B651B8" w:rsidRDefault="00B651B8" w:rsidP="00C8436B">
      <w:pPr>
        <w:pStyle w:val="ConsPlusNormal"/>
        <w:widowControl/>
        <w:rPr>
          <w:rFonts w:ascii="Times New Roman" w:hAnsi="Times New Roman" w:cs="Times New Roman"/>
          <w:sz w:val="28"/>
          <w:szCs w:val="28"/>
        </w:rPr>
      </w:pPr>
      <w:r>
        <w:rPr>
          <w:rFonts w:ascii="Times New Roman" w:hAnsi="Times New Roman" w:cs="Times New Roman"/>
          <w:sz w:val="28"/>
          <w:szCs w:val="28"/>
        </w:rPr>
        <w:t>В целом, по результатам мониторинга были получены выводы, что уровень качества предоставления государственных услуг в Забайкальском крае характеризуется как достаточно хороший (0,822). Хороший уровень качества предоставления государственных услуг сложился по 83,9 % государственных услуг (в 2012 году – по 82,5 %).</w:t>
      </w:r>
    </w:p>
    <w:p w:rsidR="00B651B8" w:rsidRDefault="00B651B8" w:rsidP="00C8436B">
      <w:pPr>
        <w:autoSpaceDE w:val="0"/>
        <w:autoSpaceDN w:val="0"/>
        <w:adjustRightInd w:val="0"/>
      </w:pPr>
      <w:r>
        <w:t>В ходе проведения соцопросов  выяснилось, что подали заявление и другие документы, необходимые для получения услуги, в электронной форме через официальный сайт органа (учреждения) или другой Интернет-ресурс – 5,66 % респондентов, через Единый портал государственных и муниципальных услуг либо (и) Портал государственных и муниципальных услуг Забайкальского края - 1,99 % респондентов.</w:t>
      </w:r>
    </w:p>
    <w:p w:rsidR="00B651B8" w:rsidRDefault="00B651B8" w:rsidP="00AB0D7A">
      <w:pPr>
        <w:pStyle w:val="ConsPlusNormal"/>
        <w:widowControl/>
        <w:ind w:firstLine="702"/>
        <w:rPr>
          <w:rFonts w:ascii="Times New Roman" w:hAnsi="Times New Roman" w:cs="Times New Roman"/>
          <w:sz w:val="28"/>
          <w:szCs w:val="28"/>
        </w:rPr>
      </w:pPr>
      <w:r>
        <w:rPr>
          <w:rFonts w:ascii="Times New Roman" w:hAnsi="Times New Roman" w:cs="Times New Roman"/>
          <w:sz w:val="28"/>
          <w:szCs w:val="28"/>
        </w:rPr>
        <w:t>93,63 %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1,86 % респондентов, из-за сложности получения отдельных документов или прохождения процедур – 0,92 % респондентов, посредник был предложен как обязательное условие получения результата – 0,40 % респондентов.</w:t>
      </w:r>
    </w:p>
    <w:p w:rsidR="00B651B8" w:rsidRDefault="00B651B8" w:rsidP="00C8436B">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При проведении соцопроса 7,19 % респондентов отметили, что помещение плохо оборудовано для приема посетителей, не понятен порядок </w:t>
      </w:r>
      <w:r>
        <w:rPr>
          <w:rFonts w:ascii="Times New Roman" w:hAnsi="Times New Roman" w:cs="Times New Roman"/>
          <w:sz w:val="28"/>
          <w:szCs w:val="28"/>
        </w:rPr>
        <w:lastRenderedPageBreak/>
        <w:t xml:space="preserve">получения услуги (сложная процедура оформления документов) – 3,54 % респондентов, требование большого количества документов из других органов  (учреждений) – 2,58 % респондентов, неудобный режим работы органа (учреждения) - 2,28 % респондентов, грубость, невнимательность сотрудников – 0,12 % респондентов, низкий профессионализм сотрудников (не могут ответить на  поставленные вопросы, отсылают  друг  к  другу) – 0,10 % респондентов, отказ в предоставлении услуги без пояснения причин отказа – 0,05 % респондентов, требование платы, сверх установленной в соответствии с порядком (взятка, подарок) – 0,02 % респондентов. </w:t>
      </w:r>
    </w:p>
    <w:p w:rsidR="00B651B8" w:rsidRDefault="00B651B8" w:rsidP="00AB0D7A">
      <w:pPr>
        <w:ind w:firstLine="702"/>
      </w:pPr>
      <w:r>
        <w:t xml:space="preserve">Мониторинг качества предоставления муниципальных услуг проводился по 662 муниципальным услугам из 1311 муниципальных услуг в 4 городских округах и 31 муниципальном районе (в  2012 году - в 3 городских округах, 31 муниципальном районе по 428 услугам). </w:t>
      </w:r>
    </w:p>
    <w:p w:rsidR="00B651B8" w:rsidRDefault="00B651B8" w:rsidP="00AB0D7A">
      <w:pPr>
        <w:ind w:firstLine="702"/>
      </w:pPr>
      <w:r>
        <w:t xml:space="preserve">Всего проанализировано 11652 анкеты (в 2012 году - 7080 анкет).  </w:t>
      </w:r>
    </w:p>
    <w:p w:rsidR="00B651B8" w:rsidRDefault="00B651B8" w:rsidP="00AB0D7A">
      <w:pPr>
        <w:autoSpaceDE w:val="0"/>
        <w:autoSpaceDN w:val="0"/>
        <w:adjustRightInd w:val="0"/>
        <w:ind w:firstLine="702"/>
      </w:pPr>
      <w:r>
        <w:t>В целом, по результатам проведенного мониторинга уровень качества предоставления муниципальных услуг в Забайкальском крае также характеризуется как достаточно хороший (0,782), хотя он несколько ниже чем региональный. Подобный – хороший уровень качества предоставления услуг сложился по 83,52 % муниципальных услуг (в 2012 году - 59,4 %).</w:t>
      </w:r>
    </w:p>
    <w:p w:rsidR="00B651B8" w:rsidRDefault="00B651B8" w:rsidP="00AB0D7A">
      <w:pPr>
        <w:autoSpaceDE w:val="0"/>
        <w:autoSpaceDN w:val="0"/>
        <w:adjustRightInd w:val="0"/>
        <w:ind w:firstLine="702"/>
      </w:pPr>
      <w:r>
        <w:t>В ходе проведения соцопросов 50,53 % респондентов отметили, что информацию об услуге получили при личном посещении органа (учреждения) или от друзей (родственников, знакомых); по телефону -16,18 % респондентов, на информационных стендах в органе (учреждении) – 11,5 % респондентов, в средствах массовой информации – 9,89 % респондентов, на официальном сайте органа (учреждения) или другом Интернет-ресурсе – 8,39 % респондентов, на Едином портале государственных и муниципальных услуг, либо (и) на Портале государственных и муниципальных услуг Забайкальского края – 3,52 % респондентов.</w:t>
      </w:r>
    </w:p>
    <w:p w:rsidR="00B651B8" w:rsidRDefault="00B651B8" w:rsidP="00AB0D7A">
      <w:pPr>
        <w:autoSpaceDE w:val="0"/>
        <w:autoSpaceDN w:val="0"/>
        <w:adjustRightInd w:val="0"/>
        <w:ind w:firstLine="702"/>
      </w:pPr>
      <w:r>
        <w:t>Подали заявление и другие документы, необходимые для получения услуги, в электронной форме через  официальный сайт органа (учреждения) или другой Интернет-ресурс – 6,32 % респондентов, через Единый портал государственных и муниципальных услуг (Портал государственных и муниципальных услуг Забайкальского края)  - 1,39 % респондентов.</w:t>
      </w:r>
    </w:p>
    <w:p w:rsidR="00B651B8" w:rsidRDefault="00B651B8" w:rsidP="00AB0D7A">
      <w:pPr>
        <w:pStyle w:val="ConsPlusNormal"/>
        <w:widowControl/>
        <w:ind w:firstLine="702"/>
        <w:rPr>
          <w:rFonts w:ascii="Times New Roman" w:hAnsi="Times New Roman" w:cs="Times New Roman"/>
          <w:sz w:val="28"/>
          <w:szCs w:val="28"/>
        </w:rPr>
      </w:pPr>
      <w:r>
        <w:rPr>
          <w:rFonts w:ascii="Times New Roman" w:hAnsi="Times New Roman" w:cs="Times New Roman"/>
          <w:sz w:val="28"/>
          <w:szCs w:val="28"/>
        </w:rPr>
        <w:t>89,21 % респондентов отметили, что не обращались к посредникам для получения услуги или отдельных документов (процедур). Обращались к посредникам для обеспечения качества и быстрого оформления документов 4,8 % респондентов, из-за сложности получения отдельных документов или прохождения процедур и посредник был предложен как обязательное условие получения результата – по 0,8 % респондентов, по другим причинам – 4,39 % респондентов.</w:t>
      </w:r>
    </w:p>
    <w:p w:rsidR="00B651B8" w:rsidRDefault="00B651B8" w:rsidP="00AB0D7A">
      <w:pPr>
        <w:pStyle w:val="ConsPlusNormal"/>
        <w:widowControl/>
        <w:ind w:firstLine="702"/>
        <w:rPr>
          <w:rFonts w:ascii="Times New Roman" w:hAnsi="Times New Roman" w:cs="Times New Roman"/>
          <w:sz w:val="28"/>
          <w:szCs w:val="28"/>
        </w:rPr>
      </w:pPr>
      <w:r>
        <w:rPr>
          <w:rFonts w:ascii="Times New Roman" w:hAnsi="Times New Roman" w:cs="Times New Roman"/>
          <w:sz w:val="28"/>
          <w:szCs w:val="28"/>
        </w:rPr>
        <w:t xml:space="preserve">При проведении соцопроса 9,01 % респондентов отметили, что помещение плохо оборудовано для приема посетителей; неудобный режим работы органа (учреждения) – 7,42 % респондентов,  не понятен порядок </w:t>
      </w:r>
      <w:r>
        <w:rPr>
          <w:rFonts w:ascii="Times New Roman" w:hAnsi="Times New Roman" w:cs="Times New Roman"/>
          <w:sz w:val="28"/>
          <w:szCs w:val="28"/>
        </w:rPr>
        <w:lastRenderedPageBreak/>
        <w:t>получения услуги (сложная процедура оформления документов) – 2,91 % респондентов, требование большого количества документов из других органов  (учреждений) – 2,29 % респондентов, низкий профессионализм сотрудников (не могут ответить на поставленные вопросы, отсылают друг к другу) – 0,69 % респондентов, грубость, невнимательность сотрудников – 0,33 % респондентов, требование платы, сверх установленной в соответствии с порядком (взятка, подарок) – 0,22 % респондентов,  отказ в предоставлении услуги без пояснения причин отказа – 0,21 % респондентов.</w:t>
      </w:r>
    </w:p>
    <w:p w:rsidR="00B651B8" w:rsidRDefault="00B651B8" w:rsidP="00C8436B">
      <w:r>
        <w:t>Таким образом, результаты мониторинга качества предоставления государственных и муниципальных услуг свидетельствуют о достаточно высоких положительных оценках данной деятельности заявителями, однако в полной мере достигать установленных на федеральном уровне значений показателей в крае пока не удается. При этом качество муниципальных услуг, по оценкам их получателей, пока несколько отстает от качества по региональным услугам. Это требует продолжения работы в направлении повышения качества услуг.</w:t>
      </w:r>
    </w:p>
    <w:p w:rsidR="00B651B8" w:rsidRDefault="00B651B8" w:rsidP="00330F86">
      <w:pPr>
        <w:widowControl w:val="0"/>
        <w:autoSpaceDE w:val="0"/>
        <w:autoSpaceDN w:val="0"/>
        <w:adjustRightInd w:val="0"/>
      </w:pPr>
      <w:r>
        <w:t>Внешними характеристиками эффективности деятельности органов государственной власти субъектов Российской Федерации и органов местного самоуправления являются системы оценки эффективности их деятельности, показатели и методология функционирования которых утверждены на федеральном уровне.</w:t>
      </w:r>
    </w:p>
    <w:p w:rsidR="00B651B8" w:rsidRDefault="00B651B8" w:rsidP="00330F86">
      <w:pPr>
        <w:widowControl w:val="0"/>
        <w:autoSpaceDE w:val="0"/>
        <w:autoSpaceDN w:val="0"/>
        <w:adjustRightInd w:val="0"/>
      </w:pPr>
      <w:r>
        <w:t>В 2012-2013 годах в нормативные правовые акты</w:t>
      </w:r>
      <w:r w:rsidRPr="002F15D2">
        <w:t xml:space="preserve"> </w:t>
      </w:r>
      <w:r>
        <w:t>внесены изменения, касающиеся системы оценки эффективности деятельности органов исполнительной власти субъектов Российской Федерации:</w:t>
      </w:r>
    </w:p>
    <w:p w:rsidR="00B651B8" w:rsidRDefault="00B651B8" w:rsidP="00C8436B">
      <w:pPr>
        <w:autoSpaceDE w:val="0"/>
        <w:autoSpaceDN w:val="0"/>
        <w:adjustRightInd w:val="0"/>
        <w:ind w:firstLine="708"/>
      </w:pPr>
      <w:r>
        <w:t xml:space="preserve">Указ Президента Российской Федерации от 21 августа 2012 года № 1199 «Об оценке эффективности деятельности органов исполнительной власти субъектов Российской Федерации»; </w:t>
      </w:r>
    </w:p>
    <w:p w:rsidR="00B651B8" w:rsidRDefault="00B651B8" w:rsidP="00C8436B">
      <w:pPr>
        <w:autoSpaceDE w:val="0"/>
        <w:autoSpaceDN w:val="0"/>
        <w:adjustRightInd w:val="0"/>
        <w:ind w:firstLine="708"/>
      </w:pPr>
      <w:r>
        <w:t>Указ Президента Российской Федерации от 10 сентября 2012 года № 1276 «Об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p w:rsidR="00B651B8" w:rsidRDefault="00B651B8" w:rsidP="002F15D2">
      <w:pPr>
        <w:autoSpaceDE w:val="0"/>
        <w:autoSpaceDN w:val="0"/>
        <w:adjustRightInd w:val="0"/>
        <w:ind w:firstLine="708"/>
      </w:pPr>
      <w:r>
        <w:t>постановление Правительства Российской Федерации от 03 ноября 2012 года № 1142 «О мерах по реализации Указа Президента Российской Федерации от 21 августа 2012 года № 1199 «Об оценке эффективности деятельности органов исполнительной власти субъектов Российской Федерации»;</w:t>
      </w:r>
    </w:p>
    <w:p w:rsidR="00B651B8" w:rsidRDefault="00B651B8" w:rsidP="00C8436B">
      <w:pPr>
        <w:ind w:firstLine="708"/>
      </w:pPr>
      <w:r>
        <w:t>распоряжение Правительства Забайкальского края от 26 февраля 2013 года № 86-р, которым утвержден  Порядок подготовки ежегодного Доклада о фактически достигнутых значениях показателей для оценки эффективности деятельности органов исполнительной власти Забайкальского края за отчетный период и их планируемых значениях.</w:t>
      </w:r>
    </w:p>
    <w:p w:rsidR="00B651B8" w:rsidRDefault="00B651B8" w:rsidP="00C8436B">
      <w:pPr>
        <w:widowControl w:val="0"/>
        <w:autoSpaceDE w:val="0"/>
        <w:autoSpaceDN w:val="0"/>
        <w:adjustRightInd w:val="0"/>
        <w:ind w:firstLine="540"/>
      </w:pPr>
      <w:r>
        <w:t xml:space="preserve">В соответствии с вновь принятыми документами сокращен перечень </w:t>
      </w:r>
      <w:r>
        <w:lastRenderedPageBreak/>
        <w:t>показателей для оценки эффективности деятельности органов исполнительной власти субъектов Российской Федерации (с 319 до 14).</w:t>
      </w:r>
    </w:p>
    <w:p w:rsidR="00B651B8" w:rsidRDefault="00B651B8" w:rsidP="00330F86">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Во исполнение Указа Президента Российской Федерации</w:t>
      </w:r>
      <w:r>
        <w:rPr>
          <w:rFonts w:ascii="Times New Roman" w:hAnsi="Times New Roman" w:cs="Times New Roman"/>
          <w:sz w:val="28"/>
          <w:szCs w:val="28"/>
        </w:rPr>
        <w:br/>
        <w:t>от 21 августа 2012 года № 1199 подготовлен Доклад о фактически достигнутых значениях показателей для оценки эффективности деятельности органов исполнительной власти Забайкальского края за 2012 год и их планируемых значениях на 2013-2015 годы, который направлен  в Правительство  Российской Федерации.</w:t>
      </w:r>
    </w:p>
    <w:p w:rsidR="00B651B8" w:rsidRDefault="00B651B8" w:rsidP="00C8436B">
      <w:pPr>
        <w:ind w:firstLine="692"/>
      </w:pPr>
      <w:r>
        <w:t xml:space="preserve">В соответствии с комплексной оценкой значений показателей эффективности деятельности органов исполнительной власти субъектов Российской Федерации </w:t>
      </w:r>
      <w:r w:rsidRPr="004D2EA8">
        <w:rPr>
          <w:rStyle w:val="af6"/>
          <w:b w:val="0"/>
          <w:bCs w:val="0"/>
        </w:rPr>
        <w:t>по итогам работы</w:t>
      </w:r>
      <w:r w:rsidRPr="004D2EA8">
        <w:rPr>
          <w:b/>
          <w:bCs/>
        </w:rPr>
        <w:t xml:space="preserve"> </w:t>
      </w:r>
      <w:r w:rsidRPr="004D2EA8">
        <w:t>за 2012 год</w:t>
      </w:r>
      <w:r w:rsidRPr="004D2EA8">
        <w:rPr>
          <w:b/>
          <w:bCs/>
        </w:rPr>
        <w:t xml:space="preserve"> </w:t>
      </w:r>
      <w:r w:rsidRPr="004D2EA8">
        <w:rPr>
          <w:rStyle w:val="af6"/>
          <w:b w:val="0"/>
          <w:bCs w:val="0"/>
        </w:rPr>
        <w:t>Забайкальский край</w:t>
      </w:r>
      <w:r>
        <w:t xml:space="preserve"> занимал 73 место (2010 год – 73 место, 2011 год – 58 место). </w:t>
      </w:r>
    </w:p>
    <w:p w:rsidR="00B651B8" w:rsidRDefault="00B651B8" w:rsidP="00C8436B">
      <w:pPr>
        <w:ind w:firstLine="692"/>
      </w:pPr>
      <w:r>
        <w:t>Ухудшение положения края по результатам мониторинга требует проведения работы по выявлению причин снижения, а также  реализации комплекса мер по выправлению ситуации с результатами комплексной оценки края. Однако при проведении данной работы необходимо также учитывать интересы края и его финансовые возможности.</w:t>
      </w:r>
    </w:p>
    <w:p w:rsidR="00B651B8" w:rsidRDefault="00B651B8" w:rsidP="00AB0D7A">
      <w:pPr>
        <w:widowControl w:val="0"/>
        <w:autoSpaceDE w:val="0"/>
        <w:autoSpaceDN w:val="0"/>
        <w:adjustRightInd w:val="0"/>
        <w:ind w:firstLine="702"/>
      </w:pPr>
      <w:r>
        <w:t>В 2012-2013 годах приняты нормативные правовые акты, вносящие изменения в систему оценки эффективности деятельности органов местного самоуправления:</w:t>
      </w:r>
    </w:p>
    <w:p w:rsidR="00B651B8" w:rsidRDefault="0053797A" w:rsidP="00AB0D7A">
      <w:pPr>
        <w:widowControl w:val="0"/>
        <w:autoSpaceDE w:val="0"/>
        <w:autoSpaceDN w:val="0"/>
        <w:adjustRightInd w:val="0"/>
        <w:ind w:firstLine="702"/>
      </w:pPr>
      <w:hyperlink r:id="rId19" w:history="1">
        <w:r w:rsidR="00B651B8" w:rsidRPr="005D3E03">
          <w:rPr>
            <w:rStyle w:val="af8"/>
            <w:color w:val="auto"/>
            <w:u w:val="none"/>
          </w:rPr>
          <w:t>Указ</w:t>
        </w:r>
      </w:hyperlink>
      <w:r w:rsidR="00B651B8">
        <w:t xml:space="preserve"> Президента Российской Федерации от 14 октября 2012 года №1384 «О внесении изменений в Указ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в перечень, утвержденный этим Указом»;</w:t>
      </w:r>
    </w:p>
    <w:p w:rsidR="00B651B8" w:rsidRDefault="0053797A" w:rsidP="00AB0D7A">
      <w:pPr>
        <w:widowControl w:val="0"/>
        <w:autoSpaceDE w:val="0"/>
        <w:autoSpaceDN w:val="0"/>
        <w:adjustRightInd w:val="0"/>
        <w:ind w:firstLine="702"/>
      </w:pPr>
      <w:hyperlink r:id="rId20" w:history="1">
        <w:r w:rsidR="00B651B8" w:rsidRPr="005D3E03">
          <w:rPr>
            <w:rStyle w:val="af8"/>
            <w:color w:val="auto"/>
            <w:u w:val="none"/>
          </w:rPr>
          <w:t>постановление</w:t>
        </w:r>
      </w:hyperlink>
      <w:r w:rsidR="00B651B8" w:rsidRPr="00A67689">
        <w:t xml:space="preserve"> </w:t>
      </w:r>
      <w:r w:rsidR="00B651B8">
        <w:t>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 2012 года № 601 «Об основных направлениях совершенствования системы государственного управления»;</w:t>
      </w:r>
    </w:p>
    <w:p w:rsidR="00B651B8" w:rsidRDefault="0053797A" w:rsidP="00AB0D7A">
      <w:pPr>
        <w:widowControl w:val="0"/>
        <w:autoSpaceDE w:val="0"/>
        <w:autoSpaceDN w:val="0"/>
        <w:adjustRightInd w:val="0"/>
        <w:ind w:firstLine="702"/>
      </w:pPr>
      <w:hyperlink r:id="rId21" w:history="1">
        <w:r w:rsidR="00B651B8" w:rsidRPr="005D3E03">
          <w:rPr>
            <w:rStyle w:val="af8"/>
            <w:color w:val="auto"/>
            <w:u w:val="none"/>
          </w:rPr>
          <w:t>распоряжение</w:t>
        </w:r>
      </w:hyperlink>
      <w:r w:rsidR="00B651B8">
        <w:t xml:space="preserve"> Правительства Забайкальского края от 26 февраля 2013 года № 85-р.</w:t>
      </w:r>
    </w:p>
    <w:p w:rsidR="00B651B8" w:rsidRDefault="00B651B8" w:rsidP="00AB0D7A">
      <w:pPr>
        <w:widowControl w:val="0"/>
        <w:autoSpaceDE w:val="0"/>
        <w:autoSpaceDN w:val="0"/>
        <w:adjustRightInd w:val="0"/>
        <w:ind w:firstLine="702"/>
      </w:pPr>
      <w:r>
        <w:t>В соответствии с вновь принятыми документами  сокращен перечень показателей для оценки эффективности деятельности органов местного самоуправления (со 152 до 40).</w:t>
      </w:r>
    </w:p>
    <w:p w:rsidR="00B651B8" w:rsidRDefault="00B651B8" w:rsidP="00AB0D7A">
      <w:pPr>
        <w:widowControl w:val="0"/>
        <w:autoSpaceDE w:val="0"/>
        <w:autoSpaceDN w:val="0"/>
        <w:adjustRightInd w:val="0"/>
        <w:ind w:firstLine="702"/>
      </w:pPr>
      <w:r>
        <w:lastRenderedPageBreak/>
        <w:t>Министерство экономического развития Забайкальского края является координатором и организатором всего комплекса работ по оценке эффективности деятельности органов местного самоуправления.</w:t>
      </w:r>
    </w:p>
    <w:p w:rsidR="00B651B8" w:rsidRDefault="00B651B8" w:rsidP="00AB0D7A">
      <w:pPr>
        <w:widowControl w:val="0"/>
        <w:autoSpaceDE w:val="0"/>
        <w:autoSpaceDN w:val="0"/>
        <w:adjustRightInd w:val="0"/>
        <w:ind w:firstLine="702"/>
      </w:pPr>
      <w:r>
        <w:t>В настоящее время выстроена система оценки деятельности органов местного самоуправления, в которой участвуют исполнительные органы государственной власти  и органы местного самоуправления Забайкальского края.</w:t>
      </w:r>
    </w:p>
    <w:p w:rsidR="00B651B8" w:rsidRDefault="00B651B8" w:rsidP="00330F86">
      <w:pPr>
        <w:widowControl w:val="0"/>
        <w:autoSpaceDE w:val="0"/>
        <w:autoSpaceDN w:val="0"/>
        <w:adjustRightInd w:val="0"/>
      </w:pPr>
      <w:r>
        <w:t>В рамках определенных полномочий Министерство экономического развития Забайкальского края:</w:t>
      </w:r>
    </w:p>
    <w:p w:rsidR="00B651B8" w:rsidRDefault="00B651B8" w:rsidP="00330F86">
      <w:pPr>
        <w:widowControl w:val="0"/>
        <w:autoSpaceDE w:val="0"/>
        <w:autoSpaceDN w:val="0"/>
        <w:adjustRightInd w:val="0"/>
      </w:pPr>
      <w:r>
        <w:t>организует взаимодействие исполнительных органов государственной власти и органов местного самоуправления при подготовке докладов глав администраций городских округов и муниципальных районов;</w:t>
      </w:r>
    </w:p>
    <w:p w:rsidR="00B651B8" w:rsidRDefault="00B651B8" w:rsidP="00330F86">
      <w:pPr>
        <w:widowControl w:val="0"/>
        <w:autoSpaceDE w:val="0"/>
        <w:autoSpaceDN w:val="0"/>
        <w:adjustRightInd w:val="0"/>
      </w:pPr>
      <w:r>
        <w:t>осуществляет мониторинг показателей докладов глав администраций городских округов и муниципальных районов для оценки эффективности деятельности органов местного самоуправления;</w:t>
      </w:r>
    </w:p>
    <w:p w:rsidR="00B651B8" w:rsidRDefault="00B651B8" w:rsidP="00330F86">
      <w:pPr>
        <w:widowControl w:val="0"/>
        <w:autoSpaceDE w:val="0"/>
        <w:autoSpaceDN w:val="0"/>
        <w:adjustRightInd w:val="0"/>
      </w:pPr>
      <w:r>
        <w:t>проводит комплексную оценку эффективности деятельности органов местного самоуправления городских округов и муниципальных районов, рассчитываемой на основании сводных индексов показателей эффективности;</w:t>
      </w:r>
    </w:p>
    <w:p w:rsidR="00B651B8" w:rsidRDefault="00B651B8" w:rsidP="00330F86">
      <w:pPr>
        <w:widowControl w:val="0"/>
        <w:autoSpaceDE w:val="0"/>
        <w:autoSpaceDN w:val="0"/>
        <w:adjustRightInd w:val="0"/>
      </w:pPr>
      <w:r>
        <w:t>формирует сводный доклад Забайкальского края о результатах мониторинга эффективности деятельности органов местного самоуправления городских округов и муниципальных районов.</w:t>
      </w:r>
    </w:p>
    <w:p w:rsidR="00B651B8" w:rsidRDefault="00B651B8" w:rsidP="00330F86">
      <w:pPr>
        <w:widowControl w:val="0"/>
        <w:autoSpaceDE w:val="0"/>
        <w:autoSpaceDN w:val="0"/>
        <w:adjustRightInd w:val="0"/>
      </w:pPr>
      <w:r>
        <w:t>Основными задачами мониторинга эффективности деятельности органов местного самоуправления являются: оценка динамики изменения показателей, характеризующих качество жизни, уровень социально-экономического развития муниципального образования, степень внедрения методов и принципов управления, обеспечивающих переход к более результативным моделям муниципального управления; системное исследование результативности управления муниципальными образованиями; принятие решений и мер по дальнейшему совершенствованию муниципального управления; а также поощрение и стимулирование муниципальных образований, достигших наилучших значений показателей эффективности.</w:t>
      </w:r>
    </w:p>
    <w:p w:rsidR="00B651B8" w:rsidRDefault="00B651B8" w:rsidP="00330F86">
      <w:pPr>
        <w:widowControl w:val="0"/>
        <w:autoSpaceDE w:val="0"/>
        <w:autoSpaceDN w:val="0"/>
        <w:adjustRightInd w:val="0"/>
      </w:pPr>
      <w:r>
        <w:t>Во исполнение Указа Президента Российской Федерации от 28 апреля 2008 года № 607 подготовлен Сводный доклад Забайкальского края о результатах мониторинга эффективности деятельности органов местного самоуправления городских округов и муниципальных районов за 2012 год.</w:t>
      </w:r>
    </w:p>
    <w:p w:rsidR="00B651B8" w:rsidRDefault="00B651B8" w:rsidP="00330F86">
      <w:pPr>
        <w:widowControl w:val="0"/>
        <w:autoSpaceDE w:val="0"/>
        <w:autoSpaceDN w:val="0"/>
        <w:adjustRightInd w:val="0"/>
      </w:pPr>
      <w:r>
        <w:t>По итогам проведенной оценки победителями признаны:</w:t>
      </w:r>
    </w:p>
    <w:p w:rsidR="00B651B8" w:rsidRDefault="00B651B8" w:rsidP="00330F86">
      <w:pPr>
        <w:suppressAutoHyphens/>
      </w:pPr>
      <w:r>
        <w:t>среди городских округов и муниципальных районов: городской округ «Поселок Агинское»  и муниципальный район «Газимуро-Заводский район»;</w:t>
      </w:r>
    </w:p>
    <w:p w:rsidR="00B651B8" w:rsidRDefault="00B651B8" w:rsidP="00330F86">
      <w:pPr>
        <w:suppressAutoHyphens/>
      </w:pPr>
      <w:r>
        <w:t>в 5 группах муниципальных образований: городской округ «Город Чита» и муниципальные районы «Агинский район», «Акшинский район», «Борзинский район», «Оловяннинский район».</w:t>
      </w:r>
    </w:p>
    <w:p w:rsidR="00B651B8" w:rsidRDefault="00B651B8" w:rsidP="00330F86">
      <w:pPr>
        <w:suppressAutoHyphens/>
      </w:pPr>
      <w:r>
        <w:lastRenderedPageBreak/>
        <w:t xml:space="preserve">В соответствии с распоряжением Правительства Забайкальского края от 06 августа 2013 года № 426-р «О выделении в 2013 году муниципальным районам и городским округам дотаций на поощрение достижения наилучших значений показателей деятельности органов местного самоуправления муниципальных районов (городских округов) Забайкальского края» победителям выделены дотации в размере  3 млн. рублей (по 600,0 тыс. рублей и по 360 тыс. рублей соответственно). </w:t>
      </w:r>
    </w:p>
    <w:p w:rsidR="00B651B8" w:rsidRDefault="00B651B8" w:rsidP="00C8436B">
      <w:r>
        <w:t>В соответствии с постановлением Правительства Российской Федерации от 17 декабря 2012 года № 1317 принято постановление Губернатора Забайкальского края от 18 декабря 2013 года № 78 «О мерах по реализации постановления Правительства Российской Федерации от 17 декабря 2012 года № 1317 «О мерах по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 мая 2012 года  № 601 «Об основных направлениях совершенствования системы государственного управления».</w:t>
      </w:r>
    </w:p>
    <w:p w:rsidR="00B651B8" w:rsidRDefault="00B651B8" w:rsidP="00C8436B">
      <w:r>
        <w:t>Начиная с 2014 года проводится оценка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w:t>
      </w:r>
    </w:p>
    <w:p w:rsidR="00B651B8" w:rsidRDefault="00B651B8" w:rsidP="00C8436B">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Оценка населением осуществляется посредством опросов с  использованием информационно-телекоммуникационных сетей и информационных технологий на официальном портале Забайкальского края и официальных сайтах муниципальных образований Забайкальского края в информационно-телекоммуникационной сети «Интернет».</w:t>
      </w:r>
    </w:p>
    <w:p w:rsidR="00B651B8" w:rsidRDefault="00B651B8" w:rsidP="00C8436B">
      <w:pPr>
        <w:pStyle w:val="Heading"/>
        <w:ind w:firstLine="708"/>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В качестве критериев указанной оценки населением эффективности деятельности руководителей органов местного самоуправления, унитарных предприятий и  учреждений применяются следующие параметры:</w:t>
      </w:r>
    </w:p>
    <w:p w:rsidR="00B651B8" w:rsidRDefault="00B651B8" w:rsidP="00C8436B">
      <w:r>
        <w:t>удовлетворенность населения организацией транспортного обслуживания в муниципальном образовании;</w:t>
      </w:r>
    </w:p>
    <w:p w:rsidR="00B651B8" w:rsidRDefault="00B651B8" w:rsidP="00C8436B">
      <w:r>
        <w:t>удовлетворенность населения качеством автомобильных дорог в муниципальном образовании;</w:t>
      </w:r>
    </w:p>
    <w:p w:rsidR="00B651B8" w:rsidRDefault="00B651B8" w:rsidP="00C8436B">
      <w: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w:t>
      </w:r>
    </w:p>
    <w:p w:rsidR="00B651B8" w:rsidRDefault="00B651B8" w:rsidP="00C8436B">
      <w:r>
        <w:t xml:space="preserve">Результаты данной оценки также планируется принимать во внимание в рамках реализации комплекса мероприятий по повышению эффективности деятельности исполнительных органов государственной власти и органов местного самоуправления края. </w:t>
      </w:r>
    </w:p>
    <w:p w:rsidR="00B651B8" w:rsidRDefault="00B651B8" w:rsidP="00330F86">
      <w:pPr>
        <w:widowControl w:val="0"/>
        <w:autoSpaceDE w:val="0"/>
        <w:autoSpaceDN w:val="0"/>
        <w:adjustRightInd w:val="0"/>
      </w:pPr>
      <w:r>
        <w:t xml:space="preserve">В рамках реализации мероприятий по снижению административных </w:t>
      </w:r>
      <w:r>
        <w:lastRenderedPageBreak/>
        <w:t>барьеров в Российской Федерации внедряется институт оценки регулирующего воздействия (далее - ОРВ). Это новый инструмент государственного управления в Российской Федерации, обозначающий использование исполнительными органами государственной власти при формировании государственной политики специальных аналитических процедур, направленных на выявление и оценку возможных выгод, издержек и эффектов от нового или существующего государственного регулирования.</w:t>
      </w:r>
    </w:p>
    <w:p w:rsidR="00B651B8" w:rsidRDefault="00B651B8" w:rsidP="00330F86">
      <w:pPr>
        <w:widowControl w:val="0"/>
        <w:autoSpaceDE w:val="0"/>
        <w:autoSpaceDN w:val="0"/>
        <w:adjustRightInd w:val="0"/>
      </w:pPr>
      <w:r>
        <w:t xml:space="preserve">На федеральном уровне ОРВ стала обязательной процедурой с 2010 года. На региональном уровне, в соответствии с </w:t>
      </w:r>
      <w:hyperlink r:id="rId22" w:history="1">
        <w:r w:rsidRPr="002F4C0F">
          <w:rPr>
            <w:rStyle w:val="af8"/>
            <w:color w:val="auto"/>
            <w:u w:val="none"/>
          </w:rPr>
          <w:t>Указом</w:t>
        </w:r>
      </w:hyperlink>
      <w:r>
        <w:t xml:space="preserve"> Президента Российской Федерации от 07 мая 2012 года № 601 «Об основных направлениях совершенствования системы государственного управления», Федеральным законом от 02 июля 2013 года  №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обязательный порядок, предусматривающий проведение ОРВ проектов нормативных правовых актов и их публичного обсуждения, установлен с 2014 года, городских округов, являющихся административными центрами субъектов Российской Федерации, - с 01 января 2015 года, муниципальных районов, городских округов - с 01 января 2016 года,  иных муниципальных образований - с </w:t>
      </w:r>
      <w:r>
        <w:br/>
        <w:t>01 января 2017 года.</w:t>
      </w:r>
    </w:p>
    <w:p w:rsidR="00B651B8" w:rsidRDefault="00B651B8" w:rsidP="00330F86">
      <w:pPr>
        <w:widowControl w:val="0"/>
        <w:autoSpaceDE w:val="0"/>
        <w:autoSpaceDN w:val="0"/>
        <w:adjustRightInd w:val="0"/>
      </w:pPr>
      <w:r>
        <w:t>Порядок проведения ОРВ проектов нормативных правовых актов Забайкальского края, затрагивающих вопросы осуществления предпринимательской и инвестиционной деятельности, и экспертизы действующих нормативных правовых актов Забайкальского края, затрагивающих вопросы осуществления предпринимательской и инвестиционной деятельности, утвержден постановлением Губернатора Забайкальского края от 27 декабря 2013 года № 80.</w:t>
      </w:r>
    </w:p>
    <w:p w:rsidR="00B651B8" w:rsidRDefault="00B651B8" w:rsidP="00330F86">
      <w:pPr>
        <w:widowControl w:val="0"/>
        <w:autoSpaceDE w:val="0"/>
        <w:autoSpaceDN w:val="0"/>
        <w:adjustRightInd w:val="0"/>
      </w:pPr>
      <w:r>
        <w:t xml:space="preserve">В соответствии с </w:t>
      </w:r>
      <w:hyperlink r:id="rId23" w:history="1">
        <w:r w:rsidRPr="005D3E03">
          <w:rPr>
            <w:rStyle w:val="af8"/>
            <w:color w:val="auto"/>
            <w:u w:val="none"/>
          </w:rPr>
          <w:t>Указом</w:t>
        </w:r>
      </w:hyperlink>
      <w:r>
        <w:t xml:space="preserve"> Президента Российской Федерации от 07 мая 2012 года № 601 «Об основных направлениях совершенствования системы государственного управления» с целью вовлечения представителей общества в обсуждение принимаемых органами власти решений, расширения участия граждан в деятельности органов исполнительной власти планируется создание общественного совета при Министерстве экономического развития Забайкальского края. </w:t>
      </w:r>
    </w:p>
    <w:p w:rsidR="00B651B8" w:rsidRDefault="00B651B8" w:rsidP="00330F86">
      <w:pPr>
        <w:widowControl w:val="0"/>
        <w:autoSpaceDE w:val="0"/>
        <w:autoSpaceDN w:val="0"/>
        <w:adjustRightInd w:val="0"/>
      </w:pPr>
      <w:r>
        <w:t xml:space="preserve">Таким образом, на данный момент сложилась потребность в </w:t>
      </w:r>
      <w:r>
        <w:lastRenderedPageBreak/>
        <w:t>продолжении начатой в рамках выполнения краевой долгосрочной целевой программы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Забайкальском крае (2011–2013 годы)» деятельности, а также в реализации новых механизмов, обеспечивающих получение от общества обратной связи.</w:t>
      </w:r>
    </w:p>
    <w:p w:rsidR="00B651B8" w:rsidRDefault="00B651B8" w:rsidP="00330F86">
      <w:pPr>
        <w:widowControl w:val="0"/>
        <w:autoSpaceDE w:val="0"/>
        <w:autoSpaceDN w:val="0"/>
        <w:adjustRightInd w:val="0"/>
      </w:pPr>
      <w:r>
        <w:t>При этом в ходе реализации настоящей подпрограммы потребуется решить следующие проблемы:</w:t>
      </w:r>
    </w:p>
    <w:p w:rsidR="00B651B8" w:rsidRDefault="00B651B8" w:rsidP="00330F86">
      <w:pPr>
        <w:widowControl w:val="0"/>
        <w:autoSpaceDE w:val="0"/>
        <w:autoSpaceDN w:val="0"/>
        <w:adjustRightInd w:val="0"/>
      </w:pPr>
      <w:r>
        <w:t>к настоящему времени достаточно высокая оценка населением качества предоставления государственных и муниципальных услуг должна быть еще повышена  - практически на 10 процентных пунктов (до установленных на федеральном уровне значений), что в ближайшие годы может осложняться ростом требований потребителей к качеству услуг и требовать дополнительных материальных и организационных усилий;</w:t>
      </w:r>
    </w:p>
    <w:p w:rsidR="00B651B8" w:rsidRDefault="00B651B8" w:rsidP="00330F86">
      <w:pPr>
        <w:widowControl w:val="0"/>
        <w:autoSpaceDE w:val="0"/>
        <w:autoSpaceDN w:val="0"/>
        <w:adjustRightInd w:val="0"/>
      </w:pPr>
      <w:r>
        <w:t>низкая оценка эффективности деятельности исполнительных органов государственной власти Забайкальского края, ухудшившаяся по сравнению с предшествующей оценкой;</w:t>
      </w:r>
    </w:p>
    <w:p w:rsidR="00B651B8" w:rsidRDefault="00B651B8" w:rsidP="00330F86">
      <w:pPr>
        <w:widowControl w:val="0"/>
        <w:autoSpaceDE w:val="0"/>
        <w:autoSpaceDN w:val="0"/>
        <w:adjustRightInd w:val="0"/>
      </w:pPr>
      <w:r>
        <w:t>не удовлетворяющая современным требованиям система взаимодействия с общественностью, в связи с чем возникает потребность отработки на практике новых механизмов получения «обратной связи» от общества, вовлечения общества в принятие решений исполнительной властью (в частности, в рамках оценки ОРВ, создания общественных советов при органах исполнительной власти и т.п.).</w:t>
      </w:r>
    </w:p>
    <w:p w:rsidR="00B651B8" w:rsidRDefault="00B651B8" w:rsidP="00330F86">
      <w:pPr>
        <w:widowControl w:val="0"/>
        <w:autoSpaceDE w:val="0"/>
        <w:autoSpaceDN w:val="0"/>
        <w:adjustRightInd w:val="0"/>
      </w:pPr>
      <w:r>
        <w:t>Настоящая подпрограмма позволяет решить обозначенные проблемы, ответить на указанные вызовы.</w:t>
      </w:r>
    </w:p>
    <w:p w:rsidR="00B651B8" w:rsidRDefault="00B651B8" w:rsidP="00C8436B">
      <w:pPr>
        <w:widowControl w:val="0"/>
        <w:autoSpaceDE w:val="0"/>
        <w:autoSpaceDN w:val="0"/>
        <w:adjustRightInd w:val="0"/>
        <w:ind w:firstLine="540"/>
      </w:pPr>
    </w:p>
    <w:p w:rsidR="00B651B8" w:rsidRDefault="00B651B8" w:rsidP="00CC79D5">
      <w:pPr>
        <w:widowControl w:val="0"/>
        <w:autoSpaceDE w:val="0"/>
        <w:autoSpaceDN w:val="0"/>
        <w:adjustRightInd w:val="0"/>
        <w:ind w:firstLine="0"/>
        <w:jc w:val="center"/>
        <w:rPr>
          <w:b/>
          <w:bCs/>
        </w:rPr>
      </w:pPr>
      <w:r>
        <w:rPr>
          <w:b/>
          <w:bCs/>
        </w:rPr>
        <w:t>2. Приоритеты государственной политики</w:t>
      </w:r>
    </w:p>
    <w:p w:rsidR="00B651B8" w:rsidRDefault="00B651B8" w:rsidP="00C8436B">
      <w:pPr>
        <w:widowControl w:val="0"/>
        <w:autoSpaceDE w:val="0"/>
        <w:autoSpaceDN w:val="0"/>
        <w:adjustRightInd w:val="0"/>
        <w:jc w:val="center"/>
        <w:rPr>
          <w:b/>
          <w:bCs/>
        </w:rPr>
      </w:pPr>
      <w:r>
        <w:rPr>
          <w:b/>
          <w:bCs/>
        </w:rPr>
        <w:t>в сфере государственного и муниципального управления</w:t>
      </w:r>
    </w:p>
    <w:p w:rsidR="00B651B8" w:rsidRDefault="00B651B8" w:rsidP="00C8436B">
      <w:pPr>
        <w:widowControl w:val="0"/>
        <w:autoSpaceDE w:val="0"/>
        <w:autoSpaceDN w:val="0"/>
        <w:adjustRightInd w:val="0"/>
        <w:jc w:val="center"/>
        <w:rPr>
          <w:b/>
          <w:bCs/>
        </w:rPr>
      </w:pPr>
    </w:p>
    <w:p w:rsidR="00B651B8" w:rsidRDefault="00B651B8" w:rsidP="00330F86">
      <w:pPr>
        <w:widowControl w:val="0"/>
        <w:autoSpaceDE w:val="0"/>
        <w:autoSpaceDN w:val="0"/>
        <w:adjustRightInd w:val="0"/>
      </w:pPr>
      <w:r>
        <w:t xml:space="preserve">Основные приоритеты государственной политики в сфере государственного управления определены в </w:t>
      </w:r>
      <w:hyperlink r:id="rId24" w:history="1">
        <w:r w:rsidRPr="005D3E03">
          <w:rPr>
            <w:rStyle w:val="af8"/>
            <w:color w:val="auto"/>
            <w:u w:val="none"/>
          </w:rPr>
          <w:t>Концепции</w:t>
        </w:r>
      </w:hyperlink>
      <w:r>
        <w:t xml:space="preserve"> долгосрочного социально-экономического развития Российской Федерации на период до 2020 года, </w:t>
      </w:r>
      <w:hyperlink r:id="rId25" w:history="1">
        <w:r w:rsidRPr="005D3E03">
          <w:rPr>
            <w:rStyle w:val="af8"/>
            <w:color w:val="auto"/>
            <w:u w:val="none"/>
          </w:rPr>
          <w:t>Указе</w:t>
        </w:r>
      </w:hyperlink>
      <w:r>
        <w:t xml:space="preserve"> Президента Российской Федерации от 07 мая 2012 года № 601 «Об основных направлениях совершенствования системы государственного управления».</w:t>
      </w:r>
    </w:p>
    <w:p w:rsidR="00B651B8" w:rsidRDefault="00B651B8" w:rsidP="00330F86">
      <w:pPr>
        <w:widowControl w:val="0"/>
        <w:autoSpaceDE w:val="0"/>
        <w:autoSpaceDN w:val="0"/>
        <w:adjustRightInd w:val="0"/>
      </w:pPr>
      <w:r>
        <w:t xml:space="preserve">Так, Концепцией долгосрочного социально-экономического развития Российской Федерации на период до 2020 года в целях перехода к инновационному социально ориентированному развитию государству в отношениях с субъектами предпринимательской деятельности </w:t>
      </w:r>
      <w:r>
        <w:lastRenderedPageBreak/>
        <w:t>предусмотрено ориентироваться, в частности, на такие принципы, как:</w:t>
      </w:r>
    </w:p>
    <w:p w:rsidR="00B651B8" w:rsidRDefault="00B651B8" w:rsidP="00330F86">
      <w:pPr>
        <w:widowControl w:val="0"/>
        <w:autoSpaceDE w:val="0"/>
        <w:autoSpaceDN w:val="0"/>
        <w:adjustRightInd w:val="0"/>
      </w:pPr>
      <w:r>
        <w:t>снижение административных барьеров в экономике, превращение России в страну с низким уровнем коррупции;</w:t>
      </w:r>
    </w:p>
    <w:p w:rsidR="00B651B8" w:rsidRDefault="00B651B8" w:rsidP="00330F86">
      <w:pPr>
        <w:widowControl w:val="0"/>
        <w:autoSpaceDE w:val="0"/>
        <w:autoSpaceDN w:val="0"/>
        <w:adjustRightInd w:val="0"/>
      </w:pPr>
      <w:r>
        <w:t>расширение участия предпринимательского сообщества в подготовке решений органов государственной власти, связанных с регулированием экономики.</w:t>
      </w:r>
    </w:p>
    <w:p w:rsidR="00B651B8" w:rsidRDefault="00B651B8" w:rsidP="00330F86">
      <w:pPr>
        <w:widowControl w:val="0"/>
        <w:autoSpaceDE w:val="0"/>
        <w:autoSpaceDN w:val="0"/>
        <w:adjustRightInd w:val="0"/>
      </w:pPr>
      <w:r>
        <w:t>Указом Президента Российской Федерации от 07 мая 2012 года № 601 (далее – Указ) предусмотрены следующие значимые положения:</w:t>
      </w:r>
    </w:p>
    <w:p w:rsidR="00B651B8" w:rsidRDefault="00B651B8" w:rsidP="00330F86">
      <w:pPr>
        <w:autoSpaceDE w:val="0"/>
        <w:autoSpaceDN w:val="0"/>
        <w:adjustRightInd w:val="0"/>
      </w:pPr>
      <w:r>
        <w:t>достижение уровня удовлетворенности граждан Российской Федерации (далее - граждане) качеством предоставления государственных и муниципальных услуг к 2018 году - не менее 90 %;</w:t>
      </w:r>
    </w:p>
    <w:p w:rsidR="00B651B8" w:rsidRDefault="00B651B8" w:rsidP="00330F86">
      <w:pPr>
        <w:autoSpaceDE w:val="0"/>
        <w:autoSpaceDN w:val="0"/>
        <w:adjustRightInd w:val="0"/>
      </w:pPr>
      <w:r>
        <w:t>рост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90 %;</w:t>
      </w:r>
    </w:p>
    <w:p w:rsidR="00B651B8" w:rsidRDefault="00B651B8" w:rsidP="00330F86">
      <w:pPr>
        <w:autoSpaceDE w:val="0"/>
        <w:autoSpaceDN w:val="0"/>
        <w:adjustRightInd w:val="0"/>
      </w:pPr>
      <w:r>
        <w:t>увеличение доли граждан, использующих механизм получения государственных и муниципальных услуг в электронной форме, к 2018 году – не менее 70 %;</w:t>
      </w:r>
    </w:p>
    <w:p w:rsidR="00B651B8" w:rsidRDefault="00B651B8" w:rsidP="00330F86">
      <w:pPr>
        <w:autoSpaceDE w:val="0"/>
        <w:autoSpaceDN w:val="0"/>
        <w:adjustRightInd w:val="0"/>
      </w:pPr>
      <w:r>
        <w:t>снижение среднего числа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к 2014 году - до 2;</w:t>
      </w:r>
    </w:p>
    <w:p w:rsidR="00B651B8" w:rsidRDefault="00B651B8" w:rsidP="00330F86">
      <w:pPr>
        <w:autoSpaceDE w:val="0"/>
        <w:autoSpaceDN w:val="0"/>
        <w:adjustRightInd w:val="0"/>
      </w:pPr>
      <w:r>
        <w:t>сокращение времени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к 2014 году - до 15 минут.</w:t>
      </w:r>
    </w:p>
    <w:p w:rsidR="00B651B8" w:rsidRDefault="00B651B8" w:rsidP="00330F86">
      <w:pPr>
        <w:autoSpaceDE w:val="0"/>
        <w:autoSpaceDN w:val="0"/>
        <w:adjustRightInd w:val="0"/>
      </w:pPr>
      <w:r>
        <w:t>Также в Указе уделено внимание необходимости создания системы раскрытия информации о разрабатываемых проектах нормативных правовых актах и результатах их общественного обсуждения; развитию института ОРВ (в том числе развитию на региональном уровне процедур ОРВ проектов нормативных правовых актов, а также экспертизы действующих нормативных правовых актов, имея в виду законодательное закрепление таких процедур в отношении органов государственной власти субъектов Российской Федерации - с 2014 года, органов местного самоуправления - с 2015 года), развитию общественных советов, расширению участия граждан и организаций в формировании стандартов предоставления государственных услуг и контроле за их исполнением.</w:t>
      </w:r>
    </w:p>
    <w:p w:rsidR="00B651B8" w:rsidRDefault="00B651B8" w:rsidP="00330F86">
      <w:pPr>
        <w:autoSpaceDE w:val="0"/>
        <w:autoSpaceDN w:val="0"/>
        <w:adjustRightInd w:val="0"/>
      </w:pPr>
      <w:r>
        <w:t xml:space="preserve">Предусмотрено обеспечение совместно с органами исполнительной власти субъектов Российской Федерации предоставления государственных и муниципальных услуг по принципу «одного окна» с организацией поэтапного перехода к предоставлению государственных и муниципальных на основе данного принципа к 01 января 2015 года. </w:t>
      </w:r>
    </w:p>
    <w:p w:rsidR="00B651B8" w:rsidRDefault="00B651B8" w:rsidP="00330F86">
      <w:pPr>
        <w:autoSpaceDE w:val="0"/>
        <w:autoSpaceDN w:val="0"/>
        <w:adjustRightInd w:val="0"/>
      </w:pPr>
      <w:r>
        <w:lastRenderedPageBreak/>
        <w:t>В Стратегии социально-экономического развития Забайкальского края на период до 2030 года в числе приоритетов долгосрочного развития также указывается на необходимость выполнения задач, обозначенных указами Президента Российской Федерации от 07 мая 2012 года.</w:t>
      </w:r>
    </w:p>
    <w:p w:rsidR="00B651B8" w:rsidRPr="0017534D" w:rsidRDefault="00B651B8" w:rsidP="00330F86">
      <w:pPr>
        <w:autoSpaceDE w:val="0"/>
        <w:autoSpaceDN w:val="0"/>
        <w:adjustRightInd w:val="0"/>
      </w:pPr>
      <w:r>
        <w:t>Установленные на федеральном уровне приоритеты, а также показатели учтены в настоящей подпрограмме.</w:t>
      </w:r>
    </w:p>
    <w:p w:rsidR="00B651B8" w:rsidRDefault="00B651B8" w:rsidP="00330F86">
      <w:pPr>
        <w:widowControl w:val="0"/>
        <w:autoSpaceDE w:val="0"/>
        <w:autoSpaceDN w:val="0"/>
        <w:adjustRightInd w:val="0"/>
        <w:rPr>
          <w:color w:val="FF0000"/>
        </w:rPr>
      </w:pPr>
    </w:p>
    <w:p w:rsidR="00B651B8" w:rsidRDefault="00B651B8" w:rsidP="00330F86">
      <w:pPr>
        <w:widowControl w:val="0"/>
        <w:autoSpaceDE w:val="0"/>
        <w:autoSpaceDN w:val="0"/>
        <w:adjustRightInd w:val="0"/>
        <w:jc w:val="center"/>
        <w:rPr>
          <w:b/>
          <w:bCs/>
        </w:rPr>
      </w:pPr>
      <w:r>
        <w:rPr>
          <w:b/>
          <w:bCs/>
        </w:rPr>
        <w:t>3. Описание целей и задач подпрограммы</w:t>
      </w:r>
    </w:p>
    <w:p w:rsidR="00B651B8" w:rsidRDefault="00B651B8" w:rsidP="00330F86">
      <w:pPr>
        <w:widowControl w:val="0"/>
        <w:autoSpaceDE w:val="0"/>
        <w:autoSpaceDN w:val="0"/>
        <w:adjustRightInd w:val="0"/>
        <w:jc w:val="center"/>
        <w:rPr>
          <w:b/>
          <w:bCs/>
        </w:rPr>
      </w:pPr>
    </w:p>
    <w:p w:rsidR="00B651B8" w:rsidRPr="005B5130" w:rsidRDefault="00B651B8" w:rsidP="00330F86">
      <w:pPr>
        <w:widowControl w:val="0"/>
        <w:autoSpaceDE w:val="0"/>
        <w:autoSpaceDN w:val="0"/>
        <w:adjustRightInd w:val="0"/>
      </w:pPr>
      <w:r>
        <w:t xml:space="preserve">Целью подпрограммы является </w:t>
      </w:r>
      <w:r w:rsidRPr="00122EEF">
        <w:t>повышение эффективности государственного и муниципального управления.</w:t>
      </w:r>
    </w:p>
    <w:p w:rsidR="00B651B8" w:rsidRDefault="00B651B8" w:rsidP="00330F86">
      <w:pPr>
        <w:widowControl w:val="0"/>
        <w:autoSpaceDE w:val="0"/>
        <w:autoSpaceDN w:val="0"/>
        <w:adjustRightInd w:val="0"/>
      </w:pPr>
      <w:r>
        <w:t>Для достижения указанной цели потребуется решение следующих задач:</w:t>
      </w:r>
    </w:p>
    <w:p w:rsidR="00B651B8" w:rsidRDefault="00B651B8" w:rsidP="00330F86">
      <w:pPr>
        <w:widowControl w:val="0"/>
      </w:pPr>
      <w:r>
        <w:t>совершенствование предоставления государственных и муниципальных услуг;</w:t>
      </w:r>
    </w:p>
    <w:p w:rsidR="00B651B8" w:rsidRDefault="00B651B8" w:rsidP="00330F86">
      <w:pPr>
        <w:widowControl w:val="0"/>
      </w:pPr>
      <w:r>
        <w:t>создание условий для повышения эффективности деятельности органов исполнительной власти Забайкальского края и органов местного самоуправления;</w:t>
      </w:r>
    </w:p>
    <w:p w:rsidR="00B651B8" w:rsidRDefault="00B651B8" w:rsidP="00330F86">
      <w:pPr>
        <w:widowControl w:val="0"/>
      </w:pPr>
      <w:r>
        <w:t>снижение административных барьеров;</w:t>
      </w:r>
    </w:p>
    <w:p w:rsidR="00B651B8" w:rsidRDefault="00B651B8" w:rsidP="00330F86">
      <w:pPr>
        <w:widowControl w:val="0"/>
      </w:pPr>
      <w:r>
        <w:t>повышение открытости деятельности органов государственной власти Забайкальского края.</w:t>
      </w:r>
    </w:p>
    <w:p w:rsidR="00B651B8" w:rsidRDefault="00B651B8" w:rsidP="00CA5E00">
      <w:pPr>
        <w:widowControl w:val="0"/>
        <w:ind w:firstLine="708"/>
      </w:pPr>
      <w:r>
        <w:t xml:space="preserve">На решение указанных задач направлены предусмотренные в подпрограмме основные мероприятия. </w:t>
      </w:r>
    </w:p>
    <w:p w:rsidR="00B651B8" w:rsidRPr="00330F86" w:rsidRDefault="00B651B8" w:rsidP="00C8436B">
      <w:pPr>
        <w:widowControl w:val="0"/>
        <w:autoSpaceDE w:val="0"/>
        <w:autoSpaceDN w:val="0"/>
        <w:adjustRightInd w:val="0"/>
        <w:ind w:firstLine="540"/>
        <w:rPr>
          <w:rFonts w:ascii="Calibri" w:hAnsi="Calibri" w:cs="Calibri"/>
          <w:sz w:val="22"/>
          <w:szCs w:val="22"/>
        </w:rPr>
      </w:pPr>
    </w:p>
    <w:p w:rsidR="00B651B8" w:rsidRDefault="00B651B8" w:rsidP="002248BC">
      <w:pPr>
        <w:widowControl w:val="0"/>
        <w:autoSpaceDE w:val="0"/>
        <w:autoSpaceDN w:val="0"/>
        <w:adjustRightInd w:val="0"/>
        <w:ind w:firstLine="0"/>
        <w:jc w:val="center"/>
        <w:outlineLvl w:val="2"/>
        <w:rPr>
          <w:b/>
          <w:bCs/>
        </w:rPr>
      </w:pPr>
      <w:r>
        <w:rPr>
          <w:b/>
          <w:bCs/>
        </w:rPr>
        <w:t>4. Сроки и этапы реализации подпрограммы</w:t>
      </w:r>
    </w:p>
    <w:p w:rsidR="00B651B8" w:rsidRDefault="00B651B8" w:rsidP="00C8436B">
      <w:pPr>
        <w:widowControl w:val="0"/>
        <w:autoSpaceDE w:val="0"/>
        <w:autoSpaceDN w:val="0"/>
        <w:adjustRightInd w:val="0"/>
        <w:jc w:val="center"/>
        <w:outlineLvl w:val="2"/>
        <w:rPr>
          <w:b/>
          <w:bCs/>
        </w:rPr>
      </w:pPr>
    </w:p>
    <w:p w:rsidR="00B651B8" w:rsidRDefault="00B651B8" w:rsidP="00AB0D7A">
      <w:pPr>
        <w:widowControl w:val="0"/>
        <w:ind w:firstLine="702"/>
      </w:pPr>
      <w:r>
        <w:t>Подпрограмма реализуется в 2014-2020 годах, в один этап.</w:t>
      </w:r>
    </w:p>
    <w:p w:rsidR="00B651B8" w:rsidRDefault="00B651B8" w:rsidP="00C8436B">
      <w:pPr>
        <w:widowControl w:val="0"/>
        <w:autoSpaceDE w:val="0"/>
        <w:autoSpaceDN w:val="0"/>
        <w:adjustRightInd w:val="0"/>
        <w:jc w:val="center"/>
        <w:outlineLvl w:val="2"/>
      </w:pPr>
    </w:p>
    <w:p w:rsidR="00B651B8" w:rsidRDefault="00B651B8" w:rsidP="002248BC">
      <w:pPr>
        <w:widowControl w:val="0"/>
        <w:autoSpaceDE w:val="0"/>
        <w:autoSpaceDN w:val="0"/>
        <w:adjustRightInd w:val="0"/>
        <w:ind w:firstLine="0"/>
        <w:jc w:val="center"/>
        <w:rPr>
          <w:b/>
          <w:bCs/>
        </w:rPr>
      </w:pPr>
      <w:r>
        <w:rPr>
          <w:b/>
          <w:bCs/>
        </w:rPr>
        <w:t>5. Перечень основных мероприятий подпрограммы</w:t>
      </w:r>
    </w:p>
    <w:p w:rsidR="00B651B8" w:rsidRDefault="00B651B8" w:rsidP="00C8436B">
      <w:pPr>
        <w:widowControl w:val="0"/>
        <w:autoSpaceDE w:val="0"/>
        <w:autoSpaceDN w:val="0"/>
        <w:adjustRightInd w:val="0"/>
        <w:jc w:val="center"/>
        <w:outlineLvl w:val="2"/>
        <w:rPr>
          <w:b/>
          <w:bCs/>
        </w:rPr>
      </w:pPr>
    </w:p>
    <w:p w:rsidR="00B651B8" w:rsidRDefault="00B651B8" w:rsidP="00330F86">
      <w:pPr>
        <w:widowControl w:val="0"/>
      </w:pPr>
      <w:r>
        <w:t>Представлен в приложении к государственной программе.</w:t>
      </w:r>
    </w:p>
    <w:p w:rsidR="00B651B8" w:rsidRDefault="00B651B8" w:rsidP="00C8436B">
      <w:pPr>
        <w:widowControl w:val="0"/>
        <w:autoSpaceDE w:val="0"/>
        <w:autoSpaceDN w:val="0"/>
        <w:adjustRightInd w:val="0"/>
        <w:jc w:val="center"/>
        <w:outlineLvl w:val="2"/>
      </w:pPr>
    </w:p>
    <w:p w:rsidR="00B651B8" w:rsidRDefault="00B651B8" w:rsidP="002248BC">
      <w:pPr>
        <w:widowControl w:val="0"/>
        <w:autoSpaceDE w:val="0"/>
        <w:autoSpaceDN w:val="0"/>
        <w:adjustRightInd w:val="0"/>
        <w:ind w:firstLine="0"/>
        <w:jc w:val="center"/>
        <w:outlineLvl w:val="2"/>
        <w:rPr>
          <w:b/>
          <w:bCs/>
        </w:rPr>
      </w:pPr>
      <w:r>
        <w:rPr>
          <w:b/>
          <w:bCs/>
        </w:rPr>
        <w:t>6. Перечень показателей конечных результатов подпрограммы, методики их расчета и плановые значения по годам реализации подпрограммы</w:t>
      </w:r>
    </w:p>
    <w:p w:rsidR="00B651B8" w:rsidRDefault="00B651B8" w:rsidP="00C8436B">
      <w:pPr>
        <w:widowControl w:val="0"/>
        <w:autoSpaceDE w:val="0"/>
        <w:autoSpaceDN w:val="0"/>
        <w:adjustRightInd w:val="0"/>
        <w:jc w:val="center"/>
        <w:outlineLvl w:val="2"/>
        <w:rPr>
          <w:b/>
          <w:bCs/>
        </w:rPr>
      </w:pPr>
    </w:p>
    <w:p w:rsidR="00B651B8" w:rsidRDefault="00B651B8" w:rsidP="00330F86">
      <w:pPr>
        <w:widowControl w:val="0"/>
      </w:pPr>
      <w:r>
        <w:t>Представлены в приложении к государственной программе.</w:t>
      </w:r>
    </w:p>
    <w:p w:rsidR="00B651B8" w:rsidRPr="00330F86" w:rsidRDefault="00B651B8" w:rsidP="00C8436B">
      <w:pPr>
        <w:widowControl w:val="0"/>
        <w:autoSpaceDE w:val="0"/>
        <w:autoSpaceDN w:val="0"/>
        <w:adjustRightInd w:val="0"/>
        <w:jc w:val="center"/>
        <w:rPr>
          <w:rFonts w:ascii="Calibri" w:hAnsi="Calibri" w:cs="Calibri"/>
          <w:sz w:val="16"/>
          <w:szCs w:val="16"/>
        </w:rPr>
      </w:pPr>
    </w:p>
    <w:p w:rsidR="00B651B8" w:rsidRDefault="00B651B8" w:rsidP="002248BC">
      <w:pPr>
        <w:widowControl w:val="0"/>
        <w:autoSpaceDE w:val="0"/>
        <w:autoSpaceDN w:val="0"/>
        <w:adjustRightInd w:val="0"/>
        <w:ind w:firstLine="0"/>
        <w:jc w:val="center"/>
        <w:outlineLvl w:val="2"/>
        <w:rPr>
          <w:b/>
          <w:bCs/>
        </w:rPr>
      </w:pPr>
      <w:r>
        <w:rPr>
          <w:b/>
          <w:bCs/>
        </w:rPr>
        <w:t>7. Описание рисков реализации подпрограммы и способов их минимизации</w:t>
      </w:r>
    </w:p>
    <w:p w:rsidR="00B651B8" w:rsidRPr="00330F86" w:rsidRDefault="00B651B8" w:rsidP="00C8436B">
      <w:pPr>
        <w:widowControl w:val="0"/>
        <w:autoSpaceDE w:val="0"/>
        <w:autoSpaceDN w:val="0"/>
        <w:adjustRightInd w:val="0"/>
        <w:jc w:val="center"/>
        <w:outlineLvl w:val="2"/>
        <w:rPr>
          <w:b/>
          <w:bCs/>
          <w:sz w:val="16"/>
          <w:szCs w:val="16"/>
        </w:rPr>
      </w:pPr>
    </w:p>
    <w:p w:rsidR="00B651B8" w:rsidRDefault="00B651B8" w:rsidP="00330F86">
      <w:pPr>
        <w:widowControl w:val="0"/>
        <w:autoSpaceDE w:val="0"/>
        <w:autoSpaceDN w:val="0"/>
        <w:adjustRightInd w:val="0"/>
      </w:pPr>
      <w:r>
        <w:t>Реализации подпрограммы могут воспрепятствовать следующие риски внешнего характера:</w:t>
      </w:r>
    </w:p>
    <w:p w:rsidR="00B651B8" w:rsidRDefault="00B651B8" w:rsidP="00330F86">
      <w:pPr>
        <w:widowControl w:val="0"/>
        <w:autoSpaceDE w:val="0"/>
        <w:autoSpaceDN w:val="0"/>
        <w:adjustRightInd w:val="0"/>
      </w:pPr>
      <w:r>
        <w:t xml:space="preserve">недостаточный темп роста либо даже снижение удовлетворенности населения качеством государственных и муниципальных услуг по причинам, </w:t>
      </w:r>
      <w:r>
        <w:lastRenderedPageBreak/>
        <w:t>напрямую не связанным с данными услугами, а вызванным факторами, вызывающими проблемы социального характера (снижение доходов, потеря работы и т.п.) либо, напротив, резким повышением требований к качеству услуг как субъективная оценка на прогресс в сфере услуг населению в целом; во избежание подобных последствий планируется более тщательно разрабатывать опросный материал с учетом состава услуг и опрашиваемого контингента, а также выявлять причины недовольства предоставляемыми услугами с тем, чтобы создать достаточную эмпирическую базу для интерпретации результатов исследования;</w:t>
      </w:r>
    </w:p>
    <w:p w:rsidR="00B651B8" w:rsidRDefault="00B651B8" w:rsidP="00330F86">
      <w:pPr>
        <w:widowControl w:val="0"/>
        <w:autoSpaceDE w:val="0"/>
        <w:autoSpaceDN w:val="0"/>
        <w:adjustRightInd w:val="0"/>
      </w:pPr>
      <w:r>
        <w:t xml:space="preserve">достижение другими субъектами Российской Федерации более высоких результатов деятельности, вследствие чего оценка Забайкальского края по результатам комплексной оценки значений показателей эффективности деятельности органов исполнительной власти субъектов Российской Федерации будет снижаться, независимо от прилагаемых органами исполнительной власти Забайкальского края усилий; </w:t>
      </w:r>
    </w:p>
    <w:p w:rsidR="00B651B8" w:rsidRDefault="00B651B8" w:rsidP="00330F86">
      <w:pPr>
        <w:widowControl w:val="0"/>
        <w:autoSpaceDE w:val="0"/>
        <w:autoSpaceDN w:val="0"/>
        <w:adjustRightInd w:val="0"/>
      </w:pPr>
      <w:r>
        <w:t>недостаточные активность, профессиональная подготовка, заинтересованность и неангажированность общественности для эффективного участия в деятельности государственной власти (в том числе в рамках оценки регулирующего воздействия), что может привести к недейственности новых институтов получения обратной связи; во избежание подобных сложностей планируется, с одной стороны, более ответственно подойти к подготовке документов и разъяснений к ним, выносимых на суд общественности, с другой стороны – обоснованно выбирать составы общественных советов.</w:t>
      </w:r>
    </w:p>
    <w:p w:rsidR="00B651B8" w:rsidRDefault="00B651B8" w:rsidP="00330F86">
      <w:pPr>
        <w:widowControl w:val="0"/>
        <w:autoSpaceDE w:val="0"/>
        <w:autoSpaceDN w:val="0"/>
        <w:adjustRightInd w:val="0"/>
      </w:pPr>
      <w:r>
        <w:t>Реализация предусмотренных подпрограммой мероприятий предполагает реализацию  взаимоувязанных мер исполнительными органами государственной власти  и органам местного самоуправления Забайкальского края. В этой связи особое значение имеет риск нескоординированности деятельности различных органов и организаций, что может привести к недостижению запланированных показателей, отставанию по степени выполнения основных мероприятий и мероприятий подпрограммы отдельных исполнительной власти, органов местного самоуправления.</w:t>
      </w:r>
    </w:p>
    <w:p w:rsidR="00B651B8" w:rsidRDefault="00B651B8" w:rsidP="00330F86">
      <w:pPr>
        <w:widowControl w:val="0"/>
        <w:autoSpaceDE w:val="0"/>
        <w:autoSpaceDN w:val="0"/>
        <w:adjustRightInd w:val="0"/>
      </w:pPr>
      <w:r>
        <w:t>Риск неактуальности планирования, запаздывания согласования мероприятий подпрограммы является типичным при выполнении долгосрочных и комплексных программ и на его минимизацию будут  направлены меры по ежегодному планированию работ с учетом мониторинга государственного управления.</w:t>
      </w:r>
    </w:p>
    <w:p w:rsidR="00B651B8" w:rsidRDefault="00B651B8" w:rsidP="00330F86">
      <w:pPr>
        <w:widowControl w:val="0"/>
        <w:autoSpaceDE w:val="0"/>
        <w:autoSpaceDN w:val="0"/>
        <w:adjustRightInd w:val="0"/>
      </w:pPr>
      <w:r>
        <w:t>Наиболее целесообразным способом контроля рисков является создание системы контроля, постоянное взаимодействие с участниками мероприятий, мотивирование участников к реализации мероприятий путем направления им поручений руководства.</w:t>
      </w:r>
    </w:p>
    <w:p w:rsidR="00B651B8" w:rsidRDefault="00B651B8" w:rsidP="00330F86">
      <w:pPr>
        <w:widowControl w:val="0"/>
        <w:autoSpaceDE w:val="0"/>
        <w:autoSpaceDN w:val="0"/>
        <w:adjustRightInd w:val="0"/>
      </w:pPr>
      <w:r>
        <w:t>В противном случае не произойдет запланированного улучшения показателей по сравнению с показателями 2013 года.</w:t>
      </w:r>
    </w:p>
    <w:p w:rsidR="00B651B8" w:rsidRDefault="00B651B8" w:rsidP="00330F86">
      <w:pPr>
        <w:widowControl w:val="0"/>
        <w:autoSpaceDE w:val="0"/>
        <w:autoSpaceDN w:val="0"/>
        <w:adjustRightInd w:val="0"/>
      </w:pPr>
      <w:r>
        <w:t xml:space="preserve">Меры по минимизации рисков, связанных с повышением качества </w:t>
      </w:r>
      <w:r>
        <w:lastRenderedPageBreak/>
        <w:t>государственного управления, будут предприниматься в соответствии с полномочиями Министерства экономического развития Забайкальского края в рамках координации деятельности, направленной на совершенствование государственного и муниципального управления.</w:t>
      </w:r>
    </w:p>
    <w:p w:rsidR="00B651B8" w:rsidRDefault="00B651B8" w:rsidP="003E37A1">
      <w:pPr>
        <w:widowControl w:val="0"/>
        <w:autoSpaceDE w:val="0"/>
        <w:autoSpaceDN w:val="0"/>
        <w:adjustRightInd w:val="0"/>
        <w:ind w:firstLine="540"/>
        <w:sectPr w:rsidR="00B651B8" w:rsidSect="004A7B23">
          <w:pgSz w:w="11907" w:h="16840" w:code="9"/>
          <w:pgMar w:top="1134" w:right="567" w:bottom="1134" w:left="1985" w:header="720" w:footer="720" w:gutter="0"/>
          <w:paperSrc w:first="44160" w:other="44160"/>
          <w:cols w:space="720"/>
          <w:docGrid w:linePitch="381"/>
        </w:sectPr>
      </w:pPr>
    </w:p>
    <w:p w:rsidR="00B651B8" w:rsidRDefault="00B651B8" w:rsidP="005529B5">
      <w:pPr>
        <w:ind w:firstLine="0"/>
        <w:jc w:val="center"/>
        <w:rPr>
          <w:b/>
          <w:bCs/>
        </w:rPr>
      </w:pPr>
      <w:r w:rsidRPr="005D3E03">
        <w:rPr>
          <w:b/>
          <w:bCs/>
        </w:rPr>
        <w:lastRenderedPageBreak/>
        <w:t xml:space="preserve">Подпрограмма </w:t>
      </w:r>
    </w:p>
    <w:p w:rsidR="00B651B8" w:rsidRPr="005D3E03" w:rsidRDefault="00B651B8" w:rsidP="005529B5">
      <w:pPr>
        <w:ind w:firstLine="0"/>
        <w:jc w:val="center"/>
        <w:rPr>
          <w:b/>
          <w:bCs/>
        </w:rPr>
      </w:pPr>
      <w:r w:rsidRPr="005D3E03">
        <w:rPr>
          <w:b/>
          <w:bCs/>
        </w:rPr>
        <w:t>«Совершенствование системы стратегического управления Забайкальского края»</w:t>
      </w:r>
    </w:p>
    <w:p w:rsidR="00B651B8" w:rsidRPr="005D3E03" w:rsidRDefault="00B651B8" w:rsidP="005529B5">
      <w:pPr>
        <w:widowControl w:val="0"/>
        <w:autoSpaceDE w:val="0"/>
        <w:autoSpaceDN w:val="0"/>
        <w:adjustRightInd w:val="0"/>
        <w:ind w:firstLine="0"/>
        <w:jc w:val="center"/>
        <w:rPr>
          <w:b/>
          <w:bCs/>
        </w:rPr>
      </w:pPr>
    </w:p>
    <w:p w:rsidR="00B651B8" w:rsidRPr="005D3E03" w:rsidRDefault="00B651B8" w:rsidP="005529B5">
      <w:pPr>
        <w:widowControl w:val="0"/>
        <w:autoSpaceDE w:val="0"/>
        <w:autoSpaceDN w:val="0"/>
        <w:adjustRightInd w:val="0"/>
        <w:ind w:firstLine="0"/>
        <w:jc w:val="center"/>
        <w:rPr>
          <w:b/>
          <w:bCs/>
        </w:rPr>
      </w:pPr>
      <w:r w:rsidRPr="005D3E03">
        <w:rPr>
          <w:b/>
          <w:bCs/>
        </w:rPr>
        <w:t>П</w:t>
      </w:r>
      <w:r>
        <w:rPr>
          <w:b/>
          <w:bCs/>
        </w:rPr>
        <w:t>аспорт</w:t>
      </w:r>
    </w:p>
    <w:p w:rsidR="00B651B8" w:rsidRPr="005D3E03" w:rsidRDefault="00B651B8" w:rsidP="005529B5">
      <w:pPr>
        <w:ind w:firstLine="0"/>
        <w:jc w:val="center"/>
        <w:rPr>
          <w:b/>
          <w:bCs/>
        </w:rPr>
      </w:pPr>
      <w:r w:rsidRPr="005D3E03">
        <w:rPr>
          <w:b/>
          <w:bCs/>
        </w:rPr>
        <w:t xml:space="preserve">подпрограммы «Совершенствование системы стратегического управления Забайкальского края» </w:t>
      </w:r>
    </w:p>
    <w:p w:rsidR="00B651B8" w:rsidRPr="00D22AD1" w:rsidRDefault="00B651B8" w:rsidP="00C8436B">
      <w:pPr>
        <w:widowControl w:val="0"/>
        <w:autoSpaceDE w:val="0"/>
        <w:autoSpaceDN w:val="0"/>
        <w:adjustRightInd w:val="0"/>
        <w:ind w:firstLine="54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4"/>
        <w:gridCol w:w="7256"/>
      </w:tblGrid>
      <w:tr w:rsidR="00B651B8" w:rsidRPr="00D22AD1" w:rsidTr="00AB0D7A">
        <w:tc>
          <w:tcPr>
            <w:tcW w:w="2104" w:type="dxa"/>
            <w:tcBorders>
              <w:top w:val="nil"/>
              <w:left w:val="nil"/>
              <w:bottom w:val="nil"/>
              <w:right w:val="nil"/>
            </w:tcBorders>
          </w:tcPr>
          <w:p w:rsidR="00B651B8" w:rsidRPr="00F55D0E" w:rsidRDefault="00B651B8" w:rsidP="00F55D0E">
            <w:pPr>
              <w:pStyle w:val="ConsPlusCell"/>
              <w:ind w:firstLine="0"/>
              <w:rPr>
                <w:lang w:eastAsia="en-US"/>
              </w:rPr>
            </w:pPr>
            <w:r w:rsidRPr="00F55D0E">
              <w:rPr>
                <w:lang w:eastAsia="en-US"/>
              </w:rPr>
              <w:t>Ответственный исполнитель подпрограммы</w:t>
            </w:r>
          </w:p>
          <w:p w:rsidR="00B651B8" w:rsidRPr="00F55D0E" w:rsidRDefault="00B651B8" w:rsidP="00F55D0E">
            <w:pPr>
              <w:pStyle w:val="ConsPlusCell"/>
              <w:ind w:firstLine="0"/>
              <w:rPr>
                <w:lang w:eastAsia="en-US"/>
              </w:rPr>
            </w:pPr>
          </w:p>
        </w:tc>
        <w:tc>
          <w:tcPr>
            <w:tcW w:w="7256" w:type="dxa"/>
            <w:tcBorders>
              <w:top w:val="nil"/>
              <w:left w:val="nil"/>
              <w:bottom w:val="nil"/>
              <w:right w:val="nil"/>
            </w:tcBorders>
          </w:tcPr>
          <w:p w:rsidR="00B651B8" w:rsidRPr="00F55D0E" w:rsidRDefault="00B651B8" w:rsidP="00F55D0E">
            <w:pPr>
              <w:widowControl w:val="0"/>
              <w:autoSpaceDE w:val="0"/>
              <w:autoSpaceDN w:val="0"/>
              <w:adjustRightInd w:val="0"/>
              <w:ind w:firstLine="34"/>
              <w:rPr>
                <w:lang w:eastAsia="en-US"/>
              </w:rPr>
            </w:pPr>
            <w:r w:rsidRPr="00F55D0E">
              <w:rPr>
                <w:lang w:eastAsia="en-US"/>
              </w:rPr>
              <w:t>Министерство экономического развития Забайкальского края.</w:t>
            </w:r>
          </w:p>
        </w:tc>
      </w:tr>
      <w:tr w:rsidR="00B651B8" w:rsidRPr="00D22AD1" w:rsidTr="00AB0D7A">
        <w:tc>
          <w:tcPr>
            <w:tcW w:w="2104"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t>Соисполнители подпрограммы</w:t>
            </w:r>
          </w:p>
          <w:p w:rsidR="00B651B8" w:rsidRPr="00F55D0E" w:rsidRDefault="00B651B8" w:rsidP="00F55D0E">
            <w:pPr>
              <w:widowControl w:val="0"/>
              <w:autoSpaceDE w:val="0"/>
              <w:autoSpaceDN w:val="0"/>
              <w:adjustRightInd w:val="0"/>
              <w:ind w:firstLine="0"/>
              <w:rPr>
                <w:lang w:eastAsia="en-US"/>
              </w:rPr>
            </w:pPr>
          </w:p>
        </w:tc>
        <w:tc>
          <w:tcPr>
            <w:tcW w:w="7256" w:type="dxa"/>
            <w:tcBorders>
              <w:top w:val="nil"/>
              <w:left w:val="nil"/>
              <w:bottom w:val="nil"/>
              <w:right w:val="nil"/>
            </w:tcBorders>
          </w:tcPr>
          <w:p w:rsidR="00B651B8" w:rsidRPr="00F55D0E" w:rsidRDefault="00B651B8" w:rsidP="00F55D0E">
            <w:pPr>
              <w:widowControl w:val="0"/>
              <w:autoSpaceDE w:val="0"/>
              <w:autoSpaceDN w:val="0"/>
              <w:adjustRightInd w:val="0"/>
              <w:ind w:firstLine="34"/>
              <w:rPr>
                <w:lang w:eastAsia="en-US"/>
              </w:rPr>
            </w:pPr>
            <w:r w:rsidRPr="00F55D0E">
              <w:rPr>
                <w:lang w:eastAsia="en-US"/>
              </w:rPr>
              <w:t>Исполнительные органы государственной власти Забайкальского края.</w:t>
            </w:r>
          </w:p>
        </w:tc>
      </w:tr>
      <w:tr w:rsidR="00B651B8" w:rsidRPr="00D22AD1" w:rsidTr="00AB0D7A">
        <w:tc>
          <w:tcPr>
            <w:tcW w:w="2104" w:type="dxa"/>
            <w:tcBorders>
              <w:top w:val="nil"/>
              <w:left w:val="nil"/>
              <w:bottom w:val="nil"/>
              <w:right w:val="nil"/>
            </w:tcBorders>
          </w:tcPr>
          <w:p w:rsidR="00B651B8" w:rsidRPr="00F55D0E" w:rsidRDefault="00B651B8" w:rsidP="00F55D0E">
            <w:pPr>
              <w:pStyle w:val="ConsPlusCell"/>
              <w:ind w:firstLine="0"/>
              <w:rPr>
                <w:lang w:eastAsia="en-US"/>
              </w:rPr>
            </w:pPr>
            <w:r w:rsidRPr="00F55D0E">
              <w:rPr>
                <w:lang w:eastAsia="en-US"/>
              </w:rPr>
              <w:t>Цель подпрограммы</w:t>
            </w:r>
          </w:p>
          <w:p w:rsidR="00B651B8" w:rsidRPr="00F55D0E" w:rsidRDefault="00B651B8" w:rsidP="00F55D0E">
            <w:pPr>
              <w:pStyle w:val="ConsPlusCell"/>
              <w:ind w:firstLine="0"/>
              <w:rPr>
                <w:lang w:eastAsia="en-US"/>
              </w:rPr>
            </w:pPr>
            <w:r w:rsidRPr="00F55D0E">
              <w:rPr>
                <w:lang w:eastAsia="en-US"/>
              </w:rPr>
              <w:t xml:space="preserve"> </w:t>
            </w:r>
          </w:p>
        </w:tc>
        <w:tc>
          <w:tcPr>
            <w:tcW w:w="7256" w:type="dxa"/>
            <w:tcBorders>
              <w:top w:val="nil"/>
              <w:left w:val="nil"/>
              <w:bottom w:val="nil"/>
              <w:right w:val="nil"/>
            </w:tcBorders>
          </w:tcPr>
          <w:p w:rsidR="00B651B8" w:rsidRPr="00F55D0E" w:rsidRDefault="00B651B8" w:rsidP="00F55D0E">
            <w:pPr>
              <w:widowControl w:val="0"/>
              <w:autoSpaceDE w:val="0"/>
              <w:autoSpaceDN w:val="0"/>
              <w:adjustRightInd w:val="0"/>
              <w:ind w:firstLine="34"/>
              <w:rPr>
                <w:lang w:eastAsia="en-US"/>
              </w:rPr>
            </w:pPr>
            <w:r w:rsidRPr="00F55D0E">
              <w:rPr>
                <w:lang w:eastAsia="en-US"/>
              </w:rPr>
              <w:t>Совершенствование стратегического управления Забайкальского края.</w:t>
            </w:r>
          </w:p>
        </w:tc>
      </w:tr>
      <w:tr w:rsidR="00B651B8" w:rsidRPr="00D22AD1" w:rsidTr="00AB0D7A">
        <w:tc>
          <w:tcPr>
            <w:tcW w:w="2104"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t>Задачи подпрограммы</w:t>
            </w:r>
          </w:p>
        </w:tc>
        <w:tc>
          <w:tcPr>
            <w:tcW w:w="7256" w:type="dxa"/>
            <w:tcBorders>
              <w:top w:val="nil"/>
              <w:left w:val="nil"/>
              <w:bottom w:val="nil"/>
              <w:right w:val="nil"/>
            </w:tcBorders>
          </w:tcPr>
          <w:p w:rsidR="00B651B8" w:rsidRPr="00F55D0E" w:rsidRDefault="00B651B8" w:rsidP="00F55D0E">
            <w:pPr>
              <w:ind w:firstLine="34"/>
              <w:rPr>
                <w:lang w:eastAsia="en-US"/>
              </w:rPr>
            </w:pPr>
            <w:r w:rsidRPr="00F55D0E">
              <w:rPr>
                <w:lang w:eastAsia="en-US"/>
              </w:rPr>
              <w:t>Развитие системы стратегического планирования и прогнозирования социально-экономического развития Забайкальского края;</w:t>
            </w:r>
          </w:p>
          <w:p w:rsidR="00B651B8" w:rsidRPr="00F55D0E" w:rsidRDefault="00B651B8" w:rsidP="00F55D0E">
            <w:pPr>
              <w:ind w:firstLine="34"/>
              <w:rPr>
                <w:lang w:eastAsia="en-US"/>
              </w:rPr>
            </w:pPr>
            <w:r w:rsidRPr="00F55D0E">
              <w:rPr>
                <w:lang w:eastAsia="en-US"/>
              </w:rPr>
              <w:t>обеспечение сбалансированного территориального развития;</w:t>
            </w:r>
          </w:p>
          <w:p w:rsidR="00B651B8" w:rsidRPr="00F55D0E" w:rsidRDefault="00B651B8" w:rsidP="00F55D0E">
            <w:pPr>
              <w:ind w:firstLine="34"/>
              <w:rPr>
                <w:lang w:eastAsia="en-US"/>
              </w:rPr>
            </w:pPr>
            <w:r w:rsidRPr="00F55D0E">
              <w:rPr>
                <w:lang w:eastAsia="en-US"/>
              </w:rPr>
              <w:t>разработка прогнозов социально-экономического развития края;</w:t>
            </w:r>
          </w:p>
          <w:p w:rsidR="00B651B8" w:rsidRPr="00F55D0E" w:rsidRDefault="00B651B8" w:rsidP="00F55D0E">
            <w:pPr>
              <w:ind w:firstLine="34"/>
              <w:rPr>
                <w:lang w:eastAsia="en-US"/>
              </w:rPr>
            </w:pPr>
            <w:r w:rsidRPr="00F55D0E">
              <w:rPr>
                <w:lang w:eastAsia="en-US"/>
              </w:rPr>
              <w:t>проведение мониторинга социально-экономического развития Забайкальского края;</w:t>
            </w:r>
          </w:p>
          <w:p w:rsidR="00B651B8" w:rsidRDefault="00B651B8" w:rsidP="00F55D0E">
            <w:pPr>
              <w:widowControl w:val="0"/>
              <w:spacing w:line="240" w:lineRule="atLeast"/>
              <w:ind w:firstLine="34"/>
            </w:pPr>
            <w:r>
              <w:t>р</w:t>
            </w:r>
            <w:r w:rsidRPr="00D22AD1">
              <w:t>еализация Государственного плана подготовки управленческих кадров для организаций реального сектора экономики края</w:t>
            </w:r>
            <w:r>
              <w:t>;</w:t>
            </w:r>
          </w:p>
          <w:p w:rsidR="00B651B8" w:rsidRDefault="00B651B8" w:rsidP="00F55D0E">
            <w:pPr>
              <w:widowControl w:val="0"/>
              <w:spacing w:line="240" w:lineRule="atLeast"/>
              <w:ind w:firstLine="34"/>
            </w:pPr>
            <w:r>
              <w:t>обеспечение органов государственной власти Забайкальского края информационно-статистическими материалами.</w:t>
            </w:r>
          </w:p>
          <w:p w:rsidR="00B651B8" w:rsidRPr="00F55D0E" w:rsidRDefault="00B651B8" w:rsidP="00F55D0E">
            <w:pPr>
              <w:widowControl w:val="0"/>
              <w:spacing w:line="240" w:lineRule="atLeast"/>
              <w:ind w:firstLine="34"/>
              <w:rPr>
                <w:lang w:eastAsia="en-US"/>
              </w:rPr>
            </w:pPr>
          </w:p>
        </w:tc>
      </w:tr>
      <w:tr w:rsidR="00B651B8" w:rsidRPr="00D22AD1" w:rsidTr="00AB0D7A">
        <w:tc>
          <w:tcPr>
            <w:tcW w:w="2104" w:type="dxa"/>
            <w:tcBorders>
              <w:top w:val="nil"/>
              <w:left w:val="nil"/>
              <w:bottom w:val="nil"/>
              <w:right w:val="nil"/>
            </w:tcBorders>
          </w:tcPr>
          <w:p w:rsidR="00B651B8" w:rsidRPr="00F55D0E" w:rsidRDefault="00B651B8" w:rsidP="00F55D0E">
            <w:pPr>
              <w:pStyle w:val="ConsPlusCell"/>
              <w:ind w:firstLine="0"/>
              <w:rPr>
                <w:lang w:eastAsia="en-US"/>
              </w:rPr>
            </w:pPr>
            <w:r w:rsidRPr="00F55D0E">
              <w:rPr>
                <w:lang w:eastAsia="en-US"/>
              </w:rPr>
              <w:t>Этапы и сроки  реализации  подпрограммы</w:t>
            </w:r>
          </w:p>
          <w:p w:rsidR="00B651B8" w:rsidRPr="00F55D0E" w:rsidRDefault="00B651B8" w:rsidP="00F55D0E">
            <w:pPr>
              <w:pStyle w:val="ConsPlusCell"/>
              <w:ind w:firstLine="0"/>
              <w:rPr>
                <w:lang w:eastAsia="en-US"/>
              </w:rPr>
            </w:pPr>
          </w:p>
        </w:tc>
        <w:tc>
          <w:tcPr>
            <w:tcW w:w="7256" w:type="dxa"/>
            <w:tcBorders>
              <w:top w:val="nil"/>
              <w:left w:val="nil"/>
              <w:bottom w:val="nil"/>
              <w:right w:val="nil"/>
            </w:tcBorders>
          </w:tcPr>
          <w:p w:rsidR="00B651B8" w:rsidRPr="00F55D0E" w:rsidRDefault="00B651B8" w:rsidP="00F55D0E">
            <w:pPr>
              <w:widowControl w:val="0"/>
              <w:autoSpaceDE w:val="0"/>
              <w:autoSpaceDN w:val="0"/>
              <w:adjustRightInd w:val="0"/>
              <w:ind w:firstLine="34"/>
              <w:rPr>
                <w:lang w:eastAsia="en-US"/>
              </w:rPr>
            </w:pPr>
            <w:r w:rsidRPr="00F55D0E">
              <w:rPr>
                <w:lang w:eastAsia="en-US"/>
              </w:rPr>
              <w:t>2014-2020 годы.</w:t>
            </w:r>
          </w:p>
          <w:p w:rsidR="00B651B8" w:rsidRPr="00F55D0E" w:rsidRDefault="00B651B8" w:rsidP="00F55D0E">
            <w:pPr>
              <w:widowControl w:val="0"/>
              <w:autoSpaceDE w:val="0"/>
              <w:autoSpaceDN w:val="0"/>
              <w:adjustRightInd w:val="0"/>
              <w:ind w:firstLine="34"/>
              <w:rPr>
                <w:lang w:eastAsia="en-US"/>
              </w:rPr>
            </w:pPr>
            <w:r w:rsidRPr="00F55D0E">
              <w:rPr>
                <w:lang w:eastAsia="en-US"/>
              </w:rPr>
              <w:t>Один этап.</w:t>
            </w:r>
          </w:p>
        </w:tc>
      </w:tr>
      <w:tr w:rsidR="00B651B8" w:rsidRPr="00D22AD1" w:rsidTr="00AB0D7A">
        <w:tc>
          <w:tcPr>
            <w:tcW w:w="2104" w:type="dxa"/>
            <w:tcBorders>
              <w:top w:val="nil"/>
              <w:left w:val="nil"/>
              <w:bottom w:val="nil"/>
              <w:right w:val="nil"/>
            </w:tcBorders>
          </w:tcPr>
          <w:p w:rsidR="00B651B8" w:rsidRPr="00F55D0E" w:rsidRDefault="00B651B8" w:rsidP="00F55D0E">
            <w:pPr>
              <w:pStyle w:val="ConsPlusCell"/>
              <w:ind w:firstLine="0"/>
              <w:rPr>
                <w:lang w:eastAsia="en-US"/>
              </w:rPr>
            </w:pPr>
            <w:r w:rsidRPr="00F55D0E">
              <w:rPr>
                <w:lang w:eastAsia="en-US"/>
              </w:rPr>
              <w:t>Объемы бюджетных   ассигнований подпрограммы</w:t>
            </w:r>
          </w:p>
        </w:tc>
        <w:tc>
          <w:tcPr>
            <w:tcW w:w="7256" w:type="dxa"/>
            <w:tcBorders>
              <w:top w:val="nil"/>
              <w:left w:val="nil"/>
              <w:bottom w:val="nil"/>
              <w:right w:val="nil"/>
            </w:tcBorders>
          </w:tcPr>
          <w:p w:rsidR="00B651B8" w:rsidRPr="002478B2" w:rsidRDefault="00B651B8" w:rsidP="00F55D0E">
            <w:pPr>
              <w:widowControl w:val="0"/>
              <w:spacing w:line="240" w:lineRule="atLeast"/>
              <w:ind w:firstLine="34"/>
            </w:pPr>
            <w:r w:rsidRPr="002478B2">
              <w:t>Финансирование подпрограммы осуществляется за счет средств бюджета Забайкальского края.</w:t>
            </w:r>
          </w:p>
          <w:p w:rsidR="00B651B8" w:rsidRPr="002478B2" w:rsidRDefault="00B651B8" w:rsidP="00F55D0E">
            <w:pPr>
              <w:widowControl w:val="0"/>
              <w:spacing w:line="240" w:lineRule="atLeast"/>
              <w:ind w:firstLine="34"/>
            </w:pPr>
            <w:r w:rsidRPr="002478B2">
              <w:t xml:space="preserve">Общий объем финансирования подпрограммы  составляет </w:t>
            </w:r>
            <w:r>
              <w:t>8 992,8</w:t>
            </w:r>
            <w:r w:rsidRPr="002478B2">
              <w:t xml:space="preserve"> </w:t>
            </w:r>
            <w:r>
              <w:t>тыс. рублей</w:t>
            </w:r>
            <w:r w:rsidRPr="002478B2">
              <w:t>, в том числе:</w:t>
            </w:r>
          </w:p>
          <w:p w:rsidR="00B651B8" w:rsidRPr="002478B2" w:rsidRDefault="00B651B8" w:rsidP="00F55D0E">
            <w:pPr>
              <w:widowControl w:val="0"/>
              <w:spacing w:line="240" w:lineRule="atLeast"/>
              <w:ind w:firstLine="34"/>
            </w:pPr>
            <w:r>
              <w:t xml:space="preserve">в </w:t>
            </w:r>
            <w:r w:rsidRPr="002478B2">
              <w:t>2014 год</w:t>
            </w:r>
            <w:r>
              <w:t>у</w:t>
            </w:r>
            <w:r w:rsidRPr="002478B2">
              <w:t xml:space="preserve"> – 1 450,4 тыс. рублей;</w:t>
            </w:r>
          </w:p>
          <w:p w:rsidR="00B651B8" w:rsidRPr="002478B2" w:rsidRDefault="00B651B8" w:rsidP="00F55D0E">
            <w:pPr>
              <w:widowControl w:val="0"/>
              <w:spacing w:line="240" w:lineRule="atLeast"/>
              <w:ind w:firstLine="34"/>
            </w:pPr>
            <w:r>
              <w:t xml:space="preserve">в </w:t>
            </w:r>
            <w:r w:rsidRPr="002478B2">
              <w:t>2015 год</w:t>
            </w:r>
            <w:r>
              <w:t>у</w:t>
            </w:r>
            <w:r w:rsidRPr="002478B2">
              <w:t xml:space="preserve"> – 1 450,4 тыс. рублей;</w:t>
            </w:r>
          </w:p>
          <w:p w:rsidR="00B651B8" w:rsidRPr="002478B2" w:rsidRDefault="00B651B8" w:rsidP="00F55D0E">
            <w:pPr>
              <w:widowControl w:val="0"/>
              <w:spacing w:line="240" w:lineRule="atLeast"/>
              <w:ind w:firstLine="34"/>
            </w:pPr>
            <w:r>
              <w:lastRenderedPageBreak/>
              <w:t xml:space="preserve">в </w:t>
            </w:r>
            <w:r w:rsidRPr="002478B2">
              <w:t>2016 год</w:t>
            </w:r>
            <w:r>
              <w:t>у</w:t>
            </w:r>
            <w:r w:rsidRPr="002478B2">
              <w:t xml:space="preserve"> – 1 450,4 тыс. рублей;</w:t>
            </w:r>
          </w:p>
          <w:p w:rsidR="00B651B8" w:rsidRPr="002478B2" w:rsidRDefault="00B651B8" w:rsidP="00F55D0E">
            <w:pPr>
              <w:widowControl w:val="0"/>
              <w:spacing w:line="240" w:lineRule="atLeast"/>
              <w:ind w:firstLine="34"/>
            </w:pPr>
            <w:r>
              <w:t xml:space="preserve">в </w:t>
            </w:r>
            <w:r w:rsidRPr="002478B2">
              <w:t>2017 год</w:t>
            </w:r>
            <w:r>
              <w:t>у</w:t>
            </w:r>
            <w:r w:rsidRPr="002478B2">
              <w:t xml:space="preserve"> – 1 450,4 тыс. рублей;</w:t>
            </w:r>
          </w:p>
          <w:p w:rsidR="00B651B8" w:rsidRPr="002478B2" w:rsidRDefault="00B651B8" w:rsidP="00F55D0E">
            <w:pPr>
              <w:widowControl w:val="0"/>
              <w:spacing w:line="240" w:lineRule="atLeast"/>
              <w:ind w:firstLine="34"/>
            </w:pPr>
            <w:r>
              <w:t xml:space="preserve">в </w:t>
            </w:r>
            <w:r w:rsidRPr="002478B2">
              <w:t>2018 год</w:t>
            </w:r>
            <w:r>
              <w:t>у</w:t>
            </w:r>
            <w:r w:rsidRPr="002478B2">
              <w:t xml:space="preserve"> – 1 450,4 тыс. рублей;</w:t>
            </w:r>
          </w:p>
          <w:p w:rsidR="00B651B8" w:rsidRPr="002478B2" w:rsidRDefault="00B651B8" w:rsidP="00F55D0E">
            <w:pPr>
              <w:widowControl w:val="0"/>
              <w:spacing w:line="240" w:lineRule="atLeast"/>
              <w:ind w:firstLine="34"/>
            </w:pPr>
            <w:r>
              <w:t xml:space="preserve">в </w:t>
            </w:r>
            <w:r w:rsidRPr="002478B2">
              <w:t>2019 год</w:t>
            </w:r>
            <w:r>
              <w:t>у</w:t>
            </w:r>
            <w:r w:rsidRPr="002478B2">
              <w:t xml:space="preserve"> – </w:t>
            </w:r>
            <w:r>
              <w:t>870,4</w:t>
            </w:r>
            <w:r w:rsidRPr="002478B2">
              <w:t xml:space="preserve"> тыс. рублей;</w:t>
            </w:r>
          </w:p>
          <w:p w:rsidR="00B651B8" w:rsidRDefault="00B651B8" w:rsidP="00F55D0E">
            <w:pPr>
              <w:widowControl w:val="0"/>
              <w:spacing w:line="240" w:lineRule="atLeast"/>
              <w:ind w:firstLine="34"/>
            </w:pPr>
            <w:r>
              <w:t xml:space="preserve">в </w:t>
            </w:r>
            <w:r w:rsidRPr="002478B2">
              <w:t>2020 год</w:t>
            </w:r>
            <w:r>
              <w:t>у</w:t>
            </w:r>
            <w:r w:rsidRPr="002478B2">
              <w:t xml:space="preserve"> – </w:t>
            </w:r>
            <w:r>
              <w:t>870,4</w:t>
            </w:r>
            <w:r w:rsidRPr="002478B2">
              <w:t xml:space="preserve"> тыс. рублей.</w:t>
            </w:r>
          </w:p>
          <w:p w:rsidR="00B651B8" w:rsidRPr="00F55D0E" w:rsidRDefault="00B651B8" w:rsidP="00F55D0E">
            <w:pPr>
              <w:widowControl w:val="0"/>
              <w:spacing w:line="240" w:lineRule="atLeast"/>
              <w:ind w:firstLine="34"/>
              <w:rPr>
                <w:lang w:eastAsia="en-US"/>
              </w:rPr>
            </w:pPr>
          </w:p>
        </w:tc>
      </w:tr>
      <w:tr w:rsidR="00B651B8" w:rsidRPr="00D22AD1" w:rsidTr="00AB0D7A">
        <w:tc>
          <w:tcPr>
            <w:tcW w:w="2104" w:type="dxa"/>
            <w:tcBorders>
              <w:top w:val="nil"/>
              <w:left w:val="nil"/>
              <w:bottom w:val="nil"/>
              <w:right w:val="nil"/>
            </w:tcBorders>
          </w:tcPr>
          <w:p w:rsidR="00B651B8" w:rsidRPr="00F55D0E" w:rsidRDefault="00B651B8" w:rsidP="00F55D0E">
            <w:pPr>
              <w:widowControl w:val="0"/>
              <w:autoSpaceDE w:val="0"/>
              <w:autoSpaceDN w:val="0"/>
              <w:adjustRightInd w:val="0"/>
              <w:ind w:firstLine="0"/>
              <w:rPr>
                <w:lang w:eastAsia="en-US"/>
              </w:rPr>
            </w:pPr>
            <w:r w:rsidRPr="00F55D0E">
              <w:rPr>
                <w:lang w:eastAsia="en-US"/>
              </w:rPr>
              <w:lastRenderedPageBreak/>
              <w:t xml:space="preserve">Ожидаемые результаты реализации подпрограммы  </w:t>
            </w:r>
          </w:p>
        </w:tc>
        <w:tc>
          <w:tcPr>
            <w:tcW w:w="7256" w:type="dxa"/>
            <w:tcBorders>
              <w:top w:val="nil"/>
              <w:left w:val="nil"/>
              <w:bottom w:val="nil"/>
              <w:right w:val="nil"/>
            </w:tcBorders>
          </w:tcPr>
          <w:p w:rsidR="00B651B8" w:rsidRPr="00F55D0E" w:rsidRDefault="00B651B8" w:rsidP="00F55D0E">
            <w:pPr>
              <w:spacing w:after="120"/>
              <w:ind w:firstLine="34"/>
              <w:rPr>
                <w:lang w:eastAsia="en-US"/>
              </w:rPr>
            </w:pPr>
            <w:r w:rsidRPr="00F55D0E">
              <w:rPr>
                <w:lang w:eastAsia="en-US"/>
              </w:rPr>
              <w:t>Среднее отклонение фактических значений по ключевым показателям социально-экономического развития края от запланированных в предшествующем году не будет превышать 10 процентных пунктов.</w:t>
            </w:r>
          </w:p>
          <w:p w:rsidR="00B651B8" w:rsidRPr="00F55D0E" w:rsidRDefault="00B651B8" w:rsidP="00F55D0E">
            <w:pPr>
              <w:spacing w:after="120"/>
              <w:ind w:firstLine="34"/>
              <w:rPr>
                <w:lang w:eastAsia="en-US"/>
              </w:rPr>
            </w:pPr>
            <w:r w:rsidRPr="00F55D0E">
              <w:rPr>
                <w:lang w:eastAsia="en-US"/>
              </w:rPr>
              <w:t>Выполнение квоты в соответствии с Государственным планом подготовки управленческих кадров (25 человек в год) будет ежегодно осуществляться на 100 %.</w:t>
            </w:r>
          </w:p>
        </w:tc>
      </w:tr>
    </w:tbl>
    <w:p w:rsidR="00B651B8" w:rsidRDefault="00B651B8" w:rsidP="00C8436B">
      <w:pPr>
        <w:widowControl w:val="0"/>
        <w:autoSpaceDE w:val="0"/>
        <w:autoSpaceDN w:val="0"/>
        <w:adjustRightInd w:val="0"/>
        <w:jc w:val="center"/>
        <w:outlineLvl w:val="0"/>
        <w:rPr>
          <w:b/>
          <w:bCs/>
        </w:rPr>
      </w:pPr>
    </w:p>
    <w:p w:rsidR="00B651B8" w:rsidRPr="002E48F8" w:rsidRDefault="00B651B8" w:rsidP="00A52CB8">
      <w:pPr>
        <w:widowControl w:val="0"/>
        <w:autoSpaceDE w:val="0"/>
        <w:autoSpaceDN w:val="0"/>
        <w:adjustRightInd w:val="0"/>
        <w:ind w:firstLine="0"/>
        <w:jc w:val="center"/>
        <w:rPr>
          <w:b/>
          <w:bCs/>
        </w:rPr>
      </w:pPr>
      <w:r w:rsidRPr="002E48F8">
        <w:rPr>
          <w:b/>
          <w:bCs/>
        </w:rPr>
        <w:t>1. Характеристика текущего состояния сферы стратегического управления Забайкальского края</w:t>
      </w:r>
    </w:p>
    <w:p w:rsidR="00B651B8" w:rsidRPr="00D22AD1" w:rsidRDefault="00B651B8" w:rsidP="00C8436B">
      <w:pPr>
        <w:widowControl w:val="0"/>
        <w:autoSpaceDE w:val="0"/>
        <w:autoSpaceDN w:val="0"/>
        <w:adjustRightInd w:val="0"/>
        <w:ind w:firstLine="540"/>
      </w:pPr>
    </w:p>
    <w:p w:rsidR="00B651B8" w:rsidRDefault="00B651B8" w:rsidP="00C8436B">
      <w:r>
        <w:t>Важнейшим фактором успешного социально-экономического развития Забайкальского края, повышения конкурентоспособности и инвестиционной привлекательности экономики края является наличие эффективно функционирующей системы стратегического управления.</w:t>
      </w:r>
    </w:p>
    <w:p w:rsidR="00B651B8" w:rsidRDefault="00B651B8" w:rsidP="00C8436B">
      <w:r>
        <w:t>Существующая система стратегического управления и планирования Забайкальского края основывается на следующих нормативных правовых актах:</w:t>
      </w:r>
    </w:p>
    <w:p w:rsidR="00B651B8" w:rsidRDefault="00B651B8" w:rsidP="00C8436B">
      <w:r>
        <w:t>Закон Забайкальского края от 22 декабря 2009 года № 322-ЗЗК «О стратегическом планировании в Забайкальском крае»;</w:t>
      </w:r>
    </w:p>
    <w:p w:rsidR="00B651B8" w:rsidRDefault="00B651B8" w:rsidP="00C8436B">
      <w:r>
        <w:t>Закон Забайкальского края от 10 декабря 2009 года № 295-ЗЗК «О стратегических направлениях развития Забайкальского края на период до 2025 года и программе социально-экономического развития Забайкальского края на 2010-2014 годы»;</w:t>
      </w:r>
    </w:p>
    <w:p w:rsidR="00B651B8" w:rsidRDefault="00B651B8" w:rsidP="00C8436B">
      <w:r>
        <w:t xml:space="preserve">постановление Правительства Забайкальского края от 26 декабря </w:t>
      </w:r>
      <w:r>
        <w:br/>
        <w:t>2013 года № 586 «Об у</w:t>
      </w:r>
      <w:r w:rsidRPr="005E1312">
        <w:t xml:space="preserve">тверждении </w:t>
      </w:r>
      <w:r>
        <w:t>С</w:t>
      </w:r>
      <w:r w:rsidRPr="005E1312">
        <w:t xml:space="preserve">тратегии социально-экономического развития </w:t>
      </w:r>
      <w:r>
        <w:t>З</w:t>
      </w:r>
      <w:r w:rsidRPr="005E1312">
        <w:t>абайкальского края на период до 2030 года</w:t>
      </w:r>
      <w:r>
        <w:t>».</w:t>
      </w:r>
    </w:p>
    <w:p w:rsidR="00B651B8" w:rsidRDefault="00B651B8" w:rsidP="00C8436B">
      <w:r>
        <w:t>Кроме того, утверждены:</w:t>
      </w:r>
    </w:p>
    <w:p w:rsidR="00B651B8" w:rsidRDefault="00B651B8" w:rsidP="00C8436B">
      <w:r>
        <w:t>Порядок разработки и реализации Программы социально-экономического развития Забайкальского края (постановление Правительства Забайкальского края от 30 декабря  2008 года № 172);</w:t>
      </w:r>
    </w:p>
    <w:p w:rsidR="00B651B8" w:rsidRDefault="00B651B8" w:rsidP="00C8436B">
      <w:r>
        <w:t xml:space="preserve">Порядок разработки прогноза социально-экономического развития Забайкальского края на очередной финансовый год и плановый период (постановление Правительства Забайкальского края от 05 мая 2009 года </w:t>
      </w:r>
      <w:r>
        <w:br/>
        <w:t>№ 187).</w:t>
      </w:r>
    </w:p>
    <w:p w:rsidR="00B651B8" w:rsidRPr="006F3AB1" w:rsidRDefault="00B651B8" w:rsidP="00C8436B">
      <w:r>
        <w:t>З</w:t>
      </w:r>
      <w:r w:rsidRPr="006F3AB1">
        <w:t xml:space="preserve">начительно возросла роль и значение информации в </w:t>
      </w:r>
      <w:r>
        <w:t xml:space="preserve">стратегическом </w:t>
      </w:r>
      <w:r w:rsidRPr="006F3AB1">
        <w:t>управлении социально-экономическими процессами.</w:t>
      </w:r>
      <w:r>
        <w:t xml:space="preserve"> </w:t>
      </w:r>
      <w:r w:rsidRPr="006F3AB1">
        <w:t>Наличие полной</w:t>
      </w:r>
      <w:r>
        <w:t>,</w:t>
      </w:r>
      <w:r w:rsidRPr="006F3AB1">
        <w:t xml:space="preserve"> </w:t>
      </w:r>
      <w:r w:rsidRPr="006F3AB1">
        <w:lastRenderedPageBreak/>
        <w:t xml:space="preserve">своевременной и достоверной информации о процессах, происходящих в различных отраслях и сферах жизнедеятельности </w:t>
      </w:r>
      <w:r>
        <w:t>территории</w:t>
      </w:r>
      <w:r w:rsidRPr="006F3AB1">
        <w:t xml:space="preserve">, является необходимым условием организации эффективного управления </w:t>
      </w:r>
      <w:r>
        <w:t>ее</w:t>
      </w:r>
      <w:r w:rsidRPr="006F3AB1">
        <w:t xml:space="preserve"> развитием. </w:t>
      </w:r>
    </w:p>
    <w:p w:rsidR="00B651B8" w:rsidRPr="006F3AB1" w:rsidRDefault="00B651B8" w:rsidP="00C8436B">
      <w:pPr>
        <w:ind w:firstLine="708"/>
      </w:pPr>
      <w:r w:rsidRPr="006F3AB1">
        <w:t xml:space="preserve">Существующая система мониторинга социально-экономического развития региона имеет ряд недостатков, к числу которых можно отнести: отсутствие единой согласованной базы данных с широким доступом пользователей, разрозненность и несогласованность субъектов мониторинга, недостаточная оперативность </w:t>
      </w:r>
      <w:r>
        <w:t xml:space="preserve">исполнителей </w:t>
      </w:r>
      <w:r w:rsidRPr="006F3AB1">
        <w:t xml:space="preserve">при </w:t>
      </w:r>
      <w:r>
        <w:t>подготовке</w:t>
      </w:r>
      <w:r w:rsidRPr="006F3AB1">
        <w:t xml:space="preserve"> данных, отсутствие механизма предоставления данных пользователям, использование устаревших методов и средств наблюдения, отсутствие нормативно-правовой основы мониторинга.</w:t>
      </w:r>
    </w:p>
    <w:p w:rsidR="00B651B8" w:rsidRPr="00D22AD1" w:rsidRDefault="00B651B8" w:rsidP="00C8436B">
      <w:r w:rsidRPr="00D22AD1">
        <w:t>С завершением периода посткризисного восстановления экономики повышается значимость формирования приоритетов экономического развития Забайкальского края на долгосрочный и среднесрочный период</w:t>
      </w:r>
      <w:r>
        <w:t>ы</w:t>
      </w:r>
      <w:r w:rsidRPr="00D22AD1">
        <w:t xml:space="preserve">. </w:t>
      </w:r>
    </w:p>
    <w:p w:rsidR="00B651B8" w:rsidRPr="00D22AD1" w:rsidRDefault="00B651B8" w:rsidP="00C8436B">
      <w:r w:rsidRPr="00D22AD1">
        <w:t>Изменение структурных подходов формирования бюджетной политики, предусматривающее консолидацию финансовых ресурсов  для обеспечения реализации приоритетных проектов и программ развития территории</w:t>
      </w:r>
      <w:r>
        <w:t>,</w:t>
      </w:r>
      <w:r w:rsidRPr="00D22AD1">
        <w:t xml:space="preserve"> мотивировано на реализацию наиболее эффективных направлений развития конкурентоспособности, как основы для развития человеческого капитала, повышения уровня и качества жизни населения</w:t>
      </w:r>
      <w:r>
        <w:t xml:space="preserve"> края</w:t>
      </w:r>
      <w:r w:rsidRPr="00D22AD1">
        <w:t>.</w:t>
      </w:r>
    </w:p>
    <w:p w:rsidR="00B651B8" w:rsidRDefault="00B651B8" w:rsidP="00C8436B">
      <w:r w:rsidRPr="00D22AD1">
        <w:t xml:space="preserve">В настоящее время на федеральном уровне отсутствует консолидированная, структурированная законодательная база, обеспечивающая комплексный подход в решении проблемы. Принятые в предыдущем десятилетии и ранее нормативные правовые акты не в полной  </w:t>
      </w:r>
      <w:r>
        <w:t>мере</w:t>
      </w:r>
      <w:r w:rsidRPr="00D22AD1">
        <w:t xml:space="preserve"> отвечают вызовам настоящего времени. Реализуемые планово-программные документы, как правило, носят ведомственный, отраслевой или ограниченно территориальный характер и направлены на реализацию локальных задач, что сдерживает реализацию накопленного потенциала развития региона, а также является ограничивающим фактором повышения конкурентоспособности и эффективности межрегионального взаимодействия Забайкальского края.</w:t>
      </w:r>
    </w:p>
    <w:p w:rsidR="00B651B8" w:rsidRPr="00D22AD1" w:rsidRDefault="00B651B8" w:rsidP="00C8436B">
      <w:r w:rsidRPr="00D22AD1">
        <w:t>Достижение цел</w:t>
      </w:r>
      <w:r>
        <w:t>и</w:t>
      </w:r>
      <w:r w:rsidRPr="00D22AD1">
        <w:t xml:space="preserve"> и решение задач подпрограммы обеспечит реализация возложенных на Министерство экономического развития Забайкальского края функций по:</w:t>
      </w:r>
    </w:p>
    <w:p w:rsidR="00B651B8" w:rsidRPr="00D22AD1" w:rsidRDefault="00B651B8" w:rsidP="00C8436B">
      <w:r w:rsidRPr="00D22AD1">
        <w:t>формированию документов стратегического планирования социально-экономического развития края;</w:t>
      </w:r>
    </w:p>
    <w:p w:rsidR="00B651B8" w:rsidRPr="00D22AD1" w:rsidRDefault="00B651B8" w:rsidP="00C8436B">
      <w:r w:rsidRPr="00D22AD1">
        <w:t>организаци</w:t>
      </w:r>
      <w:r>
        <w:t>и</w:t>
      </w:r>
      <w:r w:rsidRPr="00D22AD1">
        <w:t xml:space="preserve"> разработки, мониторинга реализации программ социально-экономического развития края;</w:t>
      </w:r>
    </w:p>
    <w:p w:rsidR="00B651B8" w:rsidRPr="00D22AD1" w:rsidRDefault="00B651B8" w:rsidP="00C8436B">
      <w:r w:rsidRPr="00D22AD1">
        <w:t>комплексному анализу, прогнозированию макроэкономических показателей социально-экономического развития Забайкальского края;</w:t>
      </w:r>
    </w:p>
    <w:p w:rsidR="00B651B8" w:rsidRDefault="00B651B8" w:rsidP="00C8436B">
      <w:r w:rsidRPr="007A2A60">
        <w:t>координации разработки, мониторинга реализации комплексных инвестиционных планов социально-экономического развития монопрофильных населенных пунктов края;</w:t>
      </w:r>
      <w:r>
        <w:t xml:space="preserve"> </w:t>
      </w:r>
    </w:p>
    <w:p w:rsidR="00B651B8" w:rsidRPr="00D22AD1" w:rsidRDefault="00B651B8" w:rsidP="00C8436B">
      <w:r>
        <w:lastRenderedPageBreak/>
        <w:t>мониторингу социально-экономических процессов на территории края</w:t>
      </w:r>
      <w:r w:rsidRPr="00D22AD1">
        <w:t>.</w:t>
      </w:r>
    </w:p>
    <w:p w:rsidR="00B651B8" w:rsidRDefault="00B651B8" w:rsidP="00C8436B">
      <w:pPr>
        <w:widowControl w:val="0"/>
        <w:autoSpaceDE w:val="0"/>
        <w:autoSpaceDN w:val="0"/>
        <w:adjustRightInd w:val="0"/>
        <w:jc w:val="center"/>
      </w:pPr>
    </w:p>
    <w:p w:rsidR="00B651B8" w:rsidRPr="00D22AD1" w:rsidRDefault="00B651B8" w:rsidP="00A52CB8">
      <w:pPr>
        <w:widowControl w:val="0"/>
        <w:autoSpaceDE w:val="0"/>
        <w:autoSpaceDN w:val="0"/>
        <w:adjustRightInd w:val="0"/>
        <w:ind w:firstLine="0"/>
        <w:jc w:val="center"/>
      </w:pPr>
      <w:r w:rsidRPr="002E48F8">
        <w:rPr>
          <w:b/>
          <w:bCs/>
        </w:rPr>
        <w:t>2. Перечень приоритетов государственной политики  в сфере стратегического управления</w:t>
      </w:r>
    </w:p>
    <w:p w:rsidR="00B651B8" w:rsidRDefault="00B651B8" w:rsidP="00C8436B">
      <w:pPr>
        <w:widowControl w:val="0"/>
        <w:autoSpaceDE w:val="0"/>
        <w:autoSpaceDN w:val="0"/>
        <w:adjustRightInd w:val="0"/>
        <w:ind w:firstLine="720"/>
      </w:pPr>
    </w:p>
    <w:p w:rsidR="00B651B8" w:rsidRPr="003B7C21" w:rsidRDefault="00B651B8" w:rsidP="0032476D">
      <w:pPr>
        <w:widowControl w:val="0"/>
        <w:autoSpaceDE w:val="0"/>
        <w:autoSpaceDN w:val="0"/>
        <w:adjustRightInd w:val="0"/>
      </w:pPr>
      <w:r w:rsidRPr="003B7C21">
        <w:t xml:space="preserve">Создание системы стратегического управления является одной из приоритетных задач в рамках реализации </w:t>
      </w:r>
      <w:hyperlink r:id="rId26" w:history="1">
        <w:r w:rsidRPr="003B7C21">
          <w:t>Указа</w:t>
        </w:r>
      </w:hyperlink>
      <w:r w:rsidRPr="003B7C21">
        <w:t xml:space="preserve"> Президента Российской Федерации </w:t>
      </w:r>
      <w:r>
        <w:t>№</w:t>
      </w:r>
      <w:r w:rsidRPr="003B7C21">
        <w:t xml:space="preserve"> 596 от </w:t>
      </w:r>
      <w:r>
        <w:t>0</w:t>
      </w:r>
      <w:r w:rsidRPr="003B7C21">
        <w:t>7 мая 2012 г</w:t>
      </w:r>
      <w:r>
        <w:t>ода</w:t>
      </w:r>
      <w:r w:rsidRPr="003B7C21">
        <w:t xml:space="preserve"> </w:t>
      </w:r>
      <w:r>
        <w:t>«</w:t>
      </w:r>
      <w:r w:rsidRPr="003B7C21">
        <w:t>О долгосрочной</w:t>
      </w:r>
      <w:r>
        <w:t xml:space="preserve"> государственной</w:t>
      </w:r>
      <w:r w:rsidRPr="003B7C21">
        <w:t xml:space="preserve"> экономической политике</w:t>
      </w:r>
      <w:r>
        <w:t>»</w:t>
      </w:r>
      <w:r w:rsidRPr="003B7C21">
        <w:t>. Залогом успешности данной системы является наличие действенных инструментов практической реализации положений стратегических документов с использованием программно-целевых методов управления. Внедрение таких инструментов управления обеспечивает реализацию задач, поставленных в рамках Бюджетн</w:t>
      </w:r>
      <w:r>
        <w:t xml:space="preserve">ых </w:t>
      </w:r>
      <w:hyperlink r:id="rId27" w:history="1">
        <w:r w:rsidRPr="003B7C21">
          <w:t>послани</w:t>
        </w:r>
        <w:r>
          <w:t>й</w:t>
        </w:r>
      </w:hyperlink>
      <w:r w:rsidRPr="003B7C21">
        <w:t xml:space="preserve"> Президента Российской Федерации Федеральному Собранию Российской Федерации по осуществлению перехода к формированию бюджет</w:t>
      </w:r>
      <w:r>
        <w:t>ов всех уровней бюджетной системы</w:t>
      </w:r>
      <w:r w:rsidRPr="003B7C21">
        <w:t xml:space="preserve"> по программному принципу.</w:t>
      </w:r>
    </w:p>
    <w:p w:rsidR="00B651B8" w:rsidRPr="003B7C21" w:rsidRDefault="00B651B8" w:rsidP="0032476D">
      <w:pPr>
        <w:widowControl w:val="0"/>
        <w:autoSpaceDE w:val="0"/>
        <w:autoSpaceDN w:val="0"/>
        <w:adjustRightInd w:val="0"/>
      </w:pPr>
      <w:r w:rsidRPr="003B7C21">
        <w:t>В предстоящие годы планируется завершить переход к формированию бюджетов всех уровней по программному принципу расходования бюджетных средств, позволяющему увязать бюджетное планирование со стратегическим планированием социально-экономического развития.</w:t>
      </w:r>
    </w:p>
    <w:p w:rsidR="00B651B8" w:rsidRPr="003B7C21" w:rsidRDefault="00B651B8" w:rsidP="0032476D">
      <w:pPr>
        <w:widowControl w:val="0"/>
        <w:autoSpaceDE w:val="0"/>
        <w:autoSpaceDN w:val="0"/>
        <w:adjustRightInd w:val="0"/>
      </w:pPr>
      <w:r w:rsidRPr="003B7C21">
        <w:t xml:space="preserve">С учетом приоритетов государственной политики в рассматриваемой сфере </w:t>
      </w:r>
      <w:r>
        <w:t>будут реализовываться</w:t>
      </w:r>
      <w:r w:rsidRPr="003B7C21">
        <w:t xml:space="preserve"> следующие приоритетные направления:</w:t>
      </w:r>
    </w:p>
    <w:p w:rsidR="00B651B8" w:rsidRPr="003B7C21" w:rsidRDefault="00B651B8" w:rsidP="0032476D">
      <w:pPr>
        <w:widowControl w:val="0"/>
        <w:autoSpaceDE w:val="0"/>
        <w:autoSpaceDN w:val="0"/>
        <w:adjustRightInd w:val="0"/>
      </w:pPr>
      <w:r w:rsidRPr="003B7C21">
        <w:t>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w:t>
      </w:r>
    </w:p>
    <w:p w:rsidR="00B651B8" w:rsidRPr="003B7C21" w:rsidRDefault="00B651B8" w:rsidP="0032476D">
      <w:pPr>
        <w:widowControl w:val="0"/>
        <w:autoSpaceDE w:val="0"/>
        <w:autoSpaceDN w:val="0"/>
        <w:adjustRightInd w:val="0"/>
      </w:pPr>
      <w:r w:rsidRPr="003B7C21">
        <w:t>внедрение и расширение использования инструмента государственных программ для планирования деятельности органов исполнительной власти, бюджетного планирования и реализации стратегических документов социально-экономического развития с учетом стратегических приоритетов инновационного развития экономики</w:t>
      </w:r>
      <w:r>
        <w:t>;</w:t>
      </w:r>
      <w:r w:rsidRPr="003B7C21">
        <w:t xml:space="preserve"> стимулирование к расширению применения программных подходов;</w:t>
      </w:r>
    </w:p>
    <w:p w:rsidR="00B651B8" w:rsidRPr="003B7C21" w:rsidRDefault="00B651B8" w:rsidP="0032476D">
      <w:pPr>
        <w:widowControl w:val="0"/>
        <w:autoSpaceDE w:val="0"/>
        <w:autoSpaceDN w:val="0"/>
        <w:adjustRightInd w:val="0"/>
      </w:pPr>
      <w:r w:rsidRPr="003B7C21">
        <w:t>повышение скоординированности социальной и экономической политики на федеральном</w:t>
      </w:r>
      <w:r>
        <w:t>,</w:t>
      </w:r>
      <w:r w:rsidRPr="003B7C21">
        <w:t xml:space="preserve"> региональном</w:t>
      </w:r>
      <w:r>
        <w:t xml:space="preserve"> и муниципальных</w:t>
      </w:r>
      <w:r w:rsidRPr="003B7C21">
        <w:t xml:space="preserve"> уровнях</w:t>
      </w:r>
      <w:r>
        <w:t>.</w:t>
      </w:r>
    </w:p>
    <w:p w:rsidR="00B651B8" w:rsidRDefault="00B651B8" w:rsidP="00C8436B">
      <w:pPr>
        <w:widowControl w:val="0"/>
        <w:autoSpaceDE w:val="0"/>
        <w:autoSpaceDN w:val="0"/>
        <w:adjustRightInd w:val="0"/>
        <w:ind w:firstLine="720"/>
      </w:pPr>
    </w:p>
    <w:p w:rsidR="00B651B8" w:rsidRPr="002E48F8" w:rsidRDefault="00B651B8" w:rsidP="00A52CB8">
      <w:pPr>
        <w:widowControl w:val="0"/>
        <w:autoSpaceDE w:val="0"/>
        <w:autoSpaceDN w:val="0"/>
        <w:adjustRightInd w:val="0"/>
        <w:ind w:firstLine="0"/>
        <w:jc w:val="center"/>
        <w:rPr>
          <w:b/>
          <w:bCs/>
        </w:rPr>
      </w:pPr>
      <w:r w:rsidRPr="002E48F8">
        <w:rPr>
          <w:b/>
          <w:bCs/>
        </w:rPr>
        <w:t>3. Описание целей и задач подпрограммы</w:t>
      </w:r>
    </w:p>
    <w:p w:rsidR="00B651B8" w:rsidRPr="002E48F8" w:rsidRDefault="00B651B8" w:rsidP="00C8436B">
      <w:pPr>
        <w:widowControl w:val="0"/>
        <w:autoSpaceDE w:val="0"/>
        <w:autoSpaceDN w:val="0"/>
        <w:adjustRightInd w:val="0"/>
        <w:ind w:firstLine="720"/>
        <w:rPr>
          <w:b/>
          <w:bCs/>
        </w:rPr>
      </w:pPr>
    </w:p>
    <w:p w:rsidR="00B651B8" w:rsidRDefault="00B651B8" w:rsidP="00C8436B">
      <w:pPr>
        <w:widowControl w:val="0"/>
        <w:autoSpaceDE w:val="0"/>
        <w:autoSpaceDN w:val="0"/>
        <w:adjustRightInd w:val="0"/>
        <w:ind w:firstLine="720"/>
      </w:pPr>
      <w:r>
        <w:t xml:space="preserve">Целью подпрограммы является совершенствование стратегического управления Забайкальского края. </w:t>
      </w:r>
    </w:p>
    <w:p w:rsidR="00B651B8" w:rsidRPr="00D22AD1" w:rsidRDefault="00B651B8" w:rsidP="00C8436B">
      <w:pPr>
        <w:widowControl w:val="0"/>
        <w:autoSpaceDE w:val="0"/>
        <w:autoSpaceDN w:val="0"/>
        <w:adjustRightInd w:val="0"/>
        <w:ind w:firstLine="720"/>
      </w:pPr>
      <w:r>
        <w:t>В рамках подпрограммы предусматривается решение следующих задач:</w:t>
      </w:r>
    </w:p>
    <w:p w:rsidR="00B651B8" w:rsidRPr="00030E50" w:rsidRDefault="00B651B8" w:rsidP="00C8436B">
      <w:pPr>
        <w:widowControl w:val="0"/>
        <w:autoSpaceDE w:val="0"/>
        <w:autoSpaceDN w:val="0"/>
        <w:adjustRightInd w:val="0"/>
        <w:ind w:firstLine="720"/>
      </w:pPr>
      <w:r w:rsidRPr="00030E50">
        <w:lastRenderedPageBreak/>
        <w:t>1. Развитие системы стратегического планирования и прогнозирования социально-экономического развития Забайкальского края предполагает развитие нормативной правовой и методологической базы стратегического планирования Забайкальского края;</w:t>
      </w:r>
      <w:r>
        <w:t xml:space="preserve"> </w:t>
      </w:r>
      <w:r w:rsidRPr="00030E50">
        <w:t>предусматривает выявление внешних и внутренних рисков и факторов развития, формирование сценариев и исходной базы для разработки проектов прогноза социально-экономического развития Забайкальского края, программных документов, принятия управленческих решений, реализаци</w:t>
      </w:r>
      <w:r>
        <w:t>ю</w:t>
      </w:r>
      <w:r w:rsidRPr="00030E50">
        <w:t xml:space="preserve"> мер, направленных на повышение уровня и качества жизни населения, создание и развитие рыночных институтов.</w:t>
      </w:r>
    </w:p>
    <w:p w:rsidR="00B651B8" w:rsidRPr="00CC672B" w:rsidRDefault="00B651B8" w:rsidP="00C8436B">
      <w:pPr>
        <w:widowControl w:val="0"/>
        <w:ind w:firstLine="708"/>
      </w:pPr>
      <w:r w:rsidRPr="00CC672B">
        <w:t>2. Обеспечение сбалансированного территориального развития</w:t>
      </w:r>
      <w:r w:rsidRPr="00C10F41">
        <w:t xml:space="preserve"> </w:t>
      </w:r>
      <w:r w:rsidRPr="00CC672B">
        <w:t>ориентировано на формирование эффективной системы комплексного планирования социально-экономического развития на территориях муниципальных образований края, будет способствовать повышению качества разработки и эффективности реализации годовых планов социально-экономического развития, позволит реализовать меры, направленные на решение задач территориального развития, скоординированное устойчивое социально-экономическое развитие муниципальных образований края.</w:t>
      </w:r>
    </w:p>
    <w:p w:rsidR="00B651B8" w:rsidRPr="00CC672B" w:rsidRDefault="00B651B8" w:rsidP="00C8436B">
      <w:pPr>
        <w:widowControl w:val="0"/>
        <w:ind w:firstLine="708"/>
      </w:pPr>
      <w:r w:rsidRPr="00CC672B">
        <w:t xml:space="preserve">3. </w:t>
      </w:r>
      <w:r w:rsidRPr="00AC7EFD">
        <w:t>Разработка прогнозов социально-экономическо</w:t>
      </w:r>
      <w:r>
        <w:t>го развития Забайкальского края</w:t>
      </w:r>
      <w:r w:rsidRPr="00AC7EFD">
        <w:t>,</w:t>
      </w:r>
      <w:r w:rsidRPr="00CC672B">
        <w:t xml:space="preserve"> годовых планов  социально-экономического развития края, планов  по реализации на территории края Стратегий макрорегионов, комплексных инвестиционных планов развития монопрофильных населенных пунктов края</w:t>
      </w:r>
      <w:r w:rsidRPr="00AC7EFD">
        <w:t>, что</w:t>
      </w:r>
      <w:r w:rsidRPr="00CC672B">
        <w:t xml:space="preserve"> обеспеч</w:t>
      </w:r>
      <w:r w:rsidRPr="00AC7EFD">
        <w:t>и</w:t>
      </w:r>
      <w:r w:rsidRPr="00CC672B">
        <w:t>т на период реализации подпрограммы эффективность практической реализации</w:t>
      </w:r>
      <w:r w:rsidRPr="00AC7EFD">
        <w:t xml:space="preserve"> </w:t>
      </w:r>
      <w:r w:rsidRPr="00CC672B">
        <w:t>вопросов комплексного планирования и прогнозирования социально-экономического развития на территории края</w:t>
      </w:r>
      <w:r w:rsidRPr="00AC7EFD">
        <w:t xml:space="preserve"> и будет способствовать повышению конкурентоспособности экономики края, формированию благоприятного делового и инвестиционного климата</w:t>
      </w:r>
      <w:r w:rsidRPr="00CC672B">
        <w:t xml:space="preserve">. </w:t>
      </w:r>
    </w:p>
    <w:p w:rsidR="00B651B8" w:rsidRPr="00DF18D5" w:rsidRDefault="00B651B8" w:rsidP="00C8436B">
      <w:pPr>
        <w:ind w:firstLine="720"/>
      </w:pPr>
      <w:r w:rsidRPr="00DF18D5">
        <w:t>4. Проведение мониторинга социально-экономического развития Забайкальского края служит основой принятия и реализации конкретных мер по корректировке тех или иных аспектов социально-экономической политики, повышения эффективности управления социально-экономическими процессами, разработки и уточнения прогнозов социально-экономического развития Забайкальского края.</w:t>
      </w:r>
      <w:r>
        <w:t xml:space="preserve"> </w:t>
      </w:r>
      <w:r w:rsidRPr="00DF18D5">
        <w:t xml:space="preserve">Результаты мониторинга используются для  обоснования принимаемых решений и действий в области экономики, социальной политики, а также способствуют выбору оптимальных вариантов действий Правительства Забайкальского края. </w:t>
      </w:r>
    </w:p>
    <w:p w:rsidR="00B651B8" w:rsidRPr="00DF18D5" w:rsidRDefault="00B651B8" w:rsidP="00C8436B">
      <w:pPr>
        <w:widowControl w:val="0"/>
        <w:autoSpaceDE w:val="0"/>
        <w:autoSpaceDN w:val="0"/>
        <w:adjustRightInd w:val="0"/>
        <w:ind w:firstLine="720"/>
      </w:pPr>
      <w:r w:rsidRPr="00DF18D5">
        <w:t>5. Реализация Государственного плана подготовки управленческих кадров для организаций реального сектора экономики края предусматривает организацию и проведение конкурсного отбора специалистов организаций реального сектора экономики Забайкальского края, ежегодное направление на переподготовку 25 специалистов.</w:t>
      </w:r>
    </w:p>
    <w:p w:rsidR="00B651B8" w:rsidRPr="00D22AD1" w:rsidRDefault="00B651B8" w:rsidP="00C8436B">
      <w:pPr>
        <w:widowControl w:val="0"/>
        <w:autoSpaceDE w:val="0"/>
        <w:autoSpaceDN w:val="0"/>
        <w:adjustRightInd w:val="0"/>
        <w:ind w:firstLine="720"/>
      </w:pPr>
      <w:r w:rsidRPr="00DF18D5">
        <w:t xml:space="preserve">6. Обеспечение органов государственной власти Забайкальского края </w:t>
      </w:r>
      <w:r w:rsidRPr="00DF18D5">
        <w:lastRenderedPageBreak/>
        <w:t>информационно-статистическими материалами предполагает обеспечение заключения государственного контракта с Территориальным органом федеральной службы государственной статистики по Забайкальскому краю на выполнение работ, оказание услуг для информационно-статистического обеспечения органов государственной власти Забайкальского края.</w:t>
      </w:r>
    </w:p>
    <w:p w:rsidR="00B651B8" w:rsidRDefault="00B651B8" w:rsidP="007202C3">
      <w:pPr>
        <w:widowControl w:val="0"/>
        <w:ind w:firstLine="708"/>
      </w:pPr>
      <w:r>
        <w:t xml:space="preserve">На решение указанных задач направлены предусмотренные в подпрограмме основные мероприятия. </w:t>
      </w:r>
    </w:p>
    <w:p w:rsidR="00B651B8" w:rsidRDefault="00B651B8" w:rsidP="00C8436B">
      <w:pPr>
        <w:widowControl w:val="0"/>
        <w:ind w:firstLine="708"/>
      </w:pPr>
    </w:p>
    <w:p w:rsidR="00B651B8" w:rsidRPr="00AC7EFD" w:rsidRDefault="00B651B8" w:rsidP="00A52CB8">
      <w:pPr>
        <w:widowControl w:val="0"/>
        <w:ind w:firstLine="0"/>
        <w:jc w:val="center"/>
        <w:rPr>
          <w:b/>
          <w:bCs/>
        </w:rPr>
      </w:pPr>
      <w:r w:rsidRPr="00AC7EFD">
        <w:rPr>
          <w:b/>
          <w:bCs/>
        </w:rPr>
        <w:t xml:space="preserve">4. Сроки </w:t>
      </w:r>
      <w:r>
        <w:rPr>
          <w:b/>
          <w:bCs/>
        </w:rPr>
        <w:t>и этапы реализации подпрограммы</w:t>
      </w:r>
    </w:p>
    <w:p w:rsidR="00B651B8" w:rsidRDefault="00B651B8" w:rsidP="007457B4">
      <w:pPr>
        <w:widowControl w:val="0"/>
        <w:autoSpaceDE w:val="0"/>
        <w:autoSpaceDN w:val="0"/>
        <w:adjustRightInd w:val="0"/>
        <w:ind w:firstLine="708"/>
      </w:pPr>
    </w:p>
    <w:p w:rsidR="00B651B8" w:rsidRPr="00D22AD1" w:rsidRDefault="00B651B8" w:rsidP="007457B4">
      <w:pPr>
        <w:widowControl w:val="0"/>
        <w:autoSpaceDE w:val="0"/>
        <w:autoSpaceDN w:val="0"/>
        <w:adjustRightInd w:val="0"/>
        <w:ind w:firstLine="708"/>
      </w:pPr>
      <w:r>
        <w:t>П</w:t>
      </w:r>
      <w:r w:rsidRPr="00D22AD1">
        <w:t>одпрограмм</w:t>
      </w:r>
      <w:r>
        <w:t>а реализуется в</w:t>
      </w:r>
      <w:r w:rsidRPr="00D22AD1">
        <w:t xml:space="preserve"> 2014-2020 год</w:t>
      </w:r>
      <w:r>
        <w:t>ах, в один этап</w:t>
      </w:r>
      <w:r w:rsidRPr="00D22AD1">
        <w:t>.</w:t>
      </w:r>
    </w:p>
    <w:p w:rsidR="00B651B8" w:rsidRPr="00D22AD1" w:rsidRDefault="00B651B8" w:rsidP="007457B4">
      <w:pPr>
        <w:widowControl w:val="0"/>
        <w:autoSpaceDE w:val="0"/>
        <w:autoSpaceDN w:val="0"/>
        <w:adjustRightInd w:val="0"/>
        <w:ind w:firstLine="708"/>
      </w:pPr>
    </w:p>
    <w:p w:rsidR="00B651B8" w:rsidRPr="00AC7EFD" w:rsidRDefault="00B651B8" w:rsidP="00A52CB8">
      <w:pPr>
        <w:widowControl w:val="0"/>
        <w:autoSpaceDE w:val="0"/>
        <w:autoSpaceDN w:val="0"/>
        <w:adjustRightInd w:val="0"/>
        <w:ind w:firstLine="0"/>
        <w:jc w:val="center"/>
        <w:outlineLvl w:val="0"/>
        <w:rPr>
          <w:b/>
          <w:bCs/>
        </w:rPr>
      </w:pPr>
      <w:r w:rsidRPr="00AC7EFD">
        <w:rPr>
          <w:b/>
          <w:bCs/>
        </w:rPr>
        <w:t xml:space="preserve">5. </w:t>
      </w:r>
      <w:r>
        <w:rPr>
          <w:b/>
          <w:bCs/>
        </w:rPr>
        <w:t>Перечень</w:t>
      </w:r>
      <w:r w:rsidRPr="00AC7EFD">
        <w:rPr>
          <w:b/>
          <w:bCs/>
        </w:rPr>
        <w:t xml:space="preserve"> основных мероприятий подпрограммы</w:t>
      </w:r>
    </w:p>
    <w:p w:rsidR="00B651B8" w:rsidRDefault="00B651B8" w:rsidP="007457B4">
      <w:pPr>
        <w:widowControl w:val="0"/>
        <w:autoSpaceDE w:val="0"/>
        <w:autoSpaceDN w:val="0"/>
        <w:adjustRightInd w:val="0"/>
        <w:ind w:firstLine="708"/>
      </w:pPr>
    </w:p>
    <w:p w:rsidR="00B651B8" w:rsidRDefault="00B651B8" w:rsidP="007457B4">
      <w:pPr>
        <w:widowControl w:val="0"/>
        <w:autoSpaceDE w:val="0"/>
        <w:autoSpaceDN w:val="0"/>
        <w:adjustRightInd w:val="0"/>
        <w:ind w:firstLine="708"/>
      </w:pPr>
      <w:r>
        <w:t>Представлен в приложении к государственной программе.</w:t>
      </w:r>
    </w:p>
    <w:p w:rsidR="00B651B8" w:rsidRDefault="00B651B8" w:rsidP="007457B4">
      <w:pPr>
        <w:widowControl w:val="0"/>
        <w:autoSpaceDE w:val="0"/>
        <w:autoSpaceDN w:val="0"/>
        <w:adjustRightInd w:val="0"/>
        <w:ind w:firstLine="708"/>
      </w:pPr>
    </w:p>
    <w:p w:rsidR="00B651B8" w:rsidRPr="00FF45DC" w:rsidRDefault="00B651B8" w:rsidP="00A52CB8">
      <w:pPr>
        <w:widowControl w:val="0"/>
        <w:autoSpaceDE w:val="0"/>
        <w:autoSpaceDN w:val="0"/>
        <w:adjustRightInd w:val="0"/>
        <w:ind w:firstLine="0"/>
        <w:jc w:val="center"/>
        <w:rPr>
          <w:b/>
          <w:bCs/>
        </w:rPr>
      </w:pPr>
      <w:r w:rsidRPr="00C10F41">
        <w:rPr>
          <w:b/>
          <w:bCs/>
        </w:rPr>
        <w:t>6. Перечень показателей конечных результатов подпрограммы, методики их расчета и плановые значения по годам реализации государственной программы</w:t>
      </w:r>
    </w:p>
    <w:p w:rsidR="00B651B8" w:rsidRDefault="00B651B8" w:rsidP="007457B4">
      <w:pPr>
        <w:widowControl w:val="0"/>
        <w:autoSpaceDE w:val="0"/>
        <w:autoSpaceDN w:val="0"/>
        <w:adjustRightInd w:val="0"/>
        <w:ind w:firstLine="708"/>
      </w:pPr>
    </w:p>
    <w:p w:rsidR="00B651B8" w:rsidRDefault="00B651B8" w:rsidP="007457B4">
      <w:pPr>
        <w:widowControl w:val="0"/>
        <w:autoSpaceDE w:val="0"/>
        <w:autoSpaceDN w:val="0"/>
        <w:adjustRightInd w:val="0"/>
        <w:ind w:firstLine="708"/>
      </w:pPr>
      <w:r>
        <w:t>Представлены в приложении к государственной программе.</w:t>
      </w:r>
    </w:p>
    <w:p w:rsidR="00B651B8" w:rsidRDefault="00B651B8" w:rsidP="007457B4">
      <w:pPr>
        <w:widowControl w:val="0"/>
        <w:autoSpaceDE w:val="0"/>
        <w:autoSpaceDN w:val="0"/>
        <w:adjustRightInd w:val="0"/>
        <w:ind w:firstLine="708"/>
      </w:pPr>
    </w:p>
    <w:p w:rsidR="00B651B8" w:rsidRPr="00D22AD1" w:rsidRDefault="00B651B8" w:rsidP="00A23D2E">
      <w:pPr>
        <w:widowControl w:val="0"/>
        <w:autoSpaceDE w:val="0"/>
        <w:autoSpaceDN w:val="0"/>
        <w:adjustRightInd w:val="0"/>
        <w:ind w:firstLine="0"/>
        <w:jc w:val="center"/>
        <w:outlineLvl w:val="0"/>
      </w:pPr>
      <w:r w:rsidRPr="002E48F8">
        <w:rPr>
          <w:b/>
          <w:bCs/>
        </w:rPr>
        <w:t>7. Информация о финансовом обеспечении подпрограммы</w:t>
      </w:r>
    </w:p>
    <w:p w:rsidR="00B651B8" w:rsidRDefault="00B651B8" w:rsidP="002478B2"/>
    <w:p w:rsidR="00B651B8" w:rsidRPr="002478B2" w:rsidRDefault="00B651B8" w:rsidP="00C47E63">
      <w:r w:rsidRPr="002478B2">
        <w:t xml:space="preserve">Общий объем финансирования подпрограммы </w:t>
      </w:r>
      <w:r>
        <w:t>за счет</w:t>
      </w:r>
      <w:r w:rsidRPr="002478B2">
        <w:t xml:space="preserve"> </w:t>
      </w:r>
      <w:r w:rsidRPr="00D22AD1">
        <w:t>средств бюджета Забайкальского края</w:t>
      </w:r>
      <w:r w:rsidRPr="002478B2">
        <w:t xml:space="preserve"> состав</w:t>
      </w:r>
      <w:r>
        <w:t>ит</w:t>
      </w:r>
      <w:r w:rsidRPr="002478B2">
        <w:t xml:space="preserve"> </w:t>
      </w:r>
      <w:r>
        <w:t>8 992,8</w:t>
      </w:r>
      <w:r w:rsidRPr="002478B2">
        <w:t xml:space="preserve"> </w:t>
      </w:r>
      <w:r>
        <w:t>тыс. рублей</w:t>
      </w:r>
      <w:r w:rsidRPr="002478B2">
        <w:t>, в том числе:</w:t>
      </w:r>
    </w:p>
    <w:p w:rsidR="00B651B8" w:rsidRPr="002478B2" w:rsidRDefault="00B651B8" w:rsidP="00C47E63">
      <w:r>
        <w:t xml:space="preserve">в </w:t>
      </w:r>
      <w:r w:rsidRPr="002478B2">
        <w:t>2014 год</w:t>
      </w:r>
      <w:r>
        <w:t>у</w:t>
      </w:r>
      <w:r w:rsidRPr="002478B2">
        <w:t xml:space="preserve"> – 1 450,4 тыс. рублей;</w:t>
      </w:r>
    </w:p>
    <w:p w:rsidR="00B651B8" w:rsidRPr="002478B2" w:rsidRDefault="00B651B8" w:rsidP="00C47E63">
      <w:r>
        <w:t xml:space="preserve">в </w:t>
      </w:r>
      <w:r w:rsidRPr="002478B2">
        <w:t>2015 год</w:t>
      </w:r>
      <w:r>
        <w:t>у</w:t>
      </w:r>
      <w:r w:rsidRPr="002478B2">
        <w:t xml:space="preserve"> – 1 450,4 тыс. рублей;</w:t>
      </w:r>
    </w:p>
    <w:p w:rsidR="00B651B8" w:rsidRPr="002478B2" w:rsidRDefault="00B651B8" w:rsidP="00C47E63">
      <w:r>
        <w:t xml:space="preserve">в </w:t>
      </w:r>
      <w:r w:rsidRPr="002478B2">
        <w:t>2016 год</w:t>
      </w:r>
      <w:r>
        <w:t>у</w:t>
      </w:r>
      <w:r w:rsidRPr="002478B2">
        <w:t xml:space="preserve"> – 1 450,4 тыс. рублей;</w:t>
      </w:r>
    </w:p>
    <w:p w:rsidR="00B651B8" w:rsidRPr="002478B2" w:rsidRDefault="00B651B8" w:rsidP="00C47E63">
      <w:r>
        <w:t xml:space="preserve">в </w:t>
      </w:r>
      <w:r w:rsidRPr="002478B2">
        <w:t>2017 год</w:t>
      </w:r>
      <w:r>
        <w:t>у</w:t>
      </w:r>
      <w:r w:rsidRPr="002478B2">
        <w:t xml:space="preserve"> – 1 450,4 тыс. рублей;</w:t>
      </w:r>
    </w:p>
    <w:p w:rsidR="00B651B8" w:rsidRPr="002478B2" w:rsidRDefault="00B651B8" w:rsidP="00C47E63">
      <w:r>
        <w:t xml:space="preserve">в </w:t>
      </w:r>
      <w:r w:rsidRPr="002478B2">
        <w:t>2018 год</w:t>
      </w:r>
      <w:r>
        <w:t>у</w:t>
      </w:r>
      <w:r w:rsidRPr="002478B2">
        <w:t xml:space="preserve"> – 1 450,4 тыс. рублей;</w:t>
      </w:r>
    </w:p>
    <w:p w:rsidR="00B651B8" w:rsidRPr="002478B2" w:rsidRDefault="00B651B8" w:rsidP="00C47E63">
      <w:r>
        <w:t xml:space="preserve">в </w:t>
      </w:r>
      <w:r w:rsidRPr="002478B2">
        <w:t>2019 год</w:t>
      </w:r>
      <w:r>
        <w:t>у</w:t>
      </w:r>
      <w:r w:rsidRPr="002478B2">
        <w:t xml:space="preserve"> – </w:t>
      </w:r>
      <w:r>
        <w:t>870,4</w:t>
      </w:r>
      <w:r w:rsidRPr="002478B2">
        <w:t xml:space="preserve"> тыс. рублей;</w:t>
      </w:r>
    </w:p>
    <w:p w:rsidR="00B651B8" w:rsidRDefault="00B651B8" w:rsidP="00C47E63">
      <w:r>
        <w:t xml:space="preserve">в </w:t>
      </w:r>
      <w:r w:rsidRPr="002478B2">
        <w:t>2020 год</w:t>
      </w:r>
      <w:r>
        <w:t>у</w:t>
      </w:r>
      <w:r w:rsidRPr="002478B2">
        <w:t xml:space="preserve"> – </w:t>
      </w:r>
      <w:r>
        <w:t>870,4</w:t>
      </w:r>
      <w:r w:rsidRPr="002478B2">
        <w:t xml:space="preserve"> тыс. рублей.</w:t>
      </w:r>
    </w:p>
    <w:p w:rsidR="00B651B8" w:rsidRDefault="00B651B8" w:rsidP="00C47E63"/>
    <w:p w:rsidR="00B651B8" w:rsidRPr="00A23F77" w:rsidRDefault="00B651B8" w:rsidP="00C47E63">
      <w:r w:rsidRPr="00A23F77">
        <w:t>В 2020 году необходимо предусмотреть объем финансового обеспечения основного мероприятия «Разработка документов стратегического планирования Забайкальского края и мониторинг их реализации» подпрограммы в сумме 6500,0 тыс. рублей.</w:t>
      </w:r>
    </w:p>
    <w:p w:rsidR="00B651B8" w:rsidRDefault="00B651B8" w:rsidP="00AB0D7A">
      <w:pPr>
        <w:widowControl w:val="0"/>
        <w:autoSpaceDE w:val="0"/>
        <w:autoSpaceDN w:val="0"/>
        <w:adjustRightInd w:val="0"/>
      </w:pPr>
      <w:r w:rsidRPr="00A23F77">
        <w:t>Финансирование данного мероприятия будет направлено на разработку в 2020 году программы социально-экономического развития Забайкальского края на период 2021</w:t>
      </w:r>
      <w:r w:rsidRPr="002478B2">
        <w:t>–</w:t>
      </w:r>
      <w:r w:rsidRPr="00A23F77">
        <w:t>2025 годов.</w:t>
      </w:r>
      <w:r>
        <w:t xml:space="preserve"> </w:t>
      </w:r>
    </w:p>
    <w:p w:rsidR="00B651B8" w:rsidRDefault="00B651B8" w:rsidP="00AB0D7A">
      <w:pPr>
        <w:widowControl w:val="0"/>
        <w:autoSpaceDE w:val="0"/>
        <w:autoSpaceDN w:val="0"/>
        <w:adjustRightInd w:val="0"/>
      </w:pPr>
      <w:r w:rsidRPr="0068718B">
        <w:t xml:space="preserve">Объем финансового обеспечения основного мероприятия  «Организация подготовки специалистов в соответствии с Государственным планом подготовки управленческих кадров для организаций реального </w:t>
      </w:r>
      <w:r w:rsidRPr="0068718B">
        <w:lastRenderedPageBreak/>
        <w:t>сектора экономики» подпрограммы в 2014</w:t>
      </w:r>
      <w:r w:rsidRPr="002478B2">
        <w:t>–</w:t>
      </w:r>
      <w:r w:rsidRPr="0068718B">
        <w:t>2018 годах</w:t>
      </w:r>
      <w:r>
        <w:t xml:space="preserve"> </w:t>
      </w:r>
      <w:r w:rsidRPr="0068718B">
        <w:t>предусматривается 29</w:t>
      </w:r>
      <w:r>
        <w:t>0</w:t>
      </w:r>
      <w:r w:rsidRPr="0068718B">
        <w:t>0,0 тыс. рублей, в том числе</w:t>
      </w:r>
      <w:r>
        <w:t xml:space="preserve">: </w:t>
      </w:r>
    </w:p>
    <w:p w:rsidR="00B651B8" w:rsidRDefault="00B651B8" w:rsidP="0032476D">
      <w:pPr>
        <w:widowControl w:val="0"/>
        <w:autoSpaceDE w:val="0"/>
        <w:autoSpaceDN w:val="0"/>
        <w:adjustRightInd w:val="0"/>
      </w:pPr>
      <w:r>
        <w:t xml:space="preserve">в </w:t>
      </w:r>
      <w:r w:rsidRPr="0068718B">
        <w:t>2014 год</w:t>
      </w:r>
      <w:r>
        <w:t>у</w:t>
      </w:r>
      <w:r w:rsidRPr="0068718B">
        <w:t xml:space="preserve"> –</w:t>
      </w:r>
      <w:r>
        <w:t xml:space="preserve"> </w:t>
      </w:r>
      <w:r w:rsidRPr="0068718B">
        <w:t>5</w:t>
      </w:r>
      <w:r>
        <w:t>80</w:t>
      </w:r>
      <w:r w:rsidRPr="0068718B">
        <w:t xml:space="preserve">,0 тыс. рублей; </w:t>
      </w:r>
    </w:p>
    <w:p w:rsidR="00B651B8" w:rsidRDefault="00B651B8" w:rsidP="0032476D">
      <w:pPr>
        <w:widowControl w:val="0"/>
        <w:autoSpaceDE w:val="0"/>
        <w:autoSpaceDN w:val="0"/>
        <w:adjustRightInd w:val="0"/>
      </w:pPr>
      <w:r>
        <w:t xml:space="preserve">в </w:t>
      </w:r>
      <w:r w:rsidRPr="0068718B">
        <w:t>2015 год</w:t>
      </w:r>
      <w:r>
        <w:t>у</w:t>
      </w:r>
      <w:r w:rsidRPr="0068718B">
        <w:t xml:space="preserve"> – 5</w:t>
      </w:r>
      <w:r>
        <w:t>80</w:t>
      </w:r>
      <w:r w:rsidRPr="0068718B">
        <w:t xml:space="preserve">,0 тыс. рублей; </w:t>
      </w:r>
    </w:p>
    <w:p w:rsidR="00B651B8" w:rsidRDefault="00B651B8" w:rsidP="0032476D">
      <w:pPr>
        <w:widowControl w:val="0"/>
        <w:autoSpaceDE w:val="0"/>
        <w:autoSpaceDN w:val="0"/>
        <w:adjustRightInd w:val="0"/>
      </w:pPr>
      <w:r>
        <w:t xml:space="preserve">в </w:t>
      </w:r>
      <w:r w:rsidRPr="0068718B">
        <w:t>2016 год</w:t>
      </w:r>
      <w:r>
        <w:t>у</w:t>
      </w:r>
      <w:r w:rsidRPr="0068718B">
        <w:t xml:space="preserve"> – 5</w:t>
      </w:r>
      <w:r>
        <w:t>80</w:t>
      </w:r>
      <w:r w:rsidRPr="0068718B">
        <w:t>,0 тыс. рублей;</w:t>
      </w:r>
    </w:p>
    <w:p w:rsidR="00B651B8" w:rsidRDefault="00B651B8" w:rsidP="0032476D">
      <w:pPr>
        <w:widowControl w:val="0"/>
        <w:autoSpaceDE w:val="0"/>
        <w:autoSpaceDN w:val="0"/>
        <w:adjustRightInd w:val="0"/>
      </w:pPr>
      <w:r>
        <w:t xml:space="preserve">в </w:t>
      </w:r>
      <w:r w:rsidRPr="0068718B">
        <w:t>2017 год</w:t>
      </w:r>
      <w:r>
        <w:t>у</w:t>
      </w:r>
      <w:r w:rsidRPr="0068718B">
        <w:t xml:space="preserve"> –</w:t>
      </w:r>
      <w:r>
        <w:t xml:space="preserve"> </w:t>
      </w:r>
      <w:r w:rsidRPr="0068718B">
        <w:t>5</w:t>
      </w:r>
      <w:r>
        <w:t>80</w:t>
      </w:r>
      <w:r w:rsidRPr="0068718B">
        <w:t xml:space="preserve">,0 тыс. рублей; </w:t>
      </w:r>
    </w:p>
    <w:p w:rsidR="00B651B8" w:rsidRDefault="00B651B8" w:rsidP="0032476D">
      <w:pPr>
        <w:widowControl w:val="0"/>
        <w:autoSpaceDE w:val="0"/>
        <w:autoSpaceDN w:val="0"/>
        <w:adjustRightInd w:val="0"/>
      </w:pPr>
      <w:r>
        <w:t xml:space="preserve">в </w:t>
      </w:r>
      <w:r w:rsidRPr="0068718B">
        <w:t>2018 год</w:t>
      </w:r>
      <w:r>
        <w:t>у</w:t>
      </w:r>
      <w:r w:rsidRPr="0068718B">
        <w:t xml:space="preserve"> – 5</w:t>
      </w:r>
      <w:r>
        <w:t>80</w:t>
      </w:r>
      <w:r w:rsidRPr="0068718B">
        <w:t>,0 тыс. рублей.</w:t>
      </w:r>
    </w:p>
    <w:p w:rsidR="00B651B8" w:rsidRDefault="00B651B8" w:rsidP="0032476D">
      <w:pPr>
        <w:widowControl w:val="0"/>
        <w:autoSpaceDE w:val="0"/>
        <w:autoSpaceDN w:val="0"/>
        <w:adjustRightInd w:val="0"/>
      </w:pPr>
      <w:r w:rsidRPr="00D22AD1">
        <w:t>Финансировани</w:t>
      </w:r>
      <w:r>
        <w:t xml:space="preserve">е данного </w:t>
      </w:r>
      <w:r w:rsidRPr="00D22AD1">
        <w:t>мероприятия будет направлено на обучение специалистов в форме профессиональной переподготовки в образовательных учреждениях; проведение семинаров, конференций, конкурсов; обеспечение деятельности комиссии по организации подготовки управленческих кадров для организаций народного хозяйства Забайкальского края.</w:t>
      </w:r>
    </w:p>
    <w:p w:rsidR="00B651B8" w:rsidRDefault="00B651B8" w:rsidP="002478B2">
      <w:pPr>
        <w:widowControl w:val="0"/>
        <w:autoSpaceDE w:val="0"/>
        <w:autoSpaceDN w:val="0"/>
        <w:adjustRightInd w:val="0"/>
        <w:ind w:firstLine="540"/>
      </w:pPr>
    </w:p>
    <w:p w:rsidR="00B651B8" w:rsidRDefault="00B651B8" w:rsidP="0032476D">
      <w:pPr>
        <w:widowControl w:val="0"/>
        <w:autoSpaceDE w:val="0"/>
        <w:autoSpaceDN w:val="0"/>
        <w:adjustRightInd w:val="0"/>
        <w:spacing w:after="120"/>
      </w:pPr>
      <w:r w:rsidRPr="00A41B87">
        <w:t xml:space="preserve">Объем финансового обеспечения основного мероприятия </w:t>
      </w:r>
      <w:r w:rsidRPr="00A41B87">
        <w:br/>
        <w:t>«Обеспечение органов государственной власти Забайкальского края информационно-статистическими материалами»  подпрограммы в 2014</w:t>
      </w:r>
      <w:r w:rsidRPr="002478B2">
        <w:t>–</w:t>
      </w:r>
      <w:r w:rsidRPr="00A41B87">
        <w:t xml:space="preserve">2020 годах составит </w:t>
      </w:r>
      <w:r w:rsidRPr="00A6641B">
        <w:t>6</w:t>
      </w:r>
      <w:r>
        <w:t>092,8</w:t>
      </w:r>
      <w:r w:rsidRPr="00A41B87">
        <w:t xml:space="preserve"> тыс. рублей, в том числе</w:t>
      </w:r>
      <w:r>
        <w:t>:</w:t>
      </w:r>
      <w:r w:rsidRPr="00A41B87">
        <w:t xml:space="preserve"> </w:t>
      </w:r>
    </w:p>
    <w:p w:rsidR="00B651B8" w:rsidRDefault="00B651B8" w:rsidP="0032476D">
      <w:pPr>
        <w:widowControl w:val="0"/>
        <w:autoSpaceDE w:val="0"/>
        <w:autoSpaceDN w:val="0"/>
        <w:adjustRightInd w:val="0"/>
      </w:pPr>
      <w:r>
        <w:t xml:space="preserve">в </w:t>
      </w:r>
      <w:r w:rsidRPr="00A41B87">
        <w:t>2014 год</w:t>
      </w:r>
      <w:r>
        <w:t xml:space="preserve">у </w:t>
      </w:r>
      <w:r w:rsidRPr="00A41B87">
        <w:t xml:space="preserve">– </w:t>
      </w:r>
      <w:r w:rsidRPr="00A6641B">
        <w:t>870,4</w:t>
      </w:r>
      <w:r w:rsidRPr="00A41B87">
        <w:t xml:space="preserve"> тыс. рублей; </w:t>
      </w:r>
    </w:p>
    <w:p w:rsidR="00B651B8" w:rsidRDefault="00B651B8" w:rsidP="0032476D">
      <w:pPr>
        <w:widowControl w:val="0"/>
        <w:autoSpaceDE w:val="0"/>
        <w:autoSpaceDN w:val="0"/>
        <w:adjustRightInd w:val="0"/>
      </w:pPr>
      <w:r>
        <w:t xml:space="preserve">в </w:t>
      </w:r>
      <w:r w:rsidRPr="00A41B87">
        <w:t>2015 год</w:t>
      </w:r>
      <w:r>
        <w:t>у</w:t>
      </w:r>
      <w:r w:rsidRPr="00A41B87">
        <w:t xml:space="preserve"> – </w:t>
      </w:r>
      <w:r w:rsidRPr="00A6641B">
        <w:t>870,4</w:t>
      </w:r>
      <w:r w:rsidRPr="00A41B87">
        <w:t xml:space="preserve"> тыс. рублей; </w:t>
      </w:r>
    </w:p>
    <w:p w:rsidR="00B651B8" w:rsidRDefault="00B651B8" w:rsidP="0032476D">
      <w:pPr>
        <w:widowControl w:val="0"/>
        <w:autoSpaceDE w:val="0"/>
        <w:autoSpaceDN w:val="0"/>
        <w:adjustRightInd w:val="0"/>
      </w:pPr>
      <w:r>
        <w:t xml:space="preserve">в </w:t>
      </w:r>
      <w:r w:rsidRPr="00A41B87">
        <w:t>2016 год</w:t>
      </w:r>
      <w:r>
        <w:t>у</w:t>
      </w:r>
      <w:r w:rsidRPr="00A41B87">
        <w:t xml:space="preserve"> – </w:t>
      </w:r>
      <w:r w:rsidRPr="00A6641B">
        <w:t>870,4</w:t>
      </w:r>
      <w:r w:rsidRPr="00A41B87">
        <w:t xml:space="preserve"> тыс. рублей; </w:t>
      </w:r>
    </w:p>
    <w:p w:rsidR="00B651B8" w:rsidRDefault="00B651B8" w:rsidP="0032476D">
      <w:pPr>
        <w:widowControl w:val="0"/>
        <w:autoSpaceDE w:val="0"/>
        <w:autoSpaceDN w:val="0"/>
        <w:adjustRightInd w:val="0"/>
      </w:pPr>
      <w:r>
        <w:t xml:space="preserve">в </w:t>
      </w:r>
      <w:r w:rsidRPr="00A41B87">
        <w:t>2017 год</w:t>
      </w:r>
      <w:r>
        <w:t>у</w:t>
      </w:r>
      <w:r w:rsidRPr="00A41B87">
        <w:t xml:space="preserve"> – </w:t>
      </w:r>
      <w:r>
        <w:t>870,4</w:t>
      </w:r>
      <w:r w:rsidRPr="00A41B87">
        <w:t xml:space="preserve"> тыс. рублей; </w:t>
      </w:r>
    </w:p>
    <w:p w:rsidR="00B651B8" w:rsidRDefault="00B651B8" w:rsidP="0032476D">
      <w:pPr>
        <w:widowControl w:val="0"/>
        <w:autoSpaceDE w:val="0"/>
        <w:autoSpaceDN w:val="0"/>
        <w:adjustRightInd w:val="0"/>
      </w:pPr>
      <w:r>
        <w:t xml:space="preserve">в </w:t>
      </w:r>
      <w:r w:rsidRPr="00A41B87">
        <w:t>2018 год</w:t>
      </w:r>
      <w:r>
        <w:t>у</w:t>
      </w:r>
      <w:r w:rsidRPr="00A41B87">
        <w:t xml:space="preserve"> – </w:t>
      </w:r>
      <w:r>
        <w:t>870,4</w:t>
      </w:r>
      <w:r w:rsidRPr="00A41B87">
        <w:t xml:space="preserve"> тыс. рублей;</w:t>
      </w:r>
      <w:r>
        <w:t xml:space="preserve"> </w:t>
      </w:r>
    </w:p>
    <w:p w:rsidR="00B651B8" w:rsidRDefault="00B651B8" w:rsidP="0032476D">
      <w:pPr>
        <w:widowControl w:val="0"/>
        <w:autoSpaceDE w:val="0"/>
        <w:autoSpaceDN w:val="0"/>
        <w:adjustRightInd w:val="0"/>
      </w:pPr>
      <w:r>
        <w:t xml:space="preserve">в </w:t>
      </w:r>
      <w:r w:rsidRPr="00A41B87">
        <w:t>2019 год</w:t>
      </w:r>
      <w:r>
        <w:t>у</w:t>
      </w:r>
      <w:r w:rsidRPr="00A41B87">
        <w:t xml:space="preserve"> – </w:t>
      </w:r>
      <w:r>
        <w:t>870,4</w:t>
      </w:r>
      <w:r w:rsidRPr="00A41B87">
        <w:t xml:space="preserve"> тыс. рублей; </w:t>
      </w:r>
    </w:p>
    <w:p w:rsidR="00B651B8" w:rsidRDefault="00B651B8" w:rsidP="0032476D">
      <w:pPr>
        <w:widowControl w:val="0"/>
        <w:autoSpaceDE w:val="0"/>
        <w:autoSpaceDN w:val="0"/>
        <w:adjustRightInd w:val="0"/>
      </w:pPr>
      <w:r>
        <w:t xml:space="preserve">в </w:t>
      </w:r>
      <w:r w:rsidRPr="00A41B87">
        <w:t>2020 год</w:t>
      </w:r>
      <w:r>
        <w:t>у</w:t>
      </w:r>
      <w:r w:rsidRPr="00A41B87">
        <w:t xml:space="preserve"> – </w:t>
      </w:r>
      <w:r>
        <w:t>870,4</w:t>
      </w:r>
      <w:r w:rsidRPr="00A6641B">
        <w:t xml:space="preserve"> т</w:t>
      </w:r>
      <w:r w:rsidRPr="00A41B87">
        <w:t>ыс. рублей</w:t>
      </w:r>
      <w:r>
        <w:t xml:space="preserve">. </w:t>
      </w:r>
    </w:p>
    <w:p w:rsidR="00B651B8" w:rsidRDefault="00B651B8" w:rsidP="004F63AB">
      <w:pPr>
        <w:widowControl w:val="0"/>
        <w:autoSpaceDE w:val="0"/>
        <w:autoSpaceDN w:val="0"/>
        <w:adjustRightInd w:val="0"/>
        <w:ind w:firstLine="539"/>
      </w:pPr>
    </w:p>
    <w:p w:rsidR="00B651B8" w:rsidRDefault="00B651B8" w:rsidP="0032476D">
      <w:pPr>
        <w:widowControl w:val="0"/>
        <w:autoSpaceDE w:val="0"/>
        <w:autoSpaceDN w:val="0"/>
        <w:adjustRightInd w:val="0"/>
      </w:pPr>
      <w:r w:rsidRPr="00D22AD1">
        <w:t>Реализация других основных мероприятий подпрограммы предусматривается за счет бюджетных ассигнований на содержание аппарата Министерства экономического развития Забайкальского края.</w:t>
      </w:r>
    </w:p>
    <w:p w:rsidR="00B651B8" w:rsidRPr="00D22AD1" w:rsidRDefault="00B651B8" w:rsidP="0032476D">
      <w:pPr>
        <w:widowControl w:val="0"/>
        <w:autoSpaceDE w:val="0"/>
        <w:autoSpaceDN w:val="0"/>
        <w:adjustRightInd w:val="0"/>
      </w:pPr>
      <w:r>
        <w:t>Также информация о финансировании подпрограммы представлена в приложении к государственной программе.</w:t>
      </w:r>
    </w:p>
    <w:p w:rsidR="00B651B8" w:rsidRPr="00D22AD1" w:rsidRDefault="00B651B8" w:rsidP="00AC1969">
      <w:pPr>
        <w:widowControl w:val="0"/>
        <w:autoSpaceDE w:val="0"/>
        <w:autoSpaceDN w:val="0"/>
        <w:adjustRightInd w:val="0"/>
        <w:ind w:firstLine="0"/>
      </w:pPr>
    </w:p>
    <w:p w:rsidR="00B651B8" w:rsidRDefault="00B651B8" w:rsidP="004C4DED">
      <w:pPr>
        <w:widowControl w:val="0"/>
        <w:autoSpaceDE w:val="0"/>
        <w:autoSpaceDN w:val="0"/>
        <w:adjustRightInd w:val="0"/>
        <w:ind w:firstLine="0"/>
        <w:jc w:val="center"/>
        <w:rPr>
          <w:b/>
          <w:bCs/>
        </w:rPr>
      </w:pPr>
      <w:r>
        <w:rPr>
          <w:b/>
          <w:bCs/>
        </w:rPr>
        <w:t>8</w:t>
      </w:r>
      <w:r w:rsidRPr="002E48F8">
        <w:rPr>
          <w:b/>
          <w:bCs/>
        </w:rPr>
        <w:t>. Описание рисков реализации подпрограммы и способов их минимизации</w:t>
      </w:r>
    </w:p>
    <w:p w:rsidR="00B651B8" w:rsidRPr="00D22AD1" w:rsidRDefault="00B651B8" w:rsidP="007457B4">
      <w:pPr>
        <w:widowControl w:val="0"/>
        <w:autoSpaceDE w:val="0"/>
        <w:autoSpaceDN w:val="0"/>
        <w:adjustRightInd w:val="0"/>
        <w:ind w:firstLine="708"/>
        <w:outlineLvl w:val="0"/>
      </w:pPr>
    </w:p>
    <w:p w:rsidR="00B651B8" w:rsidRPr="00D22AD1" w:rsidRDefault="00B651B8" w:rsidP="007457B4">
      <w:pPr>
        <w:widowControl w:val="0"/>
        <w:autoSpaceDE w:val="0"/>
        <w:autoSpaceDN w:val="0"/>
        <w:adjustRightInd w:val="0"/>
        <w:ind w:firstLine="708"/>
      </w:pPr>
      <w:r w:rsidRPr="00D22AD1">
        <w:t>Реализация подпрограммы подвержена влиянию следующих рисков:</w:t>
      </w:r>
    </w:p>
    <w:p w:rsidR="00B651B8" w:rsidRPr="00930FD7" w:rsidRDefault="00B651B8" w:rsidP="00C8436B">
      <w:pPr>
        <w:pStyle w:val="af2"/>
        <w:widowControl w:val="0"/>
        <w:numPr>
          <w:ilvl w:val="0"/>
          <w:numId w:val="14"/>
        </w:numPr>
        <w:autoSpaceDE w:val="0"/>
        <w:autoSpaceDN w:val="0"/>
        <w:adjustRightInd w:val="0"/>
        <w:spacing w:after="0" w:line="240" w:lineRule="auto"/>
        <w:ind w:left="0" w:firstLine="709"/>
        <w:rPr>
          <w:rFonts w:ascii="Times New Roman" w:hAnsi="Times New Roman" w:cs="Times New Roman"/>
          <w:sz w:val="28"/>
          <w:szCs w:val="28"/>
        </w:rPr>
      </w:pPr>
      <w:r w:rsidRPr="00930FD7">
        <w:rPr>
          <w:rFonts w:ascii="Times New Roman" w:hAnsi="Times New Roman" w:cs="Times New Roman"/>
          <w:sz w:val="28"/>
          <w:szCs w:val="28"/>
        </w:rPr>
        <w:t>Зависимость показателей социально-экономического развития Забайкальского края от влияния внешних факторов, в том числе спросовой и ценовой конъюнктур мировых и российского рынков</w:t>
      </w:r>
      <w:r>
        <w:rPr>
          <w:rFonts w:ascii="Times New Roman" w:hAnsi="Times New Roman" w:cs="Times New Roman"/>
          <w:sz w:val="28"/>
          <w:szCs w:val="28"/>
        </w:rPr>
        <w:t xml:space="preserve"> на производимую организациями края продукцию</w:t>
      </w:r>
      <w:r w:rsidRPr="00930FD7">
        <w:rPr>
          <w:rFonts w:ascii="Times New Roman" w:hAnsi="Times New Roman" w:cs="Times New Roman"/>
          <w:sz w:val="28"/>
          <w:szCs w:val="28"/>
        </w:rPr>
        <w:t>, динамика которых не может быть точно спрогнозирована на региональном уровне,</w:t>
      </w:r>
      <w:r>
        <w:rPr>
          <w:rFonts w:ascii="Times New Roman" w:hAnsi="Times New Roman" w:cs="Times New Roman"/>
          <w:sz w:val="28"/>
          <w:szCs w:val="28"/>
        </w:rPr>
        <w:t xml:space="preserve"> что, </w:t>
      </w:r>
      <w:r w:rsidRPr="00930FD7">
        <w:rPr>
          <w:rFonts w:ascii="Times New Roman" w:hAnsi="Times New Roman" w:cs="Times New Roman"/>
          <w:sz w:val="28"/>
          <w:szCs w:val="28"/>
        </w:rPr>
        <w:t>в свою очередь, снижает достоверность и точность прогнозов социально-экономического развития края, ограничивает достижимость стратегических целей, снижает эффективность системы стратегического планирования. Данные риски являются существенными и могут быть лишь частично минимизированы</w:t>
      </w:r>
      <w:r>
        <w:rPr>
          <w:rFonts w:ascii="Times New Roman" w:hAnsi="Times New Roman" w:cs="Times New Roman"/>
          <w:sz w:val="28"/>
          <w:szCs w:val="28"/>
        </w:rPr>
        <w:t xml:space="preserve"> на </w:t>
      </w:r>
      <w:r>
        <w:rPr>
          <w:rFonts w:ascii="Times New Roman" w:hAnsi="Times New Roman" w:cs="Times New Roman"/>
          <w:sz w:val="28"/>
          <w:szCs w:val="28"/>
        </w:rPr>
        <w:lastRenderedPageBreak/>
        <w:t>региональном уровне</w:t>
      </w:r>
      <w:r w:rsidRPr="00930FD7">
        <w:rPr>
          <w:rFonts w:ascii="Times New Roman" w:hAnsi="Times New Roman" w:cs="Times New Roman"/>
          <w:sz w:val="28"/>
          <w:szCs w:val="28"/>
        </w:rPr>
        <w:t>.</w:t>
      </w:r>
    </w:p>
    <w:p w:rsidR="00B651B8" w:rsidRPr="00930FD7" w:rsidRDefault="00B651B8" w:rsidP="00C8436B">
      <w:pPr>
        <w:pStyle w:val="af2"/>
        <w:widowControl w:val="0"/>
        <w:numPr>
          <w:ilvl w:val="0"/>
          <w:numId w:val="14"/>
        </w:numPr>
        <w:autoSpaceDE w:val="0"/>
        <w:autoSpaceDN w:val="0"/>
        <w:adjustRightInd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Недостаточный уровень квалификации кадров экономических подразделений органов местного самоуправления в муниципальных образованиях Забайкальского края может являться сдерживающим фактором для решения задач подпрограммы при разработке и реализации стратегических документов. Минимизации влияния данного фактора будет содействовать реализация одного из основных мероприятий данной подпрограммы в части методологической поддержки органов местного самоуправления края в регулируемой сфере. </w:t>
      </w:r>
    </w:p>
    <w:p w:rsidR="00B651B8" w:rsidRPr="00D22AD1" w:rsidRDefault="00B651B8" w:rsidP="00C8436B">
      <w:pPr>
        <w:pStyle w:val="af2"/>
        <w:widowControl w:val="0"/>
        <w:numPr>
          <w:ilvl w:val="0"/>
          <w:numId w:val="14"/>
        </w:numPr>
        <w:autoSpaceDE w:val="0"/>
        <w:autoSpaceDN w:val="0"/>
        <w:adjustRightInd w:val="0"/>
        <w:spacing w:after="0" w:line="240" w:lineRule="auto"/>
        <w:ind w:left="0" w:firstLine="709"/>
        <w:rPr>
          <w:rFonts w:ascii="Times New Roman" w:hAnsi="Times New Roman" w:cs="Times New Roman"/>
          <w:sz w:val="28"/>
          <w:szCs w:val="28"/>
        </w:rPr>
      </w:pPr>
      <w:r w:rsidRPr="00D22AD1">
        <w:rPr>
          <w:rFonts w:ascii="Times New Roman" w:hAnsi="Times New Roman" w:cs="Times New Roman"/>
          <w:sz w:val="28"/>
          <w:szCs w:val="28"/>
        </w:rPr>
        <w:t xml:space="preserve">Зависимость механизмов реализации мероприятий </w:t>
      </w:r>
      <w:r>
        <w:rPr>
          <w:rFonts w:ascii="Times New Roman" w:hAnsi="Times New Roman" w:cs="Times New Roman"/>
          <w:sz w:val="28"/>
          <w:szCs w:val="28"/>
        </w:rPr>
        <w:t xml:space="preserve">и их ожидаемых результатов </w:t>
      </w:r>
      <w:r w:rsidRPr="00D22AD1">
        <w:rPr>
          <w:rFonts w:ascii="Times New Roman" w:hAnsi="Times New Roman" w:cs="Times New Roman"/>
          <w:sz w:val="28"/>
          <w:szCs w:val="28"/>
        </w:rPr>
        <w:t xml:space="preserve">от </w:t>
      </w:r>
      <w:r>
        <w:rPr>
          <w:rFonts w:ascii="Times New Roman" w:hAnsi="Times New Roman" w:cs="Times New Roman"/>
          <w:sz w:val="28"/>
          <w:szCs w:val="28"/>
        </w:rPr>
        <w:t xml:space="preserve">изменений </w:t>
      </w:r>
      <w:r w:rsidRPr="00D22AD1">
        <w:rPr>
          <w:rFonts w:ascii="Times New Roman" w:hAnsi="Times New Roman" w:cs="Times New Roman"/>
          <w:sz w:val="28"/>
          <w:szCs w:val="28"/>
        </w:rPr>
        <w:t>федерально</w:t>
      </w:r>
      <w:r>
        <w:rPr>
          <w:rFonts w:ascii="Times New Roman" w:hAnsi="Times New Roman" w:cs="Times New Roman"/>
          <w:sz w:val="28"/>
          <w:szCs w:val="28"/>
        </w:rPr>
        <w:t>го</w:t>
      </w:r>
      <w:r w:rsidRPr="00D22AD1">
        <w:rPr>
          <w:rFonts w:ascii="Times New Roman" w:hAnsi="Times New Roman" w:cs="Times New Roman"/>
          <w:sz w:val="28"/>
          <w:szCs w:val="28"/>
        </w:rPr>
        <w:t xml:space="preserve"> законодательств</w:t>
      </w:r>
      <w:r>
        <w:rPr>
          <w:rFonts w:ascii="Times New Roman" w:hAnsi="Times New Roman" w:cs="Times New Roman"/>
          <w:sz w:val="28"/>
          <w:szCs w:val="28"/>
        </w:rPr>
        <w:t xml:space="preserve">а в </w:t>
      </w:r>
      <w:r w:rsidRPr="00D22AD1">
        <w:rPr>
          <w:rFonts w:ascii="Times New Roman" w:hAnsi="Times New Roman" w:cs="Times New Roman"/>
          <w:sz w:val="28"/>
          <w:szCs w:val="28"/>
        </w:rPr>
        <w:t>налоговой, бюджетной, тарифной</w:t>
      </w:r>
      <w:r>
        <w:rPr>
          <w:rFonts w:ascii="Times New Roman" w:hAnsi="Times New Roman" w:cs="Times New Roman"/>
          <w:sz w:val="28"/>
          <w:szCs w:val="28"/>
        </w:rPr>
        <w:t xml:space="preserve"> сферах</w:t>
      </w:r>
      <w:r w:rsidRPr="00D22AD1">
        <w:rPr>
          <w:rFonts w:ascii="Times New Roman" w:hAnsi="Times New Roman" w:cs="Times New Roman"/>
          <w:sz w:val="28"/>
          <w:szCs w:val="28"/>
        </w:rPr>
        <w:t>.</w:t>
      </w:r>
      <w:r>
        <w:rPr>
          <w:rFonts w:ascii="Times New Roman" w:hAnsi="Times New Roman" w:cs="Times New Roman"/>
          <w:sz w:val="28"/>
          <w:szCs w:val="28"/>
        </w:rPr>
        <w:t xml:space="preserve"> Минимизация ограничивающего влияния данного риска на региональном уровне будет обеспечиваться через совершенствование регионального законодательства.</w:t>
      </w:r>
    </w:p>
    <w:p w:rsidR="00B651B8" w:rsidRPr="0034029B" w:rsidRDefault="00B651B8" w:rsidP="00C8436B">
      <w:pPr>
        <w:pStyle w:val="af2"/>
        <w:widowControl w:val="0"/>
        <w:numPr>
          <w:ilvl w:val="0"/>
          <w:numId w:val="14"/>
        </w:numPr>
        <w:autoSpaceDE w:val="0"/>
        <w:autoSpaceDN w:val="0"/>
        <w:adjustRightInd w:val="0"/>
        <w:spacing w:after="0" w:line="240" w:lineRule="auto"/>
        <w:ind w:left="0" w:firstLine="709"/>
        <w:rPr>
          <w:rFonts w:ascii="Times New Roman" w:hAnsi="Times New Roman" w:cs="Times New Roman"/>
          <w:sz w:val="28"/>
          <w:szCs w:val="28"/>
        </w:rPr>
      </w:pPr>
      <w:r w:rsidRPr="00D22AD1">
        <w:rPr>
          <w:rFonts w:ascii="Times New Roman" w:hAnsi="Times New Roman" w:cs="Times New Roman"/>
          <w:sz w:val="28"/>
          <w:szCs w:val="28"/>
        </w:rPr>
        <w:t>Невыполнение (несвоевременное выполнение)</w:t>
      </w:r>
      <w:r>
        <w:rPr>
          <w:rFonts w:ascii="Times New Roman" w:hAnsi="Times New Roman" w:cs="Times New Roman"/>
          <w:sz w:val="28"/>
          <w:szCs w:val="28"/>
        </w:rPr>
        <w:t xml:space="preserve"> </w:t>
      </w:r>
      <w:r w:rsidRPr="00D22AD1">
        <w:rPr>
          <w:rFonts w:ascii="Times New Roman" w:hAnsi="Times New Roman" w:cs="Times New Roman"/>
          <w:sz w:val="28"/>
          <w:szCs w:val="28"/>
        </w:rPr>
        <w:t>ответственными исполнительными органами и органами местного самоуправления Забайкальского края необходимых мероприятий, неприняти</w:t>
      </w:r>
      <w:r>
        <w:rPr>
          <w:rFonts w:ascii="Times New Roman" w:hAnsi="Times New Roman" w:cs="Times New Roman"/>
          <w:sz w:val="28"/>
          <w:szCs w:val="28"/>
        </w:rPr>
        <w:t>е</w:t>
      </w:r>
      <w:r w:rsidRPr="00D22AD1">
        <w:rPr>
          <w:rFonts w:ascii="Times New Roman" w:hAnsi="Times New Roman" w:cs="Times New Roman"/>
          <w:sz w:val="28"/>
          <w:szCs w:val="28"/>
        </w:rPr>
        <w:t xml:space="preserve"> (несвоевременно</w:t>
      </w:r>
      <w:r>
        <w:rPr>
          <w:rFonts w:ascii="Times New Roman" w:hAnsi="Times New Roman" w:cs="Times New Roman"/>
          <w:sz w:val="28"/>
          <w:szCs w:val="28"/>
        </w:rPr>
        <w:t>е</w:t>
      </w:r>
      <w:r w:rsidRPr="00D22AD1">
        <w:rPr>
          <w:rFonts w:ascii="Times New Roman" w:hAnsi="Times New Roman" w:cs="Times New Roman"/>
          <w:sz w:val="28"/>
          <w:szCs w:val="28"/>
        </w:rPr>
        <w:t xml:space="preserve"> приняти</w:t>
      </w:r>
      <w:r>
        <w:rPr>
          <w:rFonts w:ascii="Times New Roman" w:hAnsi="Times New Roman" w:cs="Times New Roman"/>
          <w:sz w:val="28"/>
          <w:szCs w:val="28"/>
        </w:rPr>
        <w:t>е</w:t>
      </w:r>
      <w:r w:rsidRPr="00D22AD1">
        <w:rPr>
          <w:rFonts w:ascii="Times New Roman" w:hAnsi="Times New Roman" w:cs="Times New Roman"/>
          <w:sz w:val="28"/>
          <w:szCs w:val="28"/>
        </w:rPr>
        <w:t>) мер в области реализации вопросов стратегического планирования социально-экономического развития. Существует вероятность,</w:t>
      </w:r>
      <w:r>
        <w:rPr>
          <w:rFonts w:ascii="Times New Roman" w:hAnsi="Times New Roman" w:cs="Times New Roman"/>
          <w:sz w:val="28"/>
          <w:szCs w:val="28"/>
        </w:rPr>
        <w:t xml:space="preserve"> что в случае реализации рисков,</w:t>
      </w:r>
      <w:r w:rsidRPr="00D22AD1">
        <w:rPr>
          <w:rFonts w:ascii="Times New Roman" w:hAnsi="Times New Roman" w:cs="Times New Roman"/>
          <w:sz w:val="28"/>
          <w:szCs w:val="28"/>
        </w:rPr>
        <w:t xml:space="preserve"> данный фактор </w:t>
      </w:r>
      <w:r>
        <w:rPr>
          <w:rFonts w:ascii="Times New Roman" w:hAnsi="Times New Roman" w:cs="Times New Roman"/>
          <w:sz w:val="28"/>
          <w:szCs w:val="28"/>
        </w:rPr>
        <w:t xml:space="preserve">ограничивающе </w:t>
      </w:r>
      <w:r w:rsidRPr="00D22AD1">
        <w:rPr>
          <w:rFonts w:ascii="Times New Roman" w:hAnsi="Times New Roman" w:cs="Times New Roman"/>
          <w:sz w:val="28"/>
          <w:szCs w:val="28"/>
        </w:rPr>
        <w:t xml:space="preserve">повлияет на сроки достижения заявленных результатов подпрограммы. </w:t>
      </w:r>
    </w:p>
    <w:p w:rsidR="00B651B8" w:rsidRDefault="00B651B8" w:rsidP="00FE5F60">
      <w:pPr>
        <w:widowControl w:val="0"/>
        <w:autoSpaceDE w:val="0"/>
        <w:autoSpaceDN w:val="0"/>
        <w:adjustRightInd w:val="0"/>
        <w:outlineLvl w:val="1"/>
      </w:pPr>
    </w:p>
    <w:p w:rsidR="00B651B8" w:rsidRDefault="00B651B8" w:rsidP="00FE5F60">
      <w:pPr>
        <w:widowControl w:val="0"/>
        <w:autoSpaceDE w:val="0"/>
        <w:autoSpaceDN w:val="0"/>
        <w:adjustRightInd w:val="0"/>
        <w:outlineLvl w:val="1"/>
        <w:sectPr w:rsidR="00B651B8" w:rsidSect="004A7B23">
          <w:pgSz w:w="11907" w:h="16840" w:code="9"/>
          <w:pgMar w:top="1134" w:right="567" w:bottom="1134" w:left="1985" w:header="720" w:footer="720" w:gutter="0"/>
          <w:paperSrc w:first="44160" w:other="44160"/>
          <w:cols w:space="720"/>
          <w:docGrid w:linePitch="381"/>
        </w:sectPr>
      </w:pPr>
    </w:p>
    <w:p w:rsidR="00B651B8" w:rsidRDefault="00B651B8" w:rsidP="004C4DED">
      <w:pPr>
        <w:pStyle w:val="ConsPlusNormal"/>
        <w:ind w:firstLine="0"/>
        <w:jc w:val="center"/>
        <w:rPr>
          <w:rFonts w:ascii="Times New Roman" w:hAnsi="Times New Roman" w:cs="Times New Roman"/>
          <w:b/>
          <w:bCs/>
          <w:sz w:val="28"/>
          <w:szCs w:val="28"/>
        </w:rPr>
      </w:pPr>
      <w:r w:rsidRPr="00ED2D49">
        <w:rPr>
          <w:rFonts w:ascii="Times New Roman" w:hAnsi="Times New Roman" w:cs="Times New Roman"/>
          <w:b/>
          <w:bCs/>
          <w:sz w:val="28"/>
          <w:szCs w:val="28"/>
        </w:rPr>
        <w:lastRenderedPageBreak/>
        <w:t xml:space="preserve">Подпрограмма </w:t>
      </w:r>
    </w:p>
    <w:p w:rsidR="00B651B8" w:rsidRDefault="00B651B8" w:rsidP="004C4DED">
      <w:pPr>
        <w:pStyle w:val="ConsPlusNormal"/>
        <w:ind w:firstLine="0"/>
        <w:jc w:val="center"/>
        <w:rPr>
          <w:rFonts w:ascii="Times New Roman" w:hAnsi="Times New Roman" w:cs="Times New Roman"/>
          <w:b/>
          <w:bCs/>
          <w:sz w:val="28"/>
          <w:szCs w:val="28"/>
        </w:rPr>
      </w:pPr>
      <w:r w:rsidRPr="00ED2D49">
        <w:rPr>
          <w:rFonts w:ascii="Times New Roman" w:hAnsi="Times New Roman" w:cs="Times New Roman"/>
          <w:b/>
          <w:bCs/>
          <w:sz w:val="28"/>
          <w:szCs w:val="28"/>
        </w:rPr>
        <w:t xml:space="preserve">«Совершенствование закупок товаров, работ, услуг </w:t>
      </w:r>
    </w:p>
    <w:p w:rsidR="00B651B8" w:rsidRPr="00ED2D49" w:rsidRDefault="00B651B8" w:rsidP="004C4DED">
      <w:pPr>
        <w:pStyle w:val="ConsPlusNormal"/>
        <w:ind w:firstLine="0"/>
        <w:jc w:val="center"/>
        <w:rPr>
          <w:rFonts w:ascii="Times New Roman" w:hAnsi="Times New Roman" w:cs="Times New Roman"/>
          <w:b/>
          <w:bCs/>
          <w:sz w:val="28"/>
          <w:szCs w:val="28"/>
        </w:rPr>
      </w:pPr>
      <w:r w:rsidRPr="00ED2D49">
        <w:rPr>
          <w:rFonts w:ascii="Times New Roman" w:hAnsi="Times New Roman" w:cs="Times New Roman"/>
          <w:b/>
          <w:bCs/>
          <w:sz w:val="28"/>
          <w:szCs w:val="28"/>
        </w:rPr>
        <w:t>в Забайкальском крае»</w:t>
      </w:r>
    </w:p>
    <w:p w:rsidR="00B651B8" w:rsidRPr="00ED2D49" w:rsidRDefault="00B651B8" w:rsidP="00ED2D49">
      <w:pPr>
        <w:pStyle w:val="ConsPlusNormal"/>
        <w:ind w:firstLine="709"/>
        <w:jc w:val="center"/>
        <w:rPr>
          <w:rFonts w:ascii="Times New Roman" w:hAnsi="Times New Roman" w:cs="Times New Roman"/>
          <w:b/>
          <w:bCs/>
          <w:sz w:val="28"/>
          <w:szCs w:val="28"/>
        </w:rPr>
      </w:pPr>
    </w:p>
    <w:p w:rsidR="00B651B8" w:rsidRPr="00ED2D49" w:rsidRDefault="00B651B8" w:rsidP="00342E1C">
      <w:pPr>
        <w:pStyle w:val="ConsPlusNormal"/>
        <w:ind w:firstLine="0"/>
        <w:jc w:val="center"/>
        <w:rPr>
          <w:rFonts w:ascii="Times New Roman" w:hAnsi="Times New Roman" w:cs="Times New Roman"/>
          <w:b/>
          <w:bCs/>
          <w:sz w:val="28"/>
          <w:szCs w:val="28"/>
        </w:rPr>
      </w:pPr>
      <w:r w:rsidRPr="00ED2D49">
        <w:rPr>
          <w:rFonts w:ascii="Times New Roman" w:hAnsi="Times New Roman" w:cs="Times New Roman"/>
          <w:b/>
          <w:bCs/>
          <w:sz w:val="28"/>
          <w:szCs w:val="28"/>
        </w:rPr>
        <w:t>П</w:t>
      </w:r>
      <w:r>
        <w:rPr>
          <w:rFonts w:ascii="Times New Roman" w:hAnsi="Times New Roman" w:cs="Times New Roman"/>
          <w:b/>
          <w:bCs/>
          <w:sz w:val="28"/>
          <w:szCs w:val="28"/>
        </w:rPr>
        <w:t>аспорт</w:t>
      </w:r>
    </w:p>
    <w:p w:rsidR="00B651B8" w:rsidRDefault="00B651B8" w:rsidP="00342E1C">
      <w:pPr>
        <w:pStyle w:val="ConsPlusNormal"/>
        <w:ind w:firstLine="0"/>
        <w:jc w:val="center"/>
        <w:rPr>
          <w:rFonts w:ascii="Times New Roman" w:hAnsi="Times New Roman" w:cs="Times New Roman"/>
          <w:b/>
          <w:bCs/>
          <w:sz w:val="28"/>
          <w:szCs w:val="28"/>
        </w:rPr>
      </w:pPr>
      <w:r w:rsidRPr="00ED2D49">
        <w:rPr>
          <w:rFonts w:ascii="Times New Roman" w:hAnsi="Times New Roman" w:cs="Times New Roman"/>
          <w:b/>
          <w:bCs/>
          <w:sz w:val="28"/>
          <w:szCs w:val="28"/>
        </w:rPr>
        <w:t>подпрограммы «Совершенствование закупок товаров, работ, услуг</w:t>
      </w:r>
    </w:p>
    <w:p w:rsidR="00B651B8" w:rsidRDefault="00B651B8" w:rsidP="00342E1C">
      <w:pPr>
        <w:pStyle w:val="ConsPlusNormal"/>
        <w:ind w:firstLine="0"/>
        <w:jc w:val="center"/>
        <w:rPr>
          <w:rFonts w:ascii="Times New Roman" w:hAnsi="Times New Roman" w:cs="Times New Roman"/>
          <w:b/>
          <w:bCs/>
          <w:sz w:val="28"/>
          <w:szCs w:val="28"/>
        </w:rPr>
      </w:pPr>
      <w:r w:rsidRPr="00ED2D49">
        <w:rPr>
          <w:rFonts w:ascii="Times New Roman" w:hAnsi="Times New Roman" w:cs="Times New Roman"/>
          <w:b/>
          <w:bCs/>
          <w:sz w:val="28"/>
          <w:szCs w:val="28"/>
        </w:rPr>
        <w:t xml:space="preserve"> в Забайкальском крае»</w:t>
      </w:r>
    </w:p>
    <w:p w:rsidR="00B651B8" w:rsidRDefault="00B651B8" w:rsidP="00ED2D49">
      <w:pPr>
        <w:pStyle w:val="ConsPlusNormal"/>
        <w:ind w:firstLine="709"/>
        <w:jc w:val="center"/>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700"/>
      </w:tblGrid>
      <w:tr w:rsidR="00B651B8" w:rsidRPr="000D23CF" w:rsidTr="00AB0D7A">
        <w:tc>
          <w:tcPr>
            <w:tcW w:w="2660" w:type="dxa"/>
            <w:tcBorders>
              <w:top w:val="nil"/>
              <w:left w:val="nil"/>
              <w:bottom w:val="nil"/>
              <w:right w:val="nil"/>
            </w:tcBorders>
          </w:tcPr>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342E1C">
              <w:rPr>
                <w:rFonts w:ascii="Times New Roman" w:hAnsi="Times New Roman" w:cs="Times New Roman"/>
                <w:sz w:val="28"/>
                <w:szCs w:val="28"/>
              </w:rPr>
              <w:t xml:space="preserve">Ответственный исполнитель подпрограммы </w:t>
            </w:r>
          </w:p>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700" w:type="dxa"/>
            <w:tcBorders>
              <w:top w:val="nil"/>
              <w:left w:val="nil"/>
              <w:bottom w:val="nil"/>
              <w:right w:val="nil"/>
            </w:tcBorders>
          </w:tcPr>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0D23CF">
              <w:rPr>
                <w:rFonts w:ascii="Times New Roman" w:hAnsi="Times New Roman" w:cs="Times New Roman"/>
                <w:sz w:val="28"/>
                <w:szCs w:val="28"/>
              </w:rPr>
              <w:t>Департамент государственных закупок Забайкальского края</w:t>
            </w:r>
            <w:r>
              <w:rPr>
                <w:rFonts w:ascii="Times New Roman" w:hAnsi="Times New Roman" w:cs="Times New Roman"/>
                <w:sz w:val="28"/>
                <w:szCs w:val="28"/>
              </w:rPr>
              <w:t>.</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r>
      <w:tr w:rsidR="00B651B8" w:rsidRPr="000D23CF" w:rsidTr="00AB0D7A">
        <w:tc>
          <w:tcPr>
            <w:tcW w:w="2660" w:type="dxa"/>
            <w:tcBorders>
              <w:top w:val="nil"/>
              <w:left w:val="nil"/>
              <w:bottom w:val="nil"/>
              <w:right w:val="nil"/>
            </w:tcBorders>
          </w:tcPr>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342E1C">
              <w:rPr>
                <w:rFonts w:ascii="Times New Roman" w:hAnsi="Times New Roman" w:cs="Times New Roman"/>
                <w:sz w:val="28"/>
                <w:szCs w:val="28"/>
              </w:rPr>
              <w:t>Соисполнители подпрограммы</w:t>
            </w:r>
          </w:p>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700" w:type="dxa"/>
            <w:tcBorders>
              <w:top w:val="nil"/>
              <w:left w:val="nil"/>
              <w:bottom w:val="nil"/>
              <w:right w:val="nil"/>
            </w:tcBorders>
          </w:tcPr>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0D23CF">
              <w:rPr>
                <w:rFonts w:ascii="Times New Roman" w:hAnsi="Times New Roman" w:cs="Times New Roman"/>
                <w:sz w:val="28"/>
                <w:szCs w:val="28"/>
              </w:rPr>
              <w:t>-</w:t>
            </w:r>
          </w:p>
        </w:tc>
      </w:tr>
      <w:tr w:rsidR="00B651B8" w:rsidRPr="000D23CF" w:rsidTr="00AB0D7A">
        <w:tc>
          <w:tcPr>
            <w:tcW w:w="2660" w:type="dxa"/>
            <w:tcBorders>
              <w:top w:val="nil"/>
              <w:left w:val="nil"/>
              <w:bottom w:val="nil"/>
              <w:right w:val="nil"/>
            </w:tcBorders>
          </w:tcPr>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342E1C">
              <w:rPr>
                <w:rFonts w:ascii="Times New Roman" w:hAnsi="Times New Roman" w:cs="Times New Roman"/>
                <w:sz w:val="28"/>
                <w:szCs w:val="28"/>
              </w:rPr>
              <w:t>Цели подпрограммы</w:t>
            </w:r>
          </w:p>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700" w:type="dxa"/>
            <w:tcBorders>
              <w:top w:val="nil"/>
              <w:left w:val="nil"/>
              <w:bottom w:val="nil"/>
              <w:right w:val="nil"/>
            </w:tcBorders>
          </w:tcPr>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0D23CF">
              <w:rPr>
                <w:rFonts w:ascii="Times New Roman" w:hAnsi="Times New Roman" w:cs="Times New Roman"/>
                <w:sz w:val="28"/>
                <w:szCs w:val="28"/>
              </w:rPr>
              <w:t>Повышение эффективности организации закупок товаров, работ, услуг в Забайкальском крае</w:t>
            </w:r>
            <w:r>
              <w:rPr>
                <w:rFonts w:ascii="Times New Roman" w:hAnsi="Times New Roman" w:cs="Times New Roman"/>
                <w:sz w:val="28"/>
                <w:szCs w:val="28"/>
              </w:rPr>
              <w:t>.</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r>
      <w:tr w:rsidR="00B651B8" w:rsidRPr="000D23CF" w:rsidTr="00AB0D7A">
        <w:tc>
          <w:tcPr>
            <w:tcW w:w="2660" w:type="dxa"/>
            <w:tcBorders>
              <w:top w:val="nil"/>
              <w:left w:val="nil"/>
              <w:bottom w:val="nil"/>
              <w:right w:val="nil"/>
            </w:tcBorders>
          </w:tcPr>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342E1C">
              <w:rPr>
                <w:rFonts w:ascii="Times New Roman" w:hAnsi="Times New Roman" w:cs="Times New Roman"/>
                <w:sz w:val="28"/>
                <w:szCs w:val="28"/>
              </w:rPr>
              <w:t xml:space="preserve">Задачи подпрограммы </w:t>
            </w:r>
          </w:p>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700" w:type="dxa"/>
            <w:tcBorders>
              <w:top w:val="nil"/>
              <w:left w:val="nil"/>
              <w:bottom w:val="nil"/>
              <w:right w:val="nil"/>
            </w:tcBorders>
          </w:tcPr>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0D23CF">
              <w:rPr>
                <w:rFonts w:ascii="Times New Roman" w:hAnsi="Times New Roman" w:cs="Times New Roman"/>
                <w:sz w:val="28"/>
                <w:szCs w:val="28"/>
              </w:rPr>
              <w:t>Нормативно-правовое и методическое обеспечение государственных закупок товаров, работ, услуг</w:t>
            </w:r>
            <w:r>
              <w:rPr>
                <w:rFonts w:ascii="Times New Roman" w:hAnsi="Times New Roman" w:cs="Times New Roman"/>
                <w:sz w:val="28"/>
                <w:szCs w:val="28"/>
              </w:rPr>
              <w:t>;</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w:t>
            </w:r>
            <w:r w:rsidRPr="000D23CF">
              <w:rPr>
                <w:rFonts w:ascii="Times New Roman" w:hAnsi="Times New Roman" w:cs="Times New Roman"/>
                <w:sz w:val="28"/>
                <w:szCs w:val="28"/>
              </w:rPr>
              <w:t>роведение обучения и разъяснительной работы в сфере закупочной деятельности</w:t>
            </w:r>
            <w:r>
              <w:rPr>
                <w:rFonts w:ascii="Times New Roman" w:hAnsi="Times New Roman" w:cs="Times New Roman"/>
                <w:sz w:val="28"/>
                <w:szCs w:val="28"/>
              </w:rPr>
              <w:t>;</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п</w:t>
            </w:r>
            <w:r w:rsidRPr="000D23CF">
              <w:rPr>
                <w:rFonts w:ascii="Times New Roman" w:hAnsi="Times New Roman" w:cs="Times New Roman"/>
                <w:sz w:val="28"/>
                <w:szCs w:val="28"/>
              </w:rPr>
              <w:t>овышение открытости государственных закупок</w:t>
            </w:r>
            <w:r>
              <w:rPr>
                <w:rFonts w:ascii="Times New Roman" w:hAnsi="Times New Roman" w:cs="Times New Roman"/>
                <w:sz w:val="28"/>
                <w:szCs w:val="28"/>
              </w:rPr>
              <w:t>;</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р</w:t>
            </w:r>
            <w:r w:rsidRPr="000D23CF">
              <w:rPr>
                <w:rFonts w:ascii="Times New Roman" w:hAnsi="Times New Roman" w:cs="Times New Roman"/>
                <w:sz w:val="28"/>
                <w:szCs w:val="28"/>
              </w:rPr>
              <w:t>азвитие автоматизированной системы размещения государственных закупок</w:t>
            </w:r>
            <w:r>
              <w:rPr>
                <w:rFonts w:ascii="Times New Roman" w:hAnsi="Times New Roman" w:cs="Times New Roman"/>
                <w:sz w:val="28"/>
                <w:szCs w:val="28"/>
              </w:rPr>
              <w:t>;</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т</w:t>
            </w:r>
            <w:r w:rsidRPr="000D23CF">
              <w:rPr>
                <w:rFonts w:ascii="Times New Roman" w:hAnsi="Times New Roman" w:cs="Times New Roman"/>
                <w:sz w:val="28"/>
                <w:szCs w:val="28"/>
              </w:rPr>
              <w:t>екущая организация закупочного процесса в Забайкальском крае на основе современных методик и технологий</w:t>
            </w:r>
            <w:r>
              <w:rPr>
                <w:rFonts w:ascii="Times New Roman" w:hAnsi="Times New Roman" w:cs="Times New Roman"/>
                <w:sz w:val="28"/>
                <w:szCs w:val="28"/>
              </w:rPr>
              <w:t>.</w:t>
            </w:r>
          </w:p>
          <w:p w:rsidR="00B651B8" w:rsidRPr="000D23CF" w:rsidRDefault="00B651B8" w:rsidP="00ED2D49">
            <w:pPr>
              <w:pStyle w:val="af2"/>
              <w:tabs>
                <w:tab w:val="num" w:pos="1080"/>
                <w:tab w:val="left" w:pos="1134"/>
              </w:tabs>
              <w:autoSpaceDE w:val="0"/>
              <w:autoSpaceDN w:val="0"/>
              <w:adjustRightInd w:val="0"/>
              <w:spacing w:after="0" w:line="240" w:lineRule="auto"/>
              <w:ind w:left="0" w:firstLine="0"/>
              <w:rPr>
                <w:rFonts w:ascii="Times New Roman" w:hAnsi="Times New Roman" w:cs="Times New Roman"/>
                <w:sz w:val="28"/>
                <w:szCs w:val="28"/>
              </w:rPr>
            </w:pPr>
          </w:p>
        </w:tc>
      </w:tr>
      <w:tr w:rsidR="00B651B8" w:rsidRPr="000D23CF" w:rsidTr="00AB0D7A">
        <w:tc>
          <w:tcPr>
            <w:tcW w:w="2660" w:type="dxa"/>
            <w:tcBorders>
              <w:top w:val="nil"/>
              <w:left w:val="nil"/>
              <w:bottom w:val="nil"/>
              <w:right w:val="nil"/>
            </w:tcBorders>
          </w:tcPr>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342E1C">
              <w:rPr>
                <w:rFonts w:ascii="Times New Roman" w:hAnsi="Times New Roman" w:cs="Times New Roman"/>
                <w:sz w:val="28"/>
                <w:szCs w:val="28"/>
              </w:rPr>
              <w:t xml:space="preserve">Этапы и сроки реализации подпрограммы </w:t>
            </w:r>
          </w:p>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700" w:type="dxa"/>
            <w:tcBorders>
              <w:top w:val="nil"/>
              <w:left w:val="nil"/>
              <w:bottom w:val="nil"/>
              <w:right w:val="nil"/>
            </w:tcBorders>
          </w:tcPr>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0D23CF">
              <w:rPr>
                <w:rFonts w:ascii="Times New Roman" w:hAnsi="Times New Roman" w:cs="Times New Roman"/>
                <w:sz w:val="28"/>
                <w:szCs w:val="28"/>
              </w:rPr>
              <w:t>2014-2020 годы.</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О</w:t>
            </w:r>
            <w:r w:rsidRPr="000D23CF">
              <w:rPr>
                <w:rFonts w:ascii="Times New Roman" w:hAnsi="Times New Roman" w:cs="Times New Roman"/>
                <w:sz w:val="28"/>
                <w:szCs w:val="28"/>
              </w:rPr>
              <w:t>дин этап.</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r>
      <w:tr w:rsidR="00B651B8" w:rsidRPr="000D23CF" w:rsidTr="00AB0D7A">
        <w:tc>
          <w:tcPr>
            <w:tcW w:w="2660" w:type="dxa"/>
            <w:tcBorders>
              <w:top w:val="nil"/>
              <w:left w:val="nil"/>
              <w:bottom w:val="nil"/>
              <w:right w:val="nil"/>
            </w:tcBorders>
          </w:tcPr>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342E1C">
              <w:rPr>
                <w:rFonts w:ascii="Times New Roman" w:hAnsi="Times New Roman" w:cs="Times New Roman"/>
                <w:sz w:val="28"/>
                <w:szCs w:val="28"/>
              </w:rPr>
              <w:t>Объемы бюджетных ассигнований подпрограммы</w:t>
            </w:r>
          </w:p>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c>
          <w:tcPr>
            <w:tcW w:w="6700" w:type="dxa"/>
            <w:tcBorders>
              <w:top w:val="nil"/>
              <w:left w:val="nil"/>
              <w:bottom w:val="nil"/>
              <w:right w:val="nil"/>
            </w:tcBorders>
          </w:tcPr>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0D23CF">
              <w:rPr>
                <w:rFonts w:ascii="Times New Roman" w:hAnsi="Times New Roman" w:cs="Times New Roman"/>
                <w:sz w:val="28"/>
                <w:szCs w:val="28"/>
              </w:rPr>
              <w:t xml:space="preserve">Финансирование подпрограммы за счет средств </w:t>
            </w:r>
            <w:r>
              <w:rPr>
                <w:rFonts w:ascii="Times New Roman" w:hAnsi="Times New Roman" w:cs="Times New Roman"/>
                <w:sz w:val="28"/>
                <w:szCs w:val="28"/>
              </w:rPr>
              <w:t xml:space="preserve">бюджета Забайкальского края </w:t>
            </w:r>
            <w:r w:rsidRPr="000D23CF">
              <w:rPr>
                <w:rFonts w:ascii="Times New Roman" w:hAnsi="Times New Roman" w:cs="Times New Roman"/>
                <w:sz w:val="28"/>
                <w:szCs w:val="28"/>
              </w:rPr>
              <w:t xml:space="preserve"> состав</w:t>
            </w:r>
            <w:r>
              <w:rPr>
                <w:rFonts w:ascii="Times New Roman" w:hAnsi="Times New Roman" w:cs="Times New Roman"/>
                <w:sz w:val="28"/>
                <w:szCs w:val="28"/>
              </w:rPr>
              <w:t>ит</w:t>
            </w:r>
            <w:r w:rsidRPr="000D23CF">
              <w:rPr>
                <w:rFonts w:ascii="Times New Roman" w:hAnsi="Times New Roman" w:cs="Times New Roman"/>
                <w:sz w:val="28"/>
                <w:szCs w:val="28"/>
              </w:rPr>
              <w:t xml:space="preserve"> 153 296,6 тыс. рублей, в  том числе</w:t>
            </w:r>
            <w:r>
              <w:rPr>
                <w:rFonts w:ascii="Times New Roman" w:hAnsi="Times New Roman" w:cs="Times New Roman"/>
                <w:sz w:val="28"/>
                <w:szCs w:val="28"/>
              </w:rPr>
              <w:t>:</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2014 год</w:t>
            </w:r>
            <w:r>
              <w:rPr>
                <w:rFonts w:ascii="Times New Roman" w:hAnsi="Times New Roman" w:cs="Times New Roman"/>
                <w:sz w:val="28"/>
                <w:szCs w:val="28"/>
              </w:rPr>
              <w:t>у</w:t>
            </w:r>
            <w:r w:rsidRPr="000D23CF">
              <w:rPr>
                <w:rFonts w:ascii="Times New Roman" w:hAnsi="Times New Roman" w:cs="Times New Roman"/>
                <w:sz w:val="28"/>
                <w:szCs w:val="28"/>
              </w:rPr>
              <w:t xml:space="preserve"> – 22 333,4 тыс. рублей;</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2015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2016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2017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2018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2019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p>
          <w:p w:rsidR="00B651B8" w:rsidRDefault="00B651B8" w:rsidP="00342E1C">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2020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r>
              <w:rPr>
                <w:rFonts w:ascii="Times New Roman" w:hAnsi="Times New Roman" w:cs="Times New Roman"/>
                <w:sz w:val="28"/>
                <w:szCs w:val="28"/>
              </w:rPr>
              <w:t>.</w:t>
            </w:r>
          </w:p>
          <w:p w:rsidR="00B651B8" w:rsidRPr="000D23CF" w:rsidRDefault="00B651B8" w:rsidP="00342E1C">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p>
        </w:tc>
      </w:tr>
      <w:tr w:rsidR="00B651B8" w:rsidRPr="000D23CF" w:rsidTr="00AB0D7A">
        <w:tc>
          <w:tcPr>
            <w:tcW w:w="2660" w:type="dxa"/>
            <w:tcBorders>
              <w:top w:val="nil"/>
              <w:left w:val="nil"/>
              <w:bottom w:val="nil"/>
              <w:right w:val="nil"/>
            </w:tcBorders>
          </w:tcPr>
          <w:p w:rsidR="00B651B8" w:rsidRPr="00342E1C"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342E1C">
              <w:rPr>
                <w:rFonts w:ascii="Times New Roman" w:hAnsi="Times New Roman" w:cs="Times New Roman"/>
                <w:sz w:val="28"/>
                <w:szCs w:val="28"/>
              </w:rPr>
              <w:lastRenderedPageBreak/>
              <w:t xml:space="preserve">Ожидаемые результаты реализации подпрограммы </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b/>
                <w:bCs/>
                <w:sz w:val="28"/>
                <w:szCs w:val="28"/>
              </w:rPr>
            </w:pPr>
          </w:p>
        </w:tc>
        <w:tc>
          <w:tcPr>
            <w:tcW w:w="6700" w:type="dxa"/>
            <w:tcBorders>
              <w:top w:val="nil"/>
              <w:left w:val="nil"/>
              <w:bottom w:val="nil"/>
              <w:right w:val="nil"/>
            </w:tcBorders>
          </w:tcPr>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0D23CF">
              <w:rPr>
                <w:rFonts w:ascii="Times New Roman" w:hAnsi="Times New Roman" w:cs="Times New Roman"/>
                <w:sz w:val="28"/>
                <w:szCs w:val="28"/>
              </w:rPr>
              <w:t xml:space="preserve">Увеличение процента экономии финансовых средств при размещении государственных заказов  до </w:t>
            </w:r>
            <w:r w:rsidRPr="0002302F">
              <w:rPr>
                <w:rFonts w:ascii="Times New Roman" w:hAnsi="Times New Roman" w:cs="Times New Roman"/>
                <w:sz w:val="28"/>
                <w:szCs w:val="28"/>
              </w:rPr>
              <w:t>7</w:t>
            </w:r>
            <w:r w:rsidRPr="000D23CF">
              <w:rPr>
                <w:rFonts w:ascii="Times New Roman" w:hAnsi="Times New Roman" w:cs="Times New Roman"/>
                <w:sz w:val="28"/>
                <w:szCs w:val="28"/>
              </w:rPr>
              <w:t>,15 к 2020 году.</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Доля</w:t>
            </w:r>
            <w:r w:rsidRPr="000D23CF">
              <w:rPr>
                <w:rFonts w:ascii="Times New Roman" w:hAnsi="Times New Roman" w:cs="Times New Roman"/>
                <w:sz w:val="28"/>
                <w:szCs w:val="28"/>
              </w:rPr>
              <w:t xml:space="preserve"> закупок у единственного поставщика по результатам конкурентных способов определения поставщика снизится до 48 % в 2020 году.</w:t>
            </w:r>
          </w:p>
          <w:p w:rsidR="00B651B8" w:rsidRPr="000D23CF" w:rsidRDefault="00B651B8" w:rsidP="00ED2D49">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sidRPr="000D23CF">
              <w:rPr>
                <w:rFonts w:ascii="Times New Roman" w:hAnsi="Times New Roman" w:cs="Times New Roman"/>
                <w:sz w:val="28"/>
                <w:szCs w:val="28"/>
              </w:rPr>
              <w:t>Доля закупок в электронной  форме в общем объеме государственных ко</w:t>
            </w:r>
            <w:r>
              <w:rPr>
                <w:rFonts w:ascii="Times New Roman" w:hAnsi="Times New Roman" w:cs="Times New Roman"/>
                <w:sz w:val="28"/>
                <w:szCs w:val="28"/>
              </w:rPr>
              <w:t xml:space="preserve">нкурентных закупок увеличится </w:t>
            </w:r>
            <w:r w:rsidRPr="000D23CF">
              <w:rPr>
                <w:rFonts w:ascii="Times New Roman" w:hAnsi="Times New Roman" w:cs="Times New Roman"/>
                <w:sz w:val="28"/>
                <w:szCs w:val="28"/>
              </w:rPr>
              <w:t xml:space="preserve"> до 85 % в 2020 году.</w:t>
            </w:r>
          </w:p>
          <w:p w:rsidR="00B651B8" w:rsidRPr="004719DB" w:rsidRDefault="00B651B8" w:rsidP="0002302F">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Увеличение среднего количества поданных заявок на участие (на лот) с 2,4 в 2012 году до 2,8 в 2020 году.</w:t>
            </w:r>
          </w:p>
          <w:p w:rsidR="00B651B8" w:rsidRPr="000D23CF" w:rsidRDefault="00B651B8" w:rsidP="0002302F">
            <w:pPr>
              <w:pStyle w:val="af2"/>
              <w:tabs>
                <w:tab w:val="left" w:pos="1134"/>
                <w:tab w:val="left" w:pos="1276"/>
              </w:tabs>
              <w:autoSpaceDE w:val="0"/>
              <w:autoSpaceDN w:val="0"/>
              <w:adjustRightInd w:val="0"/>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 xml:space="preserve">Количество обоснованных жалоб, </w:t>
            </w:r>
            <w:r w:rsidRPr="000D23CF">
              <w:rPr>
                <w:rFonts w:ascii="Times New Roman" w:hAnsi="Times New Roman" w:cs="Times New Roman"/>
                <w:sz w:val="28"/>
                <w:szCs w:val="28"/>
              </w:rPr>
              <w:t>связанных с нарушением процедур определения участников, признанных обоснованными, в отношении уполномоченного органа</w:t>
            </w:r>
            <w:r>
              <w:rPr>
                <w:rFonts w:ascii="Times New Roman" w:hAnsi="Times New Roman" w:cs="Times New Roman"/>
                <w:sz w:val="28"/>
                <w:szCs w:val="28"/>
              </w:rPr>
              <w:t>,</w:t>
            </w:r>
            <w:r w:rsidRPr="000D23CF">
              <w:rPr>
                <w:rFonts w:ascii="Times New Roman" w:hAnsi="Times New Roman" w:cs="Times New Roman"/>
                <w:sz w:val="28"/>
                <w:szCs w:val="28"/>
              </w:rPr>
              <w:t xml:space="preserve"> </w:t>
            </w:r>
            <w:bookmarkStart w:id="6" w:name="_GoBack"/>
            <w:bookmarkEnd w:id="6"/>
            <w:r w:rsidRPr="000D23CF">
              <w:rPr>
                <w:rFonts w:ascii="Times New Roman" w:hAnsi="Times New Roman" w:cs="Times New Roman"/>
                <w:sz w:val="28"/>
                <w:szCs w:val="28"/>
              </w:rPr>
              <w:t>к 2020 году будет составлять не более 7,5</w:t>
            </w:r>
            <w:r>
              <w:rPr>
                <w:rFonts w:ascii="Times New Roman" w:hAnsi="Times New Roman" w:cs="Times New Roman"/>
                <w:sz w:val="28"/>
                <w:szCs w:val="28"/>
              </w:rPr>
              <w:t xml:space="preserve"> </w:t>
            </w:r>
            <w:r w:rsidRPr="000D23CF">
              <w:rPr>
                <w:rFonts w:ascii="Times New Roman" w:hAnsi="Times New Roman" w:cs="Times New Roman"/>
                <w:sz w:val="28"/>
                <w:szCs w:val="28"/>
              </w:rPr>
              <w:t>%</w:t>
            </w:r>
            <w:r>
              <w:rPr>
                <w:rFonts w:ascii="Times New Roman" w:hAnsi="Times New Roman" w:cs="Times New Roman"/>
                <w:sz w:val="28"/>
                <w:szCs w:val="28"/>
              </w:rPr>
              <w:t>.</w:t>
            </w:r>
          </w:p>
        </w:tc>
      </w:tr>
    </w:tbl>
    <w:p w:rsidR="00B651B8" w:rsidRPr="008F0F0B" w:rsidRDefault="00B651B8" w:rsidP="008F0F0B">
      <w:pPr>
        <w:pStyle w:val="af2"/>
        <w:tabs>
          <w:tab w:val="left" w:pos="1134"/>
          <w:tab w:val="left" w:pos="1276"/>
        </w:tabs>
        <w:autoSpaceDE w:val="0"/>
        <w:autoSpaceDN w:val="0"/>
        <w:adjustRightInd w:val="0"/>
        <w:spacing w:after="0"/>
        <w:ind w:left="709"/>
        <w:rPr>
          <w:sz w:val="28"/>
          <w:szCs w:val="28"/>
        </w:rPr>
      </w:pPr>
      <w:r w:rsidRPr="00660BD3">
        <w:rPr>
          <w:sz w:val="24"/>
          <w:szCs w:val="24"/>
        </w:rPr>
        <w:tab/>
      </w:r>
    </w:p>
    <w:p w:rsidR="00B651B8" w:rsidRDefault="00B651B8" w:rsidP="00DD0888">
      <w:pPr>
        <w:pStyle w:val="af2"/>
        <w:numPr>
          <w:ilvl w:val="0"/>
          <w:numId w:val="25"/>
        </w:numPr>
        <w:tabs>
          <w:tab w:val="left" w:pos="1134"/>
          <w:tab w:val="left" w:pos="1276"/>
        </w:tabs>
        <w:autoSpaceDE w:val="0"/>
        <w:autoSpaceDN w:val="0"/>
        <w:adjustRightInd w:val="0"/>
        <w:spacing w:after="0" w:line="240" w:lineRule="auto"/>
        <w:jc w:val="center"/>
        <w:rPr>
          <w:rFonts w:ascii="Times New Roman" w:hAnsi="Times New Roman" w:cs="Times New Roman"/>
          <w:b/>
          <w:bCs/>
          <w:sz w:val="28"/>
          <w:szCs w:val="28"/>
        </w:rPr>
      </w:pPr>
      <w:r w:rsidRPr="00ED2D49">
        <w:rPr>
          <w:rFonts w:ascii="Times New Roman" w:hAnsi="Times New Roman" w:cs="Times New Roman"/>
          <w:b/>
          <w:bCs/>
          <w:sz w:val="28"/>
          <w:szCs w:val="28"/>
        </w:rPr>
        <w:t xml:space="preserve">Характеристика текущего состояния сферы закупок </w:t>
      </w:r>
    </w:p>
    <w:p w:rsidR="00B651B8" w:rsidRDefault="00B651B8" w:rsidP="00DD0888">
      <w:pPr>
        <w:pStyle w:val="af2"/>
        <w:tabs>
          <w:tab w:val="left" w:pos="1134"/>
          <w:tab w:val="left" w:pos="1276"/>
        </w:tabs>
        <w:autoSpaceDE w:val="0"/>
        <w:autoSpaceDN w:val="0"/>
        <w:adjustRightInd w:val="0"/>
        <w:spacing w:after="0" w:line="240" w:lineRule="auto"/>
        <w:ind w:firstLine="0"/>
        <w:jc w:val="center"/>
        <w:rPr>
          <w:rFonts w:ascii="Times New Roman" w:hAnsi="Times New Roman" w:cs="Times New Roman"/>
          <w:b/>
          <w:bCs/>
          <w:sz w:val="28"/>
          <w:szCs w:val="28"/>
        </w:rPr>
      </w:pPr>
      <w:r w:rsidRPr="00ED2D49">
        <w:rPr>
          <w:rFonts w:ascii="Times New Roman" w:hAnsi="Times New Roman" w:cs="Times New Roman"/>
          <w:b/>
          <w:bCs/>
          <w:sz w:val="28"/>
          <w:szCs w:val="28"/>
        </w:rPr>
        <w:t>в Забайкальском крае</w:t>
      </w:r>
    </w:p>
    <w:p w:rsidR="00B651B8" w:rsidRPr="00ED2D49" w:rsidRDefault="00B651B8" w:rsidP="008F0F0B">
      <w:pPr>
        <w:pStyle w:val="af2"/>
        <w:tabs>
          <w:tab w:val="left" w:pos="1134"/>
          <w:tab w:val="left" w:pos="1276"/>
        </w:tabs>
        <w:autoSpaceDE w:val="0"/>
        <w:autoSpaceDN w:val="0"/>
        <w:adjustRightInd w:val="0"/>
        <w:spacing w:after="0"/>
        <w:ind w:left="709"/>
        <w:jc w:val="center"/>
        <w:rPr>
          <w:rFonts w:ascii="Times New Roman" w:hAnsi="Times New Roman" w:cs="Times New Roman"/>
          <w:b/>
          <w:bCs/>
          <w:sz w:val="28"/>
          <w:szCs w:val="28"/>
        </w:rPr>
      </w:pPr>
    </w:p>
    <w:p w:rsidR="00B651B8" w:rsidRPr="00586D71" w:rsidRDefault="00B651B8" w:rsidP="0032476D">
      <w:r w:rsidRPr="00586D71">
        <w:t>Полномочия в сфере организации в Забайкальском крае государственных закупок закреплены за Департаментом государственных закупок Забайкальского края (далее – Департамент).</w:t>
      </w:r>
    </w:p>
    <w:p w:rsidR="00B651B8" w:rsidRPr="00586D71" w:rsidRDefault="00B651B8" w:rsidP="0032476D">
      <w:pPr>
        <w:pStyle w:val="af7"/>
        <w:ind w:firstLine="709"/>
        <w:jc w:val="both"/>
        <w:rPr>
          <w:rFonts w:ascii="Times New Roman" w:hAnsi="Times New Roman" w:cs="Times New Roman"/>
          <w:i/>
          <w:iCs/>
          <w:sz w:val="28"/>
          <w:szCs w:val="28"/>
        </w:rPr>
      </w:pPr>
      <w:r w:rsidRPr="00586D71">
        <w:rPr>
          <w:rFonts w:ascii="Times New Roman" w:hAnsi="Times New Roman" w:cs="Times New Roman"/>
          <w:sz w:val="28"/>
          <w:szCs w:val="28"/>
        </w:rPr>
        <w:t>Деятельность Департамента направлена на повышение эффективности государственных закупок, минимизацию затрат и пресечение коррупции путем формирования централизованной системы управления закупками, позволяющей обеспечить открытый доступ всех заинтересованных лиц к процессу формирования, размещения и исполнения закупок товаров, работ, услуг для обеспечения государственных нужд, развитию конкурентной среды при осуществлении таких закупок. Задачей Департамента является создание необходимых условий для своевременной и качественной организации конкурентных способов определения поставщиков, обеспечение гласности и прозрачности. В рамках данной задачи Департамент способствует реализации антикоррупционной политики государства.</w:t>
      </w:r>
    </w:p>
    <w:p w:rsidR="00B651B8" w:rsidRPr="00586D71" w:rsidRDefault="00B651B8" w:rsidP="0032476D">
      <w:r w:rsidRPr="00586D71">
        <w:t>Стратегической целью Департамента является развитие свободных и конкурентных рынков. Стратегическая цель предполагает создание необходимых условий для своевременной и качественной организации осуществления закупок, обеспечение гласности и прозрачности их размещения. Достижение стратегической цели требует создания эффективной рыночной среды, открытого доступа всех заинтересованных лиц к процессу осуществления закупок, что позволит повысить заинтересованность участия в них со стороны бизнеса и расширить круг участников (поставщиков) посредством прозрачности и открытости системы государственных закупок для участников.</w:t>
      </w:r>
    </w:p>
    <w:p w:rsidR="00B651B8" w:rsidRPr="00586D71" w:rsidRDefault="00B651B8" w:rsidP="0032476D">
      <w:pPr>
        <w:pStyle w:val="af7"/>
        <w:ind w:firstLine="709"/>
        <w:jc w:val="both"/>
        <w:rPr>
          <w:rFonts w:ascii="Times New Roman" w:hAnsi="Times New Roman" w:cs="Times New Roman"/>
          <w:sz w:val="28"/>
          <w:szCs w:val="28"/>
        </w:rPr>
      </w:pPr>
      <w:r w:rsidRPr="00586D71">
        <w:rPr>
          <w:rFonts w:ascii="Times New Roman" w:hAnsi="Times New Roman" w:cs="Times New Roman"/>
          <w:color w:val="000000"/>
          <w:sz w:val="28"/>
          <w:szCs w:val="28"/>
        </w:rPr>
        <w:lastRenderedPageBreak/>
        <w:t xml:space="preserve">За 2013 год Департаментом было проведено 6733 процедуры размещения государственного заказа </w:t>
      </w:r>
      <w:r w:rsidRPr="00586D71">
        <w:rPr>
          <w:rFonts w:ascii="Times New Roman" w:hAnsi="Times New Roman" w:cs="Times New Roman"/>
          <w:sz w:val="28"/>
          <w:szCs w:val="28"/>
        </w:rPr>
        <w:t xml:space="preserve">на 6750 заказов (лотов) на сумму 13 049,1 </w:t>
      </w:r>
      <w:r w:rsidRPr="00586D71">
        <w:rPr>
          <w:rFonts w:ascii="Times New Roman" w:hAnsi="Times New Roman" w:cs="Times New Roman"/>
          <w:color w:val="000000"/>
          <w:sz w:val="28"/>
          <w:szCs w:val="28"/>
        </w:rPr>
        <w:t>млн. рублей. П</w:t>
      </w:r>
      <w:r w:rsidRPr="00586D71">
        <w:rPr>
          <w:rFonts w:ascii="Times New Roman" w:hAnsi="Times New Roman" w:cs="Times New Roman"/>
          <w:sz w:val="28"/>
          <w:szCs w:val="28"/>
        </w:rPr>
        <w:t xml:space="preserve">роведено 8 открытых конкурсов на 25 лотов, 5487 аукционов в электронной форме, 1237 запросов котировок цен, 1 предварительный отбор. </w:t>
      </w:r>
    </w:p>
    <w:p w:rsidR="00B651B8" w:rsidRPr="00586D71" w:rsidRDefault="00B651B8" w:rsidP="0032476D">
      <w:r w:rsidRPr="00586D71">
        <w:t>За период с 2010 года количество заказов (лотов) увеличилось почти в 2,2 раза, годовая совокупная сумма начальных цен контрактов в 2,8 раза.</w:t>
      </w:r>
    </w:p>
    <w:p w:rsidR="00B651B8" w:rsidRPr="00586D71" w:rsidRDefault="00B651B8" w:rsidP="0032476D">
      <w:pPr>
        <w:pStyle w:val="af7"/>
        <w:ind w:firstLine="709"/>
        <w:jc w:val="both"/>
        <w:rPr>
          <w:rFonts w:ascii="Times New Roman" w:hAnsi="Times New Roman" w:cs="Times New Roman"/>
          <w:sz w:val="28"/>
          <w:szCs w:val="28"/>
        </w:rPr>
      </w:pPr>
      <w:r w:rsidRPr="00586D71">
        <w:rPr>
          <w:rFonts w:ascii="Times New Roman" w:hAnsi="Times New Roman" w:cs="Times New Roman"/>
          <w:noProof/>
          <w:sz w:val="28"/>
          <w:szCs w:val="28"/>
        </w:rPr>
        <w:t xml:space="preserve">По итогам проведения процедур совокупная сумма государственного заказа составила 12 173,2 млн.рублей. Экономия финансовых средств </w:t>
      </w:r>
      <w:r w:rsidRPr="00586D71">
        <w:rPr>
          <w:rFonts w:ascii="Times New Roman" w:hAnsi="Times New Roman" w:cs="Times New Roman"/>
          <w:sz w:val="28"/>
          <w:szCs w:val="28"/>
        </w:rPr>
        <w:t>за счет проведенных торгов</w:t>
      </w:r>
      <w:r>
        <w:rPr>
          <w:rFonts w:ascii="Times New Roman" w:hAnsi="Times New Roman" w:cs="Times New Roman"/>
          <w:sz w:val="28"/>
          <w:szCs w:val="28"/>
        </w:rPr>
        <w:t xml:space="preserve"> </w:t>
      </w:r>
      <w:r w:rsidRPr="00586D71">
        <w:rPr>
          <w:rFonts w:ascii="Times New Roman" w:hAnsi="Times New Roman" w:cs="Times New Roman"/>
          <w:sz w:val="28"/>
          <w:szCs w:val="28"/>
        </w:rPr>
        <w:t xml:space="preserve">и запросов котировок </w:t>
      </w:r>
      <w:r w:rsidRPr="00586D71">
        <w:rPr>
          <w:rFonts w:ascii="Times New Roman" w:hAnsi="Times New Roman" w:cs="Times New Roman"/>
          <w:noProof/>
          <w:sz w:val="28"/>
          <w:szCs w:val="28"/>
        </w:rPr>
        <w:t>достигла 875,9 млн.</w:t>
      </w:r>
      <w:r>
        <w:rPr>
          <w:rFonts w:ascii="Times New Roman" w:hAnsi="Times New Roman" w:cs="Times New Roman"/>
          <w:noProof/>
          <w:sz w:val="28"/>
          <w:szCs w:val="28"/>
        </w:rPr>
        <w:t xml:space="preserve"> рублей (6,7 </w:t>
      </w:r>
      <w:r w:rsidRPr="00586D71">
        <w:rPr>
          <w:rFonts w:ascii="Times New Roman" w:hAnsi="Times New Roman" w:cs="Times New Roman"/>
          <w:noProof/>
          <w:sz w:val="28"/>
          <w:szCs w:val="28"/>
        </w:rPr>
        <w:t>%). В сравнении с 2010 годом экономия возросла в 2,8 раза.</w:t>
      </w:r>
    </w:p>
    <w:p w:rsidR="00B651B8" w:rsidRPr="00586D71" w:rsidRDefault="00B651B8" w:rsidP="0032476D">
      <w:pPr>
        <w:pStyle w:val="af7"/>
        <w:ind w:firstLine="709"/>
        <w:jc w:val="both"/>
        <w:rPr>
          <w:rFonts w:ascii="Times New Roman" w:hAnsi="Times New Roman" w:cs="Times New Roman"/>
          <w:sz w:val="28"/>
          <w:szCs w:val="28"/>
          <w:lang w:eastAsia="ru-RU"/>
        </w:rPr>
      </w:pPr>
      <w:r w:rsidRPr="00586D71">
        <w:rPr>
          <w:rFonts w:ascii="Times New Roman" w:hAnsi="Times New Roman" w:cs="Times New Roman"/>
          <w:sz w:val="28"/>
          <w:szCs w:val="28"/>
        </w:rPr>
        <w:t xml:space="preserve">В течение года Департаментом размещены 149 основных планов-графиков и 3115 блоков планов-графиков с вносимыми государственными заказчиками изменениями. Сумма запланированного годового заказа составила 17715,9 </w:t>
      </w:r>
      <w:r w:rsidRPr="00586D71">
        <w:rPr>
          <w:rFonts w:ascii="Times New Roman" w:hAnsi="Times New Roman" w:cs="Times New Roman"/>
          <w:sz w:val="28"/>
          <w:szCs w:val="28"/>
          <w:lang w:eastAsia="ru-RU"/>
        </w:rPr>
        <w:t>млн. рублей (с учетом закупок у единственного поставщика).</w:t>
      </w:r>
    </w:p>
    <w:p w:rsidR="00B651B8" w:rsidRPr="00586D71" w:rsidRDefault="00B651B8" w:rsidP="0032476D">
      <w:r w:rsidRPr="00586D71">
        <w:t xml:space="preserve">К настоящему времени в крае был предпринят целый ряд шагов, позволяющих оптимизировать закупочные процессы. Так, например, в рамках централизации государственных закупок Департаментом совместно с ООО «Системы, автоматизации, бизнес» внедрена автоматизированная информационная система «Государственные закупки Забайкальского края», полностью обеспечивающая возможность приема заявок в форме электронного документа с использованием электронной цифровой подписи. </w:t>
      </w:r>
    </w:p>
    <w:p w:rsidR="00B651B8" w:rsidRPr="00586D71" w:rsidRDefault="00B651B8" w:rsidP="0032476D">
      <w:r w:rsidRPr="00586D71">
        <w:t xml:space="preserve">Модуль АРМ «Заказчика» позволил государственным заказчикам формировать заявки в форме электронного документа с использованием электронной цифровой подписи. </w:t>
      </w:r>
    </w:p>
    <w:p w:rsidR="00B651B8" w:rsidRPr="00586D71" w:rsidRDefault="00B651B8" w:rsidP="0032476D">
      <w:r w:rsidRPr="00586D71">
        <w:t>Внедренный механизм интеграции позволил авт</w:t>
      </w:r>
      <w:r>
        <w:t>оматически размещать заказы на о</w:t>
      </w:r>
      <w:r w:rsidRPr="00586D71">
        <w:t xml:space="preserve">фициальном сайте Российской Федерации для размещения информации о размещении заказов и на электронной площадке. </w:t>
      </w:r>
    </w:p>
    <w:p w:rsidR="00B651B8" w:rsidRPr="00586D71" w:rsidRDefault="00B651B8" w:rsidP="0032476D">
      <w:r w:rsidRPr="00586D71">
        <w:t>Государственные заказчики формируют планы-графики также в электронном виде на сайте Департамента.</w:t>
      </w:r>
    </w:p>
    <w:p w:rsidR="00B651B8" w:rsidRPr="00586D71" w:rsidRDefault="00B651B8" w:rsidP="0032476D">
      <w:r w:rsidRPr="00586D71">
        <w:t>Прорабатывается вопрос о возможности привлечения муниципальных заказчиков в систему АИС «Государственные закупки Забайкальского края», что в дальнейшем позволит проводить аналитическую работу, правовую экспертизу размещаемых заказов, а также готовить предложения по совершенствованию системы государственных и муниципальных закупок на территории Забайкальского края.</w:t>
      </w:r>
    </w:p>
    <w:p w:rsidR="00B651B8" w:rsidRPr="00586D71" w:rsidRDefault="00B651B8" w:rsidP="0032476D">
      <w:pPr>
        <w:pStyle w:val="af7"/>
        <w:ind w:firstLine="709"/>
        <w:jc w:val="both"/>
        <w:rPr>
          <w:rFonts w:ascii="Times New Roman" w:hAnsi="Times New Roman" w:cs="Times New Roman"/>
          <w:sz w:val="28"/>
          <w:szCs w:val="28"/>
        </w:rPr>
      </w:pPr>
      <w:r w:rsidRPr="00586D71">
        <w:rPr>
          <w:rFonts w:ascii="Times New Roman" w:hAnsi="Times New Roman" w:cs="Times New Roman"/>
          <w:sz w:val="28"/>
          <w:szCs w:val="28"/>
        </w:rPr>
        <w:t>В связи с изменением федерального законодательства в настоящее время деятельность Департамента направлена на</w:t>
      </w:r>
      <w:r>
        <w:rPr>
          <w:rFonts w:ascii="Times New Roman" w:hAnsi="Times New Roman" w:cs="Times New Roman"/>
          <w:sz w:val="28"/>
          <w:szCs w:val="28"/>
        </w:rPr>
        <w:t xml:space="preserve"> </w:t>
      </w:r>
      <w:r w:rsidRPr="00586D71">
        <w:rPr>
          <w:rFonts w:ascii="Times New Roman" w:hAnsi="Times New Roman" w:cs="Times New Roman"/>
          <w:sz w:val="28"/>
          <w:szCs w:val="28"/>
        </w:rPr>
        <w:t>переход к работе по контрактной системе в сфере закупок товаров, работ, услуг для обеспечения государственных нужд, что предполагает совершенствование нормативно-правового регулирования, разработку типовых документов, обучение специалистов и разъяснения для заказчиков.</w:t>
      </w:r>
    </w:p>
    <w:p w:rsidR="00B651B8" w:rsidRPr="00586D71" w:rsidRDefault="00B651B8" w:rsidP="0032476D">
      <w:r w:rsidRPr="00586D71">
        <w:lastRenderedPageBreak/>
        <w:t>Необходимость повышения эффективности закупок предполагает</w:t>
      </w:r>
      <w:r>
        <w:t xml:space="preserve"> </w:t>
      </w:r>
      <w:r w:rsidRPr="00586D71">
        <w:t xml:space="preserve">достаточное развитие конкуренции в области закупок для обеспечения государственных нужд, эффективную систему информационного обеспечения и высокую заинтересованность участия в государственных закупках со стороны бизнеса. К процессу осуществления государственных закупок требуется привлекать как можно большее количество поставщиков путем открытого доступа всех заинтересованных лиц к необходимой информации. </w:t>
      </w:r>
    </w:p>
    <w:p w:rsidR="00B651B8" w:rsidRDefault="00B651B8" w:rsidP="0032476D">
      <w:r w:rsidRPr="00586D71">
        <w:t>В свою очередь, осуществление закупок  у единственного поставщика – во многом признак неэффективной работы системы, когда</w:t>
      </w:r>
      <w:r>
        <w:t xml:space="preserve"> </w:t>
      </w:r>
      <w:r w:rsidRPr="00586D71">
        <w:t>вследствие низкой активности поставщиков, неразвитости рынка товаров, работ, услуг или специфичности отдельных товаров (работ, услуг), осуществить поставку которых может лишь единственный поставщик, заказ</w:t>
      </w:r>
      <w:r>
        <w:t>ы</w:t>
      </w:r>
      <w:r w:rsidRPr="00586D71">
        <w:t xml:space="preserve"> уход</w:t>
      </w:r>
      <w:r>
        <w:t>я</w:t>
      </w:r>
      <w:r w:rsidRPr="00586D71">
        <w:t>т к единственному поставщику без снижения начальных цен контрактов.</w:t>
      </w:r>
    </w:p>
    <w:p w:rsidR="00B651B8" w:rsidRPr="00AC1969" w:rsidRDefault="00B651B8" w:rsidP="00AC1969">
      <w:pPr>
        <w:ind w:firstLine="993"/>
      </w:pPr>
    </w:p>
    <w:p w:rsidR="00B651B8" w:rsidRDefault="00B651B8" w:rsidP="00F4297F">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2</w:t>
      </w:r>
      <w:r w:rsidRPr="006B425F">
        <w:rPr>
          <w:rFonts w:ascii="Times New Roman" w:hAnsi="Times New Roman" w:cs="Times New Roman"/>
          <w:b/>
          <w:bCs/>
          <w:sz w:val="28"/>
          <w:szCs w:val="28"/>
        </w:rPr>
        <w:t>. Описание целей и задач подпрограммы</w:t>
      </w:r>
    </w:p>
    <w:p w:rsidR="00B651B8" w:rsidRPr="006B425F" w:rsidRDefault="00B651B8" w:rsidP="00ED2D49">
      <w:pPr>
        <w:pStyle w:val="ConsPlusNormal"/>
        <w:ind w:firstLine="709"/>
        <w:jc w:val="center"/>
        <w:rPr>
          <w:rFonts w:ascii="Times New Roman" w:hAnsi="Times New Roman" w:cs="Times New Roman"/>
          <w:b/>
          <w:bCs/>
          <w:sz w:val="28"/>
          <w:szCs w:val="28"/>
        </w:rPr>
      </w:pPr>
    </w:p>
    <w:p w:rsidR="00B651B8" w:rsidRPr="00ED2D49" w:rsidRDefault="00B651B8" w:rsidP="00ED2D49">
      <w:pPr>
        <w:pStyle w:val="ConsPlusNormal"/>
        <w:tabs>
          <w:tab w:val="left" w:pos="0"/>
        </w:tabs>
        <w:ind w:firstLine="709"/>
        <w:rPr>
          <w:rFonts w:ascii="Times New Roman" w:hAnsi="Times New Roman" w:cs="Times New Roman"/>
          <w:sz w:val="28"/>
          <w:szCs w:val="28"/>
        </w:rPr>
      </w:pPr>
      <w:r w:rsidRPr="00ED2D49">
        <w:rPr>
          <w:rFonts w:ascii="Times New Roman" w:hAnsi="Times New Roman" w:cs="Times New Roman"/>
          <w:sz w:val="28"/>
          <w:szCs w:val="28"/>
        </w:rPr>
        <w:t>Целью подпрограммы является повышение эффективности организации закупок товаров, работ, услуг в Забайкальском крае.</w:t>
      </w:r>
    </w:p>
    <w:p w:rsidR="00B651B8" w:rsidRPr="00ED2D49" w:rsidRDefault="00B651B8" w:rsidP="00ED2D49">
      <w:pPr>
        <w:pStyle w:val="ConsPlusNormal"/>
        <w:tabs>
          <w:tab w:val="left" w:pos="0"/>
        </w:tabs>
        <w:ind w:firstLine="709"/>
        <w:rPr>
          <w:rFonts w:ascii="Times New Roman" w:hAnsi="Times New Roman" w:cs="Times New Roman"/>
          <w:sz w:val="28"/>
          <w:szCs w:val="28"/>
        </w:rPr>
      </w:pPr>
      <w:r w:rsidRPr="00ED2D49">
        <w:rPr>
          <w:rFonts w:ascii="Times New Roman" w:hAnsi="Times New Roman" w:cs="Times New Roman"/>
          <w:sz w:val="28"/>
          <w:szCs w:val="28"/>
        </w:rPr>
        <w:t>Для достижения поставленной цели п</w:t>
      </w:r>
      <w:r>
        <w:rPr>
          <w:rFonts w:ascii="Times New Roman" w:hAnsi="Times New Roman" w:cs="Times New Roman"/>
          <w:sz w:val="28"/>
          <w:szCs w:val="28"/>
        </w:rPr>
        <w:t>отребуется</w:t>
      </w:r>
      <w:r w:rsidRPr="00ED2D49">
        <w:rPr>
          <w:rFonts w:ascii="Times New Roman" w:hAnsi="Times New Roman" w:cs="Times New Roman"/>
          <w:sz w:val="28"/>
          <w:szCs w:val="28"/>
        </w:rPr>
        <w:t xml:space="preserve"> решение следующих задач:</w:t>
      </w:r>
    </w:p>
    <w:p w:rsidR="00B651B8" w:rsidRPr="00ED2D49" w:rsidRDefault="00B651B8" w:rsidP="00ED2D49">
      <w:pPr>
        <w:pStyle w:val="ConsPlusNormal"/>
        <w:tabs>
          <w:tab w:val="left" w:pos="0"/>
        </w:tabs>
        <w:ind w:firstLine="709"/>
        <w:rPr>
          <w:rFonts w:ascii="Times New Roman" w:hAnsi="Times New Roman" w:cs="Times New Roman"/>
          <w:sz w:val="28"/>
          <w:szCs w:val="28"/>
        </w:rPr>
      </w:pPr>
      <w:r w:rsidRPr="00ED2D49">
        <w:rPr>
          <w:rFonts w:ascii="Times New Roman" w:hAnsi="Times New Roman" w:cs="Times New Roman"/>
          <w:sz w:val="28"/>
          <w:szCs w:val="28"/>
        </w:rPr>
        <w:t>нормативно-правовое и методическое обеспечение государственных закупок товаров, работ, услуг;</w:t>
      </w:r>
    </w:p>
    <w:p w:rsidR="00B651B8" w:rsidRPr="00ED2D49" w:rsidRDefault="00B651B8" w:rsidP="00ED2D49">
      <w:pPr>
        <w:pStyle w:val="ConsPlusNormal"/>
        <w:tabs>
          <w:tab w:val="left" w:pos="0"/>
        </w:tabs>
        <w:ind w:firstLine="709"/>
        <w:rPr>
          <w:rFonts w:ascii="Times New Roman" w:hAnsi="Times New Roman" w:cs="Times New Roman"/>
          <w:sz w:val="28"/>
          <w:szCs w:val="28"/>
        </w:rPr>
      </w:pPr>
      <w:r w:rsidRPr="00ED2D49">
        <w:rPr>
          <w:rFonts w:ascii="Times New Roman" w:hAnsi="Times New Roman" w:cs="Times New Roman"/>
          <w:sz w:val="28"/>
          <w:szCs w:val="28"/>
        </w:rPr>
        <w:t>проведение обучения и разъяснительной работы в сфере закупочной деятельности;</w:t>
      </w:r>
    </w:p>
    <w:p w:rsidR="00B651B8" w:rsidRPr="00ED2D49" w:rsidRDefault="00B651B8" w:rsidP="00ED2D49">
      <w:pPr>
        <w:pStyle w:val="ConsPlusNormal"/>
        <w:tabs>
          <w:tab w:val="left" w:pos="0"/>
        </w:tabs>
        <w:ind w:firstLine="709"/>
        <w:rPr>
          <w:rFonts w:ascii="Times New Roman" w:hAnsi="Times New Roman" w:cs="Times New Roman"/>
          <w:sz w:val="28"/>
          <w:szCs w:val="28"/>
        </w:rPr>
      </w:pPr>
      <w:r w:rsidRPr="00ED2D49">
        <w:rPr>
          <w:rFonts w:ascii="Times New Roman" w:hAnsi="Times New Roman" w:cs="Times New Roman"/>
          <w:sz w:val="28"/>
          <w:szCs w:val="28"/>
        </w:rPr>
        <w:t>повышение открытости государственных закупок;</w:t>
      </w:r>
    </w:p>
    <w:p w:rsidR="00B651B8" w:rsidRPr="00ED2D49" w:rsidRDefault="00B651B8" w:rsidP="00ED2D49">
      <w:pPr>
        <w:pStyle w:val="ConsPlusNormal"/>
        <w:tabs>
          <w:tab w:val="left" w:pos="0"/>
        </w:tabs>
        <w:ind w:firstLine="709"/>
        <w:rPr>
          <w:rFonts w:ascii="Times New Roman" w:hAnsi="Times New Roman" w:cs="Times New Roman"/>
          <w:sz w:val="28"/>
          <w:szCs w:val="28"/>
        </w:rPr>
      </w:pPr>
      <w:r w:rsidRPr="00ED2D49">
        <w:rPr>
          <w:rFonts w:ascii="Times New Roman" w:hAnsi="Times New Roman" w:cs="Times New Roman"/>
          <w:sz w:val="28"/>
          <w:szCs w:val="28"/>
        </w:rPr>
        <w:t>развитие автоматизированной системы размещения государственных закупок;</w:t>
      </w:r>
    </w:p>
    <w:p w:rsidR="00B651B8" w:rsidRPr="00ED2D49" w:rsidRDefault="00B651B8" w:rsidP="00ED2D49">
      <w:pPr>
        <w:pStyle w:val="ConsPlusNormal"/>
        <w:tabs>
          <w:tab w:val="left" w:pos="0"/>
        </w:tabs>
        <w:ind w:firstLine="709"/>
        <w:rPr>
          <w:rFonts w:ascii="Times New Roman" w:hAnsi="Times New Roman" w:cs="Times New Roman"/>
          <w:sz w:val="28"/>
          <w:szCs w:val="28"/>
        </w:rPr>
      </w:pPr>
      <w:r w:rsidRPr="00ED2D49">
        <w:rPr>
          <w:rFonts w:ascii="Times New Roman" w:hAnsi="Times New Roman" w:cs="Times New Roman"/>
          <w:sz w:val="28"/>
          <w:szCs w:val="28"/>
        </w:rPr>
        <w:t>текущая организация закупочного процесса в Забайкальском крае на основе современных методик и технологий.</w:t>
      </w:r>
    </w:p>
    <w:p w:rsidR="00B651B8" w:rsidRPr="00ED2D49" w:rsidRDefault="00B651B8" w:rsidP="00ED2D49">
      <w:pPr>
        <w:pStyle w:val="ConsPlusNormal"/>
        <w:tabs>
          <w:tab w:val="left" w:pos="0"/>
        </w:tabs>
        <w:ind w:firstLine="709"/>
        <w:rPr>
          <w:rFonts w:ascii="Times New Roman" w:hAnsi="Times New Roman" w:cs="Times New Roman"/>
          <w:sz w:val="28"/>
          <w:szCs w:val="28"/>
        </w:rPr>
      </w:pPr>
      <w:r w:rsidRPr="00ED2D49">
        <w:rPr>
          <w:rFonts w:ascii="Times New Roman" w:hAnsi="Times New Roman" w:cs="Times New Roman"/>
          <w:sz w:val="28"/>
          <w:szCs w:val="28"/>
        </w:rPr>
        <w:t>Предусмотренные в подпрограмме основные мероприятия и мероприятия в полной мере позволяет обеспечить выполнение поставленных задач.</w:t>
      </w:r>
    </w:p>
    <w:p w:rsidR="00B651B8" w:rsidRDefault="00B651B8" w:rsidP="00ED2D49">
      <w:pPr>
        <w:tabs>
          <w:tab w:val="num" w:pos="1080"/>
          <w:tab w:val="left" w:pos="1134"/>
        </w:tabs>
        <w:autoSpaceDE w:val="0"/>
        <w:autoSpaceDN w:val="0"/>
        <w:adjustRightInd w:val="0"/>
        <w:rPr>
          <w:u w:val="single"/>
        </w:rPr>
      </w:pPr>
    </w:p>
    <w:p w:rsidR="00B651B8" w:rsidRPr="00ED2D49" w:rsidRDefault="00B651B8" w:rsidP="003A5372">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3</w:t>
      </w:r>
      <w:r w:rsidRPr="00ED2D49">
        <w:rPr>
          <w:rFonts w:ascii="Times New Roman" w:hAnsi="Times New Roman" w:cs="Times New Roman"/>
          <w:b/>
          <w:bCs/>
          <w:sz w:val="28"/>
          <w:szCs w:val="28"/>
        </w:rPr>
        <w:t>. Сроки и этапы реализации подпрограммы</w:t>
      </w:r>
    </w:p>
    <w:p w:rsidR="00B651B8" w:rsidRDefault="00B651B8" w:rsidP="00ED2D49">
      <w:pPr>
        <w:tabs>
          <w:tab w:val="left" w:pos="0"/>
          <w:tab w:val="num" w:pos="1080"/>
        </w:tabs>
        <w:autoSpaceDE w:val="0"/>
        <w:autoSpaceDN w:val="0"/>
        <w:adjustRightInd w:val="0"/>
      </w:pPr>
    </w:p>
    <w:p w:rsidR="00B651B8" w:rsidRPr="003D1981" w:rsidRDefault="00B651B8" w:rsidP="00ED2D49">
      <w:pPr>
        <w:tabs>
          <w:tab w:val="left" w:pos="0"/>
          <w:tab w:val="num" w:pos="1080"/>
        </w:tabs>
        <w:autoSpaceDE w:val="0"/>
        <w:autoSpaceDN w:val="0"/>
        <w:adjustRightInd w:val="0"/>
      </w:pPr>
      <w:r>
        <w:t>Подпрограмма реализуется в 2014-2020 годах, в один этап.</w:t>
      </w:r>
    </w:p>
    <w:p w:rsidR="00B651B8" w:rsidRPr="003D1981" w:rsidRDefault="00B651B8" w:rsidP="00ED2D49">
      <w:pPr>
        <w:tabs>
          <w:tab w:val="left" w:pos="0"/>
          <w:tab w:val="num" w:pos="1080"/>
        </w:tabs>
        <w:autoSpaceDE w:val="0"/>
        <w:autoSpaceDN w:val="0"/>
        <w:adjustRightInd w:val="0"/>
      </w:pPr>
    </w:p>
    <w:p w:rsidR="00B651B8" w:rsidRPr="00C96FF3" w:rsidRDefault="00B651B8" w:rsidP="00560E84">
      <w:pPr>
        <w:pStyle w:val="ConsPlusNormal"/>
        <w:tabs>
          <w:tab w:val="left" w:pos="0"/>
        </w:tabs>
        <w:ind w:firstLine="0"/>
        <w:jc w:val="center"/>
        <w:rPr>
          <w:rFonts w:ascii="Times New Roman" w:hAnsi="Times New Roman" w:cs="Times New Roman"/>
          <w:b/>
          <w:bCs/>
          <w:sz w:val="28"/>
          <w:szCs w:val="28"/>
        </w:rPr>
      </w:pPr>
      <w:r>
        <w:rPr>
          <w:rFonts w:ascii="Times New Roman" w:hAnsi="Times New Roman" w:cs="Times New Roman"/>
          <w:b/>
          <w:bCs/>
          <w:sz w:val="28"/>
          <w:szCs w:val="28"/>
        </w:rPr>
        <w:t>4</w:t>
      </w:r>
      <w:r w:rsidRPr="00C96FF3">
        <w:rPr>
          <w:rFonts w:ascii="Times New Roman" w:hAnsi="Times New Roman" w:cs="Times New Roman"/>
          <w:b/>
          <w:bCs/>
          <w:sz w:val="28"/>
          <w:szCs w:val="28"/>
        </w:rPr>
        <w:t xml:space="preserve">. </w:t>
      </w:r>
      <w:r>
        <w:rPr>
          <w:rFonts w:ascii="Times New Roman" w:hAnsi="Times New Roman" w:cs="Times New Roman"/>
          <w:b/>
          <w:bCs/>
          <w:sz w:val="28"/>
          <w:szCs w:val="28"/>
        </w:rPr>
        <w:t xml:space="preserve">Перечень </w:t>
      </w:r>
      <w:r w:rsidRPr="00C96FF3">
        <w:rPr>
          <w:rFonts w:ascii="Times New Roman" w:hAnsi="Times New Roman" w:cs="Times New Roman"/>
          <w:b/>
          <w:bCs/>
          <w:sz w:val="28"/>
          <w:szCs w:val="28"/>
        </w:rPr>
        <w:t>основных мероприятий подпрограммы</w:t>
      </w:r>
    </w:p>
    <w:p w:rsidR="00B651B8" w:rsidRDefault="00B651B8" w:rsidP="00ED2D49">
      <w:pPr>
        <w:pStyle w:val="ConsPlusNormal"/>
        <w:tabs>
          <w:tab w:val="left" w:pos="0"/>
        </w:tabs>
        <w:ind w:firstLine="709"/>
        <w:rPr>
          <w:rFonts w:ascii="Times New Roman" w:hAnsi="Times New Roman" w:cs="Times New Roman"/>
          <w:sz w:val="28"/>
          <w:szCs w:val="28"/>
        </w:rPr>
      </w:pPr>
    </w:p>
    <w:p w:rsidR="00B651B8" w:rsidRDefault="00B651B8" w:rsidP="00F43317">
      <w:pPr>
        <w:pStyle w:val="ConsPlusNormal"/>
        <w:tabs>
          <w:tab w:val="left" w:pos="0"/>
        </w:tabs>
        <w:ind w:firstLine="709"/>
        <w:rPr>
          <w:rFonts w:ascii="Times New Roman" w:hAnsi="Times New Roman" w:cs="Times New Roman"/>
          <w:sz w:val="28"/>
          <w:szCs w:val="28"/>
        </w:rPr>
      </w:pPr>
      <w:r>
        <w:rPr>
          <w:rFonts w:ascii="Times New Roman" w:hAnsi="Times New Roman" w:cs="Times New Roman"/>
          <w:sz w:val="28"/>
          <w:szCs w:val="28"/>
        </w:rPr>
        <w:t>Приведен в приложении к государственной программе.</w:t>
      </w:r>
    </w:p>
    <w:p w:rsidR="00B651B8" w:rsidRDefault="00B651B8" w:rsidP="00F43317">
      <w:pPr>
        <w:pStyle w:val="ConsPlusNormal"/>
        <w:tabs>
          <w:tab w:val="left" w:pos="0"/>
        </w:tabs>
        <w:ind w:firstLine="709"/>
        <w:rPr>
          <w:rFonts w:ascii="Times New Roman" w:hAnsi="Times New Roman" w:cs="Times New Roman"/>
          <w:sz w:val="28"/>
          <w:szCs w:val="28"/>
        </w:rPr>
      </w:pPr>
    </w:p>
    <w:p w:rsidR="00B651B8" w:rsidRDefault="00B651B8" w:rsidP="00F43317">
      <w:pPr>
        <w:pStyle w:val="ConsPlusNormal"/>
        <w:tabs>
          <w:tab w:val="left" w:pos="0"/>
        </w:tabs>
        <w:ind w:firstLine="709"/>
        <w:rPr>
          <w:rFonts w:ascii="Times New Roman" w:hAnsi="Times New Roman" w:cs="Times New Roman"/>
          <w:sz w:val="28"/>
          <w:szCs w:val="28"/>
        </w:rPr>
      </w:pPr>
    </w:p>
    <w:p w:rsidR="00B651B8" w:rsidRDefault="00B651B8" w:rsidP="00F43317">
      <w:pPr>
        <w:pStyle w:val="ConsPlusNormal"/>
        <w:tabs>
          <w:tab w:val="left" w:pos="0"/>
        </w:tabs>
        <w:ind w:firstLine="709"/>
        <w:rPr>
          <w:rFonts w:ascii="Times New Roman" w:hAnsi="Times New Roman" w:cs="Times New Roman"/>
          <w:sz w:val="28"/>
          <w:szCs w:val="28"/>
        </w:rPr>
      </w:pPr>
    </w:p>
    <w:p w:rsidR="00B651B8" w:rsidRPr="004413B5" w:rsidRDefault="00B651B8" w:rsidP="003A5372">
      <w:pPr>
        <w:widowControl w:val="0"/>
        <w:tabs>
          <w:tab w:val="left" w:pos="0"/>
        </w:tabs>
        <w:autoSpaceDE w:val="0"/>
        <w:autoSpaceDN w:val="0"/>
        <w:adjustRightInd w:val="0"/>
        <w:ind w:firstLine="0"/>
        <w:jc w:val="center"/>
        <w:rPr>
          <w:b/>
          <w:bCs/>
        </w:rPr>
      </w:pPr>
      <w:r>
        <w:rPr>
          <w:b/>
          <w:bCs/>
        </w:rPr>
        <w:lastRenderedPageBreak/>
        <w:t>5</w:t>
      </w:r>
      <w:r w:rsidRPr="005C4373">
        <w:rPr>
          <w:b/>
          <w:bCs/>
        </w:rPr>
        <w:t xml:space="preserve">. Перечень показателей конечных результатов подпрограммы, методики их расчета и плановые </w:t>
      </w:r>
      <w:r w:rsidRPr="003A5372">
        <w:rPr>
          <w:b/>
          <w:bCs/>
        </w:rPr>
        <w:t>значения</w:t>
      </w:r>
      <w:r w:rsidRPr="005C4373">
        <w:rPr>
          <w:b/>
          <w:bCs/>
        </w:rPr>
        <w:t xml:space="preserve"> по годам реализации государственной программы</w:t>
      </w:r>
    </w:p>
    <w:p w:rsidR="00B651B8" w:rsidRDefault="00B651B8" w:rsidP="00ED2D49">
      <w:pPr>
        <w:widowControl w:val="0"/>
        <w:tabs>
          <w:tab w:val="left" w:pos="0"/>
        </w:tabs>
        <w:autoSpaceDE w:val="0"/>
        <w:autoSpaceDN w:val="0"/>
        <w:adjustRightInd w:val="0"/>
      </w:pPr>
    </w:p>
    <w:p w:rsidR="00B651B8" w:rsidRDefault="00B651B8" w:rsidP="00ED2D49">
      <w:pPr>
        <w:widowControl w:val="0"/>
        <w:tabs>
          <w:tab w:val="left" w:pos="0"/>
        </w:tabs>
        <w:autoSpaceDE w:val="0"/>
        <w:autoSpaceDN w:val="0"/>
        <w:adjustRightInd w:val="0"/>
      </w:pPr>
      <w:r>
        <w:t>Представлены в приложении к государственной программе.</w:t>
      </w:r>
    </w:p>
    <w:p w:rsidR="00B651B8" w:rsidRPr="003D1981" w:rsidRDefault="00B651B8" w:rsidP="00ED2D49">
      <w:pPr>
        <w:tabs>
          <w:tab w:val="left" w:pos="0"/>
          <w:tab w:val="num" w:pos="1080"/>
        </w:tabs>
        <w:autoSpaceDE w:val="0"/>
        <w:autoSpaceDN w:val="0"/>
        <w:adjustRightInd w:val="0"/>
      </w:pPr>
    </w:p>
    <w:p w:rsidR="00B651B8" w:rsidRPr="00D22AD1" w:rsidRDefault="00B651B8" w:rsidP="0085338D">
      <w:pPr>
        <w:widowControl w:val="0"/>
        <w:autoSpaceDE w:val="0"/>
        <w:autoSpaceDN w:val="0"/>
        <w:adjustRightInd w:val="0"/>
        <w:ind w:firstLine="0"/>
        <w:jc w:val="center"/>
        <w:outlineLvl w:val="0"/>
      </w:pPr>
      <w:r w:rsidRPr="00FE0503">
        <w:rPr>
          <w:b/>
          <w:bCs/>
        </w:rPr>
        <w:t>6</w:t>
      </w:r>
      <w:r w:rsidRPr="002E48F8">
        <w:rPr>
          <w:b/>
          <w:bCs/>
        </w:rPr>
        <w:t>. Информация о финансовом обеспечении подпрограммы</w:t>
      </w:r>
    </w:p>
    <w:p w:rsidR="00B651B8" w:rsidRDefault="00B651B8" w:rsidP="00FE0503"/>
    <w:p w:rsidR="00B651B8" w:rsidRPr="00FE0503" w:rsidRDefault="00B651B8" w:rsidP="00FE0503">
      <w:pPr>
        <w:rPr>
          <w:color w:val="auto"/>
        </w:rPr>
      </w:pPr>
      <w:r w:rsidRPr="00FE0503">
        <w:rPr>
          <w:color w:val="auto"/>
        </w:rPr>
        <w:t xml:space="preserve">Объем финансирования подпрограммы за счет средств бюджета Забайкальского края составит 153 296,6 </w:t>
      </w:r>
      <w:r>
        <w:rPr>
          <w:color w:val="auto"/>
        </w:rPr>
        <w:t>тыс. рублей</w:t>
      </w:r>
      <w:r w:rsidRPr="00FE0503">
        <w:rPr>
          <w:color w:val="auto"/>
        </w:rPr>
        <w:t>, в том числе:</w:t>
      </w:r>
    </w:p>
    <w:p w:rsidR="00B651B8" w:rsidRPr="00FE0503" w:rsidRDefault="00B651B8" w:rsidP="00FE0503">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 </w:t>
      </w:r>
      <w:r w:rsidRPr="00FE0503">
        <w:rPr>
          <w:rFonts w:ascii="Times New Roman" w:hAnsi="Times New Roman" w:cs="Times New Roman"/>
          <w:sz w:val="28"/>
          <w:szCs w:val="28"/>
        </w:rPr>
        <w:t>2014 год</w:t>
      </w:r>
      <w:r>
        <w:rPr>
          <w:rFonts w:ascii="Times New Roman" w:hAnsi="Times New Roman" w:cs="Times New Roman"/>
          <w:sz w:val="28"/>
          <w:szCs w:val="28"/>
        </w:rPr>
        <w:t>у</w:t>
      </w:r>
      <w:r w:rsidRPr="00FE0503">
        <w:rPr>
          <w:rFonts w:ascii="Times New Roman" w:hAnsi="Times New Roman" w:cs="Times New Roman"/>
          <w:sz w:val="28"/>
          <w:szCs w:val="28"/>
        </w:rPr>
        <w:t xml:space="preserve"> – 22 333,4 тыс. рублей;</w:t>
      </w:r>
    </w:p>
    <w:p w:rsidR="00B651B8" w:rsidRPr="00FE0503" w:rsidRDefault="00B651B8" w:rsidP="00FE0503">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 </w:t>
      </w:r>
      <w:r w:rsidRPr="00FE0503">
        <w:rPr>
          <w:rFonts w:ascii="Times New Roman" w:hAnsi="Times New Roman" w:cs="Times New Roman"/>
          <w:sz w:val="28"/>
          <w:szCs w:val="28"/>
        </w:rPr>
        <w:t>2015 год</w:t>
      </w:r>
      <w:r>
        <w:rPr>
          <w:rFonts w:ascii="Times New Roman" w:hAnsi="Times New Roman" w:cs="Times New Roman"/>
          <w:sz w:val="28"/>
          <w:szCs w:val="28"/>
        </w:rPr>
        <w:t>у</w:t>
      </w:r>
      <w:r w:rsidRPr="00FE0503">
        <w:rPr>
          <w:rFonts w:ascii="Times New Roman" w:hAnsi="Times New Roman" w:cs="Times New Roman"/>
          <w:sz w:val="28"/>
          <w:szCs w:val="28"/>
        </w:rPr>
        <w:t xml:space="preserve"> – 21 827,2 тыс. рублей;</w:t>
      </w:r>
    </w:p>
    <w:p w:rsidR="00B651B8" w:rsidRPr="000D23CF" w:rsidRDefault="00B651B8" w:rsidP="00FE0503">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2016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p>
    <w:p w:rsidR="00B651B8" w:rsidRPr="000D23CF" w:rsidRDefault="00B651B8" w:rsidP="00FE0503">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2017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p>
    <w:p w:rsidR="00B651B8" w:rsidRPr="000D23CF" w:rsidRDefault="00B651B8" w:rsidP="00FE0503">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2018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p>
    <w:p w:rsidR="00B651B8" w:rsidRPr="000D23CF" w:rsidRDefault="00B651B8" w:rsidP="00FE0503">
      <w:pPr>
        <w:pStyle w:val="af2"/>
        <w:tabs>
          <w:tab w:val="left" w:pos="1134"/>
          <w:tab w:val="left" w:pos="1276"/>
        </w:tabs>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в </w:t>
      </w:r>
      <w:r w:rsidRPr="000D23CF">
        <w:rPr>
          <w:rFonts w:ascii="Times New Roman" w:hAnsi="Times New Roman" w:cs="Times New Roman"/>
          <w:sz w:val="28"/>
          <w:szCs w:val="28"/>
        </w:rPr>
        <w:t>2019 год</w:t>
      </w:r>
      <w:r>
        <w:rPr>
          <w:rFonts w:ascii="Times New Roman" w:hAnsi="Times New Roman" w:cs="Times New Roman"/>
          <w:sz w:val="28"/>
          <w:szCs w:val="28"/>
        </w:rPr>
        <w:t>у</w:t>
      </w:r>
      <w:r w:rsidRPr="000D23CF">
        <w:rPr>
          <w:rFonts w:ascii="Times New Roman" w:hAnsi="Times New Roman" w:cs="Times New Roman"/>
          <w:sz w:val="28"/>
          <w:szCs w:val="28"/>
        </w:rPr>
        <w:t xml:space="preserve"> – 21 827,2 тыс. рублей;</w:t>
      </w:r>
    </w:p>
    <w:p w:rsidR="00B651B8" w:rsidRPr="00FE0503" w:rsidRDefault="00B651B8" w:rsidP="00FE0503">
      <w:pPr>
        <w:rPr>
          <w:color w:val="FF0000"/>
        </w:rPr>
      </w:pPr>
      <w:r>
        <w:t xml:space="preserve">в </w:t>
      </w:r>
      <w:r w:rsidRPr="000D23CF">
        <w:t>2020 год</w:t>
      </w:r>
      <w:r>
        <w:t>у</w:t>
      </w:r>
      <w:r w:rsidRPr="000D23CF">
        <w:t xml:space="preserve"> – 21 827,2 тыс. рублей</w:t>
      </w:r>
      <w:r>
        <w:t>.</w:t>
      </w:r>
    </w:p>
    <w:p w:rsidR="00B651B8" w:rsidRPr="00FE0503" w:rsidRDefault="00B651B8" w:rsidP="00ED2D49">
      <w:pPr>
        <w:pStyle w:val="ConsPlusNormal"/>
        <w:tabs>
          <w:tab w:val="left" w:pos="0"/>
        </w:tabs>
        <w:ind w:firstLine="709"/>
        <w:jc w:val="center"/>
        <w:outlineLvl w:val="2"/>
        <w:rPr>
          <w:rFonts w:ascii="Times New Roman" w:hAnsi="Times New Roman" w:cs="Times New Roman"/>
          <w:b/>
          <w:bCs/>
          <w:sz w:val="28"/>
          <w:szCs w:val="28"/>
        </w:rPr>
      </w:pPr>
    </w:p>
    <w:p w:rsidR="00B651B8" w:rsidRDefault="00B651B8" w:rsidP="0082126F">
      <w:pPr>
        <w:pStyle w:val="ConsPlusNormal"/>
        <w:tabs>
          <w:tab w:val="left" w:pos="0"/>
        </w:tabs>
        <w:ind w:firstLine="0"/>
        <w:jc w:val="center"/>
        <w:outlineLvl w:val="2"/>
        <w:rPr>
          <w:rFonts w:ascii="Times New Roman" w:hAnsi="Times New Roman" w:cs="Times New Roman"/>
          <w:b/>
          <w:bCs/>
          <w:sz w:val="28"/>
          <w:szCs w:val="28"/>
        </w:rPr>
      </w:pPr>
      <w:r w:rsidRPr="00FE0503">
        <w:rPr>
          <w:rFonts w:ascii="Times New Roman" w:hAnsi="Times New Roman" w:cs="Times New Roman"/>
          <w:b/>
          <w:bCs/>
          <w:sz w:val="28"/>
          <w:szCs w:val="28"/>
        </w:rPr>
        <w:t>7</w:t>
      </w:r>
      <w:r w:rsidRPr="004413B5">
        <w:rPr>
          <w:rFonts w:ascii="Times New Roman" w:hAnsi="Times New Roman" w:cs="Times New Roman"/>
          <w:b/>
          <w:bCs/>
          <w:sz w:val="28"/>
          <w:szCs w:val="28"/>
        </w:rPr>
        <w:t>. Описание рисков реализации подпрограммы и способов их минимизации</w:t>
      </w:r>
    </w:p>
    <w:p w:rsidR="00B651B8" w:rsidRPr="004413B5" w:rsidRDefault="00B651B8" w:rsidP="00ED2D49">
      <w:pPr>
        <w:pStyle w:val="ConsPlusNormal"/>
        <w:tabs>
          <w:tab w:val="left" w:pos="0"/>
        </w:tabs>
        <w:ind w:firstLine="709"/>
        <w:jc w:val="center"/>
        <w:outlineLvl w:val="2"/>
        <w:rPr>
          <w:rFonts w:ascii="Times New Roman" w:hAnsi="Times New Roman" w:cs="Times New Roman"/>
          <w:b/>
          <w:bCs/>
          <w:sz w:val="28"/>
          <w:szCs w:val="28"/>
        </w:rPr>
      </w:pPr>
    </w:p>
    <w:p w:rsidR="00B651B8" w:rsidRDefault="00B651B8" w:rsidP="00ED2D49">
      <w:pPr>
        <w:pStyle w:val="ConsPlusNormal"/>
        <w:tabs>
          <w:tab w:val="left" w:pos="0"/>
        </w:tabs>
        <w:ind w:firstLine="709"/>
        <w:rPr>
          <w:rFonts w:ascii="Times New Roman" w:hAnsi="Times New Roman" w:cs="Times New Roman"/>
          <w:sz w:val="28"/>
          <w:szCs w:val="28"/>
        </w:rPr>
      </w:pPr>
      <w:r>
        <w:rPr>
          <w:rFonts w:ascii="Times New Roman" w:hAnsi="Times New Roman" w:cs="Times New Roman"/>
          <w:sz w:val="28"/>
          <w:szCs w:val="28"/>
        </w:rPr>
        <w:t>Реализация настоящей подпрограммы сопряжена с рядом рисков, в том числе:</w:t>
      </w:r>
    </w:p>
    <w:p w:rsidR="00B651B8" w:rsidRDefault="00B651B8" w:rsidP="00ED2D49">
      <w:pPr>
        <w:pStyle w:val="ConsPlusNormal"/>
        <w:tabs>
          <w:tab w:val="left" w:pos="0"/>
        </w:tabs>
        <w:ind w:firstLine="709"/>
        <w:rPr>
          <w:rFonts w:ascii="Times New Roman" w:hAnsi="Times New Roman" w:cs="Times New Roman"/>
          <w:sz w:val="28"/>
          <w:szCs w:val="28"/>
        </w:rPr>
      </w:pPr>
      <w:r>
        <w:rPr>
          <w:rFonts w:ascii="Times New Roman" w:hAnsi="Times New Roman" w:cs="Times New Roman"/>
          <w:sz w:val="28"/>
          <w:szCs w:val="28"/>
        </w:rPr>
        <w:t>риском низкой активности поставщиков товаров, работ, услуг и риск их малой вовлеченности в поставки для государственных нужд; это может привести к снижению конкурентности и недостижению запланированных объемов экономии от осуществления конкурентных закупочных процедур; во избежание подобной ситуации планируется более тщательно прорабатывать закупочную документацию и максимально широко распространять информацию о проводимых в крае закупках;</w:t>
      </w:r>
    </w:p>
    <w:p w:rsidR="00B651B8" w:rsidRPr="003D1981" w:rsidRDefault="00B651B8" w:rsidP="00ED2D49">
      <w:pPr>
        <w:pStyle w:val="ConsPlusNormal"/>
        <w:tabs>
          <w:tab w:val="left" w:pos="0"/>
        </w:tabs>
        <w:ind w:firstLine="709"/>
        <w:rPr>
          <w:rFonts w:ascii="Times New Roman" w:hAnsi="Times New Roman" w:cs="Times New Roman"/>
          <w:sz w:val="28"/>
          <w:szCs w:val="28"/>
        </w:rPr>
      </w:pPr>
      <w:r>
        <w:rPr>
          <w:rFonts w:ascii="Times New Roman" w:hAnsi="Times New Roman" w:cs="Times New Roman"/>
          <w:sz w:val="28"/>
          <w:szCs w:val="28"/>
        </w:rPr>
        <w:t xml:space="preserve">риском недостаточного уровня знаний и навыков специалистов относительно новых требований федерального законодательства в сфере государственных закупок, что может приводить к ошибках при организации и осуществлении закупок, а также повлечет рост нагрузки на специалистов Департамента, направленных на исправление допущенных ошибок; во избежание неблагоприятных последствий подобного риска, планируется систематически проводить совещания и обучающие мероприятия для специалистов, участвующих в закупочной деятельности. </w:t>
      </w:r>
    </w:p>
    <w:p w:rsidR="00B651B8" w:rsidRPr="00803C62" w:rsidRDefault="00B651B8" w:rsidP="00ED2D49">
      <w:pPr>
        <w:tabs>
          <w:tab w:val="left" w:pos="0"/>
        </w:tabs>
      </w:pPr>
    </w:p>
    <w:p w:rsidR="00B651B8" w:rsidRDefault="00B651B8" w:rsidP="003B27D9">
      <w:pPr>
        <w:widowControl w:val="0"/>
        <w:autoSpaceDE w:val="0"/>
        <w:autoSpaceDN w:val="0"/>
        <w:adjustRightInd w:val="0"/>
        <w:jc w:val="center"/>
        <w:outlineLvl w:val="0"/>
        <w:rPr>
          <w:b/>
          <w:bCs/>
        </w:rPr>
        <w:sectPr w:rsidR="00B651B8" w:rsidSect="004A7B23">
          <w:pgSz w:w="11907" w:h="16840" w:code="9"/>
          <w:pgMar w:top="1134" w:right="567" w:bottom="1134" w:left="1985" w:header="720" w:footer="720" w:gutter="0"/>
          <w:paperSrc w:first="44160" w:other="44160"/>
          <w:cols w:space="720"/>
          <w:docGrid w:linePitch="381"/>
        </w:sectPr>
      </w:pPr>
    </w:p>
    <w:p w:rsidR="00B651B8" w:rsidRDefault="00B651B8" w:rsidP="003B27D9">
      <w:pPr>
        <w:widowControl w:val="0"/>
        <w:autoSpaceDE w:val="0"/>
        <w:autoSpaceDN w:val="0"/>
        <w:adjustRightInd w:val="0"/>
        <w:jc w:val="center"/>
        <w:outlineLvl w:val="0"/>
        <w:rPr>
          <w:b/>
          <w:bCs/>
        </w:rPr>
      </w:pPr>
      <w:r>
        <w:rPr>
          <w:b/>
          <w:bCs/>
        </w:rPr>
        <w:lastRenderedPageBreak/>
        <w:t>Обеспечивающая подпрограмма</w:t>
      </w:r>
    </w:p>
    <w:p w:rsidR="00B651B8" w:rsidRPr="00497A8F" w:rsidRDefault="00B651B8" w:rsidP="003B27D9">
      <w:pPr>
        <w:widowControl w:val="0"/>
        <w:autoSpaceDE w:val="0"/>
        <w:autoSpaceDN w:val="0"/>
        <w:adjustRightInd w:val="0"/>
        <w:jc w:val="center"/>
        <w:outlineLvl w:val="0"/>
        <w:rPr>
          <w:b/>
          <w:bCs/>
        </w:rPr>
      </w:pPr>
    </w:p>
    <w:p w:rsidR="00B651B8" w:rsidRPr="000026BA" w:rsidRDefault="00B651B8" w:rsidP="0032476D">
      <w:pPr>
        <w:widowControl w:val="0"/>
        <w:autoSpaceDE w:val="0"/>
        <w:autoSpaceDN w:val="0"/>
        <w:adjustRightInd w:val="0"/>
      </w:pPr>
      <w:r w:rsidRPr="000026BA">
        <w:t>Подпрограмма направлена на создание условий для реализации полномочий Министерства экономического развития Забайкальского края</w:t>
      </w:r>
      <w:r>
        <w:t xml:space="preserve"> (далее – Министерство)</w:t>
      </w:r>
      <w:r w:rsidRPr="000026BA">
        <w:t xml:space="preserve">, определенных постановлением Правительства Забайкальского края от </w:t>
      </w:r>
      <w:r>
        <w:t xml:space="preserve">30 декабря 2013 года № 602 </w:t>
      </w:r>
      <w:r w:rsidRPr="000026BA">
        <w:t>«Об утверждении Положения о Министерстве экономического развития Забайкальского края».</w:t>
      </w:r>
    </w:p>
    <w:p w:rsidR="00B651B8" w:rsidRDefault="00B651B8" w:rsidP="0032476D">
      <w:pPr>
        <w:widowControl w:val="0"/>
        <w:autoSpaceDE w:val="0"/>
        <w:autoSpaceDN w:val="0"/>
        <w:adjustRightInd w:val="0"/>
      </w:pPr>
      <w:r w:rsidRPr="00F5030B">
        <w:t xml:space="preserve">Министерство является </w:t>
      </w:r>
      <w:r>
        <w:t>исполнительным органом государственной</w:t>
      </w:r>
      <w:r w:rsidRPr="00F5030B">
        <w:t xml:space="preserve"> власти </w:t>
      </w:r>
      <w:r>
        <w:t>Забайкальского края</w:t>
      </w:r>
      <w:r w:rsidRPr="00F5030B">
        <w:t xml:space="preserve">, </w:t>
      </w:r>
      <w:r>
        <w:t>обеспечивающим организацию решения вопросов</w:t>
      </w:r>
      <w:r w:rsidRPr="00F5030B">
        <w:t xml:space="preserve"> стратегическо</w:t>
      </w:r>
      <w:r>
        <w:t>го</w:t>
      </w:r>
      <w:r w:rsidRPr="00F5030B">
        <w:t xml:space="preserve"> планировани</w:t>
      </w:r>
      <w:r>
        <w:t>я</w:t>
      </w:r>
      <w:r w:rsidRPr="00F5030B">
        <w:t xml:space="preserve"> социально-экономического развития</w:t>
      </w:r>
      <w:r>
        <w:t xml:space="preserve"> края</w:t>
      </w:r>
      <w:r w:rsidRPr="00F5030B">
        <w:t xml:space="preserve">, </w:t>
      </w:r>
      <w:r>
        <w:t xml:space="preserve">определяющим перспективные направления </w:t>
      </w:r>
      <w:r w:rsidRPr="00F5030B">
        <w:t>развити</w:t>
      </w:r>
      <w:r>
        <w:t>я малого и среднего предпринимательства</w:t>
      </w:r>
      <w:r w:rsidRPr="00F5030B">
        <w:t xml:space="preserve">, </w:t>
      </w:r>
      <w:r>
        <w:t>инновационной деятельности, потребительского рынка, государственного регулирования торговой деятельности, государственной поддержки инвест</w:t>
      </w:r>
      <w:r w:rsidRPr="00F5030B">
        <w:t>иционн</w:t>
      </w:r>
      <w:r>
        <w:t>ой</w:t>
      </w:r>
      <w:r w:rsidRPr="00F5030B">
        <w:t xml:space="preserve"> деятельност</w:t>
      </w:r>
      <w:r>
        <w:t>и, осуществляющим полномочия по управлению промышленными парками, функции по оценке регулирующего воздействия и принятию нормативных правовых актов, координации и методического руководства деятельностью по формированию и разработке государственных программ Забайкальского края, по оказанию государственных услуг в пределах полномочий.</w:t>
      </w:r>
    </w:p>
    <w:p w:rsidR="00B651B8" w:rsidRPr="00F5030B" w:rsidRDefault="00B651B8" w:rsidP="0032476D">
      <w:pPr>
        <w:widowControl w:val="0"/>
        <w:autoSpaceDE w:val="0"/>
        <w:autoSpaceDN w:val="0"/>
        <w:adjustRightInd w:val="0"/>
      </w:pPr>
      <w:r w:rsidRPr="00F5030B">
        <w:t>Министерство осуществляет свою деятельность во взаимодействии с федеральными органами исполнительной власти</w:t>
      </w:r>
      <w:r>
        <w:t xml:space="preserve"> и их</w:t>
      </w:r>
      <w:r w:rsidRPr="00F5030B">
        <w:t xml:space="preserve"> территориальными орган</w:t>
      </w:r>
      <w:r>
        <w:t xml:space="preserve">ами, исполнительными органами </w:t>
      </w:r>
      <w:r w:rsidRPr="00F5030B">
        <w:t>государственн</w:t>
      </w:r>
      <w:r>
        <w:t>ой</w:t>
      </w:r>
      <w:r w:rsidRPr="00F5030B">
        <w:t xml:space="preserve"> власти </w:t>
      </w:r>
      <w:r>
        <w:t>Забайкальского края</w:t>
      </w:r>
      <w:r w:rsidRPr="00F5030B">
        <w:t>, органами местного самоуправления, организациями и общественными объединениями</w:t>
      </w:r>
      <w:r>
        <w:t xml:space="preserve"> в пределах своих полномочий</w:t>
      </w:r>
      <w:r w:rsidRPr="00F5030B">
        <w:t>.</w:t>
      </w:r>
    </w:p>
    <w:p w:rsidR="00B651B8" w:rsidRPr="00F5030B" w:rsidRDefault="00B651B8" w:rsidP="0032476D">
      <w:pPr>
        <w:widowControl w:val="0"/>
        <w:autoSpaceDE w:val="0"/>
        <w:autoSpaceDN w:val="0"/>
        <w:adjustRightInd w:val="0"/>
      </w:pPr>
      <w:r w:rsidRPr="00F5030B">
        <w:t>Министерство исполняет функции главного распорядителя и получателя средств бюджета</w:t>
      </w:r>
      <w:r>
        <w:t xml:space="preserve"> Забайкальского края</w:t>
      </w:r>
      <w:r w:rsidRPr="00F5030B">
        <w:t>.</w:t>
      </w:r>
    </w:p>
    <w:p w:rsidR="00B651B8" w:rsidRDefault="00B651B8" w:rsidP="0032476D">
      <w:pPr>
        <w:widowControl w:val="0"/>
        <w:autoSpaceDE w:val="0"/>
        <w:autoSpaceDN w:val="0"/>
        <w:adjustRightInd w:val="0"/>
      </w:pPr>
      <w:r>
        <w:t>В рамках данной задачи необходимо будет создать условия для полного и своевременного выполнения подпрограмм, основных мероприятий и мероприятий государственной программы, а также достижение запланированных значений показателей результатов.</w:t>
      </w:r>
    </w:p>
    <w:p w:rsidR="00B651B8" w:rsidRDefault="00B651B8" w:rsidP="0032476D">
      <w:pPr>
        <w:widowControl w:val="0"/>
        <w:autoSpaceDE w:val="0"/>
        <w:autoSpaceDN w:val="0"/>
        <w:adjustRightInd w:val="0"/>
      </w:pPr>
      <w:r w:rsidRPr="00D22AD1">
        <w:t xml:space="preserve">Финансирование подпрограммы осуществляется за счет бюджетных ассигнований на содержание аппарата Министерства </w:t>
      </w:r>
      <w:r>
        <w:t xml:space="preserve">из бюджета </w:t>
      </w:r>
      <w:r w:rsidRPr="00D22AD1">
        <w:t>Забайкальского края</w:t>
      </w:r>
      <w:r>
        <w:t>.</w:t>
      </w:r>
    </w:p>
    <w:p w:rsidR="00B651B8" w:rsidRDefault="00B651B8" w:rsidP="0032476D">
      <w:pPr>
        <w:widowControl w:val="0"/>
        <w:autoSpaceDE w:val="0"/>
        <w:autoSpaceDN w:val="0"/>
        <w:adjustRightInd w:val="0"/>
      </w:pPr>
      <w:r>
        <w:t>В 2014–2020 годах финансирование подпрограммы составит 300 244,7 тыс. рублей, в том числе:</w:t>
      </w:r>
    </w:p>
    <w:p w:rsidR="00B651B8" w:rsidRDefault="00B651B8" w:rsidP="0032476D">
      <w:pPr>
        <w:widowControl w:val="0"/>
        <w:autoSpaceDE w:val="0"/>
        <w:autoSpaceDN w:val="0"/>
        <w:adjustRightInd w:val="0"/>
      </w:pPr>
      <w:r>
        <w:t>в 2014 году – 42 892,1 тыс. рублей;</w:t>
      </w:r>
    </w:p>
    <w:p w:rsidR="00B651B8" w:rsidRDefault="00B651B8" w:rsidP="0032476D">
      <w:pPr>
        <w:widowControl w:val="0"/>
        <w:autoSpaceDE w:val="0"/>
        <w:autoSpaceDN w:val="0"/>
        <w:adjustRightInd w:val="0"/>
      </w:pPr>
      <w:r>
        <w:t>в 2015 году – 42 892,1 тыс. рублей;</w:t>
      </w:r>
    </w:p>
    <w:p w:rsidR="00B651B8" w:rsidRDefault="00B651B8" w:rsidP="0032476D">
      <w:pPr>
        <w:widowControl w:val="0"/>
        <w:autoSpaceDE w:val="0"/>
        <w:autoSpaceDN w:val="0"/>
        <w:adjustRightInd w:val="0"/>
      </w:pPr>
      <w:r>
        <w:t>в 2016 году – 42 892,1 тыс. рублей;</w:t>
      </w:r>
    </w:p>
    <w:p w:rsidR="00B651B8" w:rsidRDefault="00B651B8" w:rsidP="0032476D">
      <w:pPr>
        <w:widowControl w:val="0"/>
        <w:autoSpaceDE w:val="0"/>
        <w:autoSpaceDN w:val="0"/>
        <w:adjustRightInd w:val="0"/>
      </w:pPr>
      <w:r>
        <w:t>в 2017 году – 42 892,1 тыс. рублей;</w:t>
      </w:r>
    </w:p>
    <w:p w:rsidR="00B651B8" w:rsidRDefault="00B651B8" w:rsidP="0032476D">
      <w:pPr>
        <w:widowControl w:val="0"/>
        <w:autoSpaceDE w:val="0"/>
        <w:autoSpaceDN w:val="0"/>
        <w:adjustRightInd w:val="0"/>
      </w:pPr>
      <w:r>
        <w:t>в 2018 году – 42 892,1 тыс. рублей;</w:t>
      </w:r>
    </w:p>
    <w:p w:rsidR="00B651B8" w:rsidRDefault="00B651B8" w:rsidP="0032476D">
      <w:pPr>
        <w:widowControl w:val="0"/>
        <w:autoSpaceDE w:val="0"/>
        <w:autoSpaceDN w:val="0"/>
        <w:adjustRightInd w:val="0"/>
      </w:pPr>
      <w:r>
        <w:t>в 2019 году – 42 892,1 тыс. рублей;</w:t>
      </w:r>
    </w:p>
    <w:p w:rsidR="00B651B8" w:rsidRDefault="00B651B8" w:rsidP="0032476D">
      <w:pPr>
        <w:widowControl w:val="0"/>
        <w:autoSpaceDE w:val="0"/>
        <w:autoSpaceDN w:val="0"/>
        <w:adjustRightInd w:val="0"/>
      </w:pPr>
      <w:r>
        <w:t>в 2020 году – 42 892,1 тыс. рублей.</w:t>
      </w:r>
    </w:p>
    <w:p w:rsidR="00B651B8" w:rsidRPr="003E37A1" w:rsidRDefault="00B651B8" w:rsidP="0032476D">
      <w:pPr>
        <w:widowControl w:val="0"/>
        <w:autoSpaceDE w:val="0"/>
        <w:autoSpaceDN w:val="0"/>
        <w:adjustRightInd w:val="0"/>
      </w:pPr>
      <w:r>
        <w:t>Более детально информация по данной подпрограмме представлена в приложении к государственной программе.</w:t>
      </w:r>
      <w:bookmarkStart w:id="7" w:name="_PictureBullets"/>
      <w:r w:rsidR="00C34BBA">
        <w:rPr>
          <w:noProof/>
          <w:vanish/>
          <w:color w:val="auto"/>
          <w:sz w:val="24"/>
          <w:szCs w:val="24"/>
        </w:rPr>
        <w:drawing>
          <wp:inline distT="0" distB="0" distL="0" distR="0">
            <wp:extent cx="274320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2743200" cy="2743200"/>
                    </a:xfrm>
                    <a:prstGeom prst="rect">
                      <a:avLst/>
                    </a:prstGeom>
                    <a:noFill/>
                    <a:ln w="9525">
                      <a:noFill/>
                      <a:miter lim="800000"/>
                      <a:headEnd/>
                      <a:tailEnd/>
                    </a:ln>
                  </pic:spPr>
                </pic:pic>
              </a:graphicData>
            </a:graphic>
          </wp:inline>
        </w:drawing>
      </w:r>
      <w:bookmarkEnd w:id="7"/>
    </w:p>
    <w:sectPr w:rsidR="00B651B8" w:rsidRPr="003E37A1" w:rsidSect="004A7B23">
      <w:pgSz w:w="11907" w:h="16840" w:code="9"/>
      <w:pgMar w:top="1134" w:right="567" w:bottom="1134" w:left="1985" w:header="720" w:footer="720" w:gutter="0"/>
      <w:paperSrc w:first="44160" w:other="4416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1B8" w:rsidRDefault="00B651B8">
      <w:r>
        <w:separator/>
      </w:r>
    </w:p>
  </w:endnote>
  <w:endnote w:type="continuationSeparator" w:id="1">
    <w:p w:rsidR="00B651B8" w:rsidRDefault="00B65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1B8" w:rsidRDefault="00B651B8">
      <w:r>
        <w:separator/>
      </w:r>
    </w:p>
  </w:footnote>
  <w:footnote w:type="continuationSeparator" w:id="1">
    <w:p w:rsidR="00B651B8" w:rsidRDefault="00B65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B8" w:rsidRDefault="0053797A" w:rsidP="0058473F">
    <w:pPr>
      <w:pStyle w:val="a7"/>
      <w:ind w:firstLine="0"/>
      <w:jc w:val="center"/>
    </w:pPr>
    <w:fldSimple w:instr=" PAGE   \* MERGEFORMAT ">
      <w:r w:rsidR="00C34BBA">
        <w:rPr>
          <w:noProof/>
        </w:rPr>
        <w:t>2</w:t>
      </w:r>
    </w:fldSimple>
  </w:p>
  <w:p w:rsidR="00B651B8" w:rsidRDefault="00B651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9C0122"/>
    <w:lvl w:ilvl="0">
      <w:numFmt w:val="bullet"/>
      <w:lvlText w:val="*"/>
      <w:lvlJc w:val="left"/>
    </w:lvl>
  </w:abstractNum>
  <w:abstractNum w:abstractNumId="1">
    <w:nsid w:val="02A47B5E"/>
    <w:multiLevelType w:val="hybridMultilevel"/>
    <w:tmpl w:val="4B0A1C96"/>
    <w:lvl w:ilvl="0" w:tplc="499E9FA0">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41E18F5"/>
    <w:multiLevelType w:val="hybridMultilevel"/>
    <w:tmpl w:val="9B7C806E"/>
    <w:lvl w:ilvl="0" w:tplc="F6BE5770">
      <w:start w:val="8"/>
      <w:numFmt w:val="decimal"/>
      <w:lvlText w:val="%1."/>
      <w:lvlJc w:val="left"/>
      <w:pPr>
        <w:ind w:left="1353"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1162A41"/>
    <w:multiLevelType w:val="hybridMultilevel"/>
    <w:tmpl w:val="34169F62"/>
    <w:lvl w:ilvl="0" w:tplc="359E78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3996C6D"/>
    <w:multiLevelType w:val="hybridMultilevel"/>
    <w:tmpl w:val="181AE0BA"/>
    <w:lvl w:ilvl="0" w:tplc="E55C7BC0">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3BC1ED9"/>
    <w:multiLevelType w:val="multilevel"/>
    <w:tmpl w:val="264CB3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5A96D1D"/>
    <w:multiLevelType w:val="hybridMultilevel"/>
    <w:tmpl w:val="EC2E6696"/>
    <w:lvl w:ilvl="0" w:tplc="366C2EF6">
      <w:start w:val="1"/>
      <w:numFmt w:val="decimal"/>
      <w:lvlText w:val="%1."/>
      <w:lvlJc w:val="left"/>
      <w:pPr>
        <w:tabs>
          <w:tab w:val="num" w:pos="1895"/>
        </w:tabs>
        <w:ind w:left="1895" w:hanging="1185"/>
      </w:pPr>
      <w:rPr>
        <w:rFonts w:hint="default"/>
        <w:b w:val="0"/>
        <w:bCs w:val="0"/>
      </w:rPr>
    </w:lvl>
    <w:lvl w:ilvl="1" w:tplc="04190011">
      <w:start w:val="1"/>
      <w:numFmt w:val="decimal"/>
      <w:lvlText w:val="%2)"/>
      <w:lvlJc w:val="left"/>
      <w:pPr>
        <w:tabs>
          <w:tab w:val="num" w:pos="1788"/>
        </w:tabs>
        <w:ind w:left="1788" w:hanging="360"/>
      </w:pPr>
      <w:rPr>
        <w:rFonts w:hint="default"/>
      </w:rPr>
    </w:lvl>
    <w:lvl w:ilvl="2" w:tplc="08340B8E">
      <w:start w:val="1"/>
      <w:numFmt w:val="russianLower"/>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264B3460"/>
    <w:multiLevelType w:val="hybridMultilevel"/>
    <w:tmpl w:val="EC2E6696"/>
    <w:lvl w:ilvl="0" w:tplc="366C2EF6">
      <w:start w:val="1"/>
      <w:numFmt w:val="decimal"/>
      <w:lvlText w:val="%1."/>
      <w:lvlJc w:val="left"/>
      <w:pPr>
        <w:tabs>
          <w:tab w:val="num" w:pos="1895"/>
        </w:tabs>
        <w:ind w:left="1895" w:hanging="1185"/>
      </w:pPr>
      <w:rPr>
        <w:rFonts w:hint="default"/>
        <w:b w:val="0"/>
        <w:bCs w:val="0"/>
      </w:rPr>
    </w:lvl>
    <w:lvl w:ilvl="1" w:tplc="04190011">
      <w:start w:val="1"/>
      <w:numFmt w:val="decimal"/>
      <w:lvlText w:val="%2)"/>
      <w:lvlJc w:val="left"/>
      <w:pPr>
        <w:tabs>
          <w:tab w:val="num" w:pos="1788"/>
        </w:tabs>
        <w:ind w:left="1788" w:hanging="360"/>
      </w:pPr>
      <w:rPr>
        <w:rFonts w:hint="default"/>
      </w:rPr>
    </w:lvl>
    <w:lvl w:ilvl="2" w:tplc="08340B8E">
      <w:start w:val="1"/>
      <w:numFmt w:val="russianLower"/>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288078EE"/>
    <w:multiLevelType w:val="hybridMultilevel"/>
    <w:tmpl w:val="8528F65E"/>
    <w:lvl w:ilvl="0" w:tplc="3E5815B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FEC27BA"/>
    <w:multiLevelType w:val="hybridMultilevel"/>
    <w:tmpl w:val="D06C38FE"/>
    <w:lvl w:ilvl="0" w:tplc="0700FF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5C2171A"/>
    <w:multiLevelType w:val="hybridMultilevel"/>
    <w:tmpl w:val="158E25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DCF648B"/>
    <w:multiLevelType w:val="hybridMultilevel"/>
    <w:tmpl w:val="E3E8F4B2"/>
    <w:lvl w:ilvl="0" w:tplc="66B83B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2EE61A4"/>
    <w:multiLevelType w:val="hybridMultilevel"/>
    <w:tmpl w:val="1B3C13E6"/>
    <w:lvl w:ilvl="0" w:tplc="E7367F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58B2B1B"/>
    <w:multiLevelType w:val="hybridMultilevel"/>
    <w:tmpl w:val="7DE417F8"/>
    <w:lvl w:ilvl="0" w:tplc="F45608E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F8721AB"/>
    <w:multiLevelType w:val="hybridMultilevel"/>
    <w:tmpl w:val="8528F65E"/>
    <w:lvl w:ilvl="0" w:tplc="3E5815B8">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15">
    <w:nsid w:val="5ABA52F4"/>
    <w:multiLevelType w:val="hybridMultilevel"/>
    <w:tmpl w:val="EF6EE86E"/>
    <w:lvl w:ilvl="0" w:tplc="F4C864D6">
      <w:start w:val="1"/>
      <w:numFmt w:val="decimal"/>
      <w:pStyle w:val="a"/>
      <w:lvlText w:val="%1."/>
      <w:lvlJc w:val="left"/>
      <w:pPr>
        <w:ind w:left="712" w:hanging="570"/>
      </w:pPr>
      <w:rPr>
        <w:rFonts w:hint="default"/>
        <w:b w:val="0"/>
        <w:bCs w:val="0"/>
      </w:rPr>
    </w:lvl>
    <w:lvl w:ilvl="1" w:tplc="04190019">
      <w:start w:val="1"/>
      <w:numFmt w:val="lowerLetter"/>
      <w:lvlText w:val="%2."/>
      <w:lvlJc w:val="left"/>
      <w:pPr>
        <w:ind w:left="967" w:hanging="360"/>
      </w:pPr>
    </w:lvl>
    <w:lvl w:ilvl="2" w:tplc="0419001B">
      <w:start w:val="1"/>
      <w:numFmt w:val="lowerRoman"/>
      <w:lvlText w:val="%3."/>
      <w:lvlJc w:val="right"/>
      <w:pPr>
        <w:ind w:left="1687" w:hanging="180"/>
      </w:pPr>
    </w:lvl>
    <w:lvl w:ilvl="3" w:tplc="0419000F">
      <w:start w:val="1"/>
      <w:numFmt w:val="decimal"/>
      <w:lvlText w:val="%4."/>
      <w:lvlJc w:val="left"/>
      <w:pPr>
        <w:ind w:left="2407" w:hanging="360"/>
      </w:pPr>
    </w:lvl>
    <w:lvl w:ilvl="4" w:tplc="04190019">
      <w:start w:val="1"/>
      <w:numFmt w:val="lowerLetter"/>
      <w:lvlText w:val="%5."/>
      <w:lvlJc w:val="left"/>
      <w:pPr>
        <w:ind w:left="3127" w:hanging="360"/>
      </w:pPr>
    </w:lvl>
    <w:lvl w:ilvl="5" w:tplc="0419001B">
      <w:start w:val="1"/>
      <w:numFmt w:val="lowerRoman"/>
      <w:lvlText w:val="%6."/>
      <w:lvlJc w:val="right"/>
      <w:pPr>
        <w:ind w:left="3847" w:hanging="180"/>
      </w:pPr>
    </w:lvl>
    <w:lvl w:ilvl="6" w:tplc="0419000F">
      <w:start w:val="1"/>
      <w:numFmt w:val="decimal"/>
      <w:lvlText w:val="%7."/>
      <w:lvlJc w:val="left"/>
      <w:pPr>
        <w:ind w:left="4567" w:hanging="360"/>
      </w:pPr>
    </w:lvl>
    <w:lvl w:ilvl="7" w:tplc="04190019">
      <w:start w:val="1"/>
      <w:numFmt w:val="lowerLetter"/>
      <w:lvlText w:val="%8."/>
      <w:lvlJc w:val="left"/>
      <w:pPr>
        <w:ind w:left="5287" w:hanging="360"/>
      </w:pPr>
    </w:lvl>
    <w:lvl w:ilvl="8" w:tplc="0419001B">
      <w:start w:val="1"/>
      <w:numFmt w:val="lowerRoman"/>
      <w:lvlText w:val="%9."/>
      <w:lvlJc w:val="right"/>
      <w:pPr>
        <w:ind w:left="6007" w:hanging="180"/>
      </w:pPr>
    </w:lvl>
  </w:abstractNum>
  <w:abstractNum w:abstractNumId="16">
    <w:nsid w:val="5FA6407B"/>
    <w:multiLevelType w:val="hybridMultilevel"/>
    <w:tmpl w:val="73D8C8E4"/>
    <w:lvl w:ilvl="0" w:tplc="1B40BBA0">
      <w:start w:val="1"/>
      <w:numFmt w:val="decimal"/>
      <w:lvlText w:val="%1."/>
      <w:lvlJc w:val="left"/>
      <w:pPr>
        <w:ind w:left="1050" w:hanging="105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62BA5690"/>
    <w:multiLevelType w:val="hybridMultilevel"/>
    <w:tmpl w:val="2AA69E7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647B08FB"/>
    <w:multiLevelType w:val="hybridMultilevel"/>
    <w:tmpl w:val="793C8FD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5967BDA"/>
    <w:multiLevelType w:val="hybridMultilevel"/>
    <w:tmpl w:val="5C12734E"/>
    <w:lvl w:ilvl="0" w:tplc="499E9FA0">
      <w:start w:val="4"/>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665C3577"/>
    <w:multiLevelType w:val="hybridMultilevel"/>
    <w:tmpl w:val="0EF630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AC768E1"/>
    <w:multiLevelType w:val="hybridMultilevel"/>
    <w:tmpl w:val="E48C73D4"/>
    <w:lvl w:ilvl="0" w:tplc="37169F8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FCE61F3"/>
    <w:multiLevelType w:val="hybridMultilevel"/>
    <w:tmpl w:val="BF20C67C"/>
    <w:lvl w:ilvl="0" w:tplc="64081262">
      <w:start w:val="1"/>
      <w:numFmt w:val="decimal"/>
      <w:lvlText w:val="%1)"/>
      <w:lvlJc w:val="left"/>
      <w:pPr>
        <w:ind w:left="1785" w:hanging="106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num>
  <w:num w:numId="2">
    <w:abstractNumId w:val="7"/>
  </w:num>
  <w:num w:numId="3">
    <w:abstractNumId w:val="14"/>
  </w:num>
  <w:num w:numId="4">
    <w:abstractNumId w:val="8"/>
  </w:num>
  <w:num w:numId="5">
    <w:abstractNumId w:val="3"/>
  </w:num>
  <w:num w:numId="6">
    <w:abstractNumId w:val="18"/>
  </w:num>
  <w:num w:numId="7">
    <w:abstractNumId w:val="2"/>
  </w:num>
  <w:num w:numId="8">
    <w:abstractNumId w:val="17"/>
  </w:num>
  <w:num w:numId="9">
    <w:abstractNumId w:val="15"/>
  </w:num>
  <w:num w:numId="10">
    <w:abstractNumId w:val="19"/>
  </w:num>
  <w:num w:numId="11">
    <w:abstractNumId w:val="1"/>
  </w:num>
  <w:num w:numId="12">
    <w:abstractNumId w:val="5"/>
  </w:num>
  <w:num w:numId="13">
    <w:abstractNumId w:val="13"/>
  </w:num>
  <w:num w:numId="14">
    <w:abstractNumId w:val="16"/>
  </w:num>
  <w:num w:numId="15">
    <w:abstractNumId w:val="4"/>
  </w:num>
  <w:num w:numId="16">
    <w:abstractNumId w:val="11"/>
  </w:num>
  <w:num w:numId="17">
    <w:abstractNumId w:val="10"/>
  </w:num>
  <w:num w:numId="18">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9">
    <w:abstractNumId w:val="0"/>
    <w:lvlOverride w:ilvl="0">
      <w:lvl w:ilvl="0">
        <w:numFmt w:val="bullet"/>
        <w:lvlText w:val="-"/>
        <w:legacy w:legacy="1" w:legacySpace="0" w:legacyIndent="307"/>
        <w:lvlJc w:val="left"/>
        <w:rPr>
          <w:rFonts w:ascii="Times New Roman" w:hAnsi="Times New Roman" w:cs="Times New Roman" w:hint="default"/>
        </w:rPr>
      </w:lvl>
    </w:lvlOverride>
  </w:num>
  <w:num w:numId="20">
    <w:abstractNumId w:val="0"/>
    <w:lvlOverride w:ilvl="0">
      <w:lvl w:ilvl="0">
        <w:numFmt w:val="bullet"/>
        <w:lvlText w:val="-"/>
        <w:legacy w:legacy="1" w:legacySpace="0" w:legacyIndent="302"/>
        <w:lvlJc w:val="left"/>
        <w:rPr>
          <w:rFonts w:ascii="Times New Roman" w:hAnsi="Times New Roman" w:cs="Times New Roman" w:hint="default"/>
        </w:rPr>
      </w:lvl>
    </w:lvlOverride>
  </w:num>
  <w:num w:numId="21">
    <w:abstractNumId w:val="9"/>
  </w:num>
  <w:num w:numId="22">
    <w:abstractNumId w:val="21"/>
  </w:num>
  <w:num w:numId="23">
    <w:abstractNumId w:val="22"/>
  </w:num>
  <w:num w:numId="24">
    <w:abstractNumId w:val="1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90222D"/>
    <w:rsid w:val="000007AD"/>
    <w:rsid w:val="00001398"/>
    <w:rsid w:val="000020F2"/>
    <w:rsid w:val="0000211B"/>
    <w:rsid w:val="000026BA"/>
    <w:rsid w:val="00002C70"/>
    <w:rsid w:val="0000590B"/>
    <w:rsid w:val="0000637D"/>
    <w:rsid w:val="00007CE1"/>
    <w:rsid w:val="00007E61"/>
    <w:rsid w:val="00010510"/>
    <w:rsid w:val="00011308"/>
    <w:rsid w:val="000131E7"/>
    <w:rsid w:val="00014662"/>
    <w:rsid w:val="00015355"/>
    <w:rsid w:val="0002061A"/>
    <w:rsid w:val="000217D8"/>
    <w:rsid w:val="00021CBB"/>
    <w:rsid w:val="0002302F"/>
    <w:rsid w:val="0002490F"/>
    <w:rsid w:val="00025F2B"/>
    <w:rsid w:val="000302C7"/>
    <w:rsid w:val="00030E50"/>
    <w:rsid w:val="000331CC"/>
    <w:rsid w:val="00034575"/>
    <w:rsid w:val="00034BBA"/>
    <w:rsid w:val="0003584F"/>
    <w:rsid w:val="0004159A"/>
    <w:rsid w:val="000433E6"/>
    <w:rsid w:val="00043B69"/>
    <w:rsid w:val="00044C0F"/>
    <w:rsid w:val="00050668"/>
    <w:rsid w:val="00050D66"/>
    <w:rsid w:val="0005174E"/>
    <w:rsid w:val="00052F57"/>
    <w:rsid w:val="00057873"/>
    <w:rsid w:val="00061489"/>
    <w:rsid w:val="00070C95"/>
    <w:rsid w:val="00072CCF"/>
    <w:rsid w:val="00073099"/>
    <w:rsid w:val="00080542"/>
    <w:rsid w:val="00083F4D"/>
    <w:rsid w:val="00085F66"/>
    <w:rsid w:val="00090B73"/>
    <w:rsid w:val="00090CD1"/>
    <w:rsid w:val="0009124C"/>
    <w:rsid w:val="000921AE"/>
    <w:rsid w:val="00092C87"/>
    <w:rsid w:val="0009330D"/>
    <w:rsid w:val="00094319"/>
    <w:rsid w:val="0009547C"/>
    <w:rsid w:val="0009555F"/>
    <w:rsid w:val="00096368"/>
    <w:rsid w:val="000963C7"/>
    <w:rsid w:val="00096469"/>
    <w:rsid w:val="000971E3"/>
    <w:rsid w:val="00097A2E"/>
    <w:rsid w:val="000A0515"/>
    <w:rsid w:val="000A0ADD"/>
    <w:rsid w:val="000A1EBD"/>
    <w:rsid w:val="000A4DDB"/>
    <w:rsid w:val="000A53C9"/>
    <w:rsid w:val="000A6558"/>
    <w:rsid w:val="000A685E"/>
    <w:rsid w:val="000A77D6"/>
    <w:rsid w:val="000B07AC"/>
    <w:rsid w:val="000B498D"/>
    <w:rsid w:val="000B4DA6"/>
    <w:rsid w:val="000C3F0E"/>
    <w:rsid w:val="000C5374"/>
    <w:rsid w:val="000C5460"/>
    <w:rsid w:val="000D00BA"/>
    <w:rsid w:val="000D00BF"/>
    <w:rsid w:val="000D23CF"/>
    <w:rsid w:val="000D38CC"/>
    <w:rsid w:val="000D4C2B"/>
    <w:rsid w:val="000D4CED"/>
    <w:rsid w:val="000D635B"/>
    <w:rsid w:val="000D7651"/>
    <w:rsid w:val="000E6C51"/>
    <w:rsid w:val="000E7494"/>
    <w:rsid w:val="000F091E"/>
    <w:rsid w:val="000F23DC"/>
    <w:rsid w:val="000F2E99"/>
    <w:rsid w:val="000F38EA"/>
    <w:rsid w:val="000F415D"/>
    <w:rsid w:val="000F4598"/>
    <w:rsid w:val="000F5CD8"/>
    <w:rsid w:val="000F6AAD"/>
    <w:rsid w:val="000F6B81"/>
    <w:rsid w:val="000F7426"/>
    <w:rsid w:val="000F7924"/>
    <w:rsid w:val="0010203C"/>
    <w:rsid w:val="001031C0"/>
    <w:rsid w:val="00103298"/>
    <w:rsid w:val="00106359"/>
    <w:rsid w:val="00110C82"/>
    <w:rsid w:val="00112A1A"/>
    <w:rsid w:val="00113E09"/>
    <w:rsid w:val="001166EC"/>
    <w:rsid w:val="0011691E"/>
    <w:rsid w:val="001176A7"/>
    <w:rsid w:val="00117DA8"/>
    <w:rsid w:val="001204E2"/>
    <w:rsid w:val="00121D87"/>
    <w:rsid w:val="00122207"/>
    <w:rsid w:val="00122EEF"/>
    <w:rsid w:val="00124DFF"/>
    <w:rsid w:val="00134B9F"/>
    <w:rsid w:val="0013610D"/>
    <w:rsid w:val="00141C0D"/>
    <w:rsid w:val="00143A42"/>
    <w:rsid w:val="00143D0C"/>
    <w:rsid w:val="00144E31"/>
    <w:rsid w:val="0014556D"/>
    <w:rsid w:val="0014556E"/>
    <w:rsid w:val="00145F9F"/>
    <w:rsid w:val="00146A23"/>
    <w:rsid w:val="00147B9E"/>
    <w:rsid w:val="001509F2"/>
    <w:rsid w:val="001522FB"/>
    <w:rsid w:val="001528CD"/>
    <w:rsid w:val="001537A0"/>
    <w:rsid w:val="00153D78"/>
    <w:rsid w:val="00155604"/>
    <w:rsid w:val="00155A68"/>
    <w:rsid w:val="001565CD"/>
    <w:rsid w:val="00156D23"/>
    <w:rsid w:val="00157FD4"/>
    <w:rsid w:val="00161A29"/>
    <w:rsid w:val="00163F80"/>
    <w:rsid w:val="00164B8E"/>
    <w:rsid w:val="00165AA2"/>
    <w:rsid w:val="00167311"/>
    <w:rsid w:val="00167A38"/>
    <w:rsid w:val="00167A8C"/>
    <w:rsid w:val="00170528"/>
    <w:rsid w:val="0017161F"/>
    <w:rsid w:val="001730A6"/>
    <w:rsid w:val="00173A89"/>
    <w:rsid w:val="00174B8F"/>
    <w:rsid w:val="0017534D"/>
    <w:rsid w:val="00177A6E"/>
    <w:rsid w:val="00180CCC"/>
    <w:rsid w:val="00181046"/>
    <w:rsid w:val="0018124B"/>
    <w:rsid w:val="0018164B"/>
    <w:rsid w:val="0018353A"/>
    <w:rsid w:val="0018370C"/>
    <w:rsid w:val="0018581D"/>
    <w:rsid w:val="0018588D"/>
    <w:rsid w:val="001861B1"/>
    <w:rsid w:val="001907A8"/>
    <w:rsid w:val="00192849"/>
    <w:rsid w:val="00193D36"/>
    <w:rsid w:val="0019508A"/>
    <w:rsid w:val="00196904"/>
    <w:rsid w:val="001972A7"/>
    <w:rsid w:val="001A06E8"/>
    <w:rsid w:val="001A0A37"/>
    <w:rsid w:val="001A0F8D"/>
    <w:rsid w:val="001A0FA3"/>
    <w:rsid w:val="001A12FA"/>
    <w:rsid w:val="001A2137"/>
    <w:rsid w:val="001A4604"/>
    <w:rsid w:val="001A483E"/>
    <w:rsid w:val="001A6629"/>
    <w:rsid w:val="001B19B8"/>
    <w:rsid w:val="001B29F1"/>
    <w:rsid w:val="001B4719"/>
    <w:rsid w:val="001B4D93"/>
    <w:rsid w:val="001B7D43"/>
    <w:rsid w:val="001C06ED"/>
    <w:rsid w:val="001C077D"/>
    <w:rsid w:val="001C0C27"/>
    <w:rsid w:val="001C0C8F"/>
    <w:rsid w:val="001C151D"/>
    <w:rsid w:val="001C4F19"/>
    <w:rsid w:val="001C6F85"/>
    <w:rsid w:val="001C7AF0"/>
    <w:rsid w:val="001D3BF3"/>
    <w:rsid w:val="001D3E46"/>
    <w:rsid w:val="001D3F9A"/>
    <w:rsid w:val="001D4DA6"/>
    <w:rsid w:val="001D667C"/>
    <w:rsid w:val="001D754F"/>
    <w:rsid w:val="001D790F"/>
    <w:rsid w:val="001E0338"/>
    <w:rsid w:val="001E10E3"/>
    <w:rsid w:val="001E29BF"/>
    <w:rsid w:val="001E3A50"/>
    <w:rsid w:val="001E40EB"/>
    <w:rsid w:val="001E5BA9"/>
    <w:rsid w:val="001F0307"/>
    <w:rsid w:val="001F29F0"/>
    <w:rsid w:val="001F314C"/>
    <w:rsid w:val="001F3A24"/>
    <w:rsid w:val="001F5291"/>
    <w:rsid w:val="001F6F49"/>
    <w:rsid w:val="001F76F6"/>
    <w:rsid w:val="002009F8"/>
    <w:rsid w:val="00200BA2"/>
    <w:rsid w:val="00203BC8"/>
    <w:rsid w:val="00205EEF"/>
    <w:rsid w:val="00207CF1"/>
    <w:rsid w:val="00212048"/>
    <w:rsid w:val="0021269C"/>
    <w:rsid w:val="0021400F"/>
    <w:rsid w:val="00215317"/>
    <w:rsid w:val="002159B1"/>
    <w:rsid w:val="0021610D"/>
    <w:rsid w:val="00220AE0"/>
    <w:rsid w:val="00221C27"/>
    <w:rsid w:val="002222BD"/>
    <w:rsid w:val="0022352E"/>
    <w:rsid w:val="002248BC"/>
    <w:rsid w:val="0022757C"/>
    <w:rsid w:val="0023320E"/>
    <w:rsid w:val="0023322B"/>
    <w:rsid w:val="002336D2"/>
    <w:rsid w:val="00233D55"/>
    <w:rsid w:val="0023578C"/>
    <w:rsid w:val="00235C76"/>
    <w:rsid w:val="00236ECC"/>
    <w:rsid w:val="00240841"/>
    <w:rsid w:val="00243D0E"/>
    <w:rsid w:val="0024435A"/>
    <w:rsid w:val="0024635E"/>
    <w:rsid w:val="002468DA"/>
    <w:rsid w:val="002478B2"/>
    <w:rsid w:val="002516B9"/>
    <w:rsid w:val="00252295"/>
    <w:rsid w:val="0025467D"/>
    <w:rsid w:val="00254C85"/>
    <w:rsid w:val="00256D49"/>
    <w:rsid w:val="00256ECA"/>
    <w:rsid w:val="00257935"/>
    <w:rsid w:val="00260F4A"/>
    <w:rsid w:val="00261EE9"/>
    <w:rsid w:val="002621C9"/>
    <w:rsid w:val="0026233A"/>
    <w:rsid w:val="00262524"/>
    <w:rsid w:val="00262A27"/>
    <w:rsid w:val="00262BF1"/>
    <w:rsid w:val="00262EE4"/>
    <w:rsid w:val="00267243"/>
    <w:rsid w:val="00267445"/>
    <w:rsid w:val="00270419"/>
    <w:rsid w:val="00271787"/>
    <w:rsid w:val="00272633"/>
    <w:rsid w:val="00272AE3"/>
    <w:rsid w:val="00273728"/>
    <w:rsid w:val="00275B28"/>
    <w:rsid w:val="0027622B"/>
    <w:rsid w:val="00277172"/>
    <w:rsid w:val="0027746D"/>
    <w:rsid w:val="00277AA6"/>
    <w:rsid w:val="00280506"/>
    <w:rsid w:val="00282787"/>
    <w:rsid w:val="00283BD4"/>
    <w:rsid w:val="002848BC"/>
    <w:rsid w:val="00285B0F"/>
    <w:rsid w:val="002866A4"/>
    <w:rsid w:val="00287515"/>
    <w:rsid w:val="00290149"/>
    <w:rsid w:val="00290275"/>
    <w:rsid w:val="002937D2"/>
    <w:rsid w:val="002949C7"/>
    <w:rsid w:val="002A1434"/>
    <w:rsid w:val="002A37B2"/>
    <w:rsid w:val="002A37FB"/>
    <w:rsid w:val="002A5730"/>
    <w:rsid w:val="002A7828"/>
    <w:rsid w:val="002A7856"/>
    <w:rsid w:val="002B2321"/>
    <w:rsid w:val="002B24B2"/>
    <w:rsid w:val="002B300C"/>
    <w:rsid w:val="002B343D"/>
    <w:rsid w:val="002C0A8A"/>
    <w:rsid w:val="002C2B1D"/>
    <w:rsid w:val="002C34E9"/>
    <w:rsid w:val="002C462E"/>
    <w:rsid w:val="002C4F12"/>
    <w:rsid w:val="002C7828"/>
    <w:rsid w:val="002D0133"/>
    <w:rsid w:val="002D04FF"/>
    <w:rsid w:val="002D06FE"/>
    <w:rsid w:val="002D1639"/>
    <w:rsid w:val="002D1D55"/>
    <w:rsid w:val="002D3299"/>
    <w:rsid w:val="002D34FF"/>
    <w:rsid w:val="002D3601"/>
    <w:rsid w:val="002D498E"/>
    <w:rsid w:val="002D5C05"/>
    <w:rsid w:val="002D709C"/>
    <w:rsid w:val="002E1370"/>
    <w:rsid w:val="002E17AC"/>
    <w:rsid w:val="002E23F4"/>
    <w:rsid w:val="002E3488"/>
    <w:rsid w:val="002E48F8"/>
    <w:rsid w:val="002E51C7"/>
    <w:rsid w:val="002E6BCB"/>
    <w:rsid w:val="002F15D2"/>
    <w:rsid w:val="002F18DC"/>
    <w:rsid w:val="002F3A9B"/>
    <w:rsid w:val="002F4666"/>
    <w:rsid w:val="002F4C0F"/>
    <w:rsid w:val="002F5D48"/>
    <w:rsid w:val="002F70D5"/>
    <w:rsid w:val="002F78CD"/>
    <w:rsid w:val="00301BBA"/>
    <w:rsid w:val="00301CDC"/>
    <w:rsid w:val="003029E8"/>
    <w:rsid w:val="003039A4"/>
    <w:rsid w:val="0030624F"/>
    <w:rsid w:val="00307021"/>
    <w:rsid w:val="003077E3"/>
    <w:rsid w:val="00312E39"/>
    <w:rsid w:val="00316D29"/>
    <w:rsid w:val="003170D6"/>
    <w:rsid w:val="003178BD"/>
    <w:rsid w:val="00317B7C"/>
    <w:rsid w:val="00317CE4"/>
    <w:rsid w:val="00317DDE"/>
    <w:rsid w:val="00320F59"/>
    <w:rsid w:val="00322C58"/>
    <w:rsid w:val="00323566"/>
    <w:rsid w:val="0032476D"/>
    <w:rsid w:val="003252D8"/>
    <w:rsid w:val="00325EB6"/>
    <w:rsid w:val="003269B9"/>
    <w:rsid w:val="00326A48"/>
    <w:rsid w:val="00327BB4"/>
    <w:rsid w:val="00327EA9"/>
    <w:rsid w:val="0033093B"/>
    <w:rsid w:val="00330A06"/>
    <w:rsid w:val="00330F86"/>
    <w:rsid w:val="00331DC0"/>
    <w:rsid w:val="003320EB"/>
    <w:rsid w:val="0034029B"/>
    <w:rsid w:val="00342E1C"/>
    <w:rsid w:val="0034528A"/>
    <w:rsid w:val="003464D7"/>
    <w:rsid w:val="003466CB"/>
    <w:rsid w:val="00350BFA"/>
    <w:rsid w:val="00351779"/>
    <w:rsid w:val="00352466"/>
    <w:rsid w:val="0035540D"/>
    <w:rsid w:val="003560F3"/>
    <w:rsid w:val="00356D15"/>
    <w:rsid w:val="003573EB"/>
    <w:rsid w:val="00360FED"/>
    <w:rsid w:val="00361E40"/>
    <w:rsid w:val="00362325"/>
    <w:rsid w:val="00362873"/>
    <w:rsid w:val="00362EE1"/>
    <w:rsid w:val="0036314B"/>
    <w:rsid w:val="00364E2B"/>
    <w:rsid w:val="00367268"/>
    <w:rsid w:val="00367523"/>
    <w:rsid w:val="0037439A"/>
    <w:rsid w:val="00374AF7"/>
    <w:rsid w:val="00374D60"/>
    <w:rsid w:val="00376236"/>
    <w:rsid w:val="00376850"/>
    <w:rsid w:val="003801C6"/>
    <w:rsid w:val="00380B59"/>
    <w:rsid w:val="003819AC"/>
    <w:rsid w:val="003846D8"/>
    <w:rsid w:val="0038507C"/>
    <w:rsid w:val="00385B76"/>
    <w:rsid w:val="003868FA"/>
    <w:rsid w:val="003900B6"/>
    <w:rsid w:val="0039602F"/>
    <w:rsid w:val="00396BE6"/>
    <w:rsid w:val="003A0F78"/>
    <w:rsid w:val="003A2729"/>
    <w:rsid w:val="003A5372"/>
    <w:rsid w:val="003A5C27"/>
    <w:rsid w:val="003A63B3"/>
    <w:rsid w:val="003A6688"/>
    <w:rsid w:val="003A6FD4"/>
    <w:rsid w:val="003A7053"/>
    <w:rsid w:val="003B1DAD"/>
    <w:rsid w:val="003B27D9"/>
    <w:rsid w:val="003B3242"/>
    <w:rsid w:val="003B4286"/>
    <w:rsid w:val="003B7BDA"/>
    <w:rsid w:val="003B7C21"/>
    <w:rsid w:val="003C11D0"/>
    <w:rsid w:val="003C1A5E"/>
    <w:rsid w:val="003C3489"/>
    <w:rsid w:val="003C35F6"/>
    <w:rsid w:val="003C3E54"/>
    <w:rsid w:val="003C543F"/>
    <w:rsid w:val="003C5CEF"/>
    <w:rsid w:val="003C6F3B"/>
    <w:rsid w:val="003C79C9"/>
    <w:rsid w:val="003C7E84"/>
    <w:rsid w:val="003D1981"/>
    <w:rsid w:val="003D4DBC"/>
    <w:rsid w:val="003D5C45"/>
    <w:rsid w:val="003E076A"/>
    <w:rsid w:val="003E1728"/>
    <w:rsid w:val="003E37A1"/>
    <w:rsid w:val="003E5573"/>
    <w:rsid w:val="003E6A95"/>
    <w:rsid w:val="003F0CD2"/>
    <w:rsid w:val="003F2FD3"/>
    <w:rsid w:val="003F3D29"/>
    <w:rsid w:val="003F408F"/>
    <w:rsid w:val="003F5475"/>
    <w:rsid w:val="003F787F"/>
    <w:rsid w:val="00401466"/>
    <w:rsid w:val="00401EA1"/>
    <w:rsid w:val="004022DE"/>
    <w:rsid w:val="00404621"/>
    <w:rsid w:val="00404DF6"/>
    <w:rsid w:val="0040580A"/>
    <w:rsid w:val="00405E19"/>
    <w:rsid w:val="00406BD8"/>
    <w:rsid w:val="0040724C"/>
    <w:rsid w:val="00410380"/>
    <w:rsid w:val="00410E7B"/>
    <w:rsid w:val="00411D7D"/>
    <w:rsid w:val="00412EDF"/>
    <w:rsid w:val="00413854"/>
    <w:rsid w:val="00413FF1"/>
    <w:rsid w:val="00414D88"/>
    <w:rsid w:val="004174F4"/>
    <w:rsid w:val="00417647"/>
    <w:rsid w:val="00421228"/>
    <w:rsid w:val="00424E62"/>
    <w:rsid w:val="0042602F"/>
    <w:rsid w:val="004308F8"/>
    <w:rsid w:val="004321A0"/>
    <w:rsid w:val="00434B2A"/>
    <w:rsid w:val="00435E63"/>
    <w:rsid w:val="004413B5"/>
    <w:rsid w:val="00444DA3"/>
    <w:rsid w:val="004450B5"/>
    <w:rsid w:val="00445EC2"/>
    <w:rsid w:val="00446922"/>
    <w:rsid w:val="00450520"/>
    <w:rsid w:val="004510A5"/>
    <w:rsid w:val="0045128C"/>
    <w:rsid w:val="00453EC3"/>
    <w:rsid w:val="00454C95"/>
    <w:rsid w:val="00454FDA"/>
    <w:rsid w:val="00456912"/>
    <w:rsid w:val="00457CE4"/>
    <w:rsid w:val="00457F74"/>
    <w:rsid w:val="004622BA"/>
    <w:rsid w:val="00462767"/>
    <w:rsid w:val="004642B8"/>
    <w:rsid w:val="00465DB9"/>
    <w:rsid w:val="00465F48"/>
    <w:rsid w:val="00466F18"/>
    <w:rsid w:val="004719DB"/>
    <w:rsid w:val="00471E28"/>
    <w:rsid w:val="00473585"/>
    <w:rsid w:val="00473AAD"/>
    <w:rsid w:val="00473C7A"/>
    <w:rsid w:val="00474172"/>
    <w:rsid w:val="00474253"/>
    <w:rsid w:val="00474353"/>
    <w:rsid w:val="004777C5"/>
    <w:rsid w:val="00486291"/>
    <w:rsid w:val="00493985"/>
    <w:rsid w:val="004955BE"/>
    <w:rsid w:val="00496AFA"/>
    <w:rsid w:val="00497A8F"/>
    <w:rsid w:val="004A028A"/>
    <w:rsid w:val="004A2B25"/>
    <w:rsid w:val="004A3AD1"/>
    <w:rsid w:val="004A52DD"/>
    <w:rsid w:val="004A5A41"/>
    <w:rsid w:val="004A7B23"/>
    <w:rsid w:val="004B0822"/>
    <w:rsid w:val="004B10E0"/>
    <w:rsid w:val="004B2324"/>
    <w:rsid w:val="004B4278"/>
    <w:rsid w:val="004B5D4A"/>
    <w:rsid w:val="004B6172"/>
    <w:rsid w:val="004B6CE8"/>
    <w:rsid w:val="004C0821"/>
    <w:rsid w:val="004C0D13"/>
    <w:rsid w:val="004C1FE1"/>
    <w:rsid w:val="004C274E"/>
    <w:rsid w:val="004C294C"/>
    <w:rsid w:val="004C2BB9"/>
    <w:rsid w:val="004C3028"/>
    <w:rsid w:val="004C4DED"/>
    <w:rsid w:val="004C5F47"/>
    <w:rsid w:val="004C614E"/>
    <w:rsid w:val="004D2718"/>
    <w:rsid w:val="004D2E1B"/>
    <w:rsid w:val="004D2EA8"/>
    <w:rsid w:val="004D2FBB"/>
    <w:rsid w:val="004D4EE8"/>
    <w:rsid w:val="004D4FC5"/>
    <w:rsid w:val="004D76C0"/>
    <w:rsid w:val="004D76CF"/>
    <w:rsid w:val="004E0ADA"/>
    <w:rsid w:val="004E0B71"/>
    <w:rsid w:val="004E6691"/>
    <w:rsid w:val="004E68AB"/>
    <w:rsid w:val="004E6CB7"/>
    <w:rsid w:val="004E7B60"/>
    <w:rsid w:val="004E7C1D"/>
    <w:rsid w:val="004F1373"/>
    <w:rsid w:val="004F2559"/>
    <w:rsid w:val="004F2595"/>
    <w:rsid w:val="004F2633"/>
    <w:rsid w:val="004F3106"/>
    <w:rsid w:val="004F3E7E"/>
    <w:rsid w:val="004F511A"/>
    <w:rsid w:val="004F5400"/>
    <w:rsid w:val="004F5A0A"/>
    <w:rsid w:val="004F6013"/>
    <w:rsid w:val="004F63AB"/>
    <w:rsid w:val="004F6439"/>
    <w:rsid w:val="004F6CE2"/>
    <w:rsid w:val="004F6CF1"/>
    <w:rsid w:val="005018F1"/>
    <w:rsid w:val="00502CC4"/>
    <w:rsid w:val="00503542"/>
    <w:rsid w:val="00507B52"/>
    <w:rsid w:val="005100C4"/>
    <w:rsid w:val="00510AF5"/>
    <w:rsid w:val="00511344"/>
    <w:rsid w:val="005114DE"/>
    <w:rsid w:val="005119F7"/>
    <w:rsid w:val="00511E33"/>
    <w:rsid w:val="0051210F"/>
    <w:rsid w:val="0051267F"/>
    <w:rsid w:val="00513737"/>
    <w:rsid w:val="00514800"/>
    <w:rsid w:val="005160D8"/>
    <w:rsid w:val="005176A5"/>
    <w:rsid w:val="005230A9"/>
    <w:rsid w:val="00525ED3"/>
    <w:rsid w:val="005305B0"/>
    <w:rsid w:val="00531483"/>
    <w:rsid w:val="00531F06"/>
    <w:rsid w:val="0053380F"/>
    <w:rsid w:val="00533C2A"/>
    <w:rsid w:val="00534FB7"/>
    <w:rsid w:val="00535B44"/>
    <w:rsid w:val="00535DD1"/>
    <w:rsid w:val="00535EFF"/>
    <w:rsid w:val="0053797A"/>
    <w:rsid w:val="0054102B"/>
    <w:rsid w:val="0054398C"/>
    <w:rsid w:val="00544675"/>
    <w:rsid w:val="00546054"/>
    <w:rsid w:val="00550108"/>
    <w:rsid w:val="0055048D"/>
    <w:rsid w:val="005509A9"/>
    <w:rsid w:val="005529B5"/>
    <w:rsid w:val="00553C72"/>
    <w:rsid w:val="0055452B"/>
    <w:rsid w:val="00560D76"/>
    <w:rsid w:val="00560E84"/>
    <w:rsid w:val="00566059"/>
    <w:rsid w:val="005662DE"/>
    <w:rsid w:val="005711B1"/>
    <w:rsid w:val="0057167A"/>
    <w:rsid w:val="00573735"/>
    <w:rsid w:val="005741C4"/>
    <w:rsid w:val="0057522F"/>
    <w:rsid w:val="00575490"/>
    <w:rsid w:val="005754D6"/>
    <w:rsid w:val="00576EC6"/>
    <w:rsid w:val="005771A4"/>
    <w:rsid w:val="00577CFE"/>
    <w:rsid w:val="00580674"/>
    <w:rsid w:val="0058473F"/>
    <w:rsid w:val="0058521F"/>
    <w:rsid w:val="00586D71"/>
    <w:rsid w:val="00587260"/>
    <w:rsid w:val="00587A76"/>
    <w:rsid w:val="00587BBF"/>
    <w:rsid w:val="0059095F"/>
    <w:rsid w:val="00591369"/>
    <w:rsid w:val="00593307"/>
    <w:rsid w:val="0059541B"/>
    <w:rsid w:val="00597DD2"/>
    <w:rsid w:val="005A1059"/>
    <w:rsid w:val="005A3BA6"/>
    <w:rsid w:val="005A73AC"/>
    <w:rsid w:val="005A7738"/>
    <w:rsid w:val="005B09B3"/>
    <w:rsid w:val="005B15FE"/>
    <w:rsid w:val="005B371B"/>
    <w:rsid w:val="005B47D5"/>
    <w:rsid w:val="005B5130"/>
    <w:rsid w:val="005B5CC5"/>
    <w:rsid w:val="005B5FC8"/>
    <w:rsid w:val="005B6DB8"/>
    <w:rsid w:val="005B7E6E"/>
    <w:rsid w:val="005C097C"/>
    <w:rsid w:val="005C20EA"/>
    <w:rsid w:val="005C4373"/>
    <w:rsid w:val="005D0219"/>
    <w:rsid w:val="005D0D34"/>
    <w:rsid w:val="005D1764"/>
    <w:rsid w:val="005D3294"/>
    <w:rsid w:val="005D3E03"/>
    <w:rsid w:val="005D7573"/>
    <w:rsid w:val="005E1312"/>
    <w:rsid w:val="005E17C1"/>
    <w:rsid w:val="005E2665"/>
    <w:rsid w:val="005E27FB"/>
    <w:rsid w:val="005E2A8A"/>
    <w:rsid w:val="005E7B64"/>
    <w:rsid w:val="005E7C4D"/>
    <w:rsid w:val="005F2291"/>
    <w:rsid w:val="005F4032"/>
    <w:rsid w:val="005F42A7"/>
    <w:rsid w:val="005F4943"/>
    <w:rsid w:val="005F4FE2"/>
    <w:rsid w:val="005F54AD"/>
    <w:rsid w:val="0060216A"/>
    <w:rsid w:val="006024DF"/>
    <w:rsid w:val="0060616C"/>
    <w:rsid w:val="00611A47"/>
    <w:rsid w:val="00611B2D"/>
    <w:rsid w:val="00613A19"/>
    <w:rsid w:val="006143C8"/>
    <w:rsid w:val="00614FB7"/>
    <w:rsid w:val="006151E6"/>
    <w:rsid w:val="006200F0"/>
    <w:rsid w:val="00620887"/>
    <w:rsid w:val="00620AFC"/>
    <w:rsid w:val="00620D74"/>
    <w:rsid w:val="006212E0"/>
    <w:rsid w:val="00621ED4"/>
    <w:rsid w:val="0062451E"/>
    <w:rsid w:val="00625533"/>
    <w:rsid w:val="006263B6"/>
    <w:rsid w:val="00627431"/>
    <w:rsid w:val="006277C7"/>
    <w:rsid w:val="006304EA"/>
    <w:rsid w:val="00631762"/>
    <w:rsid w:val="0063284E"/>
    <w:rsid w:val="006356E9"/>
    <w:rsid w:val="00640EDE"/>
    <w:rsid w:val="006418A4"/>
    <w:rsid w:val="00642E44"/>
    <w:rsid w:val="00643D06"/>
    <w:rsid w:val="00645CFE"/>
    <w:rsid w:val="00646E03"/>
    <w:rsid w:val="0064736C"/>
    <w:rsid w:val="00650590"/>
    <w:rsid w:val="00653EF5"/>
    <w:rsid w:val="00654137"/>
    <w:rsid w:val="00656538"/>
    <w:rsid w:val="006566AD"/>
    <w:rsid w:val="00660697"/>
    <w:rsid w:val="00660BD3"/>
    <w:rsid w:val="006653F6"/>
    <w:rsid w:val="0066543C"/>
    <w:rsid w:val="00667999"/>
    <w:rsid w:val="00667A6A"/>
    <w:rsid w:val="00670562"/>
    <w:rsid w:val="00670D25"/>
    <w:rsid w:val="00673998"/>
    <w:rsid w:val="00674D09"/>
    <w:rsid w:val="0067574E"/>
    <w:rsid w:val="00677C25"/>
    <w:rsid w:val="0068011B"/>
    <w:rsid w:val="00680FBA"/>
    <w:rsid w:val="00683D22"/>
    <w:rsid w:val="00684369"/>
    <w:rsid w:val="006856EF"/>
    <w:rsid w:val="0068718B"/>
    <w:rsid w:val="006873B3"/>
    <w:rsid w:val="00690970"/>
    <w:rsid w:val="00691F01"/>
    <w:rsid w:val="00694917"/>
    <w:rsid w:val="00694C36"/>
    <w:rsid w:val="006A039D"/>
    <w:rsid w:val="006A1B4C"/>
    <w:rsid w:val="006A291D"/>
    <w:rsid w:val="006A2F14"/>
    <w:rsid w:val="006A3906"/>
    <w:rsid w:val="006A4D76"/>
    <w:rsid w:val="006A7EB1"/>
    <w:rsid w:val="006B0616"/>
    <w:rsid w:val="006B091E"/>
    <w:rsid w:val="006B0E87"/>
    <w:rsid w:val="006B1D23"/>
    <w:rsid w:val="006B3E8B"/>
    <w:rsid w:val="006B425F"/>
    <w:rsid w:val="006B4CF9"/>
    <w:rsid w:val="006B6427"/>
    <w:rsid w:val="006B68C5"/>
    <w:rsid w:val="006B7DFE"/>
    <w:rsid w:val="006C1665"/>
    <w:rsid w:val="006C2E7D"/>
    <w:rsid w:val="006C38DC"/>
    <w:rsid w:val="006C3A6A"/>
    <w:rsid w:val="006D2279"/>
    <w:rsid w:val="006D3652"/>
    <w:rsid w:val="006D711F"/>
    <w:rsid w:val="006D7599"/>
    <w:rsid w:val="006E2A0A"/>
    <w:rsid w:val="006E30FE"/>
    <w:rsid w:val="006E3E89"/>
    <w:rsid w:val="006E4354"/>
    <w:rsid w:val="006E66A6"/>
    <w:rsid w:val="006F0144"/>
    <w:rsid w:val="006F229F"/>
    <w:rsid w:val="006F3AB1"/>
    <w:rsid w:val="006F4C9B"/>
    <w:rsid w:val="006F6233"/>
    <w:rsid w:val="006F7554"/>
    <w:rsid w:val="006F78C0"/>
    <w:rsid w:val="00700D90"/>
    <w:rsid w:val="00700DA5"/>
    <w:rsid w:val="00700E37"/>
    <w:rsid w:val="007014A8"/>
    <w:rsid w:val="007018BF"/>
    <w:rsid w:val="00702EA8"/>
    <w:rsid w:val="00705C53"/>
    <w:rsid w:val="00706120"/>
    <w:rsid w:val="007100AB"/>
    <w:rsid w:val="00710554"/>
    <w:rsid w:val="00710A79"/>
    <w:rsid w:val="007130DE"/>
    <w:rsid w:val="00715DD2"/>
    <w:rsid w:val="00716BFE"/>
    <w:rsid w:val="007202C3"/>
    <w:rsid w:val="00722412"/>
    <w:rsid w:val="00722B02"/>
    <w:rsid w:val="00723DAE"/>
    <w:rsid w:val="007240D0"/>
    <w:rsid w:val="00725D94"/>
    <w:rsid w:val="0072791B"/>
    <w:rsid w:val="00727E9C"/>
    <w:rsid w:val="00731786"/>
    <w:rsid w:val="00732C52"/>
    <w:rsid w:val="00733ACE"/>
    <w:rsid w:val="00736998"/>
    <w:rsid w:val="00740E50"/>
    <w:rsid w:val="0074119C"/>
    <w:rsid w:val="00743B90"/>
    <w:rsid w:val="007457B4"/>
    <w:rsid w:val="0074740A"/>
    <w:rsid w:val="00747EF7"/>
    <w:rsid w:val="00751BAC"/>
    <w:rsid w:val="00751C1F"/>
    <w:rsid w:val="00752285"/>
    <w:rsid w:val="00753F02"/>
    <w:rsid w:val="00754477"/>
    <w:rsid w:val="00755674"/>
    <w:rsid w:val="007563A5"/>
    <w:rsid w:val="00760956"/>
    <w:rsid w:val="00760D69"/>
    <w:rsid w:val="0076147D"/>
    <w:rsid w:val="00761F6F"/>
    <w:rsid w:val="00762043"/>
    <w:rsid w:val="00763BC6"/>
    <w:rsid w:val="00764CEF"/>
    <w:rsid w:val="00766616"/>
    <w:rsid w:val="007675B3"/>
    <w:rsid w:val="007701FA"/>
    <w:rsid w:val="0077063B"/>
    <w:rsid w:val="00771270"/>
    <w:rsid w:val="007718F2"/>
    <w:rsid w:val="00773817"/>
    <w:rsid w:val="007754D4"/>
    <w:rsid w:val="0077747A"/>
    <w:rsid w:val="007775F7"/>
    <w:rsid w:val="00777960"/>
    <w:rsid w:val="00777E53"/>
    <w:rsid w:val="00780BB2"/>
    <w:rsid w:val="00781293"/>
    <w:rsid w:val="0078213B"/>
    <w:rsid w:val="007829B0"/>
    <w:rsid w:val="00783050"/>
    <w:rsid w:val="00787329"/>
    <w:rsid w:val="00787AD5"/>
    <w:rsid w:val="007913F8"/>
    <w:rsid w:val="00791536"/>
    <w:rsid w:val="00795E7E"/>
    <w:rsid w:val="007A0CDF"/>
    <w:rsid w:val="007A17DD"/>
    <w:rsid w:val="007A2A60"/>
    <w:rsid w:val="007A31F5"/>
    <w:rsid w:val="007A4281"/>
    <w:rsid w:val="007A42D6"/>
    <w:rsid w:val="007A4C16"/>
    <w:rsid w:val="007A6B74"/>
    <w:rsid w:val="007A74E4"/>
    <w:rsid w:val="007B0BCD"/>
    <w:rsid w:val="007B4480"/>
    <w:rsid w:val="007B7C10"/>
    <w:rsid w:val="007C0ECA"/>
    <w:rsid w:val="007C359B"/>
    <w:rsid w:val="007C3DD9"/>
    <w:rsid w:val="007C7BE0"/>
    <w:rsid w:val="007D1CDA"/>
    <w:rsid w:val="007D25B8"/>
    <w:rsid w:val="007D31E3"/>
    <w:rsid w:val="007D3990"/>
    <w:rsid w:val="007D3D64"/>
    <w:rsid w:val="007D42F1"/>
    <w:rsid w:val="007D739B"/>
    <w:rsid w:val="007D761A"/>
    <w:rsid w:val="007E1D4A"/>
    <w:rsid w:val="007E33C3"/>
    <w:rsid w:val="007E3847"/>
    <w:rsid w:val="007E400D"/>
    <w:rsid w:val="007E5D4E"/>
    <w:rsid w:val="007E6547"/>
    <w:rsid w:val="007E6D64"/>
    <w:rsid w:val="007E7E98"/>
    <w:rsid w:val="007F027F"/>
    <w:rsid w:val="007F0443"/>
    <w:rsid w:val="007F1903"/>
    <w:rsid w:val="007F2DFE"/>
    <w:rsid w:val="007F47BB"/>
    <w:rsid w:val="007F4E5E"/>
    <w:rsid w:val="008027B6"/>
    <w:rsid w:val="008027C6"/>
    <w:rsid w:val="00803BEF"/>
    <w:rsid w:val="00803C62"/>
    <w:rsid w:val="00803DB9"/>
    <w:rsid w:val="00806D4E"/>
    <w:rsid w:val="00806D77"/>
    <w:rsid w:val="00815012"/>
    <w:rsid w:val="0081629A"/>
    <w:rsid w:val="00816584"/>
    <w:rsid w:val="008177B6"/>
    <w:rsid w:val="00817DEB"/>
    <w:rsid w:val="00820088"/>
    <w:rsid w:val="0082050F"/>
    <w:rsid w:val="0082126F"/>
    <w:rsid w:val="0082173E"/>
    <w:rsid w:val="008221AD"/>
    <w:rsid w:val="0082314B"/>
    <w:rsid w:val="008242EC"/>
    <w:rsid w:val="00824B55"/>
    <w:rsid w:val="00826C62"/>
    <w:rsid w:val="00827309"/>
    <w:rsid w:val="0082797A"/>
    <w:rsid w:val="00830979"/>
    <w:rsid w:val="00831C90"/>
    <w:rsid w:val="00831CF8"/>
    <w:rsid w:val="00832BA9"/>
    <w:rsid w:val="008340B8"/>
    <w:rsid w:val="008349C5"/>
    <w:rsid w:val="00834EF4"/>
    <w:rsid w:val="00835F87"/>
    <w:rsid w:val="0083674A"/>
    <w:rsid w:val="00837F3C"/>
    <w:rsid w:val="008407E1"/>
    <w:rsid w:val="00842E08"/>
    <w:rsid w:val="00845AFC"/>
    <w:rsid w:val="00847C8B"/>
    <w:rsid w:val="008506EC"/>
    <w:rsid w:val="0085157D"/>
    <w:rsid w:val="00851B30"/>
    <w:rsid w:val="00853182"/>
    <w:rsid w:val="0085338D"/>
    <w:rsid w:val="00855C97"/>
    <w:rsid w:val="00857559"/>
    <w:rsid w:val="00861078"/>
    <w:rsid w:val="008630BE"/>
    <w:rsid w:val="00863E77"/>
    <w:rsid w:val="00864AAF"/>
    <w:rsid w:val="008655B4"/>
    <w:rsid w:val="008655C0"/>
    <w:rsid w:val="00865F6B"/>
    <w:rsid w:val="0086647F"/>
    <w:rsid w:val="00867409"/>
    <w:rsid w:val="008721BA"/>
    <w:rsid w:val="00873374"/>
    <w:rsid w:val="00873481"/>
    <w:rsid w:val="00874DA6"/>
    <w:rsid w:val="00877F4F"/>
    <w:rsid w:val="00877F6C"/>
    <w:rsid w:val="00881065"/>
    <w:rsid w:val="00881B6C"/>
    <w:rsid w:val="008848B1"/>
    <w:rsid w:val="00886DFA"/>
    <w:rsid w:val="00892282"/>
    <w:rsid w:val="00892D5D"/>
    <w:rsid w:val="0089405C"/>
    <w:rsid w:val="008949EB"/>
    <w:rsid w:val="00894D2D"/>
    <w:rsid w:val="008953B8"/>
    <w:rsid w:val="00895F75"/>
    <w:rsid w:val="00897264"/>
    <w:rsid w:val="008A144E"/>
    <w:rsid w:val="008A27AA"/>
    <w:rsid w:val="008A3926"/>
    <w:rsid w:val="008A4874"/>
    <w:rsid w:val="008A4E16"/>
    <w:rsid w:val="008A60D1"/>
    <w:rsid w:val="008A7D1A"/>
    <w:rsid w:val="008B140D"/>
    <w:rsid w:val="008B2C5A"/>
    <w:rsid w:val="008B35B5"/>
    <w:rsid w:val="008B6E0B"/>
    <w:rsid w:val="008C0581"/>
    <w:rsid w:val="008C0CA5"/>
    <w:rsid w:val="008C12A0"/>
    <w:rsid w:val="008C24F1"/>
    <w:rsid w:val="008C4DF9"/>
    <w:rsid w:val="008D1046"/>
    <w:rsid w:val="008D4CA2"/>
    <w:rsid w:val="008D4F70"/>
    <w:rsid w:val="008D600A"/>
    <w:rsid w:val="008D72AD"/>
    <w:rsid w:val="008E1AE0"/>
    <w:rsid w:val="008E272F"/>
    <w:rsid w:val="008E2FFE"/>
    <w:rsid w:val="008E41E6"/>
    <w:rsid w:val="008E466F"/>
    <w:rsid w:val="008E48A3"/>
    <w:rsid w:val="008E5ED5"/>
    <w:rsid w:val="008E776E"/>
    <w:rsid w:val="008F00BF"/>
    <w:rsid w:val="008F0AB2"/>
    <w:rsid w:val="008F0F0B"/>
    <w:rsid w:val="008F201B"/>
    <w:rsid w:val="008F2234"/>
    <w:rsid w:val="008F331F"/>
    <w:rsid w:val="008F4940"/>
    <w:rsid w:val="008F4E7C"/>
    <w:rsid w:val="0090097A"/>
    <w:rsid w:val="0090222D"/>
    <w:rsid w:val="009035CC"/>
    <w:rsid w:val="00906364"/>
    <w:rsid w:val="0090648B"/>
    <w:rsid w:val="0090686C"/>
    <w:rsid w:val="00906CE0"/>
    <w:rsid w:val="00913A5B"/>
    <w:rsid w:val="00913FD2"/>
    <w:rsid w:val="00914C77"/>
    <w:rsid w:val="009206A3"/>
    <w:rsid w:val="00920B62"/>
    <w:rsid w:val="00922897"/>
    <w:rsid w:val="00922970"/>
    <w:rsid w:val="00922EEE"/>
    <w:rsid w:val="00923D19"/>
    <w:rsid w:val="00923EED"/>
    <w:rsid w:val="00924DF6"/>
    <w:rsid w:val="00927B5D"/>
    <w:rsid w:val="00927D4D"/>
    <w:rsid w:val="0093043E"/>
    <w:rsid w:val="00930FD7"/>
    <w:rsid w:val="00931E79"/>
    <w:rsid w:val="00932ADC"/>
    <w:rsid w:val="009338AA"/>
    <w:rsid w:val="00935267"/>
    <w:rsid w:val="00935957"/>
    <w:rsid w:val="00935AF8"/>
    <w:rsid w:val="00937438"/>
    <w:rsid w:val="009376E2"/>
    <w:rsid w:val="0093786E"/>
    <w:rsid w:val="00937FB5"/>
    <w:rsid w:val="0094058F"/>
    <w:rsid w:val="009407E1"/>
    <w:rsid w:val="00940917"/>
    <w:rsid w:val="0094490A"/>
    <w:rsid w:val="00945B8B"/>
    <w:rsid w:val="00946FCD"/>
    <w:rsid w:val="00947318"/>
    <w:rsid w:val="0095076C"/>
    <w:rsid w:val="009523AF"/>
    <w:rsid w:val="00953846"/>
    <w:rsid w:val="00955225"/>
    <w:rsid w:val="009561AE"/>
    <w:rsid w:val="00957D3B"/>
    <w:rsid w:val="00960056"/>
    <w:rsid w:val="00961289"/>
    <w:rsid w:val="00962513"/>
    <w:rsid w:val="00964C60"/>
    <w:rsid w:val="00966129"/>
    <w:rsid w:val="00967A41"/>
    <w:rsid w:val="009757F4"/>
    <w:rsid w:val="009765DE"/>
    <w:rsid w:val="00977028"/>
    <w:rsid w:val="00980C0E"/>
    <w:rsid w:val="00982272"/>
    <w:rsid w:val="0098662D"/>
    <w:rsid w:val="009872F1"/>
    <w:rsid w:val="009873C1"/>
    <w:rsid w:val="00990B34"/>
    <w:rsid w:val="00993CA6"/>
    <w:rsid w:val="009969FD"/>
    <w:rsid w:val="009971DE"/>
    <w:rsid w:val="009A0532"/>
    <w:rsid w:val="009A4B6C"/>
    <w:rsid w:val="009A5B94"/>
    <w:rsid w:val="009A7310"/>
    <w:rsid w:val="009A7C88"/>
    <w:rsid w:val="009A7C9B"/>
    <w:rsid w:val="009B0F3A"/>
    <w:rsid w:val="009B2934"/>
    <w:rsid w:val="009B3293"/>
    <w:rsid w:val="009B389D"/>
    <w:rsid w:val="009B3971"/>
    <w:rsid w:val="009B3DC3"/>
    <w:rsid w:val="009B6A5E"/>
    <w:rsid w:val="009B7689"/>
    <w:rsid w:val="009C107E"/>
    <w:rsid w:val="009C1587"/>
    <w:rsid w:val="009C168D"/>
    <w:rsid w:val="009C1BEE"/>
    <w:rsid w:val="009C4823"/>
    <w:rsid w:val="009C73F6"/>
    <w:rsid w:val="009C7628"/>
    <w:rsid w:val="009D46F3"/>
    <w:rsid w:val="009D4FE9"/>
    <w:rsid w:val="009D6352"/>
    <w:rsid w:val="009D6B9D"/>
    <w:rsid w:val="009D7D4D"/>
    <w:rsid w:val="009E1F61"/>
    <w:rsid w:val="009E2D3B"/>
    <w:rsid w:val="009E2E01"/>
    <w:rsid w:val="009E4669"/>
    <w:rsid w:val="009E7272"/>
    <w:rsid w:val="009F256F"/>
    <w:rsid w:val="009F2B37"/>
    <w:rsid w:val="009F2F15"/>
    <w:rsid w:val="009F5B09"/>
    <w:rsid w:val="009F67DE"/>
    <w:rsid w:val="009F6E9A"/>
    <w:rsid w:val="009F720D"/>
    <w:rsid w:val="009F7916"/>
    <w:rsid w:val="009F7AB5"/>
    <w:rsid w:val="00A00F4B"/>
    <w:rsid w:val="00A040C6"/>
    <w:rsid w:val="00A12FA0"/>
    <w:rsid w:val="00A13A38"/>
    <w:rsid w:val="00A14CF4"/>
    <w:rsid w:val="00A15F96"/>
    <w:rsid w:val="00A217B7"/>
    <w:rsid w:val="00A23D2E"/>
    <w:rsid w:val="00A23F77"/>
    <w:rsid w:val="00A25358"/>
    <w:rsid w:val="00A2571A"/>
    <w:rsid w:val="00A25FFA"/>
    <w:rsid w:val="00A312AF"/>
    <w:rsid w:val="00A3192E"/>
    <w:rsid w:val="00A31BCD"/>
    <w:rsid w:val="00A33AD3"/>
    <w:rsid w:val="00A34122"/>
    <w:rsid w:val="00A35A33"/>
    <w:rsid w:val="00A35D31"/>
    <w:rsid w:val="00A369C9"/>
    <w:rsid w:val="00A378AF"/>
    <w:rsid w:val="00A41335"/>
    <w:rsid w:val="00A41B87"/>
    <w:rsid w:val="00A42684"/>
    <w:rsid w:val="00A42FC1"/>
    <w:rsid w:val="00A43EC2"/>
    <w:rsid w:val="00A50E16"/>
    <w:rsid w:val="00A50E92"/>
    <w:rsid w:val="00A512B3"/>
    <w:rsid w:val="00A52CB8"/>
    <w:rsid w:val="00A5490A"/>
    <w:rsid w:val="00A5490B"/>
    <w:rsid w:val="00A5560D"/>
    <w:rsid w:val="00A60D99"/>
    <w:rsid w:val="00A632D4"/>
    <w:rsid w:val="00A646AF"/>
    <w:rsid w:val="00A65808"/>
    <w:rsid w:val="00A6641B"/>
    <w:rsid w:val="00A674C2"/>
    <w:rsid w:val="00A67689"/>
    <w:rsid w:val="00A7262D"/>
    <w:rsid w:val="00A72CD3"/>
    <w:rsid w:val="00A74581"/>
    <w:rsid w:val="00A77C04"/>
    <w:rsid w:val="00A80A5E"/>
    <w:rsid w:val="00A80C90"/>
    <w:rsid w:val="00A815C6"/>
    <w:rsid w:val="00A81AF7"/>
    <w:rsid w:val="00A82611"/>
    <w:rsid w:val="00A83653"/>
    <w:rsid w:val="00A83E6B"/>
    <w:rsid w:val="00A85466"/>
    <w:rsid w:val="00A857B5"/>
    <w:rsid w:val="00A85A7F"/>
    <w:rsid w:val="00A901D4"/>
    <w:rsid w:val="00A90793"/>
    <w:rsid w:val="00A907CC"/>
    <w:rsid w:val="00A92836"/>
    <w:rsid w:val="00A9381C"/>
    <w:rsid w:val="00A93A0D"/>
    <w:rsid w:val="00A95B14"/>
    <w:rsid w:val="00A95B77"/>
    <w:rsid w:val="00A960F5"/>
    <w:rsid w:val="00A969F4"/>
    <w:rsid w:val="00A96F72"/>
    <w:rsid w:val="00AA1D67"/>
    <w:rsid w:val="00AA2365"/>
    <w:rsid w:val="00AA2997"/>
    <w:rsid w:val="00AA318F"/>
    <w:rsid w:val="00AA4300"/>
    <w:rsid w:val="00AA46DC"/>
    <w:rsid w:val="00AA4786"/>
    <w:rsid w:val="00AA6A14"/>
    <w:rsid w:val="00AA6DDD"/>
    <w:rsid w:val="00AA7D3D"/>
    <w:rsid w:val="00AB0D7A"/>
    <w:rsid w:val="00AB13E3"/>
    <w:rsid w:val="00AB243D"/>
    <w:rsid w:val="00AB25F4"/>
    <w:rsid w:val="00AB55EE"/>
    <w:rsid w:val="00AB7D8F"/>
    <w:rsid w:val="00AC02DE"/>
    <w:rsid w:val="00AC11B6"/>
    <w:rsid w:val="00AC136A"/>
    <w:rsid w:val="00AC162A"/>
    <w:rsid w:val="00AC1969"/>
    <w:rsid w:val="00AC1D5F"/>
    <w:rsid w:val="00AC385C"/>
    <w:rsid w:val="00AC4414"/>
    <w:rsid w:val="00AC7EFD"/>
    <w:rsid w:val="00AD019D"/>
    <w:rsid w:val="00AD1B4C"/>
    <w:rsid w:val="00AD25A9"/>
    <w:rsid w:val="00AE0DA4"/>
    <w:rsid w:val="00AE1104"/>
    <w:rsid w:val="00AE3072"/>
    <w:rsid w:val="00AE4474"/>
    <w:rsid w:val="00AE5CA7"/>
    <w:rsid w:val="00AE5D80"/>
    <w:rsid w:val="00AE7580"/>
    <w:rsid w:val="00AF0058"/>
    <w:rsid w:val="00AF141E"/>
    <w:rsid w:val="00AF3DA5"/>
    <w:rsid w:val="00AF5BDF"/>
    <w:rsid w:val="00AF6AC9"/>
    <w:rsid w:val="00AF6E6D"/>
    <w:rsid w:val="00B00546"/>
    <w:rsid w:val="00B00751"/>
    <w:rsid w:val="00B010CC"/>
    <w:rsid w:val="00B03E97"/>
    <w:rsid w:val="00B053D3"/>
    <w:rsid w:val="00B12CBD"/>
    <w:rsid w:val="00B16105"/>
    <w:rsid w:val="00B17CD4"/>
    <w:rsid w:val="00B2177E"/>
    <w:rsid w:val="00B22438"/>
    <w:rsid w:val="00B2249A"/>
    <w:rsid w:val="00B231C6"/>
    <w:rsid w:val="00B237A6"/>
    <w:rsid w:val="00B241F1"/>
    <w:rsid w:val="00B27D66"/>
    <w:rsid w:val="00B30023"/>
    <w:rsid w:val="00B31A11"/>
    <w:rsid w:val="00B33551"/>
    <w:rsid w:val="00B33C86"/>
    <w:rsid w:val="00B375DD"/>
    <w:rsid w:val="00B37D5E"/>
    <w:rsid w:val="00B4286D"/>
    <w:rsid w:val="00B444E0"/>
    <w:rsid w:val="00B45C71"/>
    <w:rsid w:val="00B4766C"/>
    <w:rsid w:val="00B47EC9"/>
    <w:rsid w:val="00B556DC"/>
    <w:rsid w:val="00B56D0E"/>
    <w:rsid w:val="00B57939"/>
    <w:rsid w:val="00B61909"/>
    <w:rsid w:val="00B61939"/>
    <w:rsid w:val="00B6294D"/>
    <w:rsid w:val="00B62D6B"/>
    <w:rsid w:val="00B63156"/>
    <w:rsid w:val="00B651B8"/>
    <w:rsid w:val="00B657FA"/>
    <w:rsid w:val="00B65985"/>
    <w:rsid w:val="00B66803"/>
    <w:rsid w:val="00B67702"/>
    <w:rsid w:val="00B67F2F"/>
    <w:rsid w:val="00B73FE8"/>
    <w:rsid w:val="00B7431A"/>
    <w:rsid w:val="00B74A21"/>
    <w:rsid w:val="00B80A8A"/>
    <w:rsid w:val="00B8252B"/>
    <w:rsid w:val="00B82FAD"/>
    <w:rsid w:val="00B83823"/>
    <w:rsid w:val="00B852D1"/>
    <w:rsid w:val="00B86408"/>
    <w:rsid w:val="00B878C8"/>
    <w:rsid w:val="00B91712"/>
    <w:rsid w:val="00B93072"/>
    <w:rsid w:val="00B932B7"/>
    <w:rsid w:val="00B955B0"/>
    <w:rsid w:val="00B97098"/>
    <w:rsid w:val="00B97CDD"/>
    <w:rsid w:val="00BA0363"/>
    <w:rsid w:val="00BA0D73"/>
    <w:rsid w:val="00BA1F83"/>
    <w:rsid w:val="00BA2BB7"/>
    <w:rsid w:val="00BA3D87"/>
    <w:rsid w:val="00BA4001"/>
    <w:rsid w:val="00BA4DD6"/>
    <w:rsid w:val="00BB1ADB"/>
    <w:rsid w:val="00BB1B57"/>
    <w:rsid w:val="00BB3366"/>
    <w:rsid w:val="00BC0E65"/>
    <w:rsid w:val="00BC15FA"/>
    <w:rsid w:val="00BC4540"/>
    <w:rsid w:val="00BC58EF"/>
    <w:rsid w:val="00BC5991"/>
    <w:rsid w:val="00BC5BD7"/>
    <w:rsid w:val="00BC680F"/>
    <w:rsid w:val="00BD15B0"/>
    <w:rsid w:val="00BD1F5B"/>
    <w:rsid w:val="00BD297D"/>
    <w:rsid w:val="00BD5322"/>
    <w:rsid w:val="00BD584D"/>
    <w:rsid w:val="00BE0AD5"/>
    <w:rsid w:val="00BE1A4A"/>
    <w:rsid w:val="00BE277A"/>
    <w:rsid w:val="00BE4F61"/>
    <w:rsid w:val="00BE659E"/>
    <w:rsid w:val="00BF072A"/>
    <w:rsid w:val="00BF09A6"/>
    <w:rsid w:val="00BF2A75"/>
    <w:rsid w:val="00BF3365"/>
    <w:rsid w:val="00BF3816"/>
    <w:rsid w:val="00BF43D0"/>
    <w:rsid w:val="00BF469B"/>
    <w:rsid w:val="00BF6051"/>
    <w:rsid w:val="00BF6436"/>
    <w:rsid w:val="00C00C74"/>
    <w:rsid w:val="00C00CFF"/>
    <w:rsid w:val="00C0103E"/>
    <w:rsid w:val="00C02BC5"/>
    <w:rsid w:val="00C0437B"/>
    <w:rsid w:val="00C05000"/>
    <w:rsid w:val="00C06B07"/>
    <w:rsid w:val="00C06C83"/>
    <w:rsid w:val="00C10153"/>
    <w:rsid w:val="00C10F41"/>
    <w:rsid w:val="00C11236"/>
    <w:rsid w:val="00C148F5"/>
    <w:rsid w:val="00C209E8"/>
    <w:rsid w:val="00C20C67"/>
    <w:rsid w:val="00C21BEF"/>
    <w:rsid w:val="00C22A49"/>
    <w:rsid w:val="00C2587E"/>
    <w:rsid w:val="00C25B42"/>
    <w:rsid w:val="00C26067"/>
    <w:rsid w:val="00C2787E"/>
    <w:rsid w:val="00C27A57"/>
    <w:rsid w:val="00C31FC2"/>
    <w:rsid w:val="00C32F8D"/>
    <w:rsid w:val="00C33A7A"/>
    <w:rsid w:val="00C34590"/>
    <w:rsid w:val="00C34BBA"/>
    <w:rsid w:val="00C352F9"/>
    <w:rsid w:val="00C35E3C"/>
    <w:rsid w:val="00C37B6D"/>
    <w:rsid w:val="00C41050"/>
    <w:rsid w:val="00C41590"/>
    <w:rsid w:val="00C41B2A"/>
    <w:rsid w:val="00C43A84"/>
    <w:rsid w:val="00C44179"/>
    <w:rsid w:val="00C441CD"/>
    <w:rsid w:val="00C44245"/>
    <w:rsid w:val="00C4523D"/>
    <w:rsid w:val="00C46ECD"/>
    <w:rsid w:val="00C47E63"/>
    <w:rsid w:val="00C50471"/>
    <w:rsid w:val="00C5135B"/>
    <w:rsid w:val="00C51ECD"/>
    <w:rsid w:val="00C53F1A"/>
    <w:rsid w:val="00C54267"/>
    <w:rsid w:val="00C551DC"/>
    <w:rsid w:val="00C556C0"/>
    <w:rsid w:val="00C628C5"/>
    <w:rsid w:val="00C62B50"/>
    <w:rsid w:val="00C636C1"/>
    <w:rsid w:val="00C63B91"/>
    <w:rsid w:val="00C6501F"/>
    <w:rsid w:val="00C67121"/>
    <w:rsid w:val="00C671CC"/>
    <w:rsid w:val="00C702C3"/>
    <w:rsid w:val="00C70E55"/>
    <w:rsid w:val="00C7151B"/>
    <w:rsid w:val="00C730E9"/>
    <w:rsid w:val="00C77549"/>
    <w:rsid w:val="00C80F7D"/>
    <w:rsid w:val="00C82A20"/>
    <w:rsid w:val="00C840E4"/>
    <w:rsid w:val="00C8436B"/>
    <w:rsid w:val="00C84D42"/>
    <w:rsid w:val="00C85F21"/>
    <w:rsid w:val="00C86629"/>
    <w:rsid w:val="00C87C4E"/>
    <w:rsid w:val="00C90F93"/>
    <w:rsid w:val="00C94AFA"/>
    <w:rsid w:val="00C96D74"/>
    <w:rsid w:val="00C96FF3"/>
    <w:rsid w:val="00CA10E5"/>
    <w:rsid w:val="00CA113C"/>
    <w:rsid w:val="00CA407C"/>
    <w:rsid w:val="00CA42F7"/>
    <w:rsid w:val="00CA51D5"/>
    <w:rsid w:val="00CA5E00"/>
    <w:rsid w:val="00CA73B3"/>
    <w:rsid w:val="00CA7773"/>
    <w:rsid w:val="00CB1616"/>
    <w:rsid w:val="00CB6AE3"/>
    <w:rsid w:val="00CB7006"/>
    <w:rsid w:val="00CC1DF7"/>
    <w:rsid w:val="00CC2028"/>
    <w:rsid w:val="00CC3358"/>
    <w:rsid w:val="00CC3EBC"/>
    <w:rsid w:val="00CC4420"/>
    <w:rsid w:val="00CC53E9"/>
    <w:rsid w:val="00CC585D"/>
    <w:rsid w:val="00CC672B"/>
    <w:rsid w:val="00CC79D5"/>
    <w:rsid w:val="00CD1AFA"/>
    <w:rsid w:val="00CD221B"/>
    <w:rsid w:val="00CD2CD8"/>
    <w:rsid w:val="00CD3ECF"/>
    <w:rsid w:val="00CD4F5A"/>
    <w:rsid w:val="00CD568A"/>
    <w:rsid w:val="00CD716D"/>
    <w:rsid w:val="00CD73E1"/>
    <w:rsid w:val="00CE07E8"/>
    <w:rsid w:val="00CE160E"/>
    <w:rsid w:val="00CE20CF"/>
    <w:rsid w:val="00CE2FB5"/>
    <w:rsid w:val="00CE490E"/>
    <w:rsid w:val="00CE5E51"/>
    <w:rsid w:val="00CE62AF"/>
    <w:rsid w:val="00CE6A54"/>
    <w:rsid w:val="00CE770A"/>
    <w:rsid w:val="00CF181C"/>
    <w:rsid w:val="00CF1F82"/>
    <w:rsid w:val="00CF3689"/>
    <w:rsid w:val="00CF3C94"/>
    <w:rsid w:val="00CF465C"/>
    <w:rsid w:val="00CF4A17"/>
    <w:rsid w:val="00CF6682"/>
    <w:rsid w:val="00CF79FB"/>
    <w:rsid w:val="00D00C56"/>
    <w:rsid w:val="00D00F7D"/>
    <w:rsid w:val="00D02BB4"/>
    <w:rsid w:val="00D02D2B"/>
    <w:rsid w:val="00D02EE4"/>
    <w:rsid w:val="00D0425F"/>
    <w:rsid w:val="00D0535E"/>
    <w:rsid w:val="00D10D64"/>
    <w:rsid w:val="00D13176"/>
    <w:rsid w:val="00D13FFC"/>
    <w:rsid w:val="00D14B5F"/>
    <w:rsid w:val="00D16714"/>
    <w:rsid w:val="00D17234"/>
    <w:rsid w:val="00D20E2B"/>
    <w:rsid w:val="00D22AD1"/>
    <w:rsid w:val="00D253F0"/>
    <w:rsid w:val="00D26FA6"/>
    <w:rsid w:val="00D277A5"/>
    <w:rsid w:val="00D30EA8"/>
    <w:rsid w:val="00D311F6"/>
    <w:rsid w:val="00D31343"/>
    <w:rsid w:val="00D31F75"/>
    <w:rsid w:val="00D32BD6"/>
    <w:rsid w:val="00D3425F"/>
    <w:rsid w:val="00D34A22"/>
    <w:rsid w:val="00D364E1"/>
    <w:rsid w:val="00D37564"/>
    <w:rsid w:val="00D401A3"/>
    <w:rsid w:val="00D412E6"/>
    <w:rsid w:val="00D414BC"/>
    <w:rsid w:val="00D436C2"/>
    <w:rsid w:val="00D43A38"/>
    <w:rsid w:val="00D44285"/>
    <w:rsid w:val="00D460EE"/>
    <w:rsid w:val="00D468E5"/>
    <w:rsid w:val="00D515C4"/>
    <w:rsid w:val="00D555DF"/>
    <w:rsid w:val="00D55652"/>
    <w:rsid w:val="00D568AD"/>
    <w:rsid w:val="00D568B4"/>
    <w:rsid w:val="00D600E5"/>
    <w:rsid w:val="00D6031B"/>
    <w:rsid w:val="00D61E3D"/>
    <w:rsid w:val="00D626AD"/>
    <w:rsid w:val="00D6334A"/>
    <w:rsid w:val="00D65375"/>
    <w:rsid w:val="00D7003A"/>
    <w:rsid w:val="00D70394"/>
    <w:rsid w:val="00D723F9"/>
    <w:rsid w:val="00D727CD"/>
    <w:rsid w:val="00D732C4"/>
    <w:rsid w:val="00D74065"/>
    <w:rsid w:val="00D75264"/>
    <w:rsid w:val="00D80435"/>
    <w:rsid w:val="00D80614"/>
    <w:rsid w:val="00D81654"/>
    <w:rsid w:val="00D81AC4"/>
    <w:rsid w:val="00D81E9A"/>
    <w:rsid w:val="00D830AA"/>
    <w:rsid w:val="00D8750F"/>
    <w:rsid w:val="00D92AC7"/>
    <w:rsid w:val="00D93292"/>
    <w:rsid w:val="00D93587"/>
    <w:rsid w:val="00D9371F"/>
    <w:rsid w:val="00D939EF"/>
    <w:rsid w:val="00D93CA4"/>
    <w:rsid w:val="00D94D48"/>
    <w:rsid w:val="00D96DA6"/>
    <w:rsid w:val="00D96F17"/>
    <w:rsid w:val="00D970AB"/>
    <w:rsid w:val="00D974EA"/>
    <w:rsid w:val="00DA07A4"/>
    <w:rsid w:val="00DA0836"/>
    <w:rsid w:val="00DA1925"/>
    <w:rsid w:val="00DA2137"/>
    <w:rsid w:val="00DA2FE2"/>
    <w:rsid w:val="00DA4AD4"/>
    <w:rsid w:val="00DA4E40"/>
    <w:rsid w:val="00DA77F5"/>
    <w:rsid w:val="00DB3975"/>
    <w:rsid w:val="00DB3C08"/>
    <w:rsid w:val="00DB512A"/>
    <w:rsid w:val="00DB74C2"/>
    <w:rsid w:val="00DB796B"/>
    <w:rsid w:val="00DC2A1A"/>
    <w:rsid w:val="00DC2FAC"/>
    <w:rsid w:val="00DC43CA"/>
    <w:rsid w:val="00DC5FEB"/>
    <w:rsid w:val="00DC6F66"/>
    <w:rsid w:val="00DD06F2"/>
    <w:rsid w:val="00DD0888"/>
    <w:rsid w:val="00DD15BD"/>
    <w:rsid w:val="00DD4B13"/>
    <w:rsid w:val="00DD6C31"/>
    <w:rsid w:val="00DE2F67"/>
    <w:rsid w:val="00DE3AC3"/>
    <w:rsid w:val="00DE4A5A"/>
    <w:rsid w:val="00DE4EFD"/>
    <w:rsid w:val="00DE634C"/>
    <w:rsid w:val="00DE6EDE"/>
    <w:rsid w:val="00DF172C"/>
    <w:rsid w:val="00DF18D5"/>
    <w:rsid w:val="00DF1EED"/>
    <w:rsid w:val="00DF30F1"/>
    <w:rsid w:val="00DF487D"/>
    <w:rsid w:val="00DF50DA"/>
    <w:rsid w:val="00E00415"/>
    <w:rsid w:val="00E00E22"/>
    <w:rsid w:val="00E021B1"/>
    <w:rsid w:val="00E02D52"/>
    <w:rsid w:val="00E036C8"/>
    <w:rsid w:val="00E03D83"/>
    <w:rsid w:val="00E03F7A"/>
    <w:rsid w:val="00E048E4"/>
    <w:rsid w:val="00E05458"/>
    <w:rsid w:val="00E06259"/>
    <w:rsid w:val="00E0635B"/>
    <w:rsid w:val="00E07BB2"/>
    <w:rsid w:val="00E11706"/>
    <w:rsid w:val="00E12209"/>
    <w:rsid w:val="00E12952"/>
    <w:rsid w:val="00E142B5"/>
    <w:rsid w:val="00E1485E"/>
    <w:rsid w:val="00E1547C"/>
    <w:rsid w:val="00E15953"/>
    <w:rsid w:val="00E16370"/>
    <w:rsid w:val="00E16C10"/>
    <w:rsid w:val="00E217C1"/>
    <w:rsid w:val="00E2283B"/>
    <w:rsid w:val="00E23F05"/>
    <w:rsid w:val="00E24B95"/>
    <w:rsid w:val="00E251E7"/>
    <w:rsid w:val="00E254D0"/>
    <w:rsid w:val="00E260AF"/>
    <w:rsid w:val="00E26173"/>
    <w:rsid w:val="00E26C09"/>
    <w:rsid w:val="00E27595"/>
    <w:rsid w:val="00E2769E"/>
    <w:rsid w:val="00E316AE"/>
    <w:rsid w:val="00E32E5C"/>
    <w:rsid w:val="00E34155"/>
    <w:rsid w:val="00E35DB0"/>
    <w:rsid w:val="00E40083"/>
    <w:rsid w:val="00E4216E"/>
    <w:rsid w:val="00E4230E"/>
    <w:rsid w:val="00E42A36"/>
    <w:rsid w:val="00E44E7A"/>
    <w:rsid w:val="00E455C3"/>
    <w:rsid w:val="00E45679"/>
    <w:rsid w:val="00E47DCC"/>
    <w:rsid w:val="00E504C2"/>
    <w:rsid w:val="00E507F2"/>
    <w:rsid w:val="00E546E5"/>
    <w:rsid w:val="00E54EB6"/>
    <w:rsid w:val="00E60697"/>
    <w:rsid w:val="00E620B8"/>
    <w:rsid w:val="00E627E6"/>
    <w:rsid w:val="00E6296C"/>
    <w:rsid w:val="00E67DD0"/>
    <w:rsid w:val="00E71E5C"/>
    <w:rsid w:val="00E73166"/>
    <w:rsid w:val="00E751D6"/>
    <w:rsid w:val="00E752AF"/>
    <w:rsid w:val="00E7571C"/>
    <w:rsid w:val="00E76430"/>
    <w:rsid w:val="00E76DC1"/>
    <w:rsid w:val="00E833EE"/>
    <w:rsid w:val="00E83AF6"/>
    <w:rsid w:val="00E855FA"/>
    <w:rsid w:val="00E87AAF"/>
    <w:rsid w:val="00E908CE"/>
    <w:rsid w:val="00E921D5"/>
    <w:rsid w:val="00E95EC2"/>
    <w:rsid w:val="00E96892"/>
    <w:rsid w:val="00EA1C5C"/>
    <w:rsid w:val="00EA2603"/>
    <w:rsid w:val="00EA29FA"/>
    <w:rsid w:val="00EA363A"/>
    <w:rsid w:val="00EA45D7"/>
    <w:rsid w:val="00EA4BC3"/>
    <w:rsid w:val="00EA4DE4"/>
    <w:rsid w:val="00EA5310"/>
    <w:rsid w:val="00EB05BB"/>
    <w:rsid w:val="00EB3722"/>
    <w:rsid w:val="00EB4EE4"/>
    <w:rsid w:val="00EB5710"/>
    <w:rsid w:val="00EB7210"/>
    <w:rsid w:val="00EC03A0"/>
    <w:rsid w:val="00EC2903"/>
    <w:rsid w:val="00EC49F3"/>
    <w:rsid w:val="00EC5C6C"/>
    <w:rsid w:val="00EC5DAA"/>
    <w:rsid w:val="00EC5F2F"/>
    <w:rsid w:val="00EC629C"/>
    <w:rsid w:val="00EC6391"/>
    <w:rsid w:val="00EC7337"/>
    <w:rsid w:val="00ED0417"/>
    <w:rsid w:val="00ED0DDC"/>
    <w:rsid w:val="00ED1881"/>
    <w:rsid w:val="00ED1B21"/>
    <w:rsid w:val="00ED2D49"/>
    <w:rsid w:val="00ED61ED"/>
    <w:rsid w:val="00ED6ABC"/>
    <w:rsid w:val="00EE0B58"/>
    <w:rsid w:val="00EE0FCF"/>
    <w:rsid w:val="00EE2BF8"/>
    <w:rsid w:val="00EE4D6D"/>
    <w:rsid w:val="00EE6324"/>
    <w:rsid w:val="00EE7CBB"/>
    <w:rsid w:val="00EF5C7F"/>
    <w:rsid w:val="00F0025B"/>
    <w:rsid w:val="00F00685"/>
    <w:rsid w:val="00F006DE"/>
    <w:rsid w:val="00F03A57"/>
    <w:rsid w:val="00F03C09"/>
    <w:rsid w:val="00F072DD"/>
    <w:rsid w:val="00F13138"/>
    <w:rsid w:val="00F15747"/>
    <w:rsid w:val="00F166FD"/>
    <w:rsid w:val="00F1718C"/>
    <w:rsid w:val="00F1771E"/>
    <w:rsid w:val="00F2095B"/>
    <w:rsid w:val="00F20B43"/>
    <w:rsid w:val="00F21FD7"/>
    <w:rsid w:val="00F22684"/>
    <w:rsid w:val="00F22B92"/>
    <w:rsid w:val="00F22C13"/>
    <w:rsid w:val="00F23F7E"/>
    <w:rsid w:val="00F25C28"/>
    <w:rsid w:val="00F32F23"/>
    <w:rsid w:val="00F33A21"/>
    <w:rsid w:val="00F3593F"/>
    <w:rsid w:val="00F40203"/>
    <w:rsid w:val="00F409F3"/>
    <w:rsid w:val="00F426D8"/>
    <w:rsid w:val="00F4297F"/>
    <w:rsid w:val="00F42C61"/>
    <w:rsid w:val="00F43317"/>
    <w:rsid w:val="00F4553F"/>
    <w:rsid w:val="00F46689"/>
    <w:rsid w:val="00F472AD"/>
    <w:rsid w:val="00F5030B"/>
    <w:rsid w:val="00F51935"/>
    <w:rsid w:val="00F55D0E"/>
    <w:rsid w:val="00F57FB1"/>
    <w:rsid w:val="00F62C00"/>
    <w:rsid w:val="00F64398"/>
    <w:rsid w:val="00F64667"/>
    <w:rsid w:val="00F67AD0"/>
    <w:rsid w:val="00F67D4E"/>
    <w:rsid w:val="00F70A7A"/>
    <w:rsid w:val="00F70ED7"/>
    <w:rsid w:val="00F71E6C"/>
    <w:rsid w:val="00F720CF"/>
    <w:rsid w:val="00F730D8"/>
    <w:rsid w:val="00F730E7"/>
    <w:rsid w:val="00F7495F"/>
    <w:rsid w:val="00F74D8B"/>
    <w:rsid w:val="00F75A1A"/>
    <w:rsid w:val="00F76C5F"/>
    <w:rsid w:val="00F76DE7"/>
    <w:rsid w:val="00F7727A"/>
    <w:rsid w:val="00F77A00"/>
    <w:rsid w:val="00F77C85"/>
    <w:rsid w:val="00F81B08"/>
    <w:rsid w:val="00F821D9"/>
    <w:rsid w:val="00F82C9E"/>
    <w:rsid w:val="00F85A81"/>
    <w:rsid w:val="00F85F16"/>
    <w:rsid w:val="00F87CF8"/>
    <w:rsid w:val="00F915A1"/>
    <w:rsid w:val="00F9346E"/>
    <w:rsid w:val="00F94EBB"/>
    <w:rsid w:val="00F97BF8"/>
    <w:rsid w:val="00FA472A"/>
    <w:rsid w:val="00FA5990"/>
    <w:rsid w:val="00FA6809"/>
    <w:rsid w:val="00FB0D0C"/>
    <w:rsid w:val="00FB208B"/>
    <w:rsid w:val="00FB26B7"/>
    <w:rsid w:val="00FB27D6"/>
    <w:rsid w:val="00FB379C"/>
    <w:rsid w:val="00FB435A"/>
    <w:rsid w:val="00FB54F1"/>
    <w:rsid w:val="00FB5809"/>
    <w:rsid w:val="00FB69EB"/>
    <w:rsid w:val="00FC2AD7"/>
    <w:rsid w:val="00FC418B"/>
    <w:rsid w:val="00FC49D2"/>
    <w:rsid w:val="00FC550B"/>
    <w:rsid w:val="00FC5E27"/>
    <w:rsid w:val="00FC7CD6"/>
    <w:rsid w:val="00FD051E"/>
    <w:rsid w:val="00FD3ECF"/>
    <w:rsid w:val="00FD586D"/>
    <w:rsid w:val="00FE0503"/>
    <w:rsid w:val="00FE05DC"/>
    <w:rsid w:val="00FE1862"/>
    <w:rsid w:val="00FE5F60"/>
    <w:rsid w:val="00FE7B0E"/>
    <w:rsid w:val="00FF45DC"/>
    <w:rsid w:val="00FF50F5"/>
    <w:rsid w:val="00FF52C6"/>
    <w:rsid w:val="00FF667B"/>
    <w:rsid w:val="00FF6E72"/>
    <w:rsid w:val="00FF7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0503"/>
    <w:pPr>
      <w:ind w:firstLine="709"/>
      <w:jc w:val="both"/>
    </w:pPr>
    <w:rPr>
      <w:color w:val="000000"/>
      <w:sz w:val="28"/>
      <w:szCs w:val="28"/>
    </w:rPr>
  </w:style>
  <w:style w:type="paragraph" w:styleId="1">
    <w:name w:val="heading 1"/>
    <w:basedOn w:val="a0"/>
    <w:next w:val="a0"/>
    <w:link w:val="10"/>
    <w:uiPriority w:val="99"/>
    <w:qFormat/>
    <w:locked/>
    <w:rsid w:val="00C8436B"/>
    <w:pPr>
      <w:keepNext/>
      <w:spacing w:before="240" w:after="60"/>
      <w:ind w:firstLine="539"/>
      <w:outlineLvl w:val="0"/>
    </w:pPr>
    <w:rPr>
      <w:rFonts w:ascii="Arial" w:hAnsi="Arial" w:cs="Arial"/>
      <w:b/>
      <w:bCs/>
      <w:color w:val="auto"/>
      <w:kern w:val="32"/>
      <w:sz w:val="32"/>
      <w:szCs w:val="3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8436B"/>
    <w:rPr>
      <w:rFonts w:ascii="Arial" w:hAnsi="Arial" w:cs="Arial"/>
      <w:b/>
      <w:bCs/>
      <w:kern w:val="32"/>
      <w:sz w:val="32"/>
      <w:szCs w:val="32"/>
      <w:lang w:eastAsia="en-US"/>
    </w:rPr>
  </w:style>
  <w:style w:type="paragraph" w:styleId="a4">
    <w:name w:val="Balloon Text"/>
    <w:basedOn w:val="a0"/>
    <w:link w:val="a5"/>
    <w:uiPriority w:val="99"/>
    <w:semiHidden/>
    <w:rsid w:val="0090222D"/>
    <w:rPr>
      <w:rFonts w:ascii="Tahoma" w:hAnsi="Tahoma" w:cs="Tahoma"/>
      <w:sz w:val="16"/>
      <w:szCs w:val="16"/>
    </w:rPr>
  </w:style>
  <w:style w:type="character" w:customStyle="1" w:styleId="a5">
    <w:name w:val="Текст выноски Знак"/>
    <w:basedOn w:val="a1"/>
    <w:link w:val="a4"/>
    <w:uiPriority w:val="99"/>
    <w:semiHidden/>
    <w:locked/>
    <w:rsid w:val="000A77D6"/>
    <w:rPr>
      <w:rFonts w:ascii="Tahoma" w:hAnsi="Tahoma" w:cs="Tahoma"/>
      <w:color w:val="000000"/>
      <w:sz w:val="16"/>
      <w:szCs w:val="16"/>
    </w:rPr>
  </w:style>
  <w:style w:type="paragraph" w:customStyle="1" w:styleId="a6">
    <w:name w:val="Знак Знак Знак"/>
    <w:basedOn w:val="a0"/>
    <w:uiPriority w:val="99"/>
    <w:rsid w:val="00AB243D"/>
    <w:pPr>
      <w:spacing w:after="160" w:line="240" w:lineRule="exact"/>
    </w:pPr>
    <w:rPr>
      <w:rFonts w:ascii="Verdana" w:hAnsi="Verdana" w:cs="Verdana"/>
      <w:color w:val="auto"/>
      <w:sz w:val="20"/>
      <w:szCs w:val="20"/>
      <w:lang w:val="en-US" w:eastAsia="en-US"/>
    </w:rPr>
  </w:style>
  <w:style w:type="paragraph" w:customStyle="1" w:styleId="ConsPlusTitle">
    <w:name w:val="ConsPlusTitle"/>
    <w:uiPriority w:val="99"/>
    <w:rsid w:val="0019508A"/>
    <w:pPr>
      <w:widowControl w:val="0"/>
      <w:autoSpaceDE w:val="0"/>
      <w:autoSpaceDN w:val="0"/>
      <w:adjustRightInd w:val="0"/>
      <w:ind w:firstLine="709"/>
      <w:jc w:val="both"/>
    </w:pPr>
    <w:rPr>
      <w:rFonts w:ascii="Calibri" w:hAnsi="Calibri" w:cs="Calibri"/>
      <w:b/>
      <w:bCs/>
      <w:sz w:val="20"/>
      <w:szCs w:val="20"/>
    </w:rPr>
  </w:style>
  <w:style w:type="paragraph" w:styleId="a7">
    <w:name w:val="header"/>
    <w:basedOn w:val="a0"/>
    <w:link w:val="a8"/>
    <w:uiPriority w:val="99"/>
    <w:rsid w:val="0036314B"/>
    <w:pPr>
      <w:tabs>
        <w:tab w:val="center" w:pos="4677"/>
        <w:tab w:val="right" w:pos="9355"/>
      </w:tabs>
    </w:pPr>
  </w:style>
  <w:style w:type="character" w:customStyle="1" w:styleId="a8">
    <w:name w:val="Верхний колонтитул Знак"/>
    <w:basedOn w:val="a1"/>
    <w:link w:val="a7"/>
    <w:uiPriority w:val="99"/>
    <w:locked/>
    <w:rsid w:val="000A77D6"/>
    <w:rPr>
      <w:color w:val="000000"/>
      <w:sz w:val="28"/>
      <w:szCs w:val="28"/>
    </w:rPr>
  </w:style>
  <w:style w:type="character" w:styleId="a9">
    <w:name w:val="page number"/>
    <w:basedOn w:val="a1"/>
    <w:uiPriority w:val="99"/>
    <w:rsid w:val="0036314B"/>
  </w:style>
  <w:style w:type="paragraph" w:customStyle="1" w:styleId="ConsPlusNormal">
    <w:name w:val="ConsPlusNormal"/>
    <w:link w:val="ConsPlusNormal0"/>
    <w:uiPriority w:val="99"/>
    <w:rsid w:val="00C51ECD"/>
    <w:pPr>
      <w:widowControl w:val="0"/>
      <w:autoSpaceDE w:val="0"/>
      <w:autoSpaceDN w:val="0"/>
      <w:adjustRightInd w:val="0"/>
      <w:ind w:firstLine="720"/>
      <w:jc w:val="both"/>
    </w:pPr>
    <w:rPr>
      <w:rFonts w:ascii="Arial" w:hAnsi="Arial" w:cs="Arial"/>
    </w:rPr>
  </w:style>
  <w:style w:type="paragraph" w:styleId="aa">
    <w:name w:val="Body Text Indent"/>
    <w:basedOn w:val="a0"/>
    <w:link w:val="ab"/>
    <w:uiPriority w:val="99"/>
    <w:rsid w:val="00A9381C"/>
    <w:pPr>
      <w:autoSpaceDE w:val="0"/>
      <w:autoSpaceDN w:val="0"/>
      <w:adjustRightInd w:val="0"/>
      <w:ind w:firstLine="720"/>
    </w:pPr>
  </w:style>
  <w:style w:type="character" w:customStyle="1" w:styleId="ab">
    <w:name w:val="Основной текст с отступом Знак"/>
    <w:basedOn w:val="a1"/>
    <w:link w:val="aa"/>
    <w:uiPriority w:val="99"/>
    <w:semiHidden/>
    <w:locked/>
    <w:rsid w:val="000A77D6"/>
    <w:rPr>
      <w:color w:val="000000"/>
      <w:sz w:val="28"/>
      <w:szCs w:val="28"/>
    </w:rPr>
  </w:style>
  <w:style w:type="paragraph" w:styleId="HTML">
    <w:name w:val="HTML Preformatted"/>
    <w:basedOn w:val="a0"/>
    <w:link w:val="HTML0"/>
    <w:uiPriority w:val="99"/>
    <w:rsid w:val="00A9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1"/>
    <w:link w:val="HTML"/>
    <w:uiPriority w:val="99"/>
    <w:semiHidden/>
    <w:locked/>
    <w:rsid w:val="000A77D6"/>
    <w:rPr>
      <w:rFonts w:ascii="Courier New" w:hAnsi="Courier New" w:cs="Courier New"/>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AC136A"/>
    <w:pPr>
      <w:spacing w:before="100" w:beforeAutospacing="1" w:after="100" w:afterAutospacing="1"/>
    </w:pPr>
    <w:rPr>
      <w:rFonts w:ascii="Tahoma" w:hAnsi="Tahoma" w:cs="Tahoma"/>
      <w:color w:val="auto"/>
      <w:sz w:val="20"/>
      <w:szCs w:val="20"/>
      <w:lang w:val="en-US" w:eastAsia="en-US"/>
    </w:rPr>
  </w:style>
  <w:style w:type="paragraph" w:customStyle="1" w:styleId="11">
    <w:name w:val="Знак Знак Знак1"/>
    <w:basedOn w:val="a0"/>
    <w:uiPriority w:val="99"/>
    <w:rsid w:val="00FF667B"/>
    <w:pPr>
      <w:spacing w:after="160" w:line="240" w:lineRule="exact"/>
    </w:pPr>
    <w:rPr>
      <w:rFonts w:ascii="Verdana" w:hAnsi="Verdana" w:cs="Verdana"/>
      <w:color w:val="auto"/>
      <w:sz w:val="20"/>
      <w:szCs w:val="20"/>
      <w:lang w:val="en-US" w:eastAsia="en-US"/>
    </w:rPr>
  </w:style>
  <w:style w:type="paragraph" w:customStyle="1" w:styleId="ac">
    <w:name w:val="Знак"/>
    <w:basedOn w:val="a0"/>
    <w:uiPriority w:val="99"/>
    <w:rsid w:val="004C5F47"/>
    <w:pPr>
      <w:spacing w:after="160" w:line="240" w:lineRule="exact"/>
    </w:pPr>
    <w:rPr>
      <w:rFonts w:ascii="Verdana" w:hAnsi="Verdana" w:cs="Verdana"/>
      <w:color w:val="auto"/>
      <w:sz w:val="20"/>
      <w:szCs w:val="20"/>
      <w:lang w:val="en-US" w:eastAsia="en-US"/>
    </w:rPr>
  </w:style>
  <w:style w:type="paragraph" w:styleId="ad">
    <w:name w:val="footer"/>
    <w:basedOn w:val="a0"/>
    <w:link w:val="ae"/>
    <w:uiPriority w:val="99"/>
    <w:rsid w:val="006356E9"/>
    <w:pPr>
      <w:tabs>
        <w:tab w:val="center" w:pos="4677"/>
        <w:tab w:val="right" w:pos="9355"/>
      </w:tabs>
    </w:pPr>
  </w:style>
  <w:style w:type="character" w:customStyle="1" w:styleId="ae">
    <w:name w:val="Нижний колонтитул Знак"/>
    <w:basedOn w:val="a1"/>
    <w:link w:val="ad"/>
    <w:uiPriority w:val="99"/>
    <w:locked/>
    <w:rsid w:val="006356E9"/>
    <w:rPr>
      <w:color w:val="000000"/>
      <w:sz w:val="28"/>
      <w:szCs w:val="28"/>
    </w:rPr>
  </w:style>
  <w:style w:type="paragraph" w:customStyle="1" w:styleId="ConsPlusNonformat">
    <w:name w:val="ConsPlusNonformat"/>
    <w:uiPriority w:val="99"/>
    <w:rsid w:val="001F76F6"/>
    <w:pPr>
      <w:widowControl w:val="0"/>
      <w:autoSpaceDE w:val="0"/>
      <w:autoSpaceDN w:val="0"/>
      <w:adjustRightInd w:val="0"/>
      <w:ind w:firstLine="709"/>
      <w:jc w:val="both"/>
    </w:pPr>
    <w:rPr>
      <w:rFonts w:ascii="Courier New" w:hAnsi="Courier New" w:cs="Courier New"/>
      <w:sz w:val="20"/>
      <w:szCs w:val="20"/>
    </w:rPr>
  </w:style>
  <w:style w:type="paragraph" w:styleId="af">
    <w:name w:val="footnote text"/>
    <w:basedOn w:val="a0"/>
    <w:link w:val="af0"/>
    <w:uiPriority w:val="99"/>
    <w:semiHidden/>
    <w:rsid w:val="0090648B"/>
    <w:rPr>
      <w:sz w:val="20"/>
      <w:szCs w:val="20"/>
    </w:rPr>
  </w:style>
  <w:style w:type="character" w:customStyle="1" w:styleId="af0">
    <w:name w:val="Текст сноски Знак"/>
    <w:basedOn w:val="a1"/>
    <w:link w:val="af"/>
    <w:uiPriority w:val="99"/>
    <w:semiHidden/>
    <w:locked/>
    <w:rsid w:val="0090648B"/>
    <w:rPr>
      <w:color w:val="000000"/>
      <w:sz w:val="20"/>
      <w:szCs w:val="20"/>
    </w:rPr>
  </w:style>
  <w:style w:type="character" w:styleId="af1">
    <w:name w:val="footnote reference"/>
    <w:basedOn w:val="a1"/>
    <w:uiPriority w:val="99"/>
    <w:semiHidden/>
    <w:rsid w:val="0090648B"/>
    <w:rPr>
      <w:vertAlign w:val="superscript"/>
    </w:rPr>
  </w:style>
  <w:style w:type="paragraph" w:styleId="2">
    <w:name w:val="Body Text Indent 2"/>
    <w:basedOn w:val="a0"/>
    <w:link w:val="20"/>
    <w:uiPriority w:val="99"/>
    <w:rsid w:val="00627431"/>
    <w:pPr>
      <w:spacing w:after="120" w:line="480" w:lineRule="auto"/>
      <w:ind w:left="283"/>
    </w:pPr>
  </w:style>
  <w:style w:type="character" w:customStyle="1" w:styleId="20">
    <w:name w:val="Основной текст с отступом 2 Знак"/>
    <w:basedOn w:val="a1"/>
    <w:link w:val="2"/>
    <w:uiPriority w:val="99"/>
    <w:locked/>
    <w:rsid w:val="00627431"/>
    <w:rPr>
      <w:color w:val="000000"/>
      <w:sz w:val="28"/>
      <w:szCs w:val="28"/>
    </w:rPr>
  </w:style>
  <w:style w:type="paragraph" w:customStyle="1" w:styleId="21">
    <w:name w:val="Знак Знак Знак2"/>
    <w:basedOn w:val="a0"/>
    <w:uiPriority w:val="99"/>
    <w:rsid w:val="0095076C"/>
    <w:pPr>
      <w:spacing w:after="160" w:line="240" w:lineRule="exact"/>
    </w:pPr>
    <w:rPr>
      <w:rFonts w:ascii="Verdana" w:hAnsi="Verdana" w:cs="Verdana"/>
      <w:color w:val="auto"/>
      <w:sz w:val="20"/>
      <w:szCs w:val="20"/>
      <w:lang w:val="en-US" w:eastAsia="en-US"/>
    </w:rPr>
  </w:style>
  <w:style w:type="paragraph" w:styleId="af2">
    <w:name w:val="List Paragraph"/>
    <w:basedOn w:val="a0"/>
    <w:uiPriority w:val="99"/>
    <w:qFormat/>
    <w:rsid w:val="000D635B"/>
    <w:pPr>
      <w:spacing w:after="200" w:line="276" w:lineRule="auto"/>
      <w:ind w:left="720"/>
    </w:pPr>
    <w:rPr>
      <w:rFonts w:ascii="Calibri" w:hAnsi="Calibri" w:cs="Calibri"/>
      <w:color w:val="auto"/>
      <w:sz w:val="22"/>
      <w:szCs w:val="22"/>
      <w:lang w:eastAsia="en-US"/>
    </w:rPr>
  </w:style>
  <w:style w:type="paragraph" w:customStyle="1" w:styleId="ConsPlusCell">
    <w:name w:val="ConsPlusCell"/>
    <w:uiPriority w:val="99"/>
    <w:rsid w:val="00803BEF"/>
    <w:pPr>
      <w:autoSpaceDE w:val="0"/>
      <w:autoSpaceDN w:val="0"/>
      <w:adjustRightInd w:val="0"/>
      <w:ind w:firstLine="709"/>
      <w:jc w:val="both"/>
    </w:pPr>
    <w:rPr>
      <w:sz w:val="28"/>
      <w:szCs w:val="28"/>
    </w:rPr>
  </w:style>
  <w:style w:type="paragraph" w:customStyle="1" w:styleId="af3">
    <w:name w:val="Мой текст"/>
    <w:basedOn w:val="a0"/>
    <w:link w:val="af4"/>
    <w:uiPriority w:val="99"/>
    <w:rsid w:val="004321A0"/>
    <w:pPr>
      <w:tabs>
        <w:tab w:val="left" w:pos="709"/>
        <w:tab w:val="left" w:pos="3261"/>
      </w:tabs>
      <w:spacing w:line="360" w:lineRule="auto"/>
    </w:pPr>
    <w:rPr>
      <w:color w:val="auto"/>
    </w:rPr>
  </w:style>
  <w:style w:type="character" w:customStyle="1" w:styleId="af4">
    <w:name w:val="Мой текст Знак"/>
    <w:basedOn w:val="a1"/>
    <w:link w:val="af3"/>
    <w:uiPriority w:val="99"/>
    <w:locked/>
    <w:rsid w:val="004321A0"/>
    <w:rPr>
      <w:sz w:val="28"/>
      <w:szCs w:val="28"/>
    </w:rPr>
  </w:style>
  <w:style w:type="character" w:customStyle="1" w:styleId="FontStyle14">
    <w:name w:val="Font Style14"/>
    <w:basedOn w:val="a1"/>
    <w:uiPriority w:val="99"/>
    <w:rsid w:val="004321A0"/>
    <w:rPr>
      <w:rFonts w:ascii="Times New Roman" w:hAnsi="Times New Roman" w:cs="Times New Roman"/>
      <w:sz w:val="28"/>
      <w:szCs w:val="28"/>
    </w:rPr>
  </w:style>
  <w:style w:type="paragraph" w:customStyle="1" w:styleId="Style4">
    <w:name w:val="Style4"/>
    <w:basedOn w:val="a0"/>
    <w:uiPriority w:val="99"/>
    <w:rsid w:val="004321A0"/>
    <w:pPr>
      <w:widowControl w:val="0"/>
      <w:autoSpaceDE w:val="0"/>
      <w:autoSpaceDN w:val="0"/>
      <w:adjustRightInd w:val="0"/>
      <w:spacing w:line="328" w:lineRule="exact"/>
      <w:ind w:firstLine="653"/>
    </w:pPr>
    <w:rPr>
      <w:color w:val="auto"/>
      <w:sz w:val="24"/>
      <w:szCs w:val="24"/>
    </w:rPr>
  </w:style>
  <w:style w:type="paragraph" w:styleId="22">
    <w:name w:val="Body Text 2"/>
    <w:basedOn w:val="a0"/>
    <w:link w:val="23"/>
    <w:uiPriority w:val="99"/>
    <w:rsid w:val="002D1D55"/>
    <w:pPr>
      <w:widowControl w:val="0"/>
    </w:pPr>
    <w:rPr>
      <w:color w:val="auto"/>
    </w:rPr>
  </w:style>
  <w:style w:type="character" w:customStyle="1" w:styleId="23">
    <w:name w:val="Основной текст 2 Знак"/>
    <w:basedOn w:val="a1"/>
    <w:link w:val="22"/>
    <w:uiPriority w:val="99"/>
    <w:semiHidden/>
    <w:locked/>
    <w:rsid w:val="000A77D6"/>
    <w:rPr>
      <w:color w:val="000000"/>
      <w:sz w:val="28"/>
      <w:szCs w:val="28"/>
    </w:rPr>
  </w:style>
  <w:style w:type="paragraph" w:styleId="af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rsid w:val="00262BF1"/>
    <w:pPr>
      <w:spacing w:before="100" w:beforeAutospacing="1" w:after="100" w:afterAutospacing="1"/>
    </w:pPr>
    <w:rPr>
      <w:rFonts w:ascii="Verdana" w:hAnsi="Verdana" w:cs="Verdana"/>
      <w:color w:val="333333"/>
      <w:sz w:val="16"/>
      <w:szCs w:val="16"/>
    </w:rPr>
  </w:style>
  <w:style w:type="paragraph" w:customStyle="1" w:styleId="3">
    <w:name w:val="Знак Знак Знак3"/>
    <w:basedOn w:val="a0"/>
    <w:uiPriority w:val="99"/>
    <w:rsid w:val="00773817"/>
    <w:pPr>
      <w:spacing w:after="160" w:line="240" w:lineRule="exact"/>
    </w:pPr>
    <w:rPr>
      <w:rFonts w:ascii="Verdana" w:hAnsi="Verdana" w:cs="Verdana"/>
      <w:color w:val="auto"/>
      <w:sz w:val="20"/>
      <w:szCs w:val="20"/>
      <w:lang w:val="en-US" w:eastAsia="en-US"/>
    </w:rPr>
  </w:style>
  <w:style w:type="character" w:customStyle="1" w:styleId="ConsPlusNormal0">
    <w:name w:val="ConsPlusNormal Знак"/>
    <w:link w:val="ConsPlusNormal"/>
    <w:uiPriority w:val="99"/>
    <w:locked/>
    <w:rsid w:val="002B2321"/>
    <w:rPr>
      <w:rFonts w:ascii="Arial" w:hAnsi="Arial" w:cs="Arial"/>
      <w:sz w:val="22"/>
      <w:szCs w:val="22"/>
      <w:lang w:val="ru-RU" w:eastAsia="ru-RU"/>
    </w:rPr>
  </w:style>
  <w:style w:type="character" w:styleId="af6">
    <w:name w:val="Strong"/>
    <w:basedOn w:val="a1"/>
    <w:uiPriority w:val="99"/>
    <w:qFormat/>
    <w:locked/>
    <w:rsid w:val="00D401A3"/>
    <w:rPr>
      <w:b/>
      <w:bCs/>
    </w:rPr>
  </w:style>
  <w:style w:type="paragraph" w:customStyle="1" w:styleId="Style3">
    <w:name w:val="Style3"/>
    <w:basedOn w:val="a0"/>
    <w:uiPriority w:val="99"/>
    <w:rsid w:val="00D401A3"/>
    <w:pPr>
      <w:widowControl w:val="0"/>
      <w:autoSpaceDE w:val="0"/>
      <w:autoSpaceDN w:val="0"/>
      <w:adjustRightInd w:val="0"/>
      <w:spacing w:line="324" w:lineRule="exact"/>
      <w:ind w:firstLine="713"/>
    </w:pPr>
    <w:rPr>
      <w:rFonts w:ascii="Calibri" w:hAnsi="Calibri" w:cs="Calibri"/>
      <w:color w:val="auto"/>
      <w:sz w:val="24"/>
      <w:szCs w:val="24"/>
    </w:rPr>
  </w:style>
  <w:style w:type="paragraph" w:customStyle="1" w:styleId="4">
    <w:name w:val="Знак Знак Знак4"/>
    <w:basedOn w:val="a0"/>
    <w:uiPriority w:val="99"/>
    <w:rsid w:val="00CD73E1"/>
    <w:pPr>
      <w:spacing w:after="160" w:line="240" w:lineRule="exact"/>
    </w:pPr>
    <w:rPr>
      <w:rFonts w:ascii="Verdana" w:hAnsi="Verdana" w:cs="Verdana"/>
      <w:color w:val="auto"/>
      <w:sz w:val="20"/>
      <w:szCs w:val="20"/>
      <w:lang w:val="en-US" w:eastAsia="en-US"/>
    </w:rPr>
  </w:style>
  <w:style w:type="paragraph" w:customStyle="1" w:styleId="13">
    <w:name w:val="_Осн 13пт"/>
    <w:uiPriority w:val="99"/>
    <w:rsid w:val="008E41E6"/>
    <w:pPr>
      <w:ind w:firstLine="709"/>
      <w:jc w:val="both"/>
    </w:pPr>
    <w:rPr>
      <w:sz w:val="26"/>
      <w:szCs w:val="26"/>
    </w:rPr>
  </w:style>
  <w:style w:type="paragraph" w:customStyle="1" w:styleId="a">
    <w:name w:val="Обычный стиль+ширина"/>
    <w:basedOn w:val="a0"/>
    <w:autoRedefine/>
    <w:uiPriority w:val="99"/>
    <w:rsid w:val="003E076A"/>
    <w:pPr>
      <w:keepNext/>
      <w:keepLines/>
      <w:numPr>
        <w:numId w:val="9"/>
      </w:numPr>
      <w:tabs>
        <w:tab w:val="left" w:pos="0"/>
        <w:tab w:val="left" w:pos="142"/>
        <w:tab w:val="left" w:pos="284"/>
        <w:tab w:val="left" w:pos="709"/>
        <w:tab w:val="left" w:pos="993"/>
      </w:tabs>
      <w:ind w:firstLine="615"/>
    </w:pPr>
    <w:rPr>
      <w:b/>
      <w:bCs/>
    </w:rPr>
  </w:style>
  <w:style w:type="paragraph" w:customStyle="1" w:styleId="24">
    <w:name w:val="сновной текст с отступом 2"/>
    <w:basedOn w:val="a0"/>
    <w:uiPriority w:val="99"/>
    <w:rsid w:val="001D790F"/>
    <w:pPr>
      <w:widowControl w:val="0"/>
      <w:ind w:firstLine="720"/>
    </w:pPr>
    <w:rPr>
      <w:color w:val="auto"/>
      <w:sz w:val="26"/>
      <w:szCs w:val="26"/>
    </w:rPr>
  </w:style>
  <w:style w:type="paragraph" w:styleId="af7">
    <w:name w:val="No Spacing"/>
    <w:uiPriority w:val="99"/>
    <w:qFormat/>
    <w:rsid w:val="003464D7"/>
    <w:rPr>
      <w:rFonts w:ascii="Calibri" w:hAnsi="Calibri" w:cs="Calibri"/>
      <w:lang w:eastAsia="en-US"/>
    </w:rPr>
  </w:style>
  <w:style w:type="character" w:customStyle="1" w:styleId="FontStyle12">
    <w:name w:val="Font Style12"/>
    <w:uiPriority w:val="99"/>
    <w:rsid w:val="009A7C88"/>
    <w:rPr>
      <w:rFonts w:ascii="Times New Roman" w:hAnsi="Times New Roman" w:cs="Times New Roman"/>
      <w:sz w:val="26"/>
      <w:szCs w:val="26"/>
    </w:rPr>
  </w:style>
  <w:style w:type="character" w:styleId="af8">
    <w:name w:val="Hyperlink"/>
    <w:basedOn w:val="a1"/>
    <w:uiPriority w:val="99"/>
    <w:rsid w:val="009A7C88"/>
    <w:rPr>
      <w:color w:val="0000FF"/>
      <w:u w:val="single"/>
    </w:rPr>
  </w:style>
  <w:style w:type="paragraph" w:customStyle="1" w:styleId="Heading">
    <w:name w:val="Heading"/>
    <w:uiPriority w:val="99"/>
    <w:rsid w:val="00C8436B"/>
    <w:pPr>
      <w:widowControl w:val="0"/>
      <w:autoSpaceDE w:val="0"/>
      <w:autoSpaceDN w:val="0"/>
      <w:adjustRightInd w:val="0"/>
    </w:pPr>
    <w:rPr>
      <w:rFonts w:ascii="Arial" w:hAnsi="Arial" w:cs="Arial"/>
      <w:b/>
      <w:bCs/>
    </w:rPr>
  </w:style>
  <w:style w:type="table" w:styleId="af9">
    <w:name w:val="Table Grid"/>
    <w:basedOn w:val="a2"/>
    <w:uiPriority w:val="99"/>
    <w:locked/>
    <w:rsid w:val="00C8436B"/>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uiPriority w:val="99"/>
    <w:rsid w:val="003900B6"/>
    <w:rPr>
      <w:rFonts w:ascii="Times New Roman" w:hAnsi="Times New Roman" w:cs="Times New Roman"/>
      <w:b/>
      <w:bCs/>
      <w:sz w:val="26"/>
      <w:szCs w:val="26"/>
    </w:rPr>
  </w:style>
  <w:style w:type="character" w:customStyle="1" w:styleId="FontStyle36">
    <w:name w:val="Font Style36"/>
    <w:uiPriority w:val="99"/>
    <w:rsid w:val="003B27D9"/>
    <w:rPr>
      <w:rFonts w:ascii="Times New Roman" w:hAnsi="Times New Roman" w:cs="Times New Roman"/>
      <w:sz w:val="26"/>
      <w:szCs w:val="26"/>
    </w:rPr>
  </w:style>
  <w:style w:type="paragraph" w:customStyle="1" w:styleId="Style10">
    <w:name w:val="Style10"/>
    <w:basedOn w:val="a0"/>
    <w:uiPriority w:val="99"/>
    <w:rsid w:val="003B27D9"/>
    <w:pPr>
      <w:widowControl w:val="0"/>
      <w:autoSpaceDE w:val="0"/>
      <w:autoSpaceDN w:val="0"/>
      <w:adjustRightInd w:val="0"/>
      <w:spacing w:line="323" w:lineRule="exact"/>
      <w:ind w:firstLine="701"/>
    </w:pPr>
    <w:rPr>
      <w:color w:val="auto"/>
      <w:sz w:val="24"/>
      <w:szCs w:val="24"/>
    </w:rPr>
  </w:style>
  <w:style w:type="paragraph" w:customStyle="1" w:styleId="Style24">
    <w:name w:val="Style24"/>
    <w:basedOn w:val="a0"/>
    <w:uiPriority w:val="99"/>
    <w:rsid w:val="003B27D9"/>
    <w:pPr>
      <w:widowControl w:val="0"/>
      <w:autoSpaceDE w:val="0"/>
      <w:autoSpaceDN w:val="0"/>
      <w:adjustRightInd w:val="0"/>
      <w:spacing w:line="326" w:lineRule="exact"/>
      <w:ind w:firstLine="744"/>
      <w:jc w:val="left"/>
    </w:pPr>
    <w:rPr>
      <w:color w:val="auto"/>
      <w:sz w:val="24"/>
      <w:szCs w:val="24"/>
    </w:rPr>
  </w:style>
  <w:style w:type="character" w:styleId="HTML1">
    <w:name w:val="HTML Typewriter"/>
    <w:basedOn w:val="a1"/>
    <w:uiPriority w:val="99"/>
    <w:semiHidden/>
    <w:rsid w:val="00AD25A9"/>
    <w:rPr>
      <w:rFonts w:ascii="Courier New" w:hAnsi="Courier New" w:cs="Courier New"/>
      <w:sz w:val="20"/>
      <w:szCs w:val="20"/>
    </w:rPr>
  </w:style>
  <w:style w:type="paragraph" w:styleId="30">
    <w:name w:val="Body Text 3"/>
    <w:basedOn w:val="a0"/>
    <w:link w:val="31"/>
    <w:uiPriority w:val="99"/>
    <w:rsid w:val="00B82FAD"/>
    <w:pPr>
      <w:spacing w:after="120"/>
      <w:ind w:firstLine="0"/>
      <w:jc w:val="left"/>
    </w:pPr>
    <w:rPr>
      <w:color w:val="auto"/>
      <w:sz w:val="16"/>
      <w:szCs w:val="16"/>
    </w:rPr>
  </w:style>
  <w:style w:type="character" w:customStyle="1" w:styleId="31">
    <w:name w:val="Основной текст 3 Знак"/>
    <w:basedOn w:val="a1"/>
    <w:link w:val="30"/>
    <w:uiPriority w:val="99"/>
    <w:locked/>
    <w:rsid w:val="00B82FAD"/>
    <w:rPr>
      <w:sz w:val="16"/>
      <w:szCs w:val="16"/>
    </w:rPr>
  </w:style>
  <w:style w:type="paragraph" w:customStyle="1" w:styleId="afa">
    <w:name w:val="письмо"/>
    <w:basedOn w:val="a0"/>
    <w:uiPriority w:val="99"/>
    <w:rsid w:val="00B82FAD"/>
    <w:rPr>
      <w:color w:val="auto"/>
    </w:rPr>
  </w:style>
  <w:style w:type="character" w:customStyle="1" w:styleId="FontStyle15">
    <w:name w:val="Font Style15"/>
    <w:uiPriority w:val="99"/>
    <w:rsid w:val="004C0821"/>
    <w:rPr>
      <w:rFonts w:ascii="Times New Roman" w:hAnsi="Times New Roman" w:cs="Times New Roman"/>
      <w:sz w:val="26"/>
      <w:szCs w:val="26"/>
    </w:rPr>
  </w:style>
  <w:style w:type="paragraph" w:customStyle="1" w:styleId="Style6">
    <w:name w:val="Style6"/>
    <w:basedOn w:val="a0"/>
    <w:uiPriority w:val="99"/>
    <w:rsid w:val="004C0821"/>
    <w:pPr>
      <w:widowControl w:val="0"/>
      <w:autoSpaceDE w:val="0"/>
      <w:autoSpaceDN w:val="0"/>
      <w:adjustRightInd w:val="0"/>
      <w:spacing w:line="326" w:lineRule="exact"/>
      <w:ind w:firstLine="701"/>
    </w:pPr>
    <w:rPr>
      <w:color w:val="auto"/>
      <w:sz w:val="24"/>
      <w:szCs w:val="24"/>
    </w:rPr>
  </w:style>
  <w:style w:type="paragraph" w:customStyle="1" w:styleId="5">
    <w:name w:val="Знак Знак Знак5"/>
    <w:basedOn w:val="a0"/>
    <w:uiPriority w:val="99"/>
    <w:rsid w:val="00D626AD"/>
    <w:pPr>
      <w:spacing w:after="160" w:line="240" w:lineRule="exact"/>
      <w:ind w:firstLine="0"/>
      <w:jc w:val="left"/>
    </w:pPr>
    <w:rPr>
      <w:rFonts w:ascii="Verdana" w:hAnsi="Verdana" w:cs="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85881361">
      <w:marLeft w:val="0"/>
      <w:marRight w:val="0"/>
      <w:marTop w:val="0"/>
      <w:marBottom w:val="0"/>
      <w:divBdr>
        <w:top w:val="none" w:sz="0" w:space="0" w:color="auto"/>
        <w:left w:val="none" w:sz="0" w:space="0" w:color="auto"/>
        <w:bottom w:val="none" w:sz="0" w:space="0" w:color="auto"/>
        <w:right w:val="none" w:sz="0" w:space="0" w:color="auto"/>
      </w:divBdr>
      <w:divsChild>
        <w:div w:id="385881363">
          <w:marLeft w:val="0"/>
          <w:marRight w:val="0"/>
          <w:marTop w:val="100"/>
          <w:marBottom w:val="100"/>
          <w:divBdr>
            <w:top w:val="none" w:sz="0" w:space="0" w:color="auto"/>
            <w:left w:val="none" w:sz="0" w:space="0" w:color="auto"/>
            <w:bottom w:val="none" w:sz="0" w:space="0" w:color="auto"/>
            <w:right w:val="none" w:sz="0" w:space="0" w:color="auto"/>
          </w:divBdr>
          <w:divsChild>
            <w:div w:id="385881360">
              <w:marLeft w:val="0"/>
              <w:marRight w:val="0"/>
              <w:marTop w:val="0"/>
              <w:marBottom w:val="0"/>
              <w:divBdr>
                <w:top w:val="none" w:sz="0" w:space="0" w:color="auto"/>
                <w:left w:val="none" w:sz="0" w:space="0" w:color="auto"/>
                <w:bottom w:val="none" w:sz="0" w:space="0" w:color="auto"/>
                <w:right w:val="single" w:sz="48" w:space="0" w:color="FFFFFF"/>
              </w:divBdr>
              <w:divsChild>
                <w:div w:id="385881364">
                  <w:marLeft w:val="0"/>
                  <w:marRight w:val="-4500"/>
                  <w:marTop w:val="0"/>
                  <w:marBottom w:val="0"/>
                  <w:divBdr>
                    <w:top w:val="none" w:sz="0" w:space="0" w:color="auto"/>
                    <w:left w:val="none" w:sz="0" w:space="0" w:color="auto"/>
                    <w:bottom w:val="none" w:sz="0" w:space="0" w:color="auto"/>
                    <w:right w:val="none" w:sz="0" w:space="0" w:color="auto"/>
                  </w:divBdr>
                  <w:divsChild>
                    <w:div w:id="385881358">
                      <w:marLeft w:val="0"/>
                      <w:marRight w:val="4500"/>
                      <w:marTop w:val="0"/>
                      <w:marBottom w:val="0"/>
                      <w:divBdr>
                        <w:top w:val="none" w:sz="0" w:space="0" w:color="auto"/>
                        <w:left w:val="none" w:sz="0" w:space="0" w:color="auto"/>
                        <w:bottom w:val="none" w:sz="0" w:space="0" w:color="auto"/>
                        <w:right w:val="none" w:sz="0" w:space="0" w:color="auto"/>
                      </w:divBdr>
                      <w:divsChild>
                        <w:div w:id="385881359">
                          <w:marLeft w:val="0"/>
                          <w:marRight w:val="0"/>
                          <w:marTop w:val="0"/>
                          <w:marBottom w:val="0"/>
                          <w:divBdr>
                            <w:top w:val="none" w:sz="0" w:space="0" w:color="auto"/>
                            <w:left w:val="none" w:sz="0" w:space="0" w:color="auto"/>
                            <w:bottom w:val="none" w:sz="0" w:space="0" w:color="auto"/>
                            <w:right w:val="none" w:sz="0" w:space="0" w:color="auto"/>
                          </w:divBdr>
                          <w:divsChild>
                            <w:div w:id="38588136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81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FFFE735863694E017B1919CFAD249FC0F96652F0044CF50AFDE9693F2CA2F7D10A79D0E2C912BF500CCBA2BEWBX1H" TargetMode="External"/><Relationship Id="rId13" Type="http://schemas.openxmlformats.org/officeDocument/2006/relationships/hyperlink" Target="consultantplus://offline/ref=DD3EB5FBCB80CF9CEA3BB9D2B4692263F0A6427F18348AFBC881270A63j8L7I" TargetMode="External"/><Relationship Id="rId18" Type="http://schemas.openxmlformats.org/officeDocument/2006/relationships/hyperlink" Target="http://www.pgu.e-zab.ru" TargetMode="External"/><Relationship Id="rId26" Type="http://schemas.openxmlformats.org/officeDocument/2006/relationships/hyperlink" Target="consultantplus://offline/ref=A4434CB8A904EE7BF455C2CB8C9D931DBDE15BDFBE1DBE068A51ADDAAE515DA" TargetMode="External"/><Relationship Id="rId3" Type="http://schemas.openxmlformats.org/officeDocument/2006/relationships/settings" Target="settings.xml"/><Relationship Id="rId21" Type="http://schemas.openxmlformats.org/officeDocument/2006/relationships/hyperlink" Target="consultantplus://offline/ref=0D6C29FB7282A595DA6993C70A7A4CF332D2ABADC6799DC5FA11BA530FA70D1C44O1B" TargetMode="Externa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consultantplus://offline/ref=527434ADA54866E1609BB59A1BEC5715133912F60B9FED7BA579D94C60x2s9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consultantplus://offline/ref=0D6C29FB7282A595DA698DCA1C1612FB30DAFCA5C3769392A44EE10E584AOE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0E0531095BCAB7C1BA4B909048D1C5C24D12A14723D90F7A17C9043F8m7iBC" TargetMode="External"/><Relationship Id="rId24" Type="http://schemas.openxmlformats.org/officeDocument/2006/relationships/hyperlink" Target="consultantplus://offline/ref=527434ADA54866E1609BB59A1BEC57151B3B1DF50992B071AD20D54E672652EDB9B902FA2387CAx0s7F"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consultantplus://offline/ref=0D6C29FB7282A595DA698DCA1C1612FB30DBFCA3C0789392A44EE10E584AOEB" TargetMode="External"/><Relationship Id="rId28" Type="http://schemas.openxmlformats.org/officeDocument/2006/relationships/image" Target="media/image5.wmf"/><Relationship Id="rId10" Type="http://schemas.openxmlformats.org/officeDocument/2006/relationships/hyperlink" Target="consultantplus://offline/ref=90E0531095BCAB7C1BA4B909048D1C5C24D22C15733F90F7A17C9043F8m7iBC" TargetMode="External"/><Relationship Id="rId19" Type="http://schemas.openxmlformats.org/officeDocument/2006/relationships/hyperlink" Target="consultantplus://offline/ref=0D6C29FB7282A595DA698DCA1C1612FB30DAF3A5C7799392A44EE10E584AOEB" TargetMode="External"/><Relationship Id="rId4" Type="http://schemas.openxmlformats.org/officeDocument/2006/relationships/webSettings" Target="webSettings.xml"/><Relationship Id="rId9" Type="http://schemas.openxmlformats.org/officeDocument/2006/relationships/hyperlink" Target="consultantplus://offline/ref=527434ADA54866E1609BB59A1BEC5715133F13F30E9BED7BA579D94C60x2s9F" TargetMode="External"/><Relationship Id="rId14" Type="http://schemas.openxmlformats.org/officeDocument/2006/relationships/hyperlink" Target="consultantplus://offline/ref=D14ED899B21692A10A4549F5018CFB9CDC6545DAB297C55DE1FE5E3BFD2A6E8393E809A81CCD6C22T9B" TargetMode="External"/><Relationship Id="rId22" Type="http://schemas.openxmlformats.org/officeDocument/2006/relationships/hyperlink" Target="consultantplus://offline/ref=0D6C29FB7282A595DA698DCA1C1612FB30DBFCA3C0789392A44EE10E584AOEB" TargetMode="External"/><Relationship Id="rId27" Type="http://schemas.openxmlformats.org/officeDocument/2006/relationships/hyperlink" Target="consultantplus://offline/ref=A4434CB8A904EE7BF455C2CB8C9D931DBDE053D4B918BE068A51ADDAAE515D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28154</Words>
  <Characters>160484</Characters>
  <Application>Microsoft Office Word</Application>
  <DocSecurity>0</DocSecurity>
  <Lines>1337</Lines>
  <Paragraphs>376</Paragraphs>
  <ScaleCrop>false</ScaleCrop>
  <Company>adobl</Company>
  <LinksUpToDate>false</LinksUpToDate>
  <CharactersWithSpaces>188262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station35</dc:creator>
  <cp:keywords/>
  <dc:description/>
  <cp:lastModifiedBy>NAME</cp:lastModifiedBy>
  <cp:revision>2</cp:revision>
  <cp:lastPrinted>2014-04-23T07:36:00Z</cp:lastPrinted>
  <dcterms:created xsi:type="dcterms:W3CDTF">2015-04-17T00:44:00Z</dcterms:created>
  <dcterms:modified xsi:type="dcterms:W3CDTF">2015-04-17T00:44:00Z</dcterms:modified>
</cp:coreProperties>
</file>