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8E" w:rsidRPr="00F421FA" w:rsidRDefault="00E7368E" w:rsidP="00E7368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</w:t>
      </w:r>
      <w:r w:rsidRPr="00F421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муниципального района «Агинский район»</w:t>
      </w:r>
      <w:r w:rsidRPr="00F421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предназначенного для передачи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421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 владение и (или) в пользование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421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421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организациям, образующим инфраструктуру поддержки</w:t>
      </w:r>
    </w:p>
    <w:p w:rsidR="00E7368E" w:rsidRDefault="00E7368E" w:rsidP="00E7368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F421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субъектов малого и среднего предпринимательства</w:t>
      </w:r>
    </w:p>
    <w:p w:rsidR="00E7368E" w:rsidRPr="00F421FA" w:rsidRDefault="00E7368E" w:rsidP="00E7368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</w:p>
    <w:tbl>
      <w:tblPr>
        <w:tblpPr w:leftFromText="45" w:rightFromText="45" w:bottomFromText="258" w:vertAnchor="text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78"/>
        <w:gridCol w:w="5314"/>
        <w:gridCol w:w="3554"/>
      </w:tblGrid>
      <w:tr w:rsidR="00E7368E" w:rsidRPr="00F421FA" w:rsidTr="000B6B40">
        <w:trPr>
          <w:trHeight w:val="195"/>
        </w:trPr>
        <w:tc>
          <w:tcPr>
            <w:tcW w:w="578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E7368E" w:rsidRPr="00F421FA" w:rsidRDefault="00E7368E" w:rsidP="000B6B40">
            <w:pPr>
              <w:spacing w:after="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N</w:t>
            </w: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31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E7368E" w:rsidRPr="00F421FA" w:rsidRDefault="00E7368E" w:rsidP="000B6B40">
            <w:pPr>
              <w:spacing w:after="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Наименование и характеристики объекта</w:t>
            </w:r>
          </w:p>
        </w:tc>
        <w:tc>
          <w:tcPr>
            <w:tcW w:w="355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E7368E" w:rsidRPr="00F421FA" w:rsidRDefault="00E7368E" w:rsidP="000B6B40">
            <w:pPr>
              <w:spacing w:after="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Местонахождение</w:t>
            </w:r>
          </w:p>
        </w:tc>
      </w:tr>
      <w:tr w:rsidR="000B6B40" w:rsidRPr="00F421FA" w:rsidTr="000B4DFA">
        <w:trPr>
          <w:trHeight w:val="5244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0B6B40" w:rsidRPr="000B6B40" w:rsidRDefault="000B6B40" w:rsidP="000B4D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0B6B40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Здание гаража с земельным участком.</w:t>
            </w:r>
          </w:p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Гараж, назначение: под гараж.</w:t>
            </w:r>
          </w:p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Площадь: общая 376,93 кв.м.,</w:t>
            </w:r>
          </w:p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Литер: А. Этажность:1. Подземная этажность:0. Кадастровый (или условный) номер:80-75-28/012/2007-217.</w:t>
            </w:r>
          </w:p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Земельный участок, назначение: земли населенных пунктов, для размещения индивидуальных гаражей.</w:t>
            </w:r>
          </w:p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 1378,96 кв.м.</w:t>
            </w:r>
          </w:p>
          <w:p w:rsidR="000B6B40" w:rsidRPr="00480C1E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Кадастровый (или условный) номер 80:01:180125:0018.</w:t>
            </w:r>
          </w:p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Земельный участок, назначение: земли населенных пунктов, для объектов общественно-делового значения.</w:t>
            </w:r>
          </w:p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 301,25 кв.м.</w:t>
            </w:r>
          </w:p>
          <w:p w:rsidR="000B6B40" w:rsidRPr="00F64341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Кадастровый (или условный) номер 80:01:180125:0019.</w:t>
            </w: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B6B40">
              <w:rPr>
                <w:color w:val="auto"/>
                <w:sz w:val="24"/>
                <w:szCs w:val="24"/>
              </w:rPr>
              <w:t>Забайкальский край,</w:t>
            </w:r>
          </w:p>
          <w:p w:rsidR="000B6B40" w:rsidRP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0B6B40">
              <w:rPr>
                <w:color w:val="auto"/>
                <w:sz w:val="24"/>
                <w:szCs w:val="24"/>
              </w:rPr>
              <w:t>Агинский район,</w:t>
            </w:r>
          </w:p>
          <w:p w:rsidR="000B6B40" w:rsidRPr="000B6B40" w:rsidRDefault="000B6B40" w:rsidP="000B4DFA">
            <w:pPr>
              <w:pStyle w:val="a6"/>
              <w:spacing w:after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B6B40">
              <w:rPr>
                <w:color w:val="auto"/>
                <w:sz w:val="24"/>
                <w:szCs w:val="24"/>
              </w:rPr>
              <w:t>пгт</w:t>
            </w:r>
            <w:proofErr w:type="spellEnd"/>
            <w:r w:rsidRPr="000B6B40">
              <w:rPr>
                <w:color w:val="auto"/>
                <w:sz w:val="24"/>
                <w:szCs w:val="24"/>
              </w:rPr>
              <w:t>. Агинское,</w:t>
            </w:r>
          </w:p>
          <w:p w:rsidR="000B6B40" w:rsidRPr="00F421FA" w:rsidRDefault="000B6B40" w:rsidP="000B4D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0"/>
                <w:szCs w:val="15"/>
                <w:lang w:eastAsia="ru-RU"/>
              </w:rPr>
            </w:pPr>
            <w:r w:rsidRPr="000B6B40">
              <w:rPr>
                <w:rFonts w:ascii="Times New Roman" w:hAnsi="Times New Roman" w:cs="Times New Roman"/>
                <w:sz w:val="24"/>
                <w:szCs w:val="24"/>
              </w:rPr>
              <w:t>ул. Калинина, 21</w:t>
            </w:r>
          </w:p>
        </w:tc>
      </w:tr>
    </w:tbl>
    <w:p w:rsidR="00E7368E" w:rsidRPr="00F421FA" w:rsidRDefault="00E7368E" w:rsidP="00E7368E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F421F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 </w:t>
      </w:r>
    </w:p>
    <w:p w:rsidR="00D02DA9" w:rsidRDefault="00D02DA9"/>
    <w:sectPr w:rsidR="00D02DA9" w:rsidSect="00D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7368E"/>
    <w:rsid w:val="00032CA9"/>
    <w:rsid w:val="000B4DFA"/>
    <w:rsid w:val="000B6B40"/>
    <w:rsid w:val="00137B7C"/>
    <w:rsid w:val="00374DD8"/>
    <w:rsid w:val="00CF4673"/>
    <w:rsid w:val="00D02DA9"/>
    <w:rsid w:val="00E7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8E"/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  <w:style w:type="paragraph" w:styleId="a6">
    <w:name w:val="Body Text"/>
    <w:basedOn w:val="a"/>
    <w:link w:val="a7"/>
    <w:rsid w:val="000B6B4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B6B4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user</cp:lastModifiedBy>
  <cp:revision>2</cp:revision>
  <dcterms:created xsi:type="dcterms:W3CDTF">2018-01-17T02:48:00Z</dcterms:created>
  <dcterms:modified xsi:type="dcterms:W3CDTF">2018-01-17T02:48:00Z</dcterms:modified>
</cp:coreProperties>
</file>