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ED0DC4" w:rsidP="00B73E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7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="00471F75">
        <w:rPr>
          <w:rFonts w:ascii="Arial" w:hAnsi="Arial" w:cs="Arial"/>
        </w:rPr>
        <w:t xml:space="preserve"> 2018 г.</w:t>
      </w:r>
      <w:r w:rsidR="00471F75">
        <w:rPr>
          <w:rFonts w:ascii="Arial" w:hAnsi="Arial" w:cs="Arial"/>
        </w:rPr>
        <w:tab/>
      </w:r>
      <w:r w:rsidR="00471F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№336</w:t>
      </w:r>
    </w:p>
    <w:p w:rsidR="00B73E69" w:rsidRDefault="00B73E69" w:rsidP="00B73E69">
      <w:pPr>
        <w:suppressAutoHyphens/>
        <w:jc w:val="both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B73E69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ED0DC4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использования бюджетных ассигнований на реализацию в 2019 году мероприятий по улучшению жилищных условий граждан, проживающих в сельской местности, в том числе молодых семей и молодых специалистов на территории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41C2A" w:rsidRDefault="006273A8" w:rsidP="001F3686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реализации мероприятий муниципальной программы </w:t>
      </w:r>
      <w:r w:rsidR="00671E61">
        <w:rPr>
          <w:rFonts w:ascii="Arial" w:hAnsi="Arial" w:cs="Arial"/>
        </w:rPr>
        <w:t>Агинского района</w:t>
      </w:r>
    </w:p>
    <w:p w:rsidR="00341C2A" w:rsidRDefault="00671E61" w:rsidP="001F3686">
      <w:pPr>
        <w:pStyle w:val="a3"/>
        <w:suppressAutoHyphens/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«Развитие сельского хозяйства и регулирование рынков сельскохозяйственной </w:t>
      </w:r>
      <w:r w:rsidR="009A7D84">
        <w:rPr>
          <w:rFonts w:ascii="Arial" w:hAnsi="Arial" w:cs="Arial"/>
        </w:rPr>
        <w:t>продукции</w:t>
      </w:r>
      <w:r>
        <w:rPr>
          <w:rFonts w:ascii="Arial" w:hAnsi="Arial" w:cs="Arial"/>
        </w:rPr>
        <w:t xml:space="preserve">, сырья и продовольствия на 2018-2020 годы», утвержденный </w:t>
      </w:r>
      <w:r w:rsidR="009A7D84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администрации муниципального района</w:t>
      </w:r>
      <w:r w:rsidR="009A7D84">
        <w:rPr>
          <w:rFonts w:ascii="Arial" w:hAnsi="Arial" w:cs="Arial"/>
        </w:rPr>
        <w:t xml:space="preserve"> «Агинский район» от 17 сентября 2018 года № 335, руководствуясь Уставом муниципального района «Агинский район» администрация муниципального района «Агинский район» </w:t>
      </w:r>
      <w:r w:rsidR="009A7D84" w:rsidRPr="009A7D84">
        <w:rPr>
          <w:rFonts w:ascii="Arial" w:hAnsi="Arial" w:cs="Arial"/>
          <w:b/>
        </w:rPr>
        <w:t>постановляет:</w:t>
      </w:r>
    </w:p>
    <w:p w:rsidR="009A7D84" w:rsidRDefault="009A7D84" w:rsidP="001F3686">
      <w:pPr>
        <w:pStyle w:val="a3"/>
        <w:suppressAutoHyphens/>
        <w:ind w:left="1069"/>
        <w:jc w:val="both"/>
        <w:rPr>
          <w:rFonts w:ascii="Arial" w:hAnsi="Arial" w:cs="Arial"/>
          <w:b/>
        </w:rPr>
      </w:pPr>
    </w:p>
    <w:p w:rsidR="009A7D84" w:rsidRPr="00783533" w:rsidRDefault="009A7D84" w:rsidP="001F3686">
      <w:pPr>
        <w:pStyle w:val="a3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783533">
        <w:rPr>
          <w:rFonts w:ascii="Arial" w:hAnsi="Arial" w:cs="Arial"/>
        </w:rPr>
        <w:t xml:space="preserve">Утвердить Порядок использования </w:t>
      </w:r>
      <w:r w:rsidRPr="00783533">
        <w:rPr>
          <w:rFonts w:ascii="Arial" w:hAnsi="Arial" w:cs="Arial"/>
        </w:rPr>
        <w:t>бюджетных ассигнований на реализацию в 2019 году мероприятий по улучшению жилищных условий граждан, проживающих в сельской местности, в том числе молодых семей и молодых специалистов на территории муниципального района «Агинский район»</w:t>
      </w:r>
      <w:r w:rsidR="00783533" w:rsidRPr="00783533">
        <w:rPr>
          <w:rFonts w:ascii="Arial" w:hAnsi="Arial" w:cs="Arial"/>
        </w:rPr>
        <w:t xml:space="preserve"> (прилагается)</w:t>
      </w:r>
    </w:p>
    <w:p w:rsidR="009A7D84" w:rsidRDefault="00783533" w:rsidP="001F3686">
      <w:pPr>
        <w:pStyle w:val="a3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возложить на председателя комитета сельского хозяйства администрации муниципального района «Агинский район» - </w:t>
      </w:r>
      <w:proofErr w:type="spellStart"/>
      <w:r>
        <w:rPr>
          <w:rFonts w:ascii="Arial" w:hAnsi="Arial" w:cs="Arial"/>
        </w:rPr>
        <w:t>Намжилова</w:t>
      </w:r>
      <w:proofErr w:type="spellEnd"/>
      <w:r>
        <w:rPr>
          <w:rFonts w:ascii="Arial" w:hAnsi="Arial" w:cs="Arial"/>
        </w:rPr>
        <w:t xml:space="preserve"> В.Н.</w:t>
      </w:r>
    </w:p>
    <w:p w:rsidR="00783533" w:rsidRDefault="00783533" w:rsidP="001F3686">
      <w:pPr>
        <w:pStyle w:val="a3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783533" w:rsidRDefault="00783533" w:rsidP="001F3686">
      <w:pPr>
        <w:suppressAutoHyphens/>
        <w:jc w:val="both"/>
        <w:rPr>
          <w:rFonts w:ascii="Arial" w:hAnsi="Arial" w:cs="Arial"/>
        </w:rPr>
      </w:pPr>
    </w:p>
    <w:p w:rsidR="00783533" w:rsidRPr="00783533" w:rsidRDefault="00783533" w:rsidP="001F3686">
      <w:pPr>
        <w:suppressAutoHyphens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783533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41C2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41C2A">
        <w:rPr>
          <w:rFonts w:ascii="Arial" w:hAnsi="Arial" w:cs="Arial"/>
        </w:rPr>
        <w:t xml:space="preserve"> муниципального района</w:t>
      </w:r>
    </w:p>
    <w:p w:rsidR="00341C2A" w:rsidRDefault="000B323B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«Агински</w:t>
      </w:r>
      <w:r w:rsidR="00341C2A">
        <w:rPr>
          <w:rFonts w:ascii="Arial" w:hAnsi="Arial" w:cs="Arial"/>
        </w:rPr>
        <w:t xml:space="preserve">й район» </w:t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783533">
        <w:rPr>
          <w:rFonts w:ascii="Arial" w:hAnsi="Arial" w:cs="Arial"/>
        </w:rPr>
        <w:t xml:space="preserve">Ж.В. </w:t>
      </w:r>
      <w:proofErr w:type="spellStart"/>
      <w:r w:rsidR="00783533">
        <w:rPr>
          <w:rFonts w:ascii="Arial" w:hAnsi="Arial" w:cs="Arial"/>
        </w:rPr>
        <w:t>Жапов</w:t>
      </w:r>
      <w:proofErr w:type="spellEnd"/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1F3686">
      <w:pPr>
        <w:pStyle w:val="a3"/>
        <w:suppressAutoHyphens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1F3686" w:rsidRDefault="001F3686" w:rsidP="001F3686">
      <w:pPr>
        <w:pStyle w:val="a3"/>
        <w:suppressAutoHyphens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F3686" w:rsidRDefault="001F3686" w:rsidP="001F3686">
      <w:pPr>
        <w:pStyle w:val="a3"/>
        <w:suppressAutoHyphens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района «Агинский район </w:t>
      </w:r>
    </w:p>
    <w:p w:rsidR="001F3686" w:rsidRDefault="001F3686" w:rsidP="001F3686">
      <w:pPr>
        <w:pStyle w:val="a3"/>
        <w:suppressAutoHyphens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17.09.2018 г. № 336»</w:t>
      </w:r>
    </w:p>
    <w:p w:rsidR="001F3686" w:rsidRDefault="001F3686" w:rsidP="001F3686">
      <w:pPr>
        <w:pStyle w:val="a3"/>
        <w:suppressAutoHyphens/>
        <w:ind w:left="1069"/>
        <w:jc w:val="right"/>
        <w:rPr>
          <w:rFonts w:ascii="Arial" w:hAnsi="Arial" w:cs="Arial"/>
        </w:rPr>
      </w:pPr>
    </w:p>
    <w:p w:rsidR="001F3686" w:rsidRDefault="001F3686" w:rsidP="001F3686">
      <w:pPr>
        <w:pStyle w:val="a3"/>
        <w:suppressAutoHyphens/>
        <w:ind w:left="1069"/>
        <w:jc w:val="right"/>
        <w:rPr>
          <w:rFonts w:ascii="Arial" w:hAnsi="Arial" w:cs="Arial"/>
        </w:rPr>
      </w:pPr>
    </w:p>
    <w:p w:rsidR="001F3686" w:rsidRDefault="001F3686" w:rsidP="001F3686">
      <w:pPr>
        <w:pStyle w:val="a3"/>
        <w:suppressAutoHyphens/>
        <w:ind w:left="1069"/>
        <w:jc w:val="center"/>
        <w:rPr>
          <w:rFonts w:ascii="Arial" w:hAnsi="Arial" w:cs="Arial"/>
          <w:b/>
        </w:rPr>
      </w:pPr>
      <w:r w:rsidRPr="001F3686">
        <w:rPr>
          <w:rFonts w:ascii="Arial" w:hAnsi="Arial" w:cs="Arial"/>
          <w:b/>
        </w:rPr>
        <w:t>ПОРЯДОК</w:t>
      </w:r>
      <w:r w:rsidRPr="001F3686">
        <w:rPr>
          <w:rFonts w:ascii="Arial" w:hAnsi="Arial" w:cs="Arial"/>
          <w:b/>
        </w:rPr>
        <w:t xml:space="preserve"> </w:t>
      </w:r>
    </w:p>
    <w:p w:rsidR="001F3686" w:rsidRDefault="001F3686" w:rsidP="001F3686">
      <w:pPr>
        <w:pStyle w:val="a3"/>
        <w:suppressAutoHyphens/>
        <w:ind w:left="1069"/>
        <w:jc w:val="center"/>
        <w:rPr>
          <w:rFonts w:ascii="Arial" w:hAnsi="Arial" w:cs="Arial"/>
          <w:b/>
        </w:rPr>
      </w:pPr>
      <w:r w:rsidRPr="001F3686">
        <w:rPr>
          <w:rFonts w:ascii="Arial" w:hAnsi="Arial" w:cs="Arial"/>
          <w:b/>
        </w:rPr>
        <w:t>использования бюджетных ассигнований на реализацию в 2019 году мероприятий по улучшению жилищных условий граждан, проживающих в сельской местности, в том числе молодых семей и молодых специалистов на территории муниципального района «Агинский район»</w:t>
      </w:r>
    </w:p>
    <w:p w:rsidR="001F3686" w:rsidRDefault="001F3686" w:rsidP="001F3686">
      <w:pPr>
        <w:pStyle w:val="a3"/>
        <w:suppressAutoHyphens/>
        <w:ind w:left="1069"/>
        <w:jc w:val="center"/>
        <w:rPr>
          <w:rFonts w:ascii="Arial" w:hAnsi="Arial" w:cs="Arial"/>
          <w:b/>
        </w:rPr>
      </w:pPr>
    </w:p>
    <w:p w:rsidR="001F3686" w:rsidRDefault="001F3686" w:rsidP="001F3686">
      <w:pPr>
        <w:pStyle w:val="a3"/>
        <w:suppressAutoHyphens/>
        <w:ind w:left="1069"/>
        <w:jc w:val="center"/>
        <w:rPr>
          <w:rFonts w:ascii="Arial" w:hAnsi="Arial" w:cs="Arial"/>
          <w:b/>
        </w:rPr>
      </w:pPr>
    </w:p>
    <w:p w:rsidR="001F3686" w:rsidRPr="001D202B" w:rsidRDefault="009266C9" w:rsidP="008E15A8">
      <w:pPr>
        <w:pStyle w:val="a3"/>
        <w:numPr>
          <w:ilvl w:val="0"/>
          <w:numId w:val="7"/>
        </w:numPr>
        <w:suppressAutoHyphens/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Настоящий Порядок устанавливает цели, условия и порядок использования бюджетных ассигнований на реализацию в 2019 году мероприятий по улучшению жилищных условий граждан, проживающих в сельской местности, в том числе молодых семей и молодых специалистов (далее-</w:t>
      </w:r>
      <w:r w:rsidR="001D202B">
        <w:rPr>
          <w:rFonts w:ascii="Arial" w:hAnsi="Arial" w:cs="Arial"/>
        </w:rPr>
        <w:t>Порядок</w:t>
      </w:r>
      <w:r>
        <w:rPr>
          <w:rFonts w:ascii="Arial" w:hAnsi="Arial" w:cs="Arial"/>
        </w:rPr>
        <w:t>)</w:t>
      </w:r>
      <w:r w:rsidR="001D202B">
        <w:rPr>
          <w:rFonts w:ascii="Arial" w:hAnsi="Arial" w:cs="Arial"/>
        </w:rPr>
        <w:t>.</w:t>
      </w:r>
    </w:p>
    <w:p w:rsidR="001D202B" w:rsidRPr="001C2158" w:rsidRDefault="001D202B" w:rsidP="008E15A8">
      <w:pPr>
        <w:pStyle w:val="a3"/>
        <w:numPr>
          <w:ilvl w:val="0"/>
          <w:numId w:val="7"/>
        </w:numPr>
        <w:suppressAutoHyphens/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Бюджетные ассигнования в 2019 году используются в целях реализации мероприятий по улучшению жилищных условий граждан, проживающих в сельской местности, в том числе молодых семей и молодых специалистов</w:t>
      </w:r>
      <w:r w:rsidR="001C2158">
        <w:rPr>
          <w:rFonts w:ascii="Arial" w:hAnsi="Arial" w:cs="Arial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на 2018-2020 годы». Утвержденной постановлением администрации муниципального района «Агинский район» от 17 сентября 2018 года № 335.</w:t>
      </w:r>
    </w:p>
    <w:p w:rsidR="001C2158" w:rsidRPr="00B53E18" w:rsidRDefault="00B53E18" w:rsidP="008E15A8">
      <w:pPr>
        <w:pStyle w:val="a3"/>
        <w:numPr>
          <w:ilvl w:val="0"/>
          <w:numId w:val="7"/>
        </w:numPr>
        <w:suppressAutoHyphens/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специалистов, осуществляется в форме предоставления социальных выплат гражданам, проживающим в сельской местности, в том числе молодым семьям и молодым специалиста (далее – социальные выплаты).</w:t>
      </w:r>
    </w:p>
    <w:p w:rsidR="00B53E18" w:rsidRPr="008F56B8" w:rsidRDefault="00EE6BD4" w:rsidP="008E15A8">
      <w:pPr>
        <w:pStyle w:val="a3"/>
        <w:numPr>
          <w:ilvl w:val="0"/>
          <w:numId w:val="7"/>
        </w:numPr>
        <w:suppressAutoHyphens/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Финансирование социальных выплат осуществляется за счет средств местного бюджета, предусмотренных на эти цели решением Совета муниципального района «Агинский район» «О бюджете муниципального района «Агинский район» на 2018 год и плановый период 2019 и 2020 годы</w:t>
      </w:r>
      <w:r w:rsidR="008F56B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26.12.2017 года № 156.</w:t>
      </w:r>
    </w:p>
    <w:p w:rsidR="008F56B8" w:rsidRDefault="008F56B8" w:rsidP="008E15A8">
      <w:pPr>
        <w:pStyle w:val="a3"/>
        <w:suppressAutoHyphens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средств бюджета муниципального района определяется в размере 5% от размера социальной выплаты определяемого как разница между расчетной стоимостью строительства (приобретения) жилья и долей собственных и (или) заемных средств граждан</w:t>
      </w:r>
      <w:r w:rsidR="008E15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</w:t>
      </w:r>
      <w:r w:rsidR="008E15A8">
        <w:rPr>
          <w:rFonts w:ascii="Arial" w:hAnsi="Arial" w:cs="Arial"/>
        </w:rPr>
        <w:t xml:space="preserve"> молодых семей и молодых специалистов.</w:t>
      </w:r>
    </w:p>
    <w:p w:rsidR="008E15A8" w:rsidRDefault="008E15A8" w:rsidP="008E15A8">
      <w:pPr>
        <w:pStyle w:val="a3"/>
        <w:suppressAutoHyphens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доля собственных и (или) заемных средств от расчетной стоимости</w:t>
      </w:r>
      <w:r w:rsidR="00A96F9A">
        <w:rPr>
          <w:rFonts w:ascii="Arial" w:hAnsi="Arial" w:cs="Arial"/>
        </w:rPr>
        <w:t xml:space="preserve"> строительства (приобретения) жилья для получателей из числа граждан, проживающих в сельской местности, составляет 50 процентов, из числа молодых семей и молодых специалистов – 30 процентов.</w:t>
      </w:r>
    </w:p>
    <w:p w:rsidR="00A96F9A" w:rsidRDefault="00A96F9A" w:rsidP="008E15A8">
      <w:pPr>
        <w:pStyle w:val="a3"/>
        <w:suppressAutoHyphens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строительства (приобретения) жилья определяется с учетом стоимости 1 кв. метра общей площади в сельской местности. Размер общей площади</w:t>
      </w:r>
      <w:r w:rsidR="004D277C">
        <w:rPr>
          <w:rFonts w:ascii="Arial" w:hAnsi="Arial" w:cs="Arial"/>
        </w:rPr>
        <w:t xml:space="preserve"> жилого помещения устанавливается для семей разной численности (33 кв. метра – для одиноко проживающих граждан, 42 кв. метра на семью из 2 человек, и по 18 кв. метров на каждого члена семьи при численности семьи составляющей 3 и более человек).</w:t>
      </w:r>
    </w:p>
    <w:p w:rsidR="004D277C" w:rsidRDefault="0034358F" w:rsidP="0034358F">
      <w:pPr>
        <w:pStyle w:val="a3"/>
        <w:numPr>
          <w:ilvl w:val="0"/>
          <w:numId w:val="7"/>
        </w:numPr>
        <w:suppressAutoHyphens/>
        <w:ind w:left="567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социальной выплаты в 2019 году имеют граждане, молодые семьи и молодые специалисты, включенные в сводный список участником мероприятий – получателей социальных выплат по Забайкальскому краю на 2019 год (</w:t>
      </w:r>
      <w:r w:rsidR="00724C2D">
        <w:rPr>
          <w:rFonts w:ascii="Arial" w:hAnsi="Arial" w:cs="Arial"/>
        </w:rPr>
        <w:t>далее -</w:t>
      </w:r>
      <w:r>
        <w:rPr>
          <w:rFonts w:ascii="Arial" w:hAnsi="Arial" w:cs="Arial"/>
        </w:rPr>
        <w:t xml:space="preserve"> получатели).</w:t>
      </w:r>
    </w:p>
    <w:p w:rsidR="0034358F" w:rsidRDefault="00080BAE" w:rsidP="00DF1C9E">
      <w:pPr>
        <w:pStyle w:val="a3"/>
        <w:numPr>
          <w:ilvl w:val="0"/>
          <w:numId w:val="7"/>
        </w:numPr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выплата может быть использована получателями на:</w:t>
      </w:r>
    </w:p>
    <w:p w:rsidR="00080BAE" w:rsidRDefault="00080BAE" w:rsidP="00DF1C9E">
      <w:pPr>
        <w:pStyle w:val="a3"/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строительство жилого дома (создание объекта индивидуального жилищного строительства или пристроенного жилого помещения к </w:t>
      </w:r>
      <w:r w:rsidR="00166553">
        <w:rPr>
          <w:rFonts w:ascii="Arial" w:hAnsi="Arial" w:cs="Arial"/>
        </w:rPr>
        <w:t>имеющемуся</w:t>
      </w:r>
      <w:r>
        <w:rPr>
          <w:rFonts w:ascii="Arial" w:hAnsi="Arial" w:cs="Arial"/>
        </w:rPr>
        <w:t xml:space="preserve"> жилому дому</w:t>
      </w:r>
      <w:r w:rsidR="00166553">
        <w:rPr>
          <w:rFonts w:ascii="Arial" w:hAnsi="Arial" w:cs="Arial"/>
        </w:rPr>
        <w:t xml:space="preserve"> в сельской местности, в том числе на завершение ранее начатого строительства жилого дома</w:t>
      </w:r>
      <w:r>
        <w:rPr>
          <w:rFonts w:ascii="Arial" w:hAnsi="Arial" w:cs="Arial"/>
        </w:rPr>
        <w:t>)</w:t>
      </w:r>
      <w:r w:rsidR="00166553">
        <w:rPr>
          <w:rFonts w:ascii="Arial" w:hAnsi="Arial" w:cs="Arial"/>
        </w:rPr>
        <w:t>;</w:t>
      </w:r>
    </w:p>
    <w:p w:rsidR="00166553" w:rsidRDefault="00166553" w:rsidP="00DF1C9E">
      <w:pPr>
        <w:pStyle w:val="a3"/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участие в долевом строительстве жилых домов (квартир) в сельской местности;</w:t>
      </w:r>
    </w:p>
    <w:p w:rsidR="00166553" w:rsidRDefault="00310722" w:rsidP="00DF1C9E">
      <w:pPr>
        <w:pStyle w:val="a3"/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уплату первоначального взноса, а также погашение основного долга</w:t>
      </w:r>
      <w:r w:rsidR="00F10050">
        <w:rPr>
          <w:rFonts w:ascii="Arial" w:hAnsi="Arial" w:cs="Arial"/>
        </w:rPr>
        <w:t xml:space="preserve"> и уплату процентов по кредиту (займу) – в случае привлечения получателем для строительства (приобретения) жилья в качестве источника </w:t>
      </w:r>
      <w:proofErr w:type="spellStart"/>
      <w:r w:rsidR="008B417F">
        <w:rPr>
          <w:rFonts w:ascii="Arial" w:hAnsi="Arial" w:cs="Arial"/>
        </w:rPr>
        <w:t>со</w:t>
      </w:r>
      <w:r w:rsidR="00F10050">
        <w:rPr>
          <w:rFonts w:ascii="Arial" w:hAnsi="Arial" w:cs="Arial"/>
        </w:rPr>
        <w:t>финансирования</w:t>
      </w:r>
      <w:proofErr w:type="spellEnd"/>
      <w:r w:rsidR="00F10050">
        <w:rPr>
          <w:rFonts w:ascii="Arial" w:hAnsi="Arial" w:cs="Arial"/>
        </w:rPr>
        <w:t xml:space="preserve"> жилищного кредита (займа)</w:t>
      </w:r>
      <w:r w:rsidR="008B417F">
        <w:rPr>
          <w:rFonts w:ascii="Arial" w:hAnsi="Arial" w:cs="Arial"/>
        </w:rPr>
        <w:t>, в том числе и</w:t>
      </w:r>
      <w:r w:rsidR="00F10050">
        <w:rPr>
          <w:rFonts w:ascii="Arial" w:hAnsi="Arial" w:cs="Arial"/>
        </w:rPr>
        <w:t>потечного.</w:t>
      </w:r>
    </w:p>
    <w:p w:rsidR="008B417F" w:rsidRPr="00FA4B7A" w:rsidRDefault="00D74EAE" w:rsidP="00DF1C9E">
      <w:pPr>
        <w:pStyle w:val="a3"/>
        <w:numPr>
          <w:ilvl w:val="0"/>
          <w:numId w:val="7"/>
        </w:numPr>
        <w:suppressAutoHyphens/>
        <w:ind w:left="567" w:firstLine="709"/>
        <w:jc w:val="both"/>
        <w:rPr>
          <w:rFonts w:ascii="Arial" w:hAnsi="Arial" w:cs="Arial"/>
        </w:rPr>
      </w:pPr>
      <w:r w:rsidRPr="00FA4B7A">
        <w:rPr>
          <w:rFonts w:ascii="Arial" w:hAnsi="Arial" w:cs="Arial"/>
        </w:rPr>
        <w:t>П</w:t>
      </w:r>
      <w:r w:rsidR="008B417F" w:rsidRPr="00FA4B7A">
        <w:rPr>
          <w:rFonts w:ascii="Arial" w:hAnsi="Arial" w:cs="Arial"/>
        </w:rPr>
        <w:t>раво получателей на получение социальной выплаты удостоверяется свидетельством, кот</w:t>
      </w:r>
      <w:r w:rsidRPr="00FA4B7A">
        <w:rPr>
          <w:rFonts w:ascii="Arial" w:hAnsi="Arial" w:cs="Arial"/>
        </w:rPr>
        <w:t>о</w:t>
      </w:r>
      <w:r w:rsidR="008B417F" w:rsidRPr="00FA4B7A">
        <w:rPr>
          <w:rFonts w:ascii="Arial" w:hAnsi="Arial" w:cs="Arial"/>
        </w:rPr>
        <w:t>рое не является ценной бумагой (далее - свидетельство). Срок действия свидетельства составляет 1 год со дня выдачи, указанной в свидетельстве.</w:t>
      </w:r>
    </w:p>
    <w:p w:rsidR="00D74EAE" w:rsidRPr="00FA4B7A" w:rsidRDefault="00D74EAE" w:rsidP="00DF1C9E">
      <w:pPr>
        <w:pStyle w:val="a3"/>
        <w:numPr>
          <w:ilvl w:val="0"/>
          <w:numId w:val="7"/>
        </w:numPr>
        <w:suppressAutoHyphens/>
        <w:ind w:left="567" w:firstLine="709"/>
        <w:jc w:val="both"/>
        <w:rPr>
          <w:rFonts w:ascii="Arial" w:hAnsi="Arial" w:cs="Arial"/>
        </w:rPr>
      </w:pPr>
      <w:r w:rsidRPr="00FA4B7A">
        <w:rPr>
          <w:rFonts w:ascii="Arial" w:hAnsi="Arial" w:cs="Arial"/>
        </w:rPr>
        <w:t>Министерство осуществляет выдачу свидетельств Администрации по доверенности, для вручения получателем социальных выплат. Администрация, в лице комитета сельского хозяйства, в течение 5 рабочих дней уведомляет получателей субсидии в получении свидетельства.</w:t>
      </w:r>
    </w:p>
    <w:p w:rsidR="00D74EAE" w:rsidRDefault="00D74EAE" w:rsidP="00DF1C9E">
      <w:pPr>
        <w:pStyle w:val="a3"/>
        <w:numPr>
          <w:ilvl w:val="0"/>
          <w:numId w:val="7"/>
        </w:numPr>
        <w:suppressAutoHyphens/>
        <w:ind w:left="567" w:firstLine="709"/>
        <w:jc w:val="both"/>
        <w:rPr>
          <w:rFonts w:ascii="Arial" w:hAnsi="Arial" w:cs="Arial"/>
        </w:rPr>
      </w:pPr>
      <w:r w:rsidRPr="00FA4B7A">
        <w:rPr>
          <w:rFonts w:ascii="Arial" w:hAnsi="Arial" w:cs="Arial"/>
        </w:rPr>
        <w:t>Получатель в течение 5 рабочих дней</w:t>
      </w:r>
      <w:r w:rsidR="00FA4B7A">
        <w:rPr>
          <w:rFonts w:ascii="Arial" w:hAnsi="Arial" w:cs="Arial"/>
        </w:rPr>
        <w:t xml:space="preserve"> с даты выдачи свидетельства представляет его в кредитную организацию для заключения договора банковского счета и открытия банковского счета, предназначенного для зачисления социальной выплаты, и в течение 2 рабочих дней с даты открытия банковского счета</w:t>
      </w:r>
      <w:r w:rsidR="005932E2">
        <w:rPr>
          <w:rFonts w:ascii="Arial" w:hAnsi="Arial" w:cs="Arial"/>
        </w:rPr>
        <w:t xml:space="preserve"> представляет в Комитет сельского хозяйства заявление о перечислении социальной выплаты в произвольной форме с указанием счета, предназначенного для зачисления социальной выплаты, и наименования кредитной организации.</w:t>
      </w:r>
    </w:p>
    <w:p w:rsidR="005932E2" w:rsidRDefault="005932E2" w:rsidP="00DF1C9E">
      <w:pPr>
        <w:pStyle w:val="a3"/>
        <w:numPr>
          <w:ilvl w:val="0"/>
          <w:numId w:val="7"/>
        </w:numPr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Комитет по финансам администрации муниципального района «Агинский район»</w:t>
      </w:r>
      <w:r w:rsidR="00632F1D">
        <w:rPr>
          <w:rFonts w:ascii="Arial" w:hAnsi="Arial" w:cs="Arial"/>
        </w:rPr>
        <w:t xml:space="preserve"> по заявке комитета сельского хозяйства, в течение 1 рабочего дня, перечисляет социальную выплату на лицевой счет комитета. В течение 5 рабочих дней комитет сельского хозяйства перечисляет их на банковские счета получателей.</w:t>
      </w:r>
    </w:p>
    <w:p w:rsidR="00632F1D" w:rsidRPr="00FA4B7A" w:rsidRDefault="00632F1D" w:rsidP="00DF1C9E">
      <w:pPr>
        <w:pStyle w:val="a3"/>
        <w:numPr>
          <w:ilvl w:val="0"/>
          <w:numId w:val="7"/>
        </w:numPr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Неиспользованные социальные выплаты, потребность в которых в текущем финансовом году отсутствует, подлежат возврату в доходы бюджетов в соответствии с бюдже</w:t>
      </w:r>
      <w:bookmarkStart w:id="0" w:name="_GoBack"/>
      <w:bookmarkEnd w:id="0"/>
      <w:r>
        <w:rPr>
          <w:rFonts w:ascii="Arial" w:hAnsi="Arial" w:cs="Arial"/>
        </w:rPr>
        <w:t>тны</w:t>
      </w:r>
      <w:r w:rsidR="00DF1C9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законодательством.</w:t>
      </w:r>
    </w:p>
    <w:sectPr w:rsidR="00632F1D" w:rsidRPr="00FA4B7A" w:rsidSect="00B73E6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9BB"/>
    <w:multiLevelType w:val="hybridMultilevel"/>
    <w:tmpl w:val="5EA2C394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262F110C"/>
    <w:multiLevelType w:val="hybridMultilevel"/>
    <w:tmpl w:val="44FE273C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2A7330AF"/>
    <w:multiLevelType w:val="hybridMultilevel"/>
    <w:tmpl w:val="49989908"/>
    <w:lvl w:ilvl="0" w:tplc="08A0230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A785663"/>
    <w:multiLevelType w:val="multilevel"/>
    <w:tmpl w:val="0D722C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0DB6548"/>
    <w:multiLevelType w:val="hybridMultilevel"/>
    <w:tmpl w:val="91F61162"/>
    <w:lvl w:ilvl="0" w:tplc="F4BA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4570AD"/>
    <w:multiLevelType w:val="hybridMultilevel"/>
    <w:tmpl w:val="D9505B5E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52B70B8B"/>
    <w:multiLevelType w:val="hybridMultilevel"/>
    <w:tmpl w:val="18B07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DC3C25"/>
    <w:multiLevelType w:val="hybridMultilevel"/>
    <w:tmpl w:val="D53E361C"/>
    <w:lvl w:ilvl="0" w:tplc="5BECE77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3C252E"/>
    <w:multiLevelType w:val="hybridMultilevel"/>
    <w:tmpl w:val="1C868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403CF6"/>
    <w:multiLevelType w:val="hybridMultilevel"/>
    <w:tmpl w:val="C382DA10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792E19DD"/>
    <w:multiLevelType w:val="hybridMultilevel"/>
    <w:tmpl w:val="5F2453E6"/>
    <w:lvl w:ilvl="0" w:tplc="08A023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7AB"/>
    <w:rsid w:val="00003455"/>
    <w:rsid w:val="00032B1F"/>
    <w:rsid w:val="000362C4"/>
    <w:rsid w:val="00080BAE"/>
    <w:rsid w:val="000B323B"/>
    <w:rsid w:val="000B6858"/>
    <w:rsid w:val="000B77A8"/>
    <w:rsid w:val="000F1033"/>
    <w:rsid w:val="00103B3F"/>
    <w:rsid w:val="00166553"/>
    <w:rsid w:val="001C2158"/>
    <w:rsid w:val="001C6494"/>
    <w:rsid w:val="001D202B"/>
    <w:rsid w:val="001F3686"/>
    <w:rsid w:val="00215739"/>
    <w:rsid w:val="00284AEE"/>
    <w:rsid w:val="002C0DF1"/>
    <w:rsid w:val="00301E0E"/>
    <w:rsid w:val="00310722"/>
    <w:rsid w:val="00341C2A"/>
    <w:rsid w:val="0034358F"/>
    <w:rsid w:val="00425B77"/>
    <w:rsid w:val="00443285"/>
    <w:rsid w:val="00452366"/>
    <w:rsid w:val="00471F75"/>
    <w:rsid w:val="004D277C"/>
    <w:rsid w:val="005067AB"/>
    <w:rsid w:val="0052081F"/>
    <w:rsid w:val="00530CAD"/>
    <w:rsid w:val="005932E2"/>
    <w:rsid w:val="005C1302"/>
    <w:rsid w:val="00601B54"/>
    <w:rsid w:val="006273A8"/>
    <w:rsid w:val="00632127"/>
    <w:rsid w:val="00632F1D"/>
    <w:rsid w:val="00671E61"/>
    <w:rsid w:val="00724C2D"/>
    <w:rsid w:val="007370A3"/>
    <w:rsid w:val="00783533"/>
    <w:rsid w:val="008A3911"/>
    <w:rsid w:val="008B417F"/>
    <w:rsid w:val="008E15A8"/>
    <w:rsid w:val="008F56B8"/>
    <w:rsid w:val="009266C9"/>
    <w:rsid w:val="00932899"/>
    <w:rsid w:val="00972C70"/>
    <w:rsid w:val="009A7D84"/>
    <w:rsid w:val="00A50681"/>
    <w:rsid w:val="00A96F9A"/>
    <w:rsid w:val="00AB3BCB"/>
    <w:rsid w:val="00B12232"/>
    <w:rsid w:val="00B53E18"/>
    <w:rsid w:val="00B73E69"/>
    <w:rsid w:val="00C16A4B"/>
    <w:rsid w:val="00C465D3"/>
    <w:rsid w:val="00C7401B"/>
    <w:rsid w:val="00C751E1"/>
    <w:rsid w:val="00C820EE"/>
    <w:rsid w:val="00CA190A"/>
    <w:rsid w:val="00D74EAE"/>
    <w:rsid w:val="00D9124C"/>
    <w:rsid w:val="00DF1C9E"/>
    <w:rsid w:val="00ED0DC4"/>
    <w:rsid w:val="00EE6BD4"/>
    <w:rsid w:val="00F10050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43BB3"/>
  <w15:chartTrackingRefBased/>
  <w15:docId w15:val="{B05FC900-F6FA-4F06-BA39-2236FBB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8869-2896-4908-B121-98079121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2020-09-03T07:10:00Z</dcterms:created>
  <dcterms:modified xsi:type="dcterms:W3CDTF">2020-09-07T04:42:00Z</dcterms:modified>
</cp:coreProperties>
</file>