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2" w:rsidRDefault="000A54A2" w:rsidP="004C7A28">
      <w:pPr>
        <w:pStyle w:val="a3"/>
        <w:jc w:val="center"/>
        <w:rPr>
          <w:b/>
          <w:sz w:val="28"/>
          <w:szCs w:val="28"/>
        </w:rPr>
      </w:pPr>
    </w:p>
    <w:p w:rsidR="004C7A28" w:rsidRDefault="004C7A28" w:rsidP="004C7A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«АГИНСКИЙ РАЙОН»</w:t>
      </w:r>
    </w:p>
    <w:p w:rsidR="004C7A28" w:rsidRDefault="004C7A28" w:rsidP="004C7A28">
      <w:pPr>
        <w:pStyle w:val="a3"/>
        <w:jc w:val="center"/>
        <w:rPr>
          <w:b/>
          <w:sz w:val="28"/>
          <w:szCs w:val="28"/>
        </w:rPr>
      </w:pPr>
    </w:p>
    <w:p w:rsidR="004C7A28" w:rsidRDefault="004C7A28" w:rsidP="004C7A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7A28" w:rsidRDefault="004C7A28" w:rsidP="004C7A28">
      <w:pPr>
        <w:pStyle w:val="a3"/>
        <w:jc w:val="center"/>
        <w:rPr>
          <w:b/>
          <w:sz w:val="28"/>
          <w:szCs w:val="28"/>
        </w:rPr>
      </w:pPr>
    </w:p>
    <w:p w:rsidR="004C7A28" w:rsidRDefault="000A54A2" w:rsidP="004C7A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№65</w:t>
      </w:r>
    </w:p>
    <w:p w:rsidR="004C7A28" w:rsidRDefault="004C7A28" w:rsidP="004C7A28">
      <w:pPr>
        <w:pStyle w:val="a3"/>
        <w:jc w:val="both"/>
        <w:rPr>
          <w:sz w:val="28"/>
          <w:szCs w:val="28"/>
        </w:rPr>
      </w:pPr>
    </w:p>
    <w:p w:rsidR="004C7A28" w:rsidRDefault="004C7A28" w:rsidP="004C7A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Агинское</w:t>
      </w:r>
    </w:p>
    <w:p w:rsidR="004C7A28" w:rsidRDefault="004C7A28" w:rsidP="004C7A28">
      <w:pPr>
        <w:pStyle w:val="a3"/>
        <w:jc w:val="center"/>
        <w:rPr>
          <w:sz w:val="28"/>
          <w:szCs w:val="28"/>
        </w:rPr>
      </w:pPr>
    </w:p>
    <w:p w:rsidR="004C7A28" w:rsidRDefault="004C7A28" w:rsidP="004C7A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</w:t>
      </w:r>
    </w:p>
    <w:p w:rsidR="004C7A28" w:rsidRPr="006C7DDB" w:rsidRDefault="004C7A28" w:rsidP="006C7D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района «Агинский район»</w:t>
      </w:r>
      <w:r w:rsidR="006C7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2020 год </w:t>
      </w:r>
    </w:p>
    <w:p w:rsidR="006C7DDB" w:rsidRDefault="006C7DDB" w:rsidP="004C7A28">
      <w:pPr>
        <w:pStyle w:val="a3"/>
        <w:jc w:val="center"/>
        <w:rPr>
          <w:sz w:val="24"/>
          <w:szCs w:val="24"/>
        </w:rPr>
      </w:pPr>
    </w:p>
    <w:p w:rsidR="004C7A28" w:rsidRDefault="004C7A28" w:rsidP="004C7A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муниципального района «Агинский район»  </w:t>
      </w:r>
    </w:p>
    <w:p w:rsidR="004C7A28" w:rsidRDefault="000A54A2" w:rsidP="004C7A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4C7A28">
        <w:rPr>
          <w:sz w:val="24"/>
          <w:szCs w:val="24"/>
        </w:rPr>
        <w:t>» апреля 2021 года</w:t>
      </w:r>
    </w:p>
    <w:p w:rsidR="004C7A28" w:rsidRDefault="004C7A28" w:rsidP="004C7A28">
      <w:pPr>
        <w:pStyle w:val="a3"/>
        <w:jc w:val="center"/>
        <w:rPr>
          <w:sz w:val="24"/>
          <w:szCs w:val="24"/>
        </w:rPr>
      </w:pPr>
    </w:p>
    <w:p w:rsidR="004C7A28" w:rsidRDefault="004C7A28" w:rsidP="004C7A28">
      <w:pPr>
        <w:pStyle w:val="a3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отчета об исполнении бюджета муниципального района «Агинский район» за 2020 год, подготовленный комитетом по финансам администрации муниципального района «Агинский район», Совет муниципального района «Агинский район» </w:t>
      </w:r>
      <w:r>
        <w:rPr>
          <w:b/>
          <w:sz w:val="28"/>
          <w:szCs w:val="28"/>
        </w:rPr>
        <w:t>решил:</w:t>
      </w:r>
    </w:p>
    <w:p w:rsidR="004C7A28" w:rsidRDefault="004C7A28" w:rsidP="004C7A28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4C7A28" w:rsidRDefault="004C7A28" w:rsidP="004C7A28">
      <w:pPr>
        <w:pStyle w:val="a3"/>
        <w:numPr>
          <w:ilvl w:val="0"/>
          <w:numId w:val="1"/>
        </w:numPr>
        <w:ind w:left="0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района «Агинский район» за </w:t>
      </w:r>
      <w:r w:rsidR="000A54A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в  сумме:</w:t>
      </w:r>
    </w:p>
    <w:p w:rsidR="004C7A28" w:rsidRDefault="004C7A28" w:rsidP="004C7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1109492,7 тыс. руб., при уточненном плане 1109484,8 тыс. руб., что составляет 100 %;</w:t>
      </w:r>
    </w:p>
    <w:p w:rsidR="004C7A28" w:rsidRDefault="004C7A28" w:rsidP="004C7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1109192,2 тыс. руб., при уточненном плане 1117068,6 тыс. руб., что составляет 99,3%. </w:t>
      </w:r>
    </w:p>
    <w:p w:rsidR="00F9628F" w:rsidRDefault="00F9628F" w:rsidP="004C7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28" w:rsidRDefault="004C7A28" w:rsidP="004C7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452595">
        <w:rPr>
          <w:rFonts w:ascii="Times New Roman" w:hAnsi="Times New Roman" w:cs="Times New Roman"/>
          <w:sz w:val="28"/>
          <w:szCs w:val="28"/>
        </w:rPr>
        <w:t>300,5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2595" w:rsidRDefault="00452595" w:rsidP="004C7A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28" w:rsidRDefault="004C7A28" w:rsidP="004C7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C7A28" w:rsidRDefault="004C7A28" w:rsidP="004C7A28">
      <w:pPr>
        <w:pStyle w:val="a4"/>
        <w:jc w:val="both"/>
        <w:rPr>
          <w:sz w:val="28"/>
          <w:szCs w:val="28"/>
        </w:rPr>
      </w:pPr>
    </w:p>
    <w:p w:rsidR="004C7A28" w:rsidRDefault="004C7A28" w:rsidP="004C7A28">
      <w:pPr>
        <w:pStyle w:val="a3"/>
        <w:contextualSpacing/>
        <w:jc w:val="both"/>
        <w:rPr>
          <w:sz w:val="28"/>
          <w:szCs w:val="28"/>
        </w:rPr>
      </w:pPr>
    </w:p>
    <w:p w:rsidR="004C7A28" w:rsidRDefault="00FA74B6" w:rsidP="004C7A2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7A28">
        <w:rPr>
          <w:sz w:val="28"/>
          <w:szCs w:val="28"/>
        </w:rPr>
        <w:t xml:space="preserve"> муниципального района</w:t>
      </w:r>
    </w:p>
    <w:p w:rsidR="004C7A28" w:rsidRDefault="004C7A28" w:rsidP="004C7A2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4B6">
        <w:rPr>
          <w:sz w:val="28"/>
          <w:szCs w:val="28"/>
        </w:rPr>
        <w:t>Н.В. Бабужапов</w:t>
      </w:r>
    </w:p>
    <w:p w:rsidR="004C7A28" w:rsidRDefault="004C7A28" w:rsidP="004C7A28">
      <w:pPr>
        <w:pStyle w:val="a3"/>
        <w:contextualSpacing/>
        <w:jc w:val="both"/>
        <w:rPr>
          <w:sz w:val="28"/>
          <w:szCs w:val="28"/>
        </w:rPr>
      </w:pPr>
    </w:p>
    <w:p w:rsidR="004C7A28" w:rsidRDefault="004C7A28" w:rsidP="004C7A28">
      <w:pPr>
        <w:pStyle w:val="a3"/>
        <w:contextualSpacing/>
        <w:jc w:val="both"/>
        <w:rPr>
          <w:sz w:val="28"/>
          <w:szCs w:val="28"/>
        </w:rPr>
      </w:pPr>
    </w:p>
    <w:p w:rsidR="004C7A28" w:rsidRDefault="004C7A28" w:rsidP="004C7A2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C7A28" w:rsidRDefault="004C7A28" w:rsidP="004C7A28">
      <w:pPr>
        <w:pStyle w:val="a3"/>
        <w:contextualSpacing/>
        <w:jc w:val="both"/>
      </w:pPr>
      <w:r>
        <w:rPr>
          <w:sz w:val="28"/>
          <w:szCs w:val="28"/>
        </w:rPr>
        <w:t>муниципального района 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</w:t>
      </w:r>
      <w:r w:rsidR="00452595">
        <w:rPr>
          <w:sz w:val="28"/>
          <w:szCs w:val="28"/>
        </w:rPr>
        <w:t>Б.Аюров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7A28" w:rsidRDefault="004C7A28" w:rsidP="004C7A28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C7A28" w:rsidSect="00F96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702"/>
    <w:multiLevelType w:val="hybridMultilevel"/>
    <w:tmpl w:val="E31C4160"/>
    <w:lvl w:ilvl="0" w:tplc="24AAE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A28"/>
    <w:rsid w:val="000A54A2"/>
    <w:rsid w:val="00165611"/>
    <w:rsid w:val="00345D93"/>
    <w:rsid w:val="00430B4E"/>
    <w:rsid w:val="00452595"/>
    <w:rsid w:val="004C7A28"/>
    <w:rsid w:val="006C7DDB"/>
    <w:rsid w:val="00713D31"/>
    <w:rsid w:val="00F9628F"/>
    <w:rsid w:val="00FA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C7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8</cp:revision>
  <cp:lastPrinted>2021-04-28T01:16:00Z</cp:lastPrinted>
  <dcterms:created xsi:type="dcterms:W3CDTF">2021-04-13T06:39:00Z</dcterms:created>
  <dcterms:modified xsi:type="dcterms:W3CDTF">2021-04-28T01:21:00Z</dcterms:modified>
</cp:coreProperties>
</file>