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1F" w:rsidRPr="00D8661F" w:rsidRDefault="00D8661F" w:rsidP="00D8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1F">
        <w:rPr>
          <w:rFonts w:ascii="Times New Roman" w:hAnsi="Times New Roman" w:cs="Times New Roman"/>
          <w:b/>
          <w:sz w:val="28"/>
          <w:szCs w:val="28"/>
        </w:rPr>
        <w:t>СОВЕТ АКШИНСКОГО МУНИЦИПАЛЬНОГО ОКРУГА</w:t>
      </w:r>
    </w:p>
    <w:p w:rsidR="00D8661F" w:rsidRPr="00D8661F" w:rsidRDefault="00D8661F" w:rsidP="00D8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8661F" w:rsidRPr="00D8661F" w:rsidRDefault="00D8661F" w:rsidP="00D86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1F" w:rsidRPr="00D8661F" w:rsidRDefault="00D8661F" w:rsidP="00D8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661F" w:rsidRPr="00D8661F" w:rsidRDefault="00D8661F" w:rsidP="00D8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09 ноября 2022 года                                                                                            № 5</w:t>
      </w:r>
    </w:p>
    <w:p w:rsidR="00D8661F" w:rsidRPr="00D8661F" w:rsidRDefault="00D8661F" w:rsidP="00D8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8661F">
        <w:rPr>
          <w:rFonts w:ascii="Times New Roman" w:hAnsi="Times New Roman" w:cs="Times New Roman"/>
          <w:sz w:val="28"/>
          <w:szCs w:val="28"/>
        </w:rPr>
        <w:t>Акша</w:t>
      </w:r>
      <w:proofErr w:type="spellEnd"/>
    </w:p>
    <w:p w:rsidR="00D8661F" w:rsidRPr="00D8661F" w:rsidRDefault="00D8661F" w:rsidP="00D86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1F" w:rsidRPr="00D8661F" w:rsidRDefault="00D8661F" w:rsidP="00D8661F">
      <w:pPr>
        <w:rPr>
          <w:rFonts w:ascii="Times New Roman" w:hAnsi="Times New Roman" w:cs="Times New Roman"/>
          <w:sz w:val="28"/>
          <w:szCs w:val="28"/>
        </w:rPr>
      </w:pPr>
    </w:p>
    <w:p w:rsidR="00D8661F" w:rsidRPr="00D8661F" w:rsidRDefault="00D8661F" w:rsidP="00D8661F">
      <w:pPr>
        <w:rPr>
          <w:rFonts w:ascii="Times New Roman" w:hAnsi="Times New Roman" w:cs="Times New Roman"/>
          <w:b/>
          <w:sz w:val="28"/>
          <w:szCs w:val="28"/>
        </w:rPr>
      </w:pPr>
      <w:r w:rsidRPr="00D8661F">
        <w:rPr>
          <w:rFonts w:ascii="Times New Roman" w:hAnsi="Times New Roman" w:cs="Times New Roman"/>
          <w:b/>
          <w:sz w:val="28"/>
          <w:szCs w:val="28"/>
        </w:rPr>
        <w:t xml:space="preserve"> О формировании постоянных комиссий</w:t>
      </w:r>
    </w:p>
    <w:p w:rsidR="00D8661F" w:rsidRPr="00D8661F" w:rsidRDefault="00D8661F" w:rsidP="00D8661F">
      <w:pPr>
        <w:rPr>
          <w:rFonts w:ascii="Times New Roman" w:hAnsi="Times New Roman" w:cs="Times New Roman"/>
          <w:b/>
          <w:sz w:val="28"/>
          <w:szCs w:val="28"/>
        </w:rPr>
      </w:pPr>
      <w:r w:rsidRPr="00D8661F">
        <w:rPr>
          <w:rFonts w:ascii="Times New Roman" w:hAnsi="Times New Roman" w:cs="Times New Roman"/>
          <w:b/>
          <w:sz w:val="28"/>
          <w:szCs w:val="28"/>
        </w:rPr>
        <w:t xml:space="preserve"> Совета Акшинского муниципального округа Забайкальского края </w:t>
      </w:r>
    </w:p>
    <w:p w:rsidR="00D8661F" w:rsidRPr="00D8661F" w:rsidRDefault="00D8661F" w:rsidP="00D8661F">
      <w:pPr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661F">
        <w:rPr>
          <w:rFonts w:ascii="Times New Roman" w:hAnsi="Times New Roman" w:cs="Times New Roman"/>
          <w:sz w:val="28"/>
          <w:szCs w:val="28"/>
        </w:rPr>
        <w:t xml:space="preserve">В соответствии со ст. 23 Устава муниципального района «Акшинский район», ст. ст. 10, 39 Регламента Совета муниципального    </w:t>
      </w:r>
      <w:r w:rsidRPr="00D8661F">
        <w:rPr>
          <w:rFonts w:ascii="Times New Roman" w:hAnsi="Times New Roman" w:cs="Times New Roman"/>
          <w:sz w:val="28"/>
          <w:szCs w:val="28"/>
        </w:rPr>
        <w:t>района «</w:t>
      </w:r>
      <w:r w:rsidRPr="00D8661F">
        <w:rPr>
          <w:rFonts w:ascii="Times New Roman" w:hAnsi="Times New Roman" w:cs="Times New Roman"/>
          <w:sz w:val="28"/>
          <w:szCs w:val="28"/>
        </w:rPr>
        <w:t xml:space="preserve">Акшинский район», </w:t>
      </w:r>
      <w:r w:rsidRPr="00D8661F">
        <w:rPr>
          <w:rFonts w:ascii="Times New Roman" w:hAnsi="Times New Roman" w:cs="Times New Roman"/>
          <w:sz w:val="28"/>
          <w:szCs w:val="28"/>
        </w:rPr>
        <w:t>Совет муниципального</w:t>
      </w:r>
      <w:r w:rsidRPr="00D8661F">
        <w:rPr>
          <w:rFonts w:ascii="Times New Roman" w:hAnsi="Times New Roman" w:cs="Times New Roman"/>
          <w:sz w:val="28"/>
          <w:szCs w:val="28"/>
        </w:rPr>
        <w:t xml:space="preserve"> </w:t>
      </w:r>
      <w:r w:rsidRPr="00D8661F">
        <w:rPr>
          <w:rFonts w:ascii="Times New Roman" w:hAnsi="Times New Roman" w:cs="Times New Roman"/>
          <w:sz w:val="28"/>
          <w:szCs w:val="28"/>
        </w:rPr>
        <w:t>района «</w:t>
      </w:r>
      <w:r w:rsidRPr="00D8661F">
        <w:rPr>
          <w:rFonts w:ascii="Times New Roman" w:hAnsi="Times New Roman" w:cs="Times New Roman"/>
          <w:sz w:val="28"/>
          <w:szCs w:val="28"/>
        </w:rPr>
        <w:t xml:space="preserve">Акшинский район» </w:t>
      </w:r>
      <w:r w:rsidRPr="00D866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1.</w:t>
      </w:r>
      <w:r w:rsidRPr="00D8661F">
        <w:rPr>
          <w:rFonts w:ascii="Times New Roman" w:hAnsi="Times New Roman" w:cs="Times New Roman"/>
          <w:sz w:val="28"/>
          <w:szCs w:val="28"/>
        </w:rPr>
        <w:tab/>
        <w:t>Сформировать в Совете Акшинского муниципального округа Забайкальского края      3 постоянных комиссии: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661F">
        <w:rPr>
          <w:rFonts w:ascii="Times New Roman" w:hAnsi="Times New Roman" w:cs="Times New Roman"/>
          <w:sz w:val="28"/>
          <w:szCs w:val="28"/>
        </w:rPr>
        <w:t>омиссия по правотворчеству, законодательным инициативам и местному самоуправлению».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661F">
        <w:rPr>
          <w:rFonts w:ascii="Times New Roman" w:hAnsi="Times New Roman" w:cs="Times New Roman"/>
          <w:sz w:val="28"/>
          <w:szCs w:val="28"/>
        </w:rPr>
        <w:t>омиссия по социальной политике и депутатской этике».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661F">
        <w:rPr>
          <w:rFonts w:ascii="Times New Roman" w:hAnsi="Times New Roman" w:cs="Times New Roman"/>
          <w:sz w:val="28"/>
          <w:szCs w:val="28"/>
        </w:rPr>
        <w:t>омиссия    по экономической политике и бюджету».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2. Утвердить персональный состав постоянных </w:t>
      </w:r>
      <w:r w:rsidRPr="00D8661F">
        <w:rPr>
          <w:rFonts w:ascii="Times New Roman" w:hAnsi="Times New Roman" w:cs="Times New Roman"/>
          <w:sz w:val="28"/>
          <w:szCs w:val="28"/>
        </w:rPr>
        <w:t>комиссий Совета</w:t>
      </w:r>
      <w:r w:rsidRPr="00D8661F">
        <w:rPr>
          <w:rFonts w:ascii="Times New Roman" w:hAnsi="Times New Roman" w:cs="Times New Roman"/>
          <w:sz w:val="28"/>
          <w:szCs w:val="28"/>
        </w:rPr>
        <w:t xml:space="preserve"> Акшинского муниципального округа Забайкальского края: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61F">
        <w:rPr>
          <w:rFonts w:ascii="Times New Roman" w:hAnsi="Times New Roman" w:cs="Times New Roman"/>
          <w:b/>
          <w:sz w:val="28"/>
          <w:szCs w:val="28"/>
          <w:u w:val="single"/>
        </w:rPr>
        <w:t>Комиссия по правотворчеству, законодательным инициативам и местному самоуправлению: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61F">
        <w:rPr>
          <w:rFonts w:ascii="Times New Roman" w:hAnsi="Times New Roman" w:cs="Times New Roman"/>
          <w:sz w:val="28"/>
          <w:szCs w:val="28"/>
        </w:rPr>
        <w:t>Мункуев</w:t>
      </w:r>
      <w:proofErr w:type="spellEnd"/>
      <w:r w:rsidRPr="00D8661F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D8661F">
        <w:rPr>
          <w:rFonts w:ascii="Times New Roman" w:hAnsi="Times New Roman" w:cs="Times New Roman"/>
          <w:sz w:val="28"/>
          <w:szCs w:val="28"/>
        </w:rPr>
        <w:t>А..</w:t>
      </w:r>
      <w:proofErr w:type="gramEnd"/>
      <w:r w:rsidRPr="00D8661F">
        <w:rPr>
          <w:rFonts w:ascii="Times New Roman" w:hAnsi="Times New Roman" w:cs="Times New Roman"/>
          <w:sz w:val="28"/>
          <w:szCs w:val="28"/>
        </w:rPr>
        <w:t xml:space="preserve"> Зуев И.Ю., Матвеева Ю.А., Забелина Е.Е., Иванова Л.В.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61F">
        <w:rPr>
          <w:rFonts w:ascii="Times New Roman" w:hAnsi="Times New Roman" w:cs="Times New Roman"/>
          <w:b/>
          <w:sz w:val="28"/>
          <w:szCs w:val="28"/>
          <w:u w:val="single"/>
        </w:rPr>
        <w:t>Комиссия по социальной политике и депутатской этике: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Васильева И.В., </w:t>
      </w:r>
      <w:proofErr w:type="spellStart"/>
      <w:r w:rsidRPr="00D8661F">
        <w:rPr>
          <w:rFonts w:ascii="Times New Roman" w:hAnsi="Times New Roman" w:cs="Times New Roman"/>
          <w:sz w:val="28"/>
          <w:szCs w:val="28"/>
        </w:rPr>
        <w:t>Зых</w:t>
      </w:r>
      <w:proofErr w:type="spellEnd"/>
      <w:r w:rsidRPr="00D8661F">
        <w:rPr>
          <w:rFonts w:ascii="Times New Roman" w:hAnsi="Times New Roman" w:cs="Times New Roman"/>
          <w:sz w:val="28"/>
          <w:szCs w:val="28"/>
        </w:rPr>
        <w:t xml:space="preserve"> И.Н., Бутаков А.В., Корчагина Д.Н.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61F">
        <w:rPr>
          <w:rFonts w:ascii="Times New Roman" w:hAnsi="Times New Roman" w:cs="Times New Roman"/>
          <w:b/>
          <w:sz w:val="28"/>
          <w:szCs w:val="28"/>
          <w:u w:val="single"/>
        </w:rPr>
        <w:t>Комиссия по экономической политике и бюджету: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Баранов А.В., Иванова Е.А., Малыхина В.П., Шеломенцева</w:t>
      </w:r>
      <w:bookmarkStart w:id="0" w:name="_GoBack"/>
      <w:bookmarkEnd w:id="0"/>
      <w:r w:rsidRPr="00D8661F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8661F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3.</w:t>
      </w:r>
      <w:r w:rsidRPr="00D8661F">
        <w:rPr>
          <w:rFonts w:ascii="Times New Roman" w:hAnsi="Times New Roman" w:cs="Times New Roman"/>
          <w:sz w:val="28"/>
          <w:szCs w:val="28"/>
        </w:rPr>
        <w:tab/>
        <w:t xml:space="preserve">Настоящее решение разместить на официальном сайте органов местного </w:t>
      </w:r>
      <w:r w:rsidRPr="00D8661F">
        <w:rPr>
          <w:rFonts w:ascii="Times New Roman" w:hAnsi="Times New Roman" w:cs="Times New Roman"/>
          <w:sz w:val="28"/>
          <w:szCs w:val="28"/>
        </w:rPr>
        <w:t>самоуправления муниципального</w:t>
      </w:r>
      <w:r w:rsidRPr="00D8661F">
        <w:rPr>
          <w:rFonts w:ascii="Times New Roman" w:hAnsi="Times New Roman" w:cs="Times New Roman"/>
          <w:sz w:val="28"/>
          <w:szCs w:val="28"/>
        </w:rPr>
        <w:t xml:space="preserve"> района «Акшинский район».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4.</w:t>
      </w:r>
      <w:r w:rsidRPr="00D8661F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решения возложить на председателя Совета муниципального района «Акшинский район».</w:t>
      </w:r>
    </w:p>
    <w:p w:rsidR="00D8661F" w:rsidRPr="00D8661F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1F" w:rsidRPr="00D8661F" w:rsidRDefault="00D8661F" w:rsidP="00D8661F">
      <w:pPr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8661F" w:rsidRPr="00D8661F" w:rsidRDefault="00D8661F" w:rsidP="00D8661F">
      <w:pPr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 Акшинского муниципального округа </w:t>
      </w:r>
    </w:p>
    <w:p w:rsidR="00D8661F" w:rsidRPr="00D8661F" w:rsidRDefault="00D8661F" w:rsidP="00D8661F">
      <w:pPr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1F">
        <w:rPr>
          <w:rFonts w:ascii="Times New Roman" w:hAnsi="Times New Roman" w:cs="Times New Roman"/>
          <w:sz w:val="28"/>
          <w:szCs w:val="28"/>
        </w:rPr>
        <w:t>Вологдина</w:t>
      </w:r>
    </w:p>
    <w:p w:rsidR="00B60D9C" w:rsidRDefault="00B60D9C"/>
    <w:sectPr w:rsidR="00B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1A"/>
    <w:rsid w:val="001F321A"/>
    <w:rsid w:val="00B60D9C"/>
    <w:rsid w:val="00D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C4F6-7DCA-4C43-AC9A-936672DD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МТО</dc:creator>
  <cp:keywords/>
  <dc:description/>
  <cp:lastModifiedBy>Служба МТО</cp:lastModifiedBy>
  <cp:revision>3</cp:revision>
  <dcterms:created xsi:type="dcterms:W3CDTF">2022-11-22T07:14:00Z</dcterms:created>
  <dcterms:modified xsi:type="dcterms:W3CDTF">2022-11-22T07:17:00Z</dcterms:modified>
</cp:coreProperties>
</file>