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ADF" w:rsidRPr="001C7D94" w:rsidRDefault="00193ADF" w:rsidP="001C7D94">
      <w:pPr>
        <w:pStyle w:val="a3"/>
        <w:jc w:val="right"/>
        <w:rPr>
          <w:rFonts w:ascii="Times New Roman" w:hAnsi="Times New Roman" w:cs="Times New Roman"/>
          <w:b/>
          <w:bCs/>
        </w:rPr>
      </w:pPr>
      <w:r w:rsidRPr="000E3476">
        <w:t xml:space="preserve">                                                                                                          </w:t>
      </w:r>
      <w:r>
        <w:t xml:space="preserve">      </w:t>
      </w:r>
      <w:r w:rsidRPr="000E3476">
        <w:t xml:space="preserve"> </w:t>
      </w:r>
      <w:r w:rsidRPr="001C7D94">
        <w:rPr>
          <w:rFonts w:ascii="Times New Roman" w:hAnsi="Times New Roman" w:cs="Times New Roman"/>
          <w:b/>
          <w:bCs/>
        </w:rPr>
        <w:t>Приложение №1</w:t>
      </w:r>
    </w:p>
    <w:p w:rsidR="001C7D94" w:rsidRPr="001C7D94" w:rsidRDefault="001C7D94" w:rsidP="001C7D94">
      <w:pPr>
        <w:pStyle w:val="a3"/>
        <w:jc w:val="right"/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</w:rPr>
        <w:t>к решению Совета Акшинского</w:t>
      </w:r>
    </w:p>
    <w:p w:rsidR="001C7D94" w:rsidRPr="001C7D94" w:rsidRDefault="001C7D94" w:rsidP="001C7D94">
      <w:pPr>
        <w:pStyle w:val="a3"/>
        <w:jc w:val="right"/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</w:rPr>
        <w:t xml:space="preserve"> муниципального округа </w:t>
      </w:r>
    </w:p>
    <w:p w:rsidR="001C7D94" w:rsidRPr="001C7D94" w:rsidRDefault="001C7D94" w:rsidP="001C7D94">
      <w:pPr>
        <w:pStyle w:val="a3"/>
        <w:jc w:val="right"/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</w:rPr>
        <w:t>Забайкальского кая</w:t>
      </w:r>
    </w:p>
    <w:p w:rsidR="001C7D94" w:rsidRPr="001C7D94" w:rsidRDefault="001C7D94" w:rsidP="001C7D94">
      <w:pPr>
        <w:pStyle w:val="a3"/>
        <w:jc w:val="right"/>
        <w:rPr>
          <w:b/>
          <w:bCs/>
        </w:rPr>
      </w:pPr>
      <w:r w:rsidRPr="001C7D94">
        <w:rPr>
          <w:rFonts w:ascii="Times New Roman" w:hAnsi="Times New Roman" w:cs="Times New Roman"/>
          <w:b/>
          <w:bCs/>
        </w:rPr>
        <w:t>от 21 июня 2023 года № 80</w:t>
      </w:r>
    </w:p>
    <w:p w:rsidR="00193ADF" w:rsidRPr="001C7D94" w:rsidRDefault="00193ADF" w:rsidP="00193ADF">
      <w:pPr>
        <w:ind w:right="-330"/>
        <w:rPr>
          <w:b/>
          <w:bCs/>
        </w:rPr>
      </w:pPr>
    </w:p>
    <w:p w:rsidR="00193ADF" w:rsidRPr="001C7D94" w:rsidRDefault="00193ADF" w:rsidP="00193ADF">
      <w:pPr>
        <w:ind w:right="-690"/>
        <w:jc w:val="center"/>
        <w:rPr>
          <w:rFonts w:ascii="Times New Roman" w:hAnsi="Times New Roman" w:cs="Times New Roman"/>
          <w:b/>
        </w:rPr>
      </w:pPr>
      <w:r w:rsidRPr="001C7D94">
        <w:rPr>
          <w:rFonts w:ascii="Times New Roman" w:hAnsi="Times New Roman" w:cs="Times New Roman"/>
          <w:b/>
        </w:rPr>
        <w:t xml:space="preserve">Объем поступлений доходов бюджета сельского поселения «Убур-Тохторское» </w:t>
      </w:r>
    </w:p>
    <w:p w:rsidR="00193ADF" w:rsidRPr="001C7D94" w:rsidRDefault="00193ADF" w:rsidP="00193ADF">
      <w:pPr>
        <w:ind w:right="-690"/>
        <w:jc w:val="center"/>
        <w:rPr>
          <w:rFonts w:ascii="Times New Roman" w:hAnsi="Times New Roman" w:cs="Times New Roman"/>
          <w:b/>
        </w:rPr>
      </w:pPr>
      <w:r w:rsidRPr="001C7D94">
        <w:rPr>
          <w:rFonts w:ascii="Times New Roman" w:hAnsi="Times New Roman" w:cs="Times New Roman"/>
          <w:b/>
        </w:rPr>
        <w:t>по основным  источникам  за    2022г.</w:t>
      </w:r>
    </w:p>
    <w:tbl>
      <w:tblPr>
        <w:tblW w:w="11254" w:type="dxa"/>
        <w:tblInd w:w="-1246" w:type="dxa"/>
        <w:tblLayout w:type="fixed"/>
        <w:tblLook w:val="0000" w:firstRow="0" w:lastRow="0" w:firstColumn="0" w:lastColumn="0" w:noHBand="0" w:noVBand="0"/>
      </w:tblPr>
      <w:tblGrid>
        <w:gridCol w:w="2259"/>
        <w:gridCol w:w="4135"/>
        <w:gridCol w:w="1080"/>
        <w:gridCol w:w="1440"/>
        <w:gridCol w:w="1440"/>
        <w:gridCol w:w="900"/>
      </w:tblGrid>
      <w:tr w:rsidR="00193ADF" w:rsidRPr="001C7D94" w:rsidTr="002A3E93">
        <w:trPr>
          <w:cantSplit/>
          <w:trHeight w:val="745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ab/>
              <w:t>Код по бюджетной классификации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ind w:left="-108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План на 2022г</w:t>
            </w:r>
          </w:p>
          <w:p w:rsidR="00193ADF" w:rsidRPr="001C7D94" w:rsidRDefault="00193ADF" w:rsidP="002A3E93">
            <w:pPr>
              <w:suppressAutoHyphens/>
              <w:snapToGrid w:val="0"/>
              <w:ind w:left="-108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первоначальный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 xml:space="preserve">Исполнено </w:t>
            </w:r>
          </w:p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2022г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Уточненная за 2022г</w:t>
            </w:r>
          </w:p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Исполнено %</w:t>
            </w:r>
          </w:p>
        </w:tc>
      </w:tr>
      <w:tr w:rsidR="00193ADF" w:rsidRPr="001C7D94" w:rsidTr="002A3E93">
        <w:trPr>
          <w:trHeight w:val="195"/>
        </w:trPr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2</w:t>
            </w:r>
          </w:p>
          <w:p w:rsidR="00193ADF" w:rsidRPr="001C7D94" w:rsidRDefault="00193ADF" w:rsidP="002A3E93">
            <w:pPr>
              <w:snapToGrid w:val="0"/>
              <w:rPr>
                <w:rFonts w:ascii="Times New Roman" w:hAnsi="Times New Roman" w:cs="Times New Roman"/>
              </w:rPr>
            </w:pPr>
          </w:p>
          <w:p w:rsidR="00193ADF" w:rsidRPr="001C7D94" w:rsidRDefault="00193ADF" w:rsidP="002A3E93">
            <w:pPr>
              <w:tabs>
                <w:tab w:val="left" w:pos="612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612"/>
              </w:tabs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612"/>
              </w:tabs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612"/>
              </w:tabs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ADF" w:rsidRPr="001C7D94" w:rsidRDefault="00193ADF" w:rsidP="002A3E93">
            <w:pPr>
              <w:tabs>
                <w:tab w:val="left" w:pos="612"/>
              </w:tabs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93ADF" w:rsidRPr="001C7D94" w:rsidTr="002A3E93"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</w:rPr>
              <w:t>10000000000000000</w:t>
            </w:r>
          </w:p>
        </w:tc>
        <w:tc>
          <w:tcPr>
            <w:tcW w:w="4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</w:rPr>
              <w:t>Налоговые доходы всего: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112600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153922,98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133600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136,7</w:t>
            </w:r>
          </w:p>
        </w:tc>
      </w:tr>
      <w:tr w:rsidR="00193ADF" w:rsidRPr="001C7D94" w:rsidTr="002A3E93"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</w:rPr>
              <w:t>10100000000000000</w:t>
            </w:r>
          </w:p>
        </w:tc>
        <w:tc>
          <w:tcPr>
            <w:tcW w:w="4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i/>
              </w:rPr>
              <w:t>Налоги на прибыль, доходы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15640,99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13000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120,3</w:t>
            </w:r>
          </w:p>
        </w:tc>
      </w:tr>
      <w:tr w:rsidR="00193ADF" w:rsidRPr="001C7D94" w:rsidTr="002A3E93"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/>
                <w:lang w:eastAsia="ar-SA"/>
              </w:rPr>
            </w:pPr>
          </w:p>
        </w:tc>
        <w:tc>
          <w:tcPr>
            <w:tcW w:w="4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93ADF" w:rsidRPr="001C7D94" w:rsidTr="002A3E93">
        <w:trPr>
          <w:trHeight w:val="360"/>
        </w:trPr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10102021011000110</w:t>
            </w:r>
          </w:p>
        </w:tc>
        <w:tc>
          <w:tcPr>
            <w:tcW w:w="41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Налог на доходы физических лиц</w:t>
            </w:r>
          </w:p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12000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12640,99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12000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105,3</w:t>
            </w:r>
          </w:p>
        </w:tc>
      </w:tr>
      <w:tr w:rsidR="00193ADF" w:rsidRPr="001C7D94" w:rsidTr="002A3E93">
        <w:trPr>
          <w:trHeight w:val="150"/>
        </w:trPr>
        <w:tc>
          <w:tcPr>
            <w:tcW w:w="2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93ADF" w:rsidRPr="001C7D94" w:rsidTr="002A3E93"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10804020010000110</w:t>
            </w:r>
          </w:p>
        </w:tc>
        <w:tc>
          <w:tcPr>
            <w:tcW w:w="4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Государственная пошлина нотариальных действий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3000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300</w:t>
            </w:r>
          </w:p>
        </w:tc>
      </w:tr>
      <w:tr w:rsidR="00193ADF" w:rsidRPr="001C7D94" w:rsidTr="002A3E93">
        <w:trPr>
          <w:trHeight w:val="649"/>
        </w:trPr>
        <w:tc>
          <w:tcPr>
            <w:tcW w:w="22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10503010011000110</w:t>
            </w:r>
          </w:p>
        </w:tc>
        <w:tc>
          <w:tcPr>
            <w:tcW w:w="41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</w:rPr>
            </w:pPr>
          </w:p>
          <w:p w:rsidR="00193ADF" w:rsidRPr="001C7D94" w:rsidRDefault="00193ADF" w:rsidP="002A3E93">
            <w:pPr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193ADF" w:rsidRPr="001C7D94" w:rsidTr="002A3E93">
        <w:trPr>
          <w:trHeight w:val="351"/>
        </w:trPr>
        <w:tc>
          <w:tcPr>
            <w:tcW w:w="2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</w:rPr>
              <w:t>10600000000000000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i/>
              </w:rPr>
              <w:t>Налоги на имущество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99600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138281,99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120600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138,8</w:t>
            </w:r>
          </w:p>
        </w:tc>
      </w:tr>
      <w:tr w:rsidR="00193ADF" w:rsidRPr="001C7D94" w:rsidTr="002A3E93">
        <w:trPr>
          <w:trHeight w:val="272"/>
        </w:trPr>
        <w:tc>
          <w:tcPr>
            <w:tcW w:w="2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/>
                <w:lang w:eastAsia="ar-S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93ADF" w:rsidRPr="001C7D94" w:rsidTr="002A3E93">
        <w:trPr>
          <w:trHeight w:val="224"/>
        </w:trPr>
        <w:tc>
          <w:tcPr>
            <w:tcW w:w="2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10601030101000110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Налоги на имущество физических лиц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1111,96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111,2</w:t>
            </w:r>
          </w:p>
        </w:tc>
      </w:tr>
      <w:tr w:rsidR="00193ADF" w:rsidRPr="001C7D94" w:rsidTr="002A3E93">
        <w:trPr>
          <w:trHeight w:val="337"/>
        </w:trPr>
        <w:tc>
          <w:tcPr>
            <w:tcW w:w="2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106060</w:t>
            </w:r>
            <w:r w:rsidRPr="001C7D94">
              <w:rPr>
                <w:rFonts w:ascii="Times New Roman" w:hAnsi="Times New Roman" w:cs="Times New Roman"/>
                <w:lang w:val="en-US"/>
              </w:rPr>
              <w:t>4</w:t>
            </w:r>
            <w:r w:rsidRPr="001C7D94">
              <w:rPr>
                <w:rFonts w:ascii="Times New Roman" w:hAnsi="Times New Roman" w:cs="Times New Roman"/>
              </w:rPr>
              <w:t>3101000110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98600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137170,03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119600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139,1</w:t>
            </w:r>
          </w:p>
        </w:tc>
      </w:tr>
      <w:tr w:rsidR="00193ADF" w:rsidRPr="001C7D94" w:rsidTr="002A3E93">
        <w:trPr>
          <w:trHeight w:val="541"/>
        </w:trPr>
        <w:tc>
          <w:tcPr>
            <w:tcW w:w="2259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  <w:b/>
              </w:rPr>
              <w:t>Неналоговые доходы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54000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40500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54000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75</w:t>
            </w:r>
          </w:p>
        </w:tc>
      </w:tr>
      <w:tr w:rsidR="00193ADF" w:rsidRPr="001C7D94" w:rsidTr="002A3E93">
        <w:trPr>
          <w:trHeight w:val="251"/>
        </w:trPr>
        <w:tc>
          <w:tcPr>
            <w:tcW w:w="2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 xml:space="preserve">    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93ADF" w:rsidRPr="001C7D94" w:rsidTr="002A3E93">
        <w:trPr>
          <w:trHeight w:val="489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11105035100000120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Доходы от сдачи в аренду имущество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54000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40500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54000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75</w:t>
            </w:r>
          </w:p>
        </w:tc>
      </w:tr>
      <w:tr w:rsidR="00193ADF" w:rsidRPr="001C7D94" w:rsidTr="002A3E93">
        <w:trPr>
          <w:trHeight w:val="132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lastRenderedPageBreak/>
              <w:t>11705050100000180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Прочие доходы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193ADF" w:rsidRPr="001C7D94" w:rsidTr="002A3E93">
        <w:trPr>
          <w:trHeight w:val="351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</w:rPr>
              <w:t>Итого собственных доходов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166600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194422,98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187600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116,7</w:t>
            </w:r>
          </w:p>
        </w:tc>
      </w:tr>
      <w:tr w:rsidR="00193ADF" w:rsidRPr="001C7D94" w:rsidTr="002A3E93">
        <w:trPr>
          <w:trHeight w:val="368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</w:rPr>
              <w:t>200000000000000151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</w:rPr>
              <w:t>Безвозмездные перечисления</w:t>
            </w:r>
          </w:p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93ADF" w:rsidRPr="001C7D94" w:rsidTr="002A3E93">
        <w:trPr>
          <w:trHeight w:val="690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>20215001100000150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 xml:space="preserve">Дотация на выравнивания бюджетной обеспеченности </w:t>
            </w:r>
          </w:p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874000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874000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874000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</w:tr>
      <w:tr w:rsidR="00193ADF" w:rsidRPr="001C7D94" w:rsidTr="002A3E93">
        <w:trPr>
          <w:trHeight w:val="673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193ADF" w:rsidRPr="001C7D94" w:rsidRDefault="00193ADF" w:rsidP="002A3E93">
            <w:pPr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20215002100000150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 xml:space="preserve">Дотация бюджетам поселений на поддержку мер по обеспечению сбалансированности </w:t>
            </w:r>
            <w:proofErr w:type="spellStart"/>
            <w:r w:rsidRPr="001C7D94">
              <w:rPr>
                <w:rFonts w:ascii="Times New Roman" w:hAnsi="Times New Roman" w:cs="Times New Roman"/>
                <w:lang w:eastAsia="ar-SA"/>
              </w:rPr>
              <w:t>бюжетам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93ADF" w:rsidRPr="001C7D94" w:rsidTr="002A3E93">
        <w:trPr>
          <w:trHeight w:val="387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20235118100000150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193ADF" w:rsidRPr="001C7D94" w:rsidRDefault="00193ADF" w:rsidP="002A3E93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</w:rPr>
              <w:t xml:space="preserve">Субвенция </w:t>
            </w:r>
            <w:proofErr w:type="spellStart"/>
            <w:r w:rsidRPr="001C7D94">
              <w:rPr>
                <w:rFonts w:ascii="Times New Roman" w:hAnsi="Times New Roman" w:cs="Times New Roman"/>
              </w:rPr>
              <w:t>бюдж</w:t>
            </w:r>
            <w:proofErr w:type="spellEnd"/>
            <w:r w:rsidRPr="001C7D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1C7D94">
              <w:rPr>
                <w:rFonts w:ascii="Times New Roman" w:hAnsi="Times New Roman" w:cs="Times New Roman"/>
              </w:rPr>
              <w:t>муниц.района</w:t>
            </w:r>
            <w:proofErr w:type="spellEnd"/>
            <w:proofErr w:type="gramEnd"/>
            <w:r w:rsidRPr="001C7D94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1C7D94">
              <w:rPr>
                <w:rFonts w:ascii="Times New Roman" w:hAnsi="Times New Roman" w:cs="Times New Roman"/>
              </w:rPr>
              <w:t>осущ</w:t>
            </w:r>
            <w:proofErr w:type="spellEnd"/>
            <w:r w:rsidRPr="001C7D94">
              <w:rPr>
                <w:rFonts w:ascii="Times New Roman" w:hAnsi="Times New Roman" w:cs="Times New Roman"/>
              </w:rPr>
              <w:t>.</w:t>
            </w:r>
          </w:p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 xml:space="preserve">полномочий по первичному воинскому учёту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77800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81300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81300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104,5</w:t>
            </w:r>
          </w:p>
        </w:tc>
      </w:tr>
      <w:tr w:rsidR="00193ADF" w:rsidRPr="001C7D94" w:rsidTr="002A3E93">
        <w:trPr>
          <w:trHeight w:val="748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20229999100000150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</w:tr>
      <w:tr w:rsidR="00193ADF" w:rsidRPr="001C7D94" w:rsidTr="002A3E93">
        <w:trPr>
          <w:trHeight w:val="748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20249999100000150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1C7D94">
              <w:rPr>
                <w:rFonts w:ascii="Times New Roman" w:hAnsi="Times New Roman" w:cs="Times New Roman"/>
              </w:rPr>
              <w:t>Межбюджетные трансферты</w:t>
            </w:r>
            <w:proofErr w:type="gramEnd"/>
            <w:r w:rsidRPr="001C7D94">
              <w:rPr>
                <w:rFonts w:ascii="Times New Roman" w:hAnsi="Times New Roman" w:cs="Times New Roman"/>
              </w:rPr>
              <w:t xml:space="preserve"> передаваемые бюджетам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1000000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817300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817300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81,7</w:t>
            </w:r>
          </w:p>
        </w:tc>
      </w:tr>
      <w:tr w:rsidR="00193ADF" w:rsidRPr="001C7D94" w:rsidTr="002A3E93">
        <w:trPr>
          <w:trHeight w:val="748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20240014100000150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51230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</w:tr>
      <w:tr w:rsidR="00193ADF" w:rsidRPr="001C7D94" w:rsidTr="002A3E93">
        <w:trPr>
          <w:trHeight w:val="351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val="en-US"/>
              </w:rPr>
            </w:pPr>
            <w:r w:rsidRPr="001C7D94">
              <w:rPr>
                <w:rFonts w:ascii="Times New Roman" w:hAnsi="Times New Roman" w:cs="Times New Roman"/>
                <w:b/>
              </w:rPr>
              <w:t>Всего безвозмездных поступлений: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val="en-US"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2003030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val="en-US"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1772600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val="en-US"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1772600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lang w:eastAsia="ar-SA"/>
              </w:rPr>
            </w:pPr>
            <w:r w:rsidRPr="001C7D94">
              <w:rPr>
                <w:rFonts w:ascii="Times New Roman" w:hAnsi="Times New Roman" w:cs="Times New Roman"/>
                <w:lang w:eastAsia="ar-SA"/>
              </w:rPr>
              <w:t>88,5</w:t>
            </w:r>
          </w:p>
        </w:tc>
      </w:tr>
      <w:tr w:rsidR="00193ADF" w:rsidRPr="001C7D94" w:rsidTr="002A3E93">
        <w:trPr>
          <w:trHeight w:val="450"/>
        </w:trPr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ADF" w:rsidRPr="001C7D94" w:rsidRDefault="00193ADF" w:rsidP="002A3E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2169630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1967022,98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1960200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93ADF" w:rsidRPr="001C7D94" w:rsidRDefault="00193ADF" w:rsidP="002A3E93">
            <w:pPr>
              <w:suppressAutoHyphens/>
              <w:snapToGrid w:val="0"/>
              <w:rPr>
                <w:rFonts w:ascii="Times New Roman" w:hAnsi="Times New Roman" w:cs="Times New Roman"/>
                <w:b/>
                <w:lang w:eastAsia="ar-SA"/>
              </w:rPr>
            </w:pPr>
            <w:r w:rsidRPr="001C7D94">
              <w:rPr>
                <w:rFonts w:ascii="Times New Roman" w:hAnsi="Times New Roman" w:cs="Times New Roman"/>
                <w:b/>
                <w:lang w:eastAsia="ar-SA"/>
              </w:rPr>
              <w:t>90,7</w:t>
            </w:r>
          </w:p>
        </w:tc>
      </w:tr>
    </w:tbl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C7D94" w:rsidRDefault="001C7D94" w:rsidP="001C7D94">
      <w:pPr>
        <w:pStyle w:val="a3"/>
        <w:jc w:val="right"/>
      </w:pPr>
    </w:p>
    <w:p w:rsidR="001C7D94" w:rsidRDefault="001C7D94" w:rsidP="001C7D94">
      <w:pPr>
        <w:pStyle w:val="a3"/>
        <w:jc w:val="right"/>
      </w:pPr>
    </w:p>
    <w:p w:rsidR="001C7D94" w:rsidRDefault="001C7D94" w:rsidP="001C7D94">
      <w:pPr>
        <w:pStyle w:val="a3"/>
        <w:jc w:val="right"/>
      </w:pPr>
    </w:p>
    <w:p w:rsidR="001C7D94" w:rsidRPr="001C7D94" w:rsidRDefault="00193ADF" w:rsidP="001C7D94">
      <w:pPr>
        <w:pStyle w:val="a3"/>
        <w:jc w:val="right"/>
        <w:rPr>
          <w:rFonts w:ascii="Times New Roman" w:hAnsi="Times New Roman" w:cs="Times New Roman"/>
          <w:b/>
          <w:bCs/>
        </w:rPr>
      </w:pPr>
      <w:r w:rsidRPr="001C7D94">
        <w:rPr>
          <w:b/>
          <w:bCs/>
        </w:rPr>
        <w:t xml:space="preserve"> </w:t>
      </w:r>
      <w:r w:rsidR="001C7D94" w:rsidRPr="001C7D94">
        <w:rPr>
          <w:rFonts w:ascii="Times New Roman" w:hAnsi="Times New Roman" w:cs="Times New Roman"/>
          <w:b/>
          <w:bCs/>
        </w:rPr>
        <w:t>Приложение №</w:t>
      </w:r>
      <w:r w:rsidR="001C7D94" w:rsidRPr="001C7D94">
        <w:rPr>
          <w:rFonts w:ascii="Times New Roman" w:hAnsi="Times New Roman" w:cs="Times New Roman"/>
          <w:b/>
          <w:bCs/>
        </w:rPr>
        <w:t>3</w:t>
      </w:r>
    </w:p>
    <w:p w:rsidR="001C7D94" w:rsidRPr="001C7D94" w:rsidRDefault="001C7D94" w:rsidP="001C7D94">
      <w:pPr>
        <w:pStyle w:val="a3"/>
        <w:jc w:val="right"/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</w:rPr>
        <w:t>к решению Совета Акшинского</w:t>
      </w:r>
    </w:p>
    <w:p w:rsidR="001C7D94" w:rsidRPr="001C7D94" w:rsidRDefault="001C7D94" w:rsidP="001C7D94">
      <w:pPr>
        <w:pStyle w:val="a3"/>
        <w:jc w:val="right"/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</w:rPr>
        <w:t xml:space="preserve"> муниципального округа </w:t>
      </w:r>
    </w:p>
    <w:p w:rsidR="001C7D94" w:rsidRPr="001C7D94" w:rsidRDefault="001C7D94" w:rsidP="001C7D94">
      <w:pPr>
        <w:pStyle w:val="a3"/>
        <w:jc w:val="right"/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</w:rPr>
        <w:t>Забайкальского кая</w:t>
      </w:r>
    </w:p>
    <w:p w:rsidR="00193ADF" w:rsidRPr="001C7D94" w:rsidRDefault="001C7D94" w:rsidP="001C7D94">
      <w:pPr>
        <w:pStyle w:val="a3"/>
        <w:jc w:val="right"/>
        <w:rPr>
          <w:rFonts w:ascii="Times New Roman" w:hAnsi="Times New Roman" w:cs="Times New Roman"/>
          <w:b/>
          <w:bCs/>
        </w:rPr>
      </w:pPr>
      <w:r w:rsidRPr="001C7D94">
        <w:rPr>
          <w:rFonts w:ascii="Times New Roman" w:hAnsi="Times New Roman" w:cs="Times New Roman"/>
          <w:b/>
          <w:bCs/>
        </w:rPr>
        <w:t>от 21 июня 2023 года № 80</w:t>
      </w:r>
    </w:p>
    <w:p w:rsidR="00193ADF" w:rsidRPr="001C7D94" w:rsidRDefault="00193ADF" w:rsidP="00193ADF">
      <w:pPr>
        <w:tabs>
          <w:tab w:val="left" w:pos="2478"/>
        </w:tabs>
        <w:rPr>
          <w:rFonts w:ascii="Times New Roman" w:hAnsi="Times New Roman" w:cs="Times New Roman"/>
          <w:b/>
          <w:bCs/>
        </w:rPr>
      </w:pPr>
    </w:p>
    <w:p w:rsidR="00193ADF" w:rsidRPr="001C7D94" w:rsidRDefault="00193ADF" w:rsidP="00193ADF">
      <w:pPr>
        <w:tabs>
          <w:tab w:val="left" w:pos="2478"/>
        </w:tabs>
        <w:jc w:val="center"/>
        <w:rPr>
          <w:rFonts w:ascii="Times New Roman" w:hAnsi="Times New Roman" w:cs="Times New Roman"/>
          <w:b/>
          <w:bCs/>
        </w:rPr>
      </w:pPr>
      <w:r w:rsidRPr="001C7D94">
        <w:rPr>
          <w:rFonts w:ascii="Times New Roman" w:hAnsi="Times New Roman" w:cs="Times New Roman"/>
          <w:b/>
          <w:bCs/>
        </w:rPr>
        <w:t xml:space="preserve">Отчет о расходовании средств резервного фонда с/п «Убур-Тохторское» </w:t>
      </w:r>
    </w:p>
    <w:p w:rsidR="00193ADF" w:rsidRPr="001C7D94" w:rsidRDefault="00193ADF" w:rsidP="00193ADF">
      <w:pPr>
        <w:tabs>
          <w:tab w:val="left" w:pos="2478"/>
        </w:tabs>
        <w:jc w:val="center"/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  <w:b/>
          <w:bCs/>
        </w:rPr>
        <w:t>за 2022г.</w:t>
      </w:r>
    </w:p>
    <w:p w:rsidR="00193ADF" w:rsidRPr="001C7D94" w:rsidRDefault="00193ADF" w:rsidP="00193ADF">
      <w:pPr>
        <w:tabs>
          <w:tab w:val="left" w:pos="2478"/>
        </w:tabs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</w:p>
    <w:p w:rsidR="00193ADF" w:rsidRPr="001C7D94" w:rsidRDefault="00193ADF" w:rsidP="00193ADF">
      <w:pPr>
        <w:tabs>
          <w:tab w:val="left" w:pos="2478"/>
        </w:tabs>
        <w:rPr>
          <w:rFonts w:ascii="Times New Roman" w:hAnsi="Times New Roman" w:cs="Times New Roman"/>
        </w:rPr>
      </w:pPr>
      <w:r w:rsidRPr="001C7D9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0"/>
        <w:gridCol w:w="3167"/>
        <w:gridCol w:w="3174"/>
      </w:tblGrid>
      <w:tr w:rsidR="00193ADF" w:rsidRPr="001C7D94" w:rsidTr="002A3E93"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Назначено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193ADF" w:rsidRPr="001C7D94" w:rsidTr="002A3E93"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0</w:t>
            </w:r>
          </w:p>
        </w:tc>
      </w:tr>
      <w:tr w:rsidR="00193ADF" w:rsidRPr="001C7D94" w:rsidTr="002A3E93"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DF" w:rsidRPr="001C7D94" w:rsidRDefault="00193ADF" w:rsidP="002A3E93">
            <w:pPr>
              <w:tabs>
                <w:tab w:val="left" w:pos="2478"/>
              </w:tabs>
              <w:rPr>
                <w:rFonts w:ascii="Times New Roman" w:hAnsi="Times New Roman" w:cs="Times New Roman"/>
              </w:rPr>
            </w:pPr>
            <w:r w:rsidRPr="001C7D94">
              <w:rPr>
                <w:rFonts w:ascii="Times New Roman" w:hAnsi="Times New Roman" w:cs="Times New Roman"/>
              </w:rPr>
              <w:t>0</w:t>
            </w:r>
          </w:p>
        </w:tc>
      </w:tr>
    </w:tbl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tbl>
      <w:tblPr>
        <w:tblW w:w="11318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854"/>
        <w:gridCol w:w="298"/>
        <w:gridCol w:w="600"/>
        <w:gridCol w:w="97"/>
        <w:gridCol w:w="443"/>
        <w:gridCol w:w="75"/>
        <w:gridCol w:w="465"/>
        <w:gridCol w:w="71"/>
        <w:gridCol w:w="1186"/>
        <w:gridCol w:w="565"/>
        <w:gridCol w:w="697"/>
        <w:gridCol w:w="825"/>
        <w:gridCol w:w="75"/>
        <w:gridCol w:w="911"/>
        <w:gridCol w:w="168"/>
        <w:gridCol w:w="416"/>
        <w:gridCol w:w="678"/>
        <w:gridCol w:w="60"/>
        <w:gridCol w:w="88"/>
        <w:gridCol w:w="556"/>
        <w:gridCol w:w="182"/>
        <w:gridCol w:w="8"/>
      </w:tblGrid>
      <w:tr w:rsidR="00193ADF" w:rsidRPr="001C7D94" w:rsidTr="001C7D94">
        <w:trPr>
          <w:trHeight w:val="3685"/>
        </w:trPr>
        <w:tc>
          <w:tcPr>
            <w:tcW w:w="3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9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D94" w:rsidRPr="001C7D94" w:rsidRDefault="001C7D94" w:rsidP="001C7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Приложение №</w:t>
            </w: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  <w:p w:rsidR="001C7D94" w:rsidRPr="001C7D94" w:rsidRDefault="001C7D94" w:rsidP="001C7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к решению Совета Акшинского</w:t>
            </w:r>
          </w:p>
          <w:p w:rsidR="001C7D94" w:rsidRPr="001C7D94" w:rsidRDefault="001C7D94" w:rsidP="001C7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</w:t>
            </w:r>
          </w:p>
          <w:p w:rsidR="001C7D94" w:rsidRPr="001C7D94" w:rsidRDefault="001C7D94" w:rsidP="001C7D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Забайкальского кая</w:t>
            </w:r>
          </w:p>
          <w:p w:rsidR="00193ADF" w:rsidRPr="001C7D94" w:rsidRDefault="001C7D94" w:rsidP="001C7D9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от 21 июня 2023 года № 80</w:t>
            </w:r>
          </w:p>
        </w:tc>
      </w:tr>
      <w:tr w:rsidR="00193ADF" w:rsidRPr="001C7D94" w:rsidTr="001C7D94">
        <w:trPr>
          <w:trHeight w:val="80"/>
        </w:trPr>
        <w:tc>
          <w:tcPr>
            <w:tcW w:w="31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trHeight w:val="255"/>
        </w:trPr>
        <w:tc>
          <w:tcPr>
            <w:tcW w:w="6089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C7D94" w:rsidP="001C7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</w:t>
            </w:r>
            <w:r w:rsidR="00193ADF"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бюджета сельского </w:t>
            </w:r>
            <w:proofErr w:type="gramStart"/>
            <w:r w:rsidR="00193ADF"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поселения  по</w:t>
            </w:r>
            <w:proofErr w:type="gramEnd"/>
            <w:r w:rsidR="00193ADF"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» Убур-Тохторское" по</w:t>
            </w:r>
          </w:p>
        </w:tc>
        <w:tc>
          <w:tcPr>
            <w:tcW w:w="5229" w:type="dxa"/>
            <w:gridSpan w:val="1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1C7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2"/>
          <w:wAfter w:w="190" w:type="dxa"/>
          <w:trHeight w:val="255"/>
        </w:trPr>
        <w:tc>
          <w:tcPr>
            <w:tcW w:w="111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1C7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разделам, подразделам, целевым статьям и видам расходов экономической классификации</w:t>
            </w:r>
          </w:p>
        </w:tc>
      </w:tr>
      <w:tr w:rsidR="00193ADF" w:rsidRPr="001C7D94" w:rsidTr="002A3E93">
        <w:trPr>
          <w:gridAfter w:val="4"/>
          <w:wAfter w:w="834" w:type="dxa"/>
          <w:trHeight w:val="27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1C7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1C7D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расходов бюджета на 2022год</w:t>
            </w:r>
          </w:p>
        </w:tc>
        <w:tc>
          <w:tcPr>
            <w:tcW w:w="1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trHeight w:val="150"/>
        </w:trPr>
        <w:tc>
          <w:tcPr>
            <w:tcW w:w="28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0505143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4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  О</w:t>
            </w:r>
            <w:proofErr w:type="gramEnd"/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Д  Ы                                                                                                                                                             классификации расходов бюджетов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План на 2022 год</w:t>
            </w:r>
          </w:p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первоначальный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исполнено 2022г</w:t>
            </w:r>
          </w:p>
        </w:tc>
        <w:tc>
          <w:tcPr>
            <w:tcW w:w="12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1C7D94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Уточненная за 2022г</w:t>
            </w:r>
          </w:p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% ИСПОЛНЕНИЯ</w:t>
            </w:r>
          </w:p>
        </w:tc>
      </w:tr>
      <w:tr w:rsidR="00193ADF" w:rsidRPr="001C7D94" w:rsidTr="002A3E93">
        <w:trPr>
          <w:gridAfter w:val="1"/>
          <w:wAfter w:w="8" w:type="dxa"/>
          <w:trHeight w:val="1185"/>
        </w:trPr>
        <w:tc>
          <w:tcPr>
            <w:tcW w:w="2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главный распорядитель*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  <w:proofErr w:type="gramStart"/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рас- хода</w:t>
            </w:r>
            <w:proofErr w:type="gramEnd"/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классификация операций сектора государственного управления</w:t>
            </w:r>
          </w:p>
        </w:tc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24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РАСХОДЫ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0020300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93ADF" w:rsidRPr="001C7D94" w:rsidTr="002A3E93">
        <w:trPr>
          <w:gridAfter w:val="1"/>
          <w:wAfter w:w="8" w:type="dxa"/>
          <w:trHeight w:val="946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Функционирование высшего   должностного лица органа местного                самоуправления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0000020300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РАСХОДЫ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0000020300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634129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580544,60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580544,60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91,5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0000020300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487042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446823,60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446823,60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91,7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0000020300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147087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133721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133721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90,9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00000</w:t>
            </w:r>
            <w:r w:rsidRPr="001C7D94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val="en-US"/>
              </w:rPr>
              <w:t>S8180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00000</w:t>
            </w:r>
            <w:r w:rsidRPr="001C7D94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lang w:val="en-US"/>
              </w:rPr>
              <w:t>S8180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43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Функционирование местных </w:t>
            </w: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администраций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0000020400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344486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3</w:t>
            </w: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54664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354664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РАСХОДЫ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0000020400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0000020400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264582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272399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272399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0000020400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79904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82265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82265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</w:t>
            </w: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S8180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</w:t>
            </w: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S8180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 расходы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794485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579889,25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627812,40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73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518575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371895,92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371895,92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71,7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156610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111994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111994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71,5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</w:t>
            </w: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S8180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</w:t>
            </w: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S8180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Услуги связи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38435,99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41772,89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128,1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4938,70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225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2205,20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2205,20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73,5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226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17000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601,14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601,14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Прочие расходы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290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Прочие расходы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290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3883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3883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3883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193ADF" w:rsidRPr="001C7D94" w:rsidTr="002A3E93">
        <w:trPr>
          <w:gridAfter w:val="1"/>
          <w:wAfter w:w="8" w:type="dxa"/>
          <w:trHeight w:val="19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Прочие расходы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853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290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0000009399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340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61417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46374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90021,55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proofErr w:type="gramStart"/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выборов ,</w:t>
            </w:r>
            <w:proofErr w:type="gramEnd"/>
            <w:r w:rsidRPr="001C7D94">
              <w:rPr>
                <w:rFonts w:ascii="Times New Roman" w:hAnsi="Times New Roman" w:cs="Times New Roman"/>
                <w:sz w:val="16"/>
                <w:szCs w:val="16"/>
              </w:rPr>
              <w:t xml:space="preserve"> референдумов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0000002002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880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290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20000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D94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1</w:t>
            </w: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0000070</w:t>
            </w: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05</w:t>
            </w: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870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296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500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855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00000051180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77800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81300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81300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104,5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Заработная плата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0000051180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211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59752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63735,72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63735,72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106,7</w:t>
            </w:r>
          </w:p>
        </w:tc>
      </w:tr>
      <w:tr w:rsidR="00193ADF" w:rsidRPr="001C7D94" w:rsidTr="002A3E93">
        <w:trPr>
          <w:gridAfter w:val="1"/>
          <w:wAfter w:w="8" w:type="dxa"/>
          <w:trHeight w:val="25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Начисления на выплаты по оплате труда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0000051180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8048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17564,28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17564,28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0000021801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226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материальных запасов однократного применения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0000021801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340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Благоустройство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51230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Услуги, работы для целей капитальных вложений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00000Д8050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228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Увеличение стоимости основных средств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00000Д8050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310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0000060005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226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1230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93ADF" w:rsidRPr="001C7D94" w:rsidTr="002A3E93">
        <w:trPr>
          <w:gridAfter w:val="1"/>
          <w:wAfter w:w="8" w:type="dxa"/>
          <w:trHeight w:val="45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0000060005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340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50000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93ADF" w:rsidRPr="001C7D94" w:rsidTr="002A3E93">
        <w:trPr>
          <w:gridAfter w:val="1"/>
          <w:wAfter w:w="8" w:type="dxa"/>
          <w:trHeight w:val="28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340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36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Дома культуры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246000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315879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315879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128,4</w:t>
            </w:r>
          </w:p>
        </w:tc>
      </w:tr>
      <w:tr w:rsidR="00193ADF" w:rsidRPr="001C7D94" w:rsidTr="002A3E93">
        <w:trPr>
          <w:gridAfter w:val="1"/>
          <w:wAfter w:w="8" w:type="dxa"/>
          <w:trHeight w:val="249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0000044099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225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249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0000044099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223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41000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38000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38000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92,7</w:t>
            </w:r>
          </w:p>
        </w:tc>
      </w:tr>
      <w:tr w:rsidR="00193ADF" w:rsidRPr="001C7D94" w:rsidTr="002A3E93">
        <w:trPr>
          <w:gridAfter w:val="1"/>
          <w:wAfter w:w="8" w:type="dxa"/>
          <w:trHeight w:val="379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Прочие работы, услуги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0000044099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226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ADF" w:rsidRPr="001C7D94" w:rsidTr="002A3E93">
        <w:trPr>
          <w:gridAfter w:val="1"/>
          <w:wAfter w:w="8" w:type="dxa"/>
          <w:trHeight w:val="379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0000044099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340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205000</w:t>
            </w:r>
          </w:p>
        </w:tc>
        <w:tc>
          <w:tcPr>
            <w:tcW w:w="10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277879</w:t>
            </w: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277879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sz w:val="16"/>
                <w:szCs w:val="16"/>
              </w:rPr>
              <w:t>135,6</w:t>
            </w:r>
          </w:p>
        </w:tc>
      </w:tr>
      <w:tr w:rsidR="00193ADF" w:rsidRPr="001C7D94" w:rsidTr="002A3E93">
        <w:trPr>
          <w:gridAfter w:val="1"/>
          <w:wAfter w:w="8" w:type="dxa"/>
          <w:trHeight w:val="465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Субвенция на осуществление полномочий по внешнему муниципальному финансовому контролю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0000052106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540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251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</w:p>
        </w:tc>
      </w:tr>
      <w:tr w:rsidR="00193ADF" w:rsidRPr="001C7D94" w:rsidTr="002A3E93">
        <w:trPr>
          <w:gridAfter w:val="1"/>
          <w:wAfter w:w="8" w:type="dxa"/>
          <w:trHeight w:val="300"/>
        </w:trPr>
        <w:tc>
          <w:tcPr>
            <w:tcW w:w="2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РАСХОДАМ: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C7D9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2169630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1912276,85</w:t>
            </w:r>
          </w:p>
        </w:tc>
        <w:tc>
          <w:tcPr>
            <w:tcW w:w="1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1960200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ADF" w:rsidRPr="001C7D94" w:rsidRDefault="00193ADF" w:rsidP="002A3E9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7D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</w:tr>
    </w:tbl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193ADF" w:rsidRPr="001C7D94" w:rsidRDefault="00193ADF" w:rsidP="00193ADF">
      <w:pPr>
        <w:rPr>
          <w:rFonts w:ascii="Times New Roman" w:hAnsi="Times New Roman" w:cs="Times New Roman"/>
        </w:rPr>
      </w:pPr>
    </w:p>
    <w:p w:rsidR="00B33486" w:rsidRPr="001C7D94" w:rsidRDefault="00B33486">
      <w:pPr>
        <w:rPr>
          <w:rFonts w:ascii="Times New Roman" w:hAnsi="Times New Roman" w:cs="Times New Roman"/>
        </w:rPr>
      </w:pPr>
    </w:p>
    <w:sectPr w:rsidR="00B33486" w:rsidRPr="001C7D94" w:rsidSect="001C7D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ADF"/>
    <w:rsid w:val="00193ADF"/>
    <w:rsid w:val="001C7D94"/>
    <w:rsid w:val="00B3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AAF6"/>
  <w15:docId w15:val="{16BA76D7-0A9F-47EC-862E-A32CEE97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7D9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C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63793-EF23-4F81-B509-DF8D6C89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1106</Words>
  <Characters>6308</Characters>
  <Application>Microsoft Office Word</Application>
  <DocSecurity>0</DocSecurity>
  <Lines>52</Lines>
  <Paragraphs>14</Paragraphs>
  <ScaleCrop>false</ScaleCrop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У-Тохтор</dc:creator>
  <cp:keywords/>
  <dc:description/>
  <cp:lastModifiedBy>IRU</cp:lastModifiedBy>
  <cp:revision>4</cp:revision>
  <cp:lastPrinted>2023-06-22T02:53:00Z</cp:lastPrinted>
  <dcterms:created xsi:type="dcterms:W3CDTF">2023-06-02T00:37:00Z</dcterms:created>
  <dcterms:modified xsi:type="dcterms:W3CDTF">2023-06-22T02:54:00Z</dcterms:modified>
</cp:coreProperties>
</file>