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В Забайкалье после вмешательства Генпрокуратуры России возбуждено уголовное дело о хищении бюджетных сре</w:t>
      </w:r>
      <w:proofErr w:type="gramStart"/>
      <w:r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дств пр</w:t>
      </w:r>
      <w:proofErr w:type="gramEnd"/>
      <w:r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и строительстве четырех дошкольных образовательных учреждений</w:t>
      </w: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По поручению заместителя Генерального прокурора России Дмитрия Демешина, данному после обращения к нему на личный прием жителей г. Борзя о нарушениях при возведении детского сада, инициировано уголовное преследование по факту вывода денежных средств, выделенных для строительства дошкольных образовательных учреждений.</w:t>
      </w: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На основании материалов проверки прокуратуры Забайкальского края возбуждено уголовное дело по ч. 4 ст. 159 Уголовного кодекса Российской Федерации (мошенничество, совершенное в особо крупном размере). </w:t>
      </w: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 xml:space="preserve">Установлено, что в 2022 году министерством строительства, дорожного хозяйства и транспорта Забайкальского края заключены концессионные соглашения на строительство четырех детских садов, два из которых расположены в Чите, по одному – в городе Борзя и селе 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Акша</w:t>
      </w:r>
      <w:proofErr w:type="spellEnd"/>
      <w:r>
        <w:rPr>
          <w:rFonts w:ascii="Arial" w:hAnsi="Arial" w:cs="Arial"/>
          <w:color w:val="1A1A1A"/>
          <w:sz w:val="18"/>
          <w:szCs w:val="18"/>
        </w:rPr>
        <w:t>.</w:t>
      </w: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В целях реализации концессионных соглашений в </w:t>
      </w:r>
      <w:r>
        <w:rPr>
          <w:rStyle w:val="wmi-callto"/>
          <w:rFonts w:ascii="Arial" w:hAnsi="Arial" w:cs="Arial"/>
          <w:color w:val="1A1A1A"/>
          <w:sz w:val="18"/>
          <w:szCs w:val="18"/>
        </w:rPr>
        <w:t>2022-2023</w:t>
      </w:r>
      <w:r>
        <w:rPr>
          <w:rFonts w:ascii="Arial" w:hAnsi="Arial" w:cs="Arial"/>
          <w:color w:val="1A1A1A"/>
          <w:sz w:val="18"/>
          <w:szCs w:val="18"/>
        </w:rPr>
        <w:t xml:space="preserve"> годах в адрес концессионеров ООО «Поколение» и ООО «Поколение Будущего», принявших на себя обязательства по строительству объектов образования, в качестве капитального гранта перечислены бюджетные средства на сумму около 1,4 </w:t>
      </w:r>
      <w:proofErr w:type="gramStart"/>
      <w:r>
        <w:rPr>
          <w:rFonts w:ascii="Arial" w:hAnsi="Arial" w:cs="Arial"/>
          <w:color w:val="1A1A1A"/>
          <w:sz w:val="18"/>
          <w:szCs w:val="18"/>
        </w:rPr>
        <w:t>млрд</w:t>
      </w:r>
      <w:proofErr w:type="gramEnd"/>
      <w:r>
        <w:rPr>
          <w:rFonts w:ascii="Arial" w:hAnsi="Arial" w:cs="Arial"/>
          <w:color w:val="1A1A1A"/>
          <w:sz w:val="18"/>
          <w:szCs w:val="18"/>
        </w:rPr>
        <w:t xml:space="preserve"> рублей.</w:t>
      </w: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 xml:space="preserve">Срок строительства истек в декабре 2023 года, однако до настоящего времени возведение детских садов в городе Чита находится на начальном этапе, а строительно-монтажные работы на объектах образования в городе Борзя и селе 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Акша</w:t>
      </w:r>
      <w:proofErr w:type="spellEnd"/>
      <w:r>
        <w:rPr>
          <w:rFonts w:ascii="Arial" w:hAnsi="Arial" w:cs="Arial"/>
          <w:color w:val="1A1A1A"/>
          <w:sz w:val="18"/>
          <w:szCs w:val="18"/>
        </w:rPr>
        <w:t xml:space="preserve"> фактически не начаты.</w:t>
      </w: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 xml:space="preserve">Вместе с тем проверка показала, что полученные для строительства детских садов в селе 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Акша</w:t>
      </w:r>
      <w:proofErr w:type="spellEnd"/>
      <w:r>
        <w:rPr>
          <w:rFonts w:ascii="Arial" w:hAnsi="Arial" w:cs="Arial"/>
          <w:color w:val="1A1A1A"/>
          <w:sz w:val="18"/>
          <w:szCs w:val="18"/>
        </w:rPr>
        <w:t xml:space="preserve"> и городе Борзя средства капитального гранта на сумму свыше 47 </w:t>
      </w:r>
      <w:proofErr w:type="gramStart"/>
      <w:r>
        <w:rPr>
          <w:rFonts w:ascii="Arial" w:hAnsi="Arial" w:cs="Arial"/>
          <w:color w:val="1A1A1A"/>
          <w:sz w:val="18"/>
          <w:szCs w:val="18"/>
        </w:rPr>
        <w:t>млн</w:t>
      </w:r>
      <w:proofErr w:type="gramEnd"/>
      <w:r>
        <w:rPr>
          <w:rFonts w:ascii="Arial" w:hAnsi="Arial" w:cs="Arial"/>
          <w:color w:val="1A1A1A"/>
          <w:sz w:val="18"/>
          <w:szCs w:val="18"/>
        </w:rPr>
        <w:t xml:space="preserve"> рублей выведены с казначейских счетов концессионеров и израсходованы на иные цели.</w:t>
      </w: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Кроме того, при заключении концессионных соглашений у концессионеров отсутствовали документы, подтверждающие наличие собственных средств или возможность их получения в размере не менее пяти процентов от объема заявленных инвестиций. </w:t>
      </w: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В рамках расследования уголовного дела будет дана уголовно-правовая оценка действиям организаций-концессионеров. </w:t>
      </w: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</w:p>
    <w:p w:rsidR="00AF4EB1" w:rsidRDefault="00AF4EB1" w:rsidP="00AF4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В офисах компаний, расположенных в Москве и Чите, произведены неотложные следственные действия.</w:t>
      </w:r>
    </w:p>
    <w:p w:rsidR="0052081F" w:rsidRPr="00701F2F" w:rsidRDefault="0052081F" w:rsidP="00701F2F">
      <w:pPr>
        <w:suppressAutoHyphens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52081F" w:rsidRPr="00701F2F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B1"/>
    <w:rsid w:val="0052081F"/>
    <w:rsid w:val="00601B54"/>
    <w:rsid w:val="00701F2F"/>
    <w:rsid w:val="00A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B1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F4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B1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F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mezhved_sgd</dc:creator>
  <cp:lastModifiedBy>mezhved_sgd</cp:lastModifiedBy>
  <cp:revision>1</cp:revision>
  <dcterms:created xsi:type="dcterms:W3CDTF">2024-02-05T05:06:00Z</dcterms:created>
  <dcterms:modified xsi:type="dcterms:W3CDTF">2024-02-05T05:07:00Z</dcterms:modified>
</cp:coreProperties>
</file>