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4E" w:rsidRPr="003A5A4E" w:rsidRDefault="003A5A4E" w:rsidP="003A5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4E">
        <w:rPr>
          <w:rFonts w:ascii="Times New Roman" w:hAnsi="Times New Roman" w:cs="Times New Roman"/>
          <w:b/>
          <w:sz w:val="24"/>
          <w:szCs w:val="24"/>
        </w:rPr>
        <w:t>Меры гос. поддержки: сельское хозяйство:</w:t>
      </w: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11.06.2019 № 241 - субсидия на возмещение части затрат на строительство и (или) модернизацию объектов АПК, приобретению техники и оборудования. Размер от 30 до 100%.</w:t>
      </w: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октября 2021 г. N 423 - субсидия на возмещение части затрат на поддержку производства и реализации молока. Субсидия предоставляется по ставке на 1 килограмм произведенного, реализованного и (или) отгруженного сельскохозяйственными товаропроизводителями на собственную переработку молока.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02.12.2020 № 522 - субсидия на возмещение части затрат на приобретение сельскохозяйственных животных Размер субсидии до 50% стоимости сельскохозяйственных животных, приобретенных не ранее 1 декабря предыдущего года (без учета НДС и транспортных расходов).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17.04.2020 № 103 - субсидия на финансовое обеспечение части затрат на развитие мясного животноводства. Субсидия предоставляется по ставке на 1 голову сельскохозяйственного животного.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17.04.2020 № 103 - субсидия на возмещение части затрат на развитие северного оленеводства, мараловодства и мясного табунного конепроизводства. Субсидия предоставляется по ставке на 1 голову сельскохозяйственного животного.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17.04.2020 № 103 - субсидия на возмещение части затрат на поддержку производства тонкорунной и полутонкорунной шерсти. Субсидия предоставляется по ставке на 1 тонну реализованной шерсти.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17.04.2020 № 103 - субсидия на финансовое обеспечение части затрат на племенное маточное поголовье сельскохозяйственных животных. Субсидия предоставляется по ставке на 1 условную голову исходя из данных отчетности о финансово-экономическом состоянии за предыдущий год.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Забайкальского края от 29 октября 2021 г. № 422 - субсидия на возмещение части затрат на бурение скважин для животноводческих стоянок. Размер субсидии до 50%.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октября 2021 г. № 422 - субсидия на возмещение части затрат на приобретение племенного молодняка (ярок) в племенных организациях, зарегистрированных в Государственном племенном регистре. Размер субсидии до 50%.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октября 2021 г. № 422 - субсидия на возмещение части затрат на приобретение высокопродуктивных баранов-производителей. Размер: до 95% стоимости высокопродуктивных баранов-производителей (в том числе баранчиков).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октября 2021 г. № 422 - субсидия на возмещение части затрат на поддержку производства полугрубой шерсти, реализованной в перерабатывающие предприятия Забайкальского края. Субсидия предоставляется по ставке на 1 килограмм произведенной и реализованной шерсти.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октября 2021 г. № 422 - субсидия на возмещение части затрат за реализованные объемы мяса овец в живом весе в перерабатывающие предприятия Забайкальского края, в том числе в сельскохозяйственные потребительские кооперативы по заготовке и сбыту продукции. Субсидия предоставляется по ставке на 1 килограмм реализованного мяса овец в живом весе.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3 апреля 2020 г. N 84 - субсидии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почв. Субсидия предоставляется по ставке на 1 гектар посевной площади, планируемой к засеву зерновыми и зернобобовыми, кормовыми, масличными с/х культурами (за исключением рапса и сои), картофелем, овощами открытого грунта.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13.07.2020 года № 265 - субсидии на возмещение части затрат на поддержку элитного семеноводства. Размер от 30-40 % от затрат.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26.10.2021 № 420 - субсидия на возмещение части затрат на производство и реализацию зерновых культур. Размер: до 50%.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Забайкальского края от 28.04.2022 № 156 - Субсидия на возмещение затрат на осуществление мероприятий в области мелиорации земель сельскохозяйственного назначения, проведение гидромелиоративных, </w:t>
      </w:r>
      <w:proofErr w:type="spellStart"/>
      <w:r w:rsidRPr="003A5A4E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3A5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A4E">
        <w:rPr>
          <w:rFonts w:ascii="Times New Roman" w:hAnsi="Times New Roman" w:cs="Times New Roman"/>
          <w:sz w:val="24"/>
          <w:szCs w:val="24"/>
        </w:rPr>
        <w:t>агролесомелиоративных</w:t>
      </w:r>
      <w:proofErr w:type="spellEnd"/>
      <w:r w:rsidRPr="003A5A4E">
        <w:rPr>
          <w:rFonts w:ascii="Times New Roman" w:hAnsi="Times New Roman" w:cs="Times New Roman"/>
          <w:sz w:val="24"/>
          <w:szCs w:val="24"/>
        </w:rPr>
        <w:t xml:space="preserve"> и фитомелиоративных мероприятий, а также мероприятий в области известкования кислых почв на пашне. Размер до 50%.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11.04.2022 № 129 - субсидия на компенсацию части затрат на производство и реализацию произведенных и реализованных хлеба и хлебобулочных изделий. Размер: 1) производство и реализация хлеба (краевой бюджет) не более 3500 руб. за 1 тонну; 2) производство и реализация хлеба и хлебобулочных изделий (федеральный бюджет) не более 2500 руб. за 1 тонну.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апреля 2020 года № 136 - гранты на развитие семейных ферм до 30 млн руб. до 70% затрат от стоимости проекта. Гранты предоставляются на конкурсной основе.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P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29 марта 2022 года № 107 - гранты «</w:t>
      </w:r>
      <w:proofErr w:type="spellStart"/>
      <w:r w:rsidRPr="003A5A4E">
        <w:rPr>
          <w:rFonts w:ascii="Times New Roman" w:hAnsi="Times New Roman" w:cs="Times New Roman"/>
          <w:sz w:val="24"/>
          <w:szCs w:val="24"/>
        </w:rPr>
        <w:t>Агропрогресс</w:t>
      </w:r>
      <w:proofErr w:type="spellEnd"/>
      <w:r w:rsidRPr="003A5A4E">
        <w:rPr>
          <w:rFonts w:ascii="Times New Roman" w:hAnsi="Times New Roman" w:cs="Times New Roman"/>
          <w:sz w:val="24"/>
          <w:szCs w:val="24"/>
        </w:rPr>
        <w:t>». Размер до 30 млн руб. до 25% затрат от стоимости проекта. Не менее 70% от стоимости проекта за счет инвестиционного кредита. Гранты предоставляются на конкурсной основе.</w:t>
      </w:r>
    </w:p>
    <w:p w:rsidR="003A5A4E" w:rsidRPr="003A5A4E" w:rsidRDefault="003A5A4E" w:rsidP="003A5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A4E" w:rsidRDefault="003A5A4E" w:rsidP="003A5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4E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 июля 2022 года № 229 - гранты «</w:t>
      </w:r>
      <w:proofErr w:type="spellStart"/>
      <w:r w:rsidRPr="003A5A4E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3A5A4E">
        <w:rPr>
          <w:rFonts w:ascii="Times New Roman" w:hAnsi="Times New Roman" w:cs="Times New Roman"/>
          <w:sz w:val="24"/>
          <w:szCs w:val="24"/>
        </w:rPr>
        <w:t>». До 5 млн. рублей Разведение молочного и мясного КРС. До 3 млн. рублей на иные направления проектов. Гранты предоставляются на конкурсной основе.</w:t>
      </w:r>
    </w:p>
    <w:p w:rsidR="00334DAC" w:rsidRPr="00334DAC" w:rsidRDefault="00334DAC" w:rsidP="00334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DAC" w:rsidRDefault="00334DAC" w:rsidP="00334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DAC">
        <w:rPr>
          <w:rFonts w:ascii="Times New Roman" w:hAnsi="Times New Roman" w:cs="Times New Roman"/>
          <w:b/>
          <w:sz w:val="24"/>
          <w:szCs w:val="24"/>
        </w:rPr>
        <w:t>Для вновь создаваемых и действующих предприяти</w:t>
      </w:r>
      <w:r w:rsidR="007355C4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  <w:r w:rsidRPr="00334DAC">
        <w:rPr>
          <w:rFonts w:ascii="Times New Roman" w:hAnsi="Times New Roman" w:cs="Times New Roman"/>
          <w:b/>
          <w:sz w:val="24"/>
          <w:szCs w:val="24"/>
        </w:rPr>
        <w:t>:</w:t>
      </w:r>
    </w:p>
    <w:p w:rsidR="00334DAC" w:rsidRPr="00334DAC" w:rsidRDefault="00334DAC" w:rsidP="00334D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4DAC">
        <w:rPr>
          <w:rFonts w:ascii="Times New Roman" w:hAnsi="Times New Roman" w:cs="Times New Roman"/>
          <w:i/>
          <w:sz w:val="24"/>
          <w:szCs w:val="24"/>
        </w:rPr>
        <w:t>Получение земельного участка в аренду без торгов для реализации инвестиционного проекта возможно несколькими способами.</w:t>
      </w:r>
    </w:p>
    <w:p w:rsidR="00334DAC" w:rsidRPr="00334DAC" w:rsidRDefault="00334DAC" w:rsidP="00334D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4DAC" w:rsidRP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  <w:r w:rsidRPr="00334DAC">
        <w:rPr>
          <w:rFonts w:ascii="Times New Roman" w:hAnsi="Times New Roman" w:cs="Times New Roman"/>
          <w:sz w:val="24"/>
          <w:szCs w:val="24"/>
        </w:rPr>
        <w:lastRenderedPageBreak/>
        <w:t xml:space="preserve">1. Для производства </w:t>
      </w:r>
      <w:r w:rsidRPr="00334DAC">
        <w:rPr>
          <w:rFonts w:ascii="Times New Roman" w:hAnsi="Times New Roman" w:cs="Times New Roman"/>
          <w:i/>
          <w:sz w:val="24"/>
          <w:szCs w:val="24"/>
        </w:rPr>
        <w:t>импортозамещающей продукции</w:t>
      </w:r>
      <w:r w:rsidRPr="00334DAC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от 09 апреля 2022 года № 629, распоряжением Правительства Забайкальского края от 04 июля 2022 года № 260-р. Участок предоставляется в аренду без торгов независимо от содержания документации по планировке территории, документов территориального планирования, документов градостроительного зонирования (за исключением документации по планировке территории, предусматривающей размещение объектов федерального значения; если осуществление указанной деятельности не допускается в границах определенных зон, земель и территорий в соответствии с их режимом). Обязательное условие: запрет на изменение вида разрешенного использования такого земельного участка и расторжение договора в одностороннем порядке в случае неиспользования земельного участка для указанных целей. Для получения меры поддержки необходимо обратиться в Департамент государственного имущества и земельных отношений Забайкальского края.</w:t>
      </w:r>
    </w:p>
    <w:p w:rsidR="00334DAC" w:rsidRP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AC" w:rsidRP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  <w:r w:rsidRPr="00334DAC">
        <w:rPr>
          <w:rFonts w:ascii="Times New Roman" w:hAnsi="Times New Roman" w:cs="Times New Roman"/>
          <w:sz w:val="24"/>
          <w:szCs w:val="24"/>
        </w:rPr>
        <w:t xml:space="preserve">2. Для реализации </w:t>
      </w:r>
      <w:r w:rsidRPr="00334DAC">
        <w:rPr>
          <w:rFonts w:ascii="Times New Roman" w:hAnsi="Times New Roman" w:cs="Times New Roman"/>
          <w:i/>
          <w:sz w:val="24"/>
          <w:szCs w:val="24"/>
        </w:rPr>
        <w:t>масштабного инвестиционного проекта</w:t>
      </w:r>
      <w:r w:rsidRPr="00334DAC">
        <w:rPr>
          <w:rFonts w:ascii="Times New Roman" w:hAnsi="Times New Roman" w:cs="Times New Roman"/>
          <w:sz w:val="24"/>
          <w:szCs w:val="24"/>
        </w:rPr>
        <w:t xml:space="preserve"> в соответствии с законом Забайкальского края № 1194-ЗЗК. Критерии отнесения проектов к масштабным закреплены законом, а процедура проверки – постановлением Правительства Забайкальского края № 373. В ряде случаев предусмотрено возмещением инвестором 10% стоимости земельного участка краю. Для получения меры поддержки необходимо обратиться в Департамент государственного имущества и земельных отношений Забайкальского края.</w:t>
      </w:r>
    </w:p>
    <w:p w:rsidR="00334DAC" w:rsidRP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AC" w:rsidRP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  <w:r w:rsidRPr="00334DAC">
        <w:rPr>
          <w:rFonts w:ascii="Times New Roman" w:hAnsi="Times New Roman" w:cs="Times New Roman"/>
          <w:sz w:val="24"/>
          <w:szCs w:val="24"/>
        </w:rPr>
        <w:t xml:space="preserve">3. Для реализации инвестиционного проекта </w:t>
      </w:r>
      <w:r w:rsidRPr="00334DAC">
        <w:rPr>
          <w:rFonts w:ascii="Times New Roman" w:hAnsi="Times New Roman" w:cs="Times New Roman"/>
          <w:i/>
          <w:sz w:val="24"/>
          <w:szCs w:val="24"/>
        </w:rPr>
        <w:t>резидентом территорий опережающего социально-экономического развития «Забайкалье» или «</w:t>
      </w:r>
      <w:proofErr w:type="spellStart"/>
      <w:r w:rsidRPr="00334DAC">
        <w:rPr>
          <w:rFonts w:ascii="Times New Roman" w:hAnsi="Times New Roman" w:cs="Times New Roman"/>
          <w:i/>
          <w:sz w:val="24"/>
          <w:szCs w:val="24"/>
        </w:rPr>
        <w:t>Краснокаменск</w:t>
      </w:r>
      <w:proofErr w:type="spellEnd"/>
      <w:r w:rsidRPr="00334DAC">
        <w:rPr>
          <w:rFonts w:ascii="Times New Roman" w:hAnsi="Times New Roman" w:cs="Times New Roman"/>
          <w:i/>
          <w:sz w:val="24"/>
          <w:szCs w:val="24"/>
        </w:rPr>
        <w:t>»</w:t>
      </w:r>
      <w:r w:rsidRPr="00334DAC">
        <w:rPr>
          <w:rFonts w:ascii="Times New Roman" w:hAnsi="Times New Roman" w:cs="Times New Roman"/>
          <w:sz w:val="24"/>
          <w:szCs w:val="24"/>
        </w:rPr>
        <w:t>. Для получения меры поддержки необходимо обратиться в Управляющую компанию ТОР «Забайкалье».</w:t>
      </w:r>
    </w:p>
    <w:p w:rsidR="00334DAC" w:rsidRP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AC" w:rsidRDefault="00334DAC" w:rsidP="00334DAC">
      <w:pPr>
        <w:jc w:val="both"/>
        <w:rPr>
          <w:rFonts w:ascii="Times New Roman" w:hAnsi="Times New Roman" w:cs="Times New Roman"/>
          <w:sz w:val="24"/>
          <w:szCs w:val="24"/>
        </w:rPr>
      </w:pPr>
      <w:r w:rsidRPr="00334DAC">
        <w:rPr>
          <w:rFonts w:ascii="Times New Roman" w:hAnsi="Times New Roman" w:cs="Times New Roman"/>
          <w:sz w:val="24"/>
          <w:szCs w:val="24"/>
        </w:rPr>
        <w:t xml:space="preserve">4. Включение инвестиционного проекта в </w:t>
      </w:r>
      <w:r w:rsidRPr="00334DAC">
        <w:rPr>
          <w:rFonts w:ascii="Times New Roman" w:hAnsi="Times New Roman" w:cs="Times New Roman"/>
          <w:i/>
          <w:sz w:val="24"/>
          <w:szCs w:val="24"/>
        </w:rPr>
        <w:t>перечень приоритетных</w:t>
      </w:r>
      <w:r w:rsidRPr="00334DAC">
        <w:rPr>
          <w:rFonts w:ascii="Times New Roman" w:hAnsi="Times New Roman" w:cs="Times New Roman"/>
          <w:sz w:val="24"/>
          <w:szCs w:val="24"/>
        </w:rPr>
        <w:t xml:space="preserve"> в области освоения лесов является основанием для заключения уполномоченными органами договора аренды лесного участка без проведения аукциона.</w:t>
      </w:r>
    </w:p>
    <w:p w:rsidR="00334DAC" w:rsidRDefault="00FF6D03" w:rsidP="00FF6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3">
        <w:rPr>
          <w:rFonts w:ascii="Times New Roman" w:hAnsi="Times New Roman" w:cs="Times New Roman"/>
          <w:b/>
          <w:sz w:val="24"/>
          <w:szCs w:val="24"/>
        </w:rPr>
        <w:t>Софинансирование РЦИ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F6D03">
        <w:rPr>
          <w:rFonts w:ascii="Times New Roman" w:hAnsi="Times New Roman" w:cs="Times New Roman"/>
          <w:b/>
          <w:sz w:val="24"/>
          <w:szCs w:val="24"/>
        </w:rPr>
        <w:t>Телефон: 8 (3022) 21-80-89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Содействие в составлении бизнес-планов или технико-экономических обоснований для инвестиционных проектов;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Консультационные услуги по защите прав на результаты интеллектуальной деятельности (регистрация изобретений, полезных моделей, товарных знаков и т.д.);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Проведение финансового или управленческого аудита на предприятиях МСП;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Оказание маркетинговых услуг;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Организация работ по обеспечению соответствия продукции требованиям потребителей (сертификация);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lastRenderedPageBreak/>
        <w:t>- Проведение технических аудитов (технологического или энергетического или экологического или других видов аудита производства);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Проведение научно-исследовательских и опытно-конструкторских работ;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Разработка проектно-конструкторской документации на изготовление машин (оборудования);</w:t>
      </w:r>
    </w:p>
    <w:p w:rsidR="00FF6D03" w:rsidRP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Разработка технологии производства продукции;</w:t>
      </w:r>
    </w:p>
    <w:p w:rsidR="00FF6D03" w:rsidRDefault="00FF6D03" w:rsidP="00FF6D03">
      <w:pPr>
        <w:jc w:val="both"/>
        <w:rPr>
          <w:rFonts w:ascii="Times New Roman" w:hAnsi="Times New Roman" w:cs="Times New Roman"/>
          <w:sz w:val="24"/>
          <w:szCs w:val="24"/>
        </w:rPr>
      </w:pPr>
      <w:r w:rsidRPr="00FF6D03">
        <w:rPr>
          <w:rFonts w:ascii="Times New Roman" w:hAnsi="Times New Roman" w:cs="Times New Roman"/>
          <w:sz w:val="24"/>
          <w:szCs w:val="24"/>
        </w:rPr>
        <w:t>- Разработка программ модернизации.</w:t>
      </w:r>
    </w:p>
    <w:p w:rsidR="005D008E" w:rsidRDefault="005D008E" w:rsidP="00FF6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ТОР «Забайкалье», ТОР «</w:t>
      </w:r>
      <w:proofErr w:type="spellStart"/>
      <w:r w:rsidRPr="005D008E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5D008E">
        <w:rPr>
          <w:rFonts w:ascii="Times New Roman" w:hAnsi="Times New Roman" w:cs="Times New Roman"/>
          <w:sz w:val="24"/>
          <w:szCs w:val="24"/>
        </w:rPr>
        <w:t>»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В Забайкальском крае Правительством Российской Федерации созданы две территории опережающего социально-экономического развития – ТОР «Забайкалье» и ТОР «</w:t>
      </w:r>
      <w:proofErr w:type="spellStart"/>
      <w:r w:rsidRPr="005D008E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5D008E">
        <w:rPr>
          <w:rFonts w:ascii="Times New Roman" w:hAnsi="Times New Roman" w:cs="Times New Roman"/>
          <w:sz w:val="24"/>
          <w:szCs w:val="24"/>
        </w:rPr>
        <w:t>».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На данных территориях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Для резидентов ТОР предусмотрены льготные налоговые условия, административные преференции, включая режим «одного окна» - сопровождение управляющей компанией, возможность применения процедуры «свободной таможенной зоны», возможность получения земельного участка в аренду без торгов, возможность субсидирования создания инфраструктуры.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Деятельность ТОР регулируется федеральным законом от 29.12.2014 № 473-ФЗ "О территориях опережающего социально-экономического развития в Российской Федерации", постановлением Правительства РФ от 31.07.2019 № 988 «О создании территории опережающего социально-экономического развития "Забайкалье", постановлением Правительства РФ от 09.09.2020 № 1374 "О преобразовании территории опережающего социально-экономического развития "</w:t>
      </w:r>
      <w:proofErr w:type="spellStart"/>
      <w:r w:rsidRPr="005D008E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5D008E">
        <w:rPr>
          <w:rFonts w:ascii="Times New Roman" w:hAnsi="Times New Roman" w:cs="Times New Roman"/>
          <w:sz w:val="24"/>
          <w:szCs w:val="24"/>
        </w:rPr>
        <w:t>".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8E" w:rsidRDefault="005D008E" w:rsidP="005D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8E">
        <w:rPr>
          <w:rFonts w:ascii="Times New Roman" w:hAnsi="Times New Roman" w:cs="Times New Roman"/>
          <w:b/>
          <w:sz w:val="24"/>
          <w:szCs w:val="24"/>
        </w:rPr>
        <w:t>Получение статуса резидента ТОР:</w:t>
      </w:r>
    </w:p>
    <w:p w:rsidR="005D008E" w:rsidRDefault="005D008E" w:rsidP="005D008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D008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Забайкальском крае Правительством Российской Федерации созданы две территории опережающего социально-экономического развития – ТОР «Забайкалье» и ТОР </w:t>
      </w:r>
      <w:r w:rsidRPr="005D008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«</w:t>
      </w:r>
      <w:proofErr w:type="spellStart"/>
      <w:r w:rsidRPr="005D008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Краснокаменск</w:t>
      </w:r>
      <w:proofErr w:type="spellEnd"/>
      <w:r w:rsidRPr="005D008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».</w:t>
      </w:r>
      <w:r w:rsidRPr="005D008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D008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данных территориях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</w:r>
      <w:r w:rsidRPr="005D008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D008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D008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Для резидентов ТОР предусмотрены льготные налоговые условия, административные преференции, включая режим «одного окна» - сопровождение управляющей компанией, возможность применения процедуры «свободной таможенной зоны», возможность получения земельного участка в аренду без торгов, возможность субсидирования создания инфраструктуры.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Требования к резидентам:</w:t>
      </w:r>
      <w:r w:rsidRPr="005D008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D008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5D008E">
        <w:rPr>
          <w:rFonts w:ascii="Times New Roman" w:hAnsi="Times New Roman" w:cs="Times New Roman"/>
          <w:sz w:val="24"/>
          <w:szCs w:val="24"/>
        </w:rPr>
        <w:t>1) Минимальный объем капитальных вложений 500 000 рублей;</w:t>
      </w:r>
    </w:p>
    <w:p w:rsidR="005D008E" w:rsidRP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2) Соответствие перечню видов экономической деятельности, при осуществлении которых действует особый правовой режим осуществления предпринимательской деятельности;</w:t>
      </w:r>
    </w:p>
    <w:p w:rsidR="005D008E" w:rsidRDefault="005D008E" w:rsidP="005D008E">
      <w:pPr>
        <w:jc w:val="both"/>
        <w:rPr>
          <w:rFonts w:ascii="Times New Roman" w:hAnsi="Times New Roman" w:cs="Times New Roman"/>
          <w:sz w:val="24"/>
          <w:szCs w:val="24"/>
        </w:rPr>
      </w:pPr>
      <w:r w:rsidRPr="005D008E">
        <w:rPr>
          <w:rFonts w:ascii="Times New Roman" w:hAnsi="Times New Roman" w:cs="Times New Roman"/>
          <w:sz w:val="24"/>
          <w:szCs w:val="24"/>
        </w:rPr>
        <w:t>3) Подача заявки по установленному образцу.</w:t>
      </w:r>
    </w:p>
    <w:p w:rsidR="0082213A" w:rsidRDefault="0082213A" w:rsidP="005D0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13A" w:rsidRPr="0082213A" w:rsidRDefault="0082213A" w:rsidP="0082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3A">
        <w:rPr>
          <w:rFonts w:ascii="Times New Roman" w:hAnsi="Times New Roman" w:cs="Times New Roman"/>
          <w:b/>
          <w:sz w:val="24"/>
          <w:szCs w:val="24"/>
        </w:rPr>
        <w:t>Программа повышения мобильности трудовых ресурсов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04.08.2020 № 309 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ресурсов»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В рамках Программы предусмотрено предоставление субсидии работодателям для привлечения и трудоустройства высококвалифицированных работников из других субъектов РФ.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Субсидия предоставляется получателю после заключения с работником трудового договора на неопределенный срок или срочный трудовой договор продолжительностью не менее двух лет.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Сумма субсидии – 1 млн. рублей на одного работника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lastRenderedPageBreak/>
        <w:t>Меры поддержки, предоставляемые работникам, привлеченным в рамках региональной программы: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компенсация переезда;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предоставление жилья, бытовое обустройство;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поддержка повышения квалификации;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выплата надбавок к заработной плате;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единовременная выплата;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социальная поддержка;</w:t>
      </w:r>
    </w:p>
    <w:p w:rsidR="0082213A" w:rsidRPr="0082213A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компенсация питания.</w:t>
      </w:r>
    </w:p>
    <w:p w:rsidR="0082213A" w:rsidRPr="00FF6D03" w:rsidRDefault="0082213A" w:rsidP="0082213A">
      <w:pPr>
        <w:jc w:val="both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>Отбор проводится Министерством труда и социальной защиты населения Забайкальского края не позднее 1 октября года, предшествующего году реализации региональной программы.</w:t>
      </w:r>
    </w:p>
    <w:sectPr w:rsidR="0082213A" w:rsidRPr="00FF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F5C"/>
    <w:multiLevelType w:val="hybridMultilevel"/>
    <w:tmpl w:val="14D2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D5"/>
    <w:rsid w:val="00334DAC"/>
    <w:rsid w:val="00385854"/>
    <w:rsid w:val="003A5A4E"/>
    <w:rsid w:val="005D008E"/>
    <w:rsid w:val="00642972"/>
    <w:rsid w:val="006B64D5"/>
    <w:rsid w:val="007355C4"/>
    <w:rsid w:val="0082213A"/>
    <w:rsid w:val="00DA5D5A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6F7BB-D105-4D05-A310-3C8ECA6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2023-09-21T07:00:00Z</dcterms:created>
  <dcterms:modified xsi:type="dcterms:W3CDTF">2024-03-26T07:02:00Z</dcterms:modified>
</cp:coreProperties>
</file>