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C2" w:rsidRPr="000658F0" w:rsidRDefault="00C235C2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5C2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Ответственность за разглашение врачебной тайны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="00C235C2"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235C2"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C235C2" w:rsidRPr="000658F0" w:rsidRDefault="00C235C2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Поделитя</w:t>
      </w:r>
      <w:proofErr w:type="spellEnd"/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 законом от 21.11.2011 № 323-ФЗ «Об основах охраны здоровья граждан в Российской Федерации» (далее – Закон) определено, что соблюдение врачебной тайны одним из основных принципов охраны здоровья.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В силу ст. 13 Закона врачебную тайну составляют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лечении. Лица, которым в силу исполнения ими трудовых, должностных, служебных и иных обязанностей, обучения стало известно о таких сведениях, их разглашение не допускается.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Однако, из данного правила имеется ряд исключений: случаи, когда предоставление таких сведений возможно без согласия гражданина в целях проведения медицинского обследования и лечения гражданина, который в результате своего состояния не способен выразить свою волю; при угрозе распространения инфекционных заболеваний, массовых отравлений и поражений; по запросу следственных и судебных органов, органов прокуратуры; в случае оказания наркологической медицинской помощи или медицинского освидетельствования несовершеннолетнему, а также лицу, не достигшему возраста 15 лет, для информирования одного из его родителей;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 в целях проведения военно-врачебной экспертизы по запросам военных комиссариатов;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 и ряд иных случаев.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норм, установленных Законом, может повлечь за собой дисциплинарную, а также административную ответственность по ст.13.14 КоАП РФ.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установленного законом порядка сбора, хранения, использования или распространения информации о гражданах (персональных данных) образует состав административного правонарушения, предусмотренного ст.13.11 КоАП РФ.</w:t>
      </w:r>
    </w:p>
    <w:p w:rsidR="00C235C2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C235C2"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при нарушении такого запрета у гражданина возникает право на обращение в суд с заявлением о возмещении материального и морального вреда, причиненного разглашением сведений, составляющих врачебную тайну.</w:t>
      </w:r>
    </w:p>
    <w:p w:rsidR="00C235C2" w:rsidRPr="000658F0" w:rsidRDefault="00C235C2" w:rsidP="000658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6A" w:rsidRPr="00F26B6A" w:rsidRDefault="000658F0" w:rsidP="005F04F9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bookmarkStart w:id="0" w:name="_GoBack"/>
      <w:bookmarkEnd w:id="0"/>
    </w:p>
    <w:sectPr w:rsidR="00F26B6A" w:rsidRPr="00F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5F04F9"/>
    <w:rsid w:val="00765897"/>
    <w:rsid w:val="00B563CC"/>
    <w:rsid w:val="00C235C2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2024-05-24T06:59:00Z</dcterms:modified>
</cp:coreProperties>
</file>