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31209" w14:textId="77777777" w:rsidR="00B0465A" w:rsidRDefault="00B0465A" w:rsidP="003A60C4">
      <w:pPr>
        <w:jc w:val="center"/>
        <w:rPr>
          <w:rFonts w:ascii="Times New Roman" w:hAnsi="Times New Roman"/>
          <w:b/>
          <w:bCs/>
          <w:sz w:val="28"/>
          <w:szCs w:val="28"/>
        </w:rPr>
      </w:pPr>
    </w:p>
    <w:p w14:paraId="196A3B58" w14:textId="0E2E1FB5" w:rsidR="003A60C4" w:rsidRDefault="003A60C4" w:rsidP="003A60C4">
      <w:pPr>
        <w:jc w:val="center"/>
        <w:rPr>
          <w:rFonts w:ascii="Times New Roman" w:hAnsi="Times New Roman"/>
          <w:b/>
          <w:bCs/>
          <w:sz w:val="28"/>
          <w:szCs w:val="28"/>
        </w:rPr>
      </w:pPr>
      <w:r>
        <w:rPr>
          <w:rFonts w:ascii="Times New Roman" w:hAnsi="Times New Roman"/>
          <w:b/>
          <w:bCs/>
          <w:sz w:val="28"/>
          <w:szCs w:val="28"/>
        </w:rPr>
        <w:t>СОВЕТ АКШИНСКОГО МУНИЦИПАЛЬНОГО ОКРУГА ЗАБАЙКАЛЬСКОГО КРАЯ</w:t>
      </w:r>
    </w:p>
    <w:p w14:paraId="1B7362B5" w14:textId="77777777" w:rsidR="003A60C4" w:rsidRDefault="003A60C4" w:rsidP="003A60C4">
      <w:pPr>
        <w:jc w:val="center"/>
        <w:rPr>
          <w:rFonts w:ascii="Times New Roman" w:hAnsi="Times New Roman"/>
          <w:b/>
          <w:bCs/>
          <w:sz w:val="28"/>
          <w:szCs w:val="28"/>
        </w:rPr>
      </w:pPr>
    </w:p>
    <w:p w14:paraId="349E7506" w14:textId="77777777" w:rsidR="003A60C4" w:rsidRDefault="003A60C4" w:rsidP="003A60C4">
      <w:pPr>
        <w:jc w:val="center"/>
        <w:rPr>
          <w:rFonts w:ascii="Times New Roman" w:hAnsi="Times New Roman"/>
          <w:b/>
          <w:bCs/>
          <w:sz w:val="28"/>
          <w:szCs w:val="28"/>
        </w:rPr>
      </w:pPr>
      <w:r>
        <w:rPr>
          <w:rFonts w:ascii="Times New Roman" w:hAnsi="Times New Roman"/>
          <w:b/>
          <w:bCs/>
          <w:sz w:val="28"/>
          <w:szCs w:val="28"/>
        </w:rPr>
        <w:t>РЕШЕНИЕ</w:t>
      </w:r>
    </w:p>
    <w:p w14:paraId="3DFC34A8" w14:textId="77BFA51C" w:rsidR="003A60C4" w:rsidRPr="00B0465A" w:rsidRDefault="00B0465A" w:rsidP="003A60C4">
      <w:pPr>
        <w:jc w:val="center"/>
        <w:rPr>
          <w:rFonts w:ascii="Times New Roman" w:hAnsi="Times New Roman"/>
          <w:b/>
          <w:bCs/>
          <w:sz w:val="28"/>
          <w:szCs w:val="28"/>
        </w:rPr>
      </w:pPr>
      <w:r w:rsidRPr="00B0465A">
        <w:rPr>
          <w:rFonts w:ascii="Times New Roman" w:hAnsi="Times New Roman"/>
          <w:b/>
          <w:bCs/>
          <w:sz w:val="28"/>
          <w:szCs w:val="28"/>
        </w:rPr>
        <w:t>26 августа 2024 года                                                                                        №65</w:t>
      </w:r>
    </w:p>
    <w:p w14:paraId="0F7CE3D5" w14:textId="77777777" w:rsidR="003A60C4" w:rsidRDefault="003A60C4" w:rsidP="003A60C4">
      <w:pPr>
        <w:jc w:val="center"/>
        <w:rPr>
          <w:rFonts w:ascii="Times New Roman" w:hAnsi="Times New Roman"/>
          <w:b/>
          <w:bCs/>
          <w:sz w:val="28"/>
          <w:szCs w:val="28"/>
        </w:rPr>
      </w:pPr>
      <w:r>
        <w:rPr>
          <w:rFonts w:ascii="Times New Roman" w:hAnsi="Times New Roman"/>
          <w:sz w:val="28"/>
          <w:szCs w:val="28"/>
        </w:rPr>
        <w:t>с. Акша</w:t>
      </w:r>
    </w:p>
    <w:p w14:paraId="453D0AD7" w14:textId="77777777" w:rsidR="003A60C4" w:rsidRDefault="003A60C4" w:rsidP="003A60C4">
      <w:pPr>
        <w:suppressAutoHyphens/>
        <w:spacing w:after="0" w:line="240" w:lineRule="auto"/>
        <w:jc w:val="center"/>
        <w:rPr>
          <w:rFonts w:ascii="Times New Roman" w:eastAsia="SimSun" w:hAnsi="Times New Roman"/>
          <w:b/>
          <w:bCs/>
          <w:sz w:val="28"/>
          <w:szCs w:val="28"/>
          <w:lang w:eastAsia="zh-CN"/>
        </w:rPr>
      </w:pPr>
      <w:r>
        <w:rPr>
          <w:rFonts w:ascii="Times New Roman" w:hAnsi="Times New Roman"/>
          <w:b/>
          <w:bCs/>
          <w:sz w:val="28"/>
          <w:szCs w:val="28"/>
        </w:rPr>
        <w:t xml:space="preserve">Об утверждении проекта </w:t>
      </w:r>
      <w:r>
        <w:rPr>
          <w:rFonts w:ascii="Times New Roman" w:eastAsia="SimSun" w:hAnsi="Times New Roman"/>
          <w:b/>
          <w:bCs/>
          <w:sz w:val="28"/>
          <w:szCs w:val="28"/>
          <w:lang w:eastAsia="zh-CN"/>
        </w:rPr>
        <w:t xml:space="preserve">изменений и дополнений в Устав </w:t>
      </w:r>
    </w:p>
    <w:p w14:paraId="51D5B73E" w14:textId="77777777" w:rsidR="003A60C4" w:rsidRDefault="003A60C4" w:rsidP="003A60C4">
      <w:pPr>
        <w:suppressAutoHyphens/>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Акшинского муниципального округа Забайкальского края</w:t>
      </w:r>
    </w:p>
    <w:p w14:paraId="0EE396E6" w14:textId="77777777" w:rsidR="003A60C4" w:rsidRDefault="003A60C4" w:rsidP="003A60C4">
      <w:pPr>
        <w:jc w:val="both"/>
        <w:rPr>
          <w:rFonts w:ascii="Times New Roman" w:hAnsi="Times New Roman"/>
          <w:sz w:val="28"/>
          <w:szCs w:val="28"/>
        </w:rPr>
      </w:pPr>
    </w:p>
    <w:p w14:paraId="4C20B312" w14:textId="77777777" w:rsidR="003A60C4" w:rsidRDefault="003A60C4" w:rsidP="003A60C4">
      <w:pPr>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(в последней редакции Федерального закона от 02.11.2023 № 517-ФЗ),в связи с изменениями федерального законодательства, с целью приведения  Устава Акшинского муниципального округа Забайкальского края в соответствие с действующим федеральным законодательством, руководствуясь</w:t>
      </w:r>
      <w:r>
        <w:t xml:space="preserve"> </w:t>
      </w:r>
      <w:r>
        <w:rPr>
          <w:rFonts w:ascii="Times New Roman" w:hAnsi="Times New Roman"/>
          <w:sz w:val="28"/>
          <w:szCs w:val="28"/>
        </w:rPr>
        <w:t xml:space="preserve">частью 3 статьи 37 Устава Акшинского муниципального округа Забайкальского края, Совет Акшинского муниципального округа  </w:t>
      </w:r>
      <w:r>
        <w:rPr>
          <w:rFonts w:ascii="Times New Roman" w:hAnsi="Times New Roman"/>
          <w:b/>
          <w:bCs/>
          <w:sz w:val="28"/>
          <w:szCs w:val="28"/>
        </w:rPr>
        <w:t>РЕШИЛ</w:t>
      </w:r>
      <w:r>
        <w:rPr>
          <w:rFonts w:ascii="Times New Roman" w:hAnsi="Times New Roman"/>
          <w:sz w:val="28"/>
          <w:szCs w:val="28"/>
        </w:rPr>
        <w:t>:</w:t>
      </w:r>
    </w:p>
    <w:p w14:paraId="1D829840" w14:textId="77777777" w:rsidR="003A60C4" w:rsidRDefault="003A60C4" w:rsidP="003A60C4">
      <w:pPr>
        <w:jc w:val="both"/>
        <w:rPr>
          <w:rFonts w:ascii="Times New Roman" w:hAnsi="Times New Roman"/>
          <w:sz w:val="28"/>
          <w:szCs w:val="28"/>
        </w:rPr>
      </w:pPr>
      <w:r>
        <w:rPr>
          <w:rFonts w:ascii="Times New Roman" w:hAnsi="Times New Roman"/>
          <w:sz w:val="28"/>
          <w:szCs w:val="28"/>
        </w:rPr>
        <w:t xml:space="preserve">1. Утвердить предлагаемый проект </w:t>
      </w:r>
      <w:r>
        <w:rPr>
          <w:rFonts w:ascii="Times New Roman" w:eastAsia="SimSun" w:hAnsi="Times New Roman"/>
          <w:sz w:val="28"/>
          <w:szCs w:val="28"/>
          <w:lang w:eastAsia="zh-CN"/>
        </w:rPr>
        <w:t>изменений и дополнений</w:t>
      </w:r>
      <w:r>
        <w:rPr>
          <w:rFonts w:ascii="Times New Roman" w:hAnsi="Times New Roman"/>
          <w:sz w:val="28"/>
          <w:szCs w:val="28"/>
        </w:rPr>
        <w:t xml:space="preserve">  в Устав Акшинского муниципального округа Забайкальского края принятый решением  Совета Акшинского муниципального округа Забайкальского края от 23 декабря 2022 года № 42("Сельская новь", 18 ноября 2022 года, № 42; "Сельская новь", 20 января 2023 года, №2; «Сельская новь» 26 января 2024 года, №3), портал "Нормативные правовые акты в Российской Федерации" .</w:t>
      </w:r>
    </w:p>
    <w:p w14:paraId="36179981" w14:textId="77777777" w:rsidR="003A60C4" w:rsidRDefault="003A60C4" w:rsidP="003A60C4">
      <w:pPr>
        <w:jc w:val="both"/>
        <w:rPr>
          <w:rFonts w:ascii="Times New Roman" w:hAnsi="Times New Roman"/>
          <w:sz w:val="28"/>
          <w:szCs w:val="28"/>
        </w:rPr>
      </w:pPr>
      <w:r>
        <w:rPr>
          <w:rFonts w:ascii="Times New Roman" w:hAnsi="Times New Roman"/>
          <w:sz w:val="28"/>
          <w:szCs w:val="28"/>
        </w:rPr>
        <w:t>2. Настоящее решение опубликовать в районной газете «Сельская новь», обнародовать на стендах в помещениях сельских    администраций и администрации Акшинского муниципального округа Забайкальского края</w:t>
      </w:r>
      <w:r>
        <w:t xml:space="preserve"> </w:t>
      </w:r>
      <w:r>
        <w:rPr>
          <w:rFonts w:ascii="Times New Roman" w:hAnsi="Times New Roman"/>
          <w:sz w:val="28"/>
          <w:szCs w:val="28"/>
        </w:rPr>
        <w:t xml:space="preserve">и разместить на официальном сайте https://akshin.75.ru/ в информационно-телекоммуникационной сети «Интернет». </w:t>
      </w:r>
    </w:p>
    <w:p w14:paraId="4268C3ED" w14:textId="77777777" w:rsidR="003A60C4" w:rsidRDefault="003A60C4" w:rsidP="003A60C4">
      <w:pPr>
        <w:jc w:val="both"/>
        <w:rPr>
          <w:rFonts w:ascii="Times New Roman" w:hAnsi="Times New Roman"/>
          <w:sz w:val="28"/>
          <w:szCs w:val="28"/>
        </w:rPr>
      </w:pPr>
    </w:p>
    <w:p w14:paraId="483141AD" w14:textId="77777777" w:rsidR="003A60C4" w:rsidRDefault="003A60C4" w:rsidP="003A60C4">
      <w:pPr>
        <w:jc w:val="both"/>
        <w:rPr>
          <w:rFonts w:ascii="Times New Roman" w:hAnsi="Times New Roman"/>
          <w:sz w:val="28"/>
          <w:szCs w:val="28"/>
        </w:rPr>
      </w:pPr>
      <w:r>
        <w:rPr>
          <w:rFonts w:ascii="Times New Roman" w:hAnsi="Times New Roman"/>
          <w:sz w:val="28"/>
          <w:szCs w:val="28"/>
        </w:rPr>
        <w:t>Глава Акшинского муниципального округа</w:t>
      </w:r>
    </w:p>
    <w:p w14:paraId="24B156E0" w14:textId="77777777" w:rsidR="003A60C4" w:rsidRDefault="003A60C4" w:rsidP="003A60C4">
      <w:pPr>
        <w:jc w:val="both"/>
        <w:rPr>
          <w:rFonts w:ascii="Times New Roman" w:hAnsi="Times New Roman"/>
          <w:sz w:val="28"/>
          <w:szCs w:val="28"/>
        </w:rPr>
      </w:pPr>
      <w:r>
        <w:rPr>
          <w:rFonts w:ascii="Times New Roman" w:hAnsi="Times New Roman"/>
          <w:sz w:val="28"/>
          <w:szCs w:val="28"/>
        </w:rPr>
        <w:t xml:space="preserve">Забайкальского кая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 М. Капустин</w:t>
      </w:r>
    </w:p>
    <w:p w14:paraId="239598A4" w14:textId="77777777" w:rsidR="00DD235D" w:rsidRDefault="00DD235D" w:rsidP="003A60C4">
      <w:pPr>
        <w:jc w:val="both"/>
        <w:rPr>
          <w:rFonts w:ascii="Times New Roman" w:hAnsi="Times New Roman"/>
          <w:sz w:val="28"/>
          <w:szCs w:val="28"/>
        </w:rPr>
      </w:pPr>
    </w:p>
    <w:p w14:paraId="425E9EB9" w14:textId="231CD149" w:rsidR="003A60C4" w:rsidRDefault="003A60C4" w:rsidP="003A60C4">
      <w:pPr>
        <w:jc w:val="both"/>
        <w:rPr>
          <w:rFonts w:ascii="Times New Roman" w:hAnsi="Times New Roman"/>
          <w:sz w:val="28"/>
          <w:szCs w:val="28"/>
        </w:rPr>
      </w:pPr>
      <w:r>
        <w:rPr>
          <w:rFonts w:ascii="Times New Roman" w:hAnsi="Times New Roman"/>
          <w:sz w:val="28"/>
          <w:szCs w:val="28"/>
        </w:rPr>
        <w:t xml:space="preserve">Председатель Совета Акшинского </w:t>
      </w:r>
    </w:p>
    <w:p w14:paraId="42FC06C2" w14:textId="77777777" w:rsidR="003A60C4" w:rsidRDefault="003A60C4" w:rsidP="003A60C4">
      <w:pPr>
        <w:jc w:val="both"/>
        <w:rPr>
          <w:rFonts w:ascii="Times New Roman" w:hAnsi="Times New Roman"/>
          <w:sz w:val="28"/>
          <w:szCs w:val="28"/>
        </w:rPr>
      </w:pPr>
      <w:r>
        <w:rPr>
          <w:rFonts w:ascii="Times New Roman" w:hAnsi="Times New Roman"/>
          <w:sz w:val="28"/>
          <w:szCs w:val="28"/>
        </w:rPr>
        <w:t>муниципального округа Забайкальского края                       М.Ю. Вологдина</w:t>
      </w:r>
    </w:p>
    <w:p w14:paraId="599C1B5D" w14:textId="77777777" w:rsidR="003A60C4" w:rsidRDefault="003A60C4" w:rsidP="003A60C4">
      <w:pPr>
        <w:jc w:val="both"/>
        <w:rPr>
          <w:rFonts w:ascii="Times New Roman" w:hAnsi="Times New Roman"/>
          <w:sz w:val="28"/>
          <w:szCs w:val="28"/>
        </w:rPr>
      </w:pPr>
    </w:p>
    <w:p w14:paraId="54D2A549" w14:textId="77777777" w:rsidR="003A60C4" w:rsidRDefault="003A60C4" w:rsidP="003A60C4">
      <w:pPr>
        <w:pStyle w:val="a3"/>
        <w:jc w:val="right"/>
        <w:rPr>
          <w:rFonts w:ascii="Times New Roman" w:hAnsi="Times New Roman"/>
          <w:sz w:val="24"/>
          <w:szCs w:val="24"/>
        </w:rPr>
      </w:pPr>
      <w:bookmarkStart w:id="0" w:name="_GoBack"/>
      <w:r>
        <w:rPr>
          <w:rFonts w:ascii="Times New Roman" w:hAnsi="Times New Roman"/>
          <w:sz w:val="24"/>
          <w:szCs w:val="24"/>
        </w:rPr>
        <w:t>Приложение</w:t>
      </w:r>
    </w:p>
    <w:bookmarkEnd w:id="0"/>
    <w:p w14:paraId="301BCDF1" w14:textId="77777777" w:rsidR="003A60C4" w:rsidRDefault="003A60C4" w:rsidP="003A60C4">
      <w:pPr>
        <w:pStyle w:val="a3"/>
        <w:jc w:val="right"/>
        <w:rPr>
          <w:rFonts w:ascii="Times New Roman" w:hAnsi="Times New Roman"/>
          <w:sz w:val="24"/>
          <w:szCs w:val="24"/>
        </w:rPr>
      </w:pPr>
      <w:r>
        <w:rPr>
          <w:rFonts w:ascii="Times New Roman" w:hAnsi="Times New Roman"/>
          <w:sz w:val="24"/>
          <w:szCs w:val="24"/>
        </w:rPr>
        <w:t xml:space="preserve"> к решению Совета Акшинского </w:t>
      </w:r>
    </w:p>
    <w:p w14:paraId="35B86A06" w14:textId="77777777" w:rsidR="003A60C4" w:rsidRDefault="003A60C4" w:rsidP="003A60C4">
      <w:pPr>
        <w:pStyle w:val="a3"/>
        <w:jc w:val="right"/>
        <w:rPr>
          <w:rFonts w:ascii="Times New Roman" w:hAnsi="Times New Roman"/>
          <w:sz w:val="24"/>
          <w:szCs w:val="24"/>
        </w:rPr>
      </w:pPr>
      <w:r>
        <w:rPr>
          <w:rFonts w:ascii="Times New Roman" w:hAnsi="Times New Roman"/>
          <w:sz w:val="24"/>
          <w:szCs w:val="24"/>
        </w:rPr>
        <w:t>муниципального округа Забайкальского края</w:t>
      </w:r>
    </w:p>
    <w:p w14:paraId="6DC63ADD" w14:textId="650023BD" w:rsidR="00B0465A" w:rsidRPr="00B0465A" w:rsidRDefault="003A60C4" w:rsidP="00B0465A">
      <w:pPr>
        <w:jc w:val="right"/>
        <w:rPr>
          <w:rFonts w:ascii="Times New Roman" w:hAnsi="Times New Roman"/>
          <w:b/>
          <w:bCs/>
          <w:sz w:val="20"/>
          <w:szCs w:val="20"/>
          <w:u w:val="single"/>
        </w:rPr>
      </w:pPr>
      <w:r w:rsidRPr="00B0465A">
        <w:rPr>
          <w:rFonts w:ascii="Times New Roman" w:hAnsi="Times New Roman"/>
          <w:b/>
          <w:bCs/>
          <w:sz w:val="24"/>
          <w:szCs w:val="24"/>
          <w:u w:val="single"/>
        </w:rPr>
        <w:t xml:space="preserve">от </w:t>
      </w:r>
      <w:r w:rsidR="00B0465A" w:rsidRPr="00B0465A">
        <w:rPr>
          <w:rFonts w:ascii="Times New Roman" w:hAnsi="Times New Roman"/>
          <w:b/>
          <w:bCs/>
          <w:sz w:val="20"/>
          <w:szCs w:val="20"/>
          <w:u w:val="single"/>
        </w:rPr>
        <w:t>26 августа 2024 года    №65</w:t>
      </w:r>
    </w:p>
    <w:p w14:paraId="5FD976AE" w14:textId="68CD1B81" w:rsidR="003A60C4" w:rsidRPr="00B0465A" w:rsidRDefault="003A60C4" w:rsidP="00B0465A">
      <w:pPr>
        <w:jc w:val="both"/>
        <w:rPr>
          <w:rFonts w:ascii="Times New Roman" w:hAnsi="Times New Roman"/>
          <w:sz w:val="24"/>
          <w:szCs w:val="24"/>
        </w:rPr>
      </w:pPr>
      <w:r>
        <w:rPr>
          <w:rFonts w:ascii="Times New Roman" w:hAnsi="Times New Roman"/>
          <w:sz w:val="28"/>
          <w:szCs w:val="28"/>
        </w:rPr>
        <w:t xml:space="preserve">     </w:t>
      </w:r>
      <w:r w:rsidRPr="00B0465A">
        <w:rPr>
          <w:rFonts w:ascii="Times New Roman" w:eastAsia="SimSun" w:hAnsi="Times New Roman"/>
          <w:sz w:val="24"/>
          <w:szCs w:val="24"/>
          <w:lang w:eastAsia="zh-CN"/>
        </w:rPr>
        <w:t>Внести изменения и</w:t>
      </w:r>
      <w:r>
        <w:rPr>
          <w:rFonts w:ascii="Times New Roman" w:eastAsia="SimSun" w:hAnsi="Times New Roman"/>
          <w:sz w:val="28"/>
          <w:szCs w:val="28"/>
          <w:lang w:eastAsia="zh-CN"/>
        </w:rPr>
        <w:t xml:space="preserve"> </w:t>
      </w:r>
      <w:r w:rsidRPr="00B0465A">
        <w:rPr>
          <w:rFonts w:ascii="Times New Roman" w:eastAsia="SimSun" w:hAnsi="Times New Roman"/>
          <w:sz w:val="24"/>
          <w:szCs w:val="24"/>
          <w:lang w:eastAsia="zh-CN"/>
        </w:rPr>
        <w:t xml:space="preserve">дополнения в Устав Акшинского муниципального округа Забайкальского края, </w:t>
      </w:r>
      <w:r w:rsidRPr="00B0465A">
        <w:rPr>
          <w:rFonts w:ascii="Times New Roman" w:hAnsi="Times New Roman"/>
          <w:sz w:val="24"/>
          <w:szCs w:val="24"/>
        </w:rPr>
        <w:t xml:space="preserve"> принятый решением  Совета Акшинского муниципального округа Забайкальского края от 23 декабря 2022 года № 42("Сельская новь", 18 ноября 2022 года, № 42; "Сельская новь", 20 января 2023 года, №2; «Сельская новь» 26 января 2024 года, №3), портал "Нормативные правовые акты в Российской Федерации" (www.pravo-search.minjust.ru) 16 января 2023 года, №RU927040002023001 (в редакции решения Совета Акшинского муниципального округа Забайкальского края от 27 марта 2023 года №26) </w:t>
      </w:r>
      <w:r w:rsidRPr="00B0465A">
        <w:rPr>
          <w:rFonts w:ascii="Times New Roman" w:eastAsia="SimSun" w:hAnsi="Times New Roman"/>
          <w:sz w:val="24"/>
          <w:szCs w:val="24"/>
          <w:lang w:eastAsia="zh-CN"/>
        </w:rPr>
        <w:t>следующего содержания</w:t>
      </w:r>
      <w:r w:rsidRPr="00B0465A">
        <w:rPr>
          <w:rFonts w:ascii="Times New Roman" w:hAnsi="Times New Roman"/>
          <w:sz w:val="24"/>
          <w:szCs w:val="24"/>
        </w:rPr>
        <w:t>:</w:t>
      </w:r>
    </w:p>
    <w:p w14:paraId="34AAEC52" w14:textId="77777777" w:rsidR="003A60C4" w:rsidRPr="00B0465A" w:rsidRDefault="003A60C4" w:rsidP="003A60C4">
      <w:pPr>
        <w:pStyle w:val="a4"/>
        <w:numPr>
          <w:ilvl w:val="0"/>
          <w:numId w:val="1"/>
        </w:numPr>
        <w:suppressAutoHyphens/>
        <w:spacing w:after="0" w:line="240" w:lineRule="auto"/>
        <w:ind w:left="284" w:hanging="284"/>
        <w:jc w:val="both"/>
        <w:rPr>
          <w:rFonts w:ascii="Times New Roman" w:eastAsia="SimSun" w:hAnsi="Times New Roman"/>
          <w:sz w:val="24"/>
          <w:szCs w:val="24"/>
          <w:lang w:eastAsia="zh-CN"/>
        </w:rPr>
      </w:pPr>
      <w:r w:rsidRPr="00B0465A">
        <w:rPr>
          <w:rFonts w:ascii="Times New Roman" w:eastAsia="SimSun" w:hAnsi="Times New Roman"/>
          <w:sz w:val="24"/>
          <w:szCs w:val="24"/>
          <w:lang w:eastAsia="zh-CN"/>
        </w:rPr>
        <w:t xml:space="preserve"> Часть 8 статьи 30 </w:t>
      </w:r>
      <w:bookmarkStart w:id="1" w:name="_Hlk174459224"/>
      <w:r w:rsidRPr="00B0465A">
        <w:rPr>
          <w:rFonts w:ascii="Times New Roman" w:eastAsia="SimSun" w:hAnsi="Times New Roman"/>
          <w:sz w:val="24"/>
          <w:szCs w:val="24"/>
          <w:lang w:eastAsia="zh-CN"/>
        </w:rPr>
        <w:t xml:space="preserve">Устава </w:t>
      </w:r>
      <w:r w:rsidRPr="00B0465A">
        <w:rPr>
          <w:rFonts w:ascii="Times New Roman" w:hAnsi="Times New Roman"/>
          <w:sz w:val="24"/>
          <w:szCs w:val="24"/>
        </w:rPr>
        <w:t>Акшинского муниципального округа Забайкальского края</w:t>
      </w:r>
      <w:bookmarkEnd w:id="1"/>
      <w:r w:rsidRPr="00B0465A">
        <w:rPr>
          <w:rFonts w:ascii="Times New Roman" w:hAnsi="Times New Roman"/>
          <w:sz w:val="24"/>
          <w:szCs w:val="24"/>
        </w:rPr>
        <w:t xml:space="preserve"> дополнить</w:t>
      </w:r>
      <w:r w:rsidRPr="00B0465A">
        <w:rPr>
          <w:rFonts w:ascii="Times New Roman" w:eastAsia="SimSun" w:hAnsi="Times New Roman"/>
          <w:sz w:val="24"/>
          <w:szCs w:val="24"/>
          <w:lang w:eastAsia="zh-CN"/>
        </w:rPr>
        <w:t xml:space="preserve"> пунктом 12 следующего содержания:</w:t>
      </w:r>
    </w:p>
    <w:p w14:paraId="1C38C9FA" w14:textId="77777777" w:rsidR="003A60C4" w:rsidRPr="00B0465A" w:rsidRDefault="003A60C4" w:rsidP="003A60C4">
      <w:pPr>
        <w:autoSpaceDE w:val="0"/>
        <w:autoSpaceDN w:val="0"/>
        <w:adjustRightInd w:val="0"/>
        <w:spacing w:after="0" w:line="240" w:lineRule="auto"/>
        <w:ind w:firstLine="540"/>
        <w:jc w:val="both"/>
        <w:rPr>
          <w:rFonts w:ascii="Times New Roman" w:hAnsi="Times New Roman"/>
          <w:sz w:val="24"/>
          <w:szCs w:val="24"/>
        </w:rPr>
      </w:pPr>
      <w:r w:rsidRPr="00B0465A">
        <w:rPr>
          <w:rFonts w:ascii="Times New Roman" w:eastAsia="SimSun" w:hAnsi="Times New Roman"/>
          <w:sz w:val="24"/>
          <w:szCs w:val="24"/>
          <w:lang w:eastAsia="zh-CN"/>
        </w:rPr>
        <w:t xml:space="preserve">«12) </w:t>
      </w:r>
      <w:r w:rsidRPr="00B0465A">
        <w:rPr>
          <w:rFonts w:ascii="Times New Roman" w:hAnsi="Times New Roman"/>
          <w:sz w:val="24"/>
          <w:szCs w:val="24"/>
        </w:rPr>
        <w:t>принятие участия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49A93A89" w14:textId="77777777" w:rsidR="003A60C4" w:rsidRPr="00B0465A" w:rsidRDefault="003A60C4" w:rsidP="003A60C4">
      <w:pPr>
        <w:pStyle w:val="a4"/>
        <w:numPr>
          <w:ilvl w:val="0"/>
          <w:numId w:val="1"/>
        </w:numPr>
        <w:suppressAutoHyphens/>
        <w:spacing w:after="0" w:line="240" w:lineRule="auto"/>
        <w:ind w:left="284"/>
        <w:jc w:val="both"/>
        <w:rPr>
          <w:rFonts w:ascii="Times New Roman" w:eastAsia="SimSun" w:hAnsi="Times New Roman"/>
          <w:sz w:val="24"/>
          <w:szCs w:val="24"/>
          <w:lang w:eastAsia="zh-CN"/>
        </w:rPr>
      </w:pPr>
      <w:r w:rsidRPr="00B0465A">
        <w:rPr>
          <w:rFonts w:ascii="Times New Roman" w:eastAsia="SimSun" w:hAnsi="Times New Roman"/>
          <w:sz w:val="24"/>
          <w:szCs w:val="24"/>
          <w:lang w:eastAsia="zh-CN"/>
        </w:rPr>
        <w:t xml:space="preserve"> Часть 6 статьи 31 Устава </w:t>
      </w:r>
      <w:r w:rsidRPr="00B0465A">
        <w:rPr>
          <w:rFonts w:ascii="Times New Roman" w:hAnsi="Times New Roman"/>
          <w:sz w:val="24"/>
          <w:szCs w:val="24"/>
        </w:rPr>
        <w:t>Акшинского муниципального округа Забайкальского края</w:t>
      </w:r>
      <w:r w:rsidRPr="00B0465A">
        <w:rPr>
          <w:rFonts w:ascii="Times New Roman" w:eastAsia="SimSun" w:hAnsi="Times New Roman"/>
          <w:sz w:val="24"/>
          <w:szCs w:val="24"/>
          <w:lang w:eastAsia="zh-CN"/>
        </w:rPr>
        <w:t xml:space="preserve"> дополнить пунктом 14 следующего содержания:</w:t>
      </w:r>
    </w:p>
    <w:p w14:paraId="7C3774E1" w14:textId="77777777" w:rsidR="003A60C4" w:rsidRPr="00B0465A" w:rsidRDefault="003A60C4" w:rsidP="003A60C4">
      <w:pPr>
        <w:suppressAutoHyphens/>
        <w:spacing w:after="0" w:line="240" w:lineRule="auto"/>
        <w:ind w:firstLine="567"/>
        <w:jc w:val="both"/>
        <w:rPr>
          <w:rFonts w:ascii="Times New Roman" w:eastAsia="SimSun" w:hAnsi="Times New Roman"/>
          <w:sz w:val="24"/>
          <w:szCs w:val="24"/>
          <w:lang w:eastAsia="zh-CN"/>
        </w:rPr>
      </w:pPr>
      <w:r w:rsidRPr="00B0465A">
        <w:rPr>
          <w:rFonts w:ascii="Times New Roman" w:eastAsia="SimSun" w:hAnsi="Times New Roman"/>
          <w:sz w:val="24"/>
          <w:szCs w:val="24"/>
          <w:lang w:eastAsia="zh-CN"/>
        </w:rPr>
        <w:t>«14) приобретения им статуса иностранного агента.»;</w:t>
      </w:r>
    </w:p>
    <w:p w14:paraId="768BD724" w14:textId="3099A06A" w:rsidR="003A60C4" w:rsidRPr="00B0465A" w:rsidRDefault="003A60C4" w:rsidP="003A60C4">
      <w:pPr>
        <w:pStyle w:val="a4"/>
        <w:numPr>
          <w:ilvl w:val="0"/>
          <w:numId w:val="1"/>
        </w:numPr>
        <w:suppressAutoHyphens/>
        <w:spacing w:after="0" w:line="240" w:lineRule="auto"/>
        <w:ind w:left="284"/>
        <w:jc w:val="both"/>
        <w:rPr>
          <w:rFonts w:ascii="Times New Roman" w:eastAsia="SimSun" w:hAnsi="Times New Roman"/>
          <w:sz w:val="24"/>
          <w:szCs w:val="24"/>
          <w:lang w:eastAsia="zh-CN"/>
        </w:rPr>
      </w:pPr>
      <w:r w:rsidRPr="00B0465A">
        <w:rPr>
          <w:rFonts w:ascii="Times New Roman" w:eastAsia="SimSun" w:hAnsi="Times New Roman"/>
          <w:sz w:val="24"/>
          <w:szCs w:val="24"/>
          <w:lang w:eastAsia="zh-CN"/>
        </w:rPr>
        <w:t xml:space="preserve">Часть 8 статьи 34 Устава </w:t>
      </w:r>
      <w:r w:rsidRPr="00B0465A">
        <w:rPr>
          <w:rFonts w:ascii="Times New Roman" w:hAnsi="Times New Roman"/>
          <w:sz w:val="24"/>
          <w:szCs w:val="24"/>
        </w:rPr>
        <w:t>Акшинского муниципального округа Забайкальского края</w:t>
      </w:r>
      <w:r w:rsidRPr="00B0465A">
        <w:rPr>
          <w:rFonts w:ascii="Times New Roman" w:eastAsia="SimSun" w:hAnsi="Times New Roman"/>
          <w:sz w:val="24"/>
          <w:szCs w:val="24"/>
          <w:lang w:eastAsia="zh-CN"/>
        </w:rPr>
        <w:t xml:space="preserve"> изложить в новой редакции:</w:t>
      </w:r>
    </w:p>
    <w:p w14:paraId="1ACDD2E4"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SimSun" w:hAnsi="Times New Roman"/>
          <w:sz w:val="24"/>
          <w:szCs w:val="24"/>
          <w:lang w:eastAsia="zh-CN"/>
        </w:rPr>
        <w:t>«</w:t>
      </w:r>
      <w:r w:rsidRPr="00B0465A">
        <w:rPr>
          <w:rFonts w:ascii="Times New Roman" w:eastAsia="Times New Roman" w:hAnsi="Times New Roman"/>
          <w:sz w:val="24"/>
          <w:szCs w:val="24"/>
          <w:lang w:eastAsia="ru-RU"/>
        </w:rPr>
        <w:t>8. Полномочия депутата прекращаются досрочно в случае:</w:t>
      </w:r>
    </w:p>
    <w:p w14:paraId="652040CE"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1) смерти;</w:t>
      </w:r>
    </w:p>
    <w:p w14:paraId="2162FFB8"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2) отставки по собственному желанию;</w:t>
      </w:r>
    </w:p>
    <w:p w14:paraId="6DF90A5C"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3) признания судом недееспособным или ограниченно дееспособным;</w:t>
      </w:r>
    </w:p>
    <w:p w14:paraId="060F676F"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4) признания судом безвестно отсутствующим или объявления умершим;</w:t>
      </w:r>
    </w:p>
    <w:p w14:paraId="17FFB21E"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5) вступления в отношении его в законную силу обвинительного приговора суда;</w:t>
      </w:r>
    </w:p>
    <w:p w14:paraId="4760E37E"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6) выезда за пределы Российской Федерации на постоянное место жительства;</w:t>
      </w:r>
    </w:p>
    <w:p w14:paraId="6B043442" w14:textId="77777777" w:rsidR="003A60C4" w:rsidRPr="00B0465A" w:rsidRDefault="003A60C4" w:rsidP="003A60C4">
      <w:pPr>
        <w:widowControl w:val="0"/>
        <w:spacing w:after="0" w:line="240" w:lineRule="auto"/>
        <w:ind w:firstLine="708"/>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1B55BFDD"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8) отзыва избирателями;</w:t>
      </w:r>
    </w:p>
    <w:p w14:paraId="43AE4CBD"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9) досрочного прекращения полномочий Совета Акшинского муниципального округа;</w:t>
      </w:r>
    </w:p>
    <w:p w14:paraId="10C2C521" w14:textId="77777777"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10) призыва на военную службу или направления на заменяющую ее альтернативную гражданскую службу;</w:t>
      </w:r>
    </w:p>
    <w:p w14:paraId="1B114DFE" w14:textId="53BFA398"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11) несоблюдения ограничений, запретов, неисполнения обязанностей, установленных </w:t>
      </w:r>
      <w:hyperlink r:id="rId5" w:tgtFrame="_blank" w:history="1">
        <w:r w:rsidRPr="00B0465A">
          <w:rPr>
            <w:rFonts w:ascii="Times New Roman" w:eastAsia="Times New Roman" w:hAnsi="Times New Roman"/>
            <w:sz w:val="24"/>
            <w:szCs w:val="24"/>
            <w:lang w:eastAsia="ru-RU"/>
          </w:rPr>
          <w:t>Федеральным законом № 131-ФЗ</w:t>
        </w:r>
      </w:hyperlink>
      <w:r w:rsidRPr="00B0465A">
        <w:rPr>
          <w:rFonts w:ascii="Times New Roman" w:eastAsia="Times New Roman" w:hAnsi="Times New Roman"/>
          <w:sz w:val="24"/>
          <w:szCs w:val="24"/>
          <w:lang w:eastAsia="ru-RU"/>
        </w:rPr>
        <w:t> и иными федеральными законами;</w:t>
      </w:r>
    </w:p>
    <w:p w14:paraId="79F3E7B5" w14:textId="07B3BD80"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12)</w:t>
      </w:r>
      <w:r w:rsidRPr="00B0465A">
        <w:rPr>
          <w:rFonts w:ascii="Times New Roman" w:eastAsia="SimSun" w:hAnsi="Times New Roman"/>
          <w:sz w:val="24"/>
          <w:szCs w:val="24"/>
          <w:lang w:eastAsia="zh-CN"/>
        </w:rPr>
        <w:t xml:space="preserve"> приобретения им статуса иностранного агента;</w:t>
      </w:r>
    </w:p>
    <w:p w14:paraId="01E9DC4C" w14:textId="6E7132B8" w:rsidR="003A60C4" w:rsidRPr="00B0465A" w:rsidRDefault="003A60C4" w:rsidP="003A60C4">
      <w:pPr>
        <w:widowControl w:val="0"/>
        <w:spacing w:after="0" w:line="240" w:lineRule="auto"/>
        <w:ind w:firstLine="709"/>
        <w:jc w:val="both"/>
        <w:rPr>
          <w:rFonts w:ascii="Times New Roman" w:eastAsia="Times New Roman" w:hAnsi="Times New Roman"/>
          <w:sz w:val="24"/>
          <w:szCs w:val="24"/>
          <w:lang w:eastAsia="ru-RU"/>
        </w:rPr>
      </w:pPr>
      <w:r w:rsidRPr="00B0465A">
        <w:rPr>
          <w:rFonts w:ascii="Times New Roman" w:eastAsia="Times New Roman" w:hAnsi="Times New Roman"/>
          <w:sz w:val="24"/>
          <w:szCs w:val="24"/>
          <w:lang w:eastAsia="ru-RU"/>
        </w:rPr>
        <w:t>13) в иных случаях, установленных </w:t>
      </w:r>
      <w:hyperlink r:id="rId6" w:tgtFrame="_blank" w:history="1">
        <w:r w:rsidRPr="00B0465A">
          <w:rPr>
            <w:rFonts w:ascii="Times New Roman" w:eastAsia="Times New Roman" w:hAnsi="Times New Roman"/>
            <w:sz w:val="24"/>
            <w:szCs w:val="24"/>
            <w:lang w:eastAsia="ru-RU"/>
          </w:rPr>
          <w:t>Федеральным законом № 131-ФЗ</w:t>
        </w:r>
      </w:hyperlink>
      <w:r w:rsidRPr="00B0465A">
        <w:rPr>
          <w:rFonts w:ascii="Times New Roman" w:eastAsia="Times New Roman" w:hAnsi="Times New Roman"/>
          <w:sz w:val="24"/>
          <w:szCs w:val="24"/>
          <w:lang w:eastAsia="ru-RU"/>
        </w:rPr>
        <w:t> и иными федеральными законами.».</w:t>
      </w:r>
    </w:p>
    <w:p w14:paraId="10ABD8FA" w14:textId="03B50CFB" w:rsidR="003A60C4" w:rsidRPr="00B0465A" w:rsidRDefault="003A60C4" w:rsidP="003A60C4">
      <w:pPr>
        <w:suppressAutoHyphens/>
        <w:spacing w:after="0" w:line="240" w:lineRule="auto"/>
        <w:jc w:val="both"/>
        <w:rPr>
          <w:rFonts w:ascii="Times New Roman" w:eastAsia="SimSun" w:hAnsi="Times New Roman"/>
          <w:sz w:val="24"/>
          <w:szCs w:val="24"/>
          <w:lang w:eastAsia="zh-CN"/>
        </w:rPr>
      </w:pPr>
    </w:p>
    <w:p w14:paraId="060097CE" w14:textId="77777777" w:rsidR="003A60C4" w:rsidRPr="00B0465A" w:rsidRDefault="003A60C4" w:rsidP="003A60C4">
      <w:pPr>
        <w:suppressAutoHyphens/>
        <w:spacing w:after="0" w:line="240" w:lineRule="auto"/>
        <w:ind w:firstLine="709"/>
        <w:jc w:val="both"/>
        <w:rPr>
          <w:rFonts w:ascii="Times New Roman" w:eastAsia="SimSun" w:hAnsi="Times New Roman"/>
          <w:sz w:val="24"/>
          <w:szCs w:val="24"/>
          <w:lang w:eastAsia="zh-CN"/>
        </w:rPr>
      </w:pPr>
      <w:r w:rsidRPr="00B0465A">
        <w:rPr>
          <w:rFonts w:ascii="Times New Roman" w:eastAsia="SimSun" w:hAnsi="Times New Roman"/>
          <w:sz w:val="24"/>
          <w:szCs w:val="24"/>
          <w:lang w:eastAsia="zh-CN"/>
        </w:rPr>
        <w:t xml:space="preserve">                       __________________________</w:t>
      </w:r>
    </w:p>
    <w:p w14:paraId="5FCC6691" w14:textId="77777777" w:rsidR="003A60C4" w:rsidRDefault="003A60C4" w:rsidP="003A60C4">
      <w:pPr>
        <w:jc w:val="both"/>
        <w:rPr>
          <w:rFonts w:ascii="Times New Roman" w:hAnsi="Times New Roman"/>
          <w:sz w:val="28"/>
          <w:szCs w:val="28"/>
        </w:rPr>
      </w:pPr>
    </w:p>
    <w:p w14:paraId="3F87B360" w14:textId="77777777" w:rsidR="003A60C4" w:rsidRDefault="003A60C4" w:rsidP="003A60C4">
      <w:pPr>
        <w:jc w:val="both"/>
        <w:rPr>
          <w:sz w:val="28"/>
          <w:szCs w:val="28"/>
        </w:rPr>
      </w:pPr>
    </w:p>
    <w:p w14:paraId="7CC35BA4" w14:textId="77777777" w:rsidR="00353DAB" w:rsidRDefault="00353DAB"/>
    <w:sectPr w:rsidR="00353DAB" w:rsidSect="00DD235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9674E"/>
    <w:multiLevelType w:val="hybridMultilevel"/>
    <w:tmpl w:val="AD5AC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C43492"/>
    <w:multiLevelType w:val="hybridMultilevel"/>
    <w:tmpl w:val="E702ED4A"/>
    <w:lvl w:ilvl="0" w:tplc="45E4A2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26"/>
    <w:rsid w:val="00353DAB"/>
    <w:rsid w:val="003A60C4"/>
    <w:rsid w:val="00972EAA"/>
    <w:rsid w:val="009E1E26"/>
    <w:rsid w:val="00B0465A"/>
    <w:rsid w:val="00DD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940D"/>
  <w15:chartTrackingRefBased/>
  <w15:docId w15:val="{C1068D84-94D4-42B7-836A-8F89504E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0C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0C4"/>
    <w:pPr>
      <w:spacing w:after="0" w:line="240" w:lineRule="auto"/>
    </w:pPr>
    <w:rPr>
      <w:rFonts w:ascii="Calibri" w:eastAsia="Calibri" w:hAnsi="Calibri" w:cs="Times New Roman"/>
    </w:rPr>
  </w:style>
  <w:style w:type="paragraph" w:styleId="a4">
    <w:name w:val="List Paragraph"/>
    <w:basedOn w:val="a"/>
    <w:uiPriority w:val="34"/>
    <w:qFormat/>
    <w:rsid w:val="003A6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7</cp:revision>
  <cp:lastPrinted>2024-08-26T06:29:00Z</cp:lastPrinted>
  <dcterms:created xsi:type="dcterms:W3CDTF">2024-08-14T00:07:00Z</dcterms:created>
  <dcterms:modified xsi:type="dcterms:W3CDTF">2024-08-26T06:30:00Z</dcterms:modified>
</cp:coreProperties>
</file>