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9C792" w14:textId="77777777" w:rsidR="00EA65F5" w:rsidRDefault="00EA65F5" w:rsidP="00EA65F5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1"/>
          <w:sz w:val="28"/>
          <w:szCs w:val="32"/>
        </w:rPr>
      </w:pPr>
      <w:r>
        <w:rPr>
          <w:b/>
          <w:color w:val="000000"/>
          <w:spacing w:val="-1"/>
          <w:sz w:val="28"/>
          <w:szCs w:val="32"/>
        </w:rPr>
        <w:t xml:space="preserve">МОЛОДЁЖНАЯ ПАЛАТА </w:t>
      </w:r>
    </w:p>
    <w:p w14:paraId="5F160D7B" w14:textId="62FD18EB" w:rsidR="00EA65F5" w:rsidRDefault="00EA65F5" w:rsidP="00EA65F5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1"/>
          <w:sz w:val="28"/>
          <w:szCs w:val="32"/>
        </w:rPr>
      </w:pPr>
      <w:r>
        <w:rPr>
          <w:b/>
          <w:color w:val="000000"/>
          <w:spacing w:val="-1"/>
          <w:sz w:val="28"/>
          <w:szCs w:val="32"/>
        </w:rPr>
        <w:t>ПРИ СОВЕТЕ АКШИНСКОГО МУНИЦИПАЛЬНОГО ОКРУГА ЗАБАЙКАЛЬСКОГО КРАЯ</w:t>
      </w:r>
    </w:p>
    <w:p w14:paraId="6C100079" w14:textId="77777777" w:rsidR="00EA65F5" w:rsidRDefault="00EA65F5" w:rsidP="00EA65F5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1"/>
          <w:sz w:val="28"/>
          <w:szCs w:val="32"/>
        </w:rPr>
      </w:pPr>
    </w:p>
    <w:p w14:paraId="3CEF052A" w14:textId="77777777" w:rsidR="00EA65F5" w:rsidRDefault="00EA65F5" w:rsidP="00EA65F5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1"/>
          <w:sz w:val="28"/>
          <w:szCs w:val="32"/>
        </w:rPr>
      </w:pPr>
    </w:p>
    <w:p w14:paraId="38A5E29E" w14:textId="77777777" w:rsidR="00EA65F5" w:rsidRDefault="00EA65F5" w:rsidP="00EA65F5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1"/>
          <w:sz w:val="28"/>
          <w:szCs w:val="32"/>
        </w:rPr>
      </w:pPr>
      <w:r>
        <w:rPr>
          <w:b/>
          <w:color w:val="000000"/>
          <w:spacing w:val="-1"/>
          <w:sz w:val="28"/>
          <w:szCs w:val="32"/>
        </w:rPr>
        <w:t>РЕШЕНИЕ</w:t>
      </w:r>
    </w:p>
    <w:p w14:paraId="4EF39061" w14:textId="0C9DE87F" w:rsidR="00EA65F5" w:rsidRDefault="00EA65F5" w:rsidP="00EA65F5">
      <w:pPr>
        <w:spacing w:after="160" w:line="252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05 апреля 2024 года                                                                                        №</w:t>
      </w:r>
      <w:r w:rsidR="00622FC0">
        <w:rPr>
          <w:rFonts w:eastAsia="Calibri"/>
          <w:b/>
          <w:bCs/>
          <w:sz w:val="28"/>
          <w:szCs w:val="28"/>
          <w:lang w:eastAsia="en-US"/>
        </w:rPr>
        <w:t>4</w:t>
      </w:r>
      <w:bookmarkStart w:id="0" w:name="_GoBack"/>
      <w:bookmarkEnd w:id="0"/>
    </w:p>
    <w:p w14:paraId="70F6AFED" w14:textId="77777777" w:rsidR="00EA65F5" w:rsidRDefault="00EA65F5" w:rsidP="00EA65F5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1"/>
          <w:sz w:val="28"/>
          <w:szCs w:val="32"/>
        </w:rPr>
      </w:pPr>
    </w:p>
    <w:p w14:paraId="42C81D5F" w14:textId="77777777" w:rsidR="00EA65F5" w:rsidRDefault="00EA65F5" w:rsidP="00EA65F5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1"/>
          <w:sz w:val="28"/>
          <w:szCs w:val="32"/>
        </w:rPr>
      </w:pPr>
      <w:r>
        <w:rPr>
          <w:b/>
          <w:color w:val="000000"/>
          <w:spacing w:val="-1"/>
          <w:sz w:val="28"/>
          <w:szCs w:val="32"/>
        </w:rPr>
        <w:t>с. Акша</w:t>
      </w:r>
    </w:p>
    <w:p w14:paraId="121B8C2C" w14:textId="77777777" w:rsidR="00EA65F5" w:rsidRDefault="00EA65F5" w:rsidP="00EA65F5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1"/>
          <w:sz w:val="28"/>
          <w:szCs w:val="32"/>
        </w:rPr>
      </w:pPr>
    </w:p>
    <w:p w14:paraId="328A8897" w14:textId="32345B52" w:rsidR="00EA65F5" w:rsidRPr="00EA65F5" w:rsidRDefault="00EA65F5" w:rsidP="00EA65F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A65F5">
        <w:rPr>
          <w:rFonts w:eastAsia="Calibri"/>
          <w:b/>
          <w:sz w:val="28"/>
          <w:szCs w:val="28"/>
          <w:lang w:eastAsia="en-US"/>
        </w:rPr>
        <w:t xml:space="preserve">Об избрании </w:t>
      </w:r>
      <w:r w:rsidR="00622FC0">
        <w:rPr>
          <w:rFonts w:eastAsia="Calibri"/>
          <w:b/>
          <w:sz w:val="28"/>
          <w:szCs w:val="28"/>
          <w:lang w:eastAsia="en-US"/>
        </w:rPr>
        <w:t>секретаря</w:t>
      </w:r>
      <w:r w:rsidRPr="00EA65F5">
        <w:rPr>
          <w:rFonts w:eastAsia="Calibri"/>
          <w:b/>
          <w:sz w:val="28"/>
          <w:szCs w:val="28"/>
          <w:lang w:eastAsia="en-US"/>
        </w:rPr>
        <w:t xml:space="preserve"> Молодежной палаты 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EA65F5">
        <w:rPr>
          <w:rFonts w:eastAsia="Calibri"/>
          <w:b/>
          <w:sz w:val="28"/>
          <w:szCs w:val="28"/>
          <w:lang w:eastAsia="en-US"/>
        </w:rPr>
        <w:t>созыва</w:t>
      </w:r>
    </w:p>
    <w:p w14:paraId="07A6DAD5" w14:textId="17B589C7" w:rsidR="00EA65F5" w:rsidRPr="00EA65F5" w:rsidRDefault="00EA65F5" w:rsidP="00EA65F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A65F5">
        <w:rPr>
          <w:rFonts w:eastAsia="Calibri"/>
          <w:b/>
          <w:sz w:val="28"/>
          <w:szCs w:val="28"/>
          <w:lang w:eastAsia="en-US"/>
        </w:rPr>
        <w:t xml:space="preserve">при Совете депутатов </w:t>
      </w:r>
      <w:r>
        <w:rPr>
          <w:rFonts w:eastAsia="Calibri"/>
          <w:b/>
          <w:sz w:val="28"/>
          <w:szCs w:val="28"/>
          <w:lang w:eastAsia="en-US"/>
        </w:rPr>
        <w:t>Акшинского муниципального округа Забайкальского края</w:t>
      </w:r>
    </w:p>
    <w:p w14:paraId="2725C5EB" w14:textId="77777777" w:rsidR="00EA65F5" w:rsidRPr="00EA65F5" w:rsidRDefault="00EA65F5" w:rsidP="00EA65F5">
      <w:pPr>
        <w:ind w:firstLine="426"/>
        <w:jc w:val="center"/>
        <w:rPr>
          <w:rFonts w:eastAsia="Calibri"/>
          <w:b/>
          <w:sz w:val="28"/>
          <w:szCs w:val="28"/>
          <w:lang w:eastAsia="en-US"/>
        </w:rPr>
      </w:pPr>
    </w:p>
    <w:p w14:paraId="6F26861C" w14:textId="71F81890" w:rsidR="00EA65F5" w:rsidRPr="00EA65F5" w:rsidRDefault="00EA65F5" w:rsidP="00EA65F5">
      <w:pPr>
        <w:spacing w:line="300" w:lineRule="auto"/>
        <w:ind w:firstLine="425"/>
        <w:jc w:val="both"/>
        <w:rPr>
          <w:rFonts w:eastAsia="Calibri"/>
          <w:sz w:val="28"/>
          <w:szCs w:val="28"/>
          <w:lang w:eastAsia="en-US"/>
        </w:rPr>
      </w:pPr>
      <w:r w:rsidRPr="00EA65F5">
        <w:rPr>
          <w:rFonts w:eastAsia="Calibri"/>
          <w:sz w:val="28"/>
          <w:szCs w:val="28"/>
          <w:lang w:eastAsia="en-US"/>
        </w:rPr>
        <w:t xml:space="preserve">По результатам открытого голосования членов Молодежной палаты </w:t>
      </w:r>
      <w:r>
        <w:rPr>
          <w:rFonts w:eastAsia="Calibri"/>
          <w:sz w:val="28"/>
          <w:szCs w:val="28"/>
          <w:lang w:eastAsia="en-US"/>
        </w:rPr>
        <w:t>1</w:t>
      </w:r>
      <w:r w:rsidRPr="00EA65F5">
        <w:rPr>
          <w:rFonts w:eastAsia="Calibri"/>
          <w:sz w:val="28"/>
          <w:szCs w:val="28"/>
          <w:lang w:eastAsia="en-US"/>
        </w:rPr>
        <w:t xml:space="preserve">созыва при Совете депутатов </w:t>
      </w:r>
      <w:r>
        <w:rPr>
          <w:rFonts w:eastAsia="Calibri"/>
          <w:sz w:val="28"/>
          <w:szCs w:val="28"/>
          <w:lang w:eastAsia="en-US"/>
        </w:rPr>
        <w:t>Акшинского муниципального округа Забайкальского края</w:t>
      </w:r>
    </w:p>
    <w:p w14:paraId="33F3D3CA" w14:textId="77777777" w:rsidR="00EA65F5" w:rsidRPr="00EA65F5" w:rsidRDefault="00EA65F5" w:rsidP="00EA65F5">
      <w:pPr>
        <w:spacing w:line="300" w:lineRule="auto"/>
        <w:ind w:firstLine="425"/>
        <w:jc w:val="both"/>
        <w:rPr>
          <w:rFonts w:eastAsia="Calibri"/>
          <w:sz w:val="28"/>
          <w:szCs w:val="28"/>
          <w:lang w:eastAsia="en-US"/>
        </w:rPr>
      </w:pPr>
      <w:r w:rsidRPr="00EA65F5">
        <w:rPr>
          <w:rFonts w:eastAsia="Calibri"/>
          <w:sz w:val="28"/>
          <w:szCs w:val="28"/>
          <w:lang w:eastAsia="en-US"/>
        </w:rPr>
        <w:t xml:space="preserve"> </w:t>
      </w:r>
    </w:p>
    <w:p w14:paraId="2C10AA5A" w14:textId="77777777" w:rsidR="00EA65F5" w:rsidRPr="00EA65F5" w:rsidRDefault="00EA65F5" w:rsidP="00EA65F5">
      <w:pPr>
        <w:spacing w:line="300" w:lineRule="auto"/>
        <w:ind w:firstLine="425"/>
        <w:rPr>
          <w:rFonts w:eastAsia="Calibri"/>
          <w:b/>
          <w:sz w:val="28"/>
          <w:szCs w:val="28"/>
          <w:lang w:eastAsia="en-US"/>
        </w:rPr>
      </w:pPr>
      <w:r w:rsidRPr="00EA65F5">
        <w:rPr>
          <w:rFonts w:eastAsia="Calibri"/>
          <w:b/>
          <w:sz w:val="28"/>
          <w:szCs w:val="28"/>
          <w:lang w:eastAsia="en-US"/>
        </w:rPr>
        <w:t>Молодежная палата РЕШИЛА:</w:t>
      </w:r>
    </w:p>
    <w:p w14:paraId="1663FA7E" w14:textId="77777777" w:rsidR="00EA65F5" w:rsidRPr="00EA65F5" w:rsidRDefault="00EA65F5" w:rsidP="00EA65F5">
      <w:pPr>
        <w:spacing w:line="300" w:lineRule="auto"/>
        <w:ind w:firstLine="425"/>
        <w:rPr>
          <w:rFonts w:eastAsia="Calibri"/>
          <w:b/>
          <w:sz w:val="28"/>
          <w:szCs w:val="28"/>
          <w:lang w:eastAsia="en-US"/>
        </w:rPr>
      </w:pPr>
    </w:p>
    <w:p w14:paraId="4BFC4C66" w14:textId="02E0C2B1" w:rsidR="00EA65F5" w:rsidRPr="00EA65F5" w:rsidRDefault="00EA65F5" w:rsidP="00EA65F5">
      <w:pPr>
        <w:spacing w:line="300" w:lineRule="auto"/>
        <w:ind w:firstLine="425"/>
        <w:jc w:val="both"/>
        <w:rPr>
          <w:rFonts w:eastAsia="Calibri"/>
          <w:sz w:val="28"/>
          <w:szCs w:val="28"/>
          <w:lang w:eastAsia="en-US"/>
        </w:rPr>
      </w:pPr>
      <w:r w:rsidRPr="00EA65F5">
        <w:rPr>
          <w:rFonts w:eastAsia="Calibri"/>
          <w:sz w:val="28"/>
          <w:szCs w:val="28"/>
          <w:lang w:eastAsia="en-US"/>
        </w:rPr>
        <w:t xml:space="preserve">1. Избрать </w:t>
      </w:r>
      <w:r w:rsidR="00622FC0">
        <w:rPr>
          <w:rFonts w:eastAsia="Calibri"/>
          <w:sz w:val="28"/>
          <w:szCs w:val="28"/>
          <w:lang w:eastAsia="en-US"/>
        </w:rPr>
        <w:t>секретарём</w:t>
      </w:r>
      <w:r w:rsidRPr="00EA65F5">
        <w:rPr>
          <w:rFonts w:eastAsia="Calibri"/>
          <w:sz w:val="28"/>
          <w:szCs w:val="28"/>
          <w:lang w:eastAsia="en-US"/>
        </w:rPr>
        <w:t xml:space="preserve"> Молодежной палаты </w:t>
      </w:r>
      <w:r>
        <w:rPr>
          <w:rFonts w:eastAsia="Calibri"/>
          <w:sz w:val="28"/>
          <w:szCs w:val="28"/>
          <w:lang w:eastAsia="en-US"/>
        </w:rPr>
        <w:t>1</w:t>
      </w:r>
      <w:r w:rsidRPr="00EA65F5">
        <w:rPr>
          <w:rFonts w:eastAsia="Calibri"/>
          <w:sz w:val="28"/>
          <w:szCs w:val="28"/>
          <w:lang w:eastAsia="en-US"/>
        </w:rPr>
        <w:t xml:space="preserve"> созыва при Совете депутатов </w:t>
      </w:r>
      <w:r>
        <w:rPr>
          <w:rFonts w:eastAsia="Calibri"/>
          <w:sz w:val="28"/>
          <w:szCs w:val="28"/>
          <w:lang w:eastAsia="en-US"/>
        </w:rPr>
        <w:t>Акшинского муниципального округа Забайкальского края</w:t>
      </w:r>
    </w:p>
    <w:p w14:paraId="148D654E" w14:textId="01EB9B57" w:rsidR="00EA65F5" w:rsidRPr="00EA65F5" w:rsidRDefault="00622FC0" w:rsidP="00EA65F5">
      <w:pPr>
        <w:spacing w:line="300" w:lineRule="auto"/>
        <w:ind w:firstLine="42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Журавлёву Светлану Михайловну</w:t>
      </w:r>
    </w:p>
    <w:p w14:paraId="0F74174A" w14:textId="2F23552A" w:rsidR="00EA65F5" w:rsidRPr="00EA65F5" w:rsidRDefault="00EA65F5" w:rsidP="00EA65F5">
      <w:pPr>
        <w:spacing w:line="300" w:lineRule="auto"/>
        <w:ind w:firstLine="425"/>
        <w:jc w:val="both"/>
        <w:rPr>
          <w:rFonts w:eastAsia="Calibri"/>
          <w:sz w:val="28"/>
          <w:szCs w:val="28"/>
          <w:lang w:eastAsia="en-US"/>
        </w:rPr>
      </w:pPr>
      <w:r w:rsidRPr="00EA65F5">
        <w:rPr>
          <w:rFonts w:eastAsia="Calibri"/>
          <w:sz w:val="28"/>
          <w:szCs w:val="28"/>
          <w:lang w:eastAsia="en-US"/>
        </w:rPr>
        <w:t xml:space="preserve">2. Разместить настоящее решение в информационно-телекоммуникационной сети Интернет на официальном сайте администрации </w:t>
      </w:r>
      <w:r>
        <w:rPr>
          <w:rFonts w:eastAsia="Calibri"/>
          <w:sz w:val="28"/>
          <w:szCs w:val="28"/>
          <w:lang w:eastAsia="en-US"/>
        </w:rPr>
        <w:t xml:space="preserve">Акшинского муниципального округа Забайкальского края </w:t>
      </w:r>
      <w:r w:rsidRPr="00EA65F5">
        <w:rPr>
          <w:rFonts w:eastAsia="Calibri"/>
          <w:sz w:val="28"/>
          <w:szCs w:val="28"/>
          <w:lang w:eastAsia="en-US"/>
        </w:rPr>
        <w:t>в разделе «Молодежная палата».</w:t>
      </w:r>
    </w:p>
    <w:p w14:paraId="73AE1CF7" w14:textId="77777777" w:rsidR="00EA65F5" w:rsidRPr="00EA65F5" w:rsidRDefault="00EA65F5" w:rsidP="00EA65F5">
      <w:pPr>
        <w:jc w:val="both"/>
        <w:rPr>
          <w:rFonts w:eastAsia="Calibri"/>
          <w:sz w:val="28"/>
          <w:szCs w:val="28"/>
          <w:lang w:eastAsia="en-US"/>
        </w:rPr>
      </w:pPr>
    </w:p>
    <w:p w14:paraId="799A1A93" w14:textId="77777777" w:rsidR="00EA65F5" w:rsidRPr="00EA65F5" w:rsidRDefault="00EA65F5" w:rsidP="00EA65F5">
      <w:pPr>
        <w:jc w:val="both"/>
        <w:rPr>
          <w:rFonts w:eastAsia="Calibri"/>
          <w:sz w:val="28"/>
          <w:szCs w:val="28"/>
          <w:lang w:eastAsia="en-US"/>
        </w:rPr>
      </w:pPr>
    </w:p>
    <w:p w14:paraId="27FA7A81" w14:textId="77777777" w:rsidR="00EA65F5" w:rsidRPr="00EA65F5" w:rsidRDefault="00EA65F5" w:rsidP="00EA65F5">
      <w:pPr>
        <w:jc w:val="both"/>
        <w:rPr>
          <w:rFonts w:eastAsia="Calibri"/>
          <w:sz w:val="28"/>
          <w:szCs w:val="28"/>
          <w:lang w:eastAsia="en-US"/>
        </w:rPr>
      </w:pPr>
    </w:p>
    <w:p w14:paraId="4F3A7F81" w14:textId="77777777" w:rsidR="00EA65F5" w:rsidRPr="00EA65F5" w:rsidRDefault="00EA65F5" w:rsidP="00EA65F5">
      <w:pPr>
        <w:jc w:val="both"/>
        <w:rPr>
          <w:rFonts w:eastAsia="Calibri"/>
          <w:sz w:val="28"/>
          <w:szCs w:val="28"/>
          <w:lang w:eastAsia="en-US"/>
        </w:rPr>
      </w:pPr>
      <w:r w:rsidRPr="00EA65F5">
        <w:rPr>
          <w:rFonts w:eastAsia="Calibri"/>
          <w:sz w:val="28"/>
          <w:szCs w:val="28"/>
          <w:lang w:eastAsia="en-US"/>
        </w:rPr>
        <w:t>Председатель</w:t>
      </w:r>
    </w:p>
    <w:p w14:paraId="123A4D23" w14:textId="22B1D9C6" w:rsidR="00EA65F5" w:rsidRPr="00EA65F5" w:rsidRDefault="00EA65F5" w:rsidP="00EA65F5">
      <w:pPr>
        <w:jc w:val="both"/>
        <w:rPr>
          <w:rFonts w:eastAsia="Calibri"/>
          <w:sz w:val="28"/>
          <w:szCs w:val="28"/>
          <w:lang w:eastAsia="en-US"/>
        </w:rPr>
      </w:pPr>
      <w:r w:rsidRPr="00EA65F5">
        <w:rPr>
          <w:rFonts w:eastAsia="Calibri"/>
          <w:sz w:val="28"/>
          <w:szCs w:val="28"/>
          <w:lang w:eastAsia="en-US"/>
        </w:rPr>
        <w:t>Молодежной палаты</w:t>
      </w:r>
      <w:r w:rsidRPr="00EA65F5">
        <w:rPr>
          <w:rFonts w:eastAsia="Calibri"/>
          <w:sz w:val="28"/>
          <w:szCs w:val="28"/>
          <w:lang w:eastAsia="en-US"/>
        </w:rPr>
        <w:tab/>
      </w:r>
      <w:r w:rsidRPr="00EA65F5">
        <w:rPr>
          <w:rFonts w:eastAsia="Calibri"/>
          <w:sz w:val="28"/>
          <w:szCs w:val="28"/>
          <w:lang w:eastAsia="en-US"/>
        </w:rPr>
        <w:tab/>
      </w:r>
      <w:r w:rsidRPr="00EA65F5">
        <w:rPr>
          <w:rFonts w:eastAsia="Calibri"/>
          <w:sz w:val="28"/>
          <w:szCs w:val="28"/>
          <w:lang w:eastAsia="en-US"/>
        </w:rPr>
        <w:tab/>
      </w:r>
      <w:r w:rsidRPr="00EA65F5">
        <w:rPr>
          <w:rFonts w:eastAsia="Calibri"/>
          <w:sz w:val="28"/>
          <w:szCs w:val="28"/>
          <w:lang w:eastAsia="en-US"/>
        </w:rPr>
        <w:tab/>
      </w:r>
      <w:r w:rsidRPr="00EA65F5">
        <w:rPr>
          <w:rFonts w:eastAsia="Calibri"/>
          <w:sz w:val="28"/>
          <w:szCs w:val="28"/>
          <w:lang w:eastAsia="en-US"/>
        </w:rPr>
        <w:tab/>
      </w:r>
      <w:r w:rsidRPr="00EA65F5">
        <w:rPr>
          <w:rFonts w:eastAsia="Calibri"/>
          <w:sz w:val="28"/>
          <w:szCs w:val="28"/>
          <w:lang w:eastAsia="en-US"/>
        </w:rPr>
        <w:tab/>
      </w:r>
      <w:r w:rsidRPr="00EA65F5">
        <w:rPr>
          <w:rFonts w:eastAsia="Calibri"/>
          <w:sz w:val="28"/>
          <w:szCs w:val="28"/>
          <w:lang w:eastAsia="en-US"/>
        </w:rPr>
        <w:tab/>
      </w:r>
      <w:r w:rsidRPr="00EA65F5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Д.А. Попов</w:t>
      </w:r>
      <w:r w:rsidRPr="00EA65F5">
        <w:rPr>
          <w:rFonts w:eastAsia="Calibri"/>
          <w:sz w:val="28"/>
          <w:szCs w:val="28"/>
          <w:lang w:eastAsia="en-US"/>
        </w:rPr>
        <w:t>.</w:t>
      </w:r>
    </w:p>
    <w:p w14:paraId="2806D797" w14:textId="77777777" w:rsidR="00302FCC" w:rsidRDefault="00302FCC"/>
    <w:sectPr w:rsidR="00302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AB"/>
    <w:rsid w:val="00302FCC"/>
    <w:rsid w:val="00622FC0"/>
    <w:rsid w:val="00891BAB"/>
    <w:rsid w:val="00EA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AB47"/>
  <w15:chartTrackingRefBased/>
  <w15:docId w15:val="{F9DA2CB9-43D4-4ABD-8849-B95DC4EF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4</cp:revision>
  <dcterms:created xsi:type="dcterms:W3CDTF">2024-09-17T02:53:00Z</dcterms:created>
  <dcterms:modified xsi:type="dcterms:W3CDTF">2024-09-17T03:08:00Z</dcterms:modified>
</cp:coreProperties>
</file>