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48" w:rsidRDefault="00FF4F48" w:rsidP="00FF4F48">
      <w:pPr>
        <w:rPr>
          <w:rFonts w:ascii="Times New Roman" w:hAnsi="Times New Roman" w:cs="Times New Roman"/>
          <w:b/>
          <w:sz w:val="26"/>
          <w:szCs w:val="26"/>
        </w:rPr>
      </w:pPr>
      <w:r>
        <w:rPr>
          <w:rFonts w:ascii="Times New Roman" w:hAnsi="Times New Roman" w:cs="Times New Roman"/>
          <w:b/>
          <w:sz w:val="26"/>
          <w:szCs w:val="26"/>
        </w:rPr>
        <w:t xml:space="preserve">Сведения о </w:t>
      </w:r>
      <w:r w:rsidR="00800D96" w:rsidRPr="00B10F6C">
        <w:rPr>
          <w:rFonts w:ascii="Times New Roman" w:hAnsi="Times New Roman" w:cs="Times New Roman"/>
          <w:b/>
          <w:sz w:val="26"/>
          <w:szCs w:val="26"/>
        </w:rPr>
        <w:t xml:space="preserve"> вакантных должност</w:t>
      </w:r>
      <w:r>
        <w:rPr>
          <w:rFonts w:ascii="Times New Roman" w:hAnsi="Times New Roman" w:cs="Times New Roman"/>
          <w:b/>
          <w:sz w:val="26"/>
          <w:szCs w:val="26"/>
        </w:rPr>
        <w:t xml:space="preserve">ях   администрации </w:t>
      </w:r>
      <w:proofErr w:type="spellStart"/>
      <w:r>
        <w:rPr>
          <w:rFonts w:ascii="Times New Roman" w:hAnsi="Times New Roman" w:cs="Times New Roman"/>
          <w:b/>
          <w:sz w:val="26"/>
          <w:szCs w:val="26"/>
        </w:rPr>
        <w:t>Акшинского</w:t>
      </w:r>
      <w:proofErr w:type="spellEnd"/>
      <w:r>
        <w:rPr>
          <w:rFonts w:ascii="Times New Roman" w:hAnsi="Times New Roman" w:cs="Times New Roman"/>
          <w:b/>
          <w:sz w:val="26"/>
          <w:szCs w:val="26"/>
        </w:rPr>
        <w:t xml:space="preserve"> муниципального округа Забайкальского края по состоянию на 2</w:t>
      </w:r>
      <w:r w:rsidR="004A44C6">
        <w:rPr>
          <w:rFonts w:ascii="Times New Roman" w:hAnsi="Times New Roman" w:cs="Times New Roman"/>
          <w:b/>
          <w:sz w:val="26"/>
          <w:szCs w:val="26"/>
        </w:rPr>
        <w:t>5</w:t>
      </w:r>
      <w:r>
        <w:rPr>
          <w:rFonts w:ascii="Times New Roman" w:hAnsi="Times New Roman" w:cs="Times New Roman"/>
          <w:b/>
          <w:sz w:val="26"/>
          <w:szCs w:val="26"/>
        </w:rPr>
        <w:t>.</w:t>
      </w:r>
      <w:r w:rsidR="004A44C6">
        <w:rPr>
          <w:rFonts w:ascii="Times New Roman" w:hAnsi="Times New Roman" w:cs="Times New Roman"/>
          <w:b/>
          <w:sz w:val="26"/>
          <w:szCs w:val="26"/>
        </w:rPr>
        <w:t>10</w:t>
      </w:r>
      <w:r>
        <w:rPr>
          <w:rFonts w:ascii="Times New Roman" w:hAnsi="Times New Roman" w:cs="Times New Roman"/>
          <w:b/>
          <w:sz w:val="26"/>
          <w:szCs w:val="26"/>
        </w:rPr>
        <w:t>.2024 года</w:t>
      </w:r>
      <w:bookmarkStart w:id="0" w:name="_GoBack"/>
      <w:bookmarkEnd w:id="0"/>
    </w:p>
    <w:p w:rsidR="00B10F6C" w:rsidRDefault="00B10F6C" w:rsidP="00B10F6C">
      <w:pPr>
        <w:pStyle w:val="a3"/>
        <w:rPr>
          <w:rFonts w:ascii="Times New Roman" w:hAnsi="Times New Roman" w:cs="Times New Roman"/>
          <w:sz w:val="26"/>
          <w:szCs w:val="26"/>
        </w:rPr>
      </w:pPr>
    </w:p>
    <w:p w:rsidR="00B10F6C" w:rsidRPr="005E7938" w:rsidRDefault="00B10F6C" w:rsidP="00B10F6C">
      <w:pPr>
        <w:pStyle w:val="a3"/>
        <w:rPr>
          <w:rFonts w:ascii="Times New Roman" w:hAnsi="Times New Roman" w:cs="Times New Roman"/>
          <w:b/>
          <w:sz w:val="26"/>
          <w:szCs w:val="26"/>
        </w:rPr>
      </w:pPr>
      <w:r w:rsidRPr="005E7938">
        <w:rPr>
          <w:rFonts w:ascii="Times New Roman" w:hAnsi="Times New Roman" w:cs="Times New Roman"/>
          <w:b/>
          <w:sz w:val="26"/>
          <w:szCs w:val="26"/>
          <w:u w:val="single"/>
        </w:rPr>
        <w:t>Вакантная должность</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 xml:space="preserve">Глава </w:t>
      </w:r>
      <w:proofErr w:type="spellStart"/>
      <w:r w:rsidR="00306660" w:rsidRPr="005E7938">
        <w:rPr>
          <w:rFonts w:ascii="Times New Roman" w:hAnsi="Times New Roman" w:cs="Times New Roman"/>
          <w:b/>
          <w:sz w:val="26"/>
          <w:szCs w:val="26"/>
        </w:rPr>
        <w:t>Тохторской</w:t>
      </w:r>
      <w:proofErr w:type="spellEnd"/>
      <w:r w:rsidR="00306660" w:rsidRPr="005E7938">
        <w:rPr>
          <w:rFonts w:ascii="Times New Roman" w:hAnsi="Times New Roman" w:cs="Times New Roman"/>
          <w:b/>
          <w:sz w:val="26"/>
          <w:szCs w:val="26"/>
        </w:rPr>
        <w:t xml:space="preserve"> сельской администрации</w:t>
      </w:r>
      <w:r w:rsidR="00EC6F5D" w:rsidRPr="005E7938">
        <w:rPr>
          <w:rFonts w:ascii="Times New Roman" w:hAnsi="Times New Roman" w:cs="Times New Roman"/>
          <w:b/>
          <w:sz w:val="26"/>
          <w:szCs w:val="26"/>
        </w:rPr>
        <w:t xml:space="preserve">, Глава </w:t>
      </w:r>
      <w:proofErr w:type="spellStart"/>
      <w:r w:rsidR="00EC6F5D" w:rsidRPr="005E7938">
        <w:rPr>
          <w:rFonts w:ascii="Times New Roman" w:hAnsi="Times New Roman" w:cs="Times New Roman"/>
          <w:b/>
          <w:sz w:val="26"/>
          <w:szCs w:val="26"/>
        </w:rPr>
        <w:t>Могойтуйской</w:t>
      </w:r>
      <w:proofErr w:type="spellEnd"/>
      <w:r w:rsidR="00EC6F5D" w:rsidRPr="005E7938">
        <w:rPr>
          <w:rFonts w:ascii="Times New Roman" w:hAnsi="Times New Roman" w:cs="Times New Roman"/>
          <w:b/>
          <w:sz w:val="26"/>
          <w:szCs w:val="26"/>
        </w:rPr>
        <w:t xml:space="preserve"> сельской администрации</w:t>
      </w:r>
      <w:r w:rsidR="00306660" w:rsidRPr="005E7938">
        <w:rPr>
          <w:rFonts w:ascii="Times New Roman" w:hAnsi="Times New Roman" w:cs="Times New Roman"/>
          <w:b/>
          <w:sz w:val="26"/>
          <w:szCs w:val="26"/>
        </w:rPr>
        <w:t xml:space="preserve"> (главна</w:t>
      </w:r>
      <w:r w:rsidR="004F2832" w:rsidRPr="005E7938">
        <w:rPr>
          <w:rFonts w:ascii="Times New Roman" w:hAnsi="Times New Roman" w:cs="Times New Roman"/>
          <w:b/>
          <w:sz w:val="26"/>
          <w:szCs w:val="26"/>
        </w:rPr>
        <w:t>я группа должностей муниципальной службы)</w:t>
      </w:r>
      <w:r w:rsidR="008F2884" w:rsidRPr="005E7938">
        <w:rPr>
          <w:rFonts w:ascii="Times New Roman" w:hAnsi="Times New Roman" w:cs="Times New Roman"/>
          <w:b/>
          <w:sz w:val="26"/>
          <w:szCs w:val="26"/>
        </w:rPr>
        <w:t>.</w:t>
      </w:r>
      <w:r w:rsidR="00306660" w:rsidRPr="005E7938">
        <w:rPr>
          <w:rFonts w:ascii="Times New Roman" w:hAnsi="Times New Roman" w:cs="Times New Roman"/>
          <w:b/>
          <w:sz w:val="26"/>
          <w:szCs w:val="26"/>
        </w:rPr>
        <w:t xml:space="preserve"> </w:t>
      </w:r>
    </w:p>
    <w:p w:rsidR="00B10F6C" w:rsidRDefault="00B10F6C" w:rsidP="00B10F6C">
      <w:pPr>
        <w:pStyle w:val="a3"/>
        <w:rPr>
          <w:rFonts w:ascii="Times New Roman" w:hAnsi="Times New Roman" w:cs="Times New Roman"/>
          <w:sz w:val="26"/>
          <w:szCs w:val="26"/>
        </w:rPr>
      </w:pPr>
    </w:p>
    <w:p w:rsidR="00B10F6C" w:rsidRDefault="00B10F6C" w:rsidP="00B10F6C">
      <w:pPr>
        <w:pStyle w:val="a3"/>
        <w:rPr>
          <w:rFonts w:ascii="Times New Roman" w:hAnsi="Times New Roman" w:cs="Times New Roman"/>
          <w:sz w:val="26"/>
          <w:szCs w:val="26"/>
        </w:rPr>
      </w:pPr>
      <w:r w:rsidRPr="002E50D3">
        <w:rPr>
          <w:rFonts w:ascii="Times New Roman" w:hAnsi="Times New Roman" w:cs="Times New Roman"/>
          <w:i/>
          <w:sz w:val="26"/>
          <w:szCs w:val="26"/>
        </w:rPr>
        <w:t>Требования</w:t>
      </w:r>
      <w:r w:rsidR="00BE778D">
        <w:rPr>
          <w:rFonts w:ascii="Times New Roman" w:hAnsi="Times New Roman" w:cs="Times New Roman"/>
          <w:sz w:val="26"/>
          <w:szCs w:val="26"/>
        </w:rPr>
        <w:t>:</w:t>
      </w:r>
    </w:p>
    <w:p w:rsidR="00BE778D" w:rsidRDefault="00BE778D" w:rsidP="00B10F6C">
      <w:pPr>
        <w:pStyle w:val="a3"/>
        <w:rPr>
          <w:rFonts w:ascii="Times New Roman" w:hAnsi="Times New Roman" w:cs="Times New Roman"/>
          <w:sz w:val="26"/>
          <w:szCs w:val="26"/>
        </w:rPr>
      </w:pPr>
    </w:p>
    <w:p w:rsidR="00C7583F" w:rsidRDefault="00BE778D"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высшего </w:t>
      </w:r>
      <w:r w:rsidR="00C7583F">
        <w:rPr>
          <w:rFonts w:ascii="Times New Roman" w:hAnsi="Times New Roman" w:cs="Times New Roman"/>
          <w:sz w:val="26"/>
          <w:szCs w:val="26"/>
        </w:rPr>
        <w:t xml:space="preserve"> образования</w:t>
      </w:r>
      <w:r w:rsidR="00DF57B0">
        <w:rPr>
          <w:rFonts w:ascii="Times New Roman" w:hAnsi="Times New Roman" w:cs="Times New Roman"/>
          <w:sz w:val="26"/>
          <w:szCs w:val="26"/>
        </w:rPr>
        <w:t xml:space="preserve"> не ниже уровня </w:t>
      </w:r>
      <w:proofErr w:type="spellStart"/>
      <w:r w:rsidR="00DF57B0">
        <w:rPr>
          <w:rFonts w:ascii="Times New Roman" w:hAnsi="Times New Roman" w:cs="Times New Roman"/>
          <w:sz w:val="26"/>
          <w:szCs w:val="26"/>
        </w:rPr>
        <w:t>специалитета</w:t>
      </w:r>
      <w:proofErr w:type="spellEnd"/>
      <w:r w:rsidR="00DF57B0">
        <w:rPr>
          <w:rFonts w:ascii="Times New Roman" w:hAnsi="Times New Roman" w:cs="Times New Roman"/>
          <w:sz w:val="26"/>
          <w:szCs w:val="26"/>
        </w:rPr>
        <w:t>, магистратуры</w:t>
      </w:r>
      <w:r w:rsidR="00C7583F">
        <w:rPr>
          <w:rFonts w:ascii="Times New Roman" w:hAnsi="Times New Roman" w:cs="Times New Roman"/>
          <w:sz w:val="26"/>
          <w:szCs w:val="26"/>
        </w:rPr>
        <w:t>;</w:t>
      </w:r>
      <w:r>
        <w:rPr>
          <w:rFonts w:ascii="Times New Roman" w:hAnsi="Times New Roman" w:cs="Times New Roman"/>
          <w:sz w:val="26"/>
          <w:szCs w:val="26"/>
        </w:rPr>
        <w:t xml:space="preserve"> </w:t>
      </w:r>
    </w:p>
    <w:p w:rsidR="00BE778D" w:rsidRDefault="00C7583F"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Наличие  стажа муниципальной службы не менее 3-х лет или не менее четырех лет стажа работы  по специальности, направлению подготовки</w:t>
      </w:r>
      <w:r w:rsidR="00BE778D">
        <w:rPr>
          <w:rFonts w:ascii="Times New Roman" w:hAnsi="Times New Roman" w:cs="Times New Roman"/>
          <w:sz w:val="26"/>
          <w:szCs w:val="26"/>
        </w:rPr>
        <w:t>;</w:t>
      </w:r>
    </w:p>
    <w:p w:rsidR="00C7583F" w:rsidRDefault="00C7583F" w:rsidP="00C7583F">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профессиональных </w:t>
      </w:r>
      <w:r w:rsidR="00DF57B0">
        <w:rPr>
          <w:rFonts w:ascii="Times New Roman" w:hAnsi="Times New Roman" w:cs="Times New Roman"/>
          <w:sz w:val="26"/>
          <w:szCs w:val="26"/>
        </w:rPr>
        <w:t xml:space="preserve">знаний и </w:t>
      </w:r>
      <w:r>
        <w:rPr>
          <w:rFonts w:ascii="Times New Roman" w:hAnsi="Times New Roman" w:cs="Times New Roman"/>
          <w:sz w:val="26"/>
          <w:szCs w:val="26"/>
        </w:rPr>
        <w:t xml:space="preserve">навыков, </w:t>
      </w:r>
      <w:r w:rsidR="00DF57B0">
        <w:rPr>
          <w:rFonts w:ascii="Times New Roman" w:hAnsi="Times New Roman" w:cs="Times New Roman"/>
          <w:sz w:val="26"/>
          <w:szCs w:val="26"/>
        </w:rPr>
        <w:t>необходимых для  исполнения должностных обязанностей, знание основных положений  нормативных правовых актов,</w:t>
      </w:r>
      <w:r>
        <w:rPr>
          <w:rFonts w:ascii="Times New Roman" w:hAnsi="Times New Roman" w:cs="Times New Roman"/>
          <w:sz w:val="26"/>
          <w:szCs w:val="26"/>
        </w:rPr>
        <w:t xml:space="preserve">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2E50D3" w:rsidRDefault="002E50D3" w:rsidP="00D96709">
      <w:pPr>
        <w:pStyle w:val="a3"/>
        <w:rPr>
          <w:rFonts w:ascii="Times New Roman" w:hAnsi="Times New Roman" w:cs="Times New Roman"/>
          <w:sz w:val="26"/>
          <w:szCs w:val="26"/>
        </w:rPr>
      </w:pPr>
    </w:p>
    <w:p w:rsidR="002E50D3" w:rsidRDefault="002E50D3" w:rsidP="002E50D3">
      <w:pPr>
        <w:pStyle w:val="a3"/>
        <w:rPr>
          <w:rFonts w:ascii="Times New Roman" w:hAnsi="Times New Roman" w:cs="Times New Roman"/>
          <w:i/>
          <w:sz w:val="26"/>
          <w:szCs w:val="26"/>
        </w:rPr>
      </w:pPr>
      <w:r w:rsidRPr="002E50D3">
        <w:rPr>
          <w:rFonts w:ascii="Times New Roman" w:hAnsi="Times New Roman" w:cs="Times New Roman"/>
          <w:i/>
          <w:sz w:val="26"/>
          <w:szCs w:val="26"/>
        </w:rPr>
        <w:t>Обязанности</w:t>
      </w:r>
      <w:r>
        <w:rPr>
          <w:rFonts w:ascii="Times New Roman" w:hAnsi="Times New Roman" w:cs="Times New Roman"/>
          <w:i/>
          <w:sz w:val="26"/>
          <w:szCs w:val="26"/>
        </w:rPr>
        <w:t>:</w:t>
      </w:r>
    </w:p>
    <w:p w:rsidR="004A317E" w:rsidRDefault="004A317E" w:rsidP="002E50D3">
      <w:pPr>
        <w:pStyle w:val="a3"/>
        <w:rPr>
          <w:rFonts w:ascii="Times New Roman" w:hAnsi="Times New Roman" w:cs="Times New Roman"/>
          <w:i/>
          <w:sz w:val="26"/>
          <w:szCs w:val="26"/>
        </w:rPr>
      </w:pPr>
    </w:p>
    <w:p w:rsidR="004A317E" w:rsidRPr="004A317E" w:rsidRDefault="004A317E" w:rsidP="004A317E">
      <w:pPr>
        <w:spacing w:after="0" w:line="240" w:lineRule="auto"/>
        <w:jc w:val="both"/>
        <w:rPr>
          <w:rFonts w:ascii="Times New Roman" w:hAnsi="Times New Roman" w:cs="Times New Roman"/>
          <w:sz w:val="26"/>
          <w:szCs w:val="26"/>
        </w:rPr>
      </w:pPr>
      <w:r w:rsidRPr="004A317E">
        <w:rPr>
          <w:rFonts w:ascii="Times New Roman" w:hAnsi="Times New Roman" w:cs="Times New Roman"/>
          <w:sz w:val="26"/>
          <w:szCs w:val="26"/>
        </w:rPr>
        <w:t xml:space="preserve">В должностные обязанности  главы сельской администрации </w:t>
      </w:r>
      <w:proofErr w:type="spellStart"/>
      <w:r w:rsidRPr="004A317E">
        <w:rPr>
          <w:rFonts w:ascii="Times New Roman" w:hAnsi="Times New Roman" w:cs="Times New Roman"/>
          <w:sz w:val="26"/>
          <w:szCs w:val="26"/>
        </w:rPr>
        <w:t>Акшинского</w:t>
      </w:r>
      <w:proofErr w:type="spellEnd"/>
      <w:r w:rsidRPr="004A317E">
        <w:rPr>
          <w:rFonts w:ascii="Times New Roman" w:hAnsi="Times New Roman" w:cs="Times New Roman"/>
          <w:sz w:val="26"/>
          <w:szCs w:val="26"/>
        </w:rPr>
        <w:t xml:space="preserve">  муниципального округа Забайкальского края  входит:   </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 xml:space="preserve">участие в организации </w:t>
      </w:r>
      <w:proofErr w:type="spellStart"/>
      <w:r w:rsidR="004A317E" w:rsidRPr="004A317E">
        <w:rPr>
          <w:rFonts w:ascii="Times New Roman" w:hAnsi="Times New Roman" w:cs="Times New Roman"/>
          <w:sz w:val="26"/>
          <w:szCs w:val="26"/>
        </w:rPr>
        <w:t>электро</w:t>
      </w:r>
      <w:proofErr w:type="spellEnd"/>
      <w:r w:rsidR="004A317E" w:rsidRPr="004A317E">
        <w:rPr>
          <w:rFonts w:ascii="Times New Roman" w:hAnsi="Times New Roman" w:cs="Times New Roman"/>
          <w:sz w:val="26"/>
          <w:szCs w:val="26"/>
        </w:rPr>
        <w:t>-, тепл</w:t>
      </w:r>
      <w:proofErr w:type="gramStart"/>
      <w:r w:rsidR="004A317E" w:rsidRPr="004A317E">
        <w:rPr>
          <w:rFonts w:ascii="Times New Roman" w:hAnsi="Times New Roman" w:cs="Times New Roman"/>
          <w:sz w:val="26"/>
          <w:szCs w:val="26"/>
        </w:rPr>
        <w:t>о-</w:t>
      </w:r>
      <w:proofErr w:type="gramEnd"/>
      <w:r w:rsidR="004A317E" w:rsidRPr="004A317E">
        <w:rPr>
          <w:rFonts w:ascii="Times New Roman" w:hAnsi="Times New Roman" w:cs="Times New Roman"/>
          <w:sz w:val="26"/>
          <w:szCs w:val="26"/>
        </w:rPr>
        <w:t xml:space="preserve">, </w:t>
      </w:r>
      <w:proofErr w:type="spellStart"/>
      <w:r w:rsidR="004A317E" w:rsidRPr="004A317E">
        <w:rPr>
          <w:rFonts w:ascii="Times New Roman" w:hAnsi="Times New Roman" w:cs="Times New Roman"/>
          <w:sz w:val="26"/>
          <w:szCs w:val="26"/>
        </w:rPr>
        <w:t>газо</w:t>
      </w:r>
      <w:proofErr w:type="spellEnd"/>
      <w:r w:rsidR="004A317E" w:rsidRPr="004A317E">
        <w:rPr>
          <w:rFonts w:ascii="Times New Roman" w:hAnsi="Times New Roman" w:cs="Times New Roman"/>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осуществлении дорожной деятельности в отношении автомобильных дорог местного значения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w:t>
      </w:r>
      <w:hyperlink r:id="rId6" w:history="1">
        <w:r w:rsidR="004A317E" w:rsidRPr="004A317E">
          <w:rPr>
            <w:rFonts w:ascii="Times New Roman" w:hAnsi="Times New Roman" w:cs="Times New Roman"/>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w:t>
      </w:r>
      <w:proofErr w:type="gramEnd"/>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проживающих на подведомственной территории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создании условий для жилищного строительства, осуществлении муниципального жилищного контроля, а также участие в осуществлении иных полномочий органов местного самоуправления в соответствии с жилищным законодательством Российской Федерации;</w:t>
      </w:r>
      <w:proofErr w:type="gramEnd"/>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создании условий для предоставления транспортных услуг населению и организации транспортного обслуживания населения в границах подведомственной территории;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разработке и осуществлении мер, направленных на укрепление межнационального и межконфессионального согласия, поддержку и развитие </w:t>
      </w:r>
      <w:r w:rsidR="004A317E" w:rsidRPr="004A317E">
        <w:rPr>
          <w:rFonts w:ascii="Times New Roman" w:hAnsi="Times New Roman" w:cs="Times New Roman"/>
          <w:sz w:val="26"/>
          <w:szCs w:val="26"/>
        </w:rPr>
        <w:lastRenderedPageBreak/>
        <w:t>языков и культуры народов Российской Федерации, проживающих на подведомственной территории, реализацию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предупреждении и ликвидации последствий чрезвычайных ситуаций;</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организации охраны общественного порядка на подведомственной территории муниципальной милицией;</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первичных мер пожарной безопасности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мероприятий по охране окружающей среды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обеспечения жителей на подведомственной территории услугами связи, общественного питания, торговли и бытового обслуживания.</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организации досуга и обеспечения жителей подведомственной территории услугами организаций культуры;</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сохранении,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массового отдыха жителей и организации обустройства мест массового отдыха населения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формировании муниципального архива округа;</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ритуальных услуг и содержанию мест захоронения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w:t>
      </w:r>
      <w:r w:rsidR="004A317E" w:rsidRPr="004A317E">
        <w:rPr>
          <w:rFonts w:ascii="Times New Roman" w:hAnsi="Times New Roman" w:cs="Times New Roman"/>
          <w:sz w:val="26"/>
          <w:szCs w:val="26"/>
        </w:rPr>
        <w:lastRenderedPageBreak/>
        <w:t>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004A317E" w:rsidRPr="004A317E">
        <w:rPr>
          <w:rFonts w:ascii="Times New Roman" w:hAnsi="Times New Roman" w:cs="Times New Roman"/>
          <w:sz w:val="26"/>
          <w:szCs w:val="26"/>
        </w:rPr>
        <w:t xml:space="preserve">), участие в организации благоустройства подведомственной территории,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и предоставление по запросу информации уполномоченному органу администрации округа в части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w:t>
      </w:r>
      <w:hyperlink r:id="rId7" w:history="1">
        <w:r w:rsidR="004A317E" w:rsidRPr="004A317E">
          <w:rPr>
            <w:rFonts w:ascii="Times New Roman" w:hAnsi="Times New Roman" w:cs="Times New Roman"/>
            <w:color w:val="0000FF"/>
            <w:sz w:val="26"/>
            <w:szCs w:val="26"/>
          </w:rPr>
          <w:t>Градостроительным кодексом</w:t>
        </w:r>
        <w:proofErr w:type="gramEnd"/>
        <w:r w:rsidR="004A317E" w:rsidRPr="004A317E">
          <w:rPr>
            <w:rFonts w:ascii="Times New Roman" w:hAnsi="Times New Roman" w:cs="Times New Roman"/>
            <w:color w:val="0000FF"/>
            <w:sz w:val="26"/>
            <w:szCs w:val="26"/>
          </w:rPr>
          <w:t xml:space="preserve"> </w:t>
        </w:r>
        <w:proofErr w:type="gramStart"/>
        <w:r w:rsidR="004A317E" w:rsidRPr="004A317E">
          <w:rPr>
            <w:rFonts w:ascii="Times New Roman" w:hAnsi="Times New Roman" w:cs="Times New Roman"/>
            <w:color w:val="0000FF"/>
            <w:sz w:val="26"/>
            <w:szCs w:val="26"/>
          </w:rPr>
          <w:t>Российской Федерации</w:t>
        </w:r>
      </w:hyperlink>
      <w:r w:rsidR="004A317E" w:rsidRPr="004A317E">
        <w:rPr>
          <w:rFonts w:ascii="Times New Roman" w:hAnsi="Times New Roman" w:cs="Times New Roman"/>
          <w:sz w:val="26"/>
          <w:szCs w:val="26"/>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004A317E" w:rsidRPr="004A317E">
        <w:rPr>
          <w:rFonts w:ascii="Times New Roman" w:hAnsi="Times New Roman" w:cs="Times New Roman"/>
          <w:sz w:val="26"/>
          <w:szCs w:val="26"/>
        </w:rPr>
        <w:t xml:space="preserve"> Предоставление по запросу информации необходимой для осуществления муниципального земельного контроля на подведомственной территории. </w:t>
      </w:r>
      <w:proofErr w:type="gramStart"/>
      <w:r w:rsidR="004A317E" w:rsidRPr="004A317E">
        <w:rPr>
          <w:rFonts w:ascii="Times New Roman" w:hAnsi="Times New Roman" w:cs="Times New Roman"/>
          <w:sz w:val="26"/>
          <w:szCs w:val="26"/>
        </w:rPr>
        <w:t xml:space="preserve">Участие в осуществлении в случаях, предусмотренных </w:t>
      </w:r>
      <w:hyperlink r:id="rId8"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 осмотров зданий, сооружений, подготовка и представление уполномоченному органу администрации округа по запросу необходимой информации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004A317E" w:rsidRPr="004A317E">
        <w:rPr>
          <w:rFonts w:ascii="Times New Roman" w:hAnsi="Times New Roman" w:cs="Times New Roman"/>
          <w:sz w:val="26"/>
          <w:szCs w:val="26"/>
        </w:rPr>
        <w:t xml:space="preserve"> </w:t>
      </w:r>
      <w:proofErr w:type="gramStart"/>
      <w:r w:rsidR="004A317E" w:rsidRPr="004A317E">
        <w:rPr>
          <w:rFonts w:ascii="Times New Roman" w:hAnsi="Times New Roman" w:cs="Times New Roman"/>
          <w:sz w:val="26"/>
          <w:szCs w:val="26"/>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в уполномоченный орган администрации округа по запросу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4A317E" w:rsidRPr="004A317E">
        <w:rPr>
          <w:rFonts w:ascii="Times New Roman" w:hAnsi="Times New Roman" w:cs="Times New Roman"/>
          <w:sz w:val="26"/>
          <w:szCs w:val="26"/>
        </w:rPr>
        <w:t xml:space="preserve"> </w:t>
      </w:r>
      <w:proofErr w:type="gramStart"/>
      <w:r w:rsidR="004A317E" w:rsidRPr="004A317E">
        <w:rPr>
          <w:rFonts w:ascii="Times New Roman" w:hAnsi="Times New Roman" w:cs="Times New Roman"/>
          <w:sz w:val="26"/>
          <w:szCs w:val="26"/>
        </w:rPr>
        <w:t xml:space="preserve">участке, подготовка и представление уполномоченному органу администрации округа по запросу необходимой информации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004A317E" w:rsidRPr="004A317E">
        <w:rPr>
          <w:rFonts w:ascii="Times New Roman" w:hAnsi="Times New Roman" w:cs="Times New Roman"/>
          <w:sz w:val="26"/>
          <w:szCs w:val="26"/>
        </w:rPr>
        <w:lastRenderedPageBreak/>
        <w:t>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sidR="004A317E" w:rsidRPr="004A317E">
        <w:rPr>
          <w:rFonts w:ascii="Times New Roman" w:hAnsi="Times New Roman" w:cs="Times New Roman"/>
          <w:sz w:val="26"/>
          <w:szCs w:val="26"/>
        </w:rPr>
        <w:t xml:space="preserve"> </w:t>
      </w:r>
      <w:proofErr w:type="gramStart"/>
      <w:r w:rsidR="004A317E" w:rsidRPr="004A317E">
        <w:rPr>
          <w:rFonts w:ascii="Times New Roman" w:hAnsi="Times New Roman" w:cs="Times New Roman"/>
          <w:sz w:val="26"/>
          <w:szCs w:val="26"/>
        </w:rPr>
        <w:t>округа по запросу необходимых информации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по запросу необходимой информации</w:t>
      </w:r>
      <w:proofErr w:type="gramEnd"/>
      <w:r w:rsidR="004A317E" w:rsidRPr="004A317E">
        <w:rPr>
          <w:rFonts w:ascii="Times New Roman" w:hAnsi="Times New Roman" w:cs="Times New Roman"/>
          <w:sz w:val="26"/>
          <w:szCs w:val="26"/>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w:t>
      </w:r>
      <w:hyperlink r:id="rId9"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предоставление в случае необходимости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осуществляемые в соответствии с Федеральным законом «О рекламе»;</w:t>
      </w:r>
      <w:proofErr w:type="gramEnd"/>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лесоустройству в отношении лесов, расположенных на землях населенных пунктов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присвоении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муниципального округа, изменение, аннулирование таких наименований, размещение информации в государственном адресном реестре;</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на подведомственной территории в 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sidR="004A317E" w:rsidRPr="004A317E">
        <w:rPr>
          <w:rFonts w:ascii="Times New Roman" w:hAnsi="Times New Roman" w:cs="Times New Roman"/>
          <w:sz w:val="26"/>
          <w:szCs w:val="26"/>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w:t>
      </w:r>
    </w:p>
    <w:p w:rsidR="004A317E" w:rsidRPr="004A317E" w:rsidRDefault="00F4023C" w:rsidP="004A31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муниципального, округа;</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обеспечению безопасности </w:t>
      </w:r>
      <w:r w:rsidR="004A317E" w:rsidRPr="004A317E">
        <w:rPr>
          <w:rFonts w:ascii="Times New Roman" w:hAnsi="Times New Roman" w:cs="Times New Roman"/>
          <w:sz w:val="26"/>
          <w:szCs w:val="26"/>
        </w:rPr>
        <w:lastRenderedPageBreak/>
        <w:t>людей на водных объектах, охране их жизни и здоровья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w:t>
      </w:r>
      <w:proofErr w:type="spellStart"/>
      <w:r w:rsidR="004A317E" w:rsidRPr="004A317E">
        <w:rPr>
          <w:rFonts w:ascii="Times New Roman" w:hAnsi="Times New Roman" w:cs="Times New Roman"/>
          <w:sz w:val="26"/>
          <w:szCs w:val="26"/>
        </w:rPr>
        <w:t>волонтерству</w:t>
      </w:r>
      <w:proofErr w:type="spellEnd"/>
      <w:r w:rsidR="004A317E" w:rsidRPr="004A317E">
        <w:rPr>
          <w:rFonts w:ascii="Times New Roman" w:hAnsi="Times New Roman" w:cs="Times New Roman"/>
          <w:sz w:val="26"/>
          <w:szCs w:val="26"/>
        </w:rPr>
        <w:t>)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работе с детьми и молодежью на подведомственной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в пределах, установленных водным </w:t>
      </w:r>
      <w:hyperlink r:id="rId10" w:history="1">
        <w:r w:rsidR="004A317E" w:rsidRPr="004A317E">
          <w:rPr>
            <w:rFonts w:ascii="Times New Roman" w:hAnsi="Times New Roman" w:cs="Times New Roman"/>
            <w:color w:val="0000FF"/>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 полномочий собственника водных объектов,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 по противодействию коррупции на подведомственной территории в границах округа;</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в соответствии с федеральным </w:t>
      </w:r>
      <w:hyperlink r:id="rId11" w:history="1">
        <w:r w:rsidR="004A317E" w:rsidRPr="004A317E">
          <w:rPr>
            <w:rFonts w:ascii="Times New Roman" w:hAnsi="Times New Roman" w:cs="Times New Roman"/>
            <w:color w:val="0000FF"/>
            <w:sz w:val="26"/>
            <w:szCs w:val="26"/>
          </w:rPr>
          <w:t>законом</w:t>
        </w:r>
      </w:hyperlink>
      <w:r w:rsidR="004A317E" w:rsidRPr="004A317E">
        <w:rPr>
          <w:rFonts w:ascii="Times New Roman" w:hAnsi="Times New Roman" w:cs="Times New Roman"/>
          <w:sz w:val="26"/>
          <w:szCs w:val="26"/>
        </w:rPr>
        <w:t xml:space="preserve"> выполнения комплексных кадастровых работ и утверждении карты-плана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решений и проведении на подведомственной территории муниципального округа мероприятий по </w:t>
      </w:r>
      <w:hyperlink r:id="rId12" w:history="1">
        <w:r w:rsidR="004A317E" w:rsidRPr="004A317E">
          <w:rPr>
            <w:rFonts w:ascii="Times New Roman" w:hAnsi="Times New Roman" w:cs="Times New Roman"/>
            <w:color w:val="0000FF"/>
            <w:sz w:val="26"/>
            <w:szCs w:val="26"/>
          </w:rPr>
          <w:t>выявлению</w:t>
        </w:r>
      </w:hyperlink>
      <w:r w:rsidR="004A317E" w:rsidRPr="004A317E">
        <w:rPr>
          <w:rFonts w:ascii="Times New Roman" w:hAnsi="Times New Roman" w:cs="Times New Roman"/>
          <w:sz w:val="26"/>
          <w:szCs w:val="26"/>
        </w:rPr>
        <w:t xml:space="preserve"> правообладателей ранее учтенных объектов недвижимости, направлении сведений о правообладателях данных объектов недвижимости для внесения в Единый государственный реестр недвижимости.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личных подсобных хозяйств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на подведомственной территории обращений граждан в соответствии с Федеральным законом </w:t>
      </w:r>
      <w:hyperlink r:id="rId13" w:history="1">
        <w:r w:rsidR="004A317E" w:rsidRPr="004A317E">
          <w:rPr>
            <w:rFonts w:ascii="Times New Roman" w:hAnsi="Times New Roman" w:cs="Times New Roman"/>
            <w:color w:val="0000FF"/>
            <w:sz w:val="26"/>
            <w:szCs w:val="26"/>
          </w:rPr>
          <w:t>от 02 мая 2006 г. № 59-ФЗ</w:t>
        </w:r>
      </w:hyperlink>
      <w:r w:rsidR="004A317E" w:rsidRPr="004A317E">
        <w:rPr>
          <w:rFonts w:ascii="Times New Roman" w:hAnsi="Times New Roman" w:cs="Times New Roman"/>
          <w:sz w:val="26"/>
          <w:szCs w:val="26"/>
        </w:rPr>
        <w:t xml:space="preserve"> «О порядке рассмотрения обращений граждан Российской Федерации», направляет их в администрацию округа (в случае их поступления). Подготовка по данным обращениям ответов на бланке администрации округа, за подписью главы округа, предоставление по запросу всей необходимой информации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заявлений и документов от граждан и юридических лиц в соответствии с положениями, порядками и административными регламентами для предоставления муниципальных услуг и направление их в уполномоченные на предоставление соответствующих муниципальных услуг органы администрации округа. Подготовка и предоставление всей необходимой информации (в том числе по запросу) уполномоченным на предоставление соответствующих муниципальных услуг органам администрации округа. Участие в подготовке ответов по результатам рассмотрения заявлений и документов о предоставлении муниципальных услуг.</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Выдача результатов предоставления муниципальных услуг заявителю;</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4A317E" w:rsidRPr="004A317E">
        <w:rPr>
          <w:rFonts w:ascii="Times New Roman" w:hAnsi="Times New Roman" w:cs="Times New Roman"/>
          <w:sz w:val="26"/>
          <w:szCs w:val="26"/>
        </w:rPr>
        <w:t xml:space="preserve">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создание органов территориального общественного самоуправления;</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случае реализации администрацией округа прав органов местного самоуправления округа, предусмотренных статьей 16.1. Федерального закона </w:t>
      </w:r>
      <w:hyperlink r:id="rId14" w:history="1">
        <w:r w:rsidR="004A317E" w:rsidRPr="004A317E">
          <w:rPr>
            <w:rFonts w:ascii="Times New Roman" w:hAnsi="Times New Roman" w:cs="Times New Roman"/>
            <w:color w:val="0000FF"/>
            <w:sz w:val="26"/>
            <w:szCs w:val="26"/>
          </w:rPr>
          <w:t>от 06 октября 2003 года № 131-ФЗ</w:t>
        </w:r>
      </w:hyperlink>
      <w:r w:rsidR="004A317E" w:rsidRPr="004A317E">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w:t>
      </w:r>
      <w:proofErr w:type="gramStart"/>
      <w:r w:rsidRPr="004A317E">
        <w:rPr>
          <w:rFonts w:ascii="Times New Roman" w:hAnsi="Times New Roman" w:cs="Times New Roman"/>
          <w:sz w:val="26"/>
          <w:szCs w:val="26"/>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roofErr w:type="gramEnd"/>
      <w:r w:rsidRPr="004A317E">
        <w:rPr>
          <w:rFonts w:ascii="Times New Roman" w:hAnsi="Times New Roman" w:cs="Times New Roman"/>
          <w:sz w:val="26"/>
          <w:szCs w:val="26"/>
        </w:rPr>
        <w:t>;</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осуществлению деятельности по обращению с животными без владельцев, обитающими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в сфере профилактики правонарушений, предусмотренных Федеральным законом </w:t>
      </w:r>
      <w:hyperlink r:id="rId15" w:tgtFrame="Logical" w:history="1">
        <w:r w:rsidRPr="004A317E">
          <w:rPr>
            <w:rFonts w:ascii="Times New Roman" w:hAnsi="Times New Roman" w:cs="Times New Roman"/>
            <w:color w:val="0000FF"/>
            <w:sz w:val="26"/>
            <w:szCs w:val="26"/>
          </w:rPr>
          <w:t>«Об основах системы профилактики правонарушений в Российской Федерации» на подведомственной территории округа</w:t>
        </w:r>
      </w:hyperlink>
      <w:r w:rsidRPr="004A317E">
        <w:rPr>
          <w:rFonts w:ascii="Times New Roman" w:hAnsi="Times New Roman" w:cs="Times New Roman"/>
          <w:sz w:val="26"/>
          <w:szCs w:val="26"/>
        </w:rPr>
        <w:t>;</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по защите прав потребителей, предусмотренных законом Российской Федерации </w:t>
      </w:r>
      <w:hyperlink r:id="rId16" w:history="1">
        <w:r w:rsidRPr="004A317E">
          <w:rPr>
            <w:rFonts w:ascii="Times New Roman" w:hAnsi="Times New Roman" w:cs="Times New Roman"/>
            <w:color w:val="0000FF"/>
            <w:sz w:val="26"/>
            <w:szCs w:val="26"/>
          </w:rPr>
          <w:t>от 7 февраля 1992 года № 2300-1</w:t>
        </w:r>
      </w:hyperlink>
      <w:r w:rsidRPr="004A317E">
        <w:rPr>
          <w:rFonts w:ascii="Times New Roman" w:hAnsi="Times New Roman" w:cs="Times New Roman"/>
          <w:sz w:val="26"/>
          <w:szCs w:val="26"/>
        </w:rPr>
        <w:t xml:space="preserve"> «О защите прав потребителей»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в осуществлении мероприятий по оказанию помощи лицам, находящимся в состоянии алкогольного, наркотического или иного токсического опьянения;</w:t>
      </w:r>
    </w:p>
    <w:p w:rsidR="004A317E" w:rsidRPr="004A317E" w:rsidRDefault="00A611E4"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7" w:tgtFrame="Logical" w:history="1">
        <w:r w:rsidR="004A317E" w:rsidRPr="004A317E">
          <w:rPr>
            <w:rFonts w:ascii="Times New Roman" w:hAnsi="Times New Roman" w:cs="Times New Roman"/>
            <w:color w:val="0000FF"/>
            <w:sz w:val="26"/>
            <w:szCs w:val="26"/>
          </w:rPr>
          <w:t>от 24 февраля 2021 № 1915-ЗЗК</w:t>
        </w:r>
      </w:hyperlink>
      <w:r w:rsidR="004A317E" w:rsidRPr="004A317E">
        <w:rPr>
          <w:rFonts w:ascii="Times New Roman" w:hAnsi="Times New Roman" w:cs="Times New Roman"/>
          <w:sz w:val="26"/>
          <w:szCs w:val="26"/>
        </w:rPr>
        <w:t xml:space="preserve">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8" w:tgtFrame="Logical" w:history="1">
        <w:r w:rsidR="004A317E" w:rsidRPr="004A317E">
          <w:rPr>
            <w:rFonts w:ascii="Times New Roman" w:hAnsi="Times New Roman" w:cs="Times New Roman"/>
            <w:color w:val="0000FF"/>
            <w:sz w:val="26"/>
            <w:szCs w:val="26"/>
          </w:rPr>
          <w:t>от 04 мая 2010 № 366-ЗЗК</w:t>
        </w:r>
      </w:hyperlink>
      <w:r w:rsidR="004A317E" w:rsidRPr="004A317E">
        <w:rPr>
          <w:rFonts w:ascii="Times New Roman" w:hAnsi="Times New Roman" w:cs="Times New Roman"/>
          <w:sz w:val="26"/>
          <w:szCs w:val="26"/>
        </w:rPr>
        <w:t xml:space="preserve"> «О наделении органов местного самоуправления городских и сельских поселений, муниципальных районов, муниципальных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proofErr w:type="gramEnd"/>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 актом округа;</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 xml:space="preserve"> оказание содействия и помощи в организации и осуществлении </w:t>
      </w:r>
      <w:r w:rsidR="004A317E" w:rsidRPr="004A317E">
        <w:rPr>
          <w:rFonts w:ascii="Times New Roman" w:hAnsi="Times New Roman" w:cs="Times New Roman"/>
          <w:sz w:val="26"/>
          <w:szCs w:val="26"/>
        </w:rPr>
        <w:lastRenderedPageBreak/>
        <w:t xml:space="preserve">полномочий административной комиссии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и помощи в организации работы территориальных общественных самоуправлений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сбора имущественных налогов, информирование граждан, проживающих на подведомственной территории, о начисленных налогах на основании сведений, полученных от межрайонной налоговой инспекции;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и оказание необходимой помощи мобилизованным гражданам и членам их семей;</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разработке и внесение предложений о внесении изменений в документы стратегического планирования округа и участвует в их реализации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сбора статистических показателей социально-экономического развития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информирование органа администрации округа, осуществляющего функции управления в сфере земельных отношений, о нарушениях земельного законодательства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обследовании земельных участков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w:t>
      </w:r>
      <w:proofErr w:type="spellStart"/>
      <w:r w:rsidR="004A317E" w:rsidRPr="004A317E">
        <w:rPr>
          <w:rFonts w:ascii="Times New Roman" w:hAnsi="Times New Roman" w:cs="Times New Roman"/>
          <w:sz w:val="26"/>
          <w:szCs w:val="26"/>
        </w:rPr>
        <w:t>теплосетевых</w:t>
      </w:r>
      <w:proofErr w:type="spellEnd"/>
      <w:r w:rsidR="004A317E" w:rsidRPr="004A317E">
        <w:rPr>
          <w:rFonts w:ascii="Times New Roman" w:hAnsi="Times New Roman" w:cs="Times New Roman"/>
          <w:sz w:val="26"/>
          <w:szCs w:val="26"/>
        </w:rPr>
        <w:t xml:space="preserve"> организаций, отдельных категорий потребителей к отопительному периоду в целях обеспечения надежного теплоснабжения и водоснабжения потребителей;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схему размещения нестационарных торговых объектов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выявлении самовольно установленных и незаконно размещенных нестационарных торговых объектов на подведомственной территории и передача информации о выявленных объектах уполномоченному органу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в уполномоченный орган администрации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незамедлительного представления в администрацию округа информации о безнадзорных животных, обитающих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мер по обеспечению беспрепятственного проезда пожарной техники к месту пожара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предложений о включении мероприятий по обеспечению </w:t>
      </w:r>
      <w:r w:rsidR="004A317E" w:rsidRPr="004A317E">
        <w:rPr>
          <w:rFonts w:ascii="Times New Roman" w:hAnsi="Times New Roman" w:cs="Times New Roman"/>
          <w:sz w:val="26"/>
          <w:szCs w:val="26"/>
        </w:rPr>
        <w:lastRenderedPageBreak/>
        <w:t>пожарной безопасности подведомственной территории в планы и программы развития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исполнением муниципальных контрактов на содержание и уборку кладбищ;</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выявление несанкционированных свалок на подведомственной территории и передача информации в уполномоченный орган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план текущего и капитального ремонта объектов благоустройства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исполнением муниципальных контрактов по содержанию уличного освещения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представление информации справочного характера, имеющейся в распоряжении территориального органа;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w:t>
      </w:r>
      <w:proofErr w:type="spellStart"/>
      <w:r w:rsidR="004A317E" w:rsidRPr="004A317E">
        <w:rPr>
          <w:rFonts w:ascii="Times New Roman" w:hAnsi="Times New Roman" w:cs="Times New Roman"/>
          <w:sz w:val="26"/>
          <w:szCs w:val="26"/>
        </w:rPr>
        <w:t>похозяйственных</w:t>
      </w:r>
      <w:proofErr w:type="spellEnd"/>
      <w:r w:rsidR="004A317E" w:rsidRPr="004A317E">
        <w:rPr>
          <w:rFonts w:ascii="Times New Roman" w:hAnsi="Times New Roman" w:cs="Times New Roman"/>
          <w:sz w:val="26"/>
          <w:szCs w:val="26"/>
        </w:rPr>
        <w:t xml:space="preserve"> книг в целях учета личных подсобных хозяйств, выдача населению справок и выписок из </w:t>
      </w:r>
      <w:proofErr w:type="spellStart"/>
      <w:r w:rsidR="004A317E" w:rsidRPr="004A317E">
        <w:rPr>
          <w:rFonts w:ascii="Times New Roman" w:hAnsi="Times New Roman" w:cs="Times New Roman"/>
          <w:sz w:val="26"/>
          <w:szCs w:val="26"/>
        </w:rPr>
        <w:t>похозяйственных</w:t>
      </w:r>
      <w:proofErr w:type="spellEnd"/>
      <w:r w:rsidR="004A317E" w:rsidRPr="004A317E">
        <w:rPr>
          <w:rFonts w:ascii="Times New Roman" w:hAnsi="Times New Roman" w:cs="Times New Roman"/>
          <w:sz w:val="26"/>
          <w:szCs w:val="26"/>
        </w:rPr>
        <w:t xml:space="preserve"> книг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культурно-массовых и спортивных мероприятий, в том числе путем направления предложений для включения в план их проведения, взаимодействие с организациями различных форм собственности в целях развития культурного пространства;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работы с обращениями граждан и юридических лиц в установленном законодательством порядке;</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содействие созданию органов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муниципального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мониторинг общественного мнения, прогнозирование возможного обострения социальной напряженности, принятие профилактических мер по предупреждению конфликтов;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депутатам Совета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отработанного времени лицами, которым назначено уголовное наказание в виде обязательных работ в соответствии с распоряжением администрации округа. Взаимодействие с уголовно-исполнительной инспекцией по вопросам исполнения уголовных наказаний в виде обязательных работ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на подведомственной территории полномочия администрации округа по приватизации жилищного фонда, предусмотренного </w:t>
      </w:r>
      <w:r w:rsidR="004A317E" w:rsidRPr="004A317E">
        <w:rPr>
          <w:rFonts w:ascii="Times New Roman" w:hAnsi="Times New Roman" w:cs="Times New Roman"/>
          <w:sz w:val="26"/>
          <w:szCs w:val="26"/>
        </w:rPr>
        <w:lastRenderedPageBreak/>
        <w:t>законодательством;</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 целях реализации государственного полномочия Забайкальского края осуществление на подведомственной территории составления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об 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комиссии по делам несовершеннолетних и защите их прав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 в проведении рейдовых мероприятий, подбору общественных воспитателей для семей, находящихся в социально опасном положении, осуществление работы с семьями, состоящими на учете в органах профилактики безнадзорности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выполнение иных полномочий в соответствии с законодательством, Уставом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 муниципальными правовыми актами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w:t>
      </w:r>
    </w:p>
    <w:p w:rsidR="009C611D" w:rsidRDefault="009C611D" w:rsidP="00D2503D">
      <w:pPr>
        <w:pStyle w:val="a3"/>
        <w:rPr>
          <w:rFonts w:ascii="Times New Roman" w:hAnsi="Times New Roman" w:cs="Times New Roman"/>
          <w:sz w:val="26"/>
          <w:szCs w:val="26"/>
        </w:rPr>
      </w:pPr>
    </w:p>
    <w:p w:rsidR="00D96709" w:rsidRPr="005E7938" w:rsidRDefault="009C611D" w:rsidP="00D96709">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sidR="00646FAD">
        <w:rPr>
          <w:rFonts w:ascii="Times New Roman" w:hAnsi="Times New Roman" w:cs="Times New Roman"/>
          <w:b/>
          <w:sz w:val="26"/>
          <w:szCs w:val="26"/>
        </w:rPr>
        <w:t>Инспектор военно-учетного стола</w:t>
      </w:r>
      <w:r w:rsidR="00D96709" w:rsidRPr="005E7938">
        <w:rPr>
          <w:rFonts w:ascii="Times New Roman" w:hAnsi="Times New Roman" w:cs="Times New Roman"/>
          <w:b/>
          <w:sz w:val="26"/>
          <w:szCs w:val="26"/>
        </w:rPr>
        <w:t xml:space="preserve"> (</w:t>
      </w:r>
      <w:r w:rsidR="00646FAD">
        <w:rPr>
          <w:rFonts w:ascii="Times New Roman" w:hAnsi="Times New Roman" w:cs="Times New Roman"/>
          <w:b/>
          <w:sz w:val="26"/>
          <w:szCs w:val="26"/>
        </w:rPr>
        <w:t>технический персонал).</w:t>
      </w:r>
    </w:p>
    <w:p w:rsidR="009C611D" w:rsidRDefault="009C611D" w:rsidP="00D2503D">
      <w:pPr>
        <w:pStyle w:val="a3"/>
        <w:rPr>
          <w:rFonts w:ascii="Times New Roman" w:hAnsi="Times New Roman" w:cs="Times New Roman"/>
          <w:sz w:val="26"/>
          <w:szCs w:val="26"/>
        </w:rPr>
      </w:pPr>
    </w:p>
    <w:p w:rsidR="009C611D" w:rsidRDefault="009C611D" w:rsidP="00D2503D">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9C611D" w:rsidRDefault="009C611D" w:rsidP="00D2503D">
      <w:pPr>
        <w:pStyle w:val="a3"/>
        <w:rPr>
          <w:rFonts w:ascii="Times New Roman" w:hAnsi="Times New Roman" w:cs="Times New Roman"/>
          <w:i/>
          <w:sz w:val="26"/>
          <w:szCs w:val="26"/>
        </w:rPr>
      </w:pPr>
    </w:p>
    <w:p w:rsidR="009C611D" w:rsidRPr="009C611D" w:rsidRDefault="00EA2DCC" w:rsidP="009C611D">
      <w:pPr>
        <w:pStyle w:val="a3"/>
        <w:numPr>
          <w:ilvl w:val="0"/>
          <w:numId w:val="3"/>
        </w:numPr>
        <w:rPr>
          <w:rFonts w:ascii="Times New Roman" w:hAnsi="Times New Roman" w:cs="Times New Roman"/>
          <w:sz w:val="26"/>
          <w:szCs w:val="26"/>
          <w:u w:val="single"/>
        </w:rPr>
      </w:pPr>
      <w:r>
        <w:rPr>
          <w:rFonts w:ascii="Times New Roman" w:hAnsi="Times New Roman" w:cs="Times New Roman"/>
          <w:sz w:val="26"/>
          <w:szCs w:val="26"/>
        </w:rPr>
        <w:t>С</w:t>
      </w:r>
      <w:r w:rsidR="00646FAD">
        <w:rPr>
          <w:rFonts w:ascii="Times New Roman" w:hAnsi="Times New Roman" w:cs="Times New Roman"/>
          <w:sz w:val="26"/>
          <w:szCs w:val="26"/>
        </w:rPr>
        <w:t>реднее профессиональное</w:t>
      </w:r>
      <w:r w:rsidR="009C611D">
        <w:rPr>
          <w:rFonts w:ascii="Times New Roman" w:hAnsi="Times New Roman" w:cs="Times New Roman"/>
          <w:sz w:val="26"/>
          <w:szCs w:val="26"/>
        </w:rPr>
        <w:t xml:space="preserve"> образование</w:t>
      </w:r>
      <w:proofErr w:type="gramStart"/>
      <w:r w:rsidR="009C611D">
        <w:rPr>
          <w:rFonts w:ascii="Times New Roman" w:hAnsi="Times New Roman" w:cs="Times New Roman"/>
          <w:sz w:val="26"/>
          <w:szCs w:val="26"/>
        </w:rPr>
        <w:t xml:space="preserve"> </w:t>
      </w:r>
      <w:r w:rsidR="00D61697">
        <w:rPr>
          <w:rFonts w:ascii="Times New Roman" w:hAnsi="Times New Roman" w:cs="Times New Roman"/>
          <w:sz w:val="26"/>
          <w:szCs w:val="26"/>
        </w:rPr>
        <w:t>.</w:t>
      </w:r>
      <w:proofErr w:type="gramEnd"/>
    </w:p>
    <w:p w:rsidR="008309F2" w:rsidRDefault="008309F2" w:rsidP="008309F2">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Наличие профессиональных знаний и навыков, необходимых для  исполнения должностных обязанностей, знание основных положений  нормативных правовых актов,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EA2DCC" w:rsidRDefault="00EA2DCC" w:rsidP="008309F2">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Составление документов аналитического и справочно-информационного характера, подготовка и систематизация информационных материалов.</w:t>
      </w:r>
    </w:p>
    <w:p w:rsidR="00EA2DCC" w:rsidRDefault="00EA2DCC" w:rsidP="008309F2">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Работа со служебными документами.</w:t>
      </w:r>
    </w:p>
    <w:p w:rsidR="00EA2DCC" w:rsidRDefault="00EA2DCC" w:rsidP="008309F2">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Вести отчетную документацию, обобщать и готовить необходимые данные для составления отчетов и донесений в соответствии с требованиями руководящих документов.</w:t>
      </w:r>
    </w:p>
    <w:p w:rsidR="009C611D" w:rsidRDefault="009C611D" w:rsidP="008309F2">
      <w:pPr>
        <w:pStyle w:val="a3"/>
        <w:rPr>
          <w:rFonts w:ascii="Times New Roman" w:hAnsi="Times New Roman" w:cs="Times New Roman"/>
          <w:sz w:val="26"/>
          <w:szCs w:val="26"/>
        </w:rPr>
      </w:pPr>
    </w:p>
    <w:p w:rsidR="009C611D" w:rsidRDefault="009C611D" w:rsidP="009C611D">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D61697" w:rsidRDefault="00D61697" w:rsidP="00D61697">
      <w:pPr>
        <w:spacing w:after="0" w:line="240" w:lineRule="auto"/>
        <w:ind w:firstLine="567"/>
        <w:jc w:val="both"/>
        <w:rPr>
          <w:rFonts w:ascii="Times New Roman" w:hAnsi="Times New Roman" w:cs="Times New Roman"/>
          <w:bCs/>
          <w:sz w:val="24"/>
          <w:szCs w:val="24"/>
        </w:rPr>
      </w:pP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z w:val="26"/>
          <w:szCs w:val="26"/>
        </w:rPr>
      </w:pPr>
      <w:r>
        <w:rPr>
          <w:spacing w:val="-1"/>
          <w:sz w:val="24"/>
          <w:szCs w:val="24"/>
        </w:rPr>
        <w:t xml:space="preserve">   </w:t>
      </w:r>
      <w:proofErr w:type="gramStart"/>
      <w:r w:rsidRPr="00CC34A8">
        <w:rPr>
          <w:rFonts w:ascii="Times New Roman" w:eastAsia="Times New Roman" w:hAnsi="Times New Roman" w:cs="Times New Roman"/>
          <w:spacing w:val="-1"/>
          <w:sz w:val="26"/>
          <w:szCs w:val="26"/>
        </w:rPr>
        <w:t xml:space="preserve">Производить постановку на воинский учет (снятие с воинского учета) граждан, проверять наличие и подлинность военных билетов, а также подлинность записей в них наличие мобилизационных предписаний, отметок в документах воинского учета о снятии граждан с воинского учета по прежнему месту жительства, отметок в паспортах граждан РФ об их </w:t>
      </w:r>
      <w:r w:rsidRPr="00CC34A8">
        <w:rPr>
          <w:rFonts w:ascii="Times New Roman" w:eastAsia="Times New Roman" w:hAnsi="Times New Roman" w:cs="Times New Roman"/>
          <w:sz w:val="26"/>
          <w:szCs w:val="26"/>
        </w:rPr>
        <w:t xml:space="preserve">отношении к воинской обязанности, подлежащих призыву на военную </w:t>
      </w:r>
      <w:r w:rsidRPr="00CC34A8">
        <w:rPr>
          <w:rFonts w:ascii="Times New Roman" w:eastAsia="Times New Roman" w:hAnsi="Times New Roman" w:cs="Times New Roman"/>
          <w:spacing w:val="-1"/>
          <w:sz w:val="26"/>
          <w:szCs w:val="26"/>
        </w:rPr>
        <w:t>службу, которые пребывают на их</w:t>
      </w:r>
      <w:proofErr w:type="gramEnd"/>
      <w:r w:rsidRPr="00CC34A8">
        <w:rPr>
          <w:rFonts w:ascii="Times New Roman" w:eastAsia="Times New Roman" w:hAnsi="Times New Roman" w:cs="Times New Roman"/>
          <w:spacing w:val="-1"/>
          <w:sz w:val="26"/>
          <w:szCs w:val="26"/>
        </w:rPr>
        <w:t xml:space="preserve"> территорию </w:t>
      </w:r>
      <w:proofErr w:type="gramStart"/>
      <w:r w:rsidRPr="00CC34A8">
        <w:rPr>
          <w:rFonts w:ascii="Times New Roman" w:eastAsia="Times New Roman" w:hAnsi="Times New Roman" w:cs="Times New Roman"/>
          <w:spacing w:val="-1"/>
          <w:sz w:val="26"/>
          <w:szCs w:val="26"/>
        </w:rPr>
        <w:t xml:space="preserve">( </w:t>
      </w:r>
      <w:proofErr w:type="gramEnd"/>
      <w:r w:rsidRPr="00CC34A8">
        <w:rPr>
          <w:rFonts w:ascii="Times New Roman" w:eastAsia="Times New Roman" w:hAnsi="Times New Roman" w:cs="Times New Roman"/>
          <w:spacing w:val="-1"/>
          <w:sz w:val="26"/>
          <w:szCs w:val="26"/>
        </w:rPr>
        <w:t xml:space="preserve">переезжают в другой район, город) на постоянное </w:t>
      </w:r>
      <w:r w:rsidRPr="00CC34A8">
        <w:rPr>
          <w:rFonts w:ascii="Times New Roman" w:eastAsia="Times New Roman" w:hAnsi="Times New Roman" w:cs="Times New Roman"/>
          <w:spacing w:val="-1"/>
          <w:sz w:val="26"/>
          <w:szCs w:val="26"/>
        </w:rPr>
        <w:tab/>
        <w:t xml:space="preserve">место жительство или место временного пребывания (на </w:t>
      </w:r>
      <w:r w:rsidRPr="00CC34A8">
        <w:rPr>
          <w:rFonts w:ascii="Times New Roman" w:eastAsia="Times New Roman" w:hAnsi="Times New Roman" w:cs="Times New Roman"/>
          <w:sz w:val="26"/>
          <w:szCs w:val="26"/>
        </w:rPr>
        <w:t>срок более 3-х месяцев).</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4"/>
          <w:sz w:val="26"/>
          <w:szCs w:val="26"/>
        </w:rPr>
      </w:pPr>
      <w:r w:rsidRPr="00CC34A8">
        <w:rPr>
          <w:rFonts w:ascii="Times New Roman" w:eastAsia="Times New Roman" w:hAnsi="Times New Roman" w:cs="Times New Roman"/>
          <w:spacing w:val="-1"/>
          <w:sz w:val="26"/>
          <w:szCs w:val="26"/>
        </w:rPr>
        <w:t xml:space="preserve">Проверять соответствие военных билетов (временных удостоверений) и удостоверений граждан, подлежащих призыву на военную службу, паспортным </w:t>
      </w:r>
      <w:r w:rsidRPr="00CC34A8">
        <w:rPr>
          <w:rFonts w:ascii="Times New Roman" w:eastAsia="Times New Roman" w:hAnsi="Times New Roman" w:cs="Times New Roman"/>
          <w:spacing w:val="-1"/>
          <w:sz w:val="26"/>
          <w:szCs w:val="26"/>
        </w:rPr>
        <w:lastRenderedPageBreak/>
        <w:t>данным гражданина, наличие фотограф</w:t>
      </w:r>
      <w:proofErr w:type="gramStart"/>
      <w:r w:rsidRPr="00CC34A8">
        <w:rPr>
          <w:rFonts w:ascii="Times New Roman" w:eastAsia="Times New Roman" w:hAnsi="Times New Roman" w:cs="Times New Roman"/>
          <w:spacing w:val="-1"/>
          <w:sz w:val="26"/>
          <w:szCs w:val="26"/>
        </w:rPr>
        <w:t>ии и ее</w:t>
      </w:r>
      <w:proofErr w:type="gramEnd"/>
      <w:r w:rsidRPr="00CC34A8">
        <w:rPr>
          <w:rFonts w:ascii="Times New Roman" w:eastAsia="Times New Roman" w:hAnsi="Times New Roman" w:cs="Times New Roman"/>
          <w:spacing w:val="-1"/>
          <w:sz w:val="26"/>
          <w:szCs w:val="26"/>
        </w:rPr>
        <w:t xml:space="preserve"> идентичность владельцу, а во временных удостоверениях (выданных взамен военного билета) еще и срок действия временного удостоверения.</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sidRPr="00CC34A8">
        <w:rPr>
          <w:rFonts w:ascii="Times New Roman" w:eastAsia="Times New Roman" w:hAnsi="Times New Roman" w:cs="Times New Roman"/>
          <w:sz w:val="26"/>
          <w:szCs w:val="26"/>
        </w:rPr>
        <w:t>Выявлять совместно с органами внутренних дел граждан, постоянно или временно проживающих на территории и подлежащих постановке на воинский учет.</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sidRPr="00CC34A8">
        <w:rPr>
          <w:rFonts w:ascii="Times New Roman" w:eastAsia="Times New Roman" w:hAnsi="Times New Roman" w:cs="Times New Roman"/>
          <w:spacing w:val="-1"/>
          <w:sz w:val="26"/>
          <w:szCs w:val="26"/>
        </w:rPr>
        <w:t xml:space="preserve">Вести учет всех организаций, находящихся на территории </w:t>
      </w:r>
      <w:proofErr w:type="spellStart"/>
      <w:r w:rsidRPr="00CC34A8">
        <w:rPr>
          <w:rFonts w:ascii="Times New Roman" w:eastAsia="Times New Roman" w:hAnsi="Times New Roman" w:cs="Times New Roman"/>
          <w:spacing w:val="-1"/>
          <w:sz w:val="26"/>
          <w:szCs w:val="26"/>
        </w:rPr>
        <w:t>Акшинского</w:t>
      </w:r>
      <w:proofErr w:type="spellEnd"/>
      <w:r w:rsidRPr="00CC34A8">
        <w:rPr>
          <w:rFonts w:ascii="Times New Roman" w:eastAsia="Times New Roman" w:hAnsi="Times New Roman" w:cs="Times New Roman"/>
          <w:spacing w:val="-1"/>
          <w:sz w:val="26"/>
          <w:szCs w:val="26"/>
        </w:rPr>
        <w:t xml:space="preserve"> муниципального округа Забайкальского края</w:t>
      </w:r>
      <w:r w:rsidRPr="00CC34A8">
        <w:rPr>
          <w:rFonts w:ascii="Times New Roman" w:eastAsia="Times New Roman" w:hAnsi="Times New Roman" w:cs="Times New Roman"/>
          <w:i/>
          <w:spacing w:val="-1"/>
          <w:sz w:val="26"/>
          <w:szCs w:val="26"/>
        </w:rPr>
        <w:t>.</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sidRPr="00CC34A8">
        <w:rPr>
          <w:rFonts w:ascii="Times New Roman" w:eastAsia="Times New Roman" w:hAnsi="Times New Roman" w:cs="Times New Roman"/>
          <w:sz w:val="26"/>
          <w:szCs w:val="26"/>
        </w:rPr>
        <w:t>Заполнять учетные карточки на вновь прибывших в 2 -</w:t>
      </w:r>
      <w:proofErr w:type="spellStart"/>
      <w:r w:rsidRPr="00CC34A8">
        <w:rPr>
          <w:rFonts w:ascii="Times New Roman" w:eastAsia="Times New Roman" w:hAnsi="Times New Roman" w:cs="Times New Roman"/>
          <w:sz w:val="26"/>
          <w:szCs w:val="26"/>
        </w:rPr>
        <w:t>х</w:t>
      </w:r>
      <w:proofErr w:type="spellEnd"/>
      <w:r w:rsidRPr="00CC34A8">
        <w:rPr>
          <w:rFonts w:ascii="Times New Roman" w:eastAsia="Times New Roman" w:hAnsi="Times New Roman" w:cs="Times New Roman"/>
          <w:i/>
          <w:sz w:val="26"/>
          <w:szCs w:val="26"/>
        </w:rPr>
        <w:t xml:space="preserve"> </w:t>
      </w:r>
      <w:r w:rsidRPr="00CC34A8">
        <w:rPr>
          <w:rFonts w:ascii="Times New Roman" w:eastAsia="Times New Roman" w:hAnsi="Times New Roman" w:cs="Times New Roman"/>
          <w:sz w:val="26"/>
          <w:szCs w:val="26"/>
        </w:rPr>
        <w:t xml:space="preserve">экземплярах и </w:t>
      </w:r>
      <w:r w:rsidRPr="00CC34A8">
        <w:rPr>
          <w:rFonts w:ascii="Times New Roman" w:eastAsia="Times New Roman" w:hAnsi="Times New Roman" w:cs="Times New Roman"/>
          <w:spacing w:val="-1"/>
          <w:sz w:val="26"/>
          <w:szCs w:val="26"/>
        </w:rPr>
        <w:t xml:space="preserve">заполнять алфавитные карточки (заполнение указанных документов </w:t>
      </w:r>
      <w:r w:rsidRPr="00CC34A8">
        <w:rPr>
          <w:rFonts w:ascii="Times New Roman" w:eastAsia="Times New Roman" w:hAnsi="Times New Roman" w:cs="Times New Roman"/>
          <w:spacing w:val="-2"/>
          <w:sz w:val="26"/>
          <w:szCs w:val="26"/>
        </w:rPr>
        <w:t xml:space="preserve">производиться в соответствии с записями в военных билетах, временное </w:t>
      </w:r>
      <w:r w:rsidRPr="00CC34A8">
        <w:rPr>
          <w:rFonts w:ascii="Times New Roman" w:eastAsia="Times New Roman" w:hAnsi="Times New Roman" w:cs="Times New Roman"/>
          <w:sz w:val="26"/>
          <w:szCs w:val="26"/>
        </w:rPr>
        <w:t>удостоверение) и удостоверениях граждан подлежащих призыву на военную службу.</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6"/>
          <w:sz w:val="26"/>
          <w:szCs w:val="26"/>
        </w:rPr>
      </w:pPr>
      <w:r w:rsidRPr="00CC34A8">
        <w:rPr>
          <w:rFonts w:ascii="Times New Roman" w:eastAsia="Times New Roman" w:hAnsi="Times New Roman" w:cs="Times New Roman"/>
          <w:spacing w:val="-1"/>
          <w:sz w:val="26"/>
          <w:szCs w:val="26"/>
        </w:rPr>
        <w:t xml:space="preserve">Сверять не реже одного раза в год списки граждан, подлежащих призыву на </w:t>
      </w:r>
      <w:r w:rsidRPr="00CC34A8">
        <w:rPr>
          <w:rFonts w:ascii="Times New Roman" w:eastAsia="Times New Roman" w:hAnsi="Times New Roman" w:cs="Times New Roman"/>
          <w:sz w:val="26"/>
          <w:szCs w:val="26"/>
        </w:rPr>
        <w:t xml:space="preserve">военную службу с документами воинского учета военного комиссариата </w:t>
      </w:r>
      <w:r w:rsidRPr="00CC34A8">
        <w:rPr>
          <w:rFonts w:ascii="Times New Roman" w:eastAsia="Times New Roman" w:hAnsi="Times New Roman" w:cs="Times New Roman"/>
          <w:spacing w:val="-1"/>
          <w:sz w:val="26"/>
          <w:szCs w:val="26"/>
        </w:rPr>
        <w:t xml:space="preserve">Забайкальского края по </w:t>
      </w:r>
      <w:proofErr w:type="spellStart"/>
      <w:r w:rsidRPr="00CC34A8">
        <w:rPr>
          <w:rFonts w:ascii="Times New Roman" w:eastAsia="Times New Roman" w:hAnsi="Times New Roman" w:cs="Times New Roman"/>
          <w:spacing w:val="-1"/>
          <w:sz w:val="26"/>
          <w:szCs w:val="26"/>
        </w:rPr>
        <w:t>Кыринскому</w:t>
      </w:r>
      <w:proofErr w:type="spellEnd"/>
      <w:r w:rsidRPr="00CC34A8">
        <w:rPr>
          <w:rFonts w:ascii="Times New Roman" w:eastAsia="Times New Roman" w:hAnsi="Times New Roman" w:cs="Times New Roman"/>
          <w:spacing w:val="-1"/>
          <w:sz w:val="26"/>
          <w:szCs w:val="26"/>
        </w:rPr>
        <w:t xml:space="preserve"> и </w:t>
      </w:r>
      <w:proofErr w:type="spellStart"/>
      <w:r w:rsidRPr="00CC34A8">
        <w:rPr>
          <w:rFonts w:ascii="Times New Roman" w:eastAsia="Times New Roman" w:hAnsi="Times New Roman" w:cs="Times New Roman"/>
          <w:spacing w:val="-1"/>
          <w:sz w:val="26"/>
          <w:szCs w:val="26"/>
        </w:rPr>
        <w:t>Акшинскому</w:t>
      </w:r>
      <w:proofErr w:type="spellEnd"/>
      <w:r w:rsidRPr="00CC34A8">
        <w:rPr>
          <w:rFonts w:ascii="Times New Roman" w:eastAsia="Times New Roman" w:hAnsi="Times New Roman" w:cs="Times New Roman"/>
          <w:spacing w:val="-1"/>
          <w:sz w:val="26"/>
          <w:szCs w:val="26"/>
        </w:rPr>
        <w:t xml:space="preserve"> районам, организаций, а также с карточками регистрации или домовыми книгами.</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ind w:right="442"/>
        <w:rPr>
          <w:rFonts w:ascii="Times New Roman" w:hAnsi="Times New Roman" w:cs="Times New Roman"/>
          <w:spacing w:val="-18"/>
          <w:sz w:val="26"/>
          <w:szCs w:val="26"/>
        </w:rPr>
      </w:pPr>
      <w:r w:rsidRPr="00CC34A8">
        <w:rPr>
          <w:rFonts w:ascii="Times New Roman" w:eastAsia="Times New Roman" w:hAnsi="Times New Roman" w:cs="Times New Roman"/>
          <w:sz w:val="26"/>
          <w:szCs w:val="26"/>
        </w:rPr>
        <w:t xml:space="preserve">Оповещать граждан о вызовах в военный комиссариат Забайкальского края по </w:t>
      </w:r>
      <w:proofErr w:type="spellStart"/>
      <w:r w:rsidRPr="00CC34A8">
        <w:rPr>
          <w:rFonts w:ascii="Times New Roman" w:eastAsia="Times New Roman" w:hAnsi="Times New Roman" w:cs="Times New Roman"/>
          <w:sz w:val="26"/>
          <w:szCs w:val="26"/>
        </w:rPr>
        <w:t>Кыринскому</w:t>
      </w:r>
      <w:proofErr w:type="spellEnd"/>
      <w:r w:rsidRPr="00CC34A8">
        <w:rPr>
          <w:rFonts w:ascii="Times New Roman" w:eastAsia="Times New Roman" w:hAnsi="Times New Roman" w:cs="Times New Roman"/>
          <w:sz w:val="26"/>
          <w:szCs w:val="26"/>
        </w:rPr>
        <w:t xml:space="preserve"> и </w:t>
      </w:r>
      <w:proofErr w:type="spellStart"/>
      <w:r w:rsidRPr="00CC34A8">
        <w:rPr>
          <w:rFonts w:ascii="Times New Roman" w:eastAsia="Times New Roman" w:hAnsi="Times New Roman" w:cs="Times New Roman"/>
          <w:sz w:val="26"/>
          <w:szCs w:val="26"/>
        </w:rPr>
        <w:t>Акшинскому</w:t>
      </w:r>
      <w:proofErr w:type="spellEnd"/>
      <w:r w:rsidRPr="00CC34A8">
        <w:rPr>
          <w:rFonts w:ascii="Times New Roman" w:eastAsia="Times New Roman" w:hAnsi="Times New Roman" w:cs="Times New Roman"/>
          <w:sz w:val="26"/>
          <w:szCs w:val="26"/>
        </w:rPr>
        <w:t xml:space="preserve"> районам.</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sidRPr="00CC34A8">
        <w:rPr>
          <w:rFonts w:ascii="Times New Roman" w:eastAsia="Times New Roman" w:hAnsi="Times New Roman" w:cs="Times New Roman"/>
          <w:sz w:val="26"/>
          <w:szCs w:val="26"/>
        </w:rPr>
        <w:t xml:space="preserve">Составлять и направлять в военный комиссариат Забайкальского края по </w:t>
      </w:r>
      <w:proofErr w:type="spellStart"/>
      <w:r w:rsidRPr="00CC34A8">
        <w:rPr>
          <w:rFonts w:ascii="Times New Roman" w:eastAsia="Times New Roman" w:hAnsi="Times New Roman" w:cs="Times New Roman"/>
          <w:spacing w:val="-1"/>
          <w:sz w:val="26"/>
          <w:szCs w:val="26"/>
        </w:rPr>
        <w:t>Кыринскому</w:t>
      </w:r>
      <w:proofErr w:type="spellEnd"/>
      <w:r w:rsidRPr="00CC34A8">
        <w:rPr>
          <w:rFonts w:ascii="Times New Roman" w:eastAsia="Times New Roman" w:hAnsi="Times New Roman" w:cs="Times New Roman"/>
          <w:spacing w:val="-1"/>
          <w:sz w:val="26"/>
          <w:szCs w:val="26"/>
        </w:rPr>
        <w:t xml:space="preserve"> и </w:t>
      </w:r>
      <w:proofErr w:type="spellStart"/>
      <w:r w:rsidRPr="00CC34A8">
        <w:rPr>
          <w:rFonts w:ascii="Times New Roman" w:eastAsia="Times New Roman" w:hAnsi="Times New Roman" w:cs="Times New Roman"/>
          <w:spacing w:val="-1"/>
          <w:sz w:val="26"/>
          <w:szCs w:val="26"/>
        </w:rPr>
        <w:t>Акшинскому</w:t>
      </w:r>
      <w:proofErr w:type="spellEnd"/>
      <w:r w:rsidRPr="00CC34A8">
        <w:rPr>
          <w:rFonts w:ascii="Times New Roman" w:eastAsia="Times New Roman" w:hAnsi="Times New Roman" w:cs="Times New Roman"/>
          <w:spacing w:val="-1"/>
          <w:sz w:val="26"/>
          <w:szCs w:val="26"/>
        </w:rPr>
        <w:t xml:space="preserve"> районам в 2-х недельный срок списки граждан убывших без снятия с воинского учета, сведения о гражданах, встающих на воинский учет, и граждан состоящих на воинском учете.</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7"/>
          <w:sz w:val="26"/>
          <w:szCs w:val="26"/>
        </w:rPr>
      </w:pPr>
      <w:r w:rsidRPr="00CC34A8">
        <w:rPr>
          <w:rFonts w:ascii="Times New Roman" w:eastAsia="Times New Roman" w:hAnsi="Times New Roman" w:cs="Times New Roman"/>
          <w:spacing w:val="-1"/>
          <w:sz w:val="26"/>
          <w:szCs w:val="26"/>
        </w:rPr>
        <w:t xml:space="preserve">Составлять и направлять в военный комиссариат Забайкальского края по </w:t>
      </w:r>
      <w:proofErr w:type="spellStart"/>
      <w:r w:rsidRPr="00CC34A8">
        <w:rPr>
          <w:rFonts w:ascii="Times New Roman" w:eastAsia="Times New Roman" w:hAnsi="Times New Roman" w:cs="Times New Roman"/>
          <w:sz w:val="26"/>
          <w:szCs w:val="26"/>
        </w:rPr>
        <w:t>Кыринскому</w:t>
      </w:r>
      <w:proofErr w:type="spellEnd"/>
      <w:r w:rsidRPr="00CC34A8">
        <w:rPr>
          <w:rFonts w:ascii="Times New Roman" w:eastAsia="Times New Roman" w:hAnsi="Times New Roman" w:cs="Times New Roman"/>
          <w:sz w:val="26"/>
          <w:szCs w:val="26"/>
        </w:rPr>
        <w:t xml:space="preserve"> и </w:t>
      </w:r>
      <w:proofErr w:type="spellStart"/>
      <w:r w:rsidRPr="00CC34A8">
        <w:rPr>
          <w:rFonts w:ascii="Times New Roman" w:eastAsia="Times New Roman" w:hAnsi="Times New Roman" w:cs="Times New Roman"/>
          <w:sz w:val="26"/>
          <w:szCs w:val="26"/>
        </w:rPr>
        <w:t>Акшинскому</w:t>
      </w:r>
      <w:proofErr w:type="spellEnd"/>
      <w:r w:rsidRPr="00CC34A8">
        <w:rPr>
          <w:rFonts w:ascii="Times New Roman" w:eastAsia="Times New Roman" w:hAnsi="Times New Roman" w:cs="Times New Roman"/>
          <w:sz w:val="26"/>
          <w:szCs w:val="26"/>
        </w:rPr>
        <w:t xml:space="preserve"> районам в 2-х недельный срок тетради по обмену информацией о произошедших изменениях у граждан в военно-учетных данных.</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7"/>
          <w:sz w:val="26"/>
          <w:szCs w:val="26"/>
        </w:rPr>
      </w:pPr>
      <w:r w:rsidRPr="00CC34A8">
        <w:rPr>
          <w:rFonts w:ascii="Times New Roman" w:eastAsia="Times New Roman" w:hAnsi="Times New Roman" w:cs="Times New Roman"/>
          <w:sz w:val="26"/>
          <w:szCs w:val="26"/>
        </w:rPr>
        <w:t xml:space="preserve">Ежегодно представлять в военный комиссариат Забайкальского края по </w:t>
      </w:r>
      <w:proofErr w:type="spellStart"/>
      <w:r w:rsidRPr="00CC34A8">
        <w:rPr>
          <w:rFonts w:ascii="Times New Roman" w:eastAsia="Times New Roman" w:hAnsi="Times New Roman" w:cs="Times New Roman"/>
          <w:sz w:val="26"/>
          <w:szCs w:val="26"/>
        </w:rPr>
        <w:t>Кыринскому</w:t>
      </w:r>
      <w:proofErr w:type="spellEnd"/>
      <w:r w:rsidRPr="00CC34A8">
        <w:rPr>
          <w:rFonts w:ascii="Times New Roman" w:eastAsia="Times New Roman" w:hAnsi="Times New Roman" w:cs="Times New Roman"/>
          <w:sz w:val="26"/>
          <w:szCs w:val="26"/>
        </w:rPr>
        <w:t xml:space="preserve"> и </w:t>
      </w:r>
      <w:proofErr w:type="spellStart"/>
      <w:r w:rsidRPr="00CC34A8">
        <w:rPr>
          <w:rFonts w:ascii="Times New Roman" w:eastAsia="Times New Roman" w:hAnsi="Times New Roman" w:cs="Times New Roman"/>
          <w:sz w:val="26"/>
          <w:szCs w:val="26"/>
        </w:rPr>
        <w:t>Акшинскому</w:t>
      </w:r>
      <w:proofErr w:type="spellEnd"/>
      <w:r w:rsidRPr="00CC34A8">
        <w:rPr>
          <w:rFonts w:ascii="Times New Roman" w:eastAsia="Times New Roman" w:hAnsi="Times New Roman" w:cs="Times New Roman"/>
          <w:sz w:val="26"/>
          <w:szCs w:val="26"/>
        </w:rPr>
        <w:t xml:space="preserve"> районам до 1 ноября списки юношей 15-ти и 16 -</w:t>
      </w:r>
      <w:proofErr w:type="spellStart"/>
      <w:r w:rsidRPr="00CC34A8">
        <w:rPr>
          <w:rFonts w:ascii="Times New Roman" w:eastAsia="Times New Roman" w:hAnsi="Times New Roman" w:cs="Times New Roman"/>
          <w:sz w:val="26"/>
          <w:szCs w:val="26"/>
        </w:rPr>
        <w:t>ти</w:t>
      </w:r>
      <w:proofErr w:type="spellEnd"/>
      <w:r w:rsidRPr="00CC34A8">
        <w:rPr>
          <w:rFonts w:ascii="Times New Roman" w:eastAsia="Times New Roman" w:hAnsi="Times New Roman" w:cs="Times New Roman"/>
          <w:sz w:val="26"/>
          <w:szCs w:val="26"/>
        </w:rPr>
        <w:t xml:space="preserve"> летнего возраста, а до 1 октября - списки юношей, подлежащих </w:t>
      </w:r>
      <w:r w:rsidRPr="00CC34A8">
        <w:rPr>
          <w:rFonts w:ascii="Times New Roman" w:eastAsia="Times New Roman" w:hAnsi="Times New Roman" w:cs="Times New Roman"/>
          <w:spacing w:val="-1"/>
          <w:sz w:val="26"/>
          <w:szCs w:val="26"/>
        </w:rPr>
        <w:t>первоначальной постановке на воинский учет в следующем году.</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sidRPr="00CC34A8">
        <w:rPr>
          <w:rFonts w:ascii="Times New Roman" w:eastAsia="Times New Roman" w:hAnsi="Times New Roman" w:cs="Times New Roman"/>
          <w:spacing w:val="-1"/>
          <w:sz w:val="26"/>
          <w:szCs w:val="26"/>
        </w:rPr>
        <w:t xml:space="preserve">Осуществлять контроль над посещением гражданами, подлежащими призыву на военную службу, лечебно-профилактических учреждений, в которые они направлены для медицинского обследования или </w:t>
      </w:r>
      <w:r w:rsidRPr="00CC34A8">
        <w:rPr>
          <w:rFonts w:ascii="Times New Roman" w:eastAsia="Times New Roman" w:hAnsi="Times New Roman" w:cs="Times New Roman"/>
          <w:sz w:val="26"/>
          <w:szCs w:val="26"/>
        </w:rPr>
        <w:t>освидетельствования.</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sidRPr="00CC34A8">
        <w:rPr>
          <w:rFonts w:ascii="Times New Roman" w:eastAsia="Times New Roman" w:hAnsi="Times New Roman" w:cs="Times New Roman"/>
          <w:spacing w:val="-2"/>
          <w:sz w:val="26"/>
          <w:szCs w:val="26"/>
        </w:rPr>
        <w:t xml:space="preserve">Вносить в списки граждан, подлежащих призыву на военную службу или </w:t>
      </w:r>
      <w:r w:rsidRPr="00CC34A8">
        <w:rPr>
          <w:rFonts w:ascii="Times New Roman" w:eastAsia="Times New Roman" w:hAnsi="Times New Roman" w:cs="Times New Roman"/>
          <w:spacing w:val="-1"/>
          <w:sz w:val="26"/>
          <w:szCs w:val="26"/>
        </w:rPr>
        <w:t xml:space="preserve">состоящих на воинском учете, изменения, касающиеся семейного </w:t>
      </w:r>
      <w:r w:rsidRPr="00CC34A8">
        <w:rPr>
          <w:rFonts w:ascii="Times New Roman" w:eastAsia="Times New Roman" w:hAnsi="Times New Roman" w:cs="Times New Roman"/>
          <w:sz w:val="26"/>
          <w:szCs w:val="26"/>
        </w:rPr>
        <w:t>положения, образования, места работы, должности, места жительства граждан, и в 2-х недельный срок сообщать о внесенных изменениях в военный комиссариат.</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sidRPr="00CC34A8">
        <w:rPr>
          <w:rFonts w:ascii="Times New Roman" w:eastAsia="Times New Roman" w:hAnsi="Times New Roman" w:cs="Times New Roman"/>
          <w:spacing w:val="-1"/>
          <w:sz w:val="26"/>
          <w:szCs w:val="26"/>
        </w:rPr>
        <w:t xml:space="preserve">Хранить документы первичного воинского учета граждан, по каким либо </w:t>
      </w:r>
      <w:r w:rsidRPr="00CC34A8">
        <w:rPr>
          <w:rFonts w:ascii="Times New Roman" w:eastAsia="Times New Roman" w:hAnsi="Times New Roman" w:cs="Times New Roman"/>
          <w:sz w:val="26"/>
          <w:szCs w:val="26"/>
        </w:rPr>
        <w:t>причинам снятых с воинского учета.</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ind w:right="442"/>
        <w:rPr>
          <w:rFonts w:ascii="Times New Roman" w:hAnsi="Times New Roman" w:cs="Times New Roman"/>
          <w:spacing w:val="-17"/>
          <w:sz w:val="26"/>
          <w:szCs w:val="26"/>
        </w:rPr>
      </w:pPr>
      <w:r w:rsidRPr="00CC34A8">
        <w:rPr>
          <w:rFonts w:ascii="Times New Roman" w:eastAsia="Times New Roman" w:hAnsi="Times New Roman" w:cs="Times New Roman"/>
          <w:sz w:val="26"/>
          <w:szCs w:val="26"/>
        </w:rPr>
        <w:t xml:space="preserve">Ежегодно до 1 февраля представлять в военный комиссариат Забайкальского края по </w:t>
      </w:r>
      <w:proofErr w:type="spellStart"/>
      <w:r w:rsidRPr="00CC34A8">
        <w:rPr>
          <w:rFonts w:ascii="Times New Roman" w:eastAsia="Times New Roman" w:hAnsi="Times New Roman" w:cs="Times New Roman"/>
          <w:sz w:val="26"/>
          <w:szCs w:val="26"/>
        </w:rPr>
        <w:t>Кыринскому</w:t>
      </w:r>
      <w:proofErr w:type="spellEnd"/>
      <w:r w:rsidRPr="00CC34A8">
        <w:rPr>
          <w:rFonts w:ascii="Times New Roman" w:eastAsia="Times New Roman" w:hAnsi="Times New Roman" w:cs="Times New Roman"/>
          <w:sz w:val="26"/>
          <w:szCs w:val="26"/>
        </w:rPr>
        <w:t xml:space="preserve"> и </w:t>
      </w:r>
      <w:proofErr w:type="spellStart"/>
      <w:r w:rsidRPr="00CC34A8">
        <w:rPr>
          <w:rFonts w:ascii="Times New Roman" w:eastAsia="Times New Roman" w:hAnsi="Times New Roman" w:cs="Times New Roman"/>
          <w:sz w:val="26"/>
          <w:szCs w:val="26"/>
        </w:rPr>
        <w:t>Акшинскому</w:t>
      </w:r>
      <w:proofErr w:type="spellEnd"/>
      <w:r w:rsidRPr="00CC34A8">
        <w:rPr>
          <w:rFonts w:ascii="Times New Roman" w:eastAsia="Times New Roman" w:hAnsi="Times New Roman" w:cs="Times New Roman"/>
          <w:sz w:val="26"/>
          <w:szCs w:val="26"/>
        </w:rPr>
        <w:t xml:space="preserve"> районам отчет о результатах осуществления первичного воинского учета в предшествующем году.</w:t>
      </w: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7"/>
          <w:sz w:val="26"/>
          <w:szCs w:val="26"/>
        </w:rPr>
      </w:pPr>
      <w:r w:rsidRPr="00CC34A8">
        <w:rPr>
          <w:rFonts w:ascii="Times New Roman" w:eastAsia="Times New Roman" w:hAnsi="Times New Roman" w:cs="Times New Roman"/>
          <w:spacing w:val="-2"/>
          <w:sz w:val="26"/>
          <w:szCs w:val="26"/>
        </w:rPr>
        <w:t xml:space="preserve">Разъяснять гражданам их обязанности по воинскому учету, установленных </w:t>
      </w:r>
      <w:r w:rsidRPr="00CC34A8">
        <w:rPr>
          <w:rFonts w:ascii="Times New Roman" w:eastAsia="Times New Roman" w:hAnsi="Times New Roman" w:cs="Times New Roman"/>
          <w:spacing w:val="-1"/>
          <w:sz w:val="26"/>
          <w:szCs w:val="26"/>
        </w:rPr>
        <w:t xml:space="preserve">Федеральным законом «О воинской обязанности и военной службе» и «Положением о воинском учете», осуществлять контроль над их </w:t>
      </w:r>
      <w:r w:rsidRPr="00CC34A8">
        <w:rPr>
          <w:rFonts w:ascii="Times New Roman" w:eastAsia="Times New Roman" w:hAnsi="Times New Roman" w:cs="Times New Roman"/>
          <w:sz w:val="26"/>
          <w:szCs w:val="26"/>
        </w:rPr>
        <w:t>выполнением.</w:t>
      </w:r>
    </w:p>
    <w:p w:rsidR="00CC34A8" w:rsidRPr="00CC34A8" w:rsidRDefault="00CC34A8" w:rsidP="00CC34A8">
      <w:pPr>
        <w:widowControl w:val="0"/>
        <w:numPr>
          <w:ilvl w:val="0"/>
          <w:numId w:val="10"/>
        </w:numPr>
        <w:shd w:val="clear" w:color="auto" w:fill="FFFFFF"/>
        <w:tabs>
          <w:tab w:val="left" w:pos="389"/>
        </w:tabs>
        <w:autoSpaceDE w:val="0"/>
        <w:autoSpaceDN w:val="0"/>
        <w:adjustRightInd w:val="0"/>
        <w:spacing w:after="0" w:line="274" w:lineRule="exact"/>
        <w:rPr>
          <w:rFonts w:ascii="Times New Roman" w:hAnsi="Times New Roman" w:cs="Times New Roman"/>
          <w:sz w:val="26"/>
          <w:szCs w:val="26"/>
        </w:rPr>
      </w:pPr>
      <w:r w:rsidRPr="00CC34A8">
        <w:rPr>
          <w:rFonts w:ascii="Times New Roman" w:eastAsia="Times New Roman" w:hAnsi="Times New Roman" w:cs="Times New Roman"/>
          <w:spacing w:val="-1"/>
          <w:sz w:val="26"/>
          <w:szCs w:val="26"/>
        </w:rPr>
        <w:t xml:space="preserve">Работу проводить в строгом соответствии с законами РФ, Положением о </w:t>
      </w:r>
      <w:r w:rsidRPr="00CC34A8">
        <w:rPr>
          <w:rFonts w:ascii="Times New Roman" w:eastAsia="Times New Roman" w:hAnsi="Times New Roman" w:cs="Times New Roman"/>
          <w:sz w:val="26"/>
          <w:szCs w:val="26"/>
        </w:rPr>
        <w:t>воинском учете и возложенными обязанностями.</w:t>
      </w:r>
    </w:p>
    <w:p w:rsidR="009C611D" w:rsidRPr="00D61697" w:rsidRDefault="009C611D" w:rsidP="009C611D">
      <w:pPr>
        <w:pStyle w:val="a3"/>
        <w:rPr>
          <w:rFonts w:ascii="Times New Roman" w:hAnsi="Times New Roman" w:cs="Times New Roman"/>
          <w:sz w:val="26"/>
          <w:szCs w:val="26"/>
        </w:rPr>
      </w:pPr>
    </w:p>
    <w:p w:rsidR="00D61697" w:rsidRPr="00D61697" w:rsidRDefault="00D61697" w:rsidP="009C611D">
      <w:pPr>
        <w:pStyle w:val="a3"/>
        <w:rPr>
          <w:rFonts w:ascii="Times New Roman" w:hAnsi="Times New Roman" w:cs="Times New Roman"/>
          <w:sz w:val="26"/>
          <w:szCs w:val="26"/>
        </w:rPr>
      </w:pPr>
      <w:r w:rsidRPr="00D61697">
        <w:rPr>
          <w:rFonts w:ascii="Times New Roman" w:hAnsi="Times New Roman" w:cs="Times New Roman"/>
          <w:sz w:val="26"/>
          <w:szCs w:val="26"/>
        </w:rPr>
        <w:t>Должен</w:t>
      </w:r>
      <w:r w:rsidR="0048437D">
        <w:rPr>
          <w:rFonts w:ascii="Times New Roman" w:hAnsi="Times New Roman" w:cs="Times New Roman"/>
          <w:sz w:val="26"/>
          <w:szCs w:val="26"/>
        </w:rPr>
        <w:t xml:space="preserve"> </w:t>
      </w:r>
      <w:r w:rsidRPr="00D61697">
        <w:rPr>
          <w:rFonts w:ascii="Times New Roman" w:hAnsi="Times New Roman" w:cs="Times New Roman"/>
          <w:sz w:val="26"/>
          <w:szCs w:val="26"/>
        </w:rPr>
        <w:t xml:space="preserve"> знать:</w:t>
      </w:r>
    </w:p>
    <w:p w:rsidR="00D61697" w:rsidRPr="00D61697" w:rsidRDefault="00D61697" w:rsidP="00D61697">
      <w:pPr>
        <w:spacing w:after="0" w:line="240" w:lineRule="auto"/>
        <w:ind w:firstLine="567"/>
        <w:jc w:val="both"/>
        <w:rPr>
          <w:rFonts w:ascii="Times New Roman" w:hAnsi="Times New Roman" w:cs="Times New Roman"/>
          <w:sz w:val="26"/>
          <w:szCs w:val="26"/>
        </w:rPr>
      </w:pPr>
    </w:p>
    <w:p w:rsidR="00407BB3" w:rsidRPr="00407BB3" w:rsidRDefault="00B13AAB" w:rsidP="00407BB3">
      <w:pPr>
        <w:widowControl w:val="0"/>
        <w:numPr>
          <w:ilvl w:val="0"/>
          <w:numId w:val="11"/>
        </w:numPr>
        <w:shd w:val="clear" w:color="auto" w:fill="FFFFFF"/>
        <w:tabs>
          <w:tab w:val="left" w:pos="754"/>
        </w:tabs>
        <w:autoSpaceDE w:val="0"/>
        <w:autoSpaceDN w:val="0"/>
        <w:adjustRightInd w:val="0"/>
        <w:spacing w:after="0" w:line="293" w:lineRule="exact"/>
        <w:rPr>
          <w:rFonts w:ascii="Times New Roman" w:hAnsi="Times New Roman" w:cs="Times New Roman"/>
          <w:spacing w:val="-28"/>
          <w:sz w:val="26"/>
          <w:szCs w:val="26"/>
        </w:rPr>
      </w:pPr>
      <w:r w:rsidRPr="00407BB3">
        <w:rPr>
          <w:rFonts w:ascii="Times New Roman" w:hAnsi="Times New Roman" w:cs="Times New Roman"/>
          <w:sz w:val="26"/>
          <w:szCs w:val="26"/>
        </w:rPr>
        <w:lastRenderedPageBreak/>
        <w:t>-</w:t>
      </w:r>
      <w:r w:rsidR="00D61697" w:rsidRPr="00407BB3">
        <w:rPr>
          <w:rFonts w:ascii="Times New Roman" w:hAnsi="Times New Roman" w:cs="Times New Roman"/>
          <w:sz w:val="26"/>
          <w:szCs w:val="26"/>
        </w:rPr>
        <w:t xml:space="preserve"> </w:t>
      </w:r>
      <w:r w:rsidR="00407BB3" w:rsidRPr="00407BB3">
        <w:rPr>
          <w:rFonts w:ascii="Times New Roman" w:eastAsia="Times New Roman" w:hAnsi="Times New Roman" w:cs="Times New Roman"/>
          <w:spacing w:val="-2"/>
          <w:sz w:val="26"/>
          <w:szCs w:val="26"/>
        </w:rPr>
        <w:t xml:space="preserve">Федеральный Закон «О воинской обязанности и военной службе» № 53-ФЗ </w:t>
      </w:r>
      <w:r w:rsidR="00407BB3" w:rsidRPr="00407BB3">
        <w:rPr>
          <w:rFonts w:ascii="Times New Roman" w:eastAsia="Times New Roman" w:hAnsi="Times New Roman" w:cs="Times New Roman"/>
          <w:sz w:val="26"/>
          <w:szCs w:val="26"/>
        </w:rPr>
        <w:t>от 28 марта 1998 г.</w:t>
      </w:r>
    </w:p>
    <w:p w:rsidR="00407BB3" w:rsidRPr="00407BB3" w:rsidRDefault="00407BB3" w:rsidP="00407BB3">
      <w:pPr>
        <w:widowControl w:val="0"/>
        <w:numPr>
          <w:ilvl w:val="0"/>
          <w:numId w:val="11"/>
        </w:numPr>
        <w:shd w:val="clear" w:color="auto" w:fill="FFFFFF"/>
        <w:tabs>
          <w:tab w:val="left" w:pos="754"/>
        </w:tabs>
        <w:autoSpaceDE w:val="0"/>
        <w:autoSpaceDN w:val="0"/>
        <w:adjustRightInd w:val="0"/>
        <w:spacing w:after="0" w:line="274" w:lineRule="exact"/>
        <w:rPr>
          <w:rFonts w:ascii="Times New Roman" w:hAnsi="Times New Roman" w:cs="Times New Roman"/>
          <w:spacing w:val="-14"/>
          <w:sz w:val="26"/>
          <w:szCs w:val="26"/>
        </w:rPr>
      </w:pPr>
      <w:r w:rsidRPr="00407BB3">
        <w:rPr>
          <w:rFonts w:ascii="Times New Roman" w:eastAsia="Times New Roman" w:hAnsi="Times New Roman" w:cs="Times New Roman"/>
          <w:sz w:val="26"/>
          <w:szCs w:val="26"/>
        </w:rPr>
        <w:t>Федеральный Закон «Об обороне» № 61- ФЗ от 31 мая 1996 г.</w:t>
      </w:r>
    </w:p>
    <w:p w:rsidR="00407BB3" w:rsidRPr="00407BB3" w:rsidRDefault="00407BB3" w:rsidP="00407BB3">
      <w:pPr>
        <w:widowControl w:val="0"/>
        <w:numPr>
          <w:ilvl w:val="0"/>
          <w:numId w:val="11"/>
        </w:numPr>
        <w:shd w:val="clear" w:color="auto" w:fill="FFFFFF"/>
        <w:tabs>
          <w:tab w:val="left" w:pos="754"/>
        </w:tabs>
        <w:autoSpaceDE w:val="0"/>
        <w:autoSpaceDN w:val="0"/>
        <w:adjustRightInd w:val="0"/>
        <w:spacing w:after="0" w:line="274" w:lineRule="exact"/>
        <w:rPr>
          <w:rFonts w:ascii="Times New Roman" w:hAnsi="Times New Roman" w:cs="Times New Roman"/>
          <w:spacing w:val="-16"/>
          <w:sz w:val="26"/>
          <w:szCs w:val="26"/>
        </w:rPr>
      </w:pPr>
      <w:r w:rsidRPr="00407BB3">
        <w:rPr>
          <w:rFonts w:ascii="Times New Roman" w:eastAsia="Times New Roman" w:hAnsi="Times New Roman" w:cs="Times New Roman"/>
          <w:spacing w:val="-1"/>
          <w:sz w:val="26"/>
          <w:szCs w:val="26"/>
        </w:rPr>
        <w:t>Федеральный Закон «О мобилизационной подготовке и мобилизации в Российской Федерации» № 31 от 26 февраля 1997 г.</w:t>
      </w:r>
    </w:p>
    <w:p w:rsidR="00407BB3" w:rsidRPr="00407BB3" w:rsidRDefault="00407BB3" w:rsidP="00407BB3">
      <w:pPr>
        <w:widowControl w:val="0"/>
        <w:numPr>
          <w:ilvl w:val="0"/>
          <w:numId w:val="11"/>
        </w:numPr>
        <w:shd w:val="clear" w:color="auto" w:fill="FFFFFF"/>
        <w:tabs>
          <w:tab w:val="left" w:pos="754"/>
        </w:tabs>
        <w:autoSpaceDE w:val="0"/>
        <w:autoSpaceDN w:val="0"/>
        <w:adjustRightInd w:val="0"/>
        <w:spacing w:after="0" w:line="274" w:lineRule="exact"/>
        <w:rPr>
          <w:rFonts w:ascii="Times New Roman" w:hAnsi="Times New Roman" w:cs="Times New Roman"/>
          <w:spacing w:val="-13"/>
          <w:sz w:val="26"/>
          <w:szCs w:val="26"/>
        </w:rPr>
      </w:pPr>
      <w:r w:rsidRPr="00407BB3">
        <w:rPr>
          <w:rFonts w:ascii="Times New Roman" w:eastAsia="Times New Roman" w:hAnsi="Times New Roman" w:cs="Times New Roman"/>
          <w:spacing w:val="-1"/>
          <w:sz w:val="26"/>
          <w:szCs w:val="26"/>
        </w:rPr>
        <w:t>Постановление Правительства Российской Федерации «Об утверждении Положения о воинском учете»   № 719 от 27 ноября 2006 г.</w:t>
      </w:r>
    </w:p>
    <w:p w:rsidR="00407BB3" w:rsidRPr="00407BB3" w:rsidRDefault="00407BB3" w:rsidP="00407BB3">
      <w:pPr>
        <w:widowControl w:val="0"/>
        <w:numPr>
          <w:ilvl w:val="0"/>
          <w:numId w:val="11"/>
        </w:numPr>
        <w:shd w:val="clear" w:color="auto" w:fill="FFFFFF"/>
        <w:tabs>
          <w:tab w:val="left" w:pos="754"/>
        </w:tabs>
        <w:autoSpaceDE w:val="0"/>
        <w:autoSpaceDN w:val="0"/>
        <w:adjustRightInd w:val="0"/>
        <w:spacing w:after="0" w:line="274" w:lineRule="exact"/>
        <w:rPr>
          <w:rFonts w:ascii="Times New Roman" w:hAnsi="Times New Roman" w:cs="Times New Roman"/>
          <w:spacing w:val="-16"/>
          <w:sz w:val="26"/>
          <w:szCs w:val="26"/>
        </w:rPr>
      </w:pPr>
      <w:r w:rsidRPr="00407BB3">
        <w:rPr>
          <w:rFonts w:ascii="Times New Roman" w:eastAsia="Times New Roman" w:hAnsi="Times New Roman" w:cs="Times New Roman"/>
          <w:sz w:val="26"/>
          <w:szCs w:val="26"/>
        </w:rPr>
        <w:t>Методические рекомендации по ведению воинского учета в организациях (утв. Генштабом Вооруженных Сил РФ 11.07.2017).</w:t>
      </w:r>
    </w:p>
    <w:p w:rsidR="00D61697" w:rsidRPr="00D61697" w:rsidRDefault="001566A8" w:rsidP="00407B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p>
    <w:p w:rsidR="00875911" w:rsidRDefault="00875911" w:rsidP="008E27E0">
      <w:pPr>
        <w:pStyle w:val="a3"/>
        <w:ind w:left="720"/>
        <w:rPr>
          <w:rFonts w:ascii="Times New Roman" w:hAnsi="Times New Roman" w:cs="Times New Roman"/>
          <w:sz w:val="26"/>
          <w:szCs w:val="26"/>
        </w:rPr>
      </w:pPr>
    </w:p>
    <w:p w:rsidR="008E27E0" w:rsidRPr="005E7938" w:rsidRDefault="008E27E0" w:rsidP="008E27E0">
      <w:pPr>
        <w:pStyle w:val="a3"/>
        <w:rPr>
          <w:rFonts w:ascii="Times New Roman" w:hAnsi="Times New Roman" w:cs="Times New Roman"/>
          <w:b/>
          <w:i/>
          <w:sz w:val="26"/>
          <w:szCs w:val="26"/>
        </w:rPr>
      </w:pPr>
      <w:r w:rsidRPr="005E7938">
        <w:rPr>
          <w:rFonts w:ascii="Times New Roman" w:hAnsi="Times New Roman" w:cs="Times New Roman"/>
          <w:b/>
          <w:i/>
          <w:sz w:val="26"/>
          <w:szCs w:val="26"/>
        </w:rPr>
        <w:t>Контактная информация:</w:t>
      </w:r>
    </w:p>
    <w:p w:rsidR="008E27E0" w:rsidRPr="005E7938" w:rsidRDefault="008E27E0" w:rsidP="008E27E0">
      <w:pPr>
        <w:pStyle w:val="a3"/>
        <w:rPr>
          <w:rFonts w:ascii="Times New Roman" w:hAnsi="Times New Roman" w:cs="Times New Roman"/>
          <w:b/>
          <w:sz w:val="26"/>
          <w:szCs w:val="26"/>
        </w:rPr>
      </w:pPr>
    </w:p>
    <w:p w:rsidR="008E27E0" w:rsidRPr="005E7938" w:rsidRDefault="008E27E0" w:rsidP="008E27E0">
      <w:pPr>
        <w:pStyle w:val="a3"/>
        <w:rPr>
          <w:rFonts w:ascii="Times New Roman" w:hAnsi="Times New Roman" w:cs="Times New Roman"/>
          <w:b/>
          <w:sz w:val="26"/>
          <w:szCs w:val="26"/>
        </w:rPr>
      </w:pPr>
      <w:proofErr w:type="gramStart"/>
      <w:r w:rsidRPr="005E7938">
        <w:rPr>
          <w:rFonts w:ascii="Times New Roman" w:hAnsi="Times New Roman" w:cs="Times New Roman"/>
          <w:b/>
          <w:sz w:val="26"/>
          <w:szCs w:val="26"/>
        </w:rPr>
        <w:t xml:space="preserve">Отдел по кадровой работе администрации </w:t>
      </w:r>
      <w:proofErr w:type="spellStart"/>
      <w:r w:rsidRPr="005E7938">
        <w:rPr>
          <w:rFonts w:ascii="Times New Roman" w:hAnsi="Times New Roman" w:cs="Times New Roman"/>
          <w:b/>
          <w:sz w:val="26"/>
          <w:szCs w:val="26"/>
        </w:rPr>
        <w:t>Акшинского</w:t>
      </w:r>
      <w:proofErr w:type="spellEnd"/>
      <w:r w:rsidRPr="005E7938">
        <w:rPr>
          <w:rFonts w:ascii="Times New Roman" w:hAnsi="Times New Roman" w:cs="Times New Roman"/>
          <w:b/>
          <w:sz w:val="26"/>
          <w:szCs w:val="26"/>
        </w:rPr>
        <w:t xml:space="preserve"> муниципального округа Забайкальского края: адрес: с. </w:t>
      </w:r>
      <w:proofErr w:type="spellStart"/>
      <w:r w:rsidRPr="005E7938">
        <w:rPr>
          <w:rFonts w:ascii="Times New Roman" w:hAnsi="Times New Roman" w:cs="Times New Roman"/>
          <w:b/>
          <w:sz w:val="26"/>
          <w:szCs w:val="26"/>
        </w:rPr>
        <w:t>Акша</w:t>
      </w:r>
      <w:proofErr w:type="spellEnd"/>
      <w:r w:rsidRPr="005E7938">
        <w:rPr>
          <w:rFonts w:ascii="Times New Roman" w:hAnsi="Times New Roman" w:cs="Times New Roman"/>
          <w:b/>
          <w:sz w:val="26"/>
          <w:szCs w:val="26"/>
        </w:rPr>
        <w:t xml:space="preserve">, ул. Партизанская, д. 20, </w:t>
      </w:r>
      <w:proofErr w:type="spellStart"/>
      <w:r w:rsidRPr="005E7938">
        <w:rPr>
          <w:rFonts w:ascii="Times New Roman" w:hAnsi="Times New Roman" w:cs="Times New Roman"/>
          <w:b/>
          <w:sz w:val="26"/>
          <w:szCs w:val="26"/>
        </w:rPr>
        <w:t>каб</w:t>
      </w:r>
      <w:proofErr w:type="spellEnd"/>
      <w:r w:rsidRPr="005E7938">
        <w:rPr>
          <w:rFonts w:ascii="Times New Roman" w:hAnsi="Times New Roman" w:cs="Times New Roman"/>
          <w:b/>
          <w:sz w:val="26"/>
          <w:szCs w:val="26"/>
        </w:rPr>
        <w:t>. 18, телефон: 8(30231)3-20-93.</w:t>
      </w:r>
      <w:proofErr w:type="gramEnd"/>
    </w:p>
    <w:p w:rsidR="00F4095D" w:rsidRPr="009C611D" w:rsidRDefault="00F4095D" w:rsidP="00F4095D">
      <w:pPr>
        <w:pStyle w:val="a3"/>
        <w:ind w:left="720"/>
        <w:rPr>
          <w:rFonts w:ascii="Times New Roman" w:hAnsi="Times New Roman" w:cs="Times New Roman"/>
          <w:sz w:val="26"/>
          <w:szCs w:val="26"/>
          <w:u w:val="single"/>
        </w:rPr>
      </w:pPr>
    </w:p>
    <w:p w:rsidR="002E50D3" w:rsidRPr="002E50D3" w:rsidRDefault="002E50D3" w:rsidP="002E50D3">
      <w:pPr>
        <w:pStyle w:val="a3"/>
        <w:rPr>
          <w:rFonts w:ascii="Times New Roman" w:hAnsi="Times New Roman" w:cs="Times New Roman"/>
          <w:i/>
          <w:sz w:val="26"/>
          <w:szCs w:val="26"/>
        </w:rPr>
      </w:pPr>
    </w:p>
    <w:sectPr w:rsidR="002E50D3" w:rsidRPr="002E50D3" w:rsidSect="00C57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11EAB"/>
    <w:multiLevelType w:val="singleLevel"/>
    <w:tmpl w:val="0419000F"/>
    <w:lvl w:ilvl="0">
      <w:start w:val="1"/>
      <w:numFmt w:val="decimal"/>
      <w:lvlText w:val="%1."/>
      <w:lvlJc w:val="left"/>
      <w:pPr>
        <w:ind w:left="360" w:hanging="360"/>
      </w:pPr>
      <w:rPr>
        <w:rFonts w:cs="Times New Roman" w:hint="default"/>
      </w:rPr>
    </w:lvl>
  </w:abstractNum>
  <w:abstractNum w:abstractNumId="1">
    <w:nsid w:val="1A281520"/>
    <w:multiLevelType w:val="hybridMultilevel"/>
    <w:tmpl w:val="B9CA1BB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E7709"/>
    <w:multiLevelType w:val="hybridMultilevel"/>
    <w:tmpl w:val="84985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63A56"/>
    <w:multiLevelType w:val="hybridMultilevel"/>
    <w:tmpl w:val="54A6DE3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4665B7"/>
    <w:multiLevelType w:val="hybridMultilevel"/>
    <w:tmpl w:val="03C2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ED1925"/>
    <w:multiLevelType w:val="hybridMultilevel"/>
    <w:tmpl w:val="BFB637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A8B6AE4"/>
    <w:multiLevelType w:val="hybridMultilevel"/>
    <w:tmpl w:val="F452A7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98935C7"/>
    <w:multiLevelType w:val="hybridMultilevel"/>
    <w:tmpl w:val="ED6A7D2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9571E8"/>
    <w:multiLevelType w:val="hybridMultilevel"/>
    <w:tmpl w:val="3E36F6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5CA31285"/>
    <w:multiLevelType w:val="hybridMultilevel"/>
    <w:tmpl w:val="C440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B962E3"/>
    <w:multiLevelType w:val="hybridMultilevel"/>
    <w:tmpl w:val="73D09558"/>
    <w:lvl w:ilvl="0" w:tplc="A5400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7"/>
  </w:num>
  <w:num w:numId="4">
    <w:abstractNumId w:val="3"/>
  </w:num>
  <w:num w:numId="5">
    <w:abstractNumId w:val="9"/>
  </w:num>
  <w:num w:numId="6">
    <w:abstractNumId w:val="10"/>
  </w:num>
  <w:num w:numId="7">
    <w:abstractNumId w:val="1"/>
  </w:num>
  <w:num w:numId="8">
    <w:abstractNumId w:val="8"/>
  </w:num>
  <w:num w:numId="9">
    <w:abstractNumId w:val="5"/>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0D96"/>
    <w:rsid w:val="000D09B4"/>
    <w:rsid w:val="001566A8"/>
    <w:rsid w:val="00165969"/>
    <w:rsid w:val="00172769"/>
    <w:rsid w:val="001873FC"/>
    <w:rsid w:val="001E0B23"/>
    <w:rsid w:val="001E2B79"/>
    <w:rsid w:val="001F753B"/>
    <w:rsid w:val="00283A65"/>
    <w:rsid w:val="00284E8A"/>
    <w:rsid w:val="002E50D3"/>
    <w:rsid w:val="00306660"/>
    <w:rsid w:val="00407BB3"/>
    <w:rsid w:val="0048437D"/>
    <w:rsid w:val="004A317E"/>
    <w:rsid w:val="004A44C6"/>
    <w:rsid w:val="004E0F89"/>
    <w:rsid w:val="004F2832"/>
    <w:rsid w:val="00550AA7"/>
    <w:rsid w:val="005E7938"/>
    <w:rsid w:val="00646FAD"/>
    <w:rsid w:val="00753DCF"/>
    <w:rsid w:val="00800D96"/>
    <w:rsid w:val="008309F2"/>
    <w:rsid w:val="00875911"/>
    <w:rsid w:val="008B7C62"/>
    <w:rsid w:val="008E27E0"/>
    <w:rsid w:val="008F2884"/>
    <w:rsid w:val="009C611D"/>
    <w:rsid w:val="00A611E4"/>
    <w:rsid w:val="00B10F6C"/>
    <w:rsid w:val="00B13AAB"/>
    <w:rsid w:val="00B34132"/>
    <w:rsid w:val="00BE5A05"/>
    <w:rsid w:val="00BE778D"/>
    <w:rsid w:val="00C17A12"/>
    <w:rsid w:val="00C57D5E"/>
    <w:rsid w:val="00C7583F"/>
    <w:rsid w:val="00CC34A8"/>
    <w:rsid w:val="00D2503D"/>
    <w:rsid w:val="00D61697"/>
    <w:rsid w:val="00D96709"/>
    <w:rsid w:val="00DB23E5"/>
    <w:rsid w:val="00DD4267"/>
    <w:rsid w:val="00DE3760"/>
    <w:rsid w:val="00DF57B0"/>
    <w:rsid w:val="00E21B06"/>
    <w:rsid w:val="00E818DA"/>
    <w:rsid w:val="00E82C7F"/>
    <w:rsid w:val="00EA2DCC"/>
    <w:rsid w:val="00EC6F5D"/>
    <w:rsid w:val="00F4023C"/>
    <w:rsid w:val="00F4095D"/>
    <w:rsid w:val="00F85423"/>
    <w:rsid w:val="00FE27E4"/>
    <w:rsid w:val="00FF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hyperlink" Target="http://nla-service.minjust.ru:8080/rnla-links/ws/content/act/b31b9af4-1b4d-4195-a37a-dbd8cd915ef5.htm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nla-service.minjust.ru:8080/rnla-links/ws/content/act/387507c3-b80d-4c0d-9291-8cdc81673f2b.html" TargetMode="External"/><Relationship Id="rId12" Type="http://schemas.openxmlformats.org/officeDocument/2006/relationships/hyperlink" Target="consultantplus://offline/ref=98CEFD9585AF478CD16ED577FA54E47F3C4BD789AFA8E5A2283C0DA027244F13A2C16EF64A8FB94DB4905F28811CC437BB0C7AE65566898E38t0H" TargetMode="External"/><Relationship Id="rId17" Type="http://schemas.openxmlformats.org/officeDocument/2006/relationships/hyperlink" Target="http://nla-service.minjust.ru:8080/rnla-links/ws/content/act/ae2d20e9-37de-4ead-a2f6-0c0c160ecd04.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18b68750-b18f-40ec-84a9-896627bb71d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consultantplus://offline/ref=98CEFD9585AF478CD16ED577FA54E47F3B42D085A9A5E5A2283C0DA027244F13A2C16EF44F8AB219E3DF5E74C44BD736B80C78E74936t7H"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524497ee-939b-46df-83f5-03e4db7c55e1.html" TargetMode="External"/><Relationship Id="rId10" Type="http://schemas.openxmlformats.org/officeDocument/2006/relationships/hyperlink" Target="consultantplus://offline/ref=98CEFD9585AF478CD16ED577FA54E47F3B42D682AFA6E5A2283C0DA027244F13A2C16EF64A8FBB45B2905F28811CC437BB0C7AE65566898E38t0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59898-1EED-4932-83A7-A83A83B8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4708</Words>
  <Characters>26837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dcterms:created xsi:type="dcterms:W3CDTF">2024-10-28T01:02:00Z</dcterms:created>
  <dcterms:modified xsi:type="dcterms:W3CDTF">2024-10-28T02:34:00Z</dcterms:modified>
</cp:coreProperties>
</file>