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4697" w:rsidRDefault="00054697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АКШИНСКОГО МУНИЦИПАЛЬНОГО ОКРУГА ЗАБАЙКАЛЬСКОГО КРАЯ</w:t>
      </w: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РЕШЕНИЕ </w:t>
      </w: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3966" w:rsidRPr="00212FD2" w:rsidRDefault="00054697" w:rsidP="00576F4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="00D93966"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76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26 февраля </w:t>
      </w:r>
      <w:proofErr w:type="gramStart"/>
      <w:r w:rsidR="00576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2025</w:t>
      </w:r>
      <w:r w:rsidR="00D93966"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года</w:t>
      </w:r>
      <w:proofErr w:type="gramEnd"/>
      <w:r w:rsidR="00D93966"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№</w:t>
      </w:r>
      <w:r w:rsidR="00576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</w:t>
      </w:r>
      <w:r w:rsidR="00D93966"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 Акша</w:t>
      </w:r>
    </w:p>
    <w:p w:rsidR="00D93966" w:rsidRPr="00212FD2" w:rsidRDefault="00D93966" w:rsidP="00D9396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966" w:rsidRPr="00212FD2" w:rsidRDefault="00D93966" w:rsidP="00D93966">
      <w:pPr>
        <w:pStyle w:val="a5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и дополнений в </w:t>
      </w:r>
      <w:r w:rsidRPr="00212FD2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Правила содержания мест погребения и порядка деятельности общественных кладбищ на территории Акшинского муниципального округа Забайкальского края</w:t>
      </w:r>
      <w:r w:rsidRPr="00212FD2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утвержденн</w:t>
      </w:r>
      <w:r w:rsid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 решением Совета Акшинского муниципального округа Забайкальского края</w:t>
      </w:r>
      <w:r w:rsid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212F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 26 августа 2024 года № 69</w:t>
      </w:r>
    </w:p>
    <w:p w:rsidR="00D93966" w:rsidRPr="00212FD2" w:rsidRDefault="00D93966" w:rsidP="00D9396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4049" w:rsidRDefault="00D93966" w:rsidP="00576F41">
      <w:pPr>
        <w:pStyle w:val="a3"/>
        <w:shd w:val="clear" w:color="auto" w:fill="FFFFFF"/>
        <w:spacing w:before="210" w:beforeAutospacing="0" w:after="0" w:afterAutospacing="0"/>
        <w:ind w:firstLine="540"/>
        <w:jc w:val="both"/>
        <w:rPr>
          <w:b/>
          <w:sz w:val="28"/>
          <w:szCs w:val="28"/>
        </w:rPr>
      </w:pPr>
      <w:r w:rsidRPr="00212FD2">
        <w:rPr>
          <w:sz w:val="28"/>
          <w:szCs w:val="28"/>
        </w:rPr>
        <w:t xml:space="preserve">Согласно протеста  Прокуратуры Акшинского района от 28.12.2024 года  № 07-19б-2024 «на отдельные положения решения Совета Акшинского муниципального округа Забайкальского края от 26.08.2024 №69 «Об утверждении  </w:t>
      </w:r>
      <w:r w:rsidRPr="00212FD2">
        <w:rPr>
          <w:bCs/>
          <w:color w:val="000000"/>
          <w:spacing w:val="-1"/>
          <w:sz w:val="28"/>
          <w:szCs w:val="28"/>
        </w:rPr>
        <w:t xml:space="preserve">Правил содержания мест погребения и порядка деятельности общественных кладбищ на территории </w:t>
      </w:r>
      <w:r w:rsidR="00576F41">
        <w:rPr>
          <w:bCs/>
          <w:color w:val="000000"/>
          <w:spacing w:val="-1"/>
          <w:sz w:val="28"/>
          <w:szCs w:val="28"/>
        </w:rPr>
        <w:t xml:space="preserve"> </w:t>
      </w:r>
      <w:r w:rsidRPr="00212FD2">
        <w:rPr>
          <w:bCs/>
          <w:color w:val="000000"/>
          <w:spacing w:val="-1"/>
          <w:sz w:val="28"/>
          <w:szCs w:val="28"/>
        </w:rPr>
        <w:t>Акшинского муниципального округа Забайкальского края</w:t>
      </w:r>
      <w:r w:rsidRPr="00212FD2">
        <w:rPr>
          <w:sz w:val="28"/>
          <w:szCs w:val="28"/>
        </w:rPr>
        <w:t xml:space="preserve">», на основании  пунктов 2,4 статьи 4 Федерального закона от 12.01.1996 №8-ФЗ «О погребении и похоронном деле,» руководствуясь частью 3 статьи 37 Устава Акшинского муниципального округа Забайкальского края, Совет Акшинского муниципального округа Забайкальского края </w:t>
      </w:r>
      <w:r w:rsidRPr="00212FD2">
        <w:rPr>
          <w:b/>
          <w:bCs/>
          <w:sz w:val="28"/>
          <w:szCs w:val="28"/>
        </w:rPr>
        <w:t>РЕШИЛ</w:t>
      </w:r>
      <w:r w:rsidRPr="00212FD2">
        <w:rPr>
          <w:b/>
          <w:sz w:val="28"/>
          <w:szCs w:val="28"/>
        </w:rPr>
        <w:t>:</w:t>
      </w:r>
    </w:p>
    <w:p w:rsidR="00D93966" w:rsidRPr="00212FD2" w:rsidRDefault="00D93966" w:rsidP="00D93966">
      <w:pPr>
        <w:pStyle w:val="a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Внести следующие изменения и дополнения в решение Совета Акшинского </w:t>
      </w:r>
      <w:r w:rsidR="00C7016B" w:rsidRPr="00212FD2">
        <w:rPr>
          <w:rFonts w:ascii="Times New Roman" w:hAnsi="Times New Roman" w:cs="Times New Roman"/>
          <w:sz w:val="28"/>
          <w:szCs w:val="28"/>
        </w:rPr>
        <w:t xml:space="preserve">муниципального округа Забайкальского края от 26.08.2024 №69 «Об </w:t>
      </w:r>
      <w:r w:rsidR="00212FD2" w:rsidRPr="00212FD2">
        <w:rPr>
          <w:rFonts w:ascii="Times New Roman" w:hAnsi="Times New Roman" w:cs="Times New Roman"/>
          <w:sz w:val="28"/>
          <w:szCs w:val="28"/>
        </w:rPr>
        <w:t>утверждении Правил</w:t>
      </w:r>
      <w:r w:rsidR="00C7016B" w:rsidRPr="00212FD2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содержания мест погребения и порядка деятельности общественных кладбищ на территории </w:t>
      </w:r>
      <w:r w:rsidR="00C7016B" w:rsidRPr="00212FD2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br/>
        <w:t>Акшинского муниципального округа Забайкальского края</w:t>
      </w:r>
      <w:r w:rsidRPr="00212FD2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212FD2">
        <w:rPr>
          <w:rFonts w:ascii="Times New Roman" w:hAnsi="Times New Roman" w:cs="Times New Roman"/>
          <w:bCs/>
          <w:sz w:val="28"/>
          <w:szCs w:val="28"/>
        </w:rPr>
        <w:t>:</w:t>
      </w:r>
      <w:r w:rsidRPr="00212F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C7016B" w:rsidRPr="00212FD2" w:rsidRDefault="00D93966" w:rsidP="00212FD2">
      <w:pPr>
        <w:pStyle w:val="a5"/>
        <w:ind w:left="426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1.1. </w:t>
      </w:r>
      <w:r w:rsidR="00C7016B" w:rsidRPr="00212F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Пункт 2.7 раздела </w:t>
      </w:r>
      <w:r w:rsidR="00C7016B" w:rsidRPr="00212FD2">
        <w:rPr>
          <w:rFonts w:ascii="Times New Roman" w:hAnsi="Times New Roman" w:cs="Times New Roman"/>
          <w:sz w:val="28"/>
          <w:szCs w:val="28"/>
          <w:lang w:eastAsia="ru-RU"/>
        </w:rPr>
        <w:t>2 «Организация мест погребения (захоронения</w:t>
      </w:r>
      <w:r w:rsidR="00212FD2" w:rsidRPr="00212FD2">
        <w:rPr>
          <w:rFonts w:ascii="Times New Roman" w:hAnsi="Times New Roman" w:cs="Times New Roman"/>
          <w:sz w:val="28"/>
          <w:szCs w:val="28"/>
          <w:lang w:eastAsia="ru-RU"/>
        </w:rPr>
        <w:t xml:space="preserve">)» изменить, </w:t>
      </w:r>
      <w:r w:rsidR="00212FD2" w:rsidRPr="00212FD2">
        <w:rPr>
          <w:rFonts w:ascii="Times New Roman" w:eastAsia="Calibri" w:hAnsi="Times New Roman" w:cs="Times New Roman"/>
          <w:sz w:val="28"/>
          <w:szCs w:val="28"/>
          <w:lang w:eastAsia="ru-RU"/>
        </w:rPr>
        <w:t>изложив</w:t>
      </w:r>
      <w:r w:rsidR="00C7016B" w:rsidRPr="00212F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следующей редакции:</w:t>
      </w:r>
    </w:p>
    <w:p w:rsidR="00B24049" w:rsidRPr="00212FD2" w:rsidRDefault="00C7016B" w:rsidP="00212FD2">
      <w:pPr>
        <w:shd w:val="clear" w:color="auto" w:fill="FFFFFF"/>
        <w:spacing w:after="0" w:line="240" w:lineRule="auto"/>
        <w:ind w:left="426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FD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«2.7.</w:t>
      </w:r>
      <w:r w:rsidR="00B24049" w:rsidRPr="00212FD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="00B24049" w:rsidRPr="00212FD2">
        <w:rPr>
          <w:rFonts w:ascii="Times New Roman" w:hAnsi="Times New Roman" w:cs="Times New Roman"/>
          <w:color w:val="000000"/>
          <w:sz w:val="28"/>
          <w:szCs w:val="28"/>
        </w:rPr>
        <w:t>Создаваемые, а также существующие места погребения не подлежат сносу и могут быть перенесены только по решению органов местного самоуправления в случае угрозы постоянных затоплений, оползней, после землетрясений и других стихийных бедствий.</w:t>
      </w:r>
    </w:p>
    <w:p w:rsidR="00B24049" w:rsidRPr="00212FD2" w:rsidRDefault="00B24049" w:rsidP="00212FD2">
      <w:pPr>
        <w:ind w:left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12F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Места погребения погибших при защите Отечества, являющиеся воинскими захоронениями, могут быть перенесены только по решению органов государственной власти субъектов Российской Федерации в соответствии с </w:t>
      </w:r>
      <w:hyperlink r:id="rId5" w:history="1">
        <w:r w:rsidRPr="00212FD2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Законом</w:t>
        </w:r>
      </w:hyperlink>
      <w:r w:rsidRPr="00212F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Российской Федерации от 14 января 1993 года N 4292-1 "Об увековечении памяти погибших при защите Отечества".</w:t>
      </w:r>
    </w:p>
    <w:p w:rsidR="00D93966" w:rsidRPr="00220173" w:rsidRDefault="00220173" w:rsidP="00C7016B">
      <w:pPr>
        <w:pStyle w:val="a8"/>
        <w:numPr>
          <w:ilvl w:val="0"/>
          <w:numId w:val="2"/>
        </w:numPr>
        <w:spacing w:after="0" w:line="240" w:lineRule="auto"/>
        <w:ind w:left="0" w:firstLine="142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0173">
        <w:rPr>
          <w:rFonts w:ascii="Times New Roman" w:eastAsia="Calibri" w:hAnsi="Times New Roman" w:cs="Times New Roman"/>
          <w:sz w:val="28"/>
          <w:szCs w:val="28"/>
        </w:rPr>
        <w:lastRenderedPageBreak/>
        <w:t>Настоящее Решение опубликовать в газете «Сельская новь» и разместить на официальном сайте органов местного самоуправления Акшинского муниципального округа Забайкальского края., обнародовать на информационных стендах администрации Акшинского муниципального округа Забайкальского края</w:t>
      </w:r>
      <w:r w:rsidR="00D93966" w:rsidRPr="00220173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D93966" w:rsidRPr="00212FD2" w:rsidRDefault="00D93966" w:rsidP="00C701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3966" w:rsidRPr="00212FD2" w:rsidRDefault="00D93966" w:rsidP="00D939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выполнением настоящего решения возложить на председателя Совета Акшинского муниципального округа Забайкальского края М.Ю. Вологдину.</w:t>
      </w:r>
    </w:p>
    <w:p w:rsidR="00D93966" w:rsidRPr="00212FD2" w:rsidRDefault="00D93966" w:rsidP="00D939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966" w:rsidRPr="00212FD2" w:rsidRDefault="00D93966" w:rsidP="00D939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Акшинского муниципального</w:t>
      </w:r>
    </w:p>
    <w:p w:rsidR="00D93966" w:rsidRPr="00212FD2" w:rsidRDefault="00D93966" w:rsidP="00D939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 Забайкальского края</w:t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6F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="00054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576F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П.М. Капустин</w:t>
      </w:r>
    </w:p>
    <w:p w:rsidR="00D93966" w:rsidRPr="00212FD2" w:rsidRDefault="00D93966" w:rsidP="00D939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966" w:rsidRPr="00212FD2" w:rsidRDefault="00D93966" w:rsidP="00D939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</w:t>
      </w:r>
    </w:p>
    <w:p w:rsidR="00D93966" w:rsidRPr="00212FD2" w:rsidRDefault="00D93966" w:rsidP="00D939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>Акшинского муниципального</w:t>
      </w:r>
    </w:p>
    <w:p w:rsidR="00D93966" w:rsidRPr="00212FD2" w:rsidRDefault="00D93966" w:rsidP="00D93966">
      <w:pPr>
        <w:suppressAutoHyphens/>
        <w:spacing w:after="0" w:line="240" w:lineRule="auto"/>
        <w:jc w:val="both"/>
        <w:rPr>
          <w:sz w:val="28"/>
          <w:szCs w:val="28"/>
        </w:rPr>
      </w:pP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 Забайкальского края</w:t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</w:t>
      </w:r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="00054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bookmarkStart w:id="0" w:name="_GoBack"/>
      <w:bookmarkEnd w:id="0"/>
      <w:r w:rsidRPr="00212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М.Ю. Вологдина</w:t>
      </w:r>
    </w:p>
    <w:p w:rsidR="00D93966" w:rsidRPr="00212FD2" w:rsidRDefault="00D93966">
      <w:pPr>
        <w:rPr>
          <w:sz w:val="28"/>
          <w:szCs w:val="28"/>
        </w:rPr>
      </w:pPr>
    </w:p>
    <w:sectPr w:rsidR="00D93966" w:rsidRPr="00212FD2" w:rsidSect="00212FD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B7D24"/>
    <w:multiLevelType w:val="hybridMultilevel"/>
    <w:tmpl w:val="141E1B1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10520"/>
    <w:multiLevelType w:val="hybridMultilevel"/>
    <w:tmpl w:val="56E85EFC"/>
    <w:lvl w:ilvl="0" w:tplc="15DE4C02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230E"/>
    <w:rsid w:val="00054697"/>
    <w:rsid w:val="00212FD2"/>
    <w:rsid w:val="00220173"/>
    <w:rsid w:val="00506058"/>
    <w:rsid w:val="00576F41"/>
    <w:rsid w:val="005D08A4"/>
    <w:rsid w:val="006B5D5C"/>
    <w:rsid w:val="0096230E"/>
    <w:rsid w:val="00B24049"/>
    <w:rsid w:val="00C7016B"/>
    <w:rsid w:val="00D9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64A7D"/>
  <w15:docId w15:val="{C1137D15-82CC-498F-AF26-792A6EDD5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08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240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24049"/>
    <w:rPr>
      <w:color w:val="0000FF"/>
      <w:u w:val="single"/>
    </w:rPr>
  </w:style>
  <w:style w:type="paragraph" w:customStyle="1" w:styleId="no-indent">
    <w:name w:val="no-indent"/>
    <w:basedOn w:val="a"/>
    <w:rsid w:val="00B240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D93966"/>
    <w:pPr>
      <w:spacing w:after="0" w:line="240" w:lineRule="auto"/>
    </w:pPr>
  </w:style>
  <w:style w:type="paragraph" w:customStyle="1" w:styleId="s15">
    <w:name w:val="s_15"/>
    <w:basedOn w:val="a"/>
    <w:rsid w:val="00D939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unhideWhenUsed/>
    <w:rsid w:val="00D93966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D93966"/>
  </w:style>
  <w:style w:type="paragraph" w:styleId="a8">
    <w:name w:val="List Paragraph"/>
    <w:basedOn w:val="a"/>
    <w:uiPriority w:val="34"/>
    <w:qFormat/>
    <w:rsid w:val="00D939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750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07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onsultant.ru/document/cons_doc_LAW_44956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</dc:creator>
  <cp:keywords/>
  <dc:description/>
  <cp:lastModifiedBy>IRU</cp:lastModifiedBy>
  <cp:revision>11</cp:revision>
  <cp:lastPrinted>2025-02-27T00:15:00Z</cp:lastPrinted>
  <dcterms:created xsi:type="dcterms:W3CDTF">2025-01-13T03:19:00Z</dcterms:created>
  <dcterms:modified xsi:type="dcterms:W3CDTF">2025-02-27T00:26:00Z</dcterms:modified>
</cp:coreProperties>
</file>